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85CDF" w14:textId="77777777" w:rsidR="00D85087" w:rsidRDefault="00D85087" w:rsidP="00D85087">
      <w:pPr>
        <w:jc w:val="center"/>
        <w:rPr>
          <w:b/>
          <w:bCs/>
          <w:sz w:val="32"/>
          <w:szCs w:val="32"/>
          <w:rtl/>
        </w:rPr>
        <w:sectPr w:rsidR="00D85087" w:rsidSect="00D85087">
          <w:headerReference w:type="even" r:id="rId8"/>
          <w:headerReference w:type="default" r:id="rId9"/>
          <w:footerReference w:type="even" r:id="rId10"/>
          <w:footerReference w:type="default" r:id="rId11"/>
          <w:headerReference w:type="first" r:id="rId12"/>
          <w:footerReference w:type="first" r:id="rId13"/>
          <w:type w:val="oddPage"/>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4144" behindDoc="0" locked="0" layoutInCell="1" allowOverlap="1" wp14:anchorId="350060B6" wp14:editId="700A585F">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576C" w14:textId="72DD7C79" w:rsidR="006A6B30" w:rsidRDefault="00C8478D" w:rsidP="00703B39">
                            <w:pPr>
                              <w:spacing w:before="0"/>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Start"/>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proofErr w:type="gramEnd"/>
                            <w:r>
                              <w:rPr>
                                <w:rFonts w:ascii="Tahoma" w:hAnsi="Tahoma"/>
                                <w:b/>
                                <w:bCs/>
                                <w:color w:val="008000"/>
                                <w:sz w:val="36"/>
                                <w:szCs w:val="56"/>
                                <w:lang w:bidi="ar-EG"/>
                              </w:rPr>
                              <w:t>2351-</w:t>
                            </w:r>
                            <w:r w:rsidR="006A6B30">
                              <w:rPr>
                                <w:rFonts w:ascii="Tahoma" w:hAnsi="Tahoma"/>
                                <w:b/>
                                <w:bCs/>
                                <w:color w:val="008000"/>
                                <w:sz w:val="36"/>
                                <w:szCs w:val="56"/>
                                <w:lang w:bidi="ar-EG"/>
                              </w:rPr>
                              <w:t>3</w:t>
                            </w:r>
                          </w:p>
                          <w:p w14:paraId="4079934B" w14:textId="129E16A6" w:rsidR="00C8478D" w:rsidRPr="00646882" w:rsidRDefault="00C8478D" w:rsidP="00703B39">
                            <w:pPr>
                              <w:spacing w:before="0"/>
                              <w:jc w:val="right"/>
                              <w:rPr>
                                <w:rFonts w:ascii="Times New Roman Bold" w:hAnsi="Times New Roman Bold"/>
                                <w:b/>
                                <w:bCs/>
                                <w:color w:val="008000"/>
                                <w:sz w:val="36"/>
                                <w:szCs w:val="52"/>
                                <w:rtl/>
                                <w:lang w:bidi="ar-EG"/>
                              </w:rPr>
                            </w:pPr>
                            <w:r w:rsidRPr="00646882">
                              <w:rPr>
                                <w:rFonts w:ascii="Tahoma" w:hAnsi="Tahoma" w:cs="Tahoma"/>
                                <w:b/>
                                <w:bCs/>
                                <w:color w:val="008000"/>
                                <w:sz w:val="24"/>
                                <w:szCs w:val="24"/>
                                <w:lang w:bidi="ar-EG"/>
                              </w:rPr>
                              <w:t>(</w:t>
                            </w:r>
                            <w:r w:rsidR="006A6B30">
                              <w:rPr>
                                <w:rFonts w:ascii="Tahoma" w:hAnsi="Tahoma" w:cs="Tahoma"/>
                                <w:b/>
                                <w:bCs/>
                                <w:color w:val="008000"/>
                                <w:sz w:val="24"/>
                                <w:szCs w:val="24"/>
                                <w:lang w:bidi="ar-EG"/>
                              </w:rPr>
                              <w:t>2021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060B6"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673B576C" w14:textId="72DD7C79" w:rsidR="006A6B30" w:rsidRDefault="00C8478D" w:rsidP="00703B39">
                      <w:pPr>
                        <w:spacing w:before="0"/>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Start"/>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proofErr w:type="gramEnd"/>
                      <w:r>
                        <w:rPr>
                          <w:rFonts w:ascii="Tahoma" w:hAnsi="Tahoma"/>
                          <w:b/>
                          <w:bCs/>
                          <w:color w:val="008000"/>
                          <w:sz w:val="36"/>
                          <w:szCs w:val="56"/>
                          <w:lang w:bidi="ar-EG"/>
                        </w:rPr>
                        <w:t>2351-</w:t>
                      </w:r>
                      <w:r w:rsidR="006A6B30">
                        <w:rPr>
                          <w:rFonts w:ascii="Tahoma" w:hAnsi="Tahoma"/>
                          <w:b/>
                          <w:bCs/>
                          <w:color w:val="008000"/>
                          <w:sz w:val="36"/>
                          <w:szCs w:val="56"/>
                          <w:lang w:bidi="ar-EG"/>
                        </w:rPr>
                        <w:t>3</w:t>
                      </w:r>
                    </w:p>
                    <w:p w14:paraId="4079934B" w14:textId="129E16A6" w:rsidR="00C8478D" w:rsidRPr="00646882" w:rsidRDefault="00C8478D" w:rsidP="00703B39">
                      <w:pPr>
                        <w:spacing w:before="0"/>
                        <w:jc w:val="right"/>
                        <w:rPr>
                          <w:rFonts w:ascii="Times New Roman Bold" w:hAnsi="Times New Roman Bold"/>
                          <w:b/>
                          <w:bCs/>
                          <w:color w:val="008000"/>
                          <w:sz w:val="36"/>
                          <w:szCs w:val="52"/>
                          <w:rtl/>
                          <w:lang w:bidi="ar-EG"/>
                        </w:rPr>
                      </w:pPr>
                      <w:r w:rsidRPr="00646882">
                        <w:rPr>
                          <w:rFonts w:ascii="Tahoma" w:hAnsi="Tahoma" w:cs="Tahoma"/>
                          <w:b/>
                          <w:bCs/>
                          <w:color w:val="008000"/>
                          <w:sz w:val="24"/>
                          <w:szCs w:val="24"/>
                          <w:lang w:bidi="ar-EG"/>
                        </w:rPr>
                        <w:t>(</w:t>
                      </w:r>
                      <w:r w:rsidR="006A6B30">
                        <w:rPr>
                          <w:rFonts w:ascii="Tahoma" w:hAnsi="Tahoma" w:cs="Tahoma"/>
                          <w:b/>
                          <w:bCs/>
                          <w:color w:val="008000"/>
                          <w:sz w:val="24"/>
                          <w:szCs w:val="24"/>
                          <w:lang w:bidi="ar-EG"/>
                        </w:rPr>
                        <w:t>2021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3120" behindDoc="0" locked="0" layoutInCell="1" allowOverlap="1" wp14:anchorId="6F11C820" wp14:editId="57ED37DC">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90A01" w14:textId="77777777" w:rsidR="00C8478D" w:rsidRPr="00646882" w:rsidRDefault="00C8478D" w:rsidP="00703B39">
                            <w:pPr>
                              <w:spacing w:line="168" w:lineRule="auto"/>
                              <w:jc w:val="right"/>
                              <w:rPr>
                                <w:rFonts w:ascii="Tahoma" w:hAnsi="Tahoma"/>
                                <w:b/>
                                <w:bCs/>
                                <w:color w:val="008000"/>
                                <w:sz w:val="40"/>
                                <w:szCs w:val="72"/>
                                <w:rtl/>
                                <w:lang w:bidi="ar-EG"/>
                              </w:rPr>
                            </w:pPr>
                            <w:r w:rsidRPr="007516F0">
                              <w:rPr>
                                <w:rFonts w:ascii="Tahoma" w:hAnsi="Tahoma" w:hint="cs"/>
                                <w:b/>
                                <w:bCs/>
                                <w:color w:val="008000"/>
                                <w:sz w:val="40"/>
                                <w:szCs w:val="72"/>
                                <w:rtl/>
                                <w:lang w:bidi="ar-LB"/>
                              </w:rPr>
                              <w:t>أنظمة إدارة مرفق الشبكة الكهربائية الذكية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C820" id="Text Box 2" o:spid="_x0000_s1027" type="#_x0000_t202" style="position:absolute;left:0;text-align:left;margin-left:29.7pt;margin-top:340.85pt;width:44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13A90A01" w14:textId="77777777" w:rsidR="00C8478D" w:rsidRPr="00646882" w:rsidRDefault="00C8478D" w:rsidP="00703B39">
                      <w:pPr>
                        <w:spacing w:line="168" w:lineRule="auto"/>
                        <w:jc w:val="right"/>
                        <w:rPr>
                          <w:rFonts w:ascii="Tahoma" w:hAnsi="Tahoma"/>
                          <w:b/>
                          <w:bCs/>
                          <w:color w:val="008000"/>
                          <w:sz w:val="40"/>
                          <w:szCs w:val="72"/>
                          <w:rtl/>
                          <w:lang w:bidi="ar-EG"/>
                        </w:rPr>
                      </w:pPr>
                      <w:r w:rsidRPr="007516F0">
                        <w:rPr>
                          <w:rFonts w:ascii="Tahoma" w:hAnsi="Tahoma" w:hint="cs"/>
                          <w:b/>
                          <w:bCs/>
                          <w:color w:val="008000"/>
                          <w:sz w:val="40"/>
                          <w:szCs w:val="72"/>
                          <w:rtl/>
                          <w:lang w:bidi="ar-LB"/>
                        </w:rPr>
                        <w:t>أنظمة إدارة مرفق الشبكة الكهربائية الذكية</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168" behindDoc="0" locked="0" layoutInCell="1" allowOverlap="1" wp14:anchorId="2035B6DB" wp14:editId="4284DCCC">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8819" w14:textId="77777777" w:rsidR="00C8478D" w:rsidRPr="00646882" w:rsidRDefault="00C8478D" w:rsidP="00703B39">
                            <w:pPr>
                              <w:spacing w:line="168" w:lineRule="auto"/>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BC0DF95" w14:textId="77777777" w:rsidR="00C8478D" w:rsidRPr="005F01A2" w:rsidRDefault="00C8478D" w:rsidP="00703B39">
                            <w:pPr>
                              <w:spacing w:line="168" w:lineRule="auto"/>
                              <w:jc w:val="right"/>
                              <w:rPr>
                                <w:rFonts w:ascii="Tahoma" w:hAnsi="Tahoma"/>
                                <w:b/>
                                <w:bCs/>
                                <w:color w:val="000068"/>
                                <w:sz w:val="36"/>
                                <w:szCs w:val="56"/>
                                <w:rtl/>
                                <w:lang w:bidi="ar-EG"/>
                              </w:rPr>
                            </w:pPr>
                            <w:r w:rsidRPr="007516F0">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B6DB" id="Text Box 1"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A9B8819" w14:textId="77777777" w:rsidR="00C8478D" w:rsidRPr="00646882" w:rsidRDefault="00C8478D" w:rsidP="00703B39">
                      <w:pPr>
                        <w:spacing w:line="168" w:lineRule="auto"/>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0BC0DF95" w14:textId="77777777" w:rsidR="00C8478D" w:rsidRPr="005F01A2" w:rsidRDefault="00C8478D" w:rsidP="00703B39">
                      <w:pPr>
                        <w:spacing w:line="168" w:lineRule="auto"/>
                        <w:jc w:val="right"/>
                        <w:rPr>
                          <w:rFonts w:ascii="Tahoma" w:hAnsi="Tahoma"/>
                          <w:b/>
                          <w:bCs/>
                          <w:color w:val="000068"/>
                          <w:sz w:val="36"/>
                          <w:szCs w:val="56"/>
                          <w:rtl/>
                          <w:lang w:bidi="ar-EG"/>
                        </w:rPr>
                      </w:pPr>
                      <w:r w:rsidRPr="007516F0">
                        <w:rPr>
                          <w:rFonts w:ascii="Tahoma" w:hAnsi="Tahoma" w:hint="cs"/>
                          <w:b/>
                          <w:bCs/>
                          <w:color w:val="008000"/>
                          <w:sz w:val="36"/>
                          <w:szCs w:val="56"/>
                          <w:rtl/>
                          <w:lang w:bidi="ar-EG"/>
                        </w:rPr>
                        <w:t>إدارة الطيف</w:t>
                      </w:r>
                    </w:p>
                  </w:txbxContent>
                </v:textbox>
              </v:shape>
            </w:pict>
          </mc:Fallback>
        </mc:AlternateContent>
      </w:r>
    </w:p>
    <w:p w14:paraId="6AAFABD4" w14:textId="3F745BE4"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705FD588"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78FA35E" w14:textId="1FEA4EBC" w:rsidR="00D85087" w:rsidRPr="00D85087" w:rsidRDefault="00D85087" w:rsidP="00D85087">
      <w:pPr>
        <w:rPr>
          <w:spacing w:val="-2"/>
          <w:sz w:val="20"/>
          <w:szCs w:val="26"/>
          <w:rtl/>
          <w:lang w:val="ru-RU"/>
        </w:rPr>
      </w:pPr>
      <w:r w:rsidRPr="00D85087">
        <w:rPr>
          <w:rFonts w:hint="cs"/>
          <w:spacing w:val="-2"/>
          <w:sz w:val="20"/>
          <w:szCs w:val="26"/>
          <w:rtl/>
          <w:lang w:val="ru-RU"/>
        </w:rPr>
        <w:t xml:space="preserve">ويؤدي قطاع الاتصالات الراديوية وظائفه التنظيمية </w:t>
      </w:r>
      <w:proofErr w:type="spellStart"/>
      <w:r w:rsidRPr="00D85087">
        <w:rPr>
          <w:rFonts w:hint="cs"/>
          <w:spacing w:val="-2"/>
          <w:sz w:val="20"/>
          <w:szCs w:val="26"/>
          <w:rtl/>
          <w:lang w:val="ru-RU"/>
        </w:rPr>
        <w:t>والسياساتية</w:t>
      </w:r>
      <w:proofErr w:type="spellEnd"/>
      <w:r w:rsidRPr="00D85087">
        <w:rPr>
          <w:rFonts w:hint="cs"/>
          <w:spacing w:val="-2"/>
          <w:sz w:val="20"/>
          <w:szCs w:val="26"/>
          <w:rtl/>
          <w:lang w:val="ru-RU"/>
        </w:rPr>
        <w:t xml:space="preserve"> من خلال المؤتمرات العالمية والإقليمية للاتصالات الراديوية وجمعيات الاتصالات الراديوية</w:t>
      </w:r>
      <w:r w:rsidR="00056A28">
        <w:rPr>
          <w:rFonts w:hint="cs"/>
          <w:spacing w:val="-2"/>
          <w:sz w:val="20"/>
          <w:szCs w:val="26"/>
          <w:rtl/>
          <w:lang w:val="ru-RU"/>
        </w:rPr>
        <w:t>،</w:t>
      </w:r>
      <w:r w:rsidRPr="00D85087">
        <w:rPr>
          <w:rFonts w:hint="cs"/>
          <w:spacing w:val="-2"/>
          <w:sz w:val="20"/>
          <w:szCs w:val="26"/>
          <w:rtl/>
          <w:lang w:val="ru-RU"/>
        </w:rPr>
        <w:t xml:space="preserve"> بمساعدة لجان الدراسات.</w:t>
      </w:r>
    </w:p>
    <w:p w14:paraId="4C7B026C" w14:textId="77777777" w:rsidR="00D85087" w:rsidRPr="00D85087" w:rsidRDefault="00D85087" w:rsidP="00D85087">
      <w:pPr>
        <w:spacing w:before="0"/>
        <w:rPr>
          <w:spacing w:val="-2"/>
          <w:sz w:val="21"/>
          <w:szCs w:val="28"/>
          <w:lang w:val="ru-RU"/>
        </w:rPr>
      </w:pPr>
    </w:p>
    <w:p w14:paraId="2618C8B2" w14:textId="45D68652" w:rsidR="00D85087" w:rsidRPr="006005A0" w:rsidRDefault="00056A28" w:rsidP="006005A0">
      <w:pPr>
        <w:pStyle w:val="Heading1"/>
        <w:jc w:val="center"/>
        <w:rPr>
          <w:rFonts w:ascii="Times New Roman Bold" w:hAnsi="Times New Roman Bold"/>
          <w:sz w:val="22"/>
          <w:szCs w:val="32"/>
          <w:lang w:val="ru-RU"/>
        </w:rPr>
      </w:pPr>
      <w:bookmarkStart w:id="0" w:name="_Toc147301816"/>
      <w:r w:rsidRPr="006005A0">
        <w:rPr>
          <w:rFonts w:ascii="Times New Roman Bold" w:hAnsi="Times New Roman Bold" w:hint="cs"/>
          <w:sz w:val="22"/>
          <w:szCs w:val="32"/>
          <w:rtl/>
          <w:lang w:val="ru-RU"/>
        </w:rPr>
        <w:t>ال</w:t>
      </w:r>
      <w:r w:rsidR="00D85087" w:rsidRPr="006005A0">
        <w:rPr>
          <w:rFonts w:ascii="Times New Roman Bold" w:hAnsi="Times New Roman Bold" w:hint="cs"/>
          <w:sz w:val="22"/>
          <w:szCs w:val="32"/>
          <w:rtl/>
          <w:lang w:val="ru-RU"/>
        </w:rPr>
        <w:t xml:space="preserve">سياسة </w:t>
      </w:r>
      <w:r w:rsidRPr="006005A0">
        <w:rPr>
          <w:rFonts w:ascii="Times New Roman Bold" w:hAnsi="Times New Roman Bold" w:hint="cs"/>
          <w:sz w:val="22"/>
          <w:szCs w:val="32"/>
          <w:rtl/>
          <w:lang w:val="ru-RU"/>
        </w:rPr>
        <w:t xml:space="preserve">المتبعة </w:t>
      </w:r>
      <w:r w:rsidR="00D85087" w:rsidRPr="006005A0">
        <w:rPr>
          <w:rFonts w:ascii="Times New Roman Bold" w:hAnsi="Times New Roman Bold" w:hint="cs"/>
          <w:sz w:val="22"/>
          <w:szCs w:val="32"/>
          <w:rtl/>
          <w:lang w:val="ru-RU"/>
        </w:rPr>
        <w:t xml:space="preserve">بشأن حقوق الملكية الفكرية </w:t>
      </w:r>
      <w:r w:rsidR="00D85087" w:rsidRPr="006005A0">
        <w:rPr>
          <w:rFonts w:ascii="Times New Roman Bold" w:hAnsi="Times New Roman Bold"/>
          <w:sz w:val="22"/>
          <w:szCs w:val="32"/>
          <w:lang w:val="ru-RU"/>
        </w:rPr>
        <w:t>(IPR)</w:t>
      </w:r>
      <w:bookmarkEnd w:id="0"/>
    </w:p>
    <w:p w14:paraId="1FD817E1" w14:textId="0176E717" w:rsidR="00D85087" w:rsidRPr="00D85087" w:rsidRDefault="00D85087" w:rsidP="00321CE4">
      <w:pPr>
        <w:rPr>
          <w:spacing w:val="-2"/>
          <w:sz w:val="20"/>
          <w:szCs w:val="26"/>
          <w:rtl/>
          <w:lang w:bidi="ar-EG"/>
        </w:rPr>
      </w:pPr>
      <w:r w:rsidRPr="00D85087">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85087">
        <w:rPr>
          <w:rFonts w:hint="cs"/>
          <w:spacing w:val="-2"/>
          <w:sz w:val="20"/>
          <w:szCs w:val="26"/>
          <w:rtl/>
          <w:lang w:val="ru-RU"/>
        </w:rPr>
        <w:t>الكهرتقنية</w:t>
      </w:r>
      <w:proofErr w:type="spellEnd"/>
      <w:r w:rsidRPr="00D85087">
        <w:rPr>
          <w:rFonts w:hint="cs"/>
          <w:spacing w:val="-2"/>
          <w:sz w:val="20"/>
          <w:szCs w:val="26"/>
          <w:rtl/>
          <w:lang w:val="ru-RU"/>
        </w:rPr>
        <w:t xml:space="preserve">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6005A0">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4"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018C398" w14:textId="77777777" w:rsidR="00D85087" w:rsidRPr="00D85087"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716A1B93" w14:textId="77777777" w:rsidTr="00EB717F">
        <w:trPr>
          <w:jc w:val="center"/>
        </w:trPr>
        <w:tc>
          <w:tcPr>
            <w:tcW w:w="9148" w:type="dxa"/>
            <w:gridSpan w:val="2"/>
            <w:tcBorders>
              <w:top w:val="single" w:sz="12" w:space="0" w:color="000080"/>
              <w:left w:val="single" w:sz="12" w:space="0" w:color="000080"/>
              <w:right w:val="single" w:sz="12" w:space="0" w:color="000080"/>
            </w:tcBorders>
          </w:tcPr>
          <w:p w14:paraId="1114622F"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56074EE2"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5"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Pr="00D85087">
              <w:rPr>
                <w:rFonts w:hint="cs"/>
                <w:sz w:val="18"/>
                <w:rtl/>
              </w:rPr>
              <w:t>)</w:t>
            </w:r>
          </w:p>
        </w:tc>
      </w:tr>
      <w:tr w:rsidR="00D85087" w:rsidRPr="00D85087" w14:paraId="0A07CE37" w14:textId="77777777" w:rsidTr="00EB717F">
        <w:trPr>
          <w:jc w:val="center"/>
        </w:trPr>
        <w:tc>
          <w:tcPr>
            <w:tcW w:w="1294" w:type="dxa"/>
            <w:tcBorders>
              <w:left w:val="single" w:sz="12" w:space="0" w:color="000080"/>
            </w:tcBorders>
          </w:tcPr>
          <w:p w14:paraId="0EB0D0B0"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3042B433"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62496A17" w14:textId="77777777" w:rsidTr="00EB717F">
        <w:trPr>
          <w:jc w:val="center"/>
        </w:trPr>
        <w:tc>
          <w:tcPr>
            <w:tcW w:w="9148" w:type="dxa"/>
            <w:gridSpan w:val="2"/>
            <w:tcBorders>
              <w:left w:val="single" w:sz="12" w:space="0" w:color="000080"/>
              <w:right w:val="single" w:sz="12" w:space="0" w:color="000080"/>
            </w:tcBorders>
          </w:tcPr>
          <w:p w14:paraId="687EC49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 xml:space="preserve">البث </w:t>
            </w:r>
            <w:proofErr w:type="spellStart"/>
            <w:r w:rsidRPr="00D85087">
              <w:rPr>
                <w:rFonts w:hint="cs"/>
                <w:sz w:val="20"/>
                <w:szCs w:val="26"/>
                <w:rtl/>
                <w:lang w:val="ru-RU"/>
              </w:rPr>
              <w:t>الساتلي</w:t>
            </w:r>
            <w:proofErr w:type="spellEnd"/>
          </w:p>
        </w:tc>
      </w:tr>
      <w:tr w:rsidR="00D85087" w:rsidRPr="00D85087" w14:paraId="5095A12E" w14:textId="77777777" w:rsidTr="00EB717F">
        <w:trPr>
          <w:jc w:val="center"/>
        </w:trPr>
        <w:tc>
          <w:tcPr>
            <w:tcW w:w="9148" w:type="dxa"/>
            <w:gridSpan w:val="2"/>
            <w:tcBorders>
              <w:left w:val="single" w:sz="12" w:space="0" w:color="000080"/>
              <w:right w:val="single" w:sz="12" w:space="0" w:color="000080"/>
            </w:tcBorders>
          </w:tcPr>
          <w:p w14:paraId="3577D0E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3C8C99E0" w14:textId="77777777" w:rsidTr="00EB717F">
        <w:trPr>
          <w:jc w:val="center"/>
        </w:trPr>
        <w:tc>
          <w:tcPr>
            <w:tcW w:w="9148" w:type="dxa"/>
            <w:gridSpan w:val="2"/>
            <w:tcBorders>
              <w:left w:val="single" w:sz="12" w:space="0" w:color="000080"/>
              <w:right w:val="single" w:sz="12" w:space="0" w:color="000080"/>
            </w:tcBorders>
          </w:tcPr>
          <w:p w14:paraId="1755403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5F0FF9ED" w14:textId="77777777" w:rsidTr="00EB717F">
        <w:trPr>
          <w:jc w:val="center"/>
        </w:trPr>
        <w:tc>
          <w:tcPr>
            <w:tcW w:w="9148" w:type="dxa"/>
            <w:gridSpan w:val="2"/>
            <w:tcBorders>
              <w:left w:val="single" w:sz="12" w:space="0" w:color="000080"/>
              <w:right w:val="single" w:sz="12" w:space="0" w:color="000080"/>
            </w:tcBorders>
          </w:tcPr>
          <w:p w14:paraId="78F80CCC"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5E9F967B" w14:textId="77777777" w:rsidTr="00EB717F">
        <w:trPr>
          <w:jc w:val="center"/>
        </w:trPr>
        <w:tc>
          <w:tcPr>
            <w:tcW w:w="9148" w:type="dxa"/>
            <w:gridSpan w:val="2"/>
            <w:tcBorders>
              <w:left w:val="single" w:sz="12" w:space="0" w:color="000080"/>
              <w:right w:val="single" w:sz="12" w:space="0" w:color="000080"/>
            </w:tcBorders>
          </w:tcPr>
          <w:p w14:paraId="02F3D0D8"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21332B9E" w14:textId="77777777" w:rsidTr="00EB717F">
        <w:trPr>
          <w:jc w:val="center"/>
        </w:trPr>
        <w:tc>
          <w:tcPr>
            <w:tcW w:w="9148" w:type="dxa"/>
            <w:gridSpan w:val="2"/>
            <w:tcBorders>
              <w:left w:val="single" w:sz="12" w:space="0" w:color="000080"/>
              <w:right w:val="single" w:sz="12" w:space="0" w:color="000080"/>
            </w:tcBorders>
          </w:tcPr>
          <w:p w14:paraId="2B5CC660" w14:textId="77777777" w:rsidR="00D85087" w:rsidRPr="00D85087" w:rsidRDefault="00D85087" w:rsidP="001374F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D85087">
              <w:rPr>
                <w:rFonts w:hint="cs"/>
                <w:sz w:val="20"/>
                <w:szCs w:val="26"/>
                <w:rtl/>
                <w:lang w:val="ru-RU"/>
              </w:rPr>
              <w:t xml:space="preserve">الخدمة المتنقلة وخدمة </w:t>
            </w:r>
            <w:r w:rsidR="001374FD">
              <w:rPr>
                <w:rFonts w:hint="cs"/>
                <w:sz w:val="20"/>
                <w:szCs w:val="26"/>
                <w:rtl/>
                <w:lang w:val="ru-RU"/>
              </w:rPr>
              <w:t>الاستدلال</w:t>
            </w:r>
            <w:r w:rsidRPr="00D85087">
              <w:rPr>
                <w:rFonts w:hint="cs"/>
                <w:sz w:val="20"/>
                <w:szCs w:val="26"/>
                <w:rtl/>
                <w:lang w:val="ru-RU"/>
              </w:rPr>
              <w:t xml:space="preserve"> الراديوي وخدمة الهواة والخدمات الساتلية ذات الصلة</w:t>
            </w:r>
          </w:p>
        </w:tc>
      </w:tr>
      <w:tr w:rsidR="00D85087" w:rsidRPr="00D85087" w14:paraId="4A60283F" w14:textId="77777777" w:rsidTr="00EB717F">
        <w:trPr>
          <w:jc w:val="center"/>
        </w:trPr>
        <w:tc>
          <w:tcPr>
            <w:tcW w:w="9148" w:type="dxa"/>
            <w:gridSpan w:val="2"/>
            <w:tcBorders>
              <w:left w:val="single" w:sz="12" w:space="0" w:color="000080"/>
              <w:right w:val="single" w:sz="12" w:space="0" w:color="000080"/>
            </w:tcBorders>
          </w:tcPr>
          <w:p w14:paraId="431CFE9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7B33E786" w14:textId="77777777" w:rsidTr="00EB717F">
        <w:trPr>
          <w:jc w:val="center"/>
        </w:trPr>
        <w:tc>
          <w:tcPr>
            <w:tcW w:w="9148" w:type="dxa"/>
            <w:gridSpan w:val="2"/>
            <w:tcBorders>
              <w:left w:val="single" w:sz="12" w:space="0" w:color="000080"/>
              <w:right w:val="single" w:sz="12" w:space="0" w:color="000080"/>
            </w:tcBorders>
          </w:tcPr>
          <w:p w14:paraId="65F4CB9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4692E61F" w14:textId="77777777" w:rsidTr="00EB717F">
        <w:trPr>
          <w:jc w:val="center"/>
        </w:trPr>
        <w:tc>
          <w:tcPr>
            <w:tcW w:w="9148" w:type="dxa"/>
            <w:gridSpan w:val="2"/>
            <w:tcBorders>
              <w:left w:val="single" w:sz="12" w:space="0" w:color="000080"/>
              <w:right w:val="single" w:sz="12" w:space="0" w:color="000080"/>
            </w:tcBorders>
          </w:tcPr>
          <w:p w14:paraId="1146074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1374FD">
              <w:rPr>
                <w:rFonts w:hint="cs"/>
                <w:sz w:val="20"/>
                <w:szCs w:val="26"/>
                <w:rtl/>
                <w:lang w:val="ru-RU"/>
              </w:rPr>
              <w:t>ُ</w:t>
            </w:r>
            <w:r w:rsidRPr="00D85087">
              <w:rPr>
                <w:rFonts w:hint="cs"/>
                <w:sz w:val="20"/>
                <w:szCs w:val="26"/>
                <w:rtl/>
                <w:lang w:val="ru-RU"/>
              </w:rPr>
              <w:t>عد</w:t>
            </w:r>
          </w:p>
        </w:tc>
      </w:tr>
      <w:tr w:rsidR="00D85087" w:rsidRPr="00D85087" w14:paraId="7EC9A2DE" w14:textId="77777777" w:rsidTr="00EB717F">
        <w:trPr>
          <w:jc w:val="center"/>
        </w:trPr>
        <w:tc>
          <w:tcPr>
            <w:tcW w:w="9148" w:type="dxa"/>
            <w:gridSpan w:val="2"/>
            <w:tcBorders>
              <w:left w:val="single" w:sz="12" w:space="0" w:color="000080"/>
              <w:right w:val="single" w:sz="12" w:space="0" w:color="000080"/>
            </w:tcBorders>
          </w:tcPr>
          <w:p w14:paraId="0C93023D"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1D7D5FB6" w14:textId="77777777" w:rsidTr="00EB717F">
        <w:trPr>
          <w:jc w:val="center"/>
        </w:trPr>
        <w:tc>
          <w:tcPr>
            <w:tcW w:w="9148" w:type="dxa"/>
            <w:gridSpan w:val="2"/>
            <w:tcBorders>
              <w:left w:val="single" w:sz="12" w:space="0" w:color="000080"/>
              <w:right w:val="single" w:sz="12" w:space="0" w:color="000080"/>
            </w:tcBorders>
          </w:tcPr>
          <w:p w14:paraId="187A0E2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7EDE48A3" w14:textId="77777777" w:rsidTr="00EB717F">
        <w:trPr>
          <w:jc w:val="center"/>
        </w:trPr>
        <w:tc>
          <w:tcPr>
            <w:tcW w:w="9148" w:type="dxa"/>
            <w:gridSpan w:val="2"/>
            <w:tcBorders>
              <w:left w:val="single" w:sz="12" w:space="0" w:color="000080"/>
              <w:right w:val="single" w:sz="12" w:space="0" w:color="000080"/>
            </w:tcBorders>
          </w:tcPr>
          <w:p w14:paraId="6DCD7A6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14:paraId="762D34A2" w14:textId="77777777" w:rsidTr="006005A0">
        <w:trPr>
          <w:jc w:val="center"/>
        </w:trPr>
        <w:tc>
          <w:tcPr>
            <w:tcW w:w="9148" w:type="dxa"/>
            <w:gridSpan w:val="2"/>
            <w:tcBorders>
              <w:left w:val="single" w:sz="12" w:space="0" w:color="000080"/>
              <w:bottom w:val="single" w:sz="12" w:space="0" w:color="000080"/>
              <w:right w:val="single" w:sz="12" w:space="0" w:color="000080"/>
            </w:tcBorders>
            <w:shd w:val="clear" w:color="auto" w:fill="F2F2F2"/>
          </w:tcPr>
          <w:p w14:paraId="30959977" w14:textId="77777777" w:rsidR="00D85087" w:rsidRPr="007516F0" w:rsidRDefault="00D85087" w:rsidP="00D85087">
            <w:pPr>
              <w:tabs>
                <w:tab w:val="left" w:pos="1206"/>
              </w:tabs>
              <w:spacing w:before="60" w:after="60" w:line="220" w:lineRule="exact"/>
              <w:rPr>
                <w:b/>
                <w:bCs/>
                <w:color w:val="000080"/>
                <w:sz w:val="20"/>
                <w:szCs w:val="26"/>
                <w:lang w:val="ru-RU"/>
              </w:rPr>
            </w:pPr>
            <w:r w:rsidRPr="007516F0">
              <w:rPr>
                <w:b/>
                <w:bCs/>
                <w:color w:val="000080"/>
                <w:sz w:val="20"/>
                <w:szCs w:val="26"/>
              </w:rPr>
              <w:t>SM</w:t>
            </w:r>
            <w:r w:rsidRPr="007516F0">
              <w:rPr>
                <w:rFonts w:hint="cs"/>
                <w:b/>
                <w:bCs/>
                <w:color w:val="000080"/>
                <w:sz w:val="20"/>
                <w:szCs w:val="26"/>
                <w:rtl/>
              </w:rPr>
              <w:tab/>
            </w:r>
            <w:r w:rsidRPr="007516F0">
              <w:rPr>
                <w:rFonts w:hint="cs"/>
                <w:b/>
                <w:bCs/>
                <w:color w:val="000080"/>
                <w:sz w:val="20"/>
                <w:szCs w:val="26"/>
                <w:rtl/>
                <w:lang w:val="ru-RU"/>
              </w:rPr>
              <w:t>إدارة الطيف</w:t>
            </w:r>
          </w:p>
        </w:tc>
      </w:tr>
    </w:tbl>
    <w:p w14:paraId="3F4912DA"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4DAB162E" w14:textId="77777777" w:rsidTr="00EB717F">
        <w:trPr>
          <w:trHeight w:val="720"/>
          <w:jc w:val="center"/>
        </w:trPr>
        <w:tc>
          <w:tcPr>
            <w:tcW w:w="9163" w:type="dxa"/>
          </w:tcPr>
          <w:p w14:paraId="71651387" w14:textId="77777777" w:rsidR="00D85087" w:rsidRPr="00D85087" w:rsidRDefault="00D85087" w:rsidP="00D11265">
            <w:pPr>
              <w:ind w:left="120"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377ED188" w14:textId="1E7E5914" w:rsidR="00D85087" w:rsidRPr="00D85087" w:rsidRDefault="00D85087" w:rsidP="006005A0">
      <w:pPr>
        <w:spacing w:before="240"/>
        <w:ind w:right="284"/>
        <w:jc w:val="right"/>
        <w:rPr>
          <w:sz w:val="21"/>
          <w:szCs w:val="28"/>
          <w:rtl/>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6A6B30">
        <w:rPr>
          <w:sz w:val="21"/>
          <w:szCs w:val="28"/>
        </w:rPr>
        <w:t>2023</w:t>
      </w:r>
    </w:p>
    <w:p w14:paraId="17391AB0" w14:textId="702C1201" w:rsidR="00D85087" w:rsidRPr="00D85087" w:rsidRDefault="00D85087" w:rsidP="005B3643">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6A6B30">
        <w:rPr>
          <w:sz w:val="23"/>
          <w:szCs w:val="22"/>
        </w:rPr>
        <w:t>2023</w:t>
      </w:r>
    </w:p>
    <w:p w14:paraId="04C181F8" w14:textId="77777777" w:rsidR="00D85087" w:rsidRDefault="00D85087" w:rsidP="00D85087">
      <w:pPr>
        <w:rPr>
          <w:spacing w:val="-4"/>
          <w:sz w:val="20"/>
          <w:szCs w:val="26"/>
          <w:rtl/>
          <w:lang w:bidi="ar-EG"/>
        </w:rPr>
        <w:sectPr w:rsidR="00D85087" w:rsidSect="00262B88">
          <w:headerReference w:type="even" r:id="rId16"/>
          <w:headerReference w:type="default" r:id="rId17"/>
          <w:headerReference w:type="first" r:id="rId18"/>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0EA3CB22" w14:textId="3022189D" w:rsidR="00D85087" w:rsidRPr="00422D17" w:rsidRDefault="00D85087" w:rsidP="00D11265">
      <w:pPr>
        <w:pStyle w:val="RecNo"/>
        <w:spacing w:before="240"/>
        <w:rPr>
          <w:rtl/>
        </w:rPr>
      </w:pPr>
      <w:r>
        <w:rPr>
          <w:rFonts w:hint="cs"/>
          <w:rtl/>
        </w:rPr>
        <w:lastRenderedPageBreak/>
        <w:t>التقـرير</w:t>
      </w:r>
      <w:r w:rsidRPr="00422D17">
        <w:rPr>
          <w:rFonts w:hint="cs"/>
          <w:rtl/>
        </w:rPr>
        <w:t xml:space="preserve"> </w:t>
      </w:r>
      <w:r w:rsidRPr="00422D17">
        <w:t>ITU-</w:t>
      </w:r>
      <w:proofErr w:type="gramStart"/>
      <w:r w:rsidRPr="00422D17">
        <w:t>R  </w:t>
      </w:r>
      <w:r w:rsidR="00EC00B5">
        <w:t>SM</w:t>
      </w:r>
      <w:r w:rsidRPr="00422D17">
        <w:t>.</w:t>
      </w:r>
      <w:proofErr w:type="gramEnd"/>
      <w:r w:rsidR="00EC00B5">
        <w:t>2351-</w:t>
      </w:r>
      <w:r w:rsidR="006A6B30">
        <w:t>3</w:t>
      </w:r>
    </w:p>
    <w:p w14:paraId="3CB48821" w14:textId="77777777" w:rsidR="00D85087" w:rsidRPr="005E066B" w:rsidRDefault="00EC00B5" w:rsidP="00E142E6">
      <w:pPr>
        <w:pStyle w:val="Rectitle"/>
        <w:keepLines w:val="0"/>
        <w:spacing w:before="240" w:after="0"/>
        <w:rPr>
          <w:rtl/>
        </w:rPr>
      </w:pPr>
      <w:r w:rsidRPr="00EC00B5">
        <w:rPr>
          <w:rFonts w:hint="cs"/>
          <w:rtl/>
          <w:lang w:bidi="ar-EG"/>
        </w:rPr>
        <w:t>أنظمة إدارة مرفق الشبكة الكهربائية الذكية</w:t>
      </w:r>
    </w:p>
    <w:p w14:paraId="74D73D57" w14:textId="01EDA3E6" w:rsidR="00D85087" w:rsidRPr="00B16E8C" w:rsidRDefault="00D85087" w:rsidP="00EC00B5">
      <w:pPr>
        <w:pStyle w:val="Date"/>
      </w:pPr>
      <w:r>
        <w:t>(</w:t>
      </w:r>
      <w:r w:rsidR="006A6B30">
        <w:t>2021-</w:t>
      </w:r>
      <w:r w:rsidR="00914191">
        <w:t>2017-2016-</w:t>
      </w:r>
      <w:r w:rsidR="00EC00B5">
        <w:t>2015</w:t>
      </w:r>
      <w:r>
        <w:t>)</w:t>
      </w:r>
    </w:p>
    <w:p w14:paraId="00592D44" w14:textId="77777777" w:rsidR="00EC00B5" w:rsidRPr="008770AC" w:rsidRDefault="00EC00B5" w:rsidP="00652419">
      <w:pPr>
        <w:jc w:val="center"/>
        <w:rPr>
          <w:b/>
          <w:bCs/>
          <w:sz w:val="28"/>
          <w:szCs w:val="36"/>
          <w:rtl/>
          <w:lang w:bidi="ar-EG"/>
        </w:rPr>
      </w:pPr>
      <w:bookmarkStart w:id="1" w:name="_Toc498433909"/>
      <w:r w:rsidRPr="008770AC">
        <w:rPr>
          <w:rFonts w:hint="cs"/>
          <w:b/>
          <w:bCs/>
          <w:sz w:val="28"/>
          <w:szCs w:val="36"/>
          <w:rtl/>
          <w:lang w:bidi="ar-SY"/>
        </w:rPr>
        <w:t xml:space="preserve">جدول </w:t>
      </w:r>
      <w:r w:rsidR="00703B39" w:rsidRPr="008770AC">
        <w:rPr>
          <w:rFonts w:hint="cs"/>
          <w:b/>
          <w:bCs/>
          <w:sz w:val="28"/>
          <w:szCs w:val="36"/>
          <w:rtl/>
          <w:lang w:bidi="ar-SY"/>
        </w:rPr>
        <w:t>المحتويات</w:t>
      </w:r>
      <w:bookmarkEnd w:id="1"/>
    </w:p>
    <w:p w14:paraId="782A4A83" w14:textId="77777777" w:rsidR="00EC00B5" w:rsidRDefault="00EC00B5" w:rsidP="00E142E6">
      <w:pPr>
        <w:keepNext/>
        <w:jc w:val="right"/>
        <w:rPr>
          <w:i/>
          <w:iCs/>
          <w:rtl/>
          <w:lang w:bidi="ar-EG"/>
        </w:rPr>
      </w:pPr>
      <w:r w:rsidRPr="00745677">
        <w:rPr>
          <w:rFonts w:hint="cs"/>
          <w:i/>
          <w:iCs/>
          <w:rtl/>
          <w:lang w:bidi="ar-EG"/>
        </w:rPr>
        <w:t>الصفحة</w:t>
      </w:r>
    </w:p>
    <w:p w14:paraId="6691F492" w14:textId="20CC70E2"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r w:rsidRPr="00F23A86">
        <w:rPr>
          <w:rFonts w:ascii="Times New Roman" w:hAnsi="Times New Roman"/>
          <w:rtl/>
        </w:rPr>
        <w:fldChar w:fldCharType="begin"/>
      </w:r>
      <w:r w:rsidRPr="00F23A86">
        <w:rPr>
          <w:rFonts w:ascii="Times New Roman" w:hAnsi="Times New Roman"/>
          <w:rtl/>
        </w:rPr>
        <w:instrText xml:space="preserve"> </w:instrText>
      </w:r>
      <w:r w:rsidRPr="00F23A86">
        <w:rPr>
          <w:rFonts w:ascii="Times New Roman" w:hAnsi="Times New Roman"/>
        </w:rPr>
        <w:instrText>TOC</w:instrText>
      </w:r>
      <w:r w:rsidRPr="00F23A86">
        <w:rPr>
          <w:rFonts w:ascii="Times New Roman" w:hAnsi="Times New Roman"/>
          <w:rtl/>
        </w:rPr>
        <w:instrText xml:space="preserve"> \</w:instrText>
      </w:r>
      <w:r w:rsidRPr="00F23A86">
        <w:rPr>
          <w:rFonts w:ascii="Times New Roman" w:hAnsi="Times New Roman"/>
        </w:rPr>
        <w:instrText>h \z \t "Heading 1,1,Heading 2,2,Ref_title,1,Appendix_NoTitle,1,Annex_NoTitle,1</w:instrText>
      </w:r>
      <w:r w:rsidRPr="00F23A86">
        <w:rPr>
          <w:rFonts w:ascii="Times New Roman" w:hAnsi="Times New Roman"/>
          <w:rtl/>
        </w:rPr>
        <w:instrText xml:space="preserve">" </w:instrText>
      </w:r>
      <w:r w:rsidRPr="00F23A86">
        <w:rPr>
          <w:rFonts w:ascii="Times New Roman" w:hAnsi="Times New Roman"/>
          <w:rtl/>
        </w:rPr>
        <w:fldChar w:fldCharType="separate"/>
      </w:r>
      <w:hyperlink w:anchor="_Toc147301816" w:history="1">
        <w:r w:rsidRPr="00F23A86">
          <w:rPr>
            <w:rStyle w:val="Hyperlink"/>
            <w:rFonts w:ascii="Times New Roman" w:hAnsi="Times New Roman"/>
            <w:rtl/>
          </w:rPr>
          <w:t xml:space="preserve">السياسة المتبعة بشأن حقوق الملكية الفكرية </w:t>
        </w:r>
        <w:r w:rsidRPr="00F23A86">
          <w:rPr>
            <w:rStyle w:val="Hyperlink"/>
            <w:rFonts w:ascii="Times New Roman" w:hAnsi="Times New Roman"/>
          </w:rPr>
          <w:t>(IPR)</w:t>
        </w:r>
        <w:r w:rsidRPr="00F23A86">
          <w:rPr>
            <w:rStyle w:val="Hyperlink"/>
            <w:rFonts w:ascii="Times New Roman" w:hAnsi="Times New Roman"/>
            <w:rtl/>
          </w:rPr>
          <w:tab/>
        </w:r>
        <w:r w:rsidRPr="00F23A86">
          <w:rPr>
            <w:rFonts w:ascii="Times New Roman" w:hAnsi="Times New Roman"/>
            <w:webHidden/>
          </w:rPr>
          <w:tab/>
        </w:r>
        <w:r w:rsidR="008338AD">
          <w:rPr>
            <w:rFonts w:ascii="Times New Roman" w:hAnsi="Times New Roman"/>
            <w:webHidden/>
            <w:lang w:val="en-US"/>
          </w:rPr>
          <w:t>2</w:t>
        </w:r>
      </w:hyperlink>
    </w:p>
    <w:p w14:paraId="086081A7" w14:textId="25BBC5F0"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17" w:history="1">
        <w:r w:rsidRPr="00F23A86">
          <w:rPr>
            <w:rStyle w:val="Hyperlink"/>
            <w:rFonts w:ascii="Times New Roman" w:hAnsi="Times New Roman"/>
          </w:rPr>
          <w:t>1</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مقدمة</w:t>
        </w:r>
        <w:r>
          <w:rPr>
            <w:rStyle w:val="Hyperlink"/>
            <w:rFonts w:ascii="Times New Roman" w:hAnsi="Times New Roman"/>
          </w:rPr>
          <w:tab/>
        </w:r>
        <w:r w:rsidRPr="00F23A86">
          <w:rPr>
            <w:rFonts w:ascii="Times New Roman" w:hAnsi="Times New Roman"/>
            <w:webHidden/>
          </w:rPr>
          <w:tab/>
        </w:r>
        <w:r w:rsidR="008338AD">
          <w:rPr>
            <w:rFonts w:ascii="Times New Roman" w:hAnsi="Times New Roman"/>
            <w:webHidden/>
            <w:lang w:val="en-US"/>
          </w:rPr>
          <w:t>4</w:t>
        </w:r>
      </w:hyperlink>
    </w:p>
    <w:p w14:paraId="795A8A67" w14:textId="72A3A6C5"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18" w:history="1">
        <w:r w:rsidRPr="00F23A86">
          <w:rPr>
            <w:rStyle w:val="Hyperlink"/>
            <w:rFonts w:ascii="Times New Roman" w:hAnsi="Times New Roman"/>
          </w:rPr>
          <w:t>2</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اتصالات الشبكة الذكية وسماتها</w:t>
        </w:r>
        <w:r>
          <w:rPr>
            <w:rStyle w:val="Hyperlink"/>
            <w:rFonts w:ascii="Times New Roman" w:hAnsi="Times New Roman"/>
          </w:rPr>
          <w:tab/>
        </w:r>
        <w:r w:rsidRPr="00F23A86">
          <w:rPr>
            <w:rFonts w:ascii="Times New Roman" w:hAnsi="Times New Roman"/>
            <w:webHidden/>
          </w:rPr>
          <w:tab/>
        </w:r>
        <w:r w:rsidR="008338AD">
          <w:rPr>
            <w:rFonts w:ascii="Times New Roman" w:hAnsi="Times New Roman"/>
            <w:webHidden/>
            <w:lang w:val="en-US"/>
          </w:rPr>
          <w:t>4</w:t>
        </w:r>
      </w:hyperlink>
    </w:p>
    <w:p w14:paraId="217C8E1A" w14:textId="7571D4D0"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19" w:history="1">
        <w:r w:rsidRPr="00F23A86">
          <w:rPr>
            <w:rStyle w:val="Hyperlink"/>
            <w:rFonts w:ascii="Times New Roman" w:hAnsi="Times New Roman"/>
          </w:rPr>
          <w:t>3</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تكنولوجيات شبكة اتصالات الشبكة الذكية</w:t>
        </w:r>
        <w:r>
          <w:rPr>
            <w:rStyle w:val="Hyperlink"/>
            <w:rFonts w:ascii="Times New Roman" w:hAnsi="Times New Roman"/>
          </w:rPr>
          <w:tab/>
        </w:r>
        <w:r w:rsidRPr="00F23A86">
          <w:rPr>
            <w:rFonts w:ascii="Times New Roman" w:hAnsi="Times New Roman"/>
            <w:webHidden/>
          </w:rPr>
          <w:tab/>
        </w:r>
        <w:r w:rsidR="008338AD">
          <w:rPr>
            <w:rFonts w:ascii="Times New Roman" w:hAnsi="Times New Roman"/>
            <w:webHidden/>
            <w:lang w:val="en-US"/>
          </w:rPr>
          <w:t>5</w:t>
        </w:r>
      </w:hyperlink>
    </w:p>
    <w:p w14:paraId="42643883" w14:textId="73AF2D0E"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20" w:history="1">
        <w:r w:rsidRPr="00F23A86">
          <w:rPr>
            <w:rStyle w:val="Hyperlink"/>
            <w:rFonts w:ascii="Times New Roman" w:hAnsi="Times New Roman"/>
          </w:rPr>
          <w:t>4</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أهداف الشبكة الذكية ومزاياها</w:t>
        </w:r>
        <w:r>
          <w:rPr>
            <w:rStyle w:val="Hyperlink"/>
            <w:rFonts w:ascii="Times New Roman" w:hAnsi="Times New Roman"/>
          </w:rPr>
          <w:tab/>
        </w:r>
        <w:r w:rsidRPr="00F23A86">
          <w:rPr>
            <w:rFonts w:ascii="Times New Roman" w:hAnsi="Times New Roman"/>
            <w:webHidden/>
          </w:rPr>
          <w:tab/>
        </w:r>
        <w:r w:rsidR="008338AD">
          <w:rPr>
            <w:rFonts w:ascii="Times New Roman" w:hAnsi="Times New Roman"/>
            <w:webHidden/>
            <w:lang w:val="en-US"/>
          </w:rPr>
          <w:t>6</w:t>
        </w:r>
      </w:hyperlink>
    </w:p>
    <w:p w14:paraId="19D8D4DB" w14:textId="66D70C2E" w:rsidR="00F23A86" w:rsidRPr="00F23A86" w:rsidRDefault="00F23A86" w:rsidP="00F23A86">
      <w:pPr>
        <w:pStyle w:val="TOC2"/>
        <w:rPr>
          <w:rFonts w:eastAsiaTheme="minorEastAsia"/>
          <w:noProof/>
          <w:kern w:val="2"/>
          <w:szCs w:val="22"/>
          <w:lang w:val="en-GB" w:eastAsia="en-GB"/>
          <w14:ligatures w14:val="standardContextual"/>
        </w:rPr>
      </w:pPr>
      <w:hyperlink w:anchor="_Toc147301821" w:history="1">
        <w:r w:rsidRPr="00F23A86">
          <w:rPr>
            <w:rStyle w:val="Hyperlink"/>
            <w:noProof/>
            <w:lang w:bidi="ar-EG"/>
          </w:rPr>
          <w:t>1.4</w:t>
        </w:r>
        <w:r w:rsidRPr="00F23A86">
          <w:rPr>
            <w:rFonts w:eastAsiaTheme="minorEastAsia"/>
            <w:noProof/>
            <w:kern w:val="2"/>
            <w:szCs w:val="22"/>
            <w:lang w:val="en-GB" w:eastAsia="en-GB"/>
            <w14:ligatures w14:val="standardContextual"/>
          </w:rPr>
          <w:tab/>
        </w:r>
        <w:r w:rsidRPr="00F23A86">
          <w:rPr>
            <w:rStyle w:val="Hyperlink"/>
            <w:noProof/>
            <w:rtl/>
            <w:lang w:bidi="ar-EG"/>
          </w:rPr>
          <w:t>خفض الطلب الكلي على الكهرباء من خلال تحقيق المستوى الأمثل للنظام</w:t>
        </w:r>
        <w:r>
          <w:rPr>
            <w:rStyle w:val="Hyperlink"/>
            <w:noProof/>
            <w:lang w:bidi="ar-EG"/>
          </w:rPr>
          <w:tab/>
        </w:r>
        <w:r w:rsidRPr="00F23A86">
          <w:rPr>
            <w:noProof/>
            <w:webHidden/>
          </w:rPr>
          <w:tab/>
        </w:r>
        <w:r w:rsidR="008338AD">
          <w:rPr>
            <w:noProof/>
            <w:webHidden/>
          </w:rPr>
          <w:t>6</w:t>
        </w:r>
      </w:hyperlink>
    </w:p>
    <w:p w14:paraId="2E6A922D" w14:textId="592A62E1" w:rsidR="00F23A86" w:rsidRPr="00F23A86" w:rsidRDefault="00F23A86" w:rsidP="00F23A86">
      <w:pPr>
        <w:pStyle w:val="TOC2"/>
        <w:rPr>
          <w:rFonts w:eastAsiaTheme="minorEastAsia"/>
          <w:noProof/>
          <w:kern w:val="2"/>
          <w:szCs w:val="22"/>
          <w:lang w:val="en-GB" w:eastAsia="en-GB"/>
          <w14:ligatures w14:val="standardContextual"/>
        </w:rPr>
      </w:pPr>
      <w:hyperlink w:anchor="_Toc147301822" w:history="1">
        <w:r w:rsidRPr="00F23A86">
          <w:rPr>
            <w:rStyle w:val="Hyperlink"/>
            <w:noProof/>
            <w:lang w:bidi="ar-EG"/>
          </w:rPr>
          <w:t>2.4</w:t>
        </w:r>
        <w:r w:rsidRPr="00F23A86">
          <w:rPr>
            <w:rFonts w:eastAsiaTheme="minorEastAsia"/>
            <w:noProof/>
            <w:kern w:val="2"/>
            <w:szCs w:val="22"/>
            <w:lang w:val="en-GB" w:eastAsia="en-GB"/>
            <w14:ligatures w14:val="standardContextual"/>
          </w:rPr>
          <w:tab/>
        </w:r>
        <w:r w:rsidRPr="00F23A86">
          <w:rPr>
            <w:rStyle w:val="Hyperlink"/>
            <w:noProof/>
            <w:rtl/>
            <w:lang w:bidi="ar-EG"/>
          </w:rPr>
          <w:t>إدماج مصادر الطاقة المتجددة والموزعة</w:t>
        </w:r>
        <w:r w:rsidRPr="00F23A86">
          <w:rPr>
            <w:noProof/>
            <w:webHidden/>
          </w:rPr>
          <w:tab/>
        </w:r>
        <w:r>
          <w:rPr>
            <w:noProof/>
            <w:webHidden/>
          </w:rPr>
          <w:tab/>
        </w:r>
        <w:r w:rsidR="008338AD">
          <w:rPr>
            <w:noProof/>
            <w:webHidden/>
          </w:rPr>
          <w:t>6</w:t>
        </w:r>
      </w:hyperlink>
    </w:p>
    <w:p w14:paraId="4976A02A" w14:textId="53704DAE" w:rsidR="00F23A86" w:rsidRPr="00F23A86" w:rsidRDefault="00F23A86" w:rsidP="00F23A86">
      <w:pPr>
        <w:pStyle w:val="TOC2"/>
        <w:rPr>
          <w:rFonts w:eastAsiaTheme="minorEastAsia"/>
          <w:noProof/>
          <w:kern w:val="2"/>
          <w:szCs w:val="22"/>
          <w:lang w:val="en-GB" w:eastAsia="en-GB"/>
          <w14:ligatures w14:val="standardContextual"/>
        </w:rPr>
      </w:pPr>
      <w:hyperlink w:anchor="_Toc147301823" w:history="1">
        <w:r w:rsidRPr="00F23A86">
          <w:rPr>
            <w:rStyle w:val="Hyperlink"/>
            <w:noProof/>
            <w:lang w:bidi="ar-EG"/>
          </w:rPr>
          <w:t>3.4</w:t>
        </w:r>
        <w:r w:rsidRPr="00F23A86">
          <w:rPr>
            <w:rFonts w:eastAsiaTheme="minorEastAsia"/>
            <w:noProof/>
            <w:kern w:val="2"/>
            <w:szCs w:val="22"/>
            <w:lang w:val="en-GB" w:eastAsia="en-GB"/>
            <w14:ligatures w14:val="standardContextual"/>
          </w:rPr>
          <w:tab/>
        </w:r>
        <w:r w:rsidRPr="00F23A86">
          <w:rPr>
            <w:rStyle w:val="Hyperlink"/>
            <w:noProof/>
            <w:rtl/>
            <w:lang w:bidi="ar-EG"/>
          </w:rPr>
          <w:t>دعم استخدام الشبكات الذكية للقراءة الذكية</w:t>
        </w:r>
        <w:r w:rsidRPr="00F23A86">
          <w:rPr>
            <w:noProof/>
            <w:webHidden/>
          </w:rPr>
          <w:tab/>
        </w:r>
        <w:r>
          <w:rPr>
            <w:noProof/>
            <w:webHidden/>
          </w:rPr>
          <w:tab/>
        </w:r>
        <w:r w:rsidR="008338AD">
          <w:rPr>
            <w:noProof/>
            <w:webHidden/>
          </w:rPr>
          <w:t>6</w:t>
        </w:r>
      </w:hyperlink>
    </w:p>
    <w:p w14:paraId="66EB4099" w14:textId="2137D1F0" w:rsidR="00F23A86" w:rsidRPr="00F23A86" w:rsidRDefault="00F23A86" w:rsidP="00F23A86">
      <w:pPr>
        <w:pStyle w:val="TOC2"/>
        <w:rPr>
          <w:rFonts w:eastAsiaTheme="minorEastAsia"/>
          <w:noProof/>
          <w:kern w:val="2"/>
          <w:szCs w:val="22"/>
          <w:lang w:val="en-GB" w:eastAsia="en-GB"/>
          <w14:ligatures w14:val="standardContextual"/>
        </w:rPr>
      </w:pPr>
      <w:hyperlink w:anchor="_Toc147301824" w:history="1">
        <w:r w:rsidRPr="00F23A86">
          <w:rPr>
            <w:rStyle w:val="Hyperlink"/>
            <w:noProof/>
            <w:lang w:bidi="ar-EG"/>
          </w:rPr>
          <w:t>4.4</w:t>
        </w:r>
        <w:r w:rsidRPr="00F23A86">
          <w:rPr>
            <w:rFonts w:eastAsiaTheme="minorEastAsia"/>
            <w:noProof/>
            <w:kern w:val="2"/>
            <w:szCs w:val="22"/>
            <w:lang w:val="en-GB" w:eastAsia="en-GB"/>
            <w14:ligatures w14:val="standardContextual"/>
          </w:rPr>
          <w:tab/>
        </w:r>
        <w:r w:rsidRPr="00F23A86">
          <w:rPr>
            <w:rStyle w:val="Hyperlink"/>
            <w:noProof/>
            <w:rtl/>
            <w:lang w:bidi="ar-EG"/>
          </w:rPr>
          <w:t>توفير شبكة اتصالات قادرة على الصمود للشبكة الذكية</w:t>
        </w:r>
        <w:r w:rsidRPr="00F23A86">
          <w:rPr>
            <w:noProof/>
            <w:webHidden/>
          </w:rPr>
          <w:tab/>
        </w:r>
        <w:r>
          <w:rPr>
            <w:noProof/>
            <w:webHidden/>
          </w:rPr>
          <w:tab/>
        </w:r>
        <w:r w:rsidR="008338AD">
          <w:rPr>
            <w:noProof/>
            <w:webHidden/>
          </w:rPr>
          <w:t>7</w:t>
        </w:r>
      </w:hyperlink>
    </w:p>
    <w:p w14:paraId="6A1A2983" w14:textId="6E5584BF"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25" w:history="1">
        <w:r w:rsidRPr="00F23A86">
          <w:rPr>
            <w:rStyle w:val="Hyperlink"/>
            <w:rFonts w:ascii="Times New Roman" w:hAnsi="Times New Roman"/>
          </w:rPr>
          <w:t>5</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لمحة عامة عن معمارية مرجعية للشبكة الذكية (خارج المنزل)</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8</w:t>
        </w:r>
      </w:hyperlink>
    </w:p>
    <w:p w14:paraId="08B77111" w14:textId="1296C00C"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26" w:history="1">
        <w:r w:rsidRPr="00F23A86">
          <w:rPr>
            <w:rStyle w:val="Hyperlink"/>
            <w:rFonts w:ascii="Times New Roman" w:hAnsi="Times New Roman"/>
          </w:rPr>
          <w:t>6</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معايير الكبلات وخطوط الكهرباء فيما يتعلق بالاتصالات عبر الشبكة الكهربائية الذكية</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11</w:t>
        </w:r>
      </w:hyperlink>
    </w:p>
    <w:p w14:paraId="007950ED" w14:textId="6CDDF6A0" w:rsidR="00F23A86" w:rsidRPr="00F23A86" w:rsidRDefault="00F23A86" w:rsidP="00F23A86">
      <w:pPr>
        <w:pStyle w:val="TOC2"/>
        <w:rPr>
          <w:rFonts w:eastAsiaTheme="minorEastAsia"/>
          <w:noProof/>
          <w:kern w:val="2"/>
          <w:szCs w:val="22"/>
          <w:lang w:val="en-GB" w:eastAsia="en-GB"/>
          <w14:ligatures w14:val="standardContextual"/>
        </w:rPr>
      </w:pPr>
      <w:hyperlink w:anchor="_Toc147301827" w:history="1">
        <w:r w:rsidRPr="00F23A86">
          <w:rPr>
            <w:rStyle w:val="Hyperlink"/>
            <w:noProof/>
            <w:lang w:bidi="ar-EG"/>
          </w:rPr>
          <w:t>1.6</w:t>
        </w:r>
        <w:r w:rsidRPr="00F23A86">
          <w:rPr>
            <w:rFonts w:eastAsiaTheme="minorEastAsia"/>
            <w:noProof/>
            <w:kern w:val="2"/>
            <w:szCs w:val="22"/>
            <w:lang w:val="en-GB" w:eastAsia="en-GB"/>
            <w14:ligatures w14:val="standardContextual"/>
          </w:rPr>
          <w:tab/>
        </w:r>
        <w:r w:rsidRPr="00F23A86">
          <w:rPr>
            <w:rStyle w:val="Hyperlink"/>
            <w:noProof/>
            <w:rtl/>
            <w:lang w:bidi="ar-EG"/>
          </w:rPr>
          <w:t>اتصالات الشبكة الذكية عبر خطوط الطاقة الكهربائية</w:t>
        </w:r>
        <w:r w:rsidRPr="00F23A86">
          <w:rPr>
            <w:noProof/>
            <w:webHidden/>
          </w:rPr>
          <w:tab/>
        </w:r>
        <w:r>
          <w:rPr>
            <w:noProof/>
            <w:webHidden/>
          </w:rPr>
          <w:tab/>
        </w:r>
        <w:r w:rsidR="008338AD">
          <w:rPr>
            <w:noProof/>
            <w:webHidden/>
          </w:rPr>
          <w:t>11</w:t>
        </w:r>
      </w:hyperlink>
    </w:p>
    <w:p w14:paraId="49224CF8" w14:textId="381AB51B" w:rsidR="00F23A86" w:rsidRPr="00F23A86" w:rsidRDefault="00F23A86" w:rsidP="00F23A86">
      <w:pPr>
        <w:pStyle w:val="TOC2"/>
        <w:rPr>
          <w:rFonts w:eastAsiaTheme="minorEastAsia"/>
          <w:noProof/>
          <w:kern w:val="2"/>
          <w:szCs w:val="22"/>
          <w:lang w:val="en-GB" w:eastAsia="en-GB"/>
          <w14:ligatures w14:val="standardContextual"/>
        </w:rPr>
      </w:pPr>
      <w:hyperlink w:anchor="_Toc147301828" w:history="1">
        <w:r w:rsidRPr="00F23A86">
          <w:rPr>
            <w:rStyle w:val="Hyperlink"/>
            <w:noProof/>
            <w:lang w:bidi="ar-EG"/>
          </w:rPr>
          <w:t>2.6</w:t>
        </w:r>
        <w:r w:rsidRPr="00F23A86">
          <w:rPr>
            <w:rFonts w:eastAsiaTheme="minorEastAsia"/>
            <w:noProof/>
            <w:kern w:val="2"/>
            <w:szCs w:val="22"/>
            <w:lang w:val="en-GB" w:eastAsia="en-GB"/>
            <w14:ligatures w14:val="standardContextual"/>
          </w:rPr>
          <w:tab/>
        </w:r>
        <w:r w:rsidRPr="00F23A86">
          <w:rPr>
            <w:rStyle w:val="Hyperlink"/>
            <w:noProof/>
            <w:rtl/>
            <w:lang w:bidi="ar-EG"/>
          </w:rPr>
          <w:t>اتصالات الشبكة الكهربائية الذكية عبر الشبكات الكبلية</w:t>
        </w:r>
        <w:r w:rsidRPr="00F23A86">
          <w:rPr>
            <w:noProof/>
            <w:webHidden/>
          </w:rPr>
          <w:tab/>
        </w:r>
        <w:r>
          <w:rPr>
            <w:noProof/>
            <w:webHidden/>
          </w:rPr>
          <w:tab/>
        </w:r>
        <w:r w:rsidR="008338AD">
          <w:rPr>
            <w:noProof/>
            <w:webHidden/>
          </w:rPr>
          <w:t>11</w:t>
        </w:r>
      </w:hyperlink>
    </w:p>
    <w:p w14:paraId="43EF9AC4" w14:textId="2411E2EE"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29" w:history="1">
        <w:r w:rsidRPr="00F23A86">
          <w:rPr>
            <w:rStyle w:val="Hyperlink"/>
            <w:rFonts w:ascii="Times New Roman" w:hAnsi="Times New Roman"/>
          </w:rPr>
          <w:t>7</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المعايير اللاسلكية للاتصالات عبر الشبكات الكهربائية الذكية</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11</w:t>
        </w:r>
      </w:hyperlink>
    </w:p>
    <w:p w14:paraId="5A1119E2" w14:textId="2A9141DE" w:rsidR="00F23A86" w:rsidRPr="00F23A86" w:rsidRDefault="00F23A86" w:rsidP="00F23A86">
      <w:pPr>
        <w:pStyle w:val="TOC2"/>
        <w:rPr>
          <w:rFonts w:eastAsiaTheme="minorEastAsia"/>
          <w:noProof/>
          <w:kern w:val="2"/>
          <w:szCs w:val="22"/>
          <w:lang w:val="en-GB" w:eastAsia="en-GB"/>
          <w14:ligatures w14:val="standardContextual"/>
        </w:rPr>
      </w:pPr>
      <w:hyperlink w:anchor="_Toc147301830" w:history="1">
        <w:r w:rsidRPr="00F23A86">
          <w:rPr>
            <w:rStyle w:val="Hyperlink"/>
            <w:noProof/>
            <w:lang w:bidi="ar-EG"/>
          </w:rPr>
          <w:t>1.7</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الشبكة المنزلية </w:t>
        </w:r>
        <w:r w:rsidRPr="00F23A86">
          <w:rPr>
            <w:rStyle w:val="Hyperlink"/>
            <w:noProof/>
            <w:lang w:bidi="ar-EG"/>
          </w:rPr>
          <w:t>(HAN)</w:t>
        </w:r>
        <w:r w:rsidRPr="00F23A86">
          <w:rPr>
            <w:noProof/>
            <w:webHidden/>
          </w:rPr>
          <w:tab/>
        </w:r>
        <w:r>
          <w:rPr>
            <w:noProof/>
            <w:webHidden/>
          </w:rPr>
          <w:tab/>
        </w:r>
        <w:r w:rsidR="008338AD">
          <w:rPr>
            <w:noProof/>
            <w:webHidden/>
          </w:rPr>
          <w:t>11</w:t>
        </w:r>
      </w:hyperlink>
    </w:p>
    <w:p w14:paraId="5D1AD448" w14:textId="31511DB3" w:rsidR="00F23A86" w:rsidRPr="00F23A86" w:rsidRDefault="00F23A86" w:rsidP="00F23A86">
      <w:pPr>
        <w:pStyle w:val="TOC2"/>
        <w:rPr>
          <w:rFonts w:eastAsiaTheme="minorEastAsia"/>
          <w:noProof/>
          <w:kern w:val="2"/>
          <w:szCs w:val="22"/>
          <w:lang w:val="en-GB" w:eastAsia="en-GB"/>
          <w14:ligatures w14:val="standardContextual"/>
        </w:rPr>
      </w:pPr>
      <w:hyperlink w:anchor="_Toc147301831" w:history="1">
        <w:r w:rsidRPr="00F23A86">
          <w:rPr>
            <w:rStyle w:val="Hyperlink"/>
            <w:noProof/>
            <w:lang w:bidi="ar-EG"/>
          </w:rPr>
          <w:t>2.7</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الشبكات </w:t>
        </w:r>
        <w:r w:rsidRPr="00F23A86">
          <w:rPr>
            <w:rStyle w:val="Hyperlink"/>
            <w:noProof/>
            <w:lang w:bidi="ar-EG"/>
          </w:rPr>
          <w:t>WASN/FAN/NAN/WAN</w:t>
        </w:r>
        <w:r w:rsidRPr="00F23A86">
          <w:rPr>
            <w:noProof/>
            <w:webHidden/>
          </w:rPr>
          <w:tab/>
        </w:r>
        <w:r>
          <w:rPr>
            <w:noProof/>
            <w:webHidden/>
          </w:rPr>
          <w:tab/>
        </w:r>
        <w:r w:rsidR="008338AD">
          <w:rPr>
            <w:noProof/>
            <w:webHidden/>
          </w:rPr>
          <w:t>12</w:t>
        </w:r>
      </w:hyperlink>
    </w:p>
    <w:p w14:paraId="694EBE8C" w14:textId="3A35F872"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32" w:history="1">
        <w:r w:rsidRPr="00F23A86">
          <w:rPr>
            <w:rStyle w:val="Hyperlink"/>
            <w:rFonts w:ascii="Times New Roman" w:hAnsi="Times New Roman"/>
          </w:rPr>
          <w:t>8</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اعتبارات التداخل المرتبطة بتنفيذ تكنولوجيات إرسال البيانات السلكية واللاسلكية المستعملة في أنظمة إدارة شبكات الطاقة الكهربائية</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14</w:t>
        </w:r>
      </w:hyperlink>
    </w:p>
    <w:p w14:paraId="0CF0EC63" w14:textId="4E9A6246" w:rsidR="00F23A86" w:rsidRPr="00F23A86" w:rsidRDefault="00F23A86" w:rsidP="00F23A86">
      <w:pPr>
        <w:pStyle w:val="TOC2"/>
        <w:rPr>
          <w:rFonts w:eastAsiaTheme="minorEastAsia"/>
          <w:noProof/>
          <w:kern w:val="2"/>
          <w:szCs w:val="22"/>
          <w:lang w:val="en-GB" w:eastAsia="en-GB"/>
          <w14:ligatures w14:val="standardContextual"/>
        </w:rPr>
      </w:pPr>
      <w:hyperlink w:anchor="_Toc147301833" w:history="1">
        <w:r w:rsidRPr="00F23A86">
          <w:rPr>
            <w:rStyle w:val="Hyperlink"/>
            <w:noProof/>
            <w:lang w:bidi="ar-EG"/>
          </w:rPr>
          <w:t>1.8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معهد مهندسي الكهرباء والإلكترونيات </w:t>
        </w:r>
        <w:r w:rsidRPr="00F23A86">
          <w:rPr>
            <w:rStyle w:val="Hyperlink"/>
            <w:noProof/>
            <w:lang w:bidi="ar-EG"/>
          </w:rPr>
          <w:t>(IEEE)</w:t>
        </w:r>
        <w:r w:rsidRPr="00F23A86">
          <w:rPr>
            <w:noProof/>
            <w:webHidden/>
          </w:rPr>
          <w:tab/>
        </w:r>
        <w:r>
          <w:rPr>
            <w:noProof/>
            <w:webHidden/>
          </w:rPr>
          <w:tab/>
        </w:r>
        <w:r w:rsidR="008338AD">
          <w:rPr>
            <w:noProof/>
            <w:webHidden/>
          </w:rPr>
          <w:t>14</w:t>
        </w:r>
      </w:hyperlink>
    </w:p>
    <w:p w14:paraId="11A9382E" w14:textId="64D8C7CD" w:rsidR="00F23A86" w:rsidRPr="00F23A86" w:rsidRDefault="00F23A86" w:rsidP="00F23A86">
      <w:pPr>
        <w:pStyle w:val="TOC2"/>
        <w:rPr>
          <w:rFonts w:eastAsiaTheme="minorEastAsia"/>
          <w:noProof/>
          <w:kern w:val="2"/>
          <w:szCs w:val="22"/>
          <w:lang w:val="en-GB" w:eastAsia="en-GB"/>
          <w14:ligatures w14:val="standardContextual"/>
        </w:rPr>
      </w:pPr>
      <w:hyperlink w:anchor="_Toc147301834" w:history="1">
        <w:r w:rsidRPr="00F23A86">
          <w:rPr>
            <w:rStyle w:val="Hyperlink"/>
            <w:noProof/>
            <w:lang w:bidi="ar-EG"/>
          </w:rPr>
          <w:t>2.8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مشروع شراكة الجيل الثالث </w:t>
        </w:r>
        <w:r w:rsidRPr="00F23A86">
          <w:rPr>
            <w:rStyle w:val="Hyperlink"/>
            <w:noProof/>
            <w:lang w:bidi="ar-EG"/>
          </w:rPr>
          <w:t>(3GPP)</w:t>
        </w:r>
        <w:r w:rsidRPr="00F23A86">
          <w:rPr>
            <w:noProof/>
            <w:webHidden/>
          </w:rPr>
          <w:tab/>
        </w:r>
        <w:r>
          <w:rPr>
            <w:noProof/>
            <w:webHidden/>
          </w:rPr>
          <w:tab/>
        </w:r>
        <w:r w:rsidR="008338AD">
          <w:rPr>
            <w:noProof/>
            <w:webHidden/>
          </w:rPr>
          <w:t>14</w:t>
        </w:r>
      </w:hyperlink>
    </w:p>
    <w:p w14:paraId="23DD089E" w14:textId="05D48979" w:rsidR="00F23A86" w:rsidRPr="00F23A86" w:rsidRDefault="00F23A86" w:rsidP="00F23A86">
      <w:pPr>
        <w:pStyle w:val="TOC2"/>
        <w:rPr>
          <w:rFonts w:eastAsiaTheme="minorEastAsia"/>
          <w:noProof/>
          <w:kern w:val="2"/>
          <w:szCs w:val="22"/>
          <w:lang w:val="en-GB" w:eastAsia="en-GB"/>
          <w14:ligatures w14:val="standardContextual"/>
        </w:rPr>
      </w:pPr>
      <w:hyperlink w:anchor="_Toc147301835" w:history="1">
        <w:r w:rsidRPr="00F23A86">
          <w:rPr>
            <w:rStyle w:val="Hyperlink"/>
            <w:noProof/>
            <w:lang w:bidi="ar-EG"/>
          </w:rPr>
          <w:t>3.8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المشروع الثاني لشراكة الجيل الثالث </w:t>
        </w:r>
        <w:r w:rsidRPr="00F23A86">
          <w:rPr>
            <w:rStyle w:val="Hyperlink"/>
            <w:noProof/>
            <w:lang w:bidi="ar-EG"/>
          </w:rPr>
          <w:t>(3GPP2)</w:t>
        </w:r>
        <w:r w:rsidRPr="00F23A86">
          <w:rPr>
            <w:noProof/>
            <w:webHidden/>
          </w:rPr>
          <w:tab/>
        </w:r>
        <w:r>
          <w:rPr>
            <w:noProof/>
            <w:webHidden/>
          </w:rPr>
          <w:tab/>
        </w:r>
        <w:r w:rsidR="008338AD">
          <w:rPr>
            <w:noProof/>
            <w:webHidden/>
          </w:rPr>
          <w:t>15</w:t>
        </w:r>
      </w:hyperlink>
    </w:p>
    <w:p w14:paraId="71A048F2" w14:textId="31A11F52" w:rsidR="00F23A86" w:rsidRPr="00F23A86" w:rsidRDefault="00F23A86" w:rsidP="00F23A86">
      <w:pPr>
        <w:pStyle w:val="TOC2"/>
        <w:rPr>
          <w:rFonts w:eastAsiaTheme="minorEastAsia"/>
          <w:noProof/>
          <w:kern w:val="2"/>
          <w:szCs w:val="22"/>
          <w:lang w:val="en-GB" w:eastAsia="en-GB"/>
          <w14:ligatures w14:val="standardContextual"/>
        </w:rPr>
      </w:pPr>
      <w:hyperlink w:anchor="_Toc147301836" w:history="1">
        <w:r w:rsidRPr="00F23A86">
          <w:rPr>
            <w:rStyle w:val="Hyperlink"/>
            <w:noProof/>
            <w:lang w:bidi="ar-EG"/>
          </w:rPr>
          <w:t>4.8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الاتصالات الراديوية المتنقلة البرية الخاصة/المهنية </w:t>
        </w:r>
        <w:r w:rsidRPr="00F23A86">
          <w:rPr>
            <w:rStyle w:val="Hyperlink"/>
            <w:noProof/>
            <w:lang w:bidi="ar-EG"/>
          </w:rPr>
          <w:t>(PMR/PAMR)</w:t>
        </w:r>
        <w:r w:rsidRPr="00F23A86">
          <w:rPr>
            <w:rStyle w:val="Hyperlink"/>
            <w:noProof/>
            <w:rtl/>
            <w:lang w:bidi="ar-EG"/>
          </w:rPr>
          <w:t xml:space="preserve"> في النطاق </w:t>
        </w:r>
        <w:r w:rsidRPr="00F23A86">
          <w:rPr>
            <w:rStyle w:val="Hyperlink"/>
            <w:noProof/>
            <w:lang w:bidi="ar-EG"/>
          </w:rPr>
          <w:t>kHz 25/12,5</w:t>
        </w:r>
        <w:r w:rsidRPr="00F23A86">
          <w:rPr>
            <w:noProof/>
            <w:webHidden/>
          </w:rPr>
          <w:tab/>
        </w:r>
        <w:r>
          <w:rPr>
            <w:noProof/>
            <w:webHidden/>
          </w:rPr>
          <w:tab/>
        </w:r>
        <w:r w:rsidR="008338AD">
          <w:rPr>
            <w:noProof/>
            <w:webHidden/>
          </w:rPr>
          <w:t>15</w:t>
        </w:r>
      </w:hyperlink>
    </w:p>
    <w:p w14:paraId="2D1B6AEB" w14:textId="28A380B5"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37" w:history="1">
        <w:r w:rsidRPr="00F23A86">
          <w:rPr>
            <w:rStyle w:val="Hyperlink"/>
            <w:rFonts w:ascii="Times New Roman" w:hAnsi="Times New Roman"/>
          </w:rPr>
          <w:t>9</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أثر النشر على نطاق واسع للشبكات السلكية واللاسلكية المستخدمة من أجل إدارة شبكات الطاقة الكهربائية على تيسر الطيف</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16</w:t>
        </w:r>
      </w:hyperlink>
    </w:p>
    <w:p w14:paraId="0FE18EB8" w14:textId="2428CC5C"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38" w:history="1">
        <w:r w:rsidRPr="00F23A86">
          <w:rPr>
            <w:rStyle w:val="Hyperlink"/>
            <w:rFonts w:ascii="Times New Roman" w:hAnsi="Times New Roman"/>
          </w:rPr>
          <w:t>10</w:t>
        </w:r>
        <w:r w:rsidRPr="00F23A86">
          <w:rPr>
            <w:rFonts w:ascii="Times New Roman" w:eastAsiaTheme="minorEastAsia" w:hAnsi="Times New Roman"/>
            <w:kern w:val="2"/>
            <w:szCs w:val="22"/>
            <w:lang w:val="en-GB" w:eastAsia="en-GB"/>
            <w14:ligatures w14:val="standardContextual"/>
          </w:rPr>
          <w:tab/>
        </w:r>
        <w:r w:rsidRPr="00F23A86">
          <w:rPr>
            <w:rStyle w:val="Hyperlink"/>
            <w:rFonts w:ascii="Times New Roman" w:hAnsi="Times New Roman"/>
            <w:rtl/>
          </w:rPr>
          <w:t>ملخص</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17</w:t>
        </w:r>
      </w:hyperlink>
    </w:p>
    <w:p w14:paraId="5B2CD80C" w14:textId="1F2ADE1F"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39"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1</w:t>
        </w:r>
        <w:r w:rsidRPr="00F23A86">
          <w:rPr>
            <w:rStyle w:val="Hyperlink"/>
            <w:rFonts w:ascii="Times New Roman" w:eastAsia="SimSun" w:hAnsi="Times New Roman"/>
            <w:rtl/>
          </w:rPr>
          <w:t xml:space="preserve"> </w:t>
        </w:r>
        <w:r>
          <w:rPr>
            <w:rStyle w:val="Hyperlink"/>
            <w:rFonts w:ascii="Times New Roman" w:eastAsia="SimSun" w:hAnsi="Times New Roman" w:hint="cs"/>
            <w:rtl/>
          </w:rPr>
          <w:t>–</w:t>
        </w:r>
        <w:r w:rsidRPr="00F23A86">
          <w:rPr>
            <w:rStyle w:val="Hyperlink"/>
            <w:rFonts w:ascii="Times New Roman" w:eastAsia="SimSun" w:hAnsi="Times New Roman"/>
            <w:rtl/>
          </w:rPr>
          <w:t xml:space="preserve"> أمثلة للمعايير الحالية المتعلقة بأنظمة إدارة شبكات الطاقة الكهربائية</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18</w:t>
        </w:r>
      </w:hyperlink>
    </w:p>
    <w:p w14:paraId="62692ED5" w14:textId="5D664C85" w:rsidR="00F23A86" w:rsidRPr="00F23A86" w:rsidRDefault="00F23A86" w:rsidP="00F23A86">
      <w:pPr>
        <w:pStyle w:val="TOC2"/>
        <w:rPr>
          <w:rFonts w:eastAsiaTheme="minorEastAsia"/>
          <w:noProof/>
          <w:kern w:val="2"/>
          <w:szCs w:val="22"/>
          <w:lang w:val="en-GB" w:eastAsia="en-GB"/>
          <w14:ligatures w14:val="standardContextual"/>
        </w:rPr>
      </w:pPr>
      <w:hyperlink w:anchor="_Toc147301840" w:history="1">
        <w:r w:rsidRPr="00F23A86">
          <w:rPr>
            <w:rStyle w:val="Hyperlink"/>
            <w:noProof/>
            <w:lang w:bidi="ar-EG"/>
          </w:rPr>
          <w:t>1.A1</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معايير المعهد الأوروبي لمعايير الاتصالات </w:t>
        </w:r>
        <w:r w:rsidRPr="00F23A86">
          <w:rPr>
            <w:rStyle w:val="Hyperlink"/>
            <w:noProof/>
            <w:lang w:bidi="ar-EG"/>
          </w:rPr>
          <w:t>(ETSI)</w:t>
        </w:r>
        <w:r w:rsidRPr="00F23A86">
          <w:rPr>
            <w:noProof/>
            <w:webHidden/>
          </w:rPr>
          <w:tab/>
        </w:r>
        <w:r>
          <w:rPr>
            <w:noProof/>
            <w:webHidden/>
          </w:rPr>
          <w:tab/>
        </w:r>
        <w:r w:rsidR="008338AD">
          <w:rPr>
            <w:noProof/>
            <w:webHidden/>
          </w:rPr>
          <w:t>18</w:t>
        </w:r>
      </w:hyperlink>
    </w:p>
    <w:p w14:paraId="78367F7C" w14:textId="5A5C8068" w:rsidR="00F23A86" w:rsidRPr="00F23A86" w:rsidRDefault="00F23A86" w:rsidP="00F23A86">
      <w:pPr>
        <w:pStyle w:val="TOC2"/>
        <w:rPr>
          <w:rFonts w:eastAsiaTheme="minorEastAsia"/>
          <w:noProof/>
          <w:kern w:val="2"/>
          <w:szCs w:val="22"/>
          <w:lang w:val="en-GB" w:eastAsia="en-GB"/>
          <w14:ligatures w14:val="standardContextual"/>
        </w:rPr>
      </w:pPr>
      <w:hyperlink w:anchor="_Toc147301841" w:history="1">
        <w:r w:rsidRPr="00F23A86">
          <w:rPr>
            <w:rStyle w:val="Hyperlink"/>
            <w:noProof/>
            <w:lang w:bidi="ar-EG"/>
          </w:rPr>
          <w:t>2.A1</w:t>
        </w:r>
        <w:r w:rsidRPr="00F23A86">
          <w:rPr>
            <w:rFonts w:eastAsiaTheme="minorEastAsia"/>
            <w:noProof/>
            <w:kern w:val="2"/>
            <w:szCs w:val="22"/>
            <w:lang w:val="en-GB" w:eastAsia="en-GB"/>
            <w14:ligatures w14:val="standardContextual"/>
          </w:rPr>
          <w:tab/>
        </w:r>
        <w:r w:rsidRPr="00F23A86">
          <w:rPr>
            <w:rStyle w:val="Hyperlink"/>
            <w:noProof/>
            <w:rtl/>
            <w:lang w:bidi="ar-EG"/>
          </w:rPr>
          <w:t>معايير معهد مهندسي الكهرباء والإلكترونيات</w:t>
        </w:r>
        <w:r w:rsidRPr="00F23A86">
          <w:rPr>
            <w:noProof/>
            <w:webHidden/>
          </w:rPr>
          <w:tab/>
        </w:r>
        <w:r>
          <w:rPr>
            <w:noProof/>
            <w:webHidden/>
          </w:rPr>
          <w:tab/>
        </w:r>
        <w:r w:rsidR="008338AD">
          <w:rPr>
            <w:noProof/>
            <w:webHidden/>
          </w:rPr>
          <w:t>19</w:t>
        </w:r>
      </w:hyperlink>
    </w:p>
    <w:p w14:paraId="5DC5BDA4" w14:textId="5662DF4C" w:rsidR="00F23A86" w:rsidRPr="00F23A86" w:rsidRDefault="00F23A86" w:rsidP="00F23A86">
      <w:pPr>
        <w:pStyle w:val="TOC2"/>
        <w:rPr>
          <w:rFonts w:eastAsiaTheme="minorEastAsia"/>
          <w:noProof/>
          <w:kern w:val="2"/>
          <w:szCs w:val="22"/>
          <w:lang w:val="en-GB" w:eastAsia="en-GB"/>
          <w14:ligatures w14:val="standardContextual"/>
        </w:rPr>
      </w:pPr>
      <w:hyperlink w:anchor="_Toc147301842" w:history="1">
        <w:r w:rsidRPr="00F23A86">
          <w:rPr>
            <w:rStyle w:val="Hyperlink"/>
            <w:noProof/>
            <w:lang w:bidi="ar-EG"/>
          </w:rPr>
          <w:t>3.A1</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معايير قطاع تقييس الاتصالات بالاتحاد الدولي للاتصالات </w:t>
        </w:r>
        <w:r w:rsidRPr="00F23A86">
          <w:rPr>
            <w:rStyle w:val="Hyperlink"/>
            <w:noProof/>
            <w:lang w:bidi="ar-EG"/>
          </w:rPr>
          <w:t>(ITU-T)</w:t>
        </w:r>
        <w:r w:rsidRPr="00F23A86">
          <w:rPr>
            <w:noProof/>
            <w:webHidden/>
          </w:rPr>
          <w:tab/>
        </w:r>
        <w:r>
          <w:rPr>
            <w:noProof/>
            <w:webHidden/>
          </w:rPr>
          <w:tab/>
        </w:r>
        <w:r w:rsidR="008338AD">
          <w:rPr>
            <w:noProof/>
            <w:webHidden/>
          </w:rPr>
          <w:t>24</w:t>
        </w:r>
      </w:hyperlink>
    </w:p>
    <w:p w14:paraId="060937B0" w14:textId="6732F6CE" w:rsidR="00F23A86" w:rsidRPr="00F23A86" w:rsidRDefault="00F23A86" w:rsidP="00F23A86">
      <w:pPr>
        <w:pStyle w:val="TOC2"/>
        <w:rPr>
          <w:rFonts w:eastAsiaTheme="minorEastAsia"/>
          <w:noProof/>
          <w:kern w:val="2"/>
          <w:szCs w:val="22"/>
          <w:lang w:val="en-GB" w:eastAsia="en-GB"/>
          <w14:ligatures w14:val="standardContextual"/>
        </w:rPr>
      </w:pPr>
      <w:hyperlink w:anchor="_Toc147301843" w:history="1">
        <w:r w:rsidRPr="00F23A86">
          <w:rPr>
            <w:rStyle w:val="Hyperlink"/>
            <w:noProof/>
            <w:lang w:bidi="ar-EG"/>
          </w:rPr>
          <w:t>4.A1</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معايير مشروع شراكة الجيل الثالث </w:t>
        </w:r>
        <w:r w:rsidRPr="00F23A86">
          <w:rPr>
            <w:rStyle w:val="Hyperlink"/>
            <w:noProof/>
            <w:lang w:bidi="ar-EG"/>
          </w:rPr>
          <w:t>(3GPP)</w:t>
        </w:r>
        <w:r w:rsidRPr="00F23A86">
          <w:rPr>
            <w:noProof/>
            <w:webHidden/>
          </w:rPr>
          <w:tab/>
        </w:r>
        <w:r>
          <w:rPr>
            <w:noProof/>
            <w:webHidden/>
          </w:rPr>
          <w:tab/>
        </w:r>
        <w:r w:rsidR="008338AD">
          <w:rPr>
            <w:noProof/>
            <w:webHidden/>
          </w:rPr>
          <w:t>25</w:t>
        </w:r>
      </w:hyperlink>
    </w:p>
    <w:p w14:paraId="2AAA1F20" w14:textId="26BD29CA" w:rsidR="00F23A86" w:rsidRPr="00F23A86" w:rsidRDefault="00F23A86" w:rsidP="00F23A86">
      <w:pPr>
        <w:pStyle w:val="TOC2"/>
        <w:rPr>
          <w:rFonts w:eastAsiaTheme="minorEastAsia"/>
          <w:noProof/>
          <w:kern w:val="2"/>
          <w:szCs w:val="22"/>
          <w:lang w:val="en-GB" w:eastAsia="en-GB"/>
          <w14:ligatures w14:val="standardContextual"/>
        </w:rPr>
      </w:pPr>
      <w:hyperlink w:anchor="_Toc147301844" w:history="1">
        <w:r w:rsidRPr="00F23A86">
          <w:rPr>
            <w:rStyle w:val="Hyperlink"/>
            <w:noProof/>
            <w:lang w:bidi="ar-EG"/>
          </w:rPr>
          <w:t>5.A1</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معايير المشروع </w:t>
        </w:r>
        <w:r w:rsidRPr="00F23A86">
          <w:rPr>
            <w:rStyle w:val="Hyperlink"/>
            <w:noProof/>
            <w:lang w:bidi="ar-EG"/>
          </w:rPr>
          <w:t>2</w:t>
        </w:r>
        <w:r w:rsidRPr="00F23A86">
          <w:rPr>
            <w:rStyle w:val="Hyperlink"/>
            <w:noProof/>
            <w:rtl/>
            <w:lang w:bidi="ar-EG"/>
          </w:rPr>
          <w:t xml:space="preserve"> لشراكة الجيل الثالث </w:t>
        </w:r>
        <w:r w:rsidRPr="00F23A86">
          <w:rPr>
            <w:rStyle w:val="Hyperlink"/>
            <w:noProof/>
            <w:lang w:bidi="ar-EG"/>
          </w:rPr>
          <w:t>(3GPP2)</w:t>
        </w:r>
        <w:r w:rsidRPr="00F23A86">
          <w:rPr>
            <w:noProof/>
            <w:webHidden/>
          </w:rPr>
          <w:tab/>
        </w:r>
        <w:r>
          <w:rPr>
            <w:noProof/>
            <w:webHidden/>
          </w:rPr>
          <w:tab/>
        </w:r>
        <w:r w:rsidR="008338AD">
          <w:rPr>
            <w:noProof/>
            <w:webHidden/>
          </w:rPr>
          <w:t>40</w:t>
        </w:r>
      </w:hyperlink>
    </w:p>
    <w:p w14:paraId="5B78CD57" w14:textId="306F7BF8"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45"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2</w:t>
        </w:r>
        <w:r w:rsidRPr="00F23A86">
          <w:rPr>
            <w:rStyle w:val="Hyperlink"/>
            <w:rFonts w:ascii="Times New Roman" w:eastAsia="SimSun" w:hAnsi="Times New Roman"/>
            <w:rtl/>
          </w:rPr>
          <w:t xml:space="preserve"> </w:t>
        </w:r>
        <w:r>
          <w:rPr>
            <w:rStyle w:val="Hyperlink"/>
            <w:rFonts w:ascii="Times New Roman" w:eastAsia="SimSun" w:hAnsi="Times New Roman" w:hint="cs"/>
            <w:rtl/>
          </w:rPr>
          <w:t>–</w:t>
        </w:r>
        <w:r w:rsidRPr="00F23A86">
          <w:rPr>
            <w:rStyle w:val="Hyperlink"/>
            <w:rFonts w:ascii="Times New Roman" w:eastAsia="SimSun" w:hAnsi="Times New Roman"/>
            <w:rtl/>
          </w:rPr>
          <w:t xml:space="preserve"> الشبكة الذكية في أمريكا الشمالية</w:t>
        </w:r>
        <w:r w:rsidRPr="00F23A86">
          <w:rPr>
            <w:rFonts w:ascii="Times New Roman" w:hAnsi="Times New Roman"/>
            <w:webHidden/>
          </w:rPr>
          <w:tab/>
        </w:r>
        <w:r>
          <w:rPr>
            <w:rFonts w:ascii="Times New Roman" w:hAnsi="Times New Roman"/>
            <w:webHidden/>
          </w:rPr>
          <w:tab/>
        </w:r>
        <w:r w:rsidR="008338AD">
          <w:rPr>
            <w:rFonts w:ascii="Times New Roman" w:hAnsi="Times New Roman"/>
            <w:webHidden/>
            <w:lang w:val="en-US"/>
          </w:rPr>
          <w:t>42</w:t>
        </w:r>
      </w:hyperlink>
    </w:p>
    <w:p w14:paraId="446A5DB8" w14:textId="2700D731" w:rsidR="00F23A86" w:rsidRPr="00F23A86" w:rsidRDefault="00F23A86" w:rsidP="00F23A86">
      <w:pPr>
        <w:pStyle w:val="TOC2"/>
        <w:rPr>
          <w:rFonts w:eastAsiaTheme="minorEastAsia"/>
          <w:noProof/>
          <w:kern w:val="2"/>
          <w:szCs w:val="22"/>
          <w:lang w:val="en-GB" w:eastAsia="en-GB"/>
          <w14:ligatures w14:val="standardContextual"/>
        </w:rPr>
      </w:pPr>
      <w:hyperlink w:anchor="_Toc147301846" w:history="1">
        <w:r w:rsidRPr="00F23A86">
          <w:rPr>
            <w:rStyle w:val="Hyperlink"/>
            <w:noProof/>
            <w:lang w:bidi="ar-EG"/>
          </w:rPr>
          <w:t>1.A2</w:t>
        </w:r>
        <w:r w:rsidRPr="00F23A86">
          <w:rPr>
            <w:rFonts w:eastAsiaTheme="minorEastAsia"/>
            <w:noProof/>
            <w:kern w:val="2"/>
            <w:szCs w:val="22"/>
            <w:lang w:val="en-GB" w:eastAsia="en-GB"/>
            <w14:ligatures w14:val="standardContextual"/>
          </w:rPr>
          <w:tab/>
        </w:r>
        <w:r w:rsidRPr="00F23A86">
          <w:rPr>
            <w:rStyle w:val="Hyperlink"/>
            <w:noProof/>
            <w:rtl/>
            <w:lang w:bidi="ar-EG"/>
          </w:rPr>
          <w:t>مقدمة</w:t>
        </w:r>
        <w:r w:rsidRPr="00F23A86">
          <w:rPr>
            <w:noProof/>
            <w:webHidden/>
          </w:rPr>
          <w:tab/>
        </w:r>
        <w:r>
          <w:rPr>
            <w:noProof/>
            <w:webHidden/>
          </w:rPr>
          <w:tab/>
        </w:r>
        <w:r>
          <w:rPr>
            <w:noProof/>
            <w:webHidden/>
          </w:rPr>
          <w:tab/>
        </w:r>
        <w:r w:rsidR="008338AD">
          <w:rPr>
            <w:noProof/>
            <w:webHidden/>
          </w:rPr>
          <w:t>42</w:t>
        </w:r>
      </w:hyperlink>
    </w:p>
    <w:p w14:paraId="3F9A30E3" w14:textId="08C18F3D" w:rsidR="00F23A86" w:rsidRPr="00F23A86" w:rsidRDefault="00F23A86" w:rsidP="00F23A86">
      <w:pPr>
        <w:pStyle w:val="TOC2"/>
        <w:rPr>
          <w:rFonts w:eastAsiaTheme="minorEastAsia"/>
          <w:noProof/>
          <w:kern w:val="2"/>
          <w:szCs w:val="22"/>
          <w:lang w:val="en-GB" w:eastAsia="en-GB"/>
          <w14:ligatures w14:val="standardContextual"/>
        </w:rPr>
      </w:pPr>
      <w:hyperlink w:anchor="_Toc147301847" w:history="1">
        <w:r w:rsidRPr="00F23A86">
          <w:rPr>
            <w:rStyle w:val="Hyperlink"/>
            <w:noProof/>
            <w:lang w:bidi="ar-EG"/>
          </w:rPr>
          <w:t>2.A2</w:t>
        </w:r>
        <w:r w:rsidRPr="00F23A86">
          <w:rPr>
            <w:rFonts w:eastAsiaTheme="minorEastAsia"/>
            <w:noProof/>
            <w:kern w:val="2"/>
            <w:szCs w:val="22"/>
            <w:lang w:val="en-GB" w:eastAsia="en-GB"/>
            <w14:ligatures w14:val="standardContextual"/>
          </w:rPr>
          <w:tab/>
        </w:r>
        <w:r w:rsidRPr="00F23A86">
          <w:rPr>
            <w:rStyle w:val="Hyperlink"/>
            <w:noProof/>
            <w:rtl/>
            <w:lang w:bidi="ar-EG"/>
          </w:rPr>
          <w:t>وجاهة نشر الشبكات الذكية</w:t>
        </w:r>
        <w:r>
          <w:rPr>
            <w:rStyle w:val="Hyperlink"/>
            <w:noProof/>
            <w:lang w:bidi="ar-EG"/>
          </w:rPr>
          <w:tab/>
        </w:r>
        <w:r w:rsidRPr="00F23A86">
          <w:rPr>
            <w:noProof/>
            <w:webHidden/>
          </w:rPr>
          <w:tab/>
        </w:r>
        <w:r w:rsidR="008338AD">
          <w:rPr>
            <w:noProof/>
            <w:webHidden/>
          </w:rPr>
          <w:t>42</w:t>
        </w:r>
      </w:hyperlink>
    </w:p>
    <w:p w14:paraId="19525487" w14:textId="7314F498"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48"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3</w:t>
        </w:r>
        <w:r w:rsidRPr="00F23A86">
          <w:rPr>
            <w:rStyle w:val="Hyperlink"/>
            <w:rFonts w:ascii="Times New Roman" w:eastAsia="SimSun" w:hAnsi="Times New Roman"/>
            <w:rtl/>
          </w:rPr>
          <w:t xml:space="preserve"> </w:t>
        </w:r>
        <w:r>
          <w:rPr>
            <w:rStyle w:val="Hyperlink"/>
            <w:rFonts w:ascii="Times New Roman" w:eastAsia="SimSun" w:hAnsi="Times New Roman" w:hint="cs"/>
            <w:rtl/>
          </w:rPr>
          <w:t>–</w:t>
        </w:r>
        <w:r w:rsidRPr="00F23A86">
          <w:rPr>
            <w:rStyle w:val="Hyperlink"/>
            <w:rFonts w:ascii="Times New Roman" w:eastAsia="SimSun" w:hAnsi="Times New Roman"/>
            <w:rtl/>
          </w:rPr>
          <w:t xml:space="preserve"> الشبكة الذكية في أوروبا</w:t>
        </w:r>
        <w:r>
          <w:rPr>
            <w:rStyle w:val="Hyperlink"/>
            <w:rFonts w:ascii="Times New Roman" w:eastAsia="SimSun" w:hAnsi="Times New Roman"/>
          </w:rPr>
          <w:tab/>
        </w:r>
        <w:r w:rsidRPr="00F23A86">
          <w:rPr>
            <w:rFonts w:ascii="Times New Roman" w:hAnsi="Times New Roman"/>
            <w:webHidden/>
          </w:rPr>
          <w:tab/>
        </w:r>
        <w:r w:rsidR="008338AD">
          <w:rPr>
            <w:rFonts w:ascii="Times New Roman" w:hAnsi="Times New Roman"/>
            <w:webHidden/>
            <w:lang w:val="en-US"/>
          </w:rPr>
          <w:t>43</w:t>
        </w:r>
      </w:hyperlink>
    </w:p>
    <w:p w14:paraId="06816D47" w14:textId="05BAE55F" w:rsidR="00F23A86" w:rsidRPr="00F23A86" w:rsidRDefault="00F23A86" w:rsidP="00F23A86">
      <w:pPr>
        <w:pStyle w:val="TOC2"/>
        <w:rPr>
          <w:rFonts w:eastAsiaTheme="minorEastAsia"/>
          <w:noProof/>
          <w:kern w:val="2"/>
          <w:szCs w:val="22"/>
          <w:lang w:val="en-GB" w:eastAsia="en-GB"/>
          <w14:ligatures w14:val="standardContextual"/>
        </w:rPr>
      </w:pPr>
      <w:hyperlink w:anchor="_Toc147301849" w:history="1">
        <w:r w:rsidRPr="00F23A86">
          <w:rPr>
            <w:rStyle w:val="Hyperlink"/>
            <w:noProof/>
            <w:lang w:bidi="ar-EG"/>
          </w:rPr>
          <w:t>1.A3</w:t>
        </w:r>
        <w:r w:rsidRPr="00F23A86">
          <w:rPr>
            <w:rFonts w:eastAsiaTheme="minorEastAsia"/>
            <w:noProof/>
            <w:kern w:val="2"/>
            <w:szCs w:val="22"/>
            <w:lang w:val="en-GB" w:eastAsia="en-GB"/>
            <w14:ligatures w14:val="standardContextual"/>
          </w:rPr>
          <w:tab/>
        </w:r>
        <w:r w:rsidRPr="00F23A86">
          <w:rPr>
            <w:rStyle w:val="Hyperlink"/>
            <w:noProof/>
            <w:rtl/>
            <w:lang w:bidi="ar-EG"/>
          </w:rPr>
          <w:t>مقدمة</w:t>
        </w:r>
        <w:r w:rsidRPr="00F23A86">
          <w:rPr>
            <w:noProof/>
            <w:webHidden/>
          </w:rPr>
          <w:tab/>
        </w:r>
        <w:r>
          <w:rPr>
            <w:noProof/>
            <w:webHidden/>
          </w:rPr>
          <w:tab/>
        </w:r>
        <w:r>
          <w:rPr>
            <w:noProof/>
            <w:webHidden/>
          </w:rPr>
          <w:tab/>
        </w:r>
        <w:r w:rsidR="008338AD">
          <w:rPr>
            <w:noProof/>
            <w:webHidden/>
          </w:rPr>
          <w:t>43</w:t>
        </w:r>
      </w:hyperlink>
    </w:p>
    <w:p w14:paraId="2E49F30B" w14:textId="665406FC" w:rsidR="00F23A86" w:rsidRPr="00F23A86" w:rsidRDefault="00F23A86" w:rsidP="00F23A86">
      <w:pPr>
        <w:pStyle w:val="TOC2"/>
        <w:rPr>
          <w:rFonts w:eastAsiaTheme="minorEastAsia"/>
          <w:noProof/>
          <w:kern w:val="2"/>
          <w:szCs w:val="22"/>
          <w:lang w:val="en-GB" w:eastAsia="en-GB"/>
          <w14:ligatures w14:val="standardContextual"/>
        </w:rPr>
      </w:pPr>
      <w:hyperlink w:anchor="_Toc147301850" w:history="1">
        <w:r w:rsidRPr="00F23A86">
          <w:rPr>
            <w:rStyle w:val="Hyperlink"/>
            <w:noProof/>
            <w:lang w:bidi="ar-EG"/>
          </w:rPr>
          <w:t>2.A3</w:t>
        </w:r>
        <w:r w:rsidRPr="00F23A86">
          <w:rPr>
            <w:rFonts w:eastAsiaTheme="minorEastAsia"/>
            <w:noProof/>
            <w:kern w:val="2"/>
            <w:szCs w:val="22"/>
            <w:lang w:val="en-GB" w:eastAsia="en-GB"/>
            <w14:ligatures w14:val="standardContextual"/>
          </w:rPr>
          <w:tab/>
        </w:r>
        <w:r w:rsidRPr="00F23A86">
          <w:rPr>
            <w:rStyle w:val="Hyperlink"/>
            <w:noProof/>
            <w:rtl/>
            <w:lang w:bidi="ar-EG"/>
          </w:rPr>
          <w:t>الأنشطة الأوروبية في بعض الدول الأعضاء</w:t>
        </w:r>
        <w:r>
          <w:rPr>
            <w:rStyle w:val="Hyperlink"/>
            <w:noProof/>
            <w:lang w:bidi="ar-EG"/>
          </w:rPr>
          <w:tab/>
        </w:r>
        <w:r w:rsidRPr="00F23A86">
          <w:rPr>
            <w:noProof/>
            <w:webHidden/>
          </w:rPr>
          <w:tab/>
        </w:r>
        <w:r w:rsidR="008338AD">
          <w:rPr>
            <w:noProof/>
            <w:webHidden/>
          </w:rPr>
          <w:t>44</w:t>
        </w:r>
      </w:hyperlink>
    </w:p>
    <w:p w14:paraId="65FDB3F4" w14:textId="7067F3EA" w:rsidR="00F23A86" w:rsidRPr="00F23A86" w:rsidRDefault="00F23A86" w:rsidP="00F23A86">
      <w:pPr>
        <w:pStyle w:val="TOC2"/>
        <w:rPr>
          <w:rFonts w:eastAsiaTheme="minorEastAsia"/>
          <w:noProof/>
          <w:kern w:val="2"/>
          <w:szCs w:val="22"/>
          <w:lang w:val="en-GB" w:eastAsia="en-GB"/>
          <w14:ligatures w14:val="standardContextual"/>
        </w:rPr>
      </w:pPr>
      <w:hyperlink w:anchor="_Toc147301851" w:history="1">
        <w:r w:rsidRPr="00F23A86">
          <w:rPr>
            <w:rStyle w:val="Hyperlink"/>
            <w:noProof/>
            <w:lang w:bidi="ar-EG"/>
          </w:rPr>
          <w:t>3.A3</w:t>
        </w:r>
        <w:r w:rsidRPr="00F23A86">
          <w:rPr>
            <w:rFonts w:eastAsiaTheme="minorEastAsia"/>
            <w:noProof/>
            <w:kern w:val="2"/>
            <w:szCs w:val="22"/>
            <w:lang w:val="en-GB" w:eastAsia="en-GB"/>
            <w14:ligatures w14:val="standardContextual"/>
          </w:rPr>
          <w:tab/>
        </w:r>
        <w:r w:rsidRPr="00F23A86">
          <w:rPr>
            <w:rStyle w:val="Hyperlink"/>
            <w:noProof/>
            <w:rtl/>
            <w:lang w:bidi="ar-EG"/>
          </w:rPr>
          <w:t>ترتيبات طيف الشبكات الذكية داخل أجزاء من أوروبا</w:t>
        </w:r>
        <w:r>
          <w:rPr>
            <w:rStyle w:val="Hyperlink"/>
            <w:noProof/>
            <w:lang w:bidi="ar-EG"/>
          </w:rPr>
          <w:tab/>
        </w:r>
        <w:r w:rsidRPr="00F23A86">
          <w:rPr>
            <w:noProof/>
            <w:webHidden/>
          </w:rPr>
          <w:tab/>
        </w:r>
        <w:r w:rsidR="008338AD">
          <w:rPr>
            <w:noProof/>
            <w:webHidden/>
          </w:rPr>
          <w:t>47</w:t>
        </w:r>
      </w:hyperlink>
    </w:p>
    <w:p w14:paraId="50ED7201" w14:textId="76BF6C93"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52"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4</w:t>
        </w:r>
        <w:r w:rsidRPr="00F23A86">
          <w:rPr>
            <w:rStyle w:val="Hyperlink"/>
            <w:rFonts w:ascii="Times New Roman" w:eastAsia="SimSun" w:hAnsi="Times New Roman"/>
            <w:rtl/>
          </w:rPr>
          <w:t xml:space="preserve"> </w:t>
        </w:r>
        <w:r>
          <w:rPr>
            <w:rStyle w:val="Hyperlink"/>
            <w:rFonts w:ascii="Times New Roman" w:eastAsia="SimSun" w:hAnsi="Times New Roman" w:hint="cs"/>
            <w:rtl/>
          </w:rPr>
          <w:t>–</w:t>
        </w:r>
        <w:r w:rsidRPr="00F23A86">
          <w:rPr>
            <w:rStyle w:val="Hyperlink"/>
            <w:rFonts w:ascii="Times New Roman" w:eastAsia="SimSun" w:hAnsi="Times New Roman"/>
            <w:rtl/>
          </w:rPr>
          <w:t xml:space="preserve"> الشبكة الذكية في البرازيل</w:t>
        </w:r>
        <w:r>
          <w:rPr>
            <w:rStyle w:val="Hyperlink"/>
            <w:rFonts w:ascii="Times New Roman" w:eastAsia="SimSun" w:hAnsi="Times New Roman"/>
          </w:rPr>
          <w:tab/>
        </w:r>
        <w:r w:rsidRPr="00F23A86">
          <w:rPr>
            <w:rFonts w:ascii="Times New Roman" w:hAnsi="Times New Roman"/>
            <w:webHidden/>
          </w:rPr>
          <w:tab/>
        </w:r>
        <w:r w:rsidR="008338AD">
          <w:rPr>
            <w:rFonts w:ascii="Times New Roman" w:hAnsi="Times New Roman"/>
            <w:webHidden/>
            <w:lang w:val="en-US"/>
          </w:rPr>
          <w:t>49</w:t>
        </w:r>
      </w:hyperlink>
    </w:p>
    <w:p w14:paraId="403B6C73" w14:textId="38443899" w:rsidR="00F23A86" w:rsidRPr="00F23A86" w:rsidRDefault="00F23A86" w:rsidP="00F23A86">
      <w:pPr>
        <w:pStyle w:val="TOC2"/>
        <w:rPr>
          <w:rFonts w:eastAsiaTheme="minorEastAsia"/>
          <w:noProof/>
          <w:kern w:val="2"/>
          <w:szCs w:val="22"/>
          <w:lang w:val="en-GB" w:eastAsia="en-GB"/>
          <w14:ligatures w14:val="standardContextual"/>
        </w:rPr>
      </w:pPr>
      <w:hyperlink w:anchor="_Toc147301853" w:history="1">
        <w:r w:rsidRPr="00F23A86">
          <w:rPr>
            <w:rStyle w:val="Hyperlink"/>
            <w:noProof/>
            <w:lang w:bidi="ar-EG"/>
          </w:rPr>
          <w:t>1.A4</w:t>
        </w:r>
        <w:r w:rsidRPr="00F23A86">
          <w:rPr>
            <w:rFonts w:eastAsiaTheme="minorEastAsia"/>
            <w:noProof/>
            <w:kern w:val="2"/>
            <w:szCs w:val="22"/>
            <w:lang w:val="en-GB" w:eastAsia="en-GB"/>
            <w14:ligatures w14:val="standardContextual"/>
          </w:rPr>
          <w:tab/>
        </w:r>
        <w:r w:rsidRPr="00F23A86">
          <w:rPr>
            <w:rStyle w:val="Hyperlink"/>
            <w:noProof/>
            <w:rtl/>
            <w:lang w:bidi="ar-EG"/>
          </w:rPr>
          <w:t>مقدمة</w:t>
        </w:r>
        <w:r>
          <w:rPr>
            <w:rStyle w:val="Hyperlink"/>
            <w:noProof/>
            <w:lang w:bidi="ar-EG"/>
          </w:rPr>
          <w:tab/>
        </w:r>
        <w:r>
          <w:rPr>
            <w:rStyle w:val="Hyperlink"/>
            <w:noProof/>
            <w:lang w:bidi="ar-EG"/>
          </w:rPr>
          <w:tab/>
        </w:r>
        <w:r w:rsidRPr="00F23A86">
          <w:rPr>
            <w:noProof/>
            <w:webHidden/>
          </w:rPr>
          <w:tab/>
        </w:r>
        <w:r w:rsidR="008338AD">
          <w:rPr>
            <w:noProof/>
            <w:webHidden/>
          </w:rPr>
          <w:t>49</w:t>
        </w:r>
      </w:hyperlink>
    </w:p>
    <w:p w14:paraId="42BC5AAF" w14:textId="409E486D" w:rsidR="00F23A86" w:rsidRPr="00F23A86" w:rsidRDefault="00F23A86" w:rsidP="00F23A86">
      <w:pPr>
        <w:pStyle w:val="TOC2"/>
        <w:rPr>
          <w:rFonts w:eastAsiaTheme="minorEastAsia"/>
          <w:noProof/>
          <w:kern w:val="2"/>
          <w:szCs w:val="22"/>
          <w:lang w:val="en-GB" w:eastAsia="en-GB"/>
          <w14:ligatures w14:val="standardContextual"/>
        </w:rPr>
      </w:pPr>
      <w:hyperlink w:anchor="_Toc147301854" w:history="1">
        <w:r w:rsidRPr="00F23A86">
          <w:rPr>
            <w:rStyle w:val="Hyperlink"/>
            <w:noProof/>
            <w:lang w:bidi="ar-EG"/>
          </w:rPr>
          <w:t>2.A4</w:t>
        </w:r>
        <w:r w:rsidRPr="00F23A86">
          <w:rPr>
            <w:rFonts w:eastAsiaTheme="minorEastAsia"/>
            <w:noProof/>
            <w:kern w:val="2"/>
            <w:szCs w:val="22"/>
            <w:lang w:val="en-GB" w:eastAsia="en-GB"/>
            <w14:ligatures w14:val="standardContextual"/>
          </w:rPr>
          <w:tab/>
        </w:r>
        <w:r w:rsidRPr="00F23A86">
          <w:rPr>
            <w:rStyle w:val="Hyperlink"/>
            <w:noProof/>
            <w:rtl/>
            <w:lang w:bidi="ar-EG"/>
          </w:rPr>
          <w:t>قطاع الطاقة البرازيلي</w:t>
        </w:r>
        <w:r>
          <w:rPr>
            <w:rStyle w:val="Hyperlink"/>
            <w:noProof/>
            <w:lang w:bidi="ar-EG"/>
          </w:rPr>
          <w:tab/>
        </w:r>
        <w:r w:rsidRPr="00F23A86">
          <w:rPr>
            <w:noProof/>
            <w:webHidden/>
          </w:rPr>
          <w:tab/>
        </w:r>
        <w:r w:rsidR="008338AD">
          <w:rPr>
            <w:noProof/>
            <w:webHidden/>
          </w:rPr>
          <w:t>49</w:t>
        </w:r>
      </w:hyperlink>
    </w:p>
    <w:p w14:paraId="4EEFBC6C" w14:textId="6C3DA182" w:rsidR="00F23A86" w:rsidRPr="00F23A86" w:rsidRDefault="00F23A86" w:rsidP="00F23A86">
      <w:pPr>
        <w:pStyle w:val="TOC2"/>
        <w:rPr>
          <w:rFonts w:eastAsiaTheme="minorEastAsia"/>
          <w:noProof/>
          <w:kern w:val="2"/>
          <w:szCs w:val="22"/>
          <w:lang w:val="en-GB" w:eastAsia="en-GB"/>
          <w14:ligatures w14:val="standardContextual"/>
        </w:rPr>
      </w:pPr>
      <w:hyperlink w:anchor="_Toc147301855" w:history="1">
        <w:r w:rsidRPr="00F23A86">
          <w:rPr>
            <w:rStyle w:val="Hyperlink"/>
            <w:noProof/>
            <w:lang w:bidi="ar-EG"/>
          </w:rPr>
          <w:t>3.A4</w:t>
        </w:r>
        <w:r w:rsidRPr="00F23A86">
          <w:rPr>
            <w:rFonts w:eastAsiaTheme="minorEastAsia"/>
            <w:noProof/>
            <w:kern w:val="2"/>
            <w:szCs w:val="22"/>
            <w:lang w:val="en-GB" w:eastAsia="en-GB"/>
            <w14:ligatures w14:val="standardContextual"/>
          </w:rPr>
          <w:tab/>
        </w:r>
        <w:r w:rsidRPr="00F23A86">
          <w:rPr>
            <w:rStyle w:val="Hyperlink"/>
            <w:noProof/>
            <w:rtl/>
            <w:lang w:bidi="ar-EG"/>
          </w:rPr>
          <w:t>فريق الدراسة البرازيلي المعني بالشبكة الذكية</w:t>
        </w:r>
        <w:r>
          <w:rPr>
            <w:rStyle w:val="Hyperlink"/>
            <w:noProof/>
            <w:lang w:bidi="ar-EG"/>
          </w:rPr>
          <w:tab/>
        </w:r>
        <w:r w:rsidRPr="00F23A86">
          <w:rPr>
            <w:noProof/>
            <w:webHidden/>
          </w:rPr>
          <w:tab/>
        </w:r>
        <w:r w:rsidR="008338AD">
          <w:rPr>
            <w:noProof/>
            <w:webHidden/>
          </w:rPr>
          <w:t>50</w:t>
        </w:r>
      </w:hyperlink>
    </w:p>
    <w:p w14:paraId="5E1C54B2" w14:textId="23911093" w:rsidR="00F23A86" w:rsidRPr="00F23A86" w:rsidRDefault="00F23A86" w:rsidP="00F23A86">
      <w:pPr>
        <w:pStyle w:val="TOC2"/>
        <w:rPr>
          <w:rFonts w:eastAsiaTheme="minorEastAsia"/>
          <w:noProof/>
          <w:kern w:val="2"/>
          <w:szCs w:val="22"/>
          <w:lang w:val="en-GB" w:eastAsia="en-GB"/>
          <w14:ligatures w14:val="standardContextual"/>
        </w:rPr>
      </w:pPr>
      <w:hyperlink w:anchor="_Toc147301856" w:history="1">
        <w:r w:rsidRPr="00F23A86">
          <w:rPr>
            <w:rStyle w:val="Hyperlink"/>
            <w:noProof/>
            <w:lang w:bidi="ar-EG"/>
          </w:rPr>
          <w:t>4.A4</w:t>
        </w:r>
        <w:r w:rsidRPr="00F23A86">
          <w:rPr>
            <w:rFonts w:eastAsiaTheme="minorEastAsia"/>
            <w:noProof/>
            <w:kern w:val="2"/>
            <w:szCs w:val="22"/>
            <w:lang w:val="en-GB" w:eastAsia="en-GB"/>
            <w14:ligatures w14:val="standardContextual"/>
          </w:rPr>
          <w:tab/>
        </w:r>
        <w:r w:rsidRPr="00F23A86">
          <w:rPr>
            <w:rStyle w:val="Hyperlink"/>
            <w:noProof/>
            <w:rtl/>
            <w:lang w:bidi="ar-EG"/>
          </w:rPr>
          <w:t>مسائل الاتصالات</w:t>
        </w:r>
        <w:r>
          <w:rPr>
            <w:rStyle w:val="Hyperlink"/>
            <w:noProof/>
            <w:lang w:bidi="ar-EG"/>
          </w:rPr>
          <w:tab/>
        </w:r>
        <w:r w:rsidRPr="00F23A86">
          <w:rPr>
            <w:noProof/>
            <w:webHidden/>
          </w:rPr>
          <w:tab/>
        </w:r>
        <w:r w:rsidR="008338AD">
          <w:rPr>
            <w:noProof/>
            <w:webHidden/>
          </w:rPr>
          <w:t>50</w:t>
        </w:r>
      </w:hyperlink>
    </w:p>
    <w:p w14:paraId="7FEA2C38" w14:textId="21320CDE" w:rsidR="00F23A86" w:rsidRPr="00F23A86" w:rsidRDefault="00F23A86" w:rsidP="00F23A86">
      <w:pPr>
        <w:pStyle w:val="TOC2"/>
        <w:rPr>
          <w:rFonts w:eastAsiaTheme="minorEastAsia"/>
          <w:noProof/>
          <w:kern w:val="2"/>
          <w:szCs w:val="22"/>
          <w:lang w:val="en-GB" w:eastAsia="en-GB"/>
          <w14:ligatures w14:val="standardContextual"/>
        </w:rPr>
      </w:pPr>
      <w:hyperlink w:anchor="_Toc147301857" w:history="1">
        <w:r w:rsidRPr="00F23A86">
          <w:rPr>
            <w:rStyle w:val="Hyperlink"/>
            <w:noProof/>
            <w:lang w:bidi="ar-EG"/>
          </w:rPr>
          <w:t>5.A4</w:t>
        </w:r>
        <w:r w:rsidRPr="00F23A86">
          <w:rPr>
            <w:rFonts w:eastAsiaTheme="minorEastAsia"/>
            <w:noProof/>
            <w:kern w:val="2"/>
            <w:szCs w:val="22"/>
            <w:lang w:val="en-GB" w:eastAsia="en-GB"/>
            <w14:ligatures w14:val="standardContextual"/>
          </w:rPr>
          <w:tab/>
        </w:r>
        <w:r w:rsidRPr="00F23A86">
          <w:rPr>
            <w:rStyle w:val="Hyperlink"/>
            <w:noProof/>
            <w:rtl/>
            <w:lang w:bidi="ar-EG"/>
          </w:rPr>
          <w:t>البيانات التقنية</w:t>
        </w:r>
        <w:r>
          <w:rPr>
            <w:rStyle w:val="Hyperlink"/>
            <w:noProof/>
            <w:lang w:bidi="ar-EG"/>
          </w:rPr>
          <w:tab/>
        </w:r>
        <w:r w:rsidRPr="00F23A86">
          <w:rPr>
            <w:noProof/>
            <w:webHidden/>
          </w:rPr>
          <w:tab/>
        </w:r>
        <w:r w:rsidR="008338AD">
          <w:rPr>
            <w:noProof/>
            <w:webHidden/>
          </w:rPr>
          <w:t>51</w:t>
        </w:r>
      </w:hyperlink>
    </w:p>
    <w:p w14:paraId="55AF4E56" w14:textId="4D851A20" w:rsidR="00F23A86" w:rsidRPr="00F23A86" w:rsidRDefault="00F23A86" w:rsidP="00F23A86">
      <w:pPr>
        <w:pStyle w:val="TOC2"/>
        <w:rPr>
          <w:rFonts w:eastAsiaTheme="minorEastAsia"/>
          <w:noProof/>
          <w:kern w:val="2"/>
          <w:szCs w:val="22"/>
          <w:lang w:val="en-GB" w:eastAsia="en-GB"/>
          <w14:ligatures w14:val="standardContextual"/>
        </w:rPr>
      </w:pPr>
      <w:hyperlink w:anchor="_Toc147301858" w:history="1">
        <w:r w:rsidRPr="00F23A86">
          <w:rPr>
            <w:rStyle w:val="Hyperlink"/>
            <w:noProof/>
            <w:lang w:bidi="ar-EG"/>
          </w:rPr>
          <w:t>6.A4</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قياسات النطاق </w:t>
        </w:r>
        <w:r w:rsidRPr="00F23A86">
          <w:rPr>
            <w:rStyle w:val="Hyperlink"/>
            <w:noProof/>
            <w:lang w:bidi="ar-EG"/>
          </w:rPr>
          <w:t>LF</w:t>
        </w:r>
        <w:r>
          <w:rPr>
            <w:rStyle w:val="Hyperlink"/>
            <w:noProof/>
            <w:lang w:bidi="ar-EG"/>
          </w:rPr>
          <w:tab/>
        </w:r>
        <w:r w:rsidRPr="00F23A86">
          <w:rPr>
            <w:noProof/>
            <w:webHidden/>
          </w:rPr>
          <w:tab/>
        </w:r>
        <w:r w:rsidR="00853C62">
          <w:rPr>
            <w:noProof/>
            <w:webHidden/>
          </w:rPr>
          <w:t>50</w:t>
        </w:r>
      </w:hyperlink>
    </w:p>
    <w:p w14:paraId="415D2BF5" w14:textId="1802B684" w:rsidR="00F23A86" w:rsidRPr="00F23A86" w:rsidRDefault="00F23A86" w:rsidP="00F23A86">
      <w:pPr>
        <w:pStyle w:val="TOC2"/>
        <w:rPr>
          <w:rFonts w:eastAsiaTheme="minorEastAsia"/>
          <w:noProof/>
          <w:kern w:val="2"/>
          <w:szCs w:val="22"/>
          <w:lang w:val="en-GB" w:eastAsia="en-GB"/>
          <w14:ligatures w14:val="standardContextual"/>
        </w:rPr>
      </w:pPr>
      <w:hyperlink w:anchor="_Toc147301859" w:history="1">
        <w:r w:rsidRPr="00F23A86">
          <w:rPr>
            <w:rStyle w:val="Hyperlink"/>
            <w:noProof/>
            <w:lang w:bidi="ar-EG"/>
          </w:rPr>
          <w:t>7.A4</w:t>
        </w:r>
        <w:r w:rsidRPr="00F23A86">
          <w:rPr>
            <w:rFonts w:eastAsiaTheme="minorEastAsia"/>
            <w:noProof/>
            <w:kern w:val="2"/>
            <w:szCs w:val="22"/>
            <w:lang w:val="en-GB" w:eastAsia="en-GB"/>
            <w14:ligatures w14:val="standardContextual"/>
          </w:rPr>
          <w:tab/>
        </w:r>
        <w:r w:rsidRPr="00F23A86">
          <w:rPr>
            <w:rStyle w:val="Hyperlink"/>
            <w:noProof/>
            <w:rtl/>
            <w:lang w:bidi="ar-EG"/>
          </w:rPr>
          <w:t>الخلاصة</w:t>
        </w:r>
        <w:r w:rsidRPr="00F23A86">
          <w:rPr>
            <w:noProof/>
            <w:webHidden/>
          </w:rPr>
          <w:tab/>
        </w:r>
        <w:r>
          <w:rPr>
            <w:noProof/>
            <w:webHidden/>
          </w:rPr>
          <w:tab/>
        </w:r>
        <w:r w:rsidR="008338AD">
          <w:rPr>
            <w:noProof/>
            <w:webHidden/>
          </w:rPr>
          <w:t>51</w:t>
        </w:r>
      </w:hyperlink>
    </w:p>
    <w:p w14:paraId="2E6C335E" w14:textId="315553C8"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60" w:history="1">
        <w:r w:rsidRPr="00F23A86">
          <w:rPr>
            <w:rStyle w:val="Hyperlink"/>
            <w:rFonts w:ascii="Times New Roman" w:hAnsi="Times New Roman"/>
            <w:rtl/>
          </w:rPr>
          <w:t>المراجع</w:t>
        </w:r>
        <w:r>
          <w:rPr>
            <w:rStyle w:val="Hyperlink"/>
            <w:rFonts w:ascii="Times New Roman" w:hAnsi="Times New Roman"/>
          </w:rPr>
          <w:tab/>
        </w:r>
        <w:r>
          <w:rPr>
            <w:rStyle w:val="Hyperlink"/>
            <w:rFonts w:ascii="Times New Roman" w:hAnsi="Times New Roman"/>
          </w:rPr>
          <w:tab/>
        </w:r>
        <w:r w:rsidRPr="00F23A86">
          <w:rPr>
            <w:rFonts w:ascii="Times New Roman" w:hAnsi="Times New Roman"/>
            <w:webHidden/>
          </w:rPr>
          <w:tab/>
        </w:r>
        <w:r w:rsidR="008338AD">
          <w:rPr>
            <w:rFonts w:ascii="Times New Roman" w:hAnsi="Times New Roman"/>
            <w:webHidden/>
            <w:lang w:val="en-US"/>
          </w:rPr>
          <w:t>51</w:t>
        </w:r>
      </w:hyperlink>
    </w:p>
    <w:p w14:paraId="07FB5D11" w14:textId="20EC7118"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61"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5</w:t>
        </w:r>
        <w:r>
          <w:rPr>
            <w:rStyle w:val="Hyperlink"/>
            <w:rFonts w:ascii="Times New Roman" w:eastAsia="SimSun" w:hAnsi="Times New Roman" w:hint="cs"/>
            <w:rtl/>
          </w:rPr>
          <w:t xml:space="preserve"> – </w:t>
        </w:r>
        <w:r w:rsidRPr="00F23A86">
          <w:rPr>
            <w:rStyle w:val="Hyperlink"/>
            <w:rFonts w:ascii="Times New Roman" w:eastAsia="SimSun" w:hAnsi="Times New Roman"/>
            <w:rtl/>
          </w:rPr>
          <w:t>الشبكة الذكية في جمهورية كوريا</w:t>
        </w:r>
        <w:r>
          <w:rPr>
            <w:rStyle w:val="Hyperlink"/>
            <w:rFonts w:ascii="Times New Roman" w:eastAsia="SimSun" w:hAnsi="Times New Roman"/>
          </w:rPr>
          <w:tab/>
        </w:r>
        <w:r w:rsidRPr="00F23A86">
          <w:rPr>
            <w:rFonts w:ascii="Times New Roman" w:hAnsi="Times New Roman"/>
            <w:webHidden/>
          </w:rPr>
          <w:tab/>
        </w:r>
        <w:r w:rsidR="008338AD">
          <w:rPr>
            <w:rFonts w:ascii="Times New Roman" w:hAnsi="Times New Roman"/>
            <w:webHidden/>
            <w:lang w:val="en-US"/>
          </w:rPr>
          <w:t>52</w:t>
        </w:r>
      </w:hyperlink>
    </w:p>
    <w:p w14:paraId="512E0654" w14:textId="06BBFA7B" w:rsidR="00F23A86" w:rsidRPr="00F23A86" w:rsidRDefault="00F23A86" w:rsidP="00F23A86">
      <w:pPr>
        <w:pStyle w:val="TOC2"/>
        <w:rPr>
          <w:rFonts w:eastAsiaTheme="minorEastAsia"/>
          <w:noProof/>
          <w:kern w:val="2"/>
          <w:szCs w:val="22"/>
          <w:lang w:val="en-GB" w:eastAsia="en-GB"/>
          <w14:ligatures w14:val="standardContextual"/>
        </w:rPr>
      </w:pPr>
      <w:hyperlink w:anchor="_Toc147301862" w:history="1">
        <w:r w:rsidRPr="00F23A86">
          <w:rPr>
            <w:rStyle w:val="Hyperlink"/>
            <w:noProof/>
            <w:lang w:bidi="ar-EG"/>
          </w:rPr>
          <w:t>1.A5</w:t>
        </w:r>
        <w:r w:rsidRPr="00F23A86">
          <w:rPr>
            <w:rFonts w:eastAsiaTheme="minorEastAsia"/>
            <w:noProof/>
            <w:kern w:val="2"/>
            <w:szCs w:val="22"/>
            <w:lang w:val="en-GB" w:eastAsia="en-GB"/>
            <w14:ligatures w14:val="standardContextual"/>
          </w:rPr>
          <w:tab/>
        </w:r>
        <w:r w:rsidRPr="00F23A86">
          <w:rPr>
            <w:rStyle w:val="Hyperlink"/>
            <w:noProof/>
            <w:rtl/>
            <w:lang w:bidi="ar-EG"/>
          </w:rPr>
          <w:t>خارطة طريق للشبكة الذكية في كوريا</w:t>
        </w:r>
        <w:r>
          <w:rPr>
            <w:rStyle w:val="Hyperlink"/>
            <w:noProof/>
            <w:lang w:bidi="ar-EG"/>
          </w:rPr>
          <w:tab/>
        </w:r>
        <w:r w:rsidRPr="00F23A86">
          <w:rPr>
            <w:noProof/>
            <w:webHidden/>
          </w:rPr>
          <w:tab/>
        </w:r>
        <w:r w:rsidR="008338AD">
          <w:rPr>
            <w:noProof/>
            <w:webHidden/>
          </w:rPr>
          <w:t>52</w:t>
        </w:r>
      </w:hyperlink>
    </w:p>
    <w:p w14:paraId="6DB5A459" w14:textId="19AFD1CF" w:rsidR="00F23A86" w:rsidRPr="00F23A86" w:rsidRDefault="00F23A86" w:rsidP="00F23A86">
      <w:pPr>
        <w:pStyle w:val="TOC2"/>
        <w:rPr>
          <w:rFonts w:eastAsiaTheme="minorEastAsia"/>
          <w:noProof/>
          <w:kern w:val="2"/>
          <w:szCs w:val="22"/>
          <w:lang w:val="en-GB" w:eastAsia="en-GB"/>
          <w14:ligatures w14:val="standardContextual"/>
        </w:rPr>
      </w:pPr>
      <w:hyperlink w:anchor="_Toc147301863" w:history="1">
        <w:r w:rsidRPr="00F23A86">
          <w:rPr>
            <w:rStyle w:val="Hyperlink"/>
            <w:noProof/>
            <w:lang w:bidi="ar-EG"/>
          </w:rPr>
          <w:t>2.A5</w:t>
        </w:r>
        <w:r w:rsidRPr="00F23A86">
          <w:rPr>
            <w:rFonts w:eastAsiaTheme="minorEastAsia"/>
            <w:noProof/>
            <w:kern w:val="2"/>
            <w:szCs w:val="22"/>
            <w:lang w:val="en-GB" w:eastAsia="en-GB"/>
            <w14:ligatures w14:val="standardContextual"/>
          </w:rPr>
          <w:tab/>
        </w:r>
        <w:r w:rsidRPr="00F23A86">
          <w:rPr>
            <w:rStyle w:val="Hyperlink"/>
            <w:noProof/>
            <w:rtl/>
            <w:lang w:bidi="ar-EG"/>
          </w:rPr>
          <w:t>شبكة الاتصالات</w:t>
        </w:r>
        <w:r>
          <w:rPr>
            <w:rStyle w:val="Hyperlink"/>
            <w:noProof/>
            <w:lang w:bidi="ar-EG"/>
          </w:rPr>
          <w:tab/>
        </w:r>
        <w:r w:rsidRPr="00F23A86">
          <w:rPr>
            <w:noProof/>
            <w:webHidden/>
          </w:rPr>
          <w:tab/>
        </w:r>
        <w:r w:rsidR="008338AD">
          <w:rPr>
            <w:noProof/>
            <w:webHidden/>
          </w:rPr>
          <w:t>54</w:t>
        </w:r>
      </w:hyperlink>
    </w:p>
    <w:p w14:paraId="6C6ED062" w14:textId="65FBBFDB"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64"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6</w:t>
        </w:r>
        <w:r>
          <w:rPr>
            <w:rStyle w:val="Hyperlink"/>
            <w:rFonts w:ascii="Times New Roman" w:eastAsia="SimSun" w:hAnsi="Times New Roman" w:hint="cs"/>
            <w:rtl/>
          </w:rPr>
          <w:t xml:space="preserve"> – </w:t>
        </w:r>
        <w:r w:rsidRPr="00F23A86">
          <w:rPr>
            <w:rStyle w:val="Hyperlink"/>
            <w:rFonts w:ascii="Times New Roman" w:eastAsia="SimSun" w:hAnsi="Times New Roman"/>
            <w:rtl/>
          </w:rPr>
          <w:t>الشبكة الذكية في إندونيسيا</w:t>
        </w:r>
        <w:r>
          <w:rPr>
            <w:rStyle w:val="Hyperlink"/>
            <w:rFonts w:ascii="Times New Roman" w:eastAsia="SimSun" w:hAnsi="Times New Roman"/>
          </w:rPr>
          <w:tab/>
        </w:r>
        <w:r w:rsidRPr="00F23A86">
          <w:rPr>
            <w:rFonts w:ascii="Times New Roman" w:hAnsi="Times New Roman"/>
            <w:webHidden/>
          </w:rPr>
          <w:tab/>
        </w:r>
        <w:r w:rsidR="008338AD">
          <w:rPr>
            <w:rFonts w:ascii="Times New Roman" w:hAnsi="Times New Roman"/>
            <w:webHidden/>
            <w:lang w:val="en-US"/>
          </w:rPr>
          <w:t>55</w:t>
        </w:r>
      </w:hyperlink>
    </w:p>
    <w:p w14:paraId="723D28B9" w14:textId="52A475A2" w:rsidR="00F23A86" w:rsidRPr="00F23A86" w:rsidRDefault="00F23A86" w:rsidP="00F23A86">
      <w:pPr>
        <w:pStyle w:val="TOC2"/>
        <w:rPr>
          <w:rFonts w:eastAsiaTheme="minorEastAsia"/>
          <w:noProof/>
          <w:kern w:val="2"/>
          <w:szCs w:val="22"/>
          <w:lang w:val="en-GB" w:eastAsia="en-GB"/>
          <w14:ligatures w14:val="standardContextual"/>
        </w:rPr>
      </w:pPr>
      <w:hyperlink w:anchor="_Toc147301865" w:history="1">
        <w:r w:rsidRPr="00F23A86">
          <w:rPr>
            <w:rStyle w:val="Hyperlink"/>
            <w:noProof/>
            <w:lang w:bidi="ar-EG"/>
          </w:rPr>
          <w:t>1.A6</w:t>
        </w:r>
        <w:r w:rsidRPr="00F23A86">
          <w:rPr>
            <w:rFonts w:eastAsiaTheme="minorEastAsia"/>
            <w:noProof/>
            <w:kern w:val="2"/>
            <w:szCs w:val="22"/>
            <w:lang w:val="en-GB" w:eastAsia="en-GB"/>
            <w14:ligatures w14:val="standardContextual"/>
          </w:rPr>
          <w:tab/>
        </w:r>
        <w:r w:rsidRPr="00F23A86">
          <w:rPr>
            <w:rStyle w:val="Hyperlink"/>
            <w:noProof/>
            <w:rtl/>
            <w:lang w:bidi="ar-EG"/>
          </w:rPr>
          <w:t>مقدمة</w:t>
        </w:r>
        <w:r>
          <w:rPr>
            <w:rStyle w:val="Hyperlink"/>
            <w:noProof/>
            <w:lang w:bidi="ar-EG"/>
          </w:rPr>
          <w:tab/>
        </w:r>
        <w:r>
          <w:rPr>
            <w:rStyle w:val="Hyperlink"/>
            <w:noProof/>
            <w:lang w:bidi="ar-EG"/>
          </w:rPr>
          <w:tab/>
        </w:r>
        <w:r w:rsidRPr="00F23A86">
          <w:rPr>
            <w:noProof/>
            <w:webHidden/>
          </w:rPr>
          <w:tab/>
        </w:r>
        <w:r w:rsidR="008338AD">
          <w:rPr>
            <w:noProof/>
            <w:webHidden/>
          </w:rPr>
          <w:t>55</w:t>
        </w:r>
      </w:hyperlink>
    </w:p>
    <w:p w14:paraId="2F503B6B" w14:textId="4BBC7018" w:rsidR="00F23A86" w:rsidRPr="00F23A86" w:rsidRDefault="00F23A86" w:rsidP="00F23A86">
      <w:pPr>
        <w:pStyle w:val="TOC2"/>
        <w:rPr>
          <w:rFonts w:eastAsiaTheme="minorEastAsia"/>
          <w:noProof/>
          <w:kern w:val="2"/>
          <w:szCs w:val="22"/>
          <w:lang w:val="en-GB" w:eastAsia="en-GB"/>
          <w14:ligatures w14:val="standardContextual"/>
        </w:rPr>
      </w:pPr>
      <w:hyperlink w:anchor="_Toc147301866" w:history="1">
        <w:r w:rsidRPr="00F23A86">
          <w:rPr>
            <w:rStyle w:val="Hyperlink"/>
            <w:noProof/>
            <w:lang w:bidi="ar-EG"/>
          </w:rPr>
          <w:t>2.A6</w:t>
        </w:r>
        <w:r w:rsidRPr="00F23A86">
          <w:rPr>
            <w:rFonts w:eastAsiaTheme="minorEastAsia"/>
            <w:noProof/>
            <w:kern w:val="2"/>
            <w:szCs w:val="22"/>
            <w:lang w:val="en-GB" w:eastAsia="en-GB"/>
            <w14:ligatures w14:val="standardContextual"/>
          </w:rPr>
          <w:tab/>
        </w:r>
        <w:r w:rsidRPr="00F23A86">
          <w:rPr>
            <w:rStyle w:val="Hyperlink"/>
            <w:noProof/>
            <w:rtl/>
            <w:lang w:bidi="ar-EG"/>
          </w:rPr>
          <w:t>تطوير الشبكة الذكية ومسائل صعبة</w:t>
        </w:r>
        <w:r w:rsidRPr="00F23A86">
          <w:rPr>
            <w:noProof/>
            <w:webHidden/>
          </w:rPr>
          <w:tab/>
        </w:r>
        <w:r>
          <w:rPr>
            <w:noProof/>
            <w:webHidden/>
          </w:rPr>
          <w:tab/>
        </w:r>
        <w:r w:rsidR="008338AD">
          <w:rPr>
            <w:noProof/>
            <w:webHidden/>
          </w:rPr>
          <w:t>56</w:t>
        </w:r>
      </w:hyperlink>
    </w:p>
    <w:p w14:paraId="3404353D" w14:textId="60CA1846"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67"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7</w:t>
        </w:r>
        <w:r>
          <w:rPr>
            <w:rStyle w:val="Hyperlink"/>
            <w:rFonts w:ascii="Times New Roman" w:eastAsia="SimSun" w:hAnsi="Times New Roman" w:hint="cs"/>
            <w:rtl/>
          </w:rPr>
          <w:t xml:space="preserve"> – </w:t>
        </w:r>
        <w:r w:rsidRPr="00F23A86">
          <w:rPr>
            <w:rStyle w:val="Hyperlink"/>
            <w:rFonts w:ascii="Times New Roman" w:eastAsia="SimSun" w:hAnsi="Times New Roman"/>
            <w:rtl/>
          </w:rPr>
          <w:t>بحث بشأن تكنولوجيات النفاذ اللاسلكي من أجل الشبكة الذكية في الصين</w:t>
        </w:r>
        <w:r>
          <w:rPr>
            <w:rStyle w:val="Hyperlink"/>
            <w:rFonts w:ascii="Times New Roman" w:eastAsia="SimSun" w:hAnsi="Times New Roman"/>
          </w:rPr>
          <w:tab/>
        </w:r>
        <w:r w:rsidRPr="00F23A86">
          <w:rPr>
            <w:rFonts w:ascii="Times New Roman" w:hAnsi="Times New Roman"/>
            <w:webHidden/>
          </w:rPr>
          <w:tab/>
        </w:r>
        <w:r w:rsidR="008338AD">
          <w:rPr>
            <w:rFonts w:ascii="Times New Roman" w:hAnsi="Times New Roman"/>
            <w:webHidden/>
            <w:lang w:val="en-US"/>
          </w:rPr>
          <w:t>57</w:t>
        </w:r>
      </w:hyperlink>
    </w:p>
    <w:p w14:paraId="207B35EF" w14:textId="05F154A2" w:rsidR="00F23A86" w:rsidRPr="00F23A86" w:rsidRDefault="00F23A86" w:rsidP="00F23A86">
      <w:pPr>
        <w:pStyle w:val="TOC2"/>
        <w:rPr>
          <w:rFonts w:eastAsiaTheme="minorEastAsia"/>
          <w:noProof/>
          <w:kern w:val="2"/>
          <w:szCs w:val="22"/>
          <w:lang w:val="en-GB" w:eastAsia="en-GB"/>
          <w14:ligatures w14:val="standardContextual"/>
        </w:rPr>
      </w:pPr>
      <w:hyperlink w:anchor="_Toc147301868" w:history="1">
        <w:r w:rsidRPr="00F23A86">
          <w:rPr>
            <w:rStyle w:val="Hyperlink"/>
            <w:noProof/>
            <w:lang w:bidi="ar-EG"/>
          </w:rPr>
          <w:t>1.A7</w:t>
        </w:r>
        <w:r w:rsidRPr="00F23A86">
          <w:rPr>
            <w:rFonts w:eastAsiaTheme="minorEastAsia"/>
            <w:noProof/>
            <w:kern w:val="2"/>
            <w:szCs w:val="22"/>
            <w:lang w:val="en-GB" w:eastAsia="en-GB"/>
            <w14:ligatures w14:val="standardContextual"/>
          </w:rPr>
          <w:tab/>
        </w:r>
        <w:r w:rsidRPr="00F23A86">
          <w:rPr>
            <w:rStyle w:val="Hyperlink"/>
            <w:noProof/>
            <w:rtl/>
            <w:lang w:bidi="ar-EG"/>
          </w:rPr>
          <w:t>مقدمة</w:t>
        </w:r>
        <w:r>
          <w:rPr>
            <w:rStyle w:val="Hyperlink"/>
            <w:noProof/>
            <w:rtl/>
            <w:lang w:bidi="ar-EG"/>
          </w:rPr>
          <w:tab/>
        </w:r>
        <w:r>
          <w:rPr>
            <w:rStyle w:val="Hyperlink"/>
            <w:noProof/>
            <w:rtl/>
            <w:lang w:bidi="ar-EG"/>
          </w:rPr>
          <w:tab/>
        </w:r>
        <w:r w:rsidRPr="00F23A86">
          <w:rPr>
            <w:noProof/>
            <w:webHidden/>
          </w:rPr>
          <w:tab/>
        </w:r>
        <w:r w:rsidR="008338AD">
          <w:rPr>
            <w:noProof/>
            <w:webHidden/>
          </w:rPr>
          <w:t>57</w:t>
        </w:r>
      </w:hyperlink>
    </w:p>
    <w:p w14:paraId="31D0E452" w14:textId="51F2E3AE" w:rsidR="00F23A86" w:rsidRPr="00F23A86" w:rsidRDefault="00F23A86" w:rsidP="00F23A86">
      <w:pPr>
        <w:pStyle w:val="TOC2"/>
        <w:rPr>
          <w:rFonts w:eastAsiaTheme="minorEastAsia"/>
          <w:noProof/>
          <w:kern w:val="2"/>
          <w:szCs w:val="22"/>
          <w:lang w:val="en-GB" w:eastAsia="en-GB"/>
          <w14:ligatures w14:val="standardContextual"/>
        </w:rPr>
      </w:pPr>
      <w:hyperlink w:anchor="_Toc147301869" w:history="1">
        <w:r w:rsidRPr="00F23A86">
          <w:rPr>
            <w:rStyle w:val="Hyperlink"/>
            <w:noProof/>
            <w:lang w:bidi="ar-EG"/>
          </w:rPr>
          <w:t>2.A7</w:t>
        </w:r>
        <w:r w:rsidRPr="00F23A86">
          <w:rPr>
            <w:rFonts w:eastAsiaTheme="minorEastAsia"/>
            <w:noProof/>
            <w:kern w:val="2"/>
            <w:szCs w:val="22"/>
            <w:lang w:val="en-GB" w:eastAsia="en-GB"/>
            <w14:ligatures w14:val="standardContextual"/>
          </w:rPr>
          <w:tab/>
        </w:r>
        <w:r w:rsidRPr="00F23A86">
          <w:rPr>
            <w:rStyle w:val="Hyperlink"/>
            <w:noProof/>
            <w:rtl/>
            <w:lang w:bidi="ar-EG"/>
          </w:rPr>
          <w:t>تكنولوجيات النفاذ اللاسلكي من أجل الشبكة الذكية في الصين</w:t>
        </w:r>
        <w:r>
          <w:rPr>
            <w:rStyle w:val="Hyperlink"/>
            <w:noProof/>
            <w:rtl/>
            <w:lang w:bidi="ar-EG"/>
          </w:rPr>
          <w:tab/>
        </w:r>
        <w:r w:rsidRPr="00F23A86">
          <w:rPr>
            <w:noProof/>
            <w:webHidden/>
          </w:rPr>
          <w:tab/>
        </w:r>
        <w:r w:rsidR="008338AD">
          <w:rPr>
            <w:noProof/>
            <w:webHidden/>
          </w:rPr>
          <w:t>57</w:t>
        </w:r>
      </w:hyperlink>
    </w:p>
    <w:p w14:paraId="35D3F71B" w14:textId="667D1F4A" w:rsidR="00F23A86" w:rsidRPr="00F23A86" w:rsidRDefault="00F23A86" w:rsidP="00F23A86">
      <w:pPr>
        <w:pStyle w:val="TOC2"/>
        <w:rPr>
          <w:rFonts w:eastAsiaTheme="minorEastAsia"/>
          <w:noProof/>
          <w:kern w:val="2"/>
          <w:szCs w:val="22"/>
          <w:lang w:val="en-GB" w:eastAsia="en-GB"/>
          <w14:ligatures w14:val="standardContextual"/>
        </w:rPr>
      </w:pPr>
      <w:hyperlink w:anchor="_Toc147301870" w:history="1">
        <w:r w:rsidRPr="00F23A86">
          <w:rPr>
            <w:rStyle w:val="Hyperlink"/>
            <w:noProof/>
            <w:lang w:bidi="ar-EG"/>
          </w:rPr>
          <w:t>3.A7</w:t>
        </w:r>
        <w:r w:rsidRPr="00F23A86">
          <w:rPr>
            <w:rFonts w:eastAsiaTheme="minorEastAsia"/>
            <w:noProof/>
            <w:kern w:val="2"/>
            <w:szCs w:val="22"/>
            <w:lang w:val="en-GB" w:eastAsia="en-GB"/>
            <w14:ligatures w14:val="standardContextual"/>
          </w:rPr>
          <w:tab/>
        </w:r>
        <w:r w:rsidRPr="00F23A86">
          <w:rPr>
            <w:rStyle w:val="Hyperlink"/>
            <w:noProof/>
            <w:rtl/>
            <w:lang w:bidi="ar-EG"/>
          </w:rPr>
          <w:t>الخلاصة</w:t>
        </w:r>
        <w:r w:rsidRPr="00F23A86">
          <w:rPr>
            <w:noProof/>
            <w:webHidden/>
          </w:rPr>
          <w:tab/>
        </w:r>
        <w:r>
          <w:rPr>
            <w:noProof/>
            <w:webHidden/>
            <w:rtl/>
          </w:rPr>
          <w:tab/>
        </w:r>
        <w:r w:rsidR="008338AD">
          <w:rPr>
            <w:noProof/>
            <w:webHidden/>
          </w:rPr>
          <w:t>60</w:t>
        </w:r>
      </w:hyperlink>
    </w:p>
    <w:p w14:paraId="1FBB8E11" w14:textId="65E27010"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71"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8</w:t>
        </w:r>
        <w:r>
          <w:rPr>
            <w:rStyle w:val="Hyperlink"/>
            <w:rFonts w:ascii="Times New Roman" w:eastAsia="SimSun" w:hAnsi="Times New Roman" w:hint="cs"/>
            <w:rtl/>
          </w:rPr>
          <w:t xml:space="preserve"> – </w:t>
        </w:r>
        <w:r w:rsidRPr="00F23A86">
          <w:rPr>
            <w:rStyle w:val="Hyperlink"/>
            <w:rFonts w:ascii="Times New Roman" w:eastAsia="SimSun" w:hAnsi="Times New Roman"/>
            <w:rtl/>
          </w:rPr>
          <w:t xml:space="preserve">أنظمة الاتصالات الهندسية </w:t>
        </w:r>
        <w:r w:rsidRPr="00F23A86">
          <w:rPr>
            <w:rStyle w:val="Hyperlink"/>
            <w:rFonts w:ascii="Times New Roman" w:hAnsi="Times New Roman"/>
          </w:rPr>
          <w:t>PMR/PAMR</w:t>
        </w:r>
        <w:r w:rsidRPr="00F23A86">
          <w:rPr>
            <w:rStyle w:val="Hyperlink"/>
            <w:rFonts w:ascii="Times New Roman" w:hAnsi="Times New Roman"/>
            <w:rtl/>
          </w:rPr>
          <w:t xml:space="preserve"> (الصوت/البيانات)</w:t>
        </w:r>
        <w:r>
          <w:rPr>
            <w:rStyle w:val="Hyperlink"/>
            <w:rFonts w:ascii="Times New Roman" w:hAnsi="Times New Roman"/>
            <w:rtl/>
          </w:rPr>
          <w:tab/>
        </w:r>
        <w:r w:rsidRPr="00F23A86">
          <w:rPr>
            <w:rFonts w:ascii="Times New Roman" w:hAnsi="Times New Roman"/>
            <w:webHidden/>
          </w:rPr>
          <w:tab/>
        </w:r>
        <w:r w:rsidR="008338AD">
          <w:rPr>
            <w:rFonts w:ascii="Times New Roman" w:hAnsi="Times New Roman"/>
            <w:webHidden/>
            <w:lang w:val="en-US"/>
          </w:rPr>
          <w:t>60</w:t>
        </w:r>
      </w:hyperlink>
    </w:p>
    <w:p w14:paraId="7945F20C" w14:textId="5D6F0691" w:rsidR="00F23A86" w:rsidRPr="00F23A86" w:rsidRDefault="00F23A86" w:rsidP="00F23A86">
      <w:pPr>
        <w:pStyle w:val="TOC2"/>
        <w:rPr>
          <w:rFonts w:eastAsiaTheme="minorEastAsia"/>
          <w:noProof/>
          <w:kern w:val="2"/>
          <w:szCs w:val="22"/>
          <w:lang w:val="en-GB" w:eastAsia="en-GB"/>
          <w14:ligatures w14:val="standardContextual"/>
        </w:rPr>
      </w:pPr>
      <w:hyperlink w:anchor="_Toc147301872" w:history="1">
        <w:r w:rsidRPr="00F23A86">
          <w:rPr>
            <w:rStyle w:val="Hyperlink"/>
            <w:noProof/>
            <w:lang w:bidi="ar-EG"/>
          </w:rPr>
          <w:t>1.A8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وصف عام لأنظمة الاتصالات الراديوية المتنقلة البرية الخاصة/المهنية </w:t>
        </w:r>
        <w:r w:rsidRPr="00F23A86">
          <w:rPr>
            <w:rStyle w:val="Hyperlink"/>
            <w:noProof/>
            <w:lang w:bidi="ar-EG"/>
          </w:rPr>
          <w:t>(PMR/PAMR)</w:t>
        </w:r>
        <w:r w:rsidRPr="00F23A86">
          <w:rPr>
            <w:rStyle w:val="Hyperlink"/>
            <w:noProof/>
            <w:rtl/>
            <w:lang w:bidi="ar-EG"/>
          </w:rPr>
          <w:t xml:space="preserve"> التي تستخدم عروض نطاق قنوات قدرها </w:t>
        </w:r>
        <w:r w:rsidRPr="00F23A86">
          <w:rPr>
            <w:rStyle w:val="Hyperlink"/>
            <w:noProof/>
            <w:lang w:bidi="ar-EG"/>
          </w:rPr>
          <w:t>kHz 25</w:t>
        </w:r>
        <w:r w:rsidRPr="00F23A86">
          <w:rPr>
            <w:rStyle w:val="Hyperlink"/>
            <w:noProof/>
            <w:rtl/>
            <w:lang w:bidi="ar-SY"/>
          </w:rPr>
          <w:t xml:space="preserve"> و</w:t>
        </w:r>
        <w:r w:rsidRPr="00F23A86">
          <w:rPr>
            <w:rStyle w:val="Hyperlink"/>
            <w:noProof/>
            <w:lang w:bidi="ar-SY"/>
          </w:rPr>
          <w:t>kHz 12,5</w:t>
        </w:r>
        <w:r w:rsidRPr="00F23A86">
          <w:rPr>
            <w:rStyle w:val="Hyperlink"/>
            <w:noProof/>
            <w:rtl/>
            <w:lang w:bidi="ar-SY"/>
          </w:rPr>
          <w:t xml:space="preserve"> و</w:t>
        </w:r>
        <w:r w:rsidRPr="00F23A86">
          <w:rPr>
            <w:rStyle w:val="Hyperlink"/>
            <w:noProof/>
            <w:lang w:bidi="ar-SY"/>
          </w:rPr>
          <w:t>kHz 6,25</w:t>
        </w:r>
        <w:r w:rsidRPr="00F23A86">
          <w:rPr>
            <w:noProof/>
            <w:webHidden/>
          </w:rPr>
          <w:tab/>
        </w:r>
        <w:r>
          <w:rPr>
            <w:noProof/>
            <w:webHidden/>
            <w:rtl/>
          </w:rPr>
          <w:tab/>
        </w:r>
        <w:r w:rsidR="008338AD">
          <w:rPr>
            <w:noProof/>
            <w:webHidden/>
          </w:rPr>
          <w:t>60</w:t>
        </w:r>
      </w:hyperlink>
    </w:p>
    <w:p w14:paraId="0B63A854" w14:textId="758A8E2F" w:rsidR="00F23A86" w:rsidRPr="00F23A86" w:rsidRDefault="00F23A86" w:rsidP="00F23A86">
      <w:pPr>
        <w:pStyle w:val="TOC2"/>
        <w:rPr>
          <w:rFonts w:eastAsiaTheme="minorEastAsia"/>
          <w:noProof/>
          <w:kern w:val="2"/>
          <w:szCs w:val="22"/>
          <w:lang w:val="en-GB" w:eastAsia="en-GB"/>
          <w14:ligatures w14:val="standardContextual"/>
        </w:rPr>
      </w:pPr>
      <w:hyperlink w:anchor="_Toc147301873" w:history="1">
        <w:r w:rsidRPr="00F23A86">
          <w:rPr>
            <w:rStyle w:val="Hyperlink"/>
            <w:noProof/>
            <w:lang w:bidi="ar-EG"/>
          </w:rPr>
          <w:t>2.A8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الخدمات التي تستخدم عروض نطاق قنوات تصل إلى </w:t>
        </w:r>
        <w:r w:rsidRPr="00F23A86">
          <w:rPr>
            <w:rStyle w:val="Hyperlink"/>
            <w:noProof/>
            <w:lang w:bidi="ar-EG"/>
          </w:rPr>
          <w:t>kHz 25</w:t>
        </w:r>
        <w:r w:rsidRPr="00F23A86">
          <w:rPr>
            <w:noProof/>
            <w:webHidden/>
          </w:rPr>
          <w:tab/>
        </w:r>
        <w:r>
          <w:rPr>
            <w:noProof/>
            <w:webHidden/>
            <w:rtl/>
          </w:rPr>
          <w:tab/>
        </w:r>
        <w:r w:rsidR="008338AD">
          <w:rPr>
            <w:noProof/>
            <w:webHidden/>
          </w:rPr>
          <w:t>60</w:t>
        </w:r>
      </w:hyperlink>
    </w:p>
    <w:p w14:paraId="093D5CA3" w14:textId="38B8C79E" w:rsidR="00F23A86" w:rsidRPr="00F23A86" w:rsidRDefault="00F23A86" w:rsidP="00F23A86">
      <w:pPr>
        <w:pStyle w:val="TOC2"/>
        <w:rPr>
          <w:rFonts w:eastAsiaTheme="minorEastAsia"/>
          <w:noProof/>
          <w:kern w:val="2"/>
          <w:szCs w:val="22"/>
          <w:lang w:val="en-GB" w:eastAsia="en-GB"/>
          <w14:ligatures w14:val="standardContextual"/>
        </w:rPr>
      </w:pPr>
      <w:hyperlink w:anchor="_Toc147301874" w:history="1">
        <w:r w:rsidRPr="00F23A86">
          <w:rPr>
            <w:rStyle w:val="Hyperlink"/>
            <w:noProof/>
            <w:lang w:bidi="ar-EG"/>
          </w:rPr>
          <w:t>3.A8</w:t>
        </w:r>
        <w:r w:rsidRPr="00F23A86">
          <w:rPr>
            <w:rFonts w:eastAsiaTheme="minorEastAsia"/>
            <w:noProof/>
            <w:kern w:val="2"/>
            <w:szCs w:val="22"/>
            <w:lang w:val="en-GB" w:eastAsia="en-GB"/>
            <w14:ligatures w14:val="standardContextual"/>
          </w:rPr>
          <w:tab/>
        </w:r>
        <w:r w:rsidRPr="00F23A86">
          <w:rPr>
            <w:rStyle w:val="Hyperlink"/>
            <w:noProof/>
            <w:rtl/>
            <w:lang w:bidi="ar-EG"/>
          </w:rPr>
          <w:t>أنظمة ذات عروض نطاق قنوات تصل إلى</w:t>
        </w:r>
        <w:r w:rsidRPr="00F23A86">
          <w:rPr>
            <w:rStyle w:val="Hyperlink"/>
            <w:rFonts w:cs="Times New Roman" w:hint="cs"/>
            <w:noProof/>
            <w:rtl/>
            <w:lang w:bidi="ar-EG"/>
          </w:rPr>
          <w:t>‬</w:t>
        </w:r>
        <w:r w:rsidRPr="00F23A86">
          <w:rPr>
            <w:rStyle w:val="Hyperlink"/>
            <w:noProof/>
            <w:rtl/>
            <w:lang w:bidi="ar-EG"/>
          </w:rPr>
          <w:t xml:space="preserve"> </w:t>
        </w:r>
        <w:r w:rsidRPr="00F23A86">
          <w:rPr>
            <w:rStyle w:val="Hyperlink"/>
            <w:noProof/>
            <w:lang w:bidi="ar-EG"/>
          </w:rPr>
          <w:t>kHz 25</w:t>
        </w:r>
        <w:r w:rsidRPr="00F23A86">
          <w:rPr>
            <w:noProof/>
            <w:webHidden/>
          </w:rPr>
          <w:tab/>
        </w:r>
        <w:r>
          <w:rPr>
            <w:noProof/>
            <w:webHidden/>
            <w:rtl/>
          </w:rPr>
          <w:tab/>
        </w:r>
        <w:r w:rsidR="008338AD">
          <w:rPr>
            <w:noProof/>
            <w:webHidden/>
          </w:rPr>
          <w:t>61</w:t>
        </w:r>
      </w:hyperlink>
    </w:p>
    <w:p w14:paraId="12177C96" w14:textId="52BC2A23" w:rsidR="00F23A86" w:rsidRPr="00F23A86" w:rsidRDefault="00F23A86" w:rsidP="00F23A86">
      <w:pPr>
        <w:pStyle w:val="TOC2"/>
        <w:rPr>
          <w:rFonts w:eastAsiaTheme="minorEastAsia"/>
          <w:noProof/>
          <w:kern w:val="2"/>
          <w:szCs w:val="22"/>
          <w:lang w:val="en-GB" w:eastAsia="en-GB"/>
          <w14:ligatures w14:val="standardContextual"/>
        </w:rPr>
      </w:pPr>
      <w:hyperlink w:anchor="_Toc147301875" w:history="1">
        <w:r w:rsidRPr="00F23A86">
          <w:rPr>
            <w:rStyle w:val="Hyperlink"/>
            <w:noProof/>
            <w:lang w:bidi="ar-EG"/>
          </w:rPr>
          <w:t>4.A8</w:t>
        </w:r>
        <w:r w:rsidRPr="00F23A86">
          <w:rPr>
            <w:rFonts w:eastAsiaTheme="minorEastAsia"/>
            <w:noProof/>
            <w:kern w:val="2"/>
            <w:szCs w:val="22"/>
            <w:lang w:val="en-GB" w:eastAsia="en-GB"/>
            <w14:ligatures w14:val="standardContextual"/>
          </w:rPr>
          <w:tab/>
        </w:r>
        <w:r w:rsidRPr="00F23A86">
          <w:rPr>
            <w:rStyle w:val="Hyperlink"/>
            <w:noProof/>
            <w:rtl/>
            <w:lang w:bidi="ar-EG"/>
          </w:rPr>
          <w:t xml:space="preserve">معايير أنظمة الاتصالات الراديوية المتنقلة البرية الخاصة/المهنية </w:t>
        </w:r>
        <w:r w:rsidRPr="00F23A86">
          <w:rPr>
            <w:rStyle w:val="Hyperlink"/>
            <w:noProof/>
            <w:lang w:bidi="ar-EG"/>
          </w:rPr>
          <w:t>(PMR/PAMR)</w:t>
        </w:r>
        <w:r>
          <w:rPr>
            <w:rStyle w:val="Hyperlink"/>
            <w:noProof/>
            <w:rtl/>
            <w:lang w:bidi="ar-EG"/>
          </w:rPr>
          <w:tab/>
        </w:r>
        <w:r w:rsidRPr="00F23A86">
          <w:rPr>
            <w:noProof/>
            <w:webHidden/>
          </w:rPr>
          <w:tab/>
        </w:r>
        <w:r w:rsidR="008338AD">
          <w:rPr>
            <w:noProof/>
            <w:webHidden/>
          </w:rPr>
          <w:t>61</w:t>
        </w:r>
      </w:hyperlink>
    </w:p>
    <w:p w14:paraId="2A132FC8" w14:textId="45937B32"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76"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rPr>
          <w:t>9</w:t>
        </w:r>
        <w:r>
          <w:rPr>
            <w:rStyle w:val="Hyperlink"/>
            <w:rFonts w:ascii="Times New Roman" w:eastAsia="SimSun" w:hAnsi="Times New Roman" w:hint="cs"/>
            <w:rtl/>
          </w:rPr>
          <w:t xml:space="preserve"> – </w:t>
        </w:r>
        <w:r w:rsidRPr="00F23A86">
          <w:rPr>
            <w:rStyle w:val="Hyperlink"/>
            <w:rFonts w:ascii="Times New Roman" w:eastAsia="SimSun" w:hAnsi="Times New Roman"/>
            <w:rtl/>
          </w:rPr>
          <w:t xml:space="preserve">مثال لقائمة نطاقات التردد المستعملة في القياس الذكي اللاسلكي </w:t>
        </w:r>
        <w:dir w:val="rtl">
          <w:r w:rsidRPr="00F23A86">
            <w:rPr>
              <w:rStyle w:val="Hyperlink"/>
              <w:rFonts w:ascii="Times New Roman" w:eastAsia="SimSun" w:hAnsi="Times New Roman"/>
              <w:rtl/>
            </w:rPr>
            <w:t>وأنظمة الشبكات الذكية</w:t>
          </w:r>
          <w:r w:rsidRPr="00F23A86">
            <w:rPr>
              <w:rStyle w:val="Hyperlink"/>
              <w:rFonts w:ascii="Times New Roman" w:eastAsia="SimSun" w:hAnsi="Times New Roman" w:cs="Times New Roman" w:hint="cs"/>
              <w:rtl/>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Fonts w:ascii="Times New Roman" w:hAnsi="Times New Roman"/>
              <w:webHidden/>
            </w:rPr>
            <w:tab/>
          </w:r>
          <w:r>
            <w:rPr>
              <w:rFonts w:ascii="Times New Roman" w:hAnsi="Times New Roman"/>
              <w:webHidden/>
              <w:rtl/>
            </w:rPr>
            <w:tab/>
          </w:r>
          <w:r w:rsidR="008338AD">
            <w:rPr>
              <w:rFonts w:ascii="Times New Roman" w:hAnsi="Times New Roman"/>
              <w:webHidden/>
              <w:lang w:val="en-US"/>
            </w:rPr>
            <w:t>62</w:t>
          </w:r>
        </w:dir>
      </w:hyperlink>
    </w:p>
    <w:p w14:paraId="3D1CC25B" w14:textId="71BEA6C0"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77" w:history="1">
        <w:r w:rsidRPr="00F23A86">
          <w:rPr>
            <w:rStyle w:val="Hyperlink"/>
            <w:rFonts w:ascii="Times New Roman" w:eastAsia="SimSun" w:hAnsi="Times New Roman"/>
            <w:rtl/>
          </w:rPr>
          <w:t xml:space="preserve">الملحق </w:t>
        </w:r>
        <w:r w:rsidRPr="00F23A86">
          <w:rPr>
            <w:rStyle w:val="Hyperlink"/>
            <w:rFonts w:ascii="Times New Roman" w:eastAsia="SimSun" w:hAnsi="Times New Roman"/>
            <w:lang w:val="en-US"/>
          </w:rPr>
          <w:t>10</w:t>
        </w:r>
        <w:r>
          <w:rPr>
            <w:rStyle w:val="Hyperlink"/>
            <w:rFonts w:ascii="Times New Roman" w:eastAsia="SimSun" w:hAnsi="Times New Roman" w:hint="cs"/>
            <w:rtl/>
          </w:rPr>
          <w:t xml:space="preserve"> – </w:t>
        </w:r>
        <w:dir w:val="rtl">
          <w:r w:rsidRPr="00F23A86">
            <w:rPr>
              <w:rStyle w:val="Hyperlink"/>
              <w:rFonts w:ascii="Times New Roman" w:eastAsia="SimSun" w:hAnsi="Times New Roman"/>
              <w:rtl/>
            </w:rPr>
            <w:t>توصيات وتقارير قطاع الاتصالات الراديوية ذات الصلة</w:t>
          </w:r>
          <w:r w:rsidRPr="00F23A86">
            <w:rPr>
              <w:rStyle w:val="Hyperlink"/>
              <w:rFonts w:ascii="Times New Roman" w:eastAsia="SimSun" w:hAnsi="Times New Roman" w:cs="Times New Roman" w:hint="cs"/>
              <w:rtl/>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Style w:val="Hyperlink"/>
              <w:rFonts w:ascii="Times New Roman" w:hAnsi="Times New Roman"/>
            </w:rPr>
            <w:t>‬</w:t>
          </w:r>
          <w:r w:rsidRPr="00F23A86">
            <w:rPr>
              <w:rFonts w:ascii="Times New Roman" w:hAnsi="Times New Roman"/>
              <w:webHidden/>
            </w:rPr>
            <w:tab/>
          </w:r>
          <w:r>
            <w:rPr>
              <w:rFonts w:ascii="Times New Roman" w:hAnsi="Times New Roman"/>
              <w:webHidden/>
              <w:rtl/>
            </w:rPr>
            <w:tab/>
          </w:r>
          <w:r w:rsidR="008338AD">
            <w:rPr>
              <w:rFonts w:ascii="Times New Roman" w:hAnsi="Times New Roman"/>
              <w:webHidden/>
              <w:lang w:val="en-US"/>
            </w:rPr>
            <w:t>63</w:t>
          </w:r>
        </w:dir>
      </w:hyperlink>
    </w:p>
    <w:p w14:paraId="1358E777" w14:textId="23DE4F9C" w:rsidR="00F23A86" w:rsidRPr="00F23A86" w:rsidRDefault="00F23A86" w:rsidP="00F23A86">
      <w:pPr>
        <w:pStyle w:val="TOC1"/>
        <w:rPr>
          <w:rFonts w:ascii="Times New Roman" w:eastAsiaTheme="minorEastAsia" w:hAnsi="Times New Roman"/>
          <w:kern w:val="2"/>
          <w:szCs w:val="22"/>
          <w:lang w:val="en-GB" w:eastAsia="en-GB"/>
          <w14:ligatures w14:val="standardContextual"/>
        </w:rPr>
      </w:pPr>
      <w:hyperlink w:anchor="_Toc147301878" w:history="1">
        <w:r w:rsidRPr="00F23A86">
          <w:rPr>
            <w:rStyle w:val="Hyperlink"/>
            <w:rFonts w:ascii="Times New Roman" w:eastAsia="SimSun" w:hAnsi="Times New Roman"/>
            <w:rtl/>
          </w:rPr>
          <w:t>المرفق</w:t>
        </w:r>
        <w:r w:rsidRPr="00F23A86">
          <w:rPr>
            <w:rStyle w:val="Hyperlink"/>
            <w:rFonts w:ascii="Times New Roman" w:eastAsia="SimSun" w:hAnsi="Times New Roman"/>
          </w:rPr>
          <w:t xml:space="preserve"> </w:t>
        </w:r>
        <w:r>
          <w:rPr>
            <w:rStyle w:val="Hyperlink"/>
            <w:rFonts w:ascii="Times New Roman" w:eastAsia="SimSun" w:hAnsi="Times New Roman" w:hint="cs"/>
            <w:rtl/>
          </w:rPr>
          <w:t>–</w:t>
        </w:r>
        <w:r w:rsidRPr="00F23A86">
          <w:rPr>
            <w:rStyle w:val="Hyperlink"/>
            <w:rFonts w:ascii="Times New Roman" w:eastAsia="SimSun" w:hAnsi="Times New Roman"/>
          </w:rPr>
          <w:t xml:space="preserve"> </w:t>
        </w:r>
        <w:r w:rsidRPr="00F23A86">
          <w:rPr>
            <w:rStyle w:val="Hyperlink"/>
            <w:rFonts w:ascii="Times New Roman" w:eastAsia="SimSun" w:hAnsi="Times New Roman"/>
            <w:rtl/>
          </w:rPr>
          <w:t>المختصرات والأسماء المختصرة</w:t>
        </w:r>
        <w:r w:rsidRPr="00F23A86">
          <w:rPr>
            <w:rFonts w:ascii="Times New Roman" w:hAnsi="Times New Roman"/>
            <w:webHidden/>
          </w:rPr>
          <w:tab/>
        </w:r>
        <w:r>
          <w:rPr>
            <w:rFonts w:ascii="Times New Roman" w:hAnsi="Times New Roman"/>
            <w:webHidden/>
            <w:rtl/>
          </w:rPr>
          <w:tab/>
        </w:r>
        <w:r w:rsidR="008338AD">
          <w:rPr>
            <w:rFonts w:ascii="Times New Roman" w:hAnsi="Times New Roman"/>
            <w:webHidden/>
            <w:lang w:val="en-US"/>
          </w:rPr>
          <w:t>64</w:t>
        </w:r>
      </w:hyperlink>
    </w:p>
    <w:p w14:paraId="132090EA" w14:textId="54B481DE" w:rsidR="00D85087" w:rsidRDefault="00F23A86" w:rsidP="00A31CD3">
      <w:pPr>
        <w:rPr>
          <w:rtl/>
          <w:lang w:bidi="ar-EG"/>
        </w:rPr>
      </w:pPr>
      <w:r w:rsidRPr="00F23A86">
        <w:rPr>
          <w:rtl/>
          <w:lang w:bidi="ar-EG"/>
        </w:rPr>
        <w:fldChar w:fldCharType="end"/>
      </w:r>
    </w:p>
    <w:p w14:paraId="6AEAA3EA" w14:textId="5E108B25" w:rsidR="006A6B30" w:rsidRDefault="0005003C" w:rsidP="006A6B30">
      <w:pPr>
        <w:pStyle w:val="Headingb"/>
        <w:rPr>
          <w:rtl/>
        </w:rPr>
      </w:pPr>
      <w:bookmarkStart w:id="2" w:name="_Toc51160728"/>
      <w:r>
        <w:rPr>
          <w:rFonts w:hint="cs"/>
          <w:rtl/>
          <w:lang w:bidi="ar-EG"/>
        </w:rPr>
        <w:t>مجال التطبيق</w:t>
      </w:r>
    </w:p>
    <w:p w14:paraId="1EBA8BD2" w14:textId="7E540BAB" w:rsidR="0005003C" w:rsidRPr="00C3441B" w:rsidRDefault="0005003C" w:rsidP="00C3441B">
      <w:pPr>
        <w:rPr>
          <w:rtl/>
        </w:rPr>
      </w:pPr>
      <w:r w:rsidRPr="00C3441B">
        <w:rPr>
          <w:rtl/>
        </w:rPr>
        <w:t xml:space="preserve">يقدم هذا التقرير لمحة عامة عن أنظمة الشبكة </w:t>
      </w:r>
      <w:r w:rsidRPr="00C3441B">
        <w:rPr>
          <w:rFonts w:hint="cs"/>
          <w:rtl/>
        </w:rPr>
        <w:t xml:space="preserve">الكهربائية </w:t>
      </w:r>
      <w:r w:rsidRPr="00C3441B">
        <w:rPr>
          <w:rtl/>
        </w:rPr>
        <w:t xml:space="preserve">الذكية وتفاصيل عن </w:t>
      </w:r>
      <w:r w:rsidRPr="00C3441B">
        <w:rPr>
          <w:rFonts w:hint="cs"/>
          <w:rtl/>
        </w:rPr>
        <w:t>ال</w:t>
      </w:r>
      <w:r w:rsidRPr="00C3441B">
        <w:rPr>
          <w:rtl/>
        </w:rPr>
        <w:t xml:space="preserve">مجموعة </w:t>
      </w:r>
      <w:r w:rsidRPr="00C3441B">
        <w:rPr>
          <w:rFonts w:hint="cs"/>
          <w:rtl/>
        </w:rPr>
        <w:t>ال</w:t>
      </w:r>
      <w:r w:rsidRPr="00C3441B">
        <w:rPr>
          <w:rtl/>
        </w:rPr>
        <w:t>واسعة من الت</w:t>
      </w:r>
      <w:r w:rsidRPr="00C3441B">
        <w:rPr>
          <w:rFonts w:hint="cs"/>
          <w:rtl/>
        </w:rPr>
        <w:t>كنولوجيات</w:t>
      </w:r>
      <w:r w:rsidRPr="00C3441B">
        <w:rPr>
          <w:rtl/>
        </w:rPr>
        <w:t xml:space="preserve"> المتاحة لمراقبة شبكات </w:t>
      </w:r>
      <w:r w:rsidRPr="00C3441B">
        <w:rPr>
          <w:rFonts w:hint="cs"/>
          <w:rtl/>
        </w:rPr>
        <w:t xml:space="preserve">اتصالات </w:t>
      </w:r>
      <w:r w:rsidRPr="00C3441B">
        <w:rPr>
          <w:rtl/>
        </w:rPr>
        <w:t xml:space="preserve">الشبكة </w:t>
      </w:r>
      <w:r w:rsidRPr="00C3441B">
        <w:rPr>
          <w:rFonts w:hint="cs"/>
          <w:rtl/>
        </w:rPr>
        <w:t xml:space="preserve">الكهربائية </w:t>
      </w:r>
      <w:r w:rsidRPr="00C3441B">
        <w:rPr>
          <w:rtl/>
        </w:rPr>
        <w:t xml:space="preserve">الذكية وشبكات العدادات الذكية. </w:t>
      </w:r>
      <w:r w:rsidRPr="00C3441B">
        <w:rPr>
          <w:rFonts w:hint="cs"/>
          <w:rtl/>
        </w:rPr>
        <w:t>و</w:t>
      </w:r>
      <w:r w:rsidRPr="00C3441B">
        <w:rPr>
          <w:rtl/>
        </w:rPr>
        <w:t xml:space="preserve">تشمل هذه </w:t>
      </w:r>
      <w:r w:rsidRPr="00C3441B">
        <w:rPr>
          <w:rFonts w:hint="cs"/>
          <w:rtl/>
        </w:rPr>
        <w:t>التكنولوجيات تكنولوجيات سلكية</w:t>
      </w:r>
      <w:r w:rsidRPr="00C3441B">
        <w:rPr>
          <w:rtl/>
        </w:rPr>
        <w:t xml:space="preserve">، </w:t>
      </w:r>
      <w:r w:rsidRPr="00C3441B">
        <w:rPr>
          <w:rFonts w:hint="cs"/>
          <w:rtl/>
        </w:rPr>
        <w:t xml:space="preserve">مثل </w:t>
      </w:r>
      <w:r w:rsidRPr="00C3441B">
        <w:rPr>
          <w:rtl/>
        </w:rPr>
        <w:t>الاتصالات عبر خطوط الإمداد بالطاقة الكهربائية</w:t>
      </w:r>
      <w:r w:rsidR="00C3441B">
        <w:rPr>
          <w:rFonts w:hint="cs"/>
          <w:rtl/>
        </w:rPr>
        <w:t xml:space="preserve"> </w:t>
      </w:r>
      <w:r w:rsidR="00C3441B">
        <w:t>(</w:t>
      </w:r>
      <w:r w:rsidR="00C3441B" w:rsidRPr="00C3441B">
        <w:t>PLT</w:t>
      </w:r>
      <w:r w:rsidR="00C3441B">
        <w:t>)</w:t>
      </w:r>
      <w:r w:rsidRPr="00C3441B">
        <w:rPr>
          <w:rtl/>
        </w:rPr>
        <w:t xml:space="preserve">، والاتصالات اللاسلكية، </w:t>
      </w:r>
      <w:r w:rsidR="00B13518" w:rsidRPr="00C3441B">
        <w:rPr>
          <w:rFonts w:hint="cs"/>
          <w:rtl/>
        </w:rPr>
        <w:t>مثل تكنولوجيات</w:t>
      </w:r>
      <w:r w:rsidRPr="00C3441B">
        <w:rPr>
          <w:rtl/>
        </w:rPr>
        <w:t xml:space="preserve"> النطاق الضيق </w:t>
      </w:r>
      <w:r w:rsidR="005A0AAB">
        <w:t>kHz</w:t>
      </w:r>
      <w:r w:rsidR="00C3441B">
        <w:t> </w:t>
      </w:r>
      <w:r w:rsidR="00B13518" w:rsidRPr="00C3441B">
        <w:t>25/12,5/6,25</w:t>
      </w:r>
      <w:r w:rsidR="00B13518" w:rsidRPr="00C3441B">
        <w:rPr>
          <w:rFonts w:hint="cs"/>
          <w:rtl/>
        </w:rPr>
        <w:t xml:space="preserve"> وصولاً</w:t>
      </w:r>
      <w:r w:rsidRPr="00C3441B">
        <w:rPr>
          <w:rtl/>
        </w:rPr>
        <w:t xml:space="preserve"> إلى ت</w:t>
      </w:r>
      <w:r w:rsidR="00B13518" w:rsidRPr="00C3441B">
        <w:rPr>
          <w:rFonts w:hint="cs"/>
          <w:rtl/>
        </w:rPr>
        <w:t>كنولوجيات</w:t>
      </w:r>
      <w:r w:rsidRPr="00C3441B">
        <w:rPr>
          <w:rtl/>
        </w:rPr>
        <w:t xml:space="preserve"> النطاق العريض </w:t>
      </w:r>
      <w:r w:rsidR="00116FEB" w:rsidRPr="00C3441B">
        <w:rPr>
          <w:rFonts w:hint="cs"/>
          <w:rtl/>
        </w:rPr>
        <w:t>ب</w:t>
      </w:r>
      <w:r w:rsidR="00B13518" w:rsidRPr="00C3441B">
        <w:rPr>
          <w:rFonts w:hint="cs"/>
          <w:rtl/>
        </w:rPr>
        <w:t>قيم</w:t>
      </w:r>
      <w:r w:rsidR="00116FEB" w:rsidRPr="00C3441B">
        <w:rPr>
          <w:rFonts w:hint="cs"/>
          <w:rtl/>
        </w:rPr>
        <w:t xml:space="preserve"> تبلغ عدة</w:t>
      </w:r>
      <w:r w:rsidR="00B13518" w:rsidRPr="00C3441B">
        <w:rPr>
          <w:rFonts w:hint="cs"/>
          <w:rtl/>
        </w:rPr>
        <w:t xml:space="preserve"> </w:t>
      </w:r>
      <w:r w:rsidR="00B13518" w:rsidRPr="00C3441B">
        <w:t>MHz</w:t>
      </w:r>
      <w:r w:rsidRPr="00C3441B">
        <w:rPr>
          <w:rtl/>
        </w:rPr>
        <w:t>.</w:t>
      </w:r>
    </w:p>
    <w:p w14:paraId="7592C822" w14:textId="0FE72D43" w:rsidR="0005003C" w:rsidRPr="00C3441B" w:rsidRDefault="008B5ADA" w:rsidP="00C3441B">
      <w:pPr>
        <w:rPr>
          <w:rtl/>
        </w:rPr>
      </w:pPr>
      <w:r w:rsidRPr="00C3441B">
        <w:rPr>
          <w:rFonts w:hint="cs"/>
          <w:rtl/>
        </w:rPr>
        <w:t>و</w:t>
      </w:r>
      <w:r w:rsidR="0005003C" w:rsidRPr="00C3441B">
        <w:rPr>
          <w:rtl/>
        </w:rPr>
        <w:t>كأمثلة، هناك تطبيقات متضمنة من قراءة عداد</w:t>
      </w:r>
      <w:r w:rsidRPr="00C3441B">
        <w:rPr>
          <w:rFonts w:hint="cs"/>
          <w:rtl/>
        </w:rPr>
        <w:t>ات</w:t>
      </w:r>
      <w:r w:rsidR="0005003C" w:rsidRPr="00C3441B">
        <w:rPr>
          <w:rtl/>
        </w:rPr>
        <w:t xml:space="preserve"> العم</w:t>
      </w:r>
      <w:r w:rsidRPr="00C3441B">
        <w:rPr>
          <w:rFonts w:hint="cs"/>
          <w:rtl/>
        </w:rPr>
        <w:t>لاء</w:t>
      </w:r>
      <w:r w:rsidR="0005003C" w:rsidRPr="00C3441B">
        <w:rPr>
          <w:rtl/>
        </w:rPr>
        <w:t xml:space="preserve"> إلى التحكم </w:t>
      </w:r>
      <w:r w:rsidRPr="00C3441B">
        <w:rPr>
          <w:rFonts w:hint="cs"/>
          <w:rtl/>
        </w:rPr>
        <w:t xml:space="preserve">الدقيق </w:t>
      </w:r>
      <w:r w:rsidR="0005003C" w:rsidRPr="00C3441B">
        <w:rPr>
          <w:rtl/>
        </w:rPr>
        <w:t>في محطات توليد الكهرباء المتعددة عالية ال</w:t>
      </w:r>
      <w:r w:rsidRPr="00C3441B">
        <w:rPr>
          <w:rFonts w:hint="cs"/>
          <w:rtl/>
        </w:rPr>
        <w:t xml:space="preserve">قدرة </w:t>
      </w:r>
      <w:r w:rsidR="0005003C" w:rsidRPr="00C3441B">
        <w:rPr>
          <w:rtl/>
        </w:rPr>
        <w:t>الم</w:t>
      </w:r>
      <w:r w:rsidRPr="00C3441B">
        <w:rPr>
          <w:rFonts w:hint="cs"/>
          <w:rtl/>
        </w:rPr>
        <w:t>وصولة</w:t>
      </w:r>
      <w:r w:rsidR="0005003C" w:rsidRPr="00C3441B">
        <w:rPr>
          <w:rtl/>
        </w:rPr>
        <w:t xml:space="preserve"> مباشرة بنظام توزيع الجهد العالي </w:t>
      </w:r>
      <w:r w:rsidRPr="00C3441B">
        <w:rPr>
          <w:rFonts w:hint="cs"/>
          <w:rtl/>
        </w:rPr>
        <w:t xml:space="preserve">بقيم </w:t>
      </w:r>
      <w:r w:rsidRPr="00C3441B">
        <w:t>Gigawatt</w:t>
      </w:r>
      <w:r w:rsidR="0005003C" w:rsidRPr="00C3441B">
        <w:rPr>
          <w:rtl/>
        </w:rPr>
        <w:t>.</w:t>
      </w:r>
    </w:p>
    <w:p w14:paraId="1B14C02F" w14:textId="6AE85081" w:rsidR="0005003C" w:rsidRPr="00C3441B" w:rsidRDefault="005B4511" w:rsidP="00C3441B">
      <w:pPr>
        <w:rPr>
          <w:rtl/>
        </w:rPr>
      </w:pPr>
      <w:r w:rsidRPr="00C3441B">
        <w:rPr>
          <w:rFonts w:hint="cs"/>
          <w:rtl/>
        </w:rPr>
        <w:t>و</w:t>
      </w:r>
      <w:r w:rsidR="0005003C" w:rsidRPr="00C3441B">
        <w:rPr>
          <w:rtl/>
        </w:rPr>
        <w:t>تتضمن المل</w:t>
      </w:r>
      <w:r w:rsidRPr="00C3441B">
        <w:rPr>
          <w:rFonts w:hint="cs"/>
          <w:rtl/>
        </w:rPr>
        <w:t>حقات</w:t>
      </w:r>
      <w:r w:rsidR="0005003C" w:rsidRPr="00C3441B">
        <w:rPr>
          <w:rtl/>
        </w:rPr>
        <w:t xml:space="preserve"> أيضا</w:t>
      </w:r>
      <w:r w:rsidRPr="00C3441B">
        <w:rPr>
          <w:rFonts w:hint="cs"/>
          <w:rtl/>
        </w:rPr>
        <w:t>ً</w:t>
      </w:r>
      <w:r w:rsidR="0005003C" w:rsidRPr="00C3441B">
        <w:rPr>
          <w:rtl/>
        </w:rPr>
        <w:t xml:space="preserve"> تفاصيل معايير النطاق الضيق والنطاق ال</w:t>
      </w:r>
      <w:r w:rsidRPr="00C3441B">
        <w:rPr>
          <w:rFonts w:hint="cs"/>
          <w:rtl/>
        </w:rPr>
        <w:t>واسع</w:t>
      </w:r>
      <w:r w:rsidR="0005003C" w:rsidRPr="00C3441B">
        <w:rPr>
          <w:rtl/>
        </w:rPr>
        <w:t xml:space="preserve"> والنطاق العريض المتاحة لت</w:t>
      </w:r>
      <w:r w:rsidRPr="00C3441B">
        <w:rPr>
          <w:rFonts w:hint="cs"/>
          <w:rtl/>
        </w:rPr>
        <w:t>كنولوجيات</w:t>
      </w:r>
      <w:r w:rsidR="0005003C" w:rsidRPr="00C3441B">
        <w:rPr>
          <w:rtl/>
        </w:rPr>
        <w:t xml:space="preserve"> الشبك</w:t>
      </w:r>
      <w:r w:rsidRPr="00C3441B">
        <w:rPr>
          <w:rFonts w:hint="cs"/>
          <w:rtl/>
        </w:rPr>
        <w:t>ات</w:t>
      </w:r>
      <w:r w:rsidR="0005003C" w:rsidRPr="00C3441B">
        <w:rPr>
          <w:rtl/>
        </w:rPr>
        <w:t xml:space="preserve"> الذكية والعدادات الذكية.</w:t>
      </w:r>
    </w:p>
    <w:p w14:paraId="061D7A0F" w14:textId="181E9052" w:rsidR="0005003C" w:rsidRPr="00C3441B" w:rsidRDefault="005B4511" w:rsidP="00C3441B">
      <w:pPr>
        <w:rPr>
          <w:rtl/>
        </w:rPr>
      </w:pPr>
      <w:r w:rsidRPr="00C3441B">
        <w:rPr>
          <w:rFonts w:hint="cs"/>
          <w:rtl/>
        </w:rPr>
        <w:t>و</w:t>
      </w:r>
      <w:r w:rsidR="0005003C" w:rsidRPr="00C3441B">
        <w:rPr>
          <w:rtl/>
        </w:rPr>
        <w:t>يتضمن النص الرئيسي نظرة عامة على الطيف المتاح في مختلف البلدان ل</w:t>
      </w:r>
      <w:r w:rsidRPr="00C3441B">
        <w:rPr>
          <w:rFonts w:hint="cs"/>
          <w:rtl/>
        </w:rPr>
        <w:t>أنظمة ا</w:t>
      </w:r>
      <w:r w:rsidR="0005003C" w:rsidRPr="00C3441B">
        <w:rPr>
          <w:rtl/>
        </w:rPr>
        <w:t xml:space="preserve">لشبكات الذكية والعدادات الذكية. </w:t>
      </w:r>
      <w:r w:rsidRPr="00C3441B">
        <w:rPr>
          <w:rFonts w:hint="cs"/>
          <w:rtl/>
        </w:rPr>
        <w:t>و</w:t>
      </w:r>
      <w:r w:rsidR="0005003C" w:rsidRPr="00C3441B">
        <w:rPr>
          <w:rtl/>
        </w:rPr>
        <w:t>تتضمن الم</w:t>
      </w:r>
      <w:r w:rsidRPr="00C3441B">
        <w:rPr>
          <w:rFonts w:hint="cs"/>
          <w:rtl/>
        </w:rPr>
        <w:t>لحقات</w:t>
      </w:r>
      <w:r w:rsidR="0005003C" w:rsidRPr="00C3441B">
        <w:rPr>
          <w:rtl/>
        </w:rPr>
        <w:t xml:space="preserve"> </w:t>
      </w:r>
      <w:r w:rsidRPr="00C3441B">
        <w:rPr>
          <w:rFonts w:hint="cs"/>
          <w:rtl/>
        </w:rPr>
        <w:t>المزيد</w:t>
      </w:r>
      <w:r w:rsidR="0005003C" w:rsidRPr="00C3441B">
        <w:rPr>
          <w:rtl/>
        </w:rPr>
        <w:t xml:space="preserve"> من التفاصيل عن هذا الاستخدام.</w:t>
      </w:r>
    </w:p>
    <w:p w14:paraId="48ED6A68" w14:textId="7D30343F" w:rsidR="006A6B30" w:rsidRPr="00C3441B" w:rsidRDefault="005B4511" w:rsidP="00C3441B">
      <w:pPr>
        <w:rPr>
          <w:rtl/>
        </w:rPr>
      </w:pPr>
      <w:r w:rsidRPr="00C3441B">
        <w:rPr>
          <w:rFonts w:hint="cs"/>
          <w:rtl/>
        </w:rPr>
        <w:t>و</w:t>
      </w:r>
      <w:r w:rsidR="0005003C" w:rsidRPr="00C3441B">
        <w:rPr>
          <w:rtl/>
        </w:rPr>
        <w:t>يركز هذا التقرير بشكل أساسي على صناعة الكهرباء حيث تكون التغيرات أكثر سرعة واتساعا</w:t>
      </w:r>
      <w:r w:rsidRPr="00C3441B">
        <w:rPr>
          <w:rFonts w:hint="cs"/>
          <w:rtl/>
        </w:rPr>
        <w:t>ً</w:t>
      </w:r>
      <w:r w:rsidR="0005003C" w:rsidRPr="00C3441B">
        <w:rPr>
          <w:rtl/>
        </w:rPr>
        <w:t xml:space="preserve">، ولكن </w:t>
      </w:r>
      <w:r w:rsidRPr="00C3441B">
        <w:rPr>
          <w:rFonts w:hint="cs"/>
          <w:rtl/>
        </w:rPr>
        <w:t xml:space="preserve">هناك </w:t>
      </w:r>
      <w:r w:rsidR="0005003C" w:rsidRPr="00C3441B">
        <w:rPr>
          <w:rtl/>
        </w:rPr>
        <w:t xml:space="preserve">تطورات مماثلة </w:t>
      </w:r>
      <w:r w:rsidRPr="00C3441B">
        <w:rPr>
          <w:rFonts w:hint="cs"/>
          <w:rtl/>
        </w:rPr>
        <w:t xml:space="preserve">تحدث </w:t>
      </w:r>
      <w:r w:rsidR="0005003C" w:rsidRPr="00C3441B">
        <w:rPr>
          <w:rtl/>
        </w:rPr>
        <w:t>في البنية التحتية للغاز والمياه (بما في ذلك المياه النظيفة والمياه ال</w:t>
      </w:r>
      <w:r w:rsidR="0082600A" w:rsidRPr="00C3441B">
        <w:rPr>
          <w:rFonts w:hint="cs"/>
          <w:rtl/>
        </w:rPr>
        <w:t>مستعملة</w:t>
      </w:r>
      <w:r w:rsidR="0005003C" w:rsidRPr="00C3441B">
        <w:rPr>
          <w:rtl/>
        </w:rPr>
        <w:t xml:space="preserve"> و</w:t>
      </w:r>
      <w:r w:rsidR="009D7A1E" w:rsidRPr="00C3441B">
        <w:rPr>
          <w:rFonts w:hint="cs"/>
          <w:rtl/>
        </w:rPr>
        <w:t xml:space="preserve">مياه </w:t>
      </w:r>
      <w:r w:rsidR="0005003C" w:rsidRPr="00C3441B">
        <w:rPr>
          <w:rtl/>
        </w:rPr>
        <w:t>الصرف الصحي والمياه الساخنة).</w:t>
      </w:r>
    </w:p>
    <w:p w14:paraId="2740BDFF" w14:textId="3D516247" w:rsidR="006A6B30" w:rsidRDefault="000F1480" w:rsidP="006A6B30">
      <w:pPr>
        <w:pStyle w:val="Headingb"/>
        <w:rPr>
          <w:rtl/>
        </w:rPr>
      </w:pPr>
      <w:r>
        <w:rPr>
          <w:rFonts w:hint="cs"/>
          <w:rtl/>
        </w:rPr>
        <w:t>الأسماء المختصرة والمختصرات</w:t>
      </w:r>
    </w:p>
    <w:p w14:paraId="79C5A7A4" w14:textId="4617038F" w:rsidR="006A6B30" w:rsidRDefault="000F1480" w:rsidP="006A6B30">
      <w:pPr>
        <w:rPr>
          <w:rtl/>
        </w:rPr>
      </w:pPr>
      <w:r>
        <w:rPr>
          <w:rFonts w:hint="cs"/>
          <w:rtl/>
        </w:rPr>
        <w:t>ترد في المرفق الأخير قائمة ب</w:t>
      </w:r>
      <w:r w:rsidRPr="000F1480">
        <w:rPr>
          <w:rtl/>
        </w:rPr>
        <w:t>الأسماء المختصرة والمختصرات</w:t>
      </w:r>
      <w:r>
        <w:rPr>
          <w:rFonts w:hint="cs"/>
          <w:rtl/>
        </w:rPr>
        <w:t xml:space="preserve"> المستعملة في هذا التقرير.</w:t>
      </w:r>
    </w:p>
    <w:p w14:paraId="63642DF5" w14:textId="086A23C3" w:rsidR="00AD4C09" w:rsidRPr="00B0791D" w:rsidRDefault="00AD4C09" w:rsidP="00853C62">
      <w:pPr>
        <w:pStyle w:val="Heading1"/>
        <w:keepNext w:val="0"/>
        <w:keepLines w:val="0"/>
        <w:rPr>
          <w:rtl/>
          <w:lang w:bidi="ar-SY"/>
        </w:rPr>
      </w:pPr>
      <w:bookmarkStart w:id="3" w:name="_Toc144302758"/>
      <w:bookmarkStart w:id="4" w:name="_Toc144304417"/>
      <w:bookmarkStart w:id="5" w:name="_Toc147301817"/>
      <w:r w:rsidRPr="00B0791D">
        <w:t>1</w:t>
      </w:r>
      <w:r w:rsidRPr="00B0791D">
        <w:rPr>
          <w:rFonts w:hint="cs"/>
          <w:rtl/>
        </w:rPr>
        <w:tab/>
        <w:t>مقدمة</w:t>
      </w:r>
      <w:bookmarkEnd w:id="2"/>
      <w:bookmarkEnd w:id="3"/>
      <w:bookmarkEnd w:id="4"/>
      <w:bookmarkEnd w:id="5"/>
    </w:p>
    <w:p w14:paraId="354645B3" w14:textId="544E10F9" w:rsidR="000F1480" w:rsidRPr="00C3441B" w:rsidRDefault="000F1480" w:rsidP="00C3441B">
      <w:pPr>
        <w:rPr>
          <w:spacing w:val="-2"/>
          <w:rtl/>
        </w:rPr>
      </w:pPr>
      <w:r w:rsidRPr="00C3441B">
        <w:rPr>
          <w:spacing w:val="-2"/>
          <w:rtl/>
        </w:rPr>
        <w:t>"الشبكة الذكية" هي شبكة ثنائية الاتجاه لتوصيل الطاقة الكهربائية م</w:t>
      </w:r>
      <w:r w:rsidRPr="00C3441B">
        <w:rPr>
          <w:rFonts w:hint="cs"/>
          <w:spacing w:val="-2"/>
          <w:rtl/>
        </w:rPr>
        <w:t>وصولة</w:t>
      </w:r>
      <w:r w:rsidRPr="00C3441B">
        <w:rPr>
          <w:spacing w:val="-2"/>
          <w:rtl/>
        </w:rPr>
        <w:t xml:space="preserve"> بشبكة معلومات وتحكم من خلال أجهزة الاستشعار</w:t>
      </w:r>
      <w:r w:rsidR="00C3441B">
        <w:rPr>
          <w:rFonts w:hint="cs"/>
          <w:spacing w:val="-2"/>
          <w:rtl/>
        </w:rPr>
        <w:t> </w:t>
      </w:r>
      <w:r w:rsidRPr="00C3441B">
        <w:rPr>
          <w:spacing w:val="-2"/>
          <w:rtl/>
        </w:rPr>
        <w:t xml:space="preserve">وأجهزة التحكم. </w:t>
      </w:r>
      <w:r w:rsidRPr="00C3441B">
        <w:rPr>
          <w:rFonts w:hint="cs"/>
          <w:spacing w:val="-2"/>
          <w:rtl/>
        </w:rPr>
        <w:t>و</w:t>
      </w:r>
      <w:r w:rsidRPr="00C3441B">
        <w:rPr>
          <w:spacing w:val="-2"/>
          <w:rtl/>
        </w:rPr>
        <w:t xml:space="preserve">يدعم </w:t>
      </w:r>
      <w:r w:rsidRPr="00C3441B">
        <w:rPr>
          <w:rFonts w:hint="cs"/>
          <w:spacing w:val="-2"/>
          <w:rtl/>
        </w:rPr>
        <w:t xml:space="preserve">ذلك </w:t>
      </w:r>
      <w:r w:rsidRPr="00C3441B">
        <w:rPr>
          <w:spacing w:val="-2"/>
          <w:rtl/>
        </w:rPr>
        <w:t>تشغيل/</w:t>
      </w:r>
      <w:r w:rsidRPr="00C3441B">
        <w:rPr>
          <w:rFonts w:hint="cs"/>
          <w:spacing w:val="-2"/>
          <w:rtl/>
        </w:rPr>
        <w:t>استمثال</w:t>
      </w:r>
      <w:r w:rsidRPr="00C3441B">
        <w:rPr>
          <w:spacing w:val="-2"/>
          <w:rtl/>
        </w:rPr>
        <w:t xml:space="preserve"> شبكة الطاقة</w:t>
      </w:r>
      <w:r w:rsidRPr="00C3441B">
        <w:rPr>
          <w:rFonts w:hint="cs"/>
          <w:spacing w:val="-2"/>
          <w:rtl/>
        </w:rPr>
        <w:t xml:space="preserve"> بذكاء وكفاءة،</w:t>
      </w:r>
      <w:r w:rsidRPr="00C3441B">
        <w:rPr>
          <w:spacing w:val="-2"/>
          <w:rtl/>
        </w:rPr>
        <w:t xml:space="preserve"> بما في ذلك شبكات التوليد والنقل والتوزيع والمست</w:t>
      </w:r>
      <w:r w:rsidRPr="00C3441B">
        <w:rPr>
          <w:rFonts w:hint="cs"/>
          <w:spacing w:val="-2"/>
          <w:rtl/>
        </w:rPr>
        <w:t>عملين</w:t>
      </w:r>
      <w:r w:rsidR="00C3441B">
        <w:rPr>
          <w:rFonts w:hint="cs"/>
          <w:spacing w:val="-2"/>
          <w:rtl/>
        </w:rPr>
        <w:t> </w:t>
      </w:r>
      <w:r w:rsidRPr="00C3441B">
        <w:rPr>
          <w:spacing w:val="-2"/>
          <w:rtl/>
        </w:rPr>
        <w:t>النهائي</w:t>
      </w:r>
      <w:r w:rsidRPr="00C3441B">
        <w:rPr>
          <w:rFonts w:hint="cs"/>
          <w:spacing w:val="-2"/>
          <w:rtl/>
        </w:rPr>
        <w:t>ين</w:t>
      </w:r>
      <w:r w:rsidRPr="00C3441B">
        <w:rPr>
          <w:spacing w:val="-2"/>
          <w:rtl/>
        </w:rPr>
        <w:t>.</w:t>
      </w:r>
    </w:p>
    <w:p w14:paraId="5E3D5ACC" w14:textId="51EDF3B4" w:rsidR="006A6B30" w:rsidRPr="00C3441B" w:rsidRDefault="000F1480" w:rsidP="00C3441B">
      <w:pPr>
        <w:rPr>
          <w:rtl/>
        </w:rPr>
      </w:pPr>
      <w:r w:rsidRPr="00C3441B">
        <w:rPr>
          <w:rFonts w:hint="cs"/>
          <w:rtl/>
        </w:rPr>
        <w:lastRenderedPageBreak/>
        <w:t>و</w:t>
      </w:r>
      <w:r w:rsidRPr="00C3441B">
        <w:rPr>
          <w:rtl/>
        </w:rPr>
        <w:t>يتكون النظام العام من مكونين أساسيين (</w:t>
      </w:r>
      <w:r w:rsidRPr="00C3441B">
        <w:rPr>
          <w:rFonts w:hint="cs"/>
          <w:rtl/>
        </w:rPr>
        <w:t xml:space="preserve">مكون </w:t>
      </w:r>
      <w:r w:rsidRPr="00C3441B">
        <w:rPr>
          <w:rtl/>
        </w:rPr>
        <w:t xml:space="preserve">خارج المنزل مقابل </w:t>
      </w:r>
      <w:r w:rsidRPr="00C3441B">
        <w:rPr>
          <w:rFonts w:hint="cs"/>
          <w:rtl/>
        </w:rPr>
        <w:t xml:space="preserve">مكون </w:t>
      </w:r>
      <w:r w:rsidRPr="00C3441B">
        <w:rPr>
          <w:rtl/>
        </w:rPr>
        <w:t xml:space="preserve">داخل المنزل). </w:t>
      </w:r>
      <w:r w:rsidRPr="00C3441B">
        <w:rPr>
          <w:rFonts w:hint="cs"/>
          <w:rtl/>
        </w:rPr>
        <w:t>و</w:t>
      </w:r>
      <w:r w:rsidRPr="00C3441B">
        <w:rPr>
          <w:rtl/>
        </w:rPr>
        <w:t xml:space="preserve">الأول هو جمع المعلومات من جميع المستهلكين </w:t>
      </w:r>
      <w:r w:rsidRPr="00C3441B">
        <w:rPr>
          <w:rFonts w:hint="cs"/>
          <w:rtl/>
        </w:rPr>
        <w:t xml:space="preserve">الذين يقدرون </w:t>
      </w:r>
      <w:r w:rsidRPr="00C3441B">
        <w:rPr>
          <w:rtl/>
        </w:rPr>
        <w:t>بالملايين. والثاني هو استخدام معلومات المستهلك</w:t>
      </w:r>
      <w:r w:rsidRPr="00C3441B">
        <w:rPr>
          <w:rFonts w:hint="cs"/>
          <w:rtl/>
        </w:rPr>
        <w:t>ين</w:t>
      </w:r>
      <w:r w:rsidRPr="00C3441B">
        <w:rPr>
          <w:rtl/>
        </w:rPr>
        <w:t xml:space="preserve"> التي تم جمعها لتوفير مدخلات لشبكة التحكم التي تدير توليد الطاقة ونقلها وتوزيعها عبر نظام الإمداد. </w:t>
      </w:r>
      <w:r w:rsidRPr="00C3441B">
        <w:rPr>
          <w:rFonts w:hint="cs"/>
          <w:rtl/>
        </w:rPr>
        <w:t>و</w:t>
      </w:r>
      <w:r w:rsidRPr="00C3441B">
        <w:rPr>
          <w:rtl/>
        </w:rPr>
        <w:t xml:space="preserve">هذان المكونان لهما متطلبات تشغيلية </w:t>
      </w:r>
      <w:proofErr w:type="gramStart"/>
      <w:r w:rsidRPr="00C3441B">
        <w:rPr>
          <w:rtl/>
        </w:rPr>
        <w:t>مختلفة</w:t>
      </w:r>
      <w:proofErr w:type="gramEnd"/>
      <w:r w:rsidRPr="00C3441B">
        <w:rPr>
          <w:rtl/>
        </w:rPr>
        <w:t xml:space="preserve"> ولكن</w:t>
      </w:r>
      <w:r w:rsidRPr="00C3441B">
        <w:rPr>
          <w:rFonts w:hint="cs"/>
          <w:rtl/>
        </w:rPr>
        <w:t xml:space="preserve"> لا بد لهما من </w:t>
      </w:r>
      <w:r w:rsidRPr="00C3441B">
        <w:rPr>
          <w:rtl/>
        </w:rPr>
        <w:t>العمل معا</w:t>
      </w:r>
      <w:r w:rsidR="00843EA4" w:rsidRPr="00C3441B">
        <w:rPr>
          <w:rFonts w:hint="cs"/>
          <w:rtl/>
        </w:rPr>
        <w:t>ً</w:t>
      </w:r>
      <w:r w:rsidRPr="00C3441B">
        <w:rPr>
          <w:rtl/>
        </w:rPr>
        <w:t xml:space="preserve"> بطريقة تعاونية </w:t>
      </w:r>
      <w:r w:rsidR="00843EA4" w:rsidRPr="00C3441B">
        <w:rPr>
          <w:rFonts w:hint="cs"/>
          <w:rtl/>
        </w:rPr>
        <w:t xml:space="preserve">تكون </w:t>
      </w:r>
      <w:r w:rsidRPr="00C3441B">
        <w:rPr>
          <w:rtl/>
        </w:rPr>
        <w:t xml:space="preserve">السلامة </w:t>
      </w:r>
      <w:r w:rsidR="00843EA4" w:rsidRPr="00C3441B">
        <w:rPr>
          <w:rFonts w:hint="cs"/>
          <w:rtl/>
        </w:rPr>
        <w:t xml:space="preserve">فيها </w:t>
      </w:r>
      <w:r w:rsidRPr="00C3441B">
        <w:rPr>
          <w:rtl/>
        </w:rPr>
        <w:t>ضرورة م</w:t>
      </w:r>
      <w:r w:rsidR="00843EA4" w:rsidRPr="00C3441B">
        <w:rPr>
          <w:rFonts w:hint="cs"/>
          <w:rtl/>
        </w:rPr>
        <w:t>تأصلة</w:t>
      </w:r>
      <w:r w:rsidRPr="00C3441B">
        <w:rPr>
          <w:rtl/>
        </w:rPr>
        <w:t>.</w:t>
      </w:r>
    </w:p>
    <w:p w14:paraId="7B9B8BB8" w14:textId="30AB12AA" w:rsidR="006A6B30" w:rsidRPr="00C3441B" w:rsidRDefault="007674DC" w:rsidP="00C3441B">
      <w:pPr>
        <w:rPr>
          <w:rtl/>
        </w:rPr>
      </w:pPr>
      <w:r w:rsidRPr="00C3441B">
        <w:rPr>
          <w:rFonts w:hint="cs"/>
          <w:rtl/>
        </w:rPr>
        <w:t>و</w:t>
      </w:r>
      <w:r w:rsidRPr="00C3441B">
        <w:rPr>
          <w:rtl/>
        </w:rPr>
        <w:t>العداد الذكي هو جهاز إلكتروني يسجل استهلاك الطاقة الكهربائية على فترات دورية لمدة ساعة (أو أقل) ويبلغ هذه المعلومات إلى مرفق الكهرباء للمراقبة و</w:t>
      </w:r>
      <w:r w:rsidRPr="00C3441B">
        <w:rPr>
          <w:rFonts w:hint="cs"/>
          <w:rtl/>
        </w:rPr>
        <w:t xml:space="preserve">إعداد </w:t>
      </w:r>
      <w:r w:rsidRPr="00C3441B">
        <w:rPr>
          <w:rtl/>
        </w:rPr>
        <w:t xml:space="preserve">الفواتير. </w:t>
      </w:r>
      <w:r w:rsidRPr="00C3441B">
        <w:rPr>
          <w:rFonts w:hint="cs"/>
          <w:rtl/>
        </w:rPr>
        <w:t>و</w:t>
      </w:r>
      <w:r w:rsidRPr="00C3441B">
        <w:rPr>
          <w:rtl/>
        </w:rPr>
        <w:t>يتيح العداد الذكي الاتصال</w:t>
      </w:r>
      <w:r w:rsidR="00EA2277" w:rsidRPr="00C3441B">
        <w:rPr>
          <w:rFonts w:hint="cs"/>
          <w:rtl/>
        </w:rPr>
        <w:t>ات</w:t>
      </w:r>
      <w:r w:rsidRPr="00C3441B">
        <w:rPr>
          <w:rtl/>
        </w:rPr>
        <w:t xml:space="preserve"> ثنائي</w:t>
      </w:r>
      <w:r w:rsidR="00EA2277" w:rsidRPr="00C3441B">
        <w:rPr>
          <w:rFonts w:hint="cs"/>
          <w:rtl/>
        </w:rPr>
        <w:t>ة</w:t>
      </w:r>
      <w:r w:rsidRPr="00C3441B">
        <w:rPr>
          <w:rtl/>
        </w:rPr>
        <w:t xml:space="preserve"> الاتجاه بين العداد وشركة المرافق. </w:t>
      </w:r>
      <w:r w:rsidRPr="00C3441B">
        <w:rPr>
          <w:rFonts w:hint="cs"/>
          <w:rtl/>
        </w:rPr>
        <w:t>وإلى جانب</w:t>
      </w:r>
      <w:r w:rsidRPr="00C3441B">
        <w:rPr>
          <w:rtl/>
        </w:rPr>
        <w:t xml:space="preserve"> وظيفة قراءة العداد ال</w:t>
      </w:r>
      <w:r w:rsidRPr="00C3441B">
        <w:rPr>
          <w:rFonts w:hint="cs"/>
          <w:rtl/>
        </w:rPr>
        <w:t>مؤتمتة</w:t>
      </w:r>
      <w:r w:rsidRPr="00C3441B">
        <w:rPr>
          <w:rtl/>
        </w:rPr>
        <w:t>، يمكنه أيضا</w:t>
      </w:r>
      <w:r w:rsidRPr="00C3441B">
        <w:rPr>
          <w:rFonts w:hint="cs"/>
          <w:rtl/>
        </w:rPr>
        <w:t>ً</w:t>
      </w:r>
      <w:r w:rsidRPr="00C3441B">
        <w:rPr>
          <w:rtl/>
        </w:rPr>
        <w:t xml:space="preserve"> </w:t>
      </w:r>
      <w:r w:rsidRPr="00C3441B">
        <w:rPr>
          <w:rFonts w:hint="cs"/>
          <w:rtl/>
        </w:rPr>
        <w:t>استقبال</w:t>
      </w:r>
      <w:r w:rsidRPr="00C3441B">
        <w:rPr>
          <w:rtl/>
        </w:rPr>
        <w:t xml:space="preserve"> معلومات التحكم المتعلقة بإدارة الطاقة من المرفق والتعامل معها، والإبلاغ عن معلومات مراقبة جودة الطاقة. </w:t>
      </w:r>
      <w:r w:rsidRPr="00C3441B">
        <w:rPr>
          <w:rFonts w:hint="cs"/>
          <w:rtl/>
        </w:rPr>
        <w:t>و</w:t>
      </w:r>
      <w:r w:rsidRPr="00C3441B">
        <w:rPr>
          <w:rtl/>
        </w:rPr>
        <w:t xml:space="preserve">لا يوفر العداد الذكي </w:t>
      </w:r>
      <w:r w:rsidRPr="00C3441B">
        <w:rPr>
          <w:rFonts w:hint="cs"/>
          <w:rtl/>
        </w:rPr>
        <w:t>النفاذ المفتوح</w:t>
      </w:r>
      <w:r w:rsidRPr="00C3441B">
        <w:rPr>
          <w:rtl/>
        </w:rPr>
        <w:t xml:space="preserve"> إلى وظائفه للمست</w:t>
      </w:r>
      <w:r w:rsidRPr="00C3441B">
        <w:rPr>
          <w:rFonts w:hint="cs"/>
          <w:rtl/>
        </w:rPr>
        <w:t>عملين</w:t>
      </w:r>
      <w:r w:rsidRPr="00C3441B">
        <w:rPr>
          <w:rtl/>
        </w:rPr>
        <w:t xml:space="preserve">، بغض النظر عن موقع التثبيت الفعلي </w:t>
      </w:r>
      <w:r w:rsidRPr="00C3441B">
        <w:rPr>
          <w:rFonts w:hint="cs"/>
          <w:rtl/>
        </w:rPr>
        <w:t xml:space="preserve">له </w:t>
      </w:r>
      <w:r w:rsidRPr="00C3441B">
        <w:rPr>
          <w:rtl/>
        </w:rPr>
        <w:t>(</w:t>
      </w:r>
      <w:r w:rsidRPr="00C3441B">
        <w:rPr>
          <w:rFonts w:hint="cs"/>
          <w:rtl/>
        </w:rPr>
        <w:t>وحدة</w:t>
      </w:r>
      <w:r w:rsidRPr="00C3441B">
        <w:rPr>
          <w:rtl/>
        </w:rPr>
        <w:t xml:space="preserve"> خارجي</w:t>
      </w:r>
      <w:r w:rsidRPr="00C3441B">
        <w:rPr>
          <w:rFonts w:hint="cs"/>
          <w:rtl/>
        </w:rPr>
        <w:t>ة</w:t>
      </w:r>
      <w:r w:rsidRPr="00C3441B">
        <w:rPr>
          <w:rtl/>
        </w:rPr>
        <w:t xml:space="preserve">، داخل المبنى، </w:t>
      </w:r>
      <w:r w:rsidRPr="00C3441B">
        <w:rPr>
          <w:rFonts w:hint="cs"/>
          <w:rtl/>
        </w:rPr>
        <w:t>داخل</w:t>
      </w:r>
      <w:r w:rsidRPr="00C3441B">
        <w:rPr>
          <w:rtl/>
        </w:rPr>
        <w:t xml:space="preserve"> المنزل، إلخ).</w:t>
      </w:r>
    </w:p>
    <w:p w14:paraId="6DE2180A" w14:textId="4CF88F90" w:rsidR="007674DC" w:rsidRPr="00C3441B" w:rsidRDefault="007674DC" w:rsidP="00C3441B">
      <w:pPr>
        <w:rPr>
          <w:rtl/>
        </w:rPr>
      </w:pPr>
      <w:r w:rsidRPr="00C3441B">
        <w:rPr>
          <w:rFonts w:hint="cs"/>
          <w:rtl/>
        </w:rPr>
        <w:t>وتتمثل الأهداف الرئيسية للشبكة الذكية في:</w:t>
      </w:r>
    </w:p>
    <w:p w14:paraId="4464F564" w14:textId="3B183036" w:rsidR="00AD4C09" w:rsidRPr="008461BD" w:rsidRDefault="00AD4C09" w:rsidP="00AD4C09">
      <w:pPr>
        <w:pStyle w:val="enumlev1"/>
        <w:rPr>
          <w:szCs w:val="22"/>
          <w:rtl/>
        </w:rPr>
      </w:pPr>
      <w:bookmarkStart w:id="6" w:name="_Toc438120683"/>
      <w:bookmarkStart w:id="7" w:name="_Toc144302759"/>
      <w:r>
        <w:rPr>
          <w:rFonts w:hint="cs"/>
          <w:rtl/>
        </w:rPr>
        <w:t>-</w:t>
      </w:r>
      <w:r>
        <w:rPr>
          <w:rFonts w:hint="cs"/>
          <w:rtl/>
        </w:rPr>
        <w:tab/>
        <w:t>ضمان أمن إمدادات</w:t>
      </w:r>
      <w:r w:rsidR="006A6B30">
        <w:rPr>
          <w:rFonts w:hint="cs"/>
          <w:rtl/>
        </w:rPr>
        <w:t xml:space="preserve"> </w:t>
      </w:r>
      <w:r w:rsidR="007674DC">
        <w:rPr>
          <w:rFonts w:hint="cs"/>
          <w:rtl/>
        </w:rPr>
        <w:t>الكهرباء والغاز والمياه</w:t>
      </w:r>
      <w:r>
        <w:rPr>
          <w:rFonts w:hint="cs"/>
          <w:rtl/>
        </w:rPr>
        <w:t>؛</w:t>
      </w:r>
      <w:bookmarkEnd w:id="6"/>
      <w:bookmarkEnd w:id="7"/>
    </w:p>
    <w:p w14:paraId="7026D7FD" w14:textId="77777777" w:rsidR="00AD4C09" w:rsidRDefault="00AD4C09" w:rsidP="00AD4C09">
      <w:pPr>
        <w:pStyle w:val="enumlev1"/>
      </w:pPr>
      <w:bookmarkStart w:id="8" w:name="_Toc438120684"/>
      <w:bookmarkStart w:id="9" w:name="_Toc144302760"/>
      <w:r>
        <w:rPr>
          <w:rFonts w:hint="cs"/>
          <w:rtl/>
        </w:rPr>
        <w:t>-</w:t>
      </w:r>
      <w:r>
        <w:rPr>
          <w:rFonts w:hint="cs"/>
          <w:rtl/>
        </w:rPr>
        <w:tab/>
        <w:t>تسهيل الانتقال إلى اقتصاد منخفض الكربون؛</w:t>
      </w:r>
      <w:bookmarkEnd w:id="8"/>
      <w:bookmarkEnd w:id="9"/>
    </w:p>
    <w:p w14:paraId="1D38FCDF" w14:textId="77777777" w:rsidR="00AD4C09" w:rsidRDefault="00AD4C09" w:rsidP="00AD4C09">
      <w:pPr>
        <w:pStyle w:val="enumlev1"/>
      </w:pPr>
      <w:bookmarkStart w:id="10" w:name="_Toc438120685"/>
      <w:bookmarkStart w:id="11" w:name="_Toc144302761"/>
      <w:r>
        <w:rPr>
          <w:rFonts w:hint="cs"/>
          <w:rtl/>
        </w:rPr>
        <w:t>-</w:t>
      </w:r>
      <w:r>
        <w:rPr>
          <w:rFonts w:hint="cs"/>
          <w:rtl/>
        </w:rPr>
        <w:tab/>
        <w:t>الحفاظ على أسعار مستقرة وميسورة.</w:t>
      </w:r>
      <w:bookmarkEnd w:id="10"/>
      <w:bookmarkEnd w:id="11"/>
    </w:p>
    <w:p w14:paraId="2E49C982" w14:textId="44F36ADE" w:rsidR="00AD4C09" w:rsidRPr="00C3441B" w:rsidRDefault="00AD4C09" w:rsidP="00C3441B">
      <w:pPr>
        <w:rPr>
          <w:rtl/>
        </w:rPr>
      </w:pPr>
      <w:r w:rsidRPr="00C3441B">
        <w:rPr>
          <w:rFonts w:hint="cs"/>
          <w:rtl/>
        </w:rPr>
        <w:t>و</w:t>
      </w:r>
      <w:r w:rsidR="00A3161D" w:rsidRPr="00C3441B">
        <w:rPr>
          <w:rtl/>
        </w:rPr>
        <w:t>تعد ت</w:t>
      </w:r>
      <w:r w:rsidR="00A3161D" w:rsidRPr="00C3441B">
        <w:rPr>
          <w:rFonts w:hint="cs"/>
          <w:rtl/>
        </w:rPr>
        <w:t>كنولوجيات</w:t>
      </w:r>
      <w:r w:rsidR="00A3161D" w:rsidRPr="00C3441B">
        <w:rPr>
          <w:rtl/>
        </w:rPr>
        <w:t xml:space="preserve"> الاتصال</w:t>
      </w:r>
      <w:r w:rsidR="00A3161D" w:rsidRPr="00C3441B">
        <w:rPr>
          <w:rFonts w:hint="cs"/>
          <w:rtl/>
        </w:rPr>
        <w:t>ات</w:t>
      </w:r>
      <w:r w:rsidR="00A3161D" w:rsidRPr="00C3441B">
        <w:rPr>
          <w:rtl/>
        </w:rPr>
        <w:t xml:space="preserve"> أداة أساسية ت</w:t>
      </w:r>
      <w:r w:rsidR="00A3161D" w:rsidRPr="00C3441B">
        <w:rPr>
          <w:rFonts w:hint="cs"/>
          <w:rtl/>
        </w:rPr>
        <w:t>بني</w:t>
      </w:r>
      <w:r w:rsidR="00A3161D" w:rsidRPr="00C3441B">
        <w:rPr>
          <w:rtl/>
        </w:rPr>
        <w:t xml:space="preserve"> بها العديد من المرافق </w:t>
      </w:r>
      <w:r w:rsidR="00A3161D" w:rsidRPr="00C3441B">
        <w:rPr>
          <w:rFonts w:hint="cs"/>
          <w:rtl/>
        </w:rPr>
        <w:t>بنيتها</w:t>
      </w:r>
      <w:r w:rsidR="00A3161D" w:rsidRPr="00C3441B">
        <w:rPr>
          <w:rtl/>
        </w:rPr>
        <w:t xml:space="preserve"> التحتية للشبكات الذكية.</w:t>
      </w:r>
      <w:r w:rsidR="00A3161D" w:rsidRPr="00C3441B">
        <w:rPr>
          <w:rFonts w:hint="cs"/>
          <w:rtl/>
        </w:rPr>
        <w:t xml:space="preserve"> و</w:t>
      </w:r>
      <w:r w:rsidRPr="00C3441B">
        <w:rPr>
          <w:rFonts w:hint="cs"/>
          <w:rtl/>
        </w:rPr>
        <w:t>تشكل الاتصالات المأمونة مكوناً رئيسياً في الشبكة الذكية، وتعد جزءاً أساسياً في بعض أكبر عمليات النشر للشبكات الذكية وأكثرها تقدماً في مجال التنمية اليوم. بالإضافة إلى ذلك، ونظراً إلى اعتمادها على تكنولوجيات المعلومات، تتمتع الشبكة الذكية بالقدرة على التنبؤ بالأعطال وإصلاحها ذاتياً، بحيث يتم تجنب المشاكل تلقائياً. و</w:t>
      </w:r>
      <w:r w:rsidR="00A3161D" w:rsidRPr="00C3441B">
        <w:rPr>
          <w:rFonts w:hint="cs"/>
          <w:rtl/>
        </w:rPr>
        <w:t>في كثير من الحالات، يسمح</w:t>
      </w:r>
      <w:r w:rsidRPr="00C3441B">
        <w:rPr>
          <w:rFonts w:hint="cs"/>
          <w:rtl/>
        </w:rPr>
        <w:t xml:space="preserve"> القياس الذكي ال</w:t>
      </w:r>
      <w:r w:rsidR="007A70B8" w:rsidRPr="00C3441B">
        <w:rPr>
          <w:rFonts w:hint="cs"/>
          <w:rtl/>
        </w:rPr>
        <w:t>فعّ</w:t>
      </w:r>
      <w:r w:rsidRPr="00C3441B">
        <w:rPr>
          <w:rFonts w:hint="cs"/>
          <w:rtl/>
        </w:rPr>
        <w:t>ال برصد الاستهلاك و</w:t>
      </w:r>
      <w:r w:rsidR="00A3161D" w:rsidRPr="00C3441B">
        <w:rPr>
          <w:rFonts w:hint="cs"/>
          <w:rtl/>
        </w:rPr>
        <w:t>الإبلاغ عته</w:t>
      </w:r>
      <w:r w:rsidRPr="00C3441B">
        <w:rPr>
          <w:rFonts w:hint="cs"/>
          <w:rtl/>
        </w:rPr>
        <w:t xml:space="preserve"> في </w:t>
      </w:r>
      <w:r w:rsidR="00A3161D" w:rsidRPr="00C3441B">
        <w:rPr>
          <w:rFonts w:hint="cs"/>
          <w:rtl/>
        </w:rPr>
        <w:t xml:space="preserve">شبه </w:t>
      </w:r>
      <w:r w:rsidRPr="00C3441B">
        <w:rPr>
          <w:rFonts w:hint="cs"/>
          <w:rtl/>
        </w:rPr>
        <w:t xml:space="preserve">الوقت الفعلي </w:t>
      </w:r>
      <w:r w:rsidR="00A3161D" w:rsidRPr="00C3441B">
        <w:rPr>
          <w:rFonts w:hint="cs"/>
          <w:rtl/>
        </w:rPr>
        <w:t xml:space="preserve">وهو يُدمج </w:t>
      </w:r>
      <w:r w:rsidRPr="00C3441B">
        <w:rPr>
          <w:rFonts w:hint="cs"/>
          <w:rtl/>
        </w:rPr>
        <w:t>بمراكز التحكم في</w:t>
      </w:r>
      <w:r w:rsidRPr="00C3441B">
        <w:rPr>
          <w:rFonts w:hint="eastAsia"/>
        </w:rPr>
        <w:t> </w:t>
      </w:r>
      <w:r w:rsidRPr="00C3441B">
        <w:rPr>
          <w:rFonts w:hint="cs"/>
          <w:rtl/>
        </w:rPr>
        <w:t>الشبكات بطريقة تسمح</w:t>
      </w:r>
      <w:r w:rsidR="004F346D" w:rsidRPr="00C3441B">
        <w:rPr>
          <w:rFonts w:hint="cs"/>
          <w:rtl/>
        </w:rPr>
        <w:t xml:space="preserve"> له، جنباً إلى جنب مع الأساليب الأخرى لتحقيق التوازن في </w:t>
      </w:r>
      <w:proofErr w:type="spellStart"/>
      <w:r w:rsidR="004F346D" w:rsidRPr="00C3441B">
        <w:rPr>
          <w:rFonts w:hint="cs"/>
          <w:rtl/>
        </w:rPr>
        <w:t>اسعمال</w:t>
      </w:r>
      <w:proofErr w:type="spellEnd"/>
      <w:r w:rsidR="004F346D" w:rsidRPr="00C3441B">
        <w:rPr>
          <w:rFonts w:hint="cs"/>
          <w:rtl/>
        </w:rPr>
        <w:t xml:space="preserve"> الطاقة،</w:t>
      </w:r>
      <w:r w:rsidRPr="00C3441B">
        <w:rPr>
          <w:rFonts w:hint="cs"/>
          <w:rtl/>
        </w:rPr>
        <w:t xml:space="preserve"> بمواءمة الاستهلاك والإنتاج وتوصيل المنتج بمستوى سعري مناسب.</w:t>
      </w:r>
    </w:p>
    <w:p w14:paraId="784BE6B5" w14:textId="77777777" w:rsidR="00C3441B" w:rsidRDefault="00AD4C09" w:rsidP="00C3441B">
      <w:pPr>
        <w:rPr>
          <w:rtl/>
        </w:rPr>
      </w:pPr>
      <w:r w:rsidRPr="00C3441B">
        <w:rPr>
          <w:rFonts w:hint="cs"/>
          <w:rtl/>
        </w:rPr>
        <w:t>وفي الاتحاد الدولي للاتصالات، بات تنفيذ الشبكة الذكية يرتبط بمختلف التكنولوجيات السلكية واللاسلكية التي تم تطويرها لمجموعة واسعة من أغراض التواصل. وتشمل خدمات الشبكة الذكية خارج المنزل البنية التحتية المتقدمة للقراءات</w:t>
      </w:r>
      <w:r w:rsidRPr="00C3441B">
        <w:rPr>
          <w:rFonts w:hint="eastAsia"/>
          <w:rtl/>
        </w:rPr>
        <w:t> </w:t>
      </w:r>
      <w:r w:rsidRPr="00C3441B">
        <w:t>(AMI)</w:t>
      </w:r>
      <w:r w:rsidRPr="00C3441B">
        <w:rPr>
          <w:rFonts w:hint="cs"/>
          <w:rtl/>
        </w:rPr>
        <w:t xml:space="preserve"> والإدارة </w:t>
      </w:r>
      <w:proofErr w:type="spellStart"/>
      <w:r w:rsidRPr="00C3441B">
        <w:rPr>
          <w:rFonts w:hint="cs"/>
          <w:rtl/>
        </w:rPr>
        <w:t>الأوتوماتية</w:t>
      </w:r>
      <w:proofErr w:type="spellEnd"/>
      <w:r w:rsidRPr="00C3441B">
        <w:rPr>
          <w:rFonts w:hint="cs"/>
          <w:rtl/>
        </w:rPr>
        <w:t xml:space="preserve"> للعدادات </w:t>
      </w:r>
      <w:r w:rsidRPr="00C3441B">
        <w:t>(AMM)</w:t>
      </w:r>
      <w:r w:rsidRPr="00C3441B">
        <w:rPr>
          <w:rFonts w:hint="cs"/>
          <w:rtl/>
        </w:rPr>
        <w:t xml:space="preserve"> والقراءة </w:t>
      </w:r>
      <w:proofErr w:type="spellStart"/>
      <w:r w:rsidRPr="00C3441B">
        <w:rPr>
          <w:rFonts w:hint="cs"/>
          <w:rtl/>
        </w:rPr>
        <w:t>الأوتوماتية</w:t>
      </w:r>
      <w:proofErr w:type="spellEnd"/>
      <w:r w:rsidRPr="00C3441B">
        <w:rPr>
          <w:rFonts w:hint="cs"/>
          <w:rtl/>
        </w:rPr>
        <w:t xml:space="preserve"> لعدادات القراءة </w:t>
      </w:r>
      <w:r w:rsidRPr="00C3441B">
        <w:t>(AMR)</w:t>
      </w:r>
      <w:r w:rsidRPr="00C3441B">
        <w:rPr>
          <w:rFonts w:hint="cs"/>
          <w:rtl/>
        </w:rPr>
        <w:t xml:space="preserve"> </w:t>
      </w:r>
      <w:r w:rsidR="004F346D" w:rsidRPr="00C3441B">
        <w:rPr>
          <w:rFonts w:hint="cs"/>
          <w:rtl/>
        </w:rPr>
        <w:t>و</w:t>
      </w:r>
      <w:r w:rsidR="004F346D" w:rsidRPr="00C3441B">
        <w:rPr>
          <w:rtl/>
        </w:rPr>
        <w:t>الإشراف التحكمي والحصول على البيانات</w:t>
      </w:r>
      <w:r w:rsidR="00C3441B">
        <w:rPr>
          <w:rFonts w:hint="cs"/>
          <w:rtl/>
        </w:rPr>
        <w:t xml:space="preserve"> </w:t>
      </w:r>
      <w:r w:rsidR="00C3441B">
        <w:t>(</w:t>
      </w:r>
      <w:r w:rsidR="00C3441B" w:rsidRPr="00C3441B">
        <w:t>SCADA</w:t>
      </w:r>
      <w:r w:rsidR="00C3441B">
        <w:t>)</w:t>
      </w:r>
      <w:r w:rsidR="00C3441B">
        <w:rPr>
          <w:rFonts w:hint="cs"/>
          <w:rtl/>
        </w:rPr>
        <w:t xml:space="preserve"> </w:t>
      </w:r>
      <w:r w:rsidR="004F346D" w:rsidRPr="00C3441B">
        <w:rPr>
          <w:rFonts w:hint="cs"/>
          <w:rtl/>
        </w:rPr>
        <w:t xml:space="preserve">والحماية عن بعد </w:t>
      </w:r>
      <w:proofErr w:type="spellStart"/>
      <w:r w:rsidR="004F346D" w:rsidRPr="00C3441B">
        <w:rPr>
          <w:rFonts w:hint="cs"/>
          <w:rtl/>
        </w:rPr>
        <w:t>ومطاورات</w:t>
      </w:r>
      <w:proofErr w:type="spellEnd"/>
      <w:r w:rsidR="004F346D" w:rsidRPr="00C3441B">
        <w:rPr>
          <w:rFonts w:hint="cs"/>
          <w:rtl/>
        </w:rPr>
        <w:t xml:space="preserve"> المزامنة </w:t>
      </w:r>
      <w:r w:rsidRPr="00C3441B">
        <w:rPr>
          <w:rFonts w:hint="cs"/>
          <w:rtl/>
        </w:rPr>
        <w:t>وأتمتة التوزيع.</w:t>
      </w:r>
    </w:p>
    <w:p w14:paraId="5FC4598A" w14:textId="47BAE005" w:rsidR="00AD4C09" w:rsidRPr="00C3441B" w:rsidRDefault="00AD4C09" w:rsidP="00C3441B">
      <w:r w:rsidRPr="00C3441B">
        <w:rPr>
          <w:rFonts w:hint="cs"/>
          <w:rtl/>
        </w:rPr>
        <w:t>وداخل المنزل، ستركز تطبيقات الشبكة الذكية على توفير اتصالات القياس والرصد والمراقبة بين مورد خدمة المرافق وأجهزة القياس الذكية والأجهزة الذكية مثل</w:t>
      </w:r>
      <w:r w:rsidRPr="00C3441B">
        <w:rPr>
          <w:rFonts w:hint="eastAsia"/>
        </w:rPr>
        <w:t> </w:t>
      </w:r>
      <w:r w:rsidRPr="00C3441B">
        <w:rPr>
          <w:rFonts w:hint="cs"/>
          <w:rtl/>
        </w:rPr>
        <w:t xml:space="preserve">أجهزة التدفئة وأجهزة تكييف الهواء والغسالات والأجهزة الأخرى. ويرتبط أحد التطبيقات الرئيسية المرتقبة باتصالات الشحن والتسعير المتبادلة بين المركبات الكهربائية </w:t>
      </w:r>
      <w:r w:rsidRPr="00C3441B">
        <w:t>(EV)</w:t>
      </w:r>
      <w:r w:rsidRPr="00C3441B">
        <w:rPr>
          <w:rFonts w:hint="cs"/>
          <w:rtl/>
        </w:rPr>
        <w:t xml:space="preserve"> ومحطات شحنها. وستمكن خدمات الشبكة الذكية في</w:t>
      </w:r>
      <w:r w:rsidR="0088732B">
        <w:rPr>
          <w:rFonts w:hint="eastAsia"/>
          <w:rtl/>
        </w:rPr>
        <w:t> </w:t>
      </w:r>
      <w:r w:rsidRPr="00C3441B">
        <w:rPr>
          <w:rFonts w:hint="cs"/>
          <w:rtl/>
        </w:rPr>
        <w:t>المنازل من المراقبة الدقيقة للأجهزة الذكية والقدرة على إدارة الأجهزة الكهربائية عن بُعد وعرض بيانات الاستهلاك والتكاليف المرتبطة بها من أجل تحسين المعلومات المقدمة إلى المستهلك، وبالتالي حفزهم على المحافظة على الطاقة.</w:t>
      </w:r>
    </w:p>
    <w:p w14:paraId="0AABF0C2" w14:textId="189C6707" w:rsidR="00AD4C09" w:rsidRPr="00B0791D" w:rsidRDefault="00AD4C09" w:rsidP="007A70B8">
      <w:pPr>
        <w:pStyle w:val="Heading1"/>
      </w:pPr>
      <w:bookmarkStart w:id="12" w:name="_Toc438120686"/>
      <w:bookmarkStart w:id="13" w:name="_Toc51160729"/>
      <w:bookmarkStart w:id="14" w:name="_Toc144302762"/>
      <w:bookmarkStart w:id="15" w:name="_Toc144304418"/>
      <w:bookmarkStart w:id="16" w:name="_Toc147301818"/>
      <w:r w:rsidRPr="0067617C">
        <w:t>2</w:t>
      </w:r>
      <w:r w:rsidRPr="0067617C">
        <w:rPr>
          <w:rFonts w:hint="cs"/>
          <w:rtl/>
        </w:rPr>
        <w:tab/>
      </w:r>
      <w:r w:rsidR="006D6E5F" w:rsidRPr="0067617C">
        <w:rPr>
          <w:rFonts w:hint="cs"/>
          <w:rtl/>
        </w:rPr>
        <w:t>اتصالات</w:t>
      </w:r>
      <w:r w:rsidRPr="0067617C">
        <w:rPr>
          <w:rFonts w:hint="cs"/>
          <w:rtl/>
        </w:rPr>
        <w:t xml:space="preserve"> الشبكة الذكية </w:t>
      </w:r>
      <w:bookmarkEnd w:id="12"/>
      <w:r w:rsidR="006D6E5F" w:rsidRPr="0067617C">
        <w:rPr>
          <w:rFonts w:hint="cs"/>
          <w:rtl/>
        </w:rPr>
        <w:t>وسماتها</w:t>
      </w:r>
      <w:bookmarkEnd w:id="13"/>
      <w:bookmarkEnd w:id="14"/>
      <w:bookmarkEnd w:id="15"/>
      <w:bookmarkEnd w:id="16"/>
    </w:p>
    <w:p w14:paraId="013FEBFE" w14:textId="00791154" w:rsidR="00AD4C09" w:rsidRPr="007A70B8" w:rsidRDefault="00AD4C09" w:rsidP="006A6B30">
      <w:pPr>
        <w:rPr>
          <w:color w:val="000000"/>
          <w:rtl/>
        </w:rPr>
      </w:pPr>
      <w:r w:rsidRPr="00C3441B">
        <w:rPr>
          <w:rFonts w:hint="cs"/>
          <w:rtl/>
        </w:rPr>
        <w:t xml:space="preserve">من المتصور في الشبكة الذكية إتاحة التوصيلية في كل مكان عبر جميع أجزاء شبكات </w:t>
      </w:r>
      <w:r w:rsidR="00F914F7" w:rsidRPr="00C3441B">
        <w:rPr>
          <w:rFonts w:hint="cs"/>
          <w:rtl/>
        </w:rPr>
        <w:t>ال</w:t>
      </w:r>
      <w:r w:rsidRPr="00C3441B">
        <w:rPr>
          <w:rFonts w:hint="cs"/>
          <w:rtl/>
        </w:rPr>
        <w:t xml:space="preserve">توزيع </w:t>
      </w:r>
      <w:r w:rsidR="00F914F7" w:rsidRPr="00C3441B">
        <w:rPr>
          <w:rFonts w:hint="cs"/>
          <w:rtl/>
        </w:rPr>
        <w:t>والنقل ل</w:t>
      </w:r>
      <w:r w:rsidRPr="00C3441B">
        <w:rPr>
          <w:rFonts w:hint="cs"/>
          <w:rtl/>
        </w:rPr>
        <w:t>شبكة المرفق انطلاقاً من مصادر شبكة الإمداد ومروراً بمراكز إدارة الشبكة ووصولاً إلى المنشآت والأجهزة الفردية</w:t>
      </w:r>
      <w:r w:rsidR="00F914F7" w:rsidRPr="00C3441B">
        <w:rPr>
          <w:rFonts w:hint="cs"/>
          <w:rtl/>
        </w:rPr>
        <w:t>، حسب الاقتضاء</w:t>
      </w:r>
      <w:r w:rsidRPr="00C3441B">
        <w:rPr>
          <w:rFonts w:hint="cs"/>
          <w:rtl/>
        </w:rPr>
        <w:t>. وستتطلب الشبكة الذكية تدفقات للبيانات ثنائية الاتجاه وتوصيلية معقدة</w:t>
      </w:r>
      <w:r w:rsidR="00F914F7" w:rsidRPr="00C3441B">
        <w:rPr>
          <w:rFonts w:hint="cs"/>
          <w:rtl/>
        </w:rPr>
        <w:t>.</w:t>
      </w:r>
      <w:r w:rsidRPr="00C3441B">
        <w:rPr>
          <w:rFonts w:hint="cs"/>
          <w:rtl/>
        </w:rPr>
        <w:t xml:space="preserve"> </w:t>
      </w:r>
      <w:r w:rsidR="00F914F7" w:rsidRPr="00C3441B">
        <w:rPr>
          <w:rFonts w:hint="cs"/>
          <w:rtl/>
        </w:rPr>
        <w:t xml:space="preserve">وستختلف معدلات تدفق البيانات من </w:t>
      </w:r>
      <w:r w:rsidR="00F914F7" w:rsidRPr="00C3441B">
        <w:t>kbit/s</w:t>
      </w:r>
      <w:r w:rsidR="00F914F7" w:rsidRPr="00C3441B">
        <w:rPr>
          <w:rFonts w:hint="cs"/>
          <w:rtl/>
        </w:rPr>
        <w:t xml:space="preserve"> لأنظمة النطاق الضيق، وصولاً إلى عدة</w:t>
      </w:r>
      <w:r w:rsidR="00C3441B">
        <w:rPr>
          <w:rFonts w:hint="eastAsia"/>
          <w:rtl/>
        </w:rPr>
        <w:t> </w:t>
      </w:r>
      <w:r w:rsidR="00F914F7" w:rsidRPr="00C3441B">
        <w:t>Mbit/s</w:t>
      </w:r>
      <w:r w:rsidR="00F914F7" w:rsidRPr="00C3441B">
        <w:rPr>
          <w:rFonts w:hint="cs"/>
          <w:rtl/>
        </w:rPr>
        <w:t xml:space="preserve"> لأنظمة النطاق الواسع/العريض</w:t>
      </w:r>
      <w:r w:rsidRPr="00C3441B">
        <w:rPr>
          <w:rFonts w:hint="cs"/>
          <w:rtl/>
        </w:rPr>
        <w:t>. ويوجد المزيد من المعلومات بشأن تدفقات الاتصالات المتصورة فيما</w:t>
      </w:r>
      <w:r w:rsidR="007A70B8" w:rsidRPr="00C3441B">
        <w:rPr>
          <w:rFonts w:hint="eastAsia"/>
          <w:rtl/>
        </w:rPr>
        <w:t> </w:t>
      </w:r>
      <w:r w:rsidRPr="00C3441B">
        <w:rPr>
          <w:rFonts w:hint="cs"/>
          <w:rtl/>
        </w:rPr>
        <w:t xml:space="preserve">يتعلق بشبكة إمداد الكهرباء </w:t>
      </w:r>
      <w:r w:rsidR="00F914F7" w:rsidRPr="00C3441B">
        <w:rPr>
          <w:rFonts w:hint="cs"/>
          <w:rtl/>
        </w:rPr>
        <w:t xml:space="preserve">التي تستخدم الشبكة نفسها كوسط للاتصالات </w:t>
      </w:r>
      <w:r w:rsidRPr="00C3441B">
        <w:rPr>
          <w:rFonts w:hint="cs"/>
          <w:rtl/>
        </w:rPr>
        <w:t>في الورقة التقنية ل</w:t>
      </w:r>
      <w:r w:rsidR="00F914F7" w:rsidRPr="00C3441B">
        <w:rPr>
          <w:rFonts w:hint="cs"/>
          <w:rtl/>
        </w:rPr>
        <w:t>قطاع تقييس الاتصالات با</w:t>
      </w:r>
      <w:r w:rsidRPr="00C3441B">
        <w:rPr>
          <w:rFonts w:hint="cs"/>
          <w:rtl/>
        </w:rPr>
        <w:t xml:space="preserve">لاتحاد الدولي للاتصالات المعنونة "تطبيقات مرسِلات مستقبِلات التوصية </w:t>
      </w:r>
      <w:r w:rsidRPr="00C3441B">
        <w:t>ITU</w:t>
      </w:r>
      <w:r w:rsidR="00291FF0" w:rsidRPr="00C3441B">
        <w:noBreakHyphen/>
      </w:r>
      <w:r w:rsidRPr="00C3441B">
        <w:t>T</w:t>
      </w:r>
      <w:r w:rsidR="00291FF0" w:rsidRPr="00C3441B">
        <w:t> </w:t>
      </w:r>
      <w:r w:rsidRPr="00C3441B">
        <w:t>G.9960</w:t>
      </w:r>
      <w:r w:rsidRPr="00C3441B">
        <w:rPr>
          <w:rFonts w:hint="cs"/>
          <w:rtl/>
        </w:rPr>
        <w:t xml:space="preserve"> والتوصية </w:t>
      </w:r>
      <w:r w:rsidRPr="00C3441B">
        <w:t>ITU-T G.9961</w:t>
      </w:r>
      <w:r w:rsidRPr="00C3441B">
        <w:rPr>
          <w:rFonts w:hint="cs"/>
          <w:rtl/>
        </w:rPr>
        <w:t xml:space="preserve"> الداعمة لتطبيقات الشبكة الذكية: </w:t>
      </w:r>
      <w:r w:rsidRPr="00C3441B">
        <w:rPr>
          <w:rFonts w:hint="cs"/>
          <w:rtl/>
        </w:rPr>
        <w:lastRenderedPageBreak/>
        <w:t>بنية تحتية متقدمة للقياس وإدارة الطاقة في</w:t>
      </w:r>
      <w:r w:rsidRPr="00C3441B">
        <w:rPr>
          <w:rFonts w:hint="eastAsia"/>
          <w:rtl/>
        </w:rPr>
        <w:t> </w:t>
      </w:r>
      <w:r w:rsidRPr="00C3441B">
        <w:rPr>
          <w:rFonts w:hint="cs"/>
          <w:rtl/>
        </w:rPr>
        <w:t>المنزل والمركبات الكهربائية"</w:t>
      </w:r>
      <w:r w:rsidR="006A6B30" w:rsidRPr="00C3441B">
        <w:rPr>
          <w:rStyle w:val="FootnoteReference"/>
          <w:rtl/>
        </w:rPr>
        <w:footnoteReference w:id="1"/>
      </w:r>
      <w:r w:rsidRPr="00C3441B">
        <w:rPr>
          <w:rFonts w:hint="cs"/>
          <w:rtl/>
        </w:rPr>
        <w:t>. و</w:t>
      </w:r>
      <w:r w:rsidR="00F914F7" w:rsidRPr="00C3441B">
        <w:rPr>
          <w:rFonts w:hint="cs"/>
          <w:rtl/>
        </w:rPr>
        <w:t xml:space="preserve">يرد المزيد من </w:t>
      </w:r>
      <w:r w:rsidRPr="00C3441B">
        <w:rPr>
          <w:rFonts w:hint="cs"/>
          <w:rtl/>
        </w:rPr>
        <w:t xml:space="preserve">العمل بشأن </w:t>
      </w:r>
      <w:r w:rsidR="00F914F7" w:rsidRPr="00C3441B">
        <w:rPr>
          <w:rFonts w:hint="cs"/>
          <w:rtl/>
        </w:rPr>
        <w:t xml:space="preserve">تكنولوجيا </w:t>
      </w:r>
      <w:r w:rsidRPr="00C3441B">
        <w:rPr>
          <w:rFonts w:hint="cs"/>
          <w:rtl/>
        </w:rPr>
        <w:t xml:space="preserve">الشبكات المنزلية </w:t>
      </w:r>
      <w:r w:rsidR="00F914F7" w:rsidRPr="00C3441B">
        <w:rPr>
          <w:rFonts w:hint="cs"/>
          <w:rtl/>
        </w:rPr>
        <w:t xml:space="preserve">(المشروع </w:t>
      </w:r>
      <w:r w:rsidR="00F914F7" w:rsidRPr="00C3441B">
        <w:t>G.hn</w:t>
      </w:r>
      <w:r w:rsidR="00F914F7" w:rsidRPr="00C3441B">
        <w:rPr>
          <w:rFonts w:hint="cs"/>
          <w:rtl/>
        </w:rPr>
        <w:t xml:space="preserve">) لدعم اتصالات الشبكة الذكية </w:t>
      </w:r>
      <w:r w:rsidRPr="00C3441B">
        <w:rPr>
          <w:rFonts w:hint="cs"/>
          <w:rtl/>
        </w:rPr>
        <w:t>في</w:t>
      </w:r>
      <w:r w:rsidR="007C00CD" w:rsidRPr="00C3441B">
        <w:rPr>
          <w:rFonts w:hint="cs"/>
          <w:rtl/>
        </w:rPr>
        <w:t xml:space="preserve"> الورقة التقنية لقطاع تقييس الاتصالات بشأن استخدام التكنولوجيا </w:t>
      </w:r>
      <w:r w:rsidR="007C00CD" w:rsidRPr="00C3441B">
        <w:t>G.hn</w:t>
      </w:r>
      <w:r w:rsidR="007C00CD" w:rsidRPr="00C3441B">
        <w:rPr>
          <w:rFonts w:hint="cs"/>
          <w:rtl/>
        </w:rPr>
        <w:t xml:space="preserve"> لأغراض الشبكة الذكية</w:t>
      </w:r>
      <w:r w:rsidRPr="00C3441B">
        <w:rPr>
          <w:rFonts w:hint="cs"/>
          <w:rtl/>
        </w:rPr>
        <w:t>.</w:t>
      </w:r>
      <w:r w:rsidR="006A6B30">
        <w:rPr>
          <w:rStyle w:val="FootnoteReference"/>
          <w:color w:val="000000"/>
          <w:rtl/>
        </w:rPr>
        <w:footnoteReference w:id="2"/>
      </w:r>
    </w:p>
    <w:p w14:paraId="0C4D1484" w14:textId="2C527741" w:rsidR="00AD4C09" w:rsidRDefault="00AD4C09" w:rsidP="00C3441B">
      <w:pPr>
        <w:rPr>
          <w:rtl/>
        </w:rPr>
      </w:pPr>
      <w:r>
        <w:rPr>
          <w:rFonts w:hint="cs"/>
          <w:rtl/>
        </w:rPr>
        <w:t xml:space="preserve">وستوفر الشبكات الذكية البنية التحتية الأساسية للمعلومات والتحكم، بحيث تستحدث شبكة متكاملة للاتصالات والاستشعار. وتزود شبكة </w:t>
      </w:r>
      <w:r w:rsidR="007C00CD">
        <w:rPr>
          <w:rFonts w:hint="cs"/>
          <w:rtl/>
        </w:rPr>
        <w:t>النقل و</w:t>
      </w:r>
      <w:r>
        <w:rPr>
          <w:rFonts w:hint="cs"/>
          <w:rtl/>
        </w:rPr>
        <w:t>التوزيع المفعلة بالشبكات الذكية المرفق و</w:t>
      </w:r>
      <w:r w:rsidR="007C00CD">
        <w:rPr>
          <w:rFonts w:hint="cs"/>
          <w:rtl/>
        </w:rPr>
        <w:t xml:space="preserve">يزود نظام القياس الذكي </w:t>
      </w:r>
      <w:r>
        <w:rPr>
          <w:rFonts w:hint="cs"/>
          <w:rtl/>
        </w:rPr>
        <w:t xml:space="preserve">العميل بالمزيد من </w:t>
      </w:r>
      <w:r w:rsidR="007C00CD">
        <w:rPr>
          <w:rFonts w:hint="cs"/>
          <w:rtl/>
        </w:rPr>
        <w:t>المعلومات التي تساعدهم على</w:t>
      </w:r>
      <w:r>
        <w:rPr>
          <w:rFonts w:hint="cs"/>
          <w:rtl/>
        </w:rPr>
        <w:t xml:space="preserve"> التحكم فيما يتعلق باستخدام الكهرباء والمياه والغاز. إضافة إلى ذلك، فإن الشبك</w:t>
      </w:r>
      <w:r w:rsidR="007C00CD">
        <w:rPr>
          <w:rFonts w:hint="cs"/>
          <w:rtl/>
        </w:rPr>
        <w:t>ات</w:t>
      </w:r>
      <w:r>
        <w:rPr>
          <w:rFonts w:hint="cs"/>
          <w:rtl/>
        </w:rPr>
        <w:t xml:space="preserve"> تمكن شبكات المرافق من العمل بكفاءة أكبر من </w:t>
      </w:r>
      <w:r w:rsidR="007C00CD">
        <w:rPr>
          <w:rFonts w:hint="cs"/>
          <w:rtl/>
        </w:rPr>
        <w:t>ذي قبل</w:t>
      </w:r>
      <w:r>
        <w:rPr>
          <w:rFonts w:hint="cs"/>
          <w:rtl/>
        </w:rPr>
        <w:t>.</w:t>
      </w:r>
    </w:p>
    <w:p w14:paraId="4B3BAF58" w14:textId="296562B0" w:rsidR="00AD4C09" w:rsidRPr="00B0791D" w:rsidRDefault="00AD4C09" w:rsidP="003A7F5D">
      <w:pPr>
        <w:pStyle w:val="Heading1"/>
      </w:pPr>
      <w:bookmarkStart w:id="17" w:name="_Toc438120694"/>
      <w:bookmarkStart w:id="18" w:name="_Toc51160730"/>
      <w:bookmarkStart w:id="19" w:name="_Toc144302763"/>
      <w:bookmarkStart w:id="20" w:name="_Toc144304419"/>
      <w:bookmarkStart w:id="21" w:name="_Toc147301819"/>
      <w:r w:rsidRPr="00516B32">
        <w:t>3</w:t>
      </w:r>
      <w:r w:rsidRPr="00516B32">
        <w:rPr>
          <w:rFonts w:hint="cs"/>
          <w:rtl/>
        </w:rPr>
        <w:tab/>
        <w:t>تكنولوجيات شبكة اتصالات الشبكة الذكية</w:t>
      </w:r>
      <w:bookmarkEnd w:id="17"/>
      <w:bookmarkEnd w:id="18"/>
      <w:bookmarkEnd w:id="19"/>
      <w:bookmarkEnd w:id="20"/>
      <w:bookmarkEnd w:id="21"/>
    </w:p>
    <w:p w14:paraId="4BC29E9B" w14:textId="77777777" w:rsidR="00AD4C09" w:rsidRDefault="00AD4C09" w:rsidP="006A6B30">
      <w:pPr>
        <w:rPr>
          <w:rtl/>
          <w:lang w:bidi="ar-EG"/>
        </w:rPr>
      </w:pPr>
      <w:r>
        <w:rPr>
          <w:rFonts w:hint="cs"/>
          <w:rtl/>
          <w:lang w:bidi="ar-EG"/>
        </w:rPr>
        <w:t>يمكن استخدام أنواع مختلفة من شبكات الاتصالات لتنفيذ الشبكة الذكية. بيد أنه يتعين على شبكات الاتصالات هذه أن توفر السعة الكافية لتطبيقات الشبكة الذكية الأساسية والمتقدمة الموجودة اليوم، فضلاً عن تلك التي ستكون متاحة في المستقبل القريب.</w:t>
      </w:r>
    </w:p>
    <w:p w14:paraId="044B7FC5" w14:textId="77777777" w:rsidR="00EB717F" w:rsidRPr="00F76079" w:rsidRDefault="00B55CC8" w:rsidP="00E652C6">
      <w:pPr>
        <w:rPr>
          <w:rtl/>
          <w:lang w:bidi="ar-EG"/>
        </w:rPr>
      </w:pPr>
      <w:r>
        <w:rPr>
          <w:rFonts w:hint="cs"/>
          <w:rtl/>
          <w:lang w:bidi="ar-EG"/>
        </w:rPr>
        <w:t xml:space="preserve">شبكة الطاقة الكهربائية </w:t>
      </w:r>
      <w:r w:rsidR="009254A0">
        <w:rPr>
          <w:rFonts w:hint="cs"/>
          <w:rtl/>
          <w:lang w:bidi="ar-EG"/>
        </w:rPr>
        <w:t>عبارة عن</w:t>
      </w:r>
      <w:r>
        <w:rPr>
          <w:rFonts w:hint="cs"/>
          <w:rtl/>
          <w:lang w:bidi="ar-EG"/>
        </w:rPr>
        <w:t xml:space="preserve"> نظام </w:t>
      </w:r>
      <w:r w:rsidR="004755BF">
        <w:rPr>
          <w:rFonts w:hint="cs"/>
          <w:rtl/>
          <w:lang w:bidi="ar-EG"/>
        </w:rPr>
        <w:t>تسليم</w:t>
      </w:r>
      <w:r>
        <w:rPr>
          <w:rFonts w:hint="cs"/>
          <w:rtl/>
          <w:lang w:bidi="ar-EG"/>
        </w:rPr>
        <w:t xml:space="preserve"> السل</w:t>
      </w:r>
      <w:r w:rsidR="004755BF">
        <w:rPr>
          <w:rFonts w:hint="cs"/>
          <w:rtl/>
          <w:lang w:bidi="ar-EG"/>
        </w:rPr>
        <w:t>ع</w:t>
      </w:r>
      <w:r>
        <w:rPr>
          <w:rFonts w:hint="cs"/>
          <w:rtl/>
          <w:lang w:bidi="ar-EG"/>
        </w:rPr>
        <w:t xml:space="preserve"> حيث </w:t>
      </w:r>
      <w:r w:rsidR="009254A0">
        <w:rPr>
          <w:rFonts w:hint="cs"/>
          <w:rtl/>
          <w:lang w:bidi="ar-EG"/>
        </w:rPr>
        <w:t>تتميز</w:t>
      </w:r>
      <w:r>
        <w:rPr>
          <w:rFonts w:hint="cs"/>
          <w:rtl/>
          <w:lang w:bidi="ar-EG"/>
        </w:rPr>
        <w:t xml:space="preserve"> </w:t>
      </w:r>
      <w:r w:rsidR="009254A0">
        <w:rPr>
          <w:rFonts w:hint="cs"/>
          <w:rtl/>
          <w:lang w:bidi="ar-EG"/>
        </w:rPr>
        <w:t>ا</w:t>
      </w:r>
      <w:r>
        <w:rPr>
          <w:rFonts w:hint="cs"/>
          <w:rtl/>
          <w:lang w:bidi="ar-EG"/>
        </w:rPr>
        <w:t xml:space="preserve">لسلعة (الطاقة الكهربائية) </w:t>
      </w:r>
      <w:r w:rsidR="009254A0">
        <w:rPr>
          <w:rFonts w:hint="cs"/>
          <w:rtl/>
          <w:lang w:bidi="ar-EG"/>
        </w:rPr>
        <w:t>ب</w:t>
      </w:r>
      <w:r>
        <w:rPr>
          <w:rFonts w:hint="cs"/>
          <w:rtl/>
          <w:lang w:bidi="ar-EG"/>
        </w:rPr>
        <w:t>وقت دو</w:t>
      </w:r>
      <w:r w:rsidR="00735D26">
        <w:rPr>
          <w:rFonts w:hint="cs"/>
          <w:rtl/>
          <w:lang w:bidi="ar-EG"/>
        </w:rPr>
        <w:t xml:space="preserve">رة </w:t>
      </w:r>
      <w:r w:rsidR="009254A0">
        <w:rPr>
          <w:rFonts w:hint="cs"/>
          <w:rtl/>
          <w:lang w:bidi="ar-EG"/>
        </w:rPr>
        <w:t>ل</w:t>
      </w:r>
      <w:r>
        <w:rPr>
          <w:rFonts w:hint="cs"/>
          <w:rtl/>
          <w:lang w:bidi="ar-EG"/>
        </w:rPr>
        <w:t xml:space="preserve">لإنتاج إلى الاستهلاك </w:t>
      </w:r>
      <w:r w:rsidR="004755BF">
        <w:rPr>
          <w:rFonts w:hint="cs"/>
          <w:rtl/>
          <w:lang w:bidi="ar-EG"/>
        </w:rPr>
        <w:t>ي</w:t>
      </w:r>
      <w:r>
        <w:rPr>
          <w:rFonts w:hint="cs"/>
          <w:rtl/>
          <w:lang w:bidi="ar-EG"/>
        </w:rPr>
        <w:t xml:space="preserve">قرب من الصفر: </w:t>
      </w:r>
      <w:r w:rsidR="004755BF">
        <w:rPr>
          <w:rFonts w:hint="cs"/>
          <w:rtl/>
          <w:lang w:bidi="ar-EG"/>
        </w:rPr>
        <w:t>يحدث التوليد والتسليم والاستهلاك "</w:t>
      </w:r>
      <w:r w:rsidR="00F76079">
        <w:rPr>
          <w:rFonts w:hint="cs"/>
          <w:rtl/>
          <w:lang w:bidi="ar-EG"/>
        </w:rPr>
        <w:t>إجمالاً</w:t>
      </w:r>
      <w:r w:rsidR="004755BF">
        <w:rPr>
          <w:rFonts w:hint="cs"/>
          <w:rtl/>
          <w:lang w:bidi="ar-EG"/>
        </w:rPr>
        <w:t>" في نفس الوقت تقريباً</w:t>
      </w:r>
      <w:r w:rsidR="00F76079">
        <w:rPr>
          <w:rFonts w:hint="cs"/>
          <w:rtl/>
          <w:lang w:bidi="ar-EG"/>
        </w:rPr>
        <w:t>. و</w:t>
      </w:r>
      <w:r w:rsidR="009254A0">
        <w:rPr>
          <w:rFonts w:hint="cs"/>
          <w:rtl/>
          <w:lang w:bidi="ar-EG"/>
        </w:rPr>
        <w:t xml:space="preserve">سيتصاعد </w:t>
      </w:r>
      <w:r w:rsidR="00F76079">
        <w:rPr>
          <w:rFonts w:hint="cs"/>
          <w:rtl/>
          <w:lang w:bidi="ar-EG"/>
        </w:rPr>
        <w:t xml:space="preserve">التحدي المتمثل في تحقيق التوازن بين التوليد والطلب مع إدماج </w:t>
      </w:r>
      <w:r w:rsidR="00F76079">
        <w:rPr>
          <w:rFonts w:hint="cs"/>
          <w:color w:val="000000"/>
          <w:rtl/>
        </w:rPr>
        <w:t xml:space="preserve">التكنولوجيات الجديدة التي </w:t>
      </w:r>
      <w:r w:rsidR="00F76079">
        <w:rPr>
          <w:color w:val="000000"/>
          <w:rtl/>
        </w:rPr>
        <w:t>تهدف إلى الاستدامة في معالجة الاستقلال في مجال الطاقة وتحديث شبكة الكهرباء المتقادمة، ومثال ذلك: مصادر الطاقة المتجددة، وموارد الطاقة الموزعة</w:t>
      </w:r>
      <w:r w:rsidR="00F76079">
        <w:rPr>
          <w:rFonts w:hint="cs"/>
          <w:color w:val="000000"/>
          <w:rtl/>
        </w:rPr>
        <w:t xml:space="preserve"> </w:t>
      </w:r>
      <w:r w:rsidR="00F76079">
        <w:rPr>
          <w:color w:val="000000"/>
        </w:rPr>
        <w:t>(DER)</w:t>
      </w:r>
      <w:r w:rsidR="00F76079">
        <w:rPr>
          <w:color w:val="000000"/>
          <w:rtl/>
        </w:rPr>
        <w:t>، والسيارات الكهربائية المزودة بمقبس، وإدارة جانب الط</w:t>
      </w:r>
      <w:r w:rsidR="00F76079">
        <w:rPr>
          <w:rFonts w:hint="cs"/>
          <w:color w:val="000000"/>
          <w:rtl/>
          <w:lang w:bidi="ar-EG"/>
        </w:rPr>
        <w:t xml:space="preserve">لب والاستجابة والتخزين ومشاركة المستهلك وما إلى ذلك. ويتطلب تحقيق التوازن بين التوليد </w:t>
      </w:r>
      <w:r w:rsidR="00F76079">
        <w:rPr>
          <w:rFonts w:hint="cs"/>
          <w:rtl/>
          <w:lang w:bidi="ar-EG"/>
        </w:rPr>
        <w:t xml:space="preserve">والطلب </w:t>
      </w:r>
      <w:proofErr w:type="gramStart"/>
      <w:r w:rsidR="00F76079">
        <w:rPr>
          <w:rFonts w:hint="cs"/>
          <w:rtl/>
          <w:lang w:bidi="ar-EG"/>
        </w:rPr>
        <w:t>ل</w:t>
      </w:r>
      <w:r w:rsidR="00703B39">
        <w:rPr>
          <w:rFonts w:hint="cs"/>
          <w:rtl/>
          <w:lang w:bidi="ar-EG"/>
        </w:rPr>
        <w:t>ـ"</w:t>
      </w:r>
      <w:proofErr w:type="gramEnd"/>
      <w:r w:rsidR="00F76079">
        <w:rPr>
          <w:rFonts w:hint="cs"/>
          <w:rtl/>
          <w:lang w:bidi="ar-EG"/>
        </w:rPr>
        <w:t xml:space="preserve">نظام </w:t>
      </w:r>
      <w:r w:rsidR="002A3A8F">
        <w:rPr>
          <w:rFonts w:hint="cs"/>
          <w:rtl/>
          <w:lang w:bidi="ar-EG"/>
        </w:rPr>
        <w:t>متاح في</w:t>
      </w:r>
      <w:r w:rsidR="00703B39">
        <w:rPr>
          <w:rFonts w:hint="eastAsia"/>
          <w:rtl/>
          <w:lang w:bidi="ar-EG"/>
        </w:rPr>
        <w:t> </w:t>
      </w:r>
      <w:r w:rsidR="002A3A8F">
        <w:rPr>
          <w:rFonts w:hint="cs"/>
          <w:rtl/>
          <w:lang w:bidi="ar-EG"/>
        </w:rPr>
        <w:t>الوقت المناسب تماماً" إدماج تكنولوجيات إضافية للحماية والمراقبة</w:t>
      </w:r>
      <w:r w:rsidR="009254A0">
        <w:rPr>
          <w:rFonts w:hint="cs"/>
          <w:rtl/>
          <w:lang w:bidi="ar-EG"/>
        </w:rPr>
        <w:t xml:space="preserve"> من أجل</w:t>
      </w:r>
      <w:r w:rsidR="002A3A8F">
        <w:rPr>
          <w:rFonts w:hint="cs"/>
          <w:rtl/>
          <w:lang w:bidi="ar-EG"/>
        </w:rPr>
        <w:t xml:space="preserve"> ضمان استقرار الشبكة </w:t>
      </w:r>
      <w:r w:rsidR="00703B39">
        <w:rPr>
          <w:rFonts w:hint="cs"/>
          <w:rtl/>
          <w:lang w:bidi="ar-EG"/>
        </w:rPr>
        <w:t>-</w:t>
      </w:r>
      <w:r w:rsidR="002A3A8F">
        <w:rPr>
          <w:rFonts w:hint="cs"/>
          <w:rtl/>
          <w:lang w:bidi="ar-EG"/>
        </w:rPr>
        <w:t xml:space="preserve"> وليس</w:t>
      </w:r>
      <w:r w:rsidR="00CD7661">
        <w:rPr>
          <w:rFonts w:hint="cs"/>
          <w:rtl/>
          <w:lang w:bidi="ar-EG"/>
        </w:rPr>
        <w:t xml:space="preserve"> برمجية تصحيحية عادية</w:t>
      </w:r>
      <w:r w:rsidR="002A3A8F">
        <w:rPr>
          <w:rFonts w:hint="cs"/>
          <w:rtl/>
          <w:lang w:bidi="ar-EG"/>
        </w:rPr>
        <w:t xml:space="preserve"> للشبكة الحالية </w:t>
      </w:r>
      <w:r w:rsidR="00DD3B07">
        <w:rPr>
          <w:rFonts w:hint="cs"/>
          <w:rtl/>
          <w:lang w:bidi="ar-EG"/>
        </w:rPr>
        <w:t>وتحديات التصميم الحقيقية</w:t>
      </w:r>
      <w:r w:rsidR="002A3A8F">
        <w:rPr>
          <w:rFonts w:hint="cs"/>
          <w:rtl/>
          <w:lang w:bidi="ar-EG"/>
        </w:rPr>
        <w:t xml:space="preserve"> </w:t>
      </w:r>
      <w:r w:rsidR="00F1687E">
        <w:rPr>
          <w:rFonts w:hint="cs"/>
          <w:rtl/>
          <w:lang w:bidi="ar-EG"/>
        </w:rPr>
        <w:t xml:space="preserve">نظراً </w:t>
      </w:r>
      <w:r w:rsidR="00DD3B07">
        <w:rPr>
          <w:rFonts w:hint="cs"/>
          <w:rtl/>
          <w:lang w:bidi="ar-EG"/>
        </w:rPr>
        <w:t xml:space="preserve">للطبيعة العشوائية التي أصبح يتميز بها </w:t>
      </w:r>
      <w:r w:rsidR="00123C04">
        <w:rPr>
          <w:rFonts w:hint="cs"/>
          <w:rtl/>
          <w:lang w:bidi="ar-EG"/>
        </w:rPr>
        <w:t xml:space="preserve">التوليد </w:t>
      </w:r>
      <w:r w:rsidR="00AE7245">
        <w:rPr>
          <w:rFonts w:hint="cs"/>
          <w:rtl/>
          <w:lang w:bidi="ar-EG"/>
        </w:rPr>
        <w:t>والحمولة</w:t>
      </w:r>
      <w:r w:rsidR="002D4A5D">
        <w:rPr>
          <w:rFonts w:hint="cs"/>
          <w:rtl/>
          <w:lang w:bidi="ar-EG"/>
        </w:rPr>
        <w:t xml:space="preserve"> على السواء</w:t>
      </w:r>
      <w:r w:rsidR="002A3A8F">
        <w:rPr>
          <w:rFonts w:hint="cs"/>
          <w:rtl/>
          <w:lang w:bidi="ar-EG"/>
        </w:rPr>
        <w:t>.</w:t>
      </w:r>
    </w:p>
    <w:p w14:paraId="5F716BC7" w14:textId="3243A9C9" w:rsidR="00EB717F" w:rsidRDefault="00EB717F" w:rsidP="00E652C6">
      <w:pPr>
        <w:rPr>
          <w:noProof/>
          <w:rtl/>
          <w:lang w:bidi="ar-EG"/>
        </w:rPr>
      </w:pPr>
      <w:r>
        <w:rPr>
          <w:noProof/>
          <w:rtl/>
        </w:rPr>
        <w:t xml:space="preserve">ولدعم التكنولوجيات والتطبيقات المذكورة أعلاه، تدعو الضرورة لضمان توافر شبكة اتصالات حديثة ومرنة وقابلة للتوسعة من شأنها أن تربط بين وظائف </w:t>
      </w:r>
      <w:r>
        <w:rPr>
          <w:noProof/>
          <w:rtl/>
          <w:lang w:bidi="ar"/>
        </w:rPr>
        <w:t>"</w:t>
      </w:r>
      <w:r>
        <w:rPr>
          <w:noProof/>
          <w:rtl/>
        </w:rPr>
        <w:t>المراقبة</w:t>
      </w:r>
      <w:r>
        <w:rPr>
          <w:noProof/>
          <w:rtl/>
          <w:lang w:bidi="ar"/>
        </w:rPr>
        <w:t>"</w:t>
      </w:r>
      <w:r w:rsidR="00061A21">
        <w:rPr>
          <w:noProof/>
          <w:rtl/>
          <w:lang w:bidi="ar"/>
        </w:rPr>
        <w:t xml:space="preserve"> و</w:t>
      </w:r>
      <w:r>
        <w:rPr>
          <w:noProof/>
          <w:rtl/>
          <w:lang w:bidi="ar"/>
        </w:rPr>
        <w:t>"</w:t>
      </w:r>
      <w:r>
        <w:rPr>
          <w:noProof/>
          <w:rtl/>
        </w:rPr>
        <w:t>التحكم</w:t>
      </w:r>
      <w:r>
        <w:rPr>
          <w:noProof/>
          <w:rtl/>
          <w:lang w:bidi="ar"/>
        </w:rPr>
        <w:t xml:space="preserve">". </w:t>
      </w:r>
      <w:r>
        <w:rPr>
          <w:noProof/>
          <w:rtl/>
        </w:rPr>
        <w:t>وتسمح تكنولوجيا المعلومات والاتصالات للمرافق بتحديد موقع انقطاع التيار الكهربائي عن ب</w:t>
      </w:r>
      <w:r w:rsidR="00703B39">
        <w:rPr>
          <w:rFonts w:hint="cs"/>
          <w:noProof/>
          <w:rtl/>
        </w:rPr>
        <w:t>ُ</w:t>
      </w:r>
      <w:r>
        <w:rPr>
          <w:noProof/>
          <w:rtl/>
        </w:rPr>
        <w:t>عد وعزله واستعادته بسرعة أكبر، مما يعزز استقرار الشبكة الكهربائية</w:t>
      </w:r>
      <w:r>
        <w:rPr>
          <w:noProof/>
          <w:rtl/>
          <w:lang w:bidi="ar"/>
        </w:rPr>
        <w:t xml:space="preserve">. </w:t>
      </w:r>
      <w:r>
        <w:rPr>
          <w:noProof/>
          <w:rtl/>
        </w:rPr>
        <w:t>كما تسهل تكنولوجيا المعلومات والاتصالات أيضاً إدماج مصادر الطاقة المتجددة المتفاوتة زمنياً في الشبكة، وستمكّن من تحقيق تحكم أفضل وأكثر دينامية في الحمولة، وستساهم كذلك في</w:t>
      </w:r>
      <w:r w:rsidR="009E2A67">
        <w:rPr>
          <w:rFonts w:hint="cs"/>
          <w:noProof/>
          <w:rtl/>
        </w:rPr>
        <w:t> </w:t>
      </w:r>
      <w:r>
        <w:rPr>
          <w:noProof/>
          <w:rtl/>
        </w:rPr>
        <w:t>تمكين المستهلكين بواسطة أدوات لترشيد استهلاك الطاقة</w:t>
      </w:r>
      <w:r>
        <w:rPr>
          <w:noProof/>
          <w:rtl/>
          <w:lang w:bidi="ar"/>
        </w:rPr>
        <w:t>.</w:t>
      </w:r>
    </w:p>
    <w:p w14:paraId="1D408883" w14:textId="6BCFBD19" w:rsidR="00EB717F" w:rsidRDefault="00E652ED" w:rsidP="00E652C6">
      <w:pPr>
        <w:rPr>
          <w:noProof/>
          <w:rtl/>
          <w:lang w:bidi="ar-EG"/>
        </w:rPr>
      </w:pPr>
      <w:r>
        <w:rPr>
          <w:rFonts w:hint="cs"/>
          <w:noProof/>
          <w:rtl/>
          <w:lang w:bidi="ar-EG"/>
        </w:rPr>
        <w:t xml:space="preserve">ويجب أن </w:t>
      </w:r>
      <w:r w:rsidR="00094C13">
        <w:rPr>
          <w:rFonts w:hint="cs"/>
          <w:noProof/>
          <w:rtl/>
          <w:lang w:bidi="ar-EG"/>
        </w:rPr>
        <w:t xml:space="preserve">تقوم </w:t>
      </w:r>
      <w:r>
        <w:rPr>
          <w:rFonts w:hint="cs"/>
          <w:noProof/>
          <w:rtl/>
          <w:lang w:bidi="ar-EG"/>
        </w:rPr>
        <w:t xml:space="preserve">هذه الأهداف </w:t>
      </w:r>
      <w:r w:rsidR="00094C13">
        <w:rPr>
          <w:rFonts w:hint="cs"/>
          <w:noProof/>
          <w:rtl/>
          <w:lang w:bidi="ar-EG"/>
        </w:rPr>
        <w:t>على</w:t>
      </w:r>
      <w:r>
        <w:rPr>
          <w:rFonts w:hint="cs"/>
          <w:noProof/>
          <w:rtl/>
          <w:lang w:bidi="ar-EG"/>
        </w:rPr>
        <w:t xml:space="preserve"> معايير تضمن أن تكون التكنولوجيات والمعدات المختلفة التي تدعم </w:t>
      </w:r>
      <w:r w:rsidR="00094C13">
        <w:rPr>
          <w:rFonts w:hint="cs"/>
          <w:noProof/>
          <w:rtl/>
          <w:lang w:bidi="ar-EG"/>
        </w:rPr>
        <w:t>ال</w:t>
      </w:r>
      <w:r>
        <w:rPr>
          <w:rFonts w:hint="cs"/>
          <w:noProof/>
          <w:rtl/>
          <w:lang w:bidi="ar-EG"/>
        </w:rPr>
        <w:t>اتصالات</w:t>
      </w:r>
      <w:r w:rsidR="00094C13">
        <w:rPr>
          <w:rFonts w:hint="cs"/>
          <w:noProof/>
          <w:rtl/>
          <w:lang w:bidi="ar-EG"/>
        </w:rPr>
        <w:t xml:space="preserve"> عبر</w:t>
      </w:r>
      <w:r>
        <w:rPr>
          <w:rFonts w:hint="cs"/>
          <w:noProof/>
          <w:rtl/>
          <w:lang w:bidi="ar-EG"/>
        </w:rPr>
        <w:t xml:space="preserve"> الشبكة </w:t>
      </w:r>
      <w:r w:rsidR="00094C13">
        <w:rPr>
          <w:rFonts w:hint="cs"/>
          <w:noProof/>
          <w:rtl/>
          <w:lang w:bidi="ar-EG"/>
        </w:rPr>
        <w:t xml:space="preserve">الكهربائية </w:t>
      </w:r>
      <w:r>
        <w:rPr>
          <w:rFonts w:hint="cs"/>
          <w:noProof/>
          <w:rtl/>
          <w:lang w:bidi="ar-EG"/>
        </w:rPr>
        <w:t xml:space="preserve">الذكية مناسبة للغرض وألا تتعارض مع بعضها البعض أو مع أنظمة الاتصالات الأخرى </w:t>
      </w:r>
      <w:r w:rsidR="00705F32">
        <w:rPr>
          <w:rFonts w:hint="cs"/>
          <w:noProof/>
          <w:rtl/>
          <w:lang w:bidi="ar-EG"/>
        </w:rPr>
        <w:t>وتضمن أن تعمل هذه العناصر</w:t>
      </w:r>
      <w:r>
        <w:rPr>
          <w:rFonts w:hint="cs"/>
          <w:noProof/>
          <w:rtl/>
          <w:lang w:bidi="ar-EG"/>
        </w:rPr>
        <w:t xml:space="preserve"> بترددات راديوية </w:t>
      </w:r>
      <w:r w:rsidR="00592A99">
        <w:rPr>
          <w:rFonts w:hint="cs"/>
          <w:noProof/>
          <w:rtl/>
          <w:lang w:bidi="ar-EG"/>
        </w:rPr>
        <w:t>لا ت</w:t>
      </w:r>
      <w:r>
        <w:rPr>
          <w:rFonts w:hint="cs"/>
          <w:noProof/>
          <w:rtl/>
          <w:lang w:bidi="ar-EG"/>
        </w:rPr>
        <w:t>تداخل مع خدمات الاتصالات الراديوية</w:t>
      </w:r>
      <w:r w:rsidR="00705F32">
        <w:rPr>
          <w:rFonts w:hint="cs"/>
          <w:noProof/>
          <w:rtl/>
          <w:lang w:bidi="ar-EG"/>
        </w:rPr>
        <w:t xml:space="preserve"> الأخرى</w:t>
      </w:r>
      <w:r w:rsidR="00EB717F">
        <w:rPr>
          <w:rFonts w:hint="cs"/>
          <w:noProof/>
          <w:rtl/>
          <w:lang w:bidi="ar-EG"/>
        </w:rPr>
        <w:t>.</w:t>
      </w:r>
    </w:p>
    <w:p w14:paraId="4FC1CD8D" w14:textId="17FB639B" w:rsidR="00EB717F" w:rsidRDefault="00705F32" w:rsidP="006A6B30">
      <w:pPr>
        <w:rPr>
          <w:noProof/>
          <w:rtl/>
        </w:rPr>
      </w:pPr>
      <w:bookmarkStart w:id="22" w:name="_Toc51160731"/>
      <w:r>
        <w:rPr>
          <w:rFonts w:hint="cs"/>
          <w:noProof/>
          <w:rtl/>
        </w:rPr>
        <w:t>ويتعاون</w:t>
      </w:r>
      <w:r w:rsidR="00592A99">
        <w:rPr>
          <w:rFonts w:hint="cs"/>
          <w:noProof/>
          <w:rtl/>
        </w:rPr>
        <w:t xml:space="preserve"> الاتحاد والمنظمات المعنية بوضع المعايير</w:t>
      </w:r>
      <w:bookmarkEnd w:id="22"/>
      <w:r w:rsidR="006A6B30">
        <w:rPr>
          <w:rFonts w:hint="cs"/>
          <w:noProof/>
          <w:rtl/>
        </w:rPr>
        <w:t xml:space="preserve"> </w:t>
      </w:r>
      <w:r>
        <w:rPr>
          <w:rFonts w:hint="cs"/>
          <w:noProof/>
          <w:rtl/>
        </w:rPr>
        <w:t>من أجل تحقيق هذه الأهداف.</w:t>
      </w:r>
    </w:p>
    <w:p w14:paraId="7DB69E60" w14:textId="733564CC" w:rsidR="00AD4C09" w:rsidRPr="00B0791D" w:rsidRDefault="00AD4C09" w:rsidP="003A7F5D">
      <w:pPr>
        <w:pStyle w:val="Heading1"/>
      </w:pPr>
      <w:bookmarkStart w:id="23" w:name="_Toc438120695"/>
      <w:bookmarkStart w:id="24" w:name="_Toc51160733"/>
      <w:bookmarkStart w:id="25" w:name="_Toc144302764"/>
      <w:bookmarkStart w:id="26" w:name="_Toc144304420"/>
      <w:bookmarkStart w:id="27" w:name="_Toc147301820"/>
      <w:r w:rsidRPr="00B0791D">
        <w:t>4</w:t>
      </w:r>
      <w:r w:rsidRPr="00B0791D">
        <w:rPr>
          <w:rtl/>
        </w:rPr>
        <w:tab/>
      </w:r>
      <w:r w:rsidRPr="00B0791D">
        <w:rPr>
          <w:rFonts w:hint="cs"/>
          <w:rtl/>
        </w:rPr>
        <w:t>أهداف الشبكة الذكية ومزاياها</w:t>
      </w:r>
      <w:bookmarkEnd w:id="23"/>
      <w:bookmarkEnd w:id="24"/>
      <w:bookmarkEnd w:id="25"/>
      <w:bookmarkEnd w:id="26"/>
      <w:bookmarkEnd w:id="27"/>
    </w:p>
    <w:p w14:paraId="61E6C781" w14:textId="42AFB693" w:rsidR="00AD4C09" w:rsidRPr="00B0791D" w:rsidRDefault="00AD4C09" w:rsidP="003A7F5D">
      <w:pPr>
        <w:pStyle w:val="Heading2"/>
        <w:rPr>
          <w:rtl/>
        </w:rPr>
      </w:pPr>
      <w:bookmarkStart w:id="28" w:name="_Toc438120696"/>
      <w:bookmarkStart w:id="29" w:name="_Toc51160734"/>
      <w:bookmarkStart w:id="30" w:name="_Toc144302765"/>
      <w:bookmarkStart w:id="31" w:name="_Toc144304421"/>
      <w:bookmarkStart w:id="32" w:name="_Toc147301821"/>
      <w:r w:rsidRPr="00B0791D">
        <w:t>1.4</w:t>
      </w:r>
      <w:r w:rsidRPr="00B0791D">
        <w:tab/>
      </w:r>
      <w:r w:rsidRPr="00B0791D">
        <w:rPr>
          <w:rFonts w:hint="cs"/>
          <w:rtl/>
        </w:rPr>
        <w:t>خفض الطلب الكلي على الكهرباء من خلال تحقيق المستوى الأمثل للنظام</w:t>
      </w:r>
      <w:bookmarkEnd w:id="28"/>
      <w:bookmarkEnd w:id="29"/>
      <w:bookmarkEnd w:id="30"/>
      <w:bookmarkEnd w:id="31"/>
      <w:bookmarkEnd w:id="32"/>
    </w:p>
    <w:p w14:paraId="6D8078CD" w14:textId="1335BF66" w:rsidR="00AD4C09" w:rsidRDefault="00AD4C09" w:rsidP="00491655">
      <w:pPr>
        <w:rPr>
          <w:rtl/>
        </w:rPr>
      </w:pPr>
      <w:r>
        <w:rPr>
          <w:rFonts w:hint="cs"/>
          <w:rtl/>
        </w:rPr>
        <w:t>صُممت الأنظمة ال</w:t>
      </w:r>
      <w:r w:rsidR="00516B32">
        <w:rPr>
          <w:rFonts w:hint="cs"/>
          <w:rtl/>
        </w:rPr>
        <w:t>تقليدية</w:t>
      </w:r>
      <w:r>
        <w:rPr>
          <w:rFonts w:hint="cs"/>
          <w:rtl/>
        </w:rPr>
        <w:t xml:space="preserve"> ل</w:t>
      </w:r>
      <w:r w:rsidR="00516B32">
        <w:rPr>
          <w:rFonts w:hint="cs"/>
          <w:rtl/>
        </w:rPr>
        <w:t>نقل و</w:t>
      </w:r>
      <w:r>
        <w:rPr>
          <w:rFonts w:hint="cs"/>
          <w:rtl/>
        </w:rPr>
        <w:t>توزيع الكهرباء للإمداد بالطاقة في اتجاه واحد، ولكنها تفتقر إلى المعلومات اللازمة لتحقيق المستوى الأمثل لعملية الإمداد.</w:t>
      </w:r>
      <w:r w:rsidR="00491655">
        <w:rPr>
          <w:rFonts w:hint="cs"/>
          <w:rtl/>
        </w:rPr>
        <w:t xml:space="preserve"> وخلال الانتقال المستمر إلى الشبكات الذكية، يجب على مرافق الإمداد بالطاقة مواصلة إضافة قدرات توليد كافية للوفاء بالطلب الأقصى على الطاقة، حتى وإن كانت المستويات القصوى لا تحدث إلا على فترات متباعدة في أيام قليلة من </w:t>
      </w:r>
      <w:r w:rsidR="00491655">
        <w:rPr>
          <w:rFonts w:hint="cs"/>
          <w:rtl/>
        </w:rPr>
        <w:lastRenderedPageBreak/>
        <w:t>السنة وأن متوسط الطلب منخفض كثيراً.</w:t>
      </w:r>
      <w:r>
        <w:rPr>
          <w:rFonts w:hint="cs"/>
          <w:rtl/>
        </w:rPr>
        <w:t xml:space="preserve"> وعملياً، هذا يعني أنه خلال الأيام التي يُتوقع أن يكون الطلب فيها أعلى من المتوسط، ستتولى شركات المرافق إعادة تشغيل المولدات التي تشغل على فترات والتي تعتبر أقل كفاءة وأعلى تكلفة.</w:t>
      </w:r>
    </w:p>
    <w:p w14:paraId="74A7419D" w14:textId="3B8BABC4" w:rsidR="00AD4C09" w:rsidRPr="001454B6" w:rsidRDefault="00491655" w:rsidP="00AD4C09">
      <w:pPr>
        <w:rPr>
          <w:rtl/>
        </w:rPr>
      </w:pPr>
      <w:r>
        <w:rPr>
          <w:rFonts w:hint="cs"/>
          <w:spacing w:val="6"/>
          <w:rtl/>
        </w:rPr>
        <w:t>وتعد الشبكات الذكية من المتطلبات الضرورية</w:t>
      </w:r>
      <w:r w:rsidR="006A6B30">
        <w:rPr>
          <w:rFonts w:hint="cs"/>
          <w:spacing w:val="6"/>
          <w:rtl/>
        </w:rPr>
        <w:t xml:space="preserve"> </w:t>
      </w:r>
      <w:r w:rsidR="00AD4C09" w:rsidRPr="002345C8">
        <w:rPr>
          <w:rFonts w:hint="cs"/>
          <w:spacing w:val="6"/>
          <w:rtl/>
        </w:rPr>
        <w:t>لتحسين الاعتمادية والحد من الأثر البيئي لاستهلاك الكهرباء.</w:t>
      </w:r>
    </w:p>
    <w:p w14:paraId="4F8D08AA" w14:textId="1493C898" w:rsidR="00AD4C09" w:rsidRPr="00B0791D" w:rsidRDefault="00AD4C09" w:rsidP="003A7F5D">
      <w:pPr>
        <w:pStyle w:val="Heading2"/>
        <w:rPr>
          <w:rtl/>
        </w:rPr>
      </w:pPr>
      <w:bookmarkStart w:id="33" w:name="_Toc438120697"/>
      <w:bookmarkStart w:id="34" w:name="_Toc51160735"/>
      <w:bookmarkStart w:id="35" w:name="_Toc144302766"/>
      <w:bookmarkStart w:id="36" w:name="_Toc144304422"/>
      <w:bookmarkStart w:id="37" w:name="_Toc147301822"/>
      <w:r w:rsidRPr="00A44DC9">
        <w:t>2.4</w:t>
      </w:r>
      <w:r w:rsidRPr="00A44DC9">
        <w:tab/>
      </w:r>
      <w:r w:rsidRPr="00A44DC9">
        <w:rPr>
          <w:rFonts w:hint="cs"/>
          <w:rtl/>
        </w:rPr>
        <w:t>إدماج مصادر الطاقة المتجددة والموزعة</w:t>
      </w:r>
      <w:bookmarkEnd w:id="33"/>
      <w:bookmarkEnd w:id="34"/>
      <w:bookmarkEnd w:id="35"/>
      <w:bookmarkEnd w:id="36"/>
      <w:bookmarkEnd w:id="37"/>
    </w:p>
    <w:p w14:paraId="7092397F" w14:textId="72B469DE" w:rsidR="00AD4C09" w:rsidRPr="00D55035" w:rsidRDefault="00AD4C09" w:rsidP="00AD4C09">
      <w:pPr>
        <w:rPr>
          <w:spacing w:val="-2"/>
          <w:rtl/>
          <w:lang w:bidi="ar-EG"/>
        </w:rPr>
      </w:pPr>
      <w:r w:rsidRPr="00D55035">
        <w:rPr>
          <w:rFonts w:hint="cs"/>
          <w:spacing w:val="-2"/>
          <w:rtl/>
          <w:lang w:bidi="ar-EG"/>
        </w:rPr>
        <w:t xml:space="preserve">تتغلب توصيلية واتصالات الشبكة الكهربائية الذكية على مشكلة </w:t>
      </w:r>
      <w:r w:rsidR="00897511">
        <w:rPr>
          <w:rFonts w:hint="cs"/>
          <w:spacing w:val="-2"/>
          <w:rtl/>
          <w:lang w:bidi="ar-EG"/>
        </w:rPr>
        <w:t>دمج مصادر التوليد المتنوعة المتولدة والمتعددة للمستهلك، مثل مزارع التوربينات، ضمن أنظمة توزيع الطاقة المركزية الرئيسية.</w:t>
      </w:r>
      <w:r w:rsidRPr="00D55035">
        <w:rPr>
          <w:rFonts w:hint="cs"/>
          <w:spacing w:val="-2"/>
          <w:rtl/>
          <w:lang w:bidi="ar-EG"/>
        </w:rPr>
        <w:t xml:space="preserve"> ومع ارتفاع تكاليف الطاقة وتزايد الحساسيات البيئية غير المسبوقة، يتزايد عدد الأفراد والشركات التي تتولى توليد ما يلزمها من الكهرباء من مصادر الطاقة المتجددة، من قبيل طاقة الرياح والشمس. </w:t>
      </w:r>
      <w:r w:rsidR="00A44DC9">
        <w:rPr>
          <w:rFonts w:hint="cs"/>
          <w:spacing w:val="-2"/>
          <w:rtl/>
          <w:lang w:bidi="ar-EG"/>
        </w:rPr>
        <w:t>و</w:t>
      </w:r>
      <w:r w:rsidR="00A44DC9" w:rsidRPr="00A44DC9">
        <w:rPr>
          <w:spacing w:val="-2"/>
          <w:rtl/>
          <w:lang w:bidi="ar-EG"/>
        </w:rPr>
        <w:t>نتيجة لعدم القدرة على التنبؤ بمصادر الطاقة المتجددة</w:t>
      </w:r>
      <w:r w:rsidRPr="00D55035">
        <w:rPr>
          <w:rFonts w:hint="cs"/>
          <w:spacing w:val="-2"/>
          <w:rtl/>
          <w:lang w:bidi="ar-EG"/>
        </w:rPr>
        <w:t xml:space="preserve">، كثيراً ما </w:t>
      </w:r>
      <w:r w:rsidR="00A44DC9">
        <w:rPr>
          <w:rFonts w:hint="cs"/>
          <w:spacing w:val="-2"/>
          <w:rtl/>
          <w:lang w:bidi="ar-EG"/>
        </w:rPr>
        <w:t>يكون</w:t>
      </w:r>
      <w:r w:rsidRPr="00D55035">
        <w:rPr>
          <w:rFonts w:hint="cs"/>
          <w:spacing w:val="-2"/>
          <w:rtl/>
          <w:lang w:bidi="ar-EG"/>
        </w:rPr>
        <w:t xml:space="preserve"> صعباً أو مكلفاً أو ربما مستحيلاً </w:t>
      </w:r>
      <w:r w:rsidR="00A44DC9">
        <w:rPr>
          <w:rFonts w:hint="cs"/>
          <w:spacing w:val="-2"/>
          <w:rtl/>
          <w:lang w:bidi="ar-EG"/>
        </w:rPr>
        <w:t>الاعتماد</w:t>
      </w:r>
      <w:r w:rsidRPr="00D55035">
        <w:rPr>
          <w:rFonts w:hint="cs"/>
          <w:spacing w:val="-2"/>
          <w:rtl/>
          <w:lang w:bidi="ar-EG"/>
        </w:rPr>
        <w:t xml:space="preserve"> </w:t>
      </w:r>
      <w:r w:rsidR="00A44DC9">
        <w:rPr>
          <w:rFonts w:hint="cs"/>
          <w:spacing w:val="-2"/>
          <w:rtl/>
          <w:lang w:bidi="ar-EG"/>
        </w:rPr>
        <w:t>على توليدها للطاقة ضمن الشبكة</w:t>
      </w:r>
      <w:r w:rsidRPr="00D55035">
        <w:rPr>
          <w:rFonts w:hint="cs"/>
          <w:spacing w:val="-2"/>
          <w:rtl/>
          <w:lang w:bidi="ar-EG"/>
        </w:rPr>
        <w:t xml:space="preserve">. إضافة إلى ذلك، فإنه حتى في حالة ربط الطاقة المتجددة بالشبكة، فإن شبكات التوزيع في جميع أنحاء العالم </w:t>
      </w:r>
      <w:r w:rsidR="00E722BB">
        <w:rPr>
          <w:rFonts w:hint="cs"/>
          <w:spacing w:val="-2"/>
          <w:rtl/>
          <w:lang w:bidi="ar-EG"/>
        </w:rPr>
        <w:t>تجد صعوبة في</w:t>
      </w:r>
      <w:r w:rsidRPr="00D55035">
        <w:rPr>
          <w:rFonts w:hint="cs"/>
          <w:spacing w:val="-2"/>
          <w:rtl/>
          <w:lang w:bidi="ar-EG"/>
        </w:rPr>
        <w:t xml:space="preserve"> توقع هذا</w:t>
      </w:r>
      <w:r w:rsidR="00550199">
        <w:rPr>
          <w:rFonts w:hint="eastAsia"/>
          <w:spacing w:val="-2"/>
          <w:rtl/>
          <w:lang w:bidi="ar-EG"/>
        </w:rPr>
        <w:t> </w:t>
      </w:r>
      <w:r w:rsidRPr="00D55035">
        <w:rPr>
          <w:rFonts w:hint="cs"/>
          <w:spacing w:val="-2"/>
          <w:rtl/>
          <w:lang w:bidi="ar-EG"/>
        </w:rPr>
        <w:t>التدفق الارتجاعي للكهرباء أو التعامل معه. وستساعد التقنيات المتعلقة بقياس الصافي على إدماج مصادر الطاقة المتجددة المتباينة في الشبكة. ومن الإمكانات الجديدة التي تتيحها الشبكة الذكية توليد الطاقة وتوزيعها بصورة لا</w:t>
      </w:r>
      <w:r w:rsidRPr="00D55035">
        <w:rPr>
          <w:rFonts w:hint="eastAsia"/>
          <w:spacing w:val="-2"/>
          <w:rtl/>
          <w:lang w:bidi="ar-EG"/>
        </w:rPr>
        <w:t> </w:t>
      </w:r>
      <w:r w:rsidRPr="00D55035">
        <w:rPr>
          <w:rFonts w:hint="cs"/>
          <w:spacing w:val="-2"/>
          <w:rtl/>
          <w:lang w:bidi="ar-EG"/>
        </w:rPr>
        <w:t>مركزية.</w:t>
      </w:r>
    </w:p>
    <w:p w14:paraId="3FBA4A54" w14:textId="1FF28078" w:rsidR="00E722BB" w:rsidRPr="00403DD4" w:rsidRDefault="00AD4C09" w:rsidP="00403DD4">
      <w:pPr>
        <w:rPr>
          <w:rtl/>
        </w:rPr>
      </w:pPr>
      <w:r w:rsidRPr="00403DD4">
        <w:rPr>
          <w:rFonts w:hint="cs"/>
          <w:rtl/>
        </w:rPr>
        <w:t xml:space="preserve">وتقدم الشبكة الكهربائية الذكية الحل عن طريق إبلاغ مركز التحكم بمقدار الطاقة المطلوبة والطاقة المدخلة من مصادر المولدات الذاتية. ويمكن إذ ذاك موازنة قدرة التوليد الرئيسية لمراعاة التدفقات الإضافية الواردة عند تلبية الطلب. ونظراً إلى أن الشبكة الكهربائية الذكية تمكن من تحقيق ذلك في الوقت الفعلي، يمكن لشركات المرافق أن </w:t>
      </w:r>
      <w:r w:rsidR="00E722BB" w:rsidRPr="00403DD4">
        <w:rPr>
          <w:rFonts w:hint="cs"/>
          <w:rtl/>
        </w:rPr>
        <w:t>توازن بين أوجه التناقض في الإمداد</w:t>
      </w:r>
      <w:r w:rsidRPr="00403DD4">
        <w:rPr>
          <w:rFonts w:hint="cs"/>
          <w:rtl/>
        </w:rPr>
        <w:t xml:space="preserve"> الناجمة عن تعذر التنبؤ بمصادر الطاقة المتجددة.</w:t>
      </w:r>
    </w:p>
    <w:p w14:paraId="34B4B1E0" w14:textId="58A4CC71" w:rsidR="00AD4C09" w:rsidRPr="00403DD4" w:rsidRDefault="00AD4C09" w:rsidP="00403DD4">
      <w:pPr>
        <w:rPr>
          <w:spacing w:val="-4"/>
          <w:rtl/>
        </w:rPr>
      </w:pPr>
      <w:r w:rsidRPr="00403DD4">
        <w:rPr>
          <w:rFonts w:hint="cs"/>
          <w:spacing w:val="-4"/>
          <w:rtl/>
        </w:rPr>
        <w:t>وقد أشار تقرير للجنة الطاقة في كاليفورنيا بشأن قيمة أتمتة التوزيع، أعدته شركة</w:t>
      </w:r>
      <w:r w:rsidRPr="00403DD4">
        <w:rPr>
          <w:rFonts w:hint="eastAsia"/>
          <w:spacing w:val="-4"/>
          <w:rtl/>
        </w:rPr>
        <w:t> </w:t>
      </w:r>
      <w:r w:rsidRPr="00403DD4">
        <w:rPr>
          <w:spacing w:val="-4"/>
        </w:rPr>
        <w:t>Energy</w:t>
      </w:r>
      <w:r w:rsidR="00403DD4" w:rsidRPr="00403DD4">
        <w:rPr>
          <w:spacing w:val="-4"/>
        </w:rPr>
        <w:t> </w:t>
      </w:r>
      <w:r w:rsidRPr="00403DD4">
        <w:rPr>
          <w:spacing w:val="-4"/>
        </w:rPr>
        <w:t>and</w:t>
      </w:r>
      <w:r w:rsidR="00403DD4" w:rsidRPr="00403DD4">
        <w:rPr>
          <w:spacing w:val="-4"/>
        </w:rPr>
        <w:t> </w:t>
      </w:r>
      <w:r w:rsidRPr="00403DD4">
        <w:rPr>
          <w:spacing w:val="-4"/>
        </w:rPr>
        <w:t>Environmental</w:t>
      </w:r>
      <w:r w:rsidR="00403DD4" w:rsidRPr="00403DD4">
        <w:rPr>
          <w:spacing w:val="-4"/>
        </w:rPr>
        <w:t> </w:t>
      </w:r>
      <w:r w:rsidRPr="00403DD4">
        <w:rPr>
          <w:spacing w:val="-4"/>
        </w:rPr>
        <w:t>Economics,</w:t>
      </w:r>
      <w:r w:rsidR="00403DD4" w:rsidRPr="00403DD4">
        <w:rPr>
          <w:spacing w:val="-4"/>
        </w:rPr>
        <w:t> </w:t>
      </w:r>
      <w:r w:rsidRPr="00403DD4">
        <w:rPr>
          <w:spacing w:val="-4"/>
        </w:rPr>
        <w:t>Inc.</w:t>
      </w:r>
      <w:r w:rsidR="00403DD4" w:rsidRPr="00403DD4">
        <w:rPr>
          <w:spacing w:val="-4"/>
        </w:rPr>
        <w:t> </w:t>
      </w:r>
      <w:r w:rsidRPr="00403DD4">
        <w:rPr>
          <w:spacing w:val="-4"/>
        </w:rPr>
        <w:t>(E3)</w:t>
      </w:r>
      <w:r w:rsidRPr="00403DD4">
        <w:rPr>
          <w:rFonts w:hint="cs"/>
          <w:spacing w:val="-4"/>
          <w:rtl/>
        </w:rPr>
        <w:t xml:space="preserve">، وشركة </w:t>
      </w:r>
      <w:r w:rsidRPr="00403DD4">
        <w:rPr>
          <w:spacing w:val="-4"/>
        </w:rPr>
        <w:t>EPRI Solutions, Inc.</w:t>
      </w:r>
      <w:r w:rsidRPr="00403DD4">
        <w:rPr>
          <w:rFonts w:hint="cs"/>
          <w:spacing w:val="-4"/>
          <w:rtl/>
        </w:rPr>
        <w:t>، أن قيمة التخزين الموزع للكهرباء القابل للإدارة في</w:t>
      </w:r>
      <w:r w:rsidRPr="00403DD4">
        <w:rPr>
          <w:rFonts w:hint="eastAsia"/>
          <w:spacing w:val="-4"/>
          <w:rtl/>
        </w:rPr>
        <w:t> </w:t>
      </w:r>
      <w:r w:rsidRPr="00403DD4">
        <w:rPr>
          <w:rFonts w:hint="cs"/>
          <w:spacing w:val="-4"/>
          <w:rtl/>
        </w:rPr>
        <w:t xml:space="preserve">الوقت الفعلي (مثل المركبات التي تحصل على الطاقة الكهربائية من البطاريات أو من مصدر خارجي) ستزيد بقرابة </w:t>
      </w:r>
      <w:r w:rsidR="00BC5916" w:rsidRPr="00403DD4">
        <w:rPr>
          <w:spacing w:val="-4"/>
        </w:rPr>
        <w:t>%</w:t>
      </w:r>
      <w:r w:rsidRPr="00403DD4">
        <w:rPr>
          <w:spacing w:val="-4"/>
        </w:rPr>
        <w:t>90</w:t>
      </w:r>
      <w:r w:rsidRPr="00403DD4">
        <w:rPr>
          <w:rFonts w:hint="cs"/>
          <w:spacing w:val="-4"/>
          <w:rtl/>
        </w:rPr>
        <w:t xml:space="preserve"> بالمقارنة مع أصول مشابهة غير موصولة بالشبكة الكهربائية الذكية</w:t>
      </w:r>
      <w:r w:rsidRPr="00403DD4">
        <w:rPr>
          <w:rStyle w:val="FootnoteReference"/>
          <w:spacing w:val="-4"/>
          <w:rtl/>
        </w:rPr>
        <w:footnoteReference w:id="3"/>
      </w:r>
      <w:r w:rsidRPr="00403DD4">
        <w:rPr>
          <w:rFonts w:hint="cs"/>
          <w:spacing w:val="-4"/>
          <w:rtl/>
        </w:rPr>
        <w:t>.</w:t>
      </w:r>
    </w:p>
    <w:p w14:paraId="1318B838" w14:textId="6CA4DA44" w:rsidR="00383995" w:rsidRDefault="00383995" w:rsidP="003A7F5D">
      <w:pPr>
        <w:pStyle w:val="Heading2"/>
        <w:rPr>
          <w:rtl/>
        </w:rPr>
      </w:pPr>
      <w:bookmarkStart w:id="38" w:name="_Toc51160736"/>
      <w:bookmarkStart w:id="39" w:name="_Toc144302767"/>
      <w:bookmarkStart w:id="40" w:name="_Toc144304423"/>
      <w:bookmarkStart w:id="41" w:name="_Toc147301823"/>
      <w:r>
        <w:t>3.4</w:t>
      </w:r>
      <w:r>
        <w:rPr>
          <w:rtl/>
        </w:rPr>
        <w:tab/>
      </w:r>
      <w:r w:rsidR="0002556F">
        <w:rPr>
          <w:rFonts w:hint="cs"/>
          <w:rtl/>
        </w:rPr>
        <w:t xml:space="preserve">دعم </w:t>
      </w:r>
      <w:r w:rsidR="00E722BB">
        <w:rPr>
          <w:rFonts w:hint="cs"/>
          <w:rtl/>
        </w:rPr>
        <w:t>استخدام الشبكات الذكية ل</w:t>
      </w:r>
      <w:r w:rsidR="0002556F">
        <w:rPr>
          <w:rFonts w:hint="cs"/>
          <w:rtl/>
        </w:rPr>
        <w:t>لق</w:t>
      </w:r>
      <w:r w:rsidR="00E722BB">
        <w:rPr>
          <w:rFonts w:hint="cs"/>
          <w:rtl/>
        </w:rPr>
        <w:t>راءة</w:t>
      </w:r>
      <w:r w:rsidR="0002556F">
        <w:rPr>
          <w:rFonts w:hint="cs"/>
          <w:rtl/>
        </w:rPr>
        <w:t xml:space="preserve"> الذكي</w:t>
      </w:r>
      <w:bookmarkEnd w:id="38"/>
      <w:r w:rsidR="00E722BB">
        <w:rPr>
          <w:rFonts w:hint="cs"/>
          <w:rtl/>
        </w:rPr>
        <w:t>ة</w:t>
      </w:r>
      <w:bookmarkEnd w:id="39"/>
      <w:bookmarkEnd w:id="40"/>
      <w:bookmarkEnd w:id="41"/>
    </w:p>
    <w:p w14:paraId="365FE7A7" w14:textId="206C1D12" w:rsidR="0002556F" w:rsidRDefault="00B86130" w:rsidP="0002556F">
      <w:pPr>
        <w:spacing w:before="100"/>
        <w:rPr>
          <w:rtl/>
          <w:lang w:bidi="ar-EG"/>
        </w:rPr>
      </w:pPr>
      <w:r>
        <w:rPr>
          <w:rFonts w:hint="cs"/>
          <w:rtl/>
          <w:lang w:bidi="ar-EG"/>
        </w:rPr>
        <w:t xml:space="preserve">القراءة الذكية للعدادات </w:t>
      </w:r>
      <w:r w:rsidR="0002556F">
        <w:rPr>
          <w:rFonts w:hint="cs"/>
          <w:rtl/>
          <w:lang w:bidi="ar-EG"/>
        </w:rPr>
        <w:t xml:space="preserve">من بين </w:t>
      </w:r>
      <w:r w:rsidR="00E722BB">
        <w:rPr>
          <w:rFonts w:hint="cs"/>
          <w:rtl/>
          <w:lang w:bidi="ar-EG"/>
        </w:rPr>
        <w:t>ال</w:t>
      </w:r>
      <w:r w:rsidR="0002556F">
        <w:rPr>
          <w:rFonts w:hint="cs"/>
          <w:rtl/>
          <w:lang w:bidi="ar-EG"/>
        </w:rPr>
        <w:t xml:space="preserve">تطبيقات </w:t>
      </w:r>
      <w:r>
        <w:rPr>
          <w:rFonts w:hint="cs"/>
          <w:rtl/>
          <w:lang w:bidi="ar-EG"/>
        </w:rPr>
        <w:t>التي</w:t>
      </w:r>
      <w:r w:rsidR="00E722BB">
        <w:rPr>
          <w:rFonts w:hint="cs"/>
          <w:rtl/>
          <w:lang w:bidi="ar-EG"/>
        </w:rPr>
        <w:t xml:space="preserve"> تدعم تحقيق التوازن في شبكة الطاقة</w:t>
      </w:r>
      <w:r w:rsidR="0002556F">
        <w:rPr>
          <w:rFonts w:hint="cs"/>
          <w:rtl/>
          <w:lang w:bidi="ar-EG"/>
        </w:rPr>
        <w:t xml:space="preserve">. وتشمل وظائف </w:t>
      </w:r>
      <w:r>
        <w:rPr>
          <w:rFonts w:hint="cs"/>
          <w:rtl/>
          <w:lang w:bidi="ar-EG"/>
        </w:rPr>
        <w:t>قراءة العدادات</w:t>
      </w:r>
      <w:r w:rsidR="0002556F">
        <w:rPr>
          <w:rFonts w:hint="cs"/>
          <w:rtl/>
          <w:lang w:bidi="ar-EG"/>
        </w:rPr>
        <w:t xml:space="preserve"> الذكية:</w:t>
      </w:r>
    </w:p>
    <w:p w14:paraId="1846CB0F" w14:textId="77777777" w:rsidR="0002556F" w:rsidRDefault="0002556F" w:rsidP="0002556F">
      <w:pPr>
        <w:pStyle w:val="enumlev1"/>
        <w:rPr>
          <w:rtl/>
          <w:lang w:bidi="ar-EG"/>
        </w:rPr>
      </w:pPr>
      <w:bookmarkStart w:id="42" w:name="_Toc438120715"/>
      <w:bookmarkStart w:id="43" w:name="_Toc144302768"/>
      <w:r>
        <w:rPr>
          <w:rFonts w:hint="cs"/>
          <w:rtl/>
        </w:rPr>
        <w:t>-</w:t>
      </w:r>
      <w:r>
        <w:rPr>
          <w:rFonts w:hint="cs"/>
          <w:rtl/>
        </w:rPr>
        <w:tab/>
        <w:t xml:space="preserve">البنية التحتية المتقدمة للقياس </w:t>
      </w:r>
      <w:r w:rsidRPr="00E826A6">
        <w:rPr>
          <w:rFonts w:asciiTheme="majorBidi" w:hAnsiTheme="majorBidi" w:cstheme="majorBidi"/>
          <w:szCs w:val="22"/>
        </w:rPr>
        <w:t>(AMI</w:t>
      </w:r>
      <w:r>
        <w:rPr>
          <w:rFonts w:asciiTheme="majorBidi" w:hAnsiTheme="majorBidi" w:cstheme="majorBidi"/>
          <w:szCs w:val="22"/>
        </w:rPr>
        <w:t>)</w:t>
      </w:r>
      <w:r>
        <w:rPr>
          <w:rFonts w:hint="cs"/>
          <w:rtl/>
        </w:rPr>
        <w:t>،</w:t>
      </w:r>
      <w:bookmarkEnd w:id="42"/>
      <w:bookmarkEnd w:id="43"/>
    </w:p>
    <w:p w14:paraId="6EE8CCAC" w14:textId="77777777" w:rsidR="0002556F" w:rsidRDefault="0002556F" w:rsidP="0002556F">
      <w:pPr>
        <w:pStyle w:val="enumlev1"/>
        <w:rPr>
          <w:rtl/>
        </w:rPr>
      </w:pPr>
      <w:bookmarkStart w:id="44" w:name="_Toc438120716"/>
      <w:bookmarkStart w:id="45" w:name="_Toc144302769"/>
      <w:r>
        <w:rPr>
          <w:rFonts w:hint="cs"/>
          <w:rtl/>
        </w:rPr>
        <w:t>-</w:t>
      </w:r>
      <w:r>
        <w:rPr>
          <w:rFonts w:hint="cs"/>
          <w:rtl/>
        </w:rPr>
        <w:tab/>
        <w:t xml:space="preserve">إدارة العدادات </w:t>
      </w:r>
      <w:proofErr w:type="spellStart"/>
      <w:r>
        <w:rPr>
          <w:rFonts w:hint="cs"/>
          <w:rtl/>
        </w:rPr>
        <w:t>أوتوماتياً</w:t>
      </w:r>
      <w:proofErr w:type="spellEnd"/>
      <w:r>
        <w:rPr>
          <w:rFonts w:hint="cs"/>
          <w:rtl/>
        </w:rPr>
        <w:t xml:space="preserve"> </w:t>
      </w:r>
      <w:r>
        <w:t>(AMM)</w:t>
      </w:r>
      <w:r>
        <w:rPr>
          <w:rFonts w:hint="cs"/>
          <w:rtl/>
        </w:rPr>
        <w:t>،</w:t>
      </w:r>
      <w:bookmarkEnd w:id="44"/>
      <w:bookmarkEnd w:id="45"/>
    </w:p>
    <w:p w14:paraId="7400D499" w14:textId="77777777" w:rsidR="0002556F" w:rsidRDefault="0002556F" w:rsidP="0002556F">
      <w:pPr>
        <w:pStyle w:val="enumlev1"/>
      </w:pPr>
      <w:bookmarkStart w:id="46" w:name="_Toc438120717"/>
      <w:bookmarkStart w:id="47" w:name="_Toc144302770"/>
      <w:r>
        <w:rPr>
          <w:rFonts w:hint="cs"/>
          <w:rtl/>
        </w:rPr>
        <w:t>-</w:t>
      </w:r>
      <w:r>
        <w:rPr>
          <w:rFonts w:hint="cs"/>
          <w:rtl/>
        </w:rPr>
        <w:tab/>
        <w:t xml:space="preserve">قراءة العدادات </w:t>
      </w:r>
      <w:proofErr w:type="spellStart"/>
      <w:r>
        <w:rPr>
          <w:rFonts w:hint="cs"/>
          <w:rtl/>
        </w:rPr>
        <w:t>أوتوماتياً</w:t>
      </w:r>
      <w:proofErr w:type="spellEnd"/>
      <w:r>
        <w:rPr>
          <w:rFonts w:hint="cs"/>
          <w:rtl/>
        </w:rPr>
        <w:t xml:space="preserve"> </w:t>
      </w:r>
      <w:r>
        <w:t>(AMR)</w:t>
      </w:r>
      <w:r>
        <w:rPr>
          <w:rFonts w:hint="cs"/>
          <w:rtl/>
        </w:rPr>
        <w:t>.</w:t>
      </w:r>
      <w:bookmarkEnd w:id="46"/>
      <w:bookmarkEnd w:id="47"/>
    </w:p>
    <w:p w14:paraId="5EE8E3FF" w14:textId="2125D0CE" w:rsidR="00383995" w:rsidRDefault="0002556F" w:rsidP="0002556F">
      <w:pPr>
        <w:rPr>
          <w:rtl/>
          <w:lang w:bidi="ar-EG"/>
        </w:rPr>
      </w:pPr>
      <w:r>
        <w:rPr>
          <w:rFonts w:hint="cs"/>
          <w:rtl/>
          <w:lang w:bidi="ar-EG"/>
        </w:rPr>
        <w:t>و</w:t>
      </w:r>
      <w:r w:rsidR="00934A62">
        <w:rPr>
          <w:rFonts w:hint="cs"/>
          <w:rtl/>
          <w:lang w:bidi="ar-EG"/>
        </w:rPr>
        <w:t xml:space="preserve">يتضمن الملحق </w:t>
      </w:r>
      <w:r w:rsidR="00934A62">
        <w:rPr>
          <w:lang w:bidi="ar-EG"/>
        </w:rPr>
        <w:t>9</w:t>
      </w:r>
      <w:r w:rsidR="00934A62">
        <w:rPr>
          <w:rFonts w:hint="cs"/>
          <w:rtl/>
          <w:lang w:bidi="ar-EG"/>
        </w:rPr>
        <w:t xml:space="preserve"> </w:t>
      </w:r>
      <w:r>
        <w:rPr>
          <w:rFonts w:hint="cs"/>
          <w:rtl/>
          <w:lang w:bidi="ar-EG"/>
        </w:rPr>
        <w:t xml:space="preserve">مثال لقائمة بنطاقات </w:t>
      </w:r>
      <w:r w:rsidR="00934A62">
        <w:rPr>
          <w:rFonts w:hint="cs"/>
          <w:rtl/>
          <w:lang w:bidi="ar-EG"/>
        </w:rPr>
        <w:t xml:space="preserve">التردد </w:t>
      </w:r>
      <w:r>
        <w:rPr>
          <w:rFonts w:hint="cs"/>
          <w:rtl/>
          <w:lang w:bidi="ar-EG"/>
        </w:rPr>
        <w:t xml:space="preserve">المستعملة من أجل الأنظمة اللاسلكية </w:t>
      </w:r>
      <w:r w:rsidR="00934A62">
        <w:rPr>
          <w:rFonts w:hint="cs"/>
          <w:rtl/>
          <w:lang w:bidi="ar-EG"/>
        </w:rPr>
        <w:t>للقراءة الذكية ولل</w:t>
      </w:r>
      <w:r>
        <w:rPr>
          <w:rFonts w:hint="cs"/>
          <w:rtl/>
          <w:lang w:bidi="ar-EG"/>
        </w:rPr>
        <w:t xml:space="preserve">شبكة </w:t>
      </w:r>
      <w:r w:rsidR="00934A62">
        <w:rPr>
          <w:rFonts w:hint="cs"/>
          <w:rtl/>
          <w:lang w:bidi="ar-EG"/>
        </w:rPr>
        <w:t>الذكية</w:t>
      </w:r>
      <w:r>
        <w:rPr>
          <w:rFonts w:hint="cs"/>
          <w:rtl/>
          <w:lang w:bidi="ar-EG"/>
        </w:rPr>
        <w:t xml:space="preserve"> في بعض أجزاء</w:t>
      </w:r>
      <w:r w:rsidR="00403DD4">
        <w:rPr>
          <w:rFonts w:hint="eastAsia"/>
          <w:rtl/>
          <w:lang w:bidi="ar-EG"/>
        </w:rPr>
        <w:t> </w:t>
      </w:r>
      <w:r>
        <w:rPr>
          <w:rFonts w:hint="cs"/>
          <w:rtl/>
          <w:lang w:bidi="ar-EG"/>
        </w:rPr>
        <w:t>العالم.</w:t>
      </w:r>
    </w:p>
    <w:p w14:paraId="74BBFAC4" w14:textId="2245CB94" w:rsidR="006A6B30" w:rsidRDefault="006A6B30" w:rsidP="006A6B30">
      <w:pPr>
        <w:pStyle w:val="Heading2"/>
        <w:rPr>
          <w:rtl/>
        </w:rPr>
      </w:pPr>
      <w:bookmarkStart w:id="48" w:name="_Toc144302771"/>
      <w:bookmarkStart w:id="49" w:name="_Toc144304424"/>
      <w:bookmarkStart w:id="50" w:name="_Toc147301824"/>
      <w:r>
        <w:t>4.4</w:t>
      </w:r>
      <w:r>
        <w:rPr>
          <w:rtl/>
        </w:rPr>
        <w:tab/>
      </w:r>
      <w:r w:rsidR="00934A62">
        <w:rPr>
          <w:rFonts w:hint="cs"/>
          <w:rtl/>
        </w:rPr>
        <w:t>توفير شبكة اتصالات قادرة على الصمود للشبكة الذكية</w:t>
      </w:r>
      <w:bookmarkEnd w:id="48"/>
      <w:bookmarkEnd w:id="49"/>
      <w:bookmarkEnd w:id="50"/>
    </w:p>
    <w:p w14:paraId="60914CBE" w14:textId="6A9FB73E" w:rsidR="006A6B30" w:rsidRDefault="00934A62" w:rsidP="006A6B30">
      <w:pPr>
        <w:rPr>
          <w:rtl/>
          <w:lang w:bidi="ar-EG"/>
        </w:rPr>
      </w:pPr>
      <w:r w:rsidRPr="00934A62">
        <w:rPr>
          <w:rtl/>
          <w:lang w:bidi="ar-EG"/>
        </w:rPr>
        <w:t xml:space="preserve">يتمثل أحد الاعتبارات الرئيسية في تصميم شبكات </w:t>
      </w:r>
      <w:r w:rsidR="00CD46DA">
        <w:rPr>
          <w:rFonts w:hint="cs"/>
          <w:rtl/>
          <w:lang w:bidi="ar-EG"/>
        </w:rPr>
        <w:t xml:space="preserve">اتصالات </w:t>
      </w:r>
      <w:r w:rsidRPr="00934A62">
        <w:rPr>
          <w:rtl/>
          <w:lang w:bidi="ar-EG"/>
        </w:rPr>
        <w:t xml:space="preserve">الشبكة الذكية في ضمان قدرة الشبكة على الصمود والتعافي من </w:t>
      </w:r>
      <w:r w:rsidR="00CD46DA">
        <w:rPr>
          <w:rFonts w:hint="cs"/>
          <w:rtl/>
          <w:lang w:bidi="ar-EG"/>
        </w:rPr>
        <w:t xml:space="preserve">حالات </w:t>
      </w:r>
      <w:r w:rsidRPr="00934A62">
        <w:rPr>
          <w:rtl/>
          <w:lang w:bidi="ar-EG"/>
        </w:rPr>
        <w:t xml:space="preserve">الانقطاع. </w:t>
      </w:r>
      <w:r w:rsidR="00CD46DA">
        <w:rPr>
          <w:rFonts w:hint="cs"/>
          <w:rtl/>
          <w:lang w:bidi="ar-EG"/>
        </w:rPr>
        <w:t>وتُطبق</w:t>
      </w:r>
      <w:r w:rsidRPr="00934A62">
        <w:rPr>
          <w:rtl/>
          <w:lang w:bidi="ar-EG"/>
        </w:rPr>
        <w:t xml:space="preserve"> التع</w:t>
      </w:r>
      <w:r w:rsidR="00CD46DA">
        <w:rPr>
          <w:rFonts w:hint="cs"/>
          <w:rtl/>
          <w:lang w:bidi="ar-EG"/>
        </w:rPr>
        <w:t>ا</w:t>
      </w:r>
      <w:r w:rsidRPr="00934A62">
        <w:rPr>
          <w:rtl/>
          <w:lang w:bidi="ar-EG"/>
        </w:rPr>
        <w:t>ريف التالية بشكل شائع لتحقيق الأهداف المطلوبة في مرحلة التصميم:</w:t>
      </w:r>
    </w:p>
    <w:p w14:paraId="7EA8BF67" w14:textId="3C67EE59" w:rsidR="00CD46DA" w:rsidRDefault="006A6B30" w:rsidP="00CD46DA">
      <w:pPr>
        <w:pStyle w:val="enumlev1"/>
        <w:rPr>
          <w:rtl/>
        </w:rPr>
      </w:pPr>
      <w:bookmarkStart w:id="51" w:name="_Toc144302772"/>
      <w:r>
        <w:rPr>
          <w:rFonts w:hint="cs"/>
          <w:rtl/>
        </w:rPr>
        <w:t>-</w:t>
      </w:r>
      <w:r>
        <w:rPr>
          <w:rtl/>
        </w:rPr>
        <w:tab/>
      </w:r>
      <w:r w:rsidR="00CD46DA">
        <w:rPr>
          <w:rtl/>
        </w:rPr>
        <w:t>تعرف أفضل الممارسات بأنها تلك التدابير التي يمكن اتخاذها لضمان ال</w:t>
      </w:r>
      <w:r w:rsidR="00CD46DA">
        <w:rPr>
          <w:rFonts w:hint="cs"/>
          <w:rtl/>
        </w:rPr>
        <w:t>قدرة على الصمود</w:t>
      </w:r>
      <w:r w:rsidR="00CD46DA">
        <w:rPr>
          <w:rtl/>
        </w:rPr>
        <w:t xml:space="preserve">، بغض النظر عن </w:t>
      </w:r>
      <w:r w:rsidR="00CD46DA">
        <w:rPr>
          <w:rFonts w:hint="cs"/>
          <w:rtl/>
        </w:rPr>
        <w:t>ال</w:t>
      </w:r>
      <w:r w:rsidR="00CD46DA">
        <w:rPr>
          <w:rtl/>
        </w:rPr>
        <w:t>تكلفة.</w:t>
      </w:r>
      <w:bookmarkEnd w:id="51"/>
    </w:p>
    <w:p w14:paraId="4873E62B" w14:textId="51B8174F" w:rsidR="006A6B30" w:rsidRDefault="006A6B30" w:rsidP="006A6B30">
      <w:pPr>
        <w:pStyle w:val="enumlev1"/>
        <w:rPr>
          <w:rtl/>
        </w:rPr>
      </w:pPr>
      <w:bookmarkStart w:id="52" w:name="_Toc144302773"/>
      <w:r>
        <w:rPr>
          <w:rFonts w:hint="cs"/>
          <w:rtl/>
        </w:rPr>
        <w:t>-</w:t>
      </w:r>
      <w:r>
        <w:rPr>
          <w:rtl/>
        </w:rPr>
        <w:tab/>
      </w:r>
      <w:r w:rsidR="00CD46DA" w:rsidRPr="00CD46DA">
        <w:rPr>
          <w:rtl/>
        </w:rPr>
        <w:t>تعرف الممارسة الجيدة بأنها تلك التدابير التي يمكن اتخاذها لتوفير درجة من ال</w:t>
      </w:r>
      <w:r w:rsidR="00CD46DA">
        <w:rPr>
          <w:rFonts w:hint="cs"/>
          <w:rtl/>
        </w:rPr>
        <w:t>قدرة على الصمود</w:t>
      </w:r>
      <w:r w:rsidR="00CD46DA" w:rsidRPr="00CD46DA">
        <w:rPr>
          <w:rtl/>
        </w:rPr>
        <w:t xml:space="preserve"> تتناسب مع استراتيجية مخاطر الشركة. </w:t>
      </w:r>
      <w:r w:rsidR="00CD46DA">
        <w:rPr>
          <w:rFonts w:hint="cs"/>
          <w:rtl/>
        </w:rPr>
        <w:t>و</w:t>
      </w:r>
      <w:r w:rsidR="00CD46DA" w:rsidRPr="00CD46DA">
        <w:rPr>
          <w:rtl/>
        </w:rPr>
        <w:t xml:space="preserve">من المهم </w:t>
      </w:r>
      <w:r w:rsidR="00CD46DA">
        <w:rPr>
          <w:rFonts w:hint="cs"/>
          <w:rtl/>
        </w:rPr>
        <w:t>أن تعي المنظمة</w:t>
      </w:r>
      <w:r w:rsidR="00CD46DA" w:rsidRPr="00CD46DA">
        <w:rPr>
          <w:rtl/>
        </w:rPr>
        <w:t xml:space="preserve"> متى تكون أفضل الممارسات ضرورية ومتى تكون الممارسة الجيدة أكثر ملاءمة.</w:t>
      </w:r>
      <w:bookmarkEnd w:id="52"/>
    </w:p>
    <w:p w14:paraId="2FA05AB4" w14:textId="78B9D8FC" w:rsidR="006A6B30" w:rsidRDefault="00E603E5" w:rsidP="00550199">
      <w:pPr>
        <w:keepNext/>
        <w:rPr>
          <w:lang w:bidi="ar-EG"/>
        </w:rPr>
      </w:pPr>
      <w:r w:rsidRPr="00E603E5">
        <w:rPr>
          <w:rtl/>
          <w:lang w:bidi="ar-EG"/>
        </w:rPr>
        <w:lastRenderedPageBreak/>
        <w:t>غالبا</w:t>
      </w:r>
      <w:r w:rsidR="00A74DDB">
        <w:rPr>
          <w:rFonts w:hint="cs"/>
          <w:rtl/>
          <w:lang w:bidi="ar-EG"/>
        </w:rPr>
        <w:t>ً</w:t>
      </w:r>
      <w:r w:rsidRPr="00E603E5">
        <w:rPr>
          <w:rtl/>
          <w:lang w:bidi="ar-EG"/>
        </w:rPr>
        <w:t xml:space="preserve"> ما تستخدم مرافق الكهرباء أنظمة اتصالات مخصصة لتمكين تطبيقات متنوعة وذكية داخل شبكاتها. </w:t>
      </w:r>
      <w:r>
        <w:rPr>
          <w:rFonts w:hint="cs"/>
          <w:rtl/>
          <w:lang w:bidi="ar-EG"/>
        </w:rPr>
        <w:t>وي</w:t>
      </w:r>
      <w:r w:rsidRPr="00E603E5">
        <w:rPr>
          <w:rtl/>
          <w:lang w:bidi="ar-EG"/>
        </w:rPr>
        <w:t>شمل</w:t>
      </w:r>
      <w:r>
        <w:rPr>
          <w:rFonts w:hint="cs"/>
          <w:rtl/>
          <w:lang w:bidi="ar-EG"/>
        </w:rPr>
        <w:t xml:space="preserve"> ذلك</w:t>
      </w:r>
      <w:r w:rsidRPr="00E603E5">
        <w:rPr>
          <w:rtl/>
          <w:lang w:bidi="ar-EG"/>
        </w:rPr>
        <w:t>:</w:t>
      </w:r>
    </w:p>
    <w:p w14:paraId="1E3EBC3A" w14:textId="5CB98D67" w:rsidR="006A6B30" w:rsidRDefault="006A6B30" w:rsidP="006A6B30">
      <w:pPr>
        <w:pStyle w:val="enumlev1"/>
        <w:rPr>
          <w:rtl/>
        </w:rPr>
      </w:pPr>
      <w:bookmarkStart w:id="53" w:name="_Toc144302774"/>
      <w:r>
        <w:rPr>
          <w:rFonts w:hint="cs"/>
          <w:rtl/>
        </w:rPr>
        <w:t>-</w:t>
      </w:r>
      <w:r>
        <w:rPr>
          <w:rtl/>
        </w:rPr>
        <w:tab/>
      </w:r>
      <w:r w:rsidR="00E603E5" w:rsidRPr="00E603E5">
        <w:rPr>
          <w:rtl/>
        </w:rPr>
        <w:t xml:space="preserve">الحماية عن بعد لعزل جزء من الشبكة عند اكتشاف </w:t>
      </w:r>
      <w:r w:rsidR="00E603E5">
        <w:rPr>
          <w:rFonts w:hint="cs"/>
          <w:rtl/>
        </w:rPr>
        <w:t>عطل</w:t>
      </w:r>
      <w:r w:rsidR="00E603E5" w:rsidRPr="00E603E5">
        <w:rPr>
          <w:rtl/>
        </w:rPr>
        <w:t xml:space="preserve"> أو حالة غير طبيعية في النظام، مع تجنب الانقطاعات لمستخدمي الشبكة الآخرين في نفس الوقت. </w:t>
      </w:r>
      <w:r w:rsidR="00E603E5">
        <w:rPr>
          <w:rFonts w:hint="cs"/>
          <w:rtl/>
        </w:rPr>
        <w:t>و</w:t>
      </w:r>
      <w:r w:rsidR="00E603E5" w:rsidRPr="00E603E5">
        <w:rPr>
          <w:rtl/>
        </w:rPr>
        <w:t xml:space="preserve">تقلل هذه الأنظمة من تعطل الإمدادات </w:t>
      </w:r>
      <w:r w:rsidR="00E603E5">
        <w:rPr>
          <w:rFonts w:hint="cs"/>
          <w:rtl/>
        </w:rPr>
        <w:t xml:space="preserve">إلى أدنى حد </w:t>
      </w:r>
      <w:r w:rsidR="00E603E5" w:rsidRPr="00E603E5">
        <w:rPr>
          <w:rtl/>
        </w:rPr>
        <w:t>وت</w:t>
      </w:r>
      <w:r w:rsidR="00E603E5">
        <w:rPr>
          <w:rFonts w:hint="cs"/>
          <w:rtl/>
        </w:rPr>
        <w:t>حد من</w:t>
      </w:r>
      <w:r w:rsidR="00E603E5" w:rsidRPr="00E603E5">
        <w:rPr>
          <w:rtl/>
        </w:rPr>
        <w:t xml:space="preserve"> مخاطر تلف البنية التحتية من خلال التدفقات الحالية المفرطة.</w:t>
      </w:r>
      <w:bookmarkEnd w:id="53"/>
    </w:p>
    <w:p w14:paraId="67C7B663" w14:textId="13E95023" w:rsidR="006A6B30" w:rsidRDefault="006A6B30" w:rsidP="006A6B30">
      <w:pPr>
        <w:pStyle w:val="enumlev1"/>
      </w:pPr>
      <w:bookmarkStart w:id="54" w:name="_Toc144302775"/>
      <w:r>
        <w:rPr>
          <w:rFonts w:hint="cs"/>
          <w:rtl/>
        </w:rPr>
        <w:t>-</w:t>
      </w:r>
      <w:r>
        <w:rPr>
          <w:rtl/>
        </w:rPr>
        <w:tab/>
      </w:r>
      <w:r w:rsidR="004A48D7" w:rsidRPr="004A48D7">
        <w:rPr>
          <w:rtl/>
        </w:rPr>
        <w:t>تُستخدم أنظمة الإشراف التحكمي والحصول على البيانات</w:t>
      </w:r>
      <w:r w:rsidR="00617D28">
        <w:rPr>
          <w:rFonts w:hint="cs"/>
          <w:rtl/>
        </w:rPr>
        <w:t xml:space="preserve"> </w:t>
      </w:r>
      <w:r w:rsidR="00617D28">
        <w:t>(</w:t>
      </w:r>
      <w:r w:rsidR="00617D28" w:rsidRPr="004A48D7">
        <w:t>SCADA</w:t>
      </w:r>
      <w:r w:rsidR="00617D28">
        <w:t>)</w:t>
      </w:r>
      <w:r w:rsidR="00617D28">
        <w:rPr>
          <w:rFonts w:hint="cs"/>
          <w:rtl/>
        </w:rPr>
        <w:t xml:space="preserve"> </w:t>
      </w:r>
      <w:r w:rsidR="004A48D7">
        <w:rPr>
          <w:rFonts w:hint="cs"/>
          <w:rtl/>
        </w:rPr>
        <w:t>لإطلاق</w:t>
      </w:r>
      <w:r w:rsidR="004A48D7" w:rsidRPr="004A48D7">
        <w:rPr>
          <w:rtl/>
        </w:rPr>
        <w:t xml:space="preserve"> الضوابط ومراقبة الجهد والتيار ومستويات درجة الحرارة ومواضع ال</w:t>
      </w:r>
      <w:r w:rsidR="004A48D7">
        <w:rPr>
          <w:rFonts w:hint="cs"/>
          <w:rtl/>
        </w:rPr>
        <w:t>مفاتيح</w:t>
      </w:r>
      <w:r w:rsidR="004A48D7" w:rsidRPr="004A48D7">
        <w:rPr>
          <w:rtl/>
        </w:rPr>
        <w:t xml:space="preserve"> في جميع أنحاء الشبكة، مع إتاحة الفرصة لإعادة ت</w:t>
      </w:r>
      <w:r w:rsidR="004A48D7">
        <w:rPr>
          <w:rFonts w:hint="cs"/>
          <w:rtl/>
        </w:rPr>
        <w:t>شكيل</w:t>
      </w:r>
      <w:r w:rsidR="004A48D7" w:rsidRPr="004A48D7">
        <w:rPr>
          <w:rtl/>
        </w:rPr>
        <w:t xml:space="preserve"> الشبكة عن بُعد استجابة للطلب المتغير والأعطال في الشبكة ومختلف ظروف التشغيل.</w:t>
      </w:r>
      <w:bookmarkEnd w:id="54"/>
    </w:p>
    <w:p w14:paraId="0C8FDD2C" w14:textId="78652ACE" w:rsidR="006A6B30" w:rsidRDefault="006A6B30" w:rsidP="006A6B30">
      <w:pPr>
        <w:pStyle w:val="enumlev1"/>
        <w:rPr>
          <w:rtl/>
        </w:rPr>
      </w:pPr>
      <w:bookmarkStart w:id="55" w:name="_Toc144302776"/>
      <w:r>
        <w:rPr>
          <w:rFonts w:hint="cs"/>
          <w:rtl/>
        </w:rPr>
        <w:t>-</w:t>
      </w:r>
      <w:r>
        <w:rPr>
          <w:rtl/>
        </w:rPr>
        <w:tab/>
      </w:r>
      <w:r w:rsidR="00E36475" w:rsidRPr="00E36475">
        <w:rPr>
          <w:rtl/>
        </w:rPr>
        <w:t>يمكن دمج وظائف المراقبة والتحكم في الشبكة للتحكم عن بعد في المعدات وإعادة ت</w:t>
      </w:r>
      <w:r w:rsidR="00E36475">
        <w:rPr>
          <w:rFonts w:hint="cs"/>
          <w:rtl/>
        </w:rPr>
        <w:t>شكيل</w:t>
      </w:r>
      <w:r w:rsidR="00E36475" w:rsidRPr="00E36475">
        <w:rPr>
          <w:rtl/>
        </w:rPr>
        <w:t xml:space="preserve"> الشبكة </w:t>
      </w:r>
      <w:proofErr w:type="spellStart"/>
      <w:r w:rsidR="00E36475">
        <w:rPr>
          <w:rFonts w:hint="cs"/>
          <w:rtl/>
        </w:rPr>
        <w:t>أوتوماتياً</w:t>
      </w:r>
      <w:proofErr w:type="spellEnd"/>
      <w:r w:rsidR="00E36475" w:rsidRPr="00E36475">
        <w:rPr>
          <w:rtl/>
        </w:rPr>
        <w:t xml:space="preserve"> دون تدخل المشغل، والإبلاغ عن إجراءات نظام أتمتة التوزيع إلى غرفة التحكم.</w:t>
      </w:r>
      <w:bookmarkEnd w:id="55"/>
    </w:p>
    <w:p w14:paraId="06248C72" w14:textId="16071C42" w:rsidR="006A6B30" w:rsidRDefault="006A6B30" w:rsidP="006A6B30">
      <w:pPr>
        <w:pStyle w:val="enumlev1"/>
        <w:rPr>
          <w:rtl/>
        </w:rPr>
      </w:pPr>
      <w:bookmarkStart w:id="56" w:name="_Toc144302777"/>
      <w:r>
        <w:rPr>
          <w:rFonts w:hint="cs"/>
          <w:rtl/>
        </w:rPr>
        <w:t>-</w:t>
      </w:r>
      <w:r>
        <w:rPr>
          <w:rtl/>
        </w:rPr>
        <w:tab/>
      </w:r>
      <w:r w:rsidR="00E36475" w:rsidRPr="00E36475">
        <w:rPr>
          <w:rtl/>
        </w:rPr>
        <w:t>تراقب تطبيقات إدارة الأصول الدينامية</w:t>
      </w:r>
      <w:r w:rsidR="00617D28">
        <w:rPr>
          <w:rFonts w:hint="cs"/>
          <w:rtl/>
        </w:rPr>
        <w:t xml:space="preserve"> </w:t>
      </w:r>
      <w:r w:rsidR="00617D28">
        <w:t>(</w:t>
      </w:r>
      <w:r w:rsidR="00617D28" w:rsidRPr="00E36475">
        <w:t>DAM</w:t>
      </w:r>
      <w:r w:rsidR="00617D28">
        <w:t>)</w:t>
      </w:r>
      <w:r w:rsidR="00617D28">
        <w:rPr>
          <w:rFonts w:hint="cs"/>
          <w:rtl/>
        </w:rPr>
        <w:t xml:space="preserve"> </w:t>
      </w:r>
      <w:r w:rsidR="00E36475" w:rsidRPr="00E36475">
        <w:rPr>
          <w:rtl/>
        </w:rPr>
        <w:t xml:space="preserve">باستمرار حالة الأصول وتحميلها على أساس دينامي لزيادة السعة، وتجنب الحاجة إلى </w:t>
      </w:r>
      <w:r w:rsidR="00E36475">
        <w:rPr>
          <w:rFonts w:hint="cs"/>
          <w:rtl/>
        </w:rPr>
        <w:t>تقوية</w:t>
      </w:r>
      <w:r w:rsidR="00E36475" w:rsidRPr="00E36475">
        <w:rPr>
          <w:rtl/>
        </w:rPr>
        <w:t xml:space="preserve"> الشبكات. </w:t>
      </w:r>
      <w:r w:rsidR="00E36475">
        <w:rPr>
          <w:rFonts w:hint="cs"/>
          <w:rtl/>
        </w:rPr>
        <w:t>و</w:t>
      </w:r>
      <w:r w:rsidR="00E36475" w:rsidRPr="00E36475">
        <w:rPr>
          <w:rtl/>
        </w:rPr>
        <w:t>يمكن</w:t>
      </w:r>
      <w:r w:rsidR="00E36475">
        <w:rPr>
          <w:rFonts w:hint="cs"/>
          <w:rtl/>
        </w:rPr>
        <w:t xml:space="preserve"> ل</w:t>
      </w:r>
      <w:r w:rsidR="00E36475" w:rsidRPr="00E36475">
        <w:rPr>
          <w:rtl/>
        </w:rPr>
        <w:t xml:space="preserve">لقياسات في الوقت الفعلي </w:t>
      </w:r>
      <w:r w:rsidR="00E36475">
        <w:rPr>
          <w:rFonts w:hint="cs"/>
          <w:rtl/>
        </w:rPr>
        <w:t>أ</w:t>
      </w:r>
      <w:r w:rsidR="00E36475" w:rsidRPr="00E36475">
        <w:rPr>
          <w:rtl/>
        </w:rPr>
        <w:t>ن تساعد أيضا</w:t>
      </w:r>
      <w:r w:rsidR="00E36475">
        <w:rPr>
          <w:rFonts w:hint="cs"/>
          <w:rtl/>
        </w:rPr>
        <w:t>ً</w:t>
      </w:r>
      <w:r w:rsidR="00E36475" w:rsidRPr="00E36475">
        <w:rPr>
          <w:rtl/>
        </w:rPr>
        <w:t xml:space="preserve"> في التنبؤ ب</w:t>
      </w:r>
      <w:r w:rsidR="00E36475">
        <w:rPr>
          <w:rFonts w:hint="cs"/>
          <w:rtl/>
        </w:rPr>
        <w:t>الأعطال</w:t>
      </w:r>
      <w:r w:rsidR="00E36475" w:rsidRPr="00E36475">
        <w:rPr>
          <w:rtl/>
        </w:rPr>
        <w:t>، وتجنب الأعطا</w:t>
      </w:r>
      <w:r w:rsidR="00E36475">
        <w:rPr>
          <w:rFonts w:hint="cs"/>
          <w:rtl/>
        </w:rPr>
        <w:t>ب</w:t>
      </w:r>
      <w:r w:rsidR="00E36475" w:rsidRPr="00E36475">
        <w:rPr>
          <w:rtl/>
        </w:rPr>
        <w:t xml:space="preserve"> والانقطاعات في إمدادات العملاء.</w:t>
      </w:r>
      <w:bookmarkEnd w:id="56"/>
    </w:p>
    <w:p w14:paraId="66C971EC" w14:textId="21A9D169" w:rsidR="00E36475" w:rsidRDefault="006A6B30" w:rsidP="00E36475">
      <w:pPr>
        <w:pStyle w:val="enumlev1"/>
        <w:rPr>
          <w:rtl/>
        </w:rPr>
      </w:pPr>
      <w:bookmarkStart w:id="57" w:name="_Toc144302778"/>
      <w:r>
        <w:rPr>
          <w:rFonts w:hint="cs"/>
          <w:rtl/>
        </w:rPr>
        <w:t>-</w:t>
      </w:r>
      <w:r>
        <w:rPr>
          <w:rtl/>
        </w:rPr>
        <w:tab/>
      </w:r>
      <w:r w:rsidR="00E36475">
        <w:rPr>
          <w:rtl/>
        </w:rPr>
        <w:t xml:space="preserve">تتيح الاتصالات الصوتية المتنقلة </w:t>
      </w:r>
      <w:r w:rsidR="00E36475">
        <w:rPr>
          <w:rFonts w:hint="cs"/>
          <w:rtl/>
        </w:rPr>
        <w:t>القادرة على الصمود</w:t>
      </w:r>
      <w:r w:rsidR="00E36475">
        <w:rPr>
          <w:rtl/>
        </w:rPr>
        <w:t xml:space="preserve"> الاتصالات بين غرفة التحكم والموظفين الميدانيين </w:t>
      </w:r>
      <w:r w:rsidR="00E36475">
        <w:rPr>
          <w:rFonts w:hint="cs"/>
          <w:rtl/>
        </w:rPr>
        <w:t>في ا</w:t>
      </w:r>
      <w:r w:rsidR="00E36475">
        <w:rPr>
          <w:rtl/>
        </w:rPr>
        <w:t xml:space="preserve">لعمليات الروتينية، والسلامة واستعادة الإمدادات في حالات الطوارئ، خاصة أثناء الطقس القاسي وانقطاع التيار الكهربائي عند عدم توفر الشبكات التجارية. (يمكن </w:t>
      </w:r>
      <w:r w:rsidR="00E36475">
        <w:rPr>
          <w:rFonts w:hint="cs"/>
          <w:rtl/>
        </w:rPr>
        <w:t>الاطلاع</w:t>
      </w:r>
      <w:r w:rsidR="00E36475">
        <w:rPr>
          <w:rtl/>
        </w:rPr>
        <w:t xml:space="preserve"> على مزيد من التفاصيل </w:t>
      </w:r>
      <w:r w:rsidR="00E36475">
        <w:rPr>
          <w:rFonts w:hint="cs"/>
          <w:rtl/>
        </w:rPr>
        <w:t>بشأن</w:t>
      </w:r>
      <w:r w:rsidR="00E36475">
        <w:rPr>
          <w:rtl/>
        </w:rPr>
        <w:t xml:space="preserve"> هذه الأنظمة في الملحق </w:t>
      </w:r>
      <w:r w:rsidR="00E36475">
        <w:t>8</w:t>
      </w:r>
      <w:r w:rsidR="00E36475">
        <w:rPr>
          <w:rtl/>
        </w:rPr>
        <w:t>).</w:t>
      </w:r>
      <w:bookmarkEnd w:id="57"/>
    </w:p>
    <w:p w14:paraId="149E7ED4" w14:textId="7898BBD1" w:rsidR="006A6B30" w:rsidRDefault="006A6B30" w:rsidP="006A6B30">
      <w:pPr>
        <w:pStyle w:val="enumlev1"/>
        <w:rPr>
          <w:rtl/>
        </w:rPr>
      </w:pPr>
      <w:bookmarkStart w:id="58" w:name="_Toc144302779"/>
      <w:r>
        <w:rPr>
          <w:rFonts w:hint="cs"/>
          <w:rtl/>
        </w:rPr>
        <w:t>-</w:t>
      </w:r>
      <w:r>
        <w:rPr>
          <w:rtl/>
        </w:rPr>
        <w:tab/>
      </w:r>
      <w:r w:rsidR="008968EF" w:rsidRPr="008968EF">
        <w:rPr>
          <w:rtl/>
        </w:rPr>
        <w:t xml:space="preserve">تُستخدم الدارة التلفزيونية المغلقة </w:t>
      </w:r>
      <w:r w:rsidR="00617D28">
        <w:t>(</w:t>
      </w:r>
      <w:r w:rsidR="00617D28" w:rsidRPr="008968EF">
        <w:t>CCTV</w:t>
      </w:r>
      <w:r w:rsidR="00617D28">
        <w:t>)</w:t>
      </w:r>
      <w:r w:rsidR="008968EF" w:rsidRPr="008968EF">
        <w:rPr>
          <w:rtl/>
        </w:rPr>
        <w:t xml:space="preserve"> لمراقبة المواقع البعيدة ل</w:t>
      </w:r>
      <w:r w:rsidR="008968EF">
        <w:rPr>
          <w:rFonts w:hint="cs"/>
          <w:rtl/>
        </w:rPr>
        <w:t>أغراض ا</w:t>
      </w:r>
      <w:r w:rsidR="008968EF" w:rsidRPr="008968EF">
        <w:rPr>
          <w:rtl/>
        </w:rPr>
        <w:t>لأمن والسلامة والمراقبة عن بُعد للأصول.</w:t>
      </w:r>
      <w:bookmarkEnd w:id="58"/>
    </w:p>
    <w:p w14:paraId="335FF43D" w14:textId="166A4840" w:rsidR="006A6B30" w:rsidRDefault="00012947" w:rsidP="00617D28">
      <w:pPr>
        <w:rPr>
          <w:lang w:bidi="ar-EG"/>
        </w:rPr>
      </w:pPr>
      <w:r>
        <w:rPr>
          <w:rFonts w:hint="cs"/>
          <w:rtl/>
          <w:lang w:bidi="ar-EG"/>
        </w:rPr>
        <w:t>و</w:t>
      </w:r>
      <w:r w:rsidRPr="00012947">
        <w:rPr>
          <w:rtl/>
          <w:lang w:bidi="ar-EG"/>
        </w:rPr>
        <w:t>على الرغم من أن التطورات الأخيرة في شبكات الاتصالات التجارية تسهل نقل بعض قدرات الاتصالات ال</w:t>
      </w:r>
      <w:r>
        <w:rPr>
          <w:rFonts w:hint="cs"/>
          <w:rtl/>
          <w:lang w:bidi="ar-EG"/>
        </w:rPr>
        <w:t>حرجة</w:t>
      </w:r>
      <w:r w:rsidRPr="00012947">
        <w:rPr>
          <w:rtl/>
          <w:lang w:bidi="ar-EG"/>
        </w:rPr>
        <w:t xml:space="preserve">، </w:t>
      </w:r>
      <w:r>
        <w:rPr>
          <w:rFonts w:hint="cs"/>
          <w:rtl/>
          <w:lang w:bidi="ar-EG"/>
        </w:rPr>
        <w:t>فإن</w:t>
      </w:r>
      <w:r w:rsidRPr="00012947">
        <w:rPr>
          <w:rtl/>
          <w:lang w:bidi="ar-EG"/>
        </w:rPr>
        <w:t xml:space="preserve"> المرافق </w:t>
      </w:r>
      <w:r>
        <w:rPr>
          <w:rFonts w:hint="cs"/>
          <w:rtl/>
          <w:lang w:bidi="ar-EG"/>
        </w:rPr>
        <w:t>الحرجة من حيث المهام</w:t>
      </w:r>
      <w:r w:rsidRPr="00012947">
        <w:rPr>
          <w:rtl/>
          <w:lang w:bidi="ar-EG"/>
        </w:rPr>
        <w:t xml:space="preserve"> تحتفظ بعدد من المتطلبات الفريدة من نوعها:</w:t>
      </w:r>
    </w:p>
    <w:p w14:paraId="6C8D8136" w14:textId="4DF0B7BC" w:rsidR="00012947" w:rsidRDefault="006A6B30" w:rsidP="00012947">
      <w:pPr>
        <w:pStyle w:val="enumlev1"/>
        <w:rPr>
          <w:rtl/>
        </w:rPr>
      </w:pPr>
      <w:bookmarkStart w:id="59" w:name="_Toc144302780"/>
      <w:r>
        <w:rPr>
          <w:rFonts w:hint="cs"/>
          <w:rtl/>
        </w:rPr>
        <w:t>-</w:t>
      </w:r>
      <w:r>
        <w:rPr>
          <w:rtl/>
        </w:rPr>
        <w:tab/>
      </w:r>
      <w:r w:rsidR="00012947">
        <w:rPr>
          <w:rtl/>
        </w:rPr>
        <w:t>ي</w:t>
      </w:r>
      <w:r w:rsidR="00012947">
        <w:rPr>
          <w:rFonts w:hint="cs"/>
          <w:rtl/>
        </w:rPr>
        <w:t>نبثق</w:t>
      </w:r>
      <w:r w:rsidR="00012947">
        <w:rPr>
          <w:rtl/>
        </w:rPr>
        <w:t xml:space="preserve"> نمو اتصالات المرافق </w:t>
      </w:r>
      <w:r w:rsidR="00012947">
        <w:rPr>
          <w:rFonts w:hint="cs"/>
          <w:rtl/>
        </w:rPr>
        <w:t>عن</w:t>
      </w:r>
      <w:r w:rsidR="00012947">
        <w:rPr>
          <w:rtl/>
        </w:rPr>
        <w:t xml:space="preserve"> زيادة التغطية الجغرافية لشبكات المراقبة، وعدد نقاط ال</w:t>
      </w:r>
      <w:r w:rsidR="00012947">
        <w:rPr>
          <w:rFonts w:hint="cs"/>
          <w:rtl/>
        </w:rPr>
        <w:t>توصيل</w:t>
      </w:r>
      <w:r w:rsidR="00012947">
        <w:rPr>
          <w:rtl/>
        </w:rPr>
        <w:t>، وسرعة الاستجابة، وليس بالضرورة زيادة معدلات البيانات.</w:t>
      </w:r>
      <w:bookmarkEnd w:id="59"/>
    </w:p>
    <w:p w14:paraId="7A67E42D" w14:textId="7D784E36" w:rsidR="006A6B30" w:rsidRDefault="006A6B30" w:rsidP="006A6B30">
      <w:pPr>
        <w:pStyle w:val="enumlev1"/>
        <w:rPr>
          <w:rtl/>
        </w:rPr>
      </w:pPr>
      <w:bookmarkStart w:id="60" w:name="_Toc144302781"/>
      <w:r>
        <w:rPr>
          <w:rFonts w:hint="cs"/>
          <w:rtl/>
        </w:rPr>
        <w:t>-</w:t>
      </w:r>
      <w:r>
        <w:rPr>
          <w:rtl/>
        </w:rPr>
        <w:tab/>
      </w:r>
      <w:r w:rsidR="00012947" w:rsidRPr="00012947">
        <w:rPr>
          <w:rtl/>
        </w:rPr>
        <w:t>متطلبات توفر التغطية الجغرافية (</w:t>
      </w:r>
      <w:r w:rsidR="00012947">
        <w:rPr>
          <w:rFonts w:hint="cs"/>
          <w:rtl/>
        </w:rPr>
        <w:t xml:space="preserve">تصل </w:t>
      </w:r>
      <w:r w:rsidR="00012947" w:rsidRPr="00012947">
        <w:rPr>
          <w:rtl/>
        </w:rPr>
        <w:t xml:space="preserve">على سبيل المثال إلى </w:t>
      </w:r>
      <w:r w:rsidR="00012947">
        <w:t>%99,999</w:t>
      </w:r>
      <w:r w:rsidR="00012947">
        <w:rPr>
          <w:rFonts w:hint="cs"/>
          <w:rtl/>
          <w:lang w:bidi="ar-EG"/>
        </w:rPr>
        <w:t xml:space="preserve"> </w:t>
      </w:r>
      <w:r w:rsidR="00012947" w:rsidRPr="00012947">
        <w:rPr>
          <w:rtl/>
        </w:rPr>
        <w:t xml:space="preserve">لحماية خط </w:t>
      </w:r>
      <w:r w:rsidR="00012947">
        <w:rPr>
          <w:rFonts w:hint="cs"/>
          <w:rtl/>
        </w:rPr>
        <w:t>الإمداد ب</w:t>
      </w:r>
      <w:r w:rsidR="00012947" w:rsidRPr="00012947">
        <w:rPr>
          <w:rtl/>
        </w:rPr>
        <w:t>الطاقة و</w:t>
      </w:r>
      <w:r w:rsidR="00012947">
        <w:t>%99,9</w:t>
      </w:r>
      <w:r w:rsidR="00012947">
        <w:rPr>
          <w:rFonts w:hint="cs"/>
          <w:rtl/>
          <w:lang w:bidi="ar-EG"/>
        </w:rPr>
        <w:t xml:space="preserve"> </w:t>
      </w:r>
      <w:r w:rsidR="00012947" w:rsidRPr="00012947">
        <w:rPr>
          <w:rtl/>
        </w:rPr>
        <w:t>ل</w:t>
      </w:r>
      <w:r w:rsidR="00012947">
        <w:rPr>
          <w:rFonts w:hint="cs"/>
          <w:rtl/>
        </w:rPr>
        <w:t>أنظمة ال</w:t>
      </w:r>
      <w:r w:rsidR="00012947" w:rsidRPr="00012947">
        <w:rPr>
          <w:rtl/>
        </w:rPr>
        <w:t>مسح</w:t>
      </w:r>
      <w:r w:rsidR="00012947">
        <w:rPr>
          <w:rFonts w:hint="cs"/>
          <w:rtl/>
        </w:rPr>
        <w:t xml:space="preserve"> الخاصة</w:t>
      </w:r>
      <w:r w:rsidR="00012947" w:rsidRPr="00012947">
        <w:rPr>
          <w:rtl/>
        </w:rPr>
        <w:t xml:space="preserve"> </w:t>
      </w:r>
      <w:r w:rsidR="00012947">
        <w:rPr>
          <w:rFonts w:hint="cs"/>
          <w:rtl/>
        </w:rPr>
        <w:t>ب</w:t>
      </w:r>
      <w:r w:rsidR="00012947" w:rsidRPr="00012947">
        <w:rPr>
          <w:rtl/>
        </w:rPr>
        <w:t xml:space="preserve">القياس عن بُعد) ضمن منطقة الخدمة المحددة بما في ذلك، في بعض الحالات، المناطق النائية وغير المأهولة بالسكان. </w:t>
      </w:r>
      <w:r w:rsidR="00012947">
        <w:rPr>
          <w:rFonts w:hint="cs"/>
          <w:rtl/>
        </w:rPr>
        <w:t>ف</w:t>
      </w:r>
      <w:r w:rsidR="00012947" w:rsidRPr="00012947">
        <w:rPr>
          <w:rtl/>
        </w:rPr>
        <w:t xml:space="preserve">على سبيل المثال، تعبر خطوط </w:t>
      </w:r>
      <w:r w:rsidR="00012947">
        <w:rPr>
          <w:rFonts w:hint="cs"/>
          <w:rtl/>
        </w:rPr>
        <w:t>الإمداد بالطاقة</w:t>
      </w:r>
      <w:r w:rsidR="00012947" w:rsidRPr="00012947">
        <w:rPr>
          <w:rtl/>
        </w:rPr>
        <w:t xml:space="preserve"> المناطق النائية حيث يوجد عدد قليل من السكان. </w:t>
      </w:r>
      <w:r w:rsidR="00012947">
        <w:rPr>
          <w:rFonts w:hint="cs"/>
          <w:rtl/>
        </w:rPr>
        <w:t>و</w:t>
      </w:r>
      <w:r w:rsidR="00012947" w:rsidRPr="00012947">
        <w:rPr>
          <w:rtl/>
        </w:rPr>
        <w:t>غالبا</w:t>
      </w:r>
      <w:r w:rsidR="00012947">
        <w:rPr>
          <w:rFonts w:hint="cs"/>
          <w:rtl/>
        </w:rPr>
        <w:t>ً</w:t>
      </w:r>
      <w:r w:rsidR="00012947" w:rsidRPr="00012947">
        <w:rPr>
          <w:rtl/>
        </w:rPr>
        <w:t xml:space="preserve"> ما توجد موارد الطاقة المتجددة والمياه في </w:t>
      </w:r>
      <w:r w:rsidR="00012947">
        <w:rPr>
          <w:rFonts w:hint="cs"/>
          <w:rtl/>
        </w:rPr>
        <w:t>ال</w:t>
      </w:r>
      <w:r w:rsidR="00012947" w:rsidRPr="00012947">
        <w:rPr>
          <w:rtl/>
        </w:rPr>
        <w:t xml:space="preserve">مواقع </w:t>
      </w:r>
      <w:r w:rsidR="00012947">
        <w:rPr>
          <w:rFonts w:hint="cs"/>
          <w:rtl/>
        </w:rPr>
        <w:t>ال</w:t>
      </w:r>
      <w:r w:rsidR="00012947" w:rsidRPr="00012947">
        <w:rPr>
          <w:rtl/>
        </w:rPr>
        <w:t xml:space="preserve">نائية. </w:t>
      </w:r>
      <w:r w:rsidR="00012947">
        <w:rPr>
          <w:rFonts w:hint="cs"/>
          <w:rtl/>
        </w:rPr>
        <w:t>و</w:t>
      </w:r>
      <w:r w:rsidR="00012947" w:rsidRPr="00012947">
        <w:rPr>
          <w:rtl/>
        </w:rPr>
        <w:t>قد لا تجتذب هذه المناطق النائية وغير المأهولة خدمات مشغلي الاتصالات التجارية.</w:t>
      </w:r>
      <w:bookmarkEnd w:id="60"/>
    </w:p>
    <w:p w14:paraId="4D2C6136" w14:textId="5EAA0176" w:rsidR="00053F6C" w:rsidRDefault="006A6B30" w:rsidP="00053F6C">
      <w:pPr>
        <w:pStyle w:val="enumlev1"/>
        <w:rPr>
          <w:rtl/>
        </w:rPr>
      </w:pPr>
      <w:bookmarkStart w:id="61" w:name="_Toc144302782"/>
      <w:r>
        <w:rPr>
          <w:rFonts w:hint="cs"/>
          <w:rtl/>
        </w:rPr>
        <w:t>-</w:t>
      </w:r>
      <w:r>
        <w:rPr>
          <w:rtl/>
        </w:rPr>
        <w:tab/>
      </w:r>
      <w:r w:rsidR="00053F6C">
        <w:rPr>
          <w:rtl/>
        </w:rPr>
        <w:t>تعزيز ال</w:t>
      </w:r>
      <w:r w:rsidR="00053F6C">
        <w:rPr>
          <w:rFonts w:hint="cs"/>
          <w:rtl/>
        </w:rPr>
        <w:t>قدرة على الصمود</w:t>
      </w:r>
      <w:r w:rsidR="00053F6C">
        <w:rPr>
          <w:rtl/>
        </w:rPr>
        <w:t xml:space="preserve"> لتمكين الشبكات من العمل في غياب </w:t>
      </w:r>
      <w:r w:rsidR="00053F6C">
        <w:rPr>
          <w:rFonts w:hint="cs"/>
          <w:rtl/>
        </w:rPr>
        <w:t>المصدر الرئيسي ل</w:t>
      </w:r>
      <w:r w:rsidR="00053F6C">
        <w:rPr>
          <w:rtl/>
        </w:rPr>
        <w:t xml:space="preserve">لطاقة الكهربائية لفترة </w:t>
      </w:r>
      <w:r w:rsidR="00053F6C">
        <w:rPr>
          <w:rFonts w:hint="cs"/>
          <w:rtl/>
        </w:rPr>
        <w:t>طويلة</w:t>
      </w:r>
      <w:r w:rsidR="00053F6C">
        <w:rPr>
          <w:rtl/>
        </w:rPr>
        <w:t xml:space="preserve">، والتي قد تمتد من بضع دقائق إلى </w:t>
      </w:r>
      <w:r w:rsidR="00053F6C">
        <w:t>72</w:t>
      </w:r>
      <w:r w:rsidR="00053F6C">
        <w:rPr>
          <w:rtl/>
        </w:rPr>
        <w:t xml:space="preserve"> ساعة، </w:t>
      </w:r>
      <w:r w:rsidR="00053F6C">
        <w:rPr>
          <w:rFonts w:hint="cs"/>
          <w:rtl/>
        </w:rPr>
        <w:t>بل ربما أطول من</w:t>
      </w:r>
      <w:r w:rsidR="00053F6C">
        <w:rPr>
          <w:rtl/>
        </w:rPr>
        <w:t xml:space="preserve"> ذلك.</w:t>
      </w:r>
      <w:bookmarkEnd w:id="61"/>
    </w:p>
    <w:p w14:paraId="4890922E" w14:textId="43AEB06B" w:rsidR="006A6B30" w:rsidRDefault="006A6B30" w:rsidP="006A6B30">
      <w:pPr>
        <w:pStyle w:val="enumlev1"/>
        <w:rPr>
          <w:rtl/>
        </w:rPr>
      </w:pPr>
      <w:bookmarkStart w:id="62" w:name="_Toc144302783"/>
      <w:r>
        <w:rPr>
          <w:rFonts w:hint="cs"/>
          <w:rtl/>
        </w:rPr>
        <w:t>-</w:t>
      </w:r>
      <w:r>
        <w:rPr>
          <w:rtl/>
        </w:rPr>
        <w:tab/>
      </w:r>
      <w:r w:rsidR="00053F6C" w:rsidRPr="00053F6C">
        <w:rPr>
          <w:rtl/>
        </w:rPr>
        <w:t xml:space="preserve">تقوية الشبكة لضمان </w:t>
      </w:r>
      <w:r w:rsidR="00053F6C">
        <w:rPr>
          <w:rFonts w:hint="cs"/>
          <w:rtl/>
        </w:rPr>
        <w:t xml:space="preserve">القدرة على الصمود </w:t>
      </w:r>
      <w:r w:rsidR="00053F6C" w:rsidRPr="00053F6C">
        <w:rPr>
          <w:rtl/>
        </w:rPr>
        <w:t>في مواجهة الأحوال الجوية القاسية، بما في ذلك الرياح العاتية والفيضانات والثلوج والجليد ودرجات الحرارة ال</w:t>
      </w:r>
      <w:r w:rsidR="00053F6C">
        <w:rPr>
          <w:rFonts w:hint="cs"/>
          <w:rtl/>
        </w:rPr>
        <w:t>شديدة</w:t>
      </w:r>
      <w:r w:rsidR="00053F6C" w:rsidRPr="00053F6C">
        <w:rPr>
          <w:rtl/>
        </w:rPr>
        <w:t xml:space="preserve"> والاضطرابات الكهرمغنطيسية مثل الصواعق.</w:t>
      </w:r>
      <w:bookmarkEnd w:id="62"/>
    </w:p>
    <w:p w14:paraId="19D511E7" w14:textId="42246111" w:rsidR="00972F5B" w:rsidRDefault="006A6B30" w:rsidP="00972F5B">
      <w:pPr>
        <w:pStyle w:val="enumlev1"/>
        <w:rPr>
          <w:rtl/>
        </w:rPr>
      </w:pPr>
      <w:bookmarkStart w:id="63" w:name="_Toc144302784"/>
      <w:r>
        <w:rPr>
          <w:rFonts w:hint="cs"/>
          <w:rtl/>
        </w:rPr>
        <w:t>-</w:t>
      </w:r>
      <w:r>
        <w:rPr>
          <w:rtl/>
        </w:rPr>
        <w:tab/>
      </w:r>
      <w:r w:rsidR="00972F5B">
        <w:rPr>
          <w:rtl/>
        </w:rPr>
        <w:t xml:space="preserve">يجب تصميم </w:t>
      </w:r>
      <w:r w:rsidR="00972F5B">
        <w:rPr>
          <w:rFonts w:hint="cs"/>
          <w:rtl/>
        </w:rPr>
        <w:t>اعتمادية</w:t>
      </w:r>
      <w:r w:rsidR="00972F5B">
        <w:rPr>
          <w:rtl/>
        </w:rPr>
        <w:t xml:space="preserve"> النظام </w:t>
      </w:r>
      <w:r w:rsidR="00972F5B">
        <w:rPr>
          <w:rFonts w:hint="cs"/>
          <w:rtl/>
        </w:rPr>
        <w:t>بحيث يلبي</w:t>
      </w:r>
      <w:r w:rsidR="00972F5B">
        <w:rPr>
          <w:rtl/>
        </w:rPr>
        <w:t xml:space="preserve"> المتطلبات التقنية ال</w:t>
      </w:r>
      <w:r w:rsidR="007066A8">
        <w:rPr>
          <w:rFonts w:hint="cs"/>
          <w:rtl/>
        </w:rPr>
        <w:t>فعلية</w:t>
      </w:r>
      <w:r w:rsidR="00972F5B">
        <w:rPr>
          <w:rtl/>
        </w:rPr>
        <w:t xml:space="preserve"> بدلاً من تحقيق مكاسب اقتصادية، على سبيل المثال لعملي</w:t>
      </w:r>
      <w:r w:rsidR="007066A8">
        <w:rPr>
          <w:rFonts w:hint="cs"/>
          <w:rtl/>
        </w:rPr>
        <w:t>ات</w:t>
      </w:r>
      <w:r w:rsidR="00972F5B">
        <w:rPr>
          <w:rtl/>
        </w:rPr>
        <w:t xml:space="preserve"> </w:t>
      </w:r>
      <w:r w:rsidR="007066A8">
        <w:rPr>
          <w:rFonts w:hint="cs"/>
          <w:rtl/>
        </w:rPr>
        <w:t>القدرة على الصمود</w:t>
      </w:r>
      <w:r w:rsidR="00972F5B">
        <w:rPr>
          <w:rtl/>
        </w:rPr>
        <w:t xml:space="preserve"> </w:t>
      </w:r>
      <w:r w:rsidR="00972F5B" w:rsidRPr="007066A8">
        <w:rPr>
          <w:i/>
          <w:iCs/>
          <w:rtl/>
        </w:rPr>
        <w:t>بأفضل الممارسات</w:t>
      </w:r>
      <w:r w:rsidR="00972F5B">
        <w:rPr>
          <w:rtl/>
        </w:rPr>
        <w:t>.</w:t>
      </w:r>
      <w:bookmarkEnd w:id="63"/>
    </w:p>
    <w:p w14:paraId="019828DE" w14:textId="430BD9FE" w:rsidR="006A6B30" w:rsidRDefault="006A6B30" w:rsidP="006A6B30">
      <w:pPr>
        <w:pStyle w:val="enumlev1"/>
        <w:rPr>
          <w:rtl/>
        </w:rPr>
      </w:pPr>
      <w:bookmarkStart w:id="64" w:name="_Toc144302785"/>
      <w:r>
        <w:rPr>
          <w:rFonts w:hint="cs"/>
          <w:rtl/>
        </w:rPr>
        <w:t>-</w:t>
      </w:r>
      <w:r>
        <w:rPr>
          <w:rtl/>
        </w:rPr>
        <w:tab/>
      </w:r>
      <w:r w:rsidR="00A72457" w:rsidRPr="00A72457">
        <w:rPr>
          <w:rtl/>
        </w:rPr>
        <w:t>تسيير احتياطي منفصل ومستقل ومتنوع. ملاحظة: عند انقطاع المسير الأساسي، من الضروري أن يعمل المسير البديل على الفور وبشكل</w:t>
      </w:r>
      <w:r w:rsidR="00A74DDB">
        <w:rPr>
          <w:rFonts w:hint="cs"/>
          <w:rtl/>
        </w:rPr>
        <w:t>ٍ</w:t>
      </w:r>
      <w:r w:rsidR="00A72457" w:rsidRPr="00A72457">
        <w:rPr>
          <w:rtl/>
        </w:rPr>
        <w:t xml:space="preserve"> صحيح. وينطبق ذلك بشكل خاص عندما يكون النفاذ الفوري إلى الطيف الراديوي ضرورياً.</w:t>
      </w:r>
      <w:bookmarkEnd w:id="64"/>
    </w:p>
    <w:p w14:paraId="62E59642" w14:textId="3E04BE14" w:rsidR="00A72457" w:rsidRDefault="006A6B30" w:rsidP="00A72457">
      <w:pPr>
        <w:pStyle w:val="enumlev1"/>
        <w:rPr>
          <w:rtl/>
        </w:rPr>
      </w:pPr>
      <w:bookmarkStart w:id="65" w:name="_Toc144302786"/>
      <w:r>
        <w:rPr>
          <w:rFonts w:hint="cs"/>
          <w:rtl/>
        </w:rPr>
        <w:t>-</w:t>
      </w:r>
      <w:r>
        <w:rPr>
          <w:rtl/>
        </w:rPr>
        <w:tab/>
      </w:r>
      <w:r w:rsidR="00A72457">
        <w:rPr>
          <w:rtl/>
        </w:rPr>
        <w:t>يُفضل ال</w:t>
      </w:r>
      <w:r w:rsidR="00A72457">
        <w:rPr>
          <w:rFonts w:hint="cs"/>
          <w:rtl/>
        </w:rPr>
        <w:t>نفاذ</w:t>
      </w:r>
      <w:r w:rsidR="00A72457">
        <w:rPr>
          <w:rtl/>
        </w:rPr>
        <w:t xml:space="preserve"> إلى الطيف المخصص المناسب بحيث يمكن تخطيط التوسعات والت</w:t>
      </w:r>
      <w:r w:rsidR="00A72457">
        <w:rPr>
          <w:rFonts w:hint="cs"/>
          <w:rtl/>
        </w:rPr>
        <w:t>حسينات</w:t>
      </w:r>
      <w:r w:rsidR="00A72457">
        <w:rPr>
          <w:rtl/>
        </w:rPr>
        <w:t xml:space="preserve"> </w:t>
      </w:r>
      <w:r w:rsidR="00A72457">
        <w:rPr>
          <w:rFonts w:hint="cs"/>
          <w:rtl/>
        </w:rPr>
        <w:t xml:space="preserve">في </w:t>
      </w:r>
      <w:r w:rsidR="00A72457">
        <w:rPr>
          <w:rtl/>
        </w:rPr>
        <w:t>شبكة التحكم في الشبكة بثقة وإدماجه</w:t>
      </w:r>
      <w:r w:rsidR="00A72457">
        <w:rPr>
          <w:rFonts w:hint="cs"/>
          <w:rtl/>
        </w:rPr>
        <w:t>ا</w:t>
      </w:r>
      <w:r w:rsidR="00A72457">
        <w:rPr>
          <w:rtl/>
        </w:rPr>
        <w:t xml:space="preserve"> بسرعة.</w:t>
      </w:r>
      <w:bookmarkEnd w:id="65"/>
    </w:p>
    <w:p w14:paraId="1FC49D79" w14:textId="77777777" w:rsidR="00D96451" w:rsidRDefault="006A6B30" w:rsidP="00D96451">
      <w:pPr>
        <w:pStyle w:val="enumlev1"/>
        <w:rPr>
          <w:rtl/>
        </w:rPr>
      </w:pPr>
      <w:bookmarkStart w:id="66" w:name="_Toc144302787"/>
      <w:r>
        <w:rPr>
          <w:rFonts w:hint="cs"/>
          <w:rtl/>
        </w:rPr>
        <w:lastRenderedPageBreak/>
        <w:t>-</w:t>
      </w:r>
      <w:r>
        <w:rPr>
          <w:rtl/>
        </w:rPr>
        <w:tab/>
      </w:r>
      <w:r w:rsidR="00D96451">
        <w:rPr>
          <w:rtl/>
        </w:rPr>
        <w:t xml:space="preserve">تحتاج المرافق إلى مستويات عالية من الأمن لشبكات الاتصالات ومواقع البنية التحتية </w:t>
      </w:r>
      <w:r w:rsidR="00D96451">
        <w:rPr>
          <w:rFonts w:hint="cs"/>
          <w:rtl/>
        </w:rPr>
        <w:t>الخاصة بها</w:t>
      </w:r>
      <w:r w:rsidR="00D96451">
        <w:rPr>
          <w:rtl/>
        </w:rPr>
        <w:t>، ليس فقط من حيث ال</w:t>
      </w:r>
      <w:r w:rsidR="00D96451">
        <w:rPr>
          <w:rFonts w:hint="cs"/>
          <w:rtl/>
        </w:rPr>
        <w:t>سلامة</w:t>
      </w:r>
      <w:r w:rsidR="00D96451">
        <w:rPr>
          <w:rtl/>
        </w:rPr>
        <w:t xml:space="preserve"> لمنع التعطيل الخبيث لعمليات المرافق؛ ولكنه يضمن أيضا</w:t>
      </w:r>
      <w:r w:rsidR="00D96451">
        <w:rPr>
          <w:rFonts w:hint="cs"/>
          <w:rtl/>
        </w:rPr>
        <w:t>ً</w:t>
      </w:r>
      <w:r w:rsidR="00D96451">
        <w:rPr>
          <w:rtl/>
        </w:rPr>
        <w:t xml:space="preserve"> ال</w:t>
      </w:r>
      <w:r w:rsidR="00D96451">
        <w:rPr>
          <w:rFonts w:hint="cs"/>
          <w:rtl/>
        </w:rPr>
        <w:t>نفاذ</w:t>
      </w:r>
      <w:r w:rsidR="00D96451">
        <w:rPr>
          <w:rtl/>
        </w:rPr>
        <w:t xml:space="preserve"> حيث يحدث رفض الخدمة إما بسبب ازدحام الشبكة أو النية الخبيثة، مما يحرم من رؤية </w:t>
      </w:r>
      <w:r w:rsidR="00D96451">
        <w:rPr>
          <w:rFonts w:hint="cs"/>
          <w:rtl/>
        </w:rPr>
        <w:t>المرافق</w:t>
      </w:r>
      <w:r w:rsidR="00D96451">
        <w:rPr>
          <w:rtl/>
        </w:rPr>
        <w:t xml:space="preserve"> لشبكتها.</w:t>
      </w:r>
      <w:bookmarkEnd w:id="66"/>
    </w:p>
    <w:p w14:paraId="22FEC835" w14:textId="6745164F" w:rsidR="006A6B30" w:rsidRDefault="006A6B30" w:rsidP="006A6B30">
      <w:pPr>
        <w:pStyle w:val="enumlev1"/>
        <w:rPr>
          <w:rtl/>
        </w:rPr>
      </w:pPr>
      <w:bookmarkStart w:id="67" w:name="_Toc144302788"/>
      <w:r>
        <w:rPr>
          <w:rFonts w:hint="cs"/>
          <w:rtl/>
        </w:rPr>
        <w:t>-</w:t>
      </w:r>
      <w:r>
        <w:rPr>
          <w:rtl/>
        </w:rPr>
        <w:tab/>
      </w:r>
      <w:r w:rsidR="00D96451" w:rsidRPr="00D96451">
        <w:rPr>
          <w:rtl/>
        </w:rPr>
        <w:t xml:space="preserve">تتناقص دورات منتجات الاتصالات الاستهلاكية بحيث يمكن أن تصبح المنتجات </w:t>
      </w:r>
      <w:r w:rsidR="00D96451">
        <w:rPr>
          <w:rFonts w:hint="cs"/>
          <w:rtl/>
        </w:rPr>
        <w:t>متقادمة</w:t>
      </w:r>
      <w:r w:rsidR="00D96451" w:rsidRPr="00D96451">
        <w:rPr>
          <w:rtl/>
        </w:rPr>
        <w:t xml:space="preserve"> في غضون عام، في حين أن البنية التحتية المادية للمرافق لها عمر نموذجي يبلغ </w:t>
      </w:r>
      <w:r w:rsidR="00D96451">
        <w:t>50</w:t>
      </w:r>
      <w:r w:rsidR="00D96451" w:rsidRPr="00D96451">
        <w:rPr>
          <w:rtl/>
        </w:rPr>
        <w:t xml:space="preserve"> عاما</w:t>
      </w:r>
      <w:r w:rsidR="00D96451">
        <w:rPr>
          <w:rFonts w:hint="cs"/>
          <w:rtl/>
        </w:rPr>
        <w:t>ً</w:t>
      </w:r>
      <w:r w:rsidR="00D96451" w:rsidRPr="00D96451">
        <w:rPr>
          <w:rtl/>
        </w:rPr>
        <w:t xml:space="preserve">. </w:t>
      </w:r>
      <w:r w:rsidR="00D96451">
        <w:rPr>
          <w:rFonts w:hint="cs"/>
          <w:rtl/>
        </w:rPr>
        <w:t>و</w:t>
      </w:r>
      <w:r w:rsidR="00D96451" w:rsidRPr="00D96451">
        <w:rPr>
          <w:rtl/>
        </w:rPr>
        <w:t>تعمل معدات الاتصالات المدمجة في مصنع كبير بشكل مستمر بحيث يكون استبدال معدات الاتصالات ال</w:t>
      </w:r>
      <w:r w:rsidR="00D96451">
        <w:rPr>
          <w:rFonts w:hint="cs"/>
          <w:rtl/>
        </w:rPr>
        <w:t>متقادمة</w:t>
      </w:r>
      <w:r w:rsidR="00D96451" w:rsidRPr="00D96451">
        <w:rPr>
          <w:rtl/>
        </w:rPr>
        <w:t xml:space="preserve"> </w:t>
      </w:r>
      <w:r w:rsidR="00C1160B">
        <w:rPr>
          <w:rFonts w:hint="cs"/>
          <w:rtl/>
        </w:rPr>
        <w:t>عملية أساسية</w:t>
      </w:r>
      <w:r w:rsidR="00D96451" w:rsidRPr="00D96451">
        <w:rPr>
          <w:rtl/>
        </w:rPr>
        <w:t xml:space="preserve">. </w:t>
      </w:r>
      <w:r w:rsidR="00C1160B">
        <w:rPr>
          <w:rFonts w:hint="cs"/>
          <w:rtl/>
        </w:rPr>
        <w:t>و</w:t>
      </w:r>
      <w:r w:rsidR="00D96451" w:rsidRPr="00D96451">
        <w:rPr>
          <w:rtl/>
        </w:rPr>
        <w:t xml:space="preserve">قد يلزم أن يتراوح العمر الافتراضي القياسي لمعدات اتصالات الشبكة ودعمها من </w:t>
      </w:r>
      <w:r w:rsidR="00C1160B">
        <w:t>10</w:t>
      </w:r>
      <w:r w:rsidR="00D96451" w:rsidRPr="00D96451">
        <w:rPr>
          <w:rtl/>
        </w:rPr>
        <w:t xml:space="preserve"> إلى </w:t>
      </w:r>
      <w:r w:rsidR="00C1160B">
        <w:t>20</w:t>
      </w:r>
      <w:r w:rsidR="00D96451" w:rsidRPr="00D96451">
        <w:rPr>
          <w:rtl/>
        </w:rPr>
        <w:t xml:space="preserve"> عاما</w:t>
      </w:r>
      <w:r w:rsidR="00C1160B">
        <w:rPr>
          <w:rFonts w:hint="cs"/>
          <w:rtl/>
        </w:rPr>
        <w:t>ً</w:t>
      </w:r>
      <w:r w:rsidR="00D96451" w:rsidRPr="00D96451">
        <w:rPr>
          <w:rtl/>
        </w:rPr>
        <w:t>.</w:t>
      </w:r>
      <w:bookmarkEnd w:id="67"/>
    </w:p>
    <w:p w14:paraId="23535E44" w14:textId="32623277" w:rsidR="006A6B30" w:rsidRDefault="006A6B30" w:rsidP="006A6B30">
      <w:pPr>
        <w:pStyle w:val="enumlev1"/>
        <w:rPr>
          <w:rtl/>
        </w:rPr>
      </w:pPr>
      <w:bookmarkStart w:id="68" w:name="_Toc144302789"/>
      <w:r>
        <w:rPr>
          <w:rFonts w:hint="cs"/>
          <w:rtl/>
        </w:rPr>
        <w:t>-</w:t>
      </w:r>
      <w:r>
        <w:rPr>
          <w:rtl/>
        </w:rPr>
        <w:tab/>
      </w:r>
      <w:r w:rsidR="00521FF6" w:rsidRPr="00521FF6">
        <w:rPr>
          <w:rtl/>
        </w:rPr>
        <w:t xml:space="preserve">ترتبط متطلبات </w:t>
      </w:r>
      <w:r w:rsidR="00521FF6">
        <w:rPr>
          <w:rFonts w:hint="cs"/>
          <w:rtl/>
        </w:rPr>
        <w:t>الكمون وعدم التناظر ل</w:t>
      </w:r>
      <w:r w:rsidR="00521FF6" w:rsidRPr="00521FF6">
        <w:rPr>
          <w:rtl/>
        </w:rPr>
        <w:t>إشارة الاتصالات في صناعة الكهرباء بمستويات الجهد/ال</w:t>
      </w:r>
      <w:r w:rsidR="00521FF6">
        <w:rPr>
          <w:rFonts w:hint="cs"/>
          <w:rtl/>
        </w:rPr>
        <w:t>قدرة</w:t>
      </w:r>
      <w:r w:rsidR="00521FF6" w:rsidRPr="00521FF6">
        <w:rPr>
          <w:rtl/>
        </w:rPr>
        <w:t xml:space="preserve">، مما يتطلب </w:t>
      </w:r>
      <w:r w:rsidR="00521FF6">
        <w:rPr>
          <w:rFonts w:hint="cs"/>
          <w:rtl/>
        </w:rPr>
        <w:t>قيم كمون</w:t>
      </w:r>
      <w:r w:rsidR="00521FF6" w:rsidRPr="00521FF6">
        <w:rPr>
          <w:rtl/>
        </w:rPr>
        <w:t xml:space="preserve"> منخفضة تصل إلى </w:t>
      </w:r>
      <w:proofErr w:type="spellStart"/>
      <w:r w:rsidR="00521FF6">
        <w:t>ms</w:t>
      </w:r>
      <w:proofErr w:type="spellEnd"/>
      <w:r w:rsidR="00521FF6">
        <w:t xml:space="preserve"> 6</w:t>
      </w:r>
      <w:r w:rsidR="00521FF6" w:rsidRPr="00521FF6">
        <w:rPr>
          <w:rtl/>
        </w:rPr>
        <w:t xml:space="preserve"> مع عدم </w:t>
      </w:r>
      <w:r w:rsidR="00521FF6">
        <w:rPr>
          <w:rFonts w:hint="cs"/>
          <w:rtl/>
        </w:rPr>
        <w:t>تناظر</w:t>
      </w:r>
      <w:r w:rsidR="00521FF6" w:rsidRPr="00521FF6">
        <w:rPr>
          <w:rtl/>
        </w:rPr>
        <w:t xml:space="preserve"> مرتبط بأقل من </w:t>
      </w:r>
      <w:r w:rsidR="00617D28" w:rsidRPr="006B72A8">
        <w:rPr>
          <w:lang w:val="en-GB"/>
        </w:rPr>
        <w:t>us</w:t>
      </w:r>
      <w:r w:rsidR="00617D28">
        <w:t xml:space="preserve"> 300</w:t>
      </w:r>
      <w:r w:rsidR="00521FF6">
        <w:rPr>
          <w:rFonts w:cs="Times New Roman" w:hint="cs"/>
          <w:rtl/>
        </w:rPr>
        <w:t xml:space="preserve"> </w:t>
      </w:r>
      <w:r w:rsidR="00521FF6" w:rsidRPr="00521FF6">
        <w:rPr>
          <w:rtl/>
        </w:rPr>
        <w:t xml:space="preserve">إذا كانت أنظمة الحماية تعمل بشكل صحيح. </w:t>
      </w:r>
      <w:r w:rsidR="00521FF6">
        <w:rPr>
          <w:rFonts w:hint="cs"/>
          <w:rtl/>
        </w:rPr>
        <w:t>و</w:t>
      </w:r>
      <w:r w:rsidR="00521FF6" w:rsidRPr="00521FF6">
        <w:rPr>
          <w:rtl/>
        </w:rPr>
        <w:t>تنبع هذه المتطلبات من الحاجة إلى مقارنة القيم "في الدورة" عبر شبكة الكهرباء في الوقت الفعلي حيث تكون مدة نصف الدورة ضرورية للحفاظ على الاستقرار وتحديد الأعطال بدقة.</w:t>
      </w:r>
      <w:bookmarkEnd w:id="68"/>
    </w:p>
    <w:p w14:paraId="50541558" w14:textId="2526916F" w:rsidR="006A6B30" w:rsidRDefault="006A6B30" w:rsidP="006A6B30">
      <w:pPr>
        <w:pStyle w:val="enumlev1"/>
        <w:rPr>
          <w:rtl/>
        </w:rPr>
      </w:pPr>
      <w:bookmarkStart w:id="69" w:name="_Toc144302790"/>
      <w:r>
        <w:rPr>
          <w:rFonts w:hint="cs"/>
          <w:rtl/>
        </w:rPr>
        <w:t>-</w:t>
      </w:r>
      <w:r>
        <w:rPr>
          <w:rtl/>
        </w:rPr>
        <w:tab/>
      </w:r>
      <w:r w:rsidR="00FD302E" w:rsidRPr="00FD302E">
        <w:rPr>
          <w:rtl/>
        </w:rPr>
        <w:t xml:space="preserve">في حين أن الشبكات التجارية تتمحور حول تنزيل </w:t>
      </w:r>
      <w:r w:rsidR="001D1C32">
        <w:rPr>
          <w:rFonts w:hint="cs"/>
          <w:rtl/>
          <w:lang w:bidi="ar-EG"/>
        </w:rPr>
        <w:t>ل</w:t>
      </w:r>
      <w:r w:rsidR="00FD302E">
        <w:rPr>
          <w:rFonts w:hint="cs"/>
          <w:rtl/>
        </w:rPr>
        <w:t xml:space="preserve">لبيانات </w:t>
      </w:r>
      <w:r w:rsidR="00FD302E" w:rsidRPr="00FD302E">
        <w:rPr>
          <w:rtl/>
        </w:rPr>
        <w:t>بطبيعتها، فإن شبكات المرافق تتمحور حول التحميل مع وجود عدد صغير من غرف التحكم التي تراقب عن بُعد عددا</w:t>
      </w:r>
      <w:r w:rsidR="00FD302E">
        <w:rPr>
          <w:rFonts w:hint="cs"/>
          <w:rtl/>
        </w:rPr>
        <w:t>ً</w:t>
      </w:r>
      <w:r w:rsidR="00FD302E" w:rsidRPr="00FD302E">
        <w:rPr>
          <w:rtl/>
        </w:rPr>
        <w:t xml:space="preserve"> كبيرا</w:t>
      </w:r>
      <w:r w:rsidR="00FD302E">
        <w:rPr>
          <w:rFonts w:hint="cs"/>
          <w:rtl/>
        </w:rPr>
        <w:t>ً</w:t>
      </w:r>
      <w:r w:rsidR="00FD302E" w:rsidRPr="00FD302E">
        <w:rPr>
          <w:rtl/>
        </w:rPr>
        <w:t xml:space="preserve"> من الأصول عبر مناطق جغرافية واسعة.</w:t>
      </w:r>
      <w:bookmarkEnd w:id="69"/>
    </w:p>
    <w:p w14:paraId="69836803" w14:textId="2ED1899A" w:rsidR="00AD4C09" w:rsidRPr="00617D28" w:rsidRDefault="00AD4C09" w:rsidP="00617D28">
      <w:pPr>
        <w:rPr>
          <w:rtl/>
        </w:rPr>
      </w:pPr>
      <w:r w:rsidRPr="00617D28">
        <w:rPr>
          <w:rFonts w:hint="cs"/>
          <w:rtl/>
        </w:rPr>
        <w:t xml:space="preserve">تسمح تكنولوجيا الاستشعار عن بُعد عبر خطوط </w:t>
      </w:r>
      <w:r w:rsidR="001D1C32" w:rsidRPr="00617D28">
        <w:rPr>
          <w:rFonts w:hint="cs"/>
          <w:rtl/>
        </w:rPr>
        <w:t>نقل و</w:t>
      </w:r>
      <w:r w:rsidRPr="00617D28">
        <w:rPr>
          <w:rFonts w:hint="cs"/>
          <w:rtl/>
        </w:rPr>
        <w:t>توزيع الكهرباء لمشغلي الشبكات بتجميع المعلومات عن حالة شبكاتهم في</w:t>
      </w:r>
      <w:r w:rsidRPr="00617D28">
        <w:rPr>
          <w:rFonts w:hint="eastAsia"/>
          <w:rtl/>
        </w:rPr>
        <w:t> </w:t>
      </w:r>
      <w:r w:rsidRPr="00617D28">
        <w:rPr>
          <w:rFonts w:hint="cs"/>
          <w:rtl/>
        </w:rPr>
        <w:t xml:space="preserve">الوقت الفعلي. ويمكّن ذلك موردي البنى التحتية الوطنية الحرجة من منع انقطاع التيار قبل أن يحدث وتحديد موقع أي حادث بسرعة عند وقوعه. وتحقق الشبكة الكهربائية الذكية ذلك من خلال مجموعة من الأدوات البرمجية التي تقوم بجمع وتحليل البيانات من </w:t>
      </w:r>
      <w:proofErr w:type="spellStart"/>
      <w:r w:rsidRPr="00617D28">
        <w:rPr>
          <w:rFonts w:hint="cs"/>
          <w:rtl/>
        </w:rPr>
        <w:t>المحاسيس</w:t>
      </w:r>
      <w:proofErr w:type="spellEnd"/>
      <w:r w:rsidRPr="00617D28">
        <w:rPr>
          <w:rFonts w:hint="cs"/>
          <w:rtl/>
        </w:rPr>
        <w:t xml:space="preserve"> الموزعة عبر كامل شبكة الطاقة الكهربائية لتحديد موضع تراجع الأداء. ويمكن لشركات </w:t>
      </w:r>
      <w:r w:rsidR="001A7C0E" w:rsidRPr="00617D28">
        <w:rPr>
          <w:rFonts w:hint="cs"/>
          <w:rtl/>
        </w:rPr>
        <w:t>النقل و</w:t>
      </w:r>
      <w:r w:rsidRPr="00617D28">
        <w:rPr>
          <w:rFonts w:hint="cs"/>
          <w:rtl/>
        </w:rPr>
        <w:t xml:space="preserve">التوزيع أن تزيد إلى أقصى حد من برامج الصيانة للحيلولة دون وقوع انقطاعات </w:t>
      </w:r>
      <w:r w:rsidR="0081574B" w:rsidRPr="00617D28">
        <w:rPr>
          <w:rFonts w:hint="cs"/>
          <w:rtl/>
        </w:rPr>
        <w:t>أعطال</w:t>
      </w:r>
      <w:r w:rsidRPr="00617D28">
        <w:rPr>
          <w:rFonts w:hint="cs"/>
          <w:rtl/>
        </w:rPr>
        <w:t>، وإيفاد مهندسين إلى مكان الحادث على وجه السرعة، دون الاعتماد على ردود فعل المستهلكين. وفي السنوات الأخيرة، جعلت الانقطاعات في التيار الكهربائي التي حظيت بتغطية إعلامية مكثفة في</w:t>
      </w:r>
      <w:r w:rsidRPr="00617D28">
        <w:rPr>
          <w:rFonts w:hint="eastAsia"/>
          <w:rtl/>
        </w:rPr>
        <w:t> </w:t>
      </w:r>
      <w:r w:rsidRPr="00617D28">
        <w:rPr>
          <w:rFonts w:hint="cs"/>
          <w:rtl/>
        </w:rPr>
        <w:t>شبكات أمريكا الشمالية وأوروبا من أمن شبكة الكهرباء مسألة سياسية، ومع تقادم الشبكة</w:t>
      </w:r>
      <w:r w:rsidR="004E1080" w:rsidRPr="00617D28">
        <w:rPr>
          <w:rFonts w:hint="cs"/>
          <w:rtl/>
        </w:rPr>
        <w:t>،</w:t>
      </w:r>
      <w:r w:rsidRPr="00617D28">
        <w:rPr>
          <w:rFonts w:hint="cs"/>
          <w:rtl/>
        </w:rPr>
        <w:t xml:space="preserve"> فإن عدد هذه الانقطاعات واضطرابات الخدمة المصاحبة بالنسبة إلى المستخدمين النهائيين، </w:t>
      </w:r>
      <w:r w:rsidR="0081574B" w:rsidRPr="00617D28">
        <w:rPr>
          <w:rFonts w:hint="cs"/>
          <w:rtl/>
        </w:rPr>
        <w:t xml:space="preserve">يُرجح أن </w:t>
      </w:r>
      <w:r w:rsidRPr="00617D28">
        <w:rPr>
          <w:rFonts w:hint="cs"/>
          <w:rtl/>
        </w:rPr>
        <w:t>تزداد</w:t>
      </w:r>
      <w:r w:rsidR="0081574B" w:rsidRPr="00617D28">
        <w:rPr>
          <w:rFonts w:hint="cs"/>
          <w:rtl/>
        </w:rPr>
        <w:t xml:space="preserve">. </w:t>
      </w:r>
      <w:r w:rsidRPr="00617D28">
        <w:rPr>
          <w:rFonts w:hint="cs"/>
          <w:rtl/>
        </w:rPr>
        <w:t>وستوفر الشبكة الكهربائية الذكية أداة فعلية في</w:t>
      </w:r>
      <w:r w:rsidRPr="00617D28">
        <w:rPr>
          <w:rFonts w:hint="eastAsia"/>
          <w:rtl/>
        </w:rPr>
        <w:t> </w:t>
      </w:r>
      <w:r w:rsidRPr="00617D28">
        <w:rPr>
          <w:rFonts w:hint="cs"/>
          <w:rtl/>
        </w:rPr>
        <w:t>هذا الصراع المستمر من أجل السيطرة على الأوضاع.</w:t>
      </w:r>
      <w:r w:rsidR="00EA5512" w:rsidRPr="00617D28">
        <w:rPr>
          <w:rStyle w:val="FootnoteReference"/>
          <w:rtl/>
        </w:rPr>
        <w:footnoteReference w:id="4"/>
      </w:r>
    </w:p>
    <w:p w14:paraId="713A3A9D" w14:textId="7272F274" w:rsidR="00AD4C09" w:rsidRPr="00B0791D" w:rsidRDefault="00AD4C09" w:rsidP="003A7F5D">
      <w:pPr>
        <w:pStyle w:val="Heading1"/>
        <w:rPr>
          <w:rtl/>
        </w:rPr>
      </w:pPr>
      <w:bookmarkStart w:id="70" w:name="_Toc438120699"/>
      <w:bookmarkStart w:id="71" w:name="_Toc51160738"/>
      <w:bookmarkStart w:id="72" w:name="_Toc144302791"/>
      <w:bookmarkStart w:id="73" w:name="_Toc144304425"/>
      <w:bookmarkStart w:id="74" w:name="_Toc147301825"/>
      <w:r w:rsidRPr="00906818">
        <w:t>5</w:t>
      </w:r>
      <w:r w:rsidRPr="00906818">
        <w:rPr>
          <w:rFonts w:hint="cs"/>
          <w:rtl/>
        </w:rPr>
        <w:tab/>
      </w:r>
      <w:bookmarkEnd w:id="70"/>
      <w:r w:rsidR="00771705" w:rsidRPr="00906818">
        <w:rPr>
          <w:rFonts w:hint="cs"/>
          <w:rtl/>
        </w:rPr>
        <w:t>لمحة عامة عن معمارية مرجعية للشبكة الذكية</w:t>
      </w:r>
      <w:bookmarkEnd w:id="71"/>
      <w:r w:rsidR="00EA5512" w:rsidRPr="00906818">
        <w:rPr>
          <w:rFonts w:hint="cs"/>
          <w:rtl/>
        </w:rPr>
        <w:t xml:space="preserve"> (</w:t>
      </w:r>
      <w:r w:rsidR="000C69F3" w:rsidRPr="00906818">
        <w:rPr>
          <w:rFonts w:hint="cs"/>
          <w:rtl/>
        </w:rPr>
        <w:t>خارج المنزل</w:t>
      </w:r>
      <w:r w:rsidR="00EA5512" w:rsidRPr="00906818">
        <w:rPr>
          <w:rFonts w:hint="cs"/>
          <w:rtl/>
        </w:rPr>
        <w:t>)</w:t>
      </w:r>
      <w:bookmarkEnd w:id="72"/>
      <w:bookmarkEnd w:id="73"/>
      <w:bookmarkEnd w:id="74"/>
    </w:p>
    <w:p w14:paraId="61E79F15" w14:textId="77777777" w:rsidR="00AD4C09" w:rsidRPr="00617D28" w:rsidRDefault="00771705" w:rsidP="00617D28">
      <w:pPr>
        <w:rPr>
          <w:rtl/>
        </w:rPr>
      </w:pPr>
      <w:r w:rsidRPr="00617D28">
        <w:rPr>
          <w:rFonts w:hint="cs"/>
          <w:rtl/>
        </w:rPr>
        <w:t xml:space="preserve">يُقدم مثال </w:t>
      </w:r>
      <w:r w:rsidR="00AD4C09" w:rsidRPr="00617D28">
        <w:rPr>
          <w:rFonts w:hint="cs"/>
          <w:rtl/>
        </w:rPr>
        <w:t>على معمارية مرجعية للشبكة الذكية. وهو يوضح العناصر التالية</w:t>
      </w:r>
      <w:r w:rsidR="00AD4C09" w:rsidRPr="00617D28">
        <w:rPr>
          <w:rStyle w:val="FootnoteReference"/>
          <w:rtl/>
        </w:rPr>
        <w:footnoteReference w:id="5"/>
      </w:r>
      <w:r w:rsidR="00AD4C09" w:rsidRPr="00617D28">
        <w:rPr>
          <w:rFonts w:hint="cs"/>
          <w:rtl/>
        </w:rPr>
        <w:t>:</w:t>
      </w:r>
    </w:p>
    <w:p w14:paraId="0DCEC0D3" w14:textId="4EA9AC50" w:rsidR="00AD4C09" w:rsidRPr="00617D28" w:rsidRDefault="00EA5512" w:rsidP="00617D28">
      <w:pPr>
        <w:pStyle w:val="enumlev1"/>
      </w:pPr>
      <w:bookmarkStart w:id="75" w:name="_Toc438120706"/>
      <w:bookmarkStart w:id="76" w:name="_Toc144302792"/>
      <w:r w:rsidRPr="00617D28">
        <w:rPr>
          <w:rFonts w:hint="cs"/>
          <w:rtl/>
        </w:rPr>
        <w:t>-</w:t>
      </w:r>
      <w:r w:rsidR="00AD4C09" w:rsidRPr="00617D28">
        <w:rPr>
          <w:rtl/>
        </w:rPr>
        <w:tab/>
      </w:r>
      <w:r w:rsidR="00AD4C09" w:rsidRPr="00617D28">
        <w:rPr>
          <w:rFonts w:hint="cs"/>
          <w:rtl/>
        </w:rPr>
        <w:t xml:space="preserve">الشبكة المنزلية </w:t>
      </w:r>
      <w:r w:rsidR="00AD4C09" w:rsidRPr="00617D28">
        <w:t>(</w:t>
      </w:r>
      <w:r w:rsidR="00AD4C09" w:rsidRPr="00617D28">
        <w:rPr>
          <w:rFonts w:eastAsia="Batang"/>
        </w:rPr>
        <w:t>HAN</w:t>
      </w:r>
      <w:r w:rsidR="00AD4C09" w:rsidRPr="00617D28">
        <w:t>)</w:t>
      </w:r>
      <w:r w:rsidR="00AD4C09" w:rsidRPr="00617D28">
        <w:rPr>
          <w:rFonts w:hint="cs"/>
          <w:rtl/>
        </w:rPr>
        <w:t xml:space="preserve"> </w:t>
      </w:r>
      <w:r w:rsidR="0097767D" w:rsidRPr="00617D28">
        <w:rPr>
          <w:rFonts w:hint="cs"/>
          <w:rtl/>
        </w:rPr>
        <w:t>-</w:t>
      </w:r>
      <w:r w:rsidR="00AD4C09" w:rsidRPr="00617D28">
        <w:rPr>
          <w:rFonts w:hint="cs"/>
          <w:rtl/>
        </w:rPr>
        <w:t xml:space="preserve"> شبكة من أجهزة إدارة الطاقة، والأجهزة الإلكترونية الاستهلاكية الرقمية، والأجهزة التي يتم التحكم فيها أو تفعيلها بالإشارات، وتطبيقات داخل بيئة منزلية توجد في الجانب المنزلي من العداد الكهربائي.</w:t>
      </w:r>
      <w:bookmarkEnd w:id="75"/>
      <w:bookmarkEnd w:id="76"/>
    </w:p>
    <w:p w14:paraId="4FC80A1C" w14:textId="63E0739A" w:rsidR="00AD4C09" w:rsidRPr="00617D28" w:rsidRDefault="00EA5512" w:rsidP="00617D28">
      <w:pPr>
        <w:pStyle w:val="enumlev1"/>
      </w:pPr>
      <w:bookmarkStart w:id="77" w:name="_Toc438120707"/>
      <w:bookmarkStart w:id="78" w:name="_Toc144302793"/>
      <w:r w:rsidRPr="00617D28">
        <w:rPr>
          <w:rFonts w:hint="cs"/>
          <w:rtl/>
        </w:rPr>
        <w:t>-</w:t>
      </w:r>
      <w:r w:rsidR="00AD4C09" w:rsidRPr="00617D28">
        <w:rPr>
          <w:rtl/>
        </w:rPr>
        <w:tab/>
      </w:r>
      <w:r w:rsidR="00AD4C09" w:rsidRPr="00617D28">
        <w:rPr>
          <w:rFonts w:hint="cs"/>
          <w:rtl/>
        </w:rPr>
        <w:t xml:space="preserve">الشبكة الميدانية </w:t>
      </w:r>
      <w:r w:rsidR="00AD4C09" w:rsidRPr="00617D28">
        <w:t>(</w:t>
      </w:r>
      <w:r w:rsidR="00AD4C09" w:rsidRPr="00617D28">
        <w:rPr>
          <w:rFonts w:eastAsia="Batang"/>
        </w:rPr>
        <w:t>FAN</w:t>
      </w:r>
      <w:r w:rsidR="00AD4C09" w:rsidRPr="00617D28">
        <w:t>)</w:t>
      </w:r>
      <w:r w:rsidR="00AD4C09" w:rsidRPr="00617D28">
        <w:rPr>
          <w:rFonts w:hint="cs"/>
          <w:rtl/>
        </w:rPr>
        <w:t xml:space="preserve"> </w:t>
      </w:r>
      <w:r w:rsidR="0097767D" w:rsidRPr="00617D28">
        <w:rPr>
          <w:rFonts w:hint="cs"/>
          <w:rtl/>
        </w:rPr>
        <w:t>-</w:t>
      </w:r>
      <w:r w:rsidR="00AD4C09" w:rsidRPr="00617D28">
        <w:rPr>
          <w:rFonts w:hint="cs"/>
          <w:rtl/>
        </w:rPr>
        <w:t xml:space="preserve"> شبكة مصممة لتوفير </w:t>
      </w:r>
      <w:r w:rsidR="00CE700C" w:rsidRPr="00617D28">
        <w:rPr>
          <w:rFonts w:hint="cs"/>
          <w:rtl/>
        </w:rPr>
        <w:t>ال</w:t>
      </w:r>
      <w:r w:rsidR="00AD4C09" w:rsidRPr="00617D28">
        <w:rPr>
          <w:rFonts w:hint="cs"/>
          <w:rtl/>
        </w:rPr>
        <w:t>توصيلية لأجهزة</w:t>
      </w:r>
      <w:r w:rsidR="00CE700C" w:rsidRPr="00617D28">
        <w:rPr>
          <w:rFonts w:hint="cs"/>
          <w:rtl/>
        </w:rPr>
        <w:t xml:space="preserve"> الأتمتة الموزعة</w:t>
      </w:r>
      <w:r w:rsidR="00AD4C09" w:rsidRPr="00617D28">
        <w:rPr>
          <w:rFonts w:hint="cs"/>
          <w:rtl/>
        </w:rPr>
        <w:t xml:space="preserve"> </w:t>
      </w:r>
      <w:r w:rsidR="00CE700C" w:rsidRPr="00617D28">
        <w:t>(</w:t>
      </w:r>
      <w:r w:rsidR="00AD4C09" w:rsidRPr="00617D28">
        <w:t>DA</w:t>
      </w:r>
      <w:r w:rsidR="00CE700C" w:rsidRPr="00617D28">
        <w:t>)</w:t>
      </w:r>
      <w:r w:rsidR="00AD4C09" w:rsidRPr="00617D28">
        <w:rPr>
          <w:rFonts w:hint="cs"/>
          <w:rtl/>
        </w:rPr>
        <w:t xml:space="preserve"> الميدانية. ويمكن للشبكة </w:t>
      </w:r>
      <w:r w:rsidR="00AD4C09" w:rsidRPr="00617D28">
        <w:t>FAN</w:t>
      </w:r>
      <w:r w:rsidR="00AD4C09" w:rsidRPr="00617D28">
        <w:rPr>
          <w:rFonts w:hint="cs"/>
          <w:rtl/>
        </w:rPr>
        <w:t xml:space="preserve"> أن توفر مسار توصيلية للعودة إلى المصدر في المحطة الفرعية لأجهزة </w:t>
      </w:r>
      <w:r w:rsidR="00AD4C09" w:rsidRPr="00617D28">
        <w:t>DA</w:t>
      </w:r>
      <w:r w:rsidR="00AD4C09" w:rsidRPr="00617D28">
        <w:rPr>
          <w:rFonts w:hint="cs"/>
          <w:rtl/>
        </w:rPr>
        <w:t xml:space="preserve"> الميدانية أو توصيلية لا تمر عبر المحطات الفرعية وتربط أجهزة</w:t>
      </w:r>
      <w:r w:rsidR="00AD4C09" w:rsidRPr="00617D28">
        <w:rPr>
          <w:rFonts w:hint="eastAsia"/>
          <w:rtl/>
        </w:rPr>
        <w:t> </w:t>
      </w:r>
      <w:r w:rsidR="00AD4C09" w:rsidRPr="00617D28">
        <w:t>DA</w:t>
      </w:r>
      <w:r w:rsidR="00AD4C09" w:rsidRPr="00617D28">
        <w:rPr>
          <w:rFonts w:hint="cs"/>
          <w:rtl/>
        </w:rPr>
        <w:t xml:space="preserve"> الميدانية بنظام مركزي للإدارة والتحكم (معروف باسم نظام </w:t>
      </w:r>
      <w:r w:rsidR="00AD4C09" w:rsidRPr="00617D28">
        <w:rPr>
          <w:rFonts w:eastAsia="Batang"/>
        </w:rPr>
        <w:t>SCADA</w:t>
      </w:r>
      <w:r w:rsidR="00AD4C09" w:rsidRPr="00617D28">
        <w:rPr>
          <w:rFonts w:hint="cs"/>
          <w:rtl/>
        </w:rPr>
        <w:t>).</w:t>
      </w:r>
      <w:bookmarkEnd w:id="77"/>
      <w:bookmarkEnd w:id="78"/>
    </w:p>
    <w:p w14:paraId="4838BB7F" w14:textId="53833F04" w:rsidR="00AD4C09" w:rsidRPr="00617D28" w:rsidRDefault="00EA5512" w:rsidP="00617D28">
      <w:pPr>
        <w:pStyle w:val="enumlev1"/>
      </w:pPr>
      <w:bookmarkStart w:id="79" w:name="_Toc438120708"/>
      <w:bookmarkStart w:id="80" w:name="_Toc144302794"/>
      <w:r w:rsidRPr="00617D28">
        <w:rPr>
          <w:rFonts w:hint="cs"/>
          <w:rtl/>
        </w:rPr>
        <w:t>-</w:t>
      </w:r>
      <w:r w:rsidR="00AD4C09" w:rsidRPr="00617D28">
        <w:rPr>
          <w:rtl/>
        </w:rPr>
        <w:tab/>
      </w:r>
      <w:r w:rsidR="00AD4C09" w:rsidRPr="00617D28">
        <w:rPr>
          <w:rFonts w:hint="cs"/>
          <w:rtl/>
        </w:rPr>
        <w:t xml:space="preserve">شبكة منطقة الجوار </w:t>
      </w:r>
      <w:r w:rsidR="00AD4C09" w:rsidRPr="00617D28">
        <w:t>(</w:t>
      </w:r>
      <w:r w:rsidR="00AD4C09" w:rsidRPr="00617D28">
        <w:rPr>
          <w:rFonts w:eastAsia="Batang"/>
        </w:rPr>
        <w:t>NAN</w:t>
      </w:r>
      <w:r w:rsidR="00AD4C09" w:rsidRPr="00617D28">
        <w:t>)</w:t>
      </w:r>
      <w:r w:rsidR="00927AAE" w:rsidRPr="00617D28">
        <w:rPr>
          <w:rFonts w:hint="cs"/>
          <w:rtl/>
        </w:rPr>
        <w:t xml:space="preserve"> (توصف في الشكل أدناه "كشبكة أجهزة توزيع"</w:t>
      </w:r>
      <w:r w:rsidR="00617D28">
        <w:rPr>
          <w:rFonts w:hint="cs"/>
          <w:rtl/>
        </w:rPr>
        <w:t xml:space="preserve">) </w:t>
      </w:r>
      <w:r w:rsidR="0097767D" w:rsidRPr="00617D28">
        <w:rPr>
          <w:rFonts w:hint="cs"/>
          <w:rtl/>
        </w:rPr>
        <w:t>-</w:t>
      </w:r>
      <w:r w:rsidR="00AD4C09" w:rsidRPr="00617D28">
        <w:rPr>
          <w:rFonts w:hint="cs"/>
          <w:rtl/>
        </w:rPr>
        <w:t xml:space="preserve"> نظام شبكي معد لتوفير توصيلة مباشرة بالأجهزة الطرفية للشبكة الذكية في</w:t>
      </w:r>
      <w:r w:rsidR="0097767D" w:rsidRPr="00617D28">
        <w:rPr>
          <w:rFonts w:hint="eastAsia"/>
          <w:rtl/>
        </w:rPr>
        <w:t> </w:t>
      </w:r>
      <w:r w:rsidR="00AD4C09" w:rsidRPr="00617D28">
        <w:rPr>
          <w:rFonts w:hint="cs"/>
          <w:rtl/>
        </w:rPr>
        <w:t xml:space="preserve">منطقة جغرافية صغيرة نسبياً. وعملياً، يمكن أن تغطي الشبكة </w:t>
      </w:r>
      <w:r w:rsidR="00AD4C09" w:rsidRPr="00617D28">
        <w:rPr>
          <w:rFonts w:eastAsia="Batang"/>
        </w:rPr>
        <w:t>NAN</w:t>
      </w:r>
      <w:r w:rsidR="00AD4C09" w:rsidRPr="00617D28">
        <w:rPr>
          <w:rFonts w:eastAsia="Batang" w:hint="cs"/>
          <w:rtl/>
        </w:rPr>
        <w:t xml:space="preserve"> مساحة تضم بضعة </w:t>
      </w:r>
      <w:r w:rsidR="005871A4" w:rsidRPr="00617D28">
        <w:rPr>
          <w:rFonts w:eastAsia="Batang" w:hint="cs"/>
          <w:rtl/>
        </w:rPr>
        <w:t>مبانٍ</w:t>
      </w:r>
      <w:r w:rsidR="00AD4C09" w:rsidRPr="00617D28">
        <w:rPr>
          <w:rFonts w:eastAsia="Batang" w:hint="cs"/>
          <w:rtl/>
        </w:rPr>
        <w:t xml:space="preserve"> في بيئة حضرية، أو مناطق شاسعة تمتد إلى عدة أميال في بيئة ريفية.</w:t>
      </w:r>
      <w:bookmarkEnd w:id="79"/>
      <w:bookmarkEnd w:id="80"/>
    </w:p>
    <w:p w14:paraId="437DE37C" w14:textId="2A9EE5FC" w:rsidR="00AD4C09" w:rsidRPr="00617D28" w:rsidRDefault="00EA5512" w:rsidP="00617D28">
      <w:pPr>
        <w:pStyle w:val="enumlev1"/>
      </w:pPr>
      <w:bookmarkStart w:id="81" w:name="_Toc438120709"/>
      <w:bookmarkStart w:id="82" w:name="_Toc144302795"/>
      <w:r w:rsidRPr="00617D28">
        <w:rPr>
          <w:rFonts w:hint="cs"/>
          <w:rtl/>
        </w:rPr>
        <w:lastRenderedPageBreak/>
        <w:t>-</w:t>
      </w:r>
      <w:r w:rsidR="00AD4C09" w:rsidRPr="00617D28">
        <w:rPr>
          <w:rtl/>
        </w:rPr>
        <w:tab/>
      </w:r>
      <w:bookmarkEnd w:id="81"/>
      <w:r w:rsidR="00927AAE" w:rsidRPr="00617D28">
        <w:rPr>
          <w:rtl/>
        </w:rPr>
        <w:t>شبكة منطقة واسعة</w:t>
      </w:r>
      <w:r w:rsidR="00617D28">
        <w:rPr>
          <w:rFonts w:hint="cs"/>
          <w:rtl/>
        </w:rPr>
        <w:t xml:space="preserve"> </w:t>
      </w:r>
      <w:r w:rsidR="00617D28">
        <w:t>(</w:t>
      </w:r>
      <w:r w:rsidR="00617D28" w:rsidRPr="00617D28">
        <w:t>WAN</w:t>
      </w:r>
      <w:r w:rsidR="00617D28">
        <w:t>)</w:t>
      </w:r>
      <w:r w:rsidR="00927AAE" w:rsidRPr="00617D28">
        <w:rPr>
          <w:rtl/>
        </w:rPr>
        <w:t>:</w:t>
      </w:r>
      <w:r w:rsidR="00927AAE" w:rsidRPr="00617D28">
        <w:rPr>
          <w:rFonts w:hint="cs"/>
          <w:rtl/>
        </w:rPr>
        <w:t xml:space="preserve"> </w:t>
      </w:r>
      <w:r w:rsidR="00927AAE" w:rsidRPr="00617D28">
        <w:rPr>
          <w:rtl/>
        </w:rPr>
        <w:t xml:space="preserve">شبكة </w:t>
      </w:r>
      <w:r w:rsidR="00927AAE" w:rsidRPr="00617D28">
        <w:rPr>
          <w:rFonts w:hint="cs"/>
          <w:rtl/>
        </w:rPr>
        <w:t>تتسم بمس</w:t>
      </w:r>
      <w:r w:rsidR="003E5553">
        <w:rPr>
          <w:rFonts w:hint="cs"/>
          <w:rtl/>
        </w:rPr>
        <w:t>ت</w:t>
      </w:r>
      <w:r w:rsidR="00927AAE" w:rsidRPr="00617D28">
        <w:rPr>
          <w:rFonts w:hint="cs"/>
          <w:rtl/>
        </w:rPr>
        <w:t xml:space="preserve">وى عال من القدرة على الصمود </w:t>
      </w:r>
      <w:proofErr w:type="spellStart"/>
      <w:r w:rsidR="00927AAE" w:rsidRPr="00617D28">
        <w:rPr>
          <w:rFonts w:hint="cs"/>
          <w:rtl/>
        </w:rPr>
        <w:t>والتيسر</w:t>
      </w:r>
      <w:proofErr w:type="spellEnd"/>
      <w:r w:rsidR="00927AAE" w:rsidRPr="00617D28">
        <w:rPr>
          <w:rFonts w:hint="cs"/>
          <w:rtl/>
        </w:rPr>
        <w:t xml:space="preserve"> والأمن</w:t>
      </w:r>
      <w:r w:rsidR="00927AAE" w:rsidRPr="00617D28">
        <w:rPr>
          <w:rtl/>
        </w:rPr>
        <w:t xml:space="preserve"> مصممة لنقل البيانات من نقطة تجميع البيانات و</w:t>
      </w:r>
      <w:r w:rsidR="00633480" w:rsidRPr="00617D28">
        <w:rPr>
          <w:rFonts w:hint="cs"/>
          <w:rtl/>
        </w:rPr>
        <w:t>الشبكة</w:t>
      </w:r>
      <w:r w:rsidR="00927AAE" w:rsidRPr="00617D28">
        <w:rPr>
          <w:rtl/>
        </w:rPr>
        <w:t xml:space="preserve"> </w:t>
      </w:r>
      <w:r w:rsidR="00927AAE" w:rsidRPr="00617D28">
        <w:t>FAN</w:t>
      </w:r>
      <w:r w:rsidR="00927AAE" w:rsidRPr="00617D28">
        <w:rPr>
          <w:rtl/>
        </w:rPr>
        <w:t xml:space="preserve"> إلى مركز التحكم في الشبكة، ونقل أوامر التحكم من </w:t>
      </w:r>
      <w:r w:rsidR="00633480" w:rsidRPr="00617D28">
        <w:rPr>
          <w:rFonts w:hint="cs"/>
          <w:rtl/>
        </w:rPr>
        <w:t xml:space="preserve">مركز </w:t>
      </w:r>
      <w:r w:rsidR="00927AAE" w:rsidRPr="00617D28">
        <w:rPr>
          <w:rtl/>
        </w:rPr>
        <w:t xml:space="preserve">التحكم في الشبكة إلى الأجهزة الميدانية. </w:t>
      </w:r>
      <w:r w:rsidR="00633480" w:rsidRPr="00617D28">
        <w:rPr>
          <w:rFonts w:hint="cs"/>
          <w:rtl/>
        </w:rPr>
        <w:t>و</w:t>
      </w:r>
      <w:r w:rsidR="00927AAE" w:rsidRPr="00617D28">
        <w:rPr>
          <w:rtl/>
        </w:rPr>
        <w:t xml:space="preserve">قد </w:t>
      </w:r>
      <w:r w:rsidR="00633480" w:rsidRPr="00617D28">
        <w:rPr>
          <w:rFonts w:hint="cs"/>
          <w:rtl/>
        </w:rPr>
        <w:t>يتم توصيل الشبكة</w:t>
      </w:r>
      <w:r w:rsidR="00927AAE" w:rsidRPr="00617D28">
        <w:rPr>
          <w:rtl/>
        </w:rPr>
        <w:t xml:space="preserve"> </w:t>
      </w:r>
      <w:r w:rsidR="00927AAE" w:rsidRPr="00617D28">
        <w:t>WAN</w:t>
      </w:r>
      <w:r w:rsidR="00927AAE" w:rsidRPr="00617D28">
        <w:rPr>
          <w:rtl/>
        </w:rPr>
        <w:t xml:space="preserve"> أيضا</w:t>
      </w:r>
      <w:r w:rsidR="00633480" w:rsidRPr="00617D28">
        <w:rPr>
          <w:rFonts w:hint="cs"/>
          <w:rtl/>
        </w:rPr>
        <w:t>ً</w:t>
      </w:r>
      <w:r w:rsidR="00927AAE" w:rsidRPr="00617D28">
        <w:rPr>
          <w:rtl/>
        </w:rPr>
        <w:t xml:space="preserve"> بشكل مباشر بعناصر الشبكة ال</w:t>
      </w:r>
      <w:r w:rsidR="00633480" w:rsidRPr="00617D28">
        <w:rPr>
          <w:rFonts w:hint="cs"/>
          <w:rtl/>
        </w:rPr>
        <w:t>حرجة</w:t>
      </w:r>
      <w:r w:rsidR="00927AAE" w:rsidRPr="00617D28">
        <w:rPr>
          <w:rtl/>
        </w:rPr>
        <w:t xml:space="preserve"> مثل أنظمة الحماية عن بعد </w:t>
      </w:r>
      <w:proofErr w:type="spellStart"/>
      <w:r w:rsidR="00633480" w:rsidRPr="003E5553">
        <w:rPr>
          <w:rFonts w:hint="cs"/>
          <w:rtl/>
        </w:rPr>
        <w:t>ومطاورات</w:t>
      </w:r>
      <w:proofErr w:type="spellEnd"/>
      <w:r w:rsidR="00633480" w:rsidRPr="00617D28">
        <w:rPr>
          <w:rFonts w:hint="cs"/>
          <w:rtl/>
        </w:rPr>
        <w:t xml:space="preserve"> التزامن.</w:t>
      </w:r>
      <w:r w:rsidR="00927AAE" w:rsidRPr="00617D28">
        <w:rPr>
          <w:rtl/>
        </w:rPr>
        <w:t xml:space="preserve"> </w:t>
      </w:r>
      <w:r w:rsidR="00633480" w:rsidRPr="00617D28">
        <w:rPr>
          <w:rFonts w:hint="cs"/>
          <w:rtl/>
        </w:rPr>
        <w:t>و</w:t>
      </w:r>
      <w:r w:rsidR="00927AAE" w:rsidRPr="00617D28">
        <w:rPr>
          <w:rtl/>
        </w:rPr>
        <w:t xml:space="preserve">قد تكون </w:t>
      </w:r>
      <w:r w:rsidR="00633480" w:rsidRPr="00617D28">
        <w:rPr>
          <w:rFonts w:hint="cs"/>
          <w:rtl/>
        </w:rPr>
        <w:t>ال</w:t>
      </w:r>
      <w:r w:rsidR="00927AAE" w:rsidRPr="00617D28">
        <w:rPr>
          <w:rtl/>
        </w:rPr>
        <w:t xml:space="preserve">شبكة </w:t>
      </w:r>
      <w:r w:rsidR="00927AAE" w:rsidRPr="00617D28">
        <w:t>WAN</w:t>
      </w:r>
      <w:r w:rsidR="00927AAE" w:rsidRPr="00617D28">
        <w:rPr>
          <w:rtl/>
        </w:rPr>
        <w:t xml:space="preserve"> عبارة عن وصلات ثابتة قائمة على النحاس أو الألياف، ووصلات ميكروويف ثابتة، وأحيانا</w:t>
      </w:r>
      <w:r w:rsidR="00633480" w:rsidRPr="00617D28">
        <w:rPr>
          <w:rFonts w:hint="cs"/>
          <w:rtl/>
        </w:rPr>
        <w:t>ً</w:t>
      </w:r>
      <w:r w:rsidR="00927AAE" w:rsidRPr="00617D28">
        <w:rPr>
          <w:rtl/>
        </w:rPr>
        <w:t xml:space="preserve"> </w:t>
      </w:r>
      <w:r w:rsidR="00633480" w:rsidRPr="00617D28">
        <w:rPr>
          <w:rFonts w:hint="cs"/>
          <w:rtl/>
        </w:rPr>
        <w:t xml:space="preserve">وصلات </w:t>
      </w:r>
      <w:r w:rsidR="00927AAE" w:rsidRPr="00617D28">
        <w:rPr>
          <w:rtl/>
        </w:rPr>
        <w:t>ساتلية.</w:t>
      </w:r>
      <w:bookmarkEnd w:id="82"/>
    </w:p>
    <w:p w14:paraId="4F8CD88C" w14:textId="43548719" w:rsidR="00AD4C09" w:rsidRPr="00617D28" w:rsidRDefault="00EA5512" w:rsidP="00617D28">
      <w:pPr>
        <w:pStyle w:val="enumlev1"/>
      </w:pPr>
      <w:bookmarkStart w:id="83" w:name="_Toc438120710"/>
      <w:bookmarkStart w:id="84" w:name="_Toc144302796"/>
      <w:r w:rsidRPr="00617D28">
        <w:rPr>
          <w:rFonts w:hint="cs"/>
          <w:rtl/>
        </w:rPr>
        <w:t>-</w:t>
      </w:r>
      <w:r w:rsidR="00AD4C09" w:rsidRPr="00617D28">
        <w:rPr>
          <w:rtl/>
        </w:rPr>
        <w:tab/>
      </w:r>
      <w:r w:rsidR="00AD4C09" w:rsidRPr="00617D28">
        <w:rPr>
          <w:rFonts w:hint="cs"/>
          <w:rtl/>
        </w:rPr>
        <w:t xml:space="preserve">نقطة تجميع البيانات </w:t>
      </w:r>
      <w:r w:rsidR="00AD4C09" w:rsidRPr="00617D28">
        <w:t>(DAP)</w:t>
      </w:r>
      <w:r w:rsidR="00AD4C09" w:rsidRPr="00617D28">
        <w:rPr>
          <w:rFonts w:hint="cs"/>
          <w:rtl/>
        </w:rPr>
        <w:t xml:space="preserve"> </w:t>
      </w:r>
      <w:r w:rsidR="0097767D" w:rsidRPr="00617D28">
        <w:rPr>
          <w:rFonts w:hint="cs"/>
          <w:rtl/>
        </w:rPr>
        <w:t>-</w:t>
      </w:r>
      <w:r w:rsidR="00AD4C09" w:rsidRPr="00617D28">
        <w:rPr>
          <w:rFonts w:hint="cs"/>
          <w:rtl/>
        </w:rPr>
        <w:t xml:space="preserve"> هذا الجهاز فاعل منطقي يمثل تحولاً في معظم شبكات البنية التحتية المتقدمة للقراءات</w:t>
      </w:r>
      <w:r w:rsidR="00AD4C09" w:rsidRPr="00617D28">
        <w:rPr>
          <w:rFonts w:hint="eastAsia"/>
          <w:rtl/>
        </w:rPr>
        <w:t> </w:t>
      </w:r>
      <w:r w:rsidR="00AD4C09" w:rsidRPr="00617D28">
        <w:t>(AMI)</w:t>
      </w:r>
      <w:r w:rsidR="00AD4C09" w:rsidRPr="00617D28">
        <w:rPr>
          <w:rFonts w:hint="cs"/>
          <w:rtl/>
        </w:rPr>
        <w:t xml:space="preserve"> بين شبكات المناطق الواسعة وشبكات الجوار (مثل المحصل، المرحل الخلوي، المحطة القاعدة، نقطة النفاذ، وما</w:t>
      </w:r>
      <w:r w:rsidR="00AD4C09" w:rsidRPr="00617D28">
        <w:rPr>
          <w:rFonts w:hint="eastAsia"/>
          <w:rtl/>
        </w:rPr>
        <w:t> </w:t>
      </w:r>
      <w:r w:rsidR="00AD4C09" w:rsidRPr="00617D28">
        <w:rPr>
          <w:rFonts w:hint="cs"/>
          <w:rtl/>
        </w:rPr>
        <w:t>إلى</w:t>
      </w:r>
      <w:r w:rsidR="00AD4C09" w:rsidRPr="00617D28">
        <w:rPr>
          <w:rFonts w:hint="eastAsia"/>
          <w:rtl/>
        </w:rPr>
        <w:t> </w:t>
      </w:r>
      <w:r w:rsidR="00AD4C09" w:rsidRPr="00617D28">
        <w:rPr>
          <w:rFonts w:hint="cs"/>
          <w:rtl/>
        </w:rPr>
        <w:t>ذلك).</w:t>
      </w:r>
      <w:bookmarkEnd w:id="83"/>
      <w:bookmarkEnd w:id="84"/>
    </w:p>
    <w:p w14:paraId="695C5E28" w14:textId="638B9505" w:rsidR="00AD4C09" w:rsidRPr="00617D28" w:rsidRDefault="00EA5512" w:rsidP="00617D28">
      <w:pPr>
        <w:pStyle w:val="enumlev1"/>
      </w:pPr>
      <w:bookmarkStart w:id="85" w:name="_Toc438120711"/>
      <w:bookmarkStart w:id="86" w:name="_Toc144302797"/>
      <w:r w:rsidRPr="00617D28">
        <w:rPr>
          <w:rFonts w:hint="cs"/>
          <w:rtl/>
        </w:rPr>
        <w:t>-</w:t>
      </w:r>
      <w:r w:rsidR="00AD4C09" w:rsidRPr="00617D28">
        <w:rPr>
          <w:rtl/>
        </w:rPr>
        <w:tab/>
      </w:r>
      <w:r w:rsidR="00AD4C09" w:rsidRPr="00617D28">
        <w:rPr>
          <w:rFonts w:hint="cs"/>
          <w:rtl/>
        </w:rPr>
        <w:t xml:space="preserve">البنية التحتية المتقدمة للقراءات </w:t>
      </w:r>
      <w:r w:rsidR="00AD4C09" w:rsidRPr="00617D28">
        <w:t>(AMI)</w:t>
      </w:r>
      <w:r w:rsidR="00AD4C09" w:rsidRPr="00617D28">
        <w:rPr>
          <w:rFonts w:hint="cs"/>
          <w:rtl/>
        </w:rPr>
        <w:t xml:space="preserve"> </w:t>
      </w:r>
      <w:r w:rsidR="0097767D" w:rsidRPr="00617D28">
        <w:rPr>
          <w:rFonts w:hint="cs"/>
          <w:rtl/>
        </w:rPr>
        <w:t>-</w:t>
      </w:r>
      <w:r w:rsidR="00AD4C09" w:rsidRPr="00617D28">
        <w:rPr>
          <w:rFonts w:hint="cs"/>
          <w:rtl/>
        </w:rPr>
        <w:t xml:space="preserve"> نظام شبكي مصمم خصيصاً لدعم التوصيلية ثنائية الاتجاه لعدادات الكهرباء والغاز والمياه أو بشكل أكثر تحديداً لعدادات البنية التحتية المتقدمة للقراءات وربما السطح البيني لخدمة الطاقة للمرفق.</w:t>
      </w:r>
      <w:bookmarkEnd w:id="85"/>
      <w:bookmarkEnd w:id="86"/>
    </w:p>
    <w:p w14:paraId="17950292" w14:textId="5520684C" w:rsidR="00AD4C09" w:rsidRPr="00617D28" w:rsidRDefault="00EA5512" w:rsidP="00617D28">
      <w:pPr>
        <w:pStyle w:val="enumlev1"/>
      </w:pPr>
      <w:bookmarkStart w:id="87" w:name="_Toc438120712"/>
      <w:bookmarkStart w:id="88" w:name="_Toc144302798"/>
      <w:r w:rsidRPr="00617D28">
        <w:rPr>
          <w:rFonts w:hint="cs"/>
          <w:rtl/>
        </w:rPr>
        <w:t>-</w:t>
      </w:r>
      <w:r w:rsidR="00AD4C09" w:rsidRPr="00617D28">
        <w:rPr>
          <w:rtl/>
        </w:rPr>
        <w:tab/>
      </w:r>
      <w:r w:rsidR="00AD4C09" w:rsidRPr="00617D28">
        <w:rPr>
          <w:rFonts w:hint="cs"/>
          <w:rtl/>
        </w:rPr>
        <w:t xml:space="preserve">الإشراف التحكمي والحصول على البيانات </w:t>
      </w:r>
      <w:r w:rsidR="00AD4C09" w:rsidRPr="00617D28">
        <w:t>(SCADA)</w:t>
      </w:r>
      <w:r w:rsidR="00AD4C09" w:rsidRPr="00617D28">
        <w:rPr>
          <w:rFonts w:hint="cs"/>
          <w:rtl/>
        </w:rPr>
        <w:t xml:space="preserve"> </w:t>
      </w:r>
      <w:r w:rsidR="0097767D" w:rsidRPr="00617D28">
        <w:rPr>
          <w:rFonts w:hint="cs"/>
          <w:rtl/>
        </w:rPr>
        <w:t>-</w:t>
      </w:r>
      <w:r w:rsidR="00AD4C09" w:rsidRPr="00617D28">
        <w:rPr>
          <w:rFonts w:hint="cs"/>
          <w:rtl/>
        </w:rPr>
        <w:t xml:space="preserve"> نظام مستخدم في المراقبة الروتينية لعمليات شبكة توزيع الطاقة الكهربائية ويؤدي وظيفة المراقبة الخاضعة للإشراف حسب الحاجة.</w:t>
      </w:r>
      <w:bookmarkEnd w:id="87"/>
      <w:bookmarkEnd w:id="88"/>
    </w:p>
    <w:p w14:paraId="4A904CF1" w14:textId="673F5DEE" w:rsidR="00AD4C09" w:rsidRPr="00617D28" w:rsidRDefault="00EA5512" w:rsidP="00617D28">
      <w:pPr>
        <w:pStyle w:val="enumlev1"/>
      </w:pPr>
      <w:bookmarkStart w:id="89" w:name="_Toc438120713"/>
      <w:bookmarkStart w:id="90" w:name="_Toc144302799"/>
      <w:r w:rsidRPr="00617D28">
        <w:rPr>
          <w:rFonts w:hint="cs"/>
          <w:rtl/>
        </w:rPr>
        <w:t>-</w:t>
      </w:r>
      <w:r w:rsidR="00AD4C09" w:rsidRPr="00617D28">
        <w:rPr>
          <w:rtl/>
        </w:rPr>
        <w:tab/>
      </w:r>
      <w:r w:rsidR="00AD4C09" w:rsidRPr="00617D28">
        <w:rPr>
          <w:rFonts w:hint="cs"/>
          <w:rtl/>
        </w:rPr>
        <w:t xml:space="preserve">المعالج الأمامي </w:t>
      </w:r>
      <w:r w:rsidR="00AD4C09" w:rsidRPr="00617D28">
        <w:t>(FEP)</w:t>
      </w:r>
      <w:r w:rsidR="00AD4C09" w:rsidRPr="00617D28">
        <w:rPr>
          <w:rFonts w:hint="cs"/>
          <w:rtl/>
        </w:rPr>
        <w:t xml:space="preserve"> </w:t>
      </w:r>
      <w:r w:rsidR="0097767D" w:rsidRPr="00617D28">
        <w:rPr>
          <w:rFonts w:hint="cs"/>
          <w:rtl/>
        </w:rPr>
        <w:t>-</w:t>
      </w:r>
      <w:r w:rsidR="00AD4C09" w:rsidRPr="00617D28">
        <w:rPr>
          <w:rFonts w:hint="cs"/>
          <w:rtl/>
        </w:rPr>
        <w:t xml:space="preserve"> هذا الجهاز هو بمثابة القناة الرئيسية لإصدار الأوامر من </w:t>
      </w:r>
      <w:r w:rsidR="00AD4C09" w:rsidRPr="00617D28">
        <w:t>DMS/SCADA</w:t>
      </w:r>
      <w:r w:rsidR="00AD4C09" w:rsidRPr="00617D28">
        <w:rPr>
          <w:rFonts w:hint="cs"/>
          <w:rtl/>
        </w:rPr>
        <w:t xml:space="preserve"> وتلقي المعلومات من الأجهزة الميدانية المنتشرة في شبكة التوزيع.</w:t>
      </w:r>
      <w:bookmarkEnd w:id="89"/>
      <w:bookmarkEnd w:id="90"/>
    </w:p>
    <w:p w14:paraId="1CE49258" w14:textId="77777777" w:rsidR="00AD4C09" w:rsidRDefault="00AD4C09" w:rsidP="0009198A">
      <w:pPr>
        <w:pStyle w:val="FigureNo0"/>
        <w:rPr>
          <w:szCs w:val="22"/>
        </w:rPr>
      </w:pPr>
      <w:r>
        <w:rPr>
          <w:rFonts w:hint="cs"/>
          <w:rtl/>
        </w:rPr>
        <w:t xml:space="preserve">الشكل </w:t>
      </w:r>
      <w:r>
        <w:rPr>
          <w:szCs w:val="22"/>
        </w:rPr>
        <w:t>1</w:t>
      </w:r>
    </w:p>
    <w:p w14:paraId="692FDE42" w14:textId="5BF32C41" w:rsidR="00F277AD" w:rsidRDefault="00AD4C09" w:rsidP="00A00F40">
      <w:pPr>
        <w:pStyle w:val="Figuretitle"/>
        <w:spacing w:after="120"/>
        <w:rPr>
          <w:rtl/>
          <w:lang w:bidi="ar-EG"/>
        </w:rPr>
      </w:pPr>
      <w:r>
        <w:rPr>
          <w:rFonts w:hint="cs"/>
          <w:rtl/>
        </w:rPr>
        <w:t>مثال على الشبكة الكهربائية الذكية</w:t>
      </w:r>
    </w:p>
    <w:p w14:paraId="7CF1E51B" w14:textId="4993D369" w:rsidR="000F3DB3" w:rsidRDefault="00BF6F2E" w:rsidP="00BF6F2E">
      <w:pPr>
        <w:pStyle w:val="Figure"/>
      </w:pPr>
      <w:r>
        <w:rPr>
          <w:noProof/>
        </w:rPr>
        <w:drawing>
          <wp:inline distT="0" distB="0" distL="0" distR="0" wp14:anchorId="4722314B" wp14:editId="2DCEB4E6">
            <wp:extent cx="6132588" cy="4422657"/>
            <wp:effectExtent l="0" t="0" r="1905" b="0"/>
            <wp:docPr id="4" name="Picture 4" descr="A diagram of clouds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clouds with text and symbo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2588" cy="4422657"/>
                    </a:xfrm>
                    <a:prstGeom prst="rect">
                      <a:avLst/>
                    </a:prstGeom>
                  </pic:spPr>
                </pic:pic>
              </a:graphicData>
            </a:graphic>
          </wp:inline>
        </w:drawing>
      </w:r>
    </w:p>
    <w:p w14:paraId="7709D9B6" w14:textId="77777777" w:rsidR="00AD4C09" w:rsidRPr="00A368B5" w:rsidRDefault="00AD4C09" w:rsidP="00A368B5">
      <w:r w:rsidRPr="00A368B5">
        <w:rPr>
          <w:rFonts w:hint="cs"/>
          <w:rtl/>
        </w:rPr>
        <w:lastRenderedPageBreak/>
        <w:t>ويمكن لمعيار لاسلكي معين أن يجد تطبيقاً في أكثر من مجال من هذه المجالات. بالإضافة إلى ذلك، يمكن تحقيق عدد معين من الروابط، في بعض التطبيقات، بحلول سلكية.</w:t>
      </w:r>
    </w:p>
    <w:p w14:paraId="4FF2182C" w14:textId="4C1523A8" w:rsidR="0049448D" w:rsidRPr="00A368B5" w:rsidRDefault="005871A4" w:rsidP="00A368B5">
      <w:pPr>
        <w:rPr>
          <w:rtl/>
        </w:rPr>
      </w:pPr>
      <w:r w:rsidRPr="00A368B5">
        <w:rPr>
          <w:rFonts w:hint="cs"/>
          <w:rtl/>
        </w:rPr>
        <w:t xml:space="preserve">وأُعرب عن وجهات نظر عديدة (مثلاً خلال المشاورات التي أجرتها </w:t>
      </w:r>
      <w:r w:rsidRPr="00A368B5">
        <w:rPr>
          <w:rtl/>
        </w:rPr>
        <w:t>وزارة الطاقة وتغير المناخ في المملكة المتحدة</w:t>
      </w:r>
      <w:r w:rsidRPr="00A368B5">
        <w:rPr>
          <w:rStyle w:val="FootnoteReference"/>
          <w:rtl/>
        </w:rPr>
        <w:footnoteReference w:id="6"/>
      </w:r>
      <w:r w:rsidRPr="00A368B5">
        <w:rPr>
          <w:rFonts w:hint="cs"/>
          <w:rtl/>
        </w:rPr>
        <w:t>) بشأن ما</w:t>
      </w:r>
      <w:r w:rsidR="00153A2D" w:rsidRPr="00A368B5">
        <w:rPr>
          <w:rFonts w:hint="eastAsia"/>
          <w:rtl/>
        </w:rPr>
        <w:t> </w:t>
      </w:r>
      <w:r w:rsidRPr="00A368B5">
        <w:rPr>
          <w:rFonts w:hint="cs"/>
          <w:rtl/>
        </w:rPr>
        <w:t>إذا</w:t>
      </w:r>
      <w:r w:rsidR="00153A2D" w:rsidRPr="00A368B5">
        <w:rPr>
          <w:rFonts w:hint="eastAsia"/>
          <w:rtl/>
        </w:rPr>
        <w:t> </w:t>
      </w:r>
      <w:r w:rsidRPr="00A368B5">
        <w:rPr>
          <w:rFonts w:hint="cs"/>
          <w:rtl/>
        </w:rPr>
        <w:t xml:space="preserve">كان ينبغي أن تكون الترددات المستخدمة </w:t>
      </w:r>
      <w:r w:rsidRPr="00A368B5">
        <w:rPr>
          <w:rtl/>
        </w:rPr>
        <w:t>فيما يتعلق بالمكونات اللاسلكية لاتصالات الشبكة الذكية من نطاقات</w:t>
      </w:r>
      <w:r w:rsidR="00045034" w:rsidRPr="00A368B5">
        <w:rPr>
          <w:rFonts w:hint="cs"/>
          <w:rtl/>
        </w:rPr>
        <w:t xml:space="preserve"> التردد</w:t>
      </w:r>
      <w:r w:rsidRPr="00A368B5">
        <w:rPr>
          <w:rtl/>
        </w:rPr>
        <w:t xml:space="preserve"> الموزعة والمحمية لهذا الغرض، أم في النطاقات </w:t>
      </w:r>
      <w:r w:rsidRPr="00A368B5">
        <w:rPr>
          <w:rFonts w:hint="cs"/>
          <w:rtl/>
        </w:rPr>
        <w:t>المعفية من الترخيص الفردي</w:t>
      </w:r>
      <w:r w:rsidR="00570EFE" w:rsidRPr="00A368B5">
        <w:rPr>
          <w:rFonts w:hint="cs"/>
          <w:rtl/>
        </w:rPr>
        <w:t>.</w:t>
      </w:r>
      <w:r w:rsidR="006E249F" w:rsidRPr="00A368B5">
        <w:rPr>
          <w:rFonts w:hint="cs"/>
          <w:rtl/>
        </w:rPr>
        <w:t xml:space="preserve"> </w:t>
      </w:r>
      <w:r w:rsidR="006E249F" w:rsidRPr="00A368B5">
        <w:rPr>
          <w:rtl/>
        </w:rPr>
        <w:t>ويلاحظ أن بيانات الترسيم والفوترة تعتبر بيانات شخصية في العديد من البلدان، وبالتالي تخضع لحماية مشددة بموجب تشريعات حماية بيانات</w:t>
      </w:r>
      <w:r w:rsidR="00045034" w:rsidRPr="00A368B5">
        <w:rPr>
          <w:rFonts w:hint="cs"/>
          <w:rtl/>
        </w:rPr>
        <w:t xml:space="preserve"> الخصوصية</w:t>
      </w:r>
      <w:r w:rsidR="006E249F" w:rsidRPr="00A368B5">
        <w:rPr>
          <w:rFonts w:hint="cs"/>
          <w:rtl/>
        </w:rPr>
        <w:t>.</w:t>
      </w:r>
    </w:p>
    <w:p w14:paraId="15962FF8" w14:textId="7B6DC2A1" w:rsidR="00CA6A8D" w:rsidRPr="00A368B5" w:rsidRDefault="00CA6A8D" w:rsidP="00A368B5">
      <w:pPr>
        <w:rPr>
          <w:rtl/>
        </w:rPr>
      </w:pPr>
      <w:r w:rsidRPr="00A368B5">
        <w:rPr>
          <w:rtl/>
        </w:rPr>
        <w:t xml:space="preserve">وتوفر العديد من التكنولوجيات اللاسلكية قدراً كبيراً من الأمن والخصوصية لحماية بيانات المستخدم في </w:t>
      </w:r>
      <w:r w:rsidR="00076254" w:rsidRPr="00A368B5">
        <w:rPr>
          <w:rFonts w:hint="cs"/>
          <w:rtl/>
        </w:rPr>
        <w:t xml:space="preserve">شبكات القياس الذكية ومعلومات المراقبة والتحكم في </w:t>
      </w:r>
      <w:r w:rsidRPr="00A368B5">
        <w:rPr>
          <w:rtl/>
        </w:rPr>
        <w:t>تطبيقات الشبكة الذكية</w:t>
      </w:r>
      <w:r w:rsidRPr="00A368B5">
        <w:rPr>
          <w:rFonts w:hint="cs"/>
          <w:rtl/>
        </w:rPr>
        <w:t xml:space="preserve">. </w:t>
      </w:r>
      <w:r w:rsidRPr="00A368B5">
        <w:rPr>
          <w:rtl/>
        </w:rPr>
        <w:t>فعلى سبيل المثال، توفر معايير المجموعة</w:t>
      </w:r>
      <w:r w:rsidR="006A1786" w:rsidRPr="00A368B5">
        <w:rPr>
          <w:rFonts w:hint="cs"/>
          <w:rtl/>
        </w:rPr>
        <w:t> </w:t>
      </w:r>
      <w:r w:rsidRPr="00A368B5">
        <w:t>IEEE 802</w:t>
      </w:r>
      <w:r w:rsidR="006A1786" w:rsidRPr="00A368B5">
        <w:rPr>
          <w:rFonts w:hint="cs"/>
          <w:rtl/>
        </w:rPr>
        <w:t xml:space="preserve"> </w:t>
      </w:r>
      <w:r w:rsidRPr="00A368B5">
        <w:rPr>
          <w:rtl/>
        </w:rPr>
        <w:t xml:space="preserve">مستويات مرتفعة من الخصوصية والأمن على مستوى الوصلة مناسبة لحماية البيانات الشخصية في الشبكات </w:t>
      </w:r>
      <w:proofErr w:type="spellStart"/>
      <w:r w:rsidRPr="00A368B5">
        <w:rPr>
          <w:rtl/>
        </w:rPr>
        <w:t>الكبلية</w:t>
      </w:r>
      <w:proofErr w:type="spellEnd"/>
      <w:r w:rsidRPr="00A368B5">
        <w:rPr>
          <w:rtl/>
        </w:rPr>
        <w:t xml:space="preserve"> واللاسلكية (في النطاقات المرخصة والمعفاة من الترخيص على السواء)؛ كما أن تكنولوجيات شراكة الجيل الثالث </w:t>
      </w:r>
      <w:r w:rsidRPr="00A368B5">
        <w:t>3GPP</w:t>
      </w:r>
      <w:r w:rsidRPr="00A368B5">
        <w:rPr>
          <w:rFonts w:hint="cs"/>
          <w:rtl/>
        </w:rPr>
        <w:t xml:space="preserve"> </w:t>
      </w:r>
      <w:r w:rsidRPr="00A368B5">
        <w:rPr>
          <w:rtl/>
        </w:rPr>
        <w:t xml:space="preserve">تتيح وسائل للترخيص </w:t>
      </w:r>
      <w:proofErr w:type="spellStart"/>
      <w:r w:rsidRPr="00A368B5">
        <w:rPr>
          <w:rtl/>
        </w:rPr>
        <w:t>والاستيقان</w:t>
      </w:r>
      <w:proofErr w:type="spellEnd"/>
      <w:r w:rsidRPr="00A368B5">
        <w:rPr>
          <w:rtl/>
        </w:rPr>
        <w:t xml:space="preserve"> والخصوصية والأمن على مستوى الشبكة بأكملها</w:t>
      </w:r>
      <w:r w:rsidRPr="00A368B5">
        <w:t>.</w:t>
      </w:r>
    </w:p>
    <w:p w14:paraId="3DBB0AB8" w14:textId="3C62C0D3" w:rsidR="0049448D" w:rsidRPr="00B0791D" w:rsidRDefault="0049448D" w:rsidP="003A7F5D">
      <w:pPr>
        <w:pStyle w:val="Heading1"/>
        <w:rPr>
          <w:rtl/>
        </w:rPr>
      </w:pPr>
      <w:bookmarkStart w:id="91" w:name="_Toc51160739"/>
      <w:bookmarkStart w:id="92" w:name="_Toc144302800"/>
      <w:bookmarkStart w:id="93" w:name="_Toc144304426"/>
      <w:bookmarkStart w:id="94" w:name="_Toc147301826"/>
      <w:r>
        <w:t>6</w:t>
      </w:r>
      <w:r w:rsidRPr="00B0791D">
        <w:rPr>
          <w:rFonts w:hint="cs"/>
          <w:rtl/>
        </w:rPr>
        <w:tab/>
      </w:r>
      <w:r w:rsidR="00FC22DC">
        <w:rPr>
          <w:rFonts w:hint="cs"/>
          <w:rtl/>
        </w:rPr>
        <w:t xml:space="preserve">معايير </w:t>
      </w:r>
      <w:proofErr w:type="spellStart"/>
      <w:r w:rsidR="00FC22DC">
        <w:rPr>
          <w:rFonts w:hint="cs"/>
          <w:rtl/>
        </w:rPr>
        <w:t>الكبلات</w:t>
      </w:r>
      <w:proofErr w:type="spellEnd"/>
      <w:r w:rsidR="00FC22DC">
        <w:rPr>
          <w:rFonts w:hint="cs"/>
          <w:rtl/>
        </w:rPr>
        <w:t xml:space="preserve"> وخطوط الكهرباء فيما يتعلق بالاتصالات عبر الشبكة الكهربائية الذكية</w:t>
      </w:r>
      <w:bookmarkEnd w:id="91"/>
      <w:bookmarkEnd w:id="92"/>
      <w:bookmarkEnd w:id="93"/>
      <w:bookmarkEnd w:id="94"/>
    </w:p>
    <w:p w14:paraId="4B971593" w14:textId="77777777" w:rsidR="0049448D" w:rsidRDefault="0049448D" w:rsidP="0049448D">
      <w:pPr>
        <w:rPr>
          <w:rtl/>
        </w:rPr>
      </w:pPr>
      <w:r>
        <w:rPr>
          <w:rFonts w:hint="cs"/>
          <w:rtl/>
        </w:rPr>
        <w:t>سوف تعتمد شبكات الكهرباء الذكية على التكنولوجيات السلكية واللاسلكية على السواء من أجل توفير مسارات التوصيلية والاتصالات اللازمة لتداول التدفقات الهائلة للبيانات من شبكات توزيع المرافق.</w:t>
      </w:r>
    </w:p>
    <w:p w14:paraId="7E239558" w14:textId="0236DE0B" w:rsidR="0049448D" w:rsidRDefault="0049448D" w:rsidP="003A7F5D">
      <w:pPr>
        <w:pStyle w:val="Heading2"/>
        <w:rPr>
          <w:rtl/>
        </w:rPr>
      </w:pPr>
      <w:bookmarkStart w:id="95" w:name="_Toc51160740"/>
      <w:bookmarkStart w:id="96" w:name="_Toc144302801"/>
      <w:bookmarkStart w:id="97" w:name="_Toc144304427"/>
      <w:bookmarkStart w:id="98" w:name="_Toc147301827"/>
      <w:r>
        <w:t>1.6</w:t>
      </w:r>
      <w:r>
        <w:rPr>
          <w:rtl/>
        </w:rPr>
        <w:tab/>
      </w:r>
      <w:r w:rsidR="00FC22DC">
        <w:rPr>
          <w:rFonts w:hint="cs"/>
          <w:rtl/>
        </w:rPr>
        <w:t>اتصالات الشبكة الذكية عبر خطوط الطاقة الكهربائية</w:t>
      </w:r>
      <w:bookmarkEnd w:id="95"/>
      <w:bookmarkEnd w:id="96"/>
      <w:bookmarkEnd w:id="97"/>
      <w:bookmarkEnd w:id="98"/>
    </w:p>
    <w:p w14:paraId="36255538" w14:textId="0DDAD883" w:rsidR="0049448D" w:rsidRDefault="0049448D" w:rsidP="00D41A18">
      <w:pPr>
        <w:rPr>
          <w:rtl/>
        </w:rPr>
      </w:pPr>
      <w:r>
        <w:rPr>
          <w:rFonts w:hint="cs"/>
          <w:rtl/>
        </w:rPr>
        <w:t xml:space="preserve">ومن الخدمات التي كانت مرشحة للبحث </w:t>
      </w:r>
      <w:r w:rsidR="001F5F8D">
        <w:rPr>
          <w:rFonts w:hint="cs"/>
          <w:rtl/>
        </w:rPr>
        <w:t xml:space="preserve">من أجل الشبكات الذكية </w:t>
      </w:r>
      <w:r>
        <w:rPr>
          <w:rFonts w:hint="cs"/>
          <w:rtl/>
        </w:rPr>
        <w:t>في وقت مبكر الاتصالات عبر خطوط الطاقة الكهربائية</w:t>
      </w:r>
      <w:r w:rsidR="00A368B5">
        <w:rPr>
          <w:rFonts w:hint="eastAsia"/>
          <w:rtl/>
        </w:rPr>
        <w:t> </w:t>
      </w:r>
      <w:r>
        <w:t>(</w:t>
      </w:r>
      <w:r w:rsidRPr="00CE1574">
        <w:rPr>
          <w:szCs w:val="22"/>
        </w:rPr>
        <w:t>PL</w:t>
      </w:r>
      <w:r w:rsidR="009F560B">
        <w:rPr>
          <w:szCs w:val="22"/>
        </w:rPr>
        <w:t>C</w:t>
      </w:r>
      <w:r>
        <w:t>)</w:t>
      </w:r>
      <w:r>
        <w:rPr>
          <w:rFonts w:hint="cs"/>
          <w:rtl/>
        </w:rPr>
        <w:t>، انطلاقاً من الأساس المنطقي التبسيطي المبني على أن خطوط الإمداد بالطاقة الكهربائية ذاتها توفر التوصيلية في كل مكان عبر جميع أجزاء شبكة الإمداد بالطاقة الكهربائية وأنه من الممكن إرسال إشارات البيانات من طرف إلى آخر عبر خطوط الكهرباء ذاتها.</w:t>
      </w:r>
      <w:r w:rsidR="001F5F8D" w:rsidRPr="001F5F8D">
        <w:rPr>
          <w:rtl/>
        </w:rPr>
        <w:t xml:space="preserve"> </w:t>
      </w:r>
      <w:r w:rsidR="001F5F8D">
        <w:rPr>
          <w:rFonts w:hint="cs"/>
          <w:rtl/>
        </w:rPr>
        <w:t>وجدير بالذكر</w:t>
      </w:r>
      <w:r w:rsidR="001F5F8D" w:rsidRPr="001F5F8D">
        <w:rPr>
          <w:rtl/>
        </w:rPr>
        <w:t xml:space="preserve"> أنه في حالة حدوث أي </w:t>
      </w:r>
      <w:r w:rsidR="001F5F8D">
        <w:rPr>
          <w:rFonts w:hint="cs"/>
          <w:rtl/>
        </w:rPr>
        <w:t>عطل</w:t>
      </w:r>
      <w:r w:rsidR="001F5F8D" w:rsidRPr="001F5F8D">
        <w:rPr>
          <w:rtl/>
        </w:rPr>
        <w:t xml:space="preserve"> في النظام </w:t>
      </w:r>
      <w:r w:rsidR="001F5F8D">
        <w:rPr>
          <w:rFonts w:hint="cs"/>
          <w:rtl/>
        </w:rPr>
        <w:t>عندما</w:t>
      </w:r>
      <w:r w:rsidR="001F5F8D" w:rsidRPr="001F5F8D">
        <w:rPr>
          <w:rtl/>
        </w:rPr>
        <w:t xml:space="preserve"> يكون </w:t>
      </w:r>
      <w:r w:rsidR="001F5F8D">
        <w:rPr>
          <w:rFonts w:hint="cs"/>
          <w:rtl/>
        </w:rPr>
        <w:t>توصيل</w:t>
      </w:r>
      <w:r w:rsidR="001F5F8D" w:rsidRPr="001F5F8D">
        <w:rPr>
          <w:rtl/>
        </w:rPr>
        <w:t xml:space="preserve"> الإمداد المادي مفتوحا</w:t>
      </w:r>
      <w:r w:rsidR="001F5F8D">
        <w:rPr>
          <w:rFonts w:hint="cs"/>
          <w:rtl/>
        </w:rPr>
        <w:t>ً</w:t>
      </w:r>
      <w:r w:rsidR="001F5F8D" w:rsidRPr="001F5F8D">
        <w:rPr>
          <w:rtl/>
        </w:rPr>
        <w:t xml:space="preserve">، </w:t>
      </w:r>
      <w:r w:rsidR="001F5F8D">
        <w:rPr>
          <w:rFonts w:hint="cs"/>
          <w:rtl/>
        </w:rPr>
        <w:t>ت</w:t>
      </w:r>
      <w:r w:rsidR="001F5F8D" w:rsidRPr="001F5F8D">
        <w:rPr>
          <w:rtl/>
        </w:rPr>
        <w:t>صبح هذ</w:t>
      </w:r>
      <w:r w:rsidR="001F5F8D">
        <w:rPr>
          <w:rFonts w:hint="cs"/>
          <w:rtl/>
        </w:rPr>
        <w:t>ه</w:t>
      </w:r>
      <w:r w:rsidR="001F5F8D" w:rsidRPr="001F5F8D">
        <w:rPr>
          <w:rtl/>
        </w:rPr>
        <w:t xml:space="preserve"> ال</w:t>
      </w:r>
      <w:r w:rsidR="001F5F8D">
        <w:rPr>
          <w:rFonts w:hint="cs"/>
          <w:rtl/>
        </w:rPr>
        <w:t>وصلة</w:t>
      </w:r>
      <w:r w:rsidR="001F5F8D" w:rsidRPr="001F5F8D">
        <w:rPr>
          <w:rtl/>
        </w:rPr>
        <w:t xml:space="preserve"> غير متاح</w:t>
      </w:r>
      <w:r w:rsidR="001F5F8D">
        <w:rPr>
          <w:rFonts w:hint="cs"/>
          <w:rtl/>
        </w:rPr>
        <w:t>ة</w:t>
      </w:r>
      <w:r w:rsidR="001F5F8D" w:rsidRPr="001F5F8D">
        <w:rPr>
          <w:rtl/>
        </w:rPr>
        <w:t xml:space="preserve"> في وقت قد يكون حرجا</w:t>
      </w:r>
      <w:r w:rsidR="001F5F8D">
        <w:rPr>
          <w:rFonts w:hint="cs"/>
          <w:rtl/>
        </w:rPr>
        <w:t>ً</w:t>
      </w:r>
      <w:r w:rsidR="001F5F8D" w:rsidRPr="001F5F8D">
        <w:rPr>
          <w:rtl/>
        </w:rPr>
        <w:t xml:space="preserve"> يتطلب إرسال تقرير.</w:t>
      </w:r>
    </w:p>
    <w:p w14:paraId="25D90928" w14:textId="766A8961" w:rsidR="00E037E2" w:rsidRPr="00E037E2" w:rsidRDefault="00E037E2" w:rsidP="003A7F5D">
      <w:pPr>
        <w:pStyle w:val="Heading2"/>
        <w:rPr>
          <w:rtl/>
        </w:rPr>
      </w:pPr>
      <w:bookmarkStart w:id="99" w:name="_Toc51160741"/>
      <w:bookmarkStart w:id="100" w:name="_Toc144302802"/>
      <w:bookmarkStart w:id="101" w:name="_Toc144304428"/>
      <w:bookmarkStart w:id="102" w:name="_Toc147301828"/>
      <w:r w:rsidRPr="00D10BDC">
        <w:t>2.6</w:t>
      </w:r>
      <w:r w:rsidRPr="00D10BDC">
        <w:rPr>
          <w:rtl/>
        </w:rPr>
        <w:tab/>
      </w:r>
      <w:r w:rsidR="00D10BDC">
        <w:rPr>
          <w:rFonts w:hint="cs"/>
          <w:rtl/>
        </w:rPr>
        <w:t>اتصالات</w:t>
      </w:r>
      <w:r w:rsidR="00E4300B">
        <w:rPr>
          <w:rFonts w:hint="cs"/>
          <w:rtl/>
        </w:rPr>
        <w:t xml:space="preserve"> الشبكة الكهربائية الذكية </w:t>
      </w:r>
      <w:r w:rsidR="00994B9E">
        <w:rPr>
          <w:rFonts w:hint="cs"/>
          <w:rtl/>
        </w:rPr>
        <w:t>عبر</w:t>
      </w:r>
      <w:r w:rsidR="00E4300B">
        <w:rPr>
          <w:rFonts w:hint="cs"/>
          <w:rtl/>
        </w:rPr>
        <w:t xml:space="preserve"> </w:t>
      </w:r>
      <w:r w:rsidR="00D10BDC">
        <w:rPr>
          <w:rFonts w:hint="cs"/>
          <w:rtl/>
        </w:rPr>
        <w:t xml:space="preserve">الشبكات </w:t>
      </w:r>
      <w:proofErr w:type="spellStart"/>
      <w:r w:rsidR="00D10BDC">
        <w:rPr>
          <w:rFonts w:hint="cs"/>
          <w:rtl/>
        </w:rPr>
        <w:t>الكبلية</w:t>
      </w:r>
      <w:bookmarkEnd w:id="99"/>
      <w:bookmarkEnd w:id="100"/>
      <w:bookmarkEnd w:id="101"/>
      <w:bookmarkEnd w:id="102"/>
      <w:proofErr w:type="spellEnd"/>
    </w:p>
    <w:p w14:paraId="12410FA9" w14:textId="6CFC4AB2" w:rsidR="004305E8" w:rsidRDefault="00D10BDC" w:rsidP="000418BE">
      <w:pPr>
        <w:rPr>
          <w:rtl/>
        </w:rPr>
      </w:pPr>
      <w:r>
        <w:rPr>
          <w:rFonts w:hint="cs"/>
          <w:rtl/>
        </w:rPr>
        <w:t xml:space="preserve">بالإضافة إلى </w:t>
      </w:r>
      <w:r>
        <w:rPr>
          <w:color w:val="000000"/>
          <w:rtl/>
        </w:rPr>
        <w:t>الاتصالات بالطاقة الكهربائية</w:t>
      </w:r>
      <w:r>
        <w:rPr>
          <w:rFonts w:hint="cs"/>
          <w:rtl/>
        </w:rPr>
        <w:t xml:space="preserve">، </w:t>
      </w:r>
      <w:r w:rsidR="000418BE">
        <w:rPr>
          <w:rFonts w:hint="cs"/>
          <w:rtl/>
        </w:rPr>
        <w:t>كثيراً</w:t>
      </w:r>
      <w:r>
        <w:rPr>
          <w:rFonts w:hint="cs"/>
          <w:rtl/>
        </w:rPr>
        <w:t xml:space="preserve"> ما تُستخدم الحلول </w:t>
      </w:r>
      <w:proofErr w:type="spellStart"/>
      <w:r>
        <w:rPr>
          <w:rFonts w:hint="cs"/>
          <w:rtl/>
        </w:rPr>
        <w:t>الكبلية</w:t>
      </w:r>
      <w:proofErr w:type="spellEnd"/>
      <w:r>
        <w:rPr>
          <w:rFonts w:hint="cs"/>
          <w:rtl/>
        </w:rPr>
        <w:t xml:space="preserve"> التقليدية كالألياف البصرية والنحاس</w:t>
      </w:r>
      <w:r w:rsidR="00B0146F">
        <w:rPr>
          <w:rFonts w:hint="cs"/>
          <w:rtl/>
        </w:rPr>
        <w:t>ية</w:t>
      </w:r>
      <w:r>
        <w:rPr>
          <w:rFonts w:hint="cs"/>
          <w:rtl/>
        </w:rPr>
        <w:t xml:space="preserve"> من أجل الشبكات المحلية </w:t>
      </w:r>
      <w:r w:rsidR="00D44B59">
        <w:rPr>
          <w:rFonts w:hint="cs"/>
          <w:rtl/>
        </w:rPr>
        <w:t>عند تيسر حق المرور</w:t>
      </w:r>
      <w:r w:rsidR="006D32C6">
        <w:rPr>
          <w:rFonts w:hint="cs"/>
          <w:rtl/>
        </w:rPr>
        <w:t xml:space="preserve">، </w:t>
      </w:r>
      <w:r w:rsidR="006D32C6" w:rsidRPr="006D32C6">
        <w:rPr>
          <w:rtl/>
        </w:rPr>
        <w:t xml:space="preserve">على الرغم من أن تركيب أسلاك ثابتة أو ألياف مخصصة </w:t>
      </w:r>
      <w:r w:rsidR="006D32C6">
        <w:rPr>
          <w:rFonts w:hint="cs"/>
          <w:rtl/>
        </w:rPr>
        <w:t>لفرادى الأجهزة</w:t>
      </w:r>
      <w:r w:rsidR="006D32C6" w:rsidRPr="006D32C6">
        <w:rPr>
          <w:rtl/>
        </w:rPr>
        <w:t xml:space="preserve"> "</w:t>
      </w:r>
      <w:r w:rsidR="006D32C6">
        <w:rPr>
          <w:rFonts w:hint="cs"/>
          <w:rtl/>
        </w:rPr>
        <w:t>طرف</w:t>
      </w:r>
      <w:r w:rsidR="006D32C6" w:rsidRPr="006D32C6">
        <w:rPr>
          <w:rtl/>
        </w:rPr>
        <w:t xml:space="preserve"> </w:t>
      </w:r>
      <w:r w:rsidR="006D32C6">
        <w:rPr>
          <w:rFonts w:hint="cs"/>
          <w:rtl/>
        </w:rPr>
        <w:t>ال</w:t>
      </w:r>
      <w:r w:rsidR="006D32C6" w:rsidRPr="006D32C6">
        <w:rPr>
          <w:rtl/>
        </w:rPr>
        <w:t>شبكة" يعد باهظ التكلفة ما لم تكن هذه التوصيلات موجودة بالفعل لأغراض أخرى.</w:t>
      </w:r>
    </w:p>
    <w:p w14:paraId="65028ED9" w14:textId="59BAC3F4" w:rsidR="00D44B59" w:rsidRDefault="00D44B59" w:rsidP="002C74B8">
      <w:pPr>
        <w:rPr>
          <w:rtl/>
          <w:lang w:bidi="ar-EG"/>
        </w:rPr>
      </w:pPr>
      <w:r>
        <w:rPr>
          <w:rFonts w:hint="cs"/>
          <w:rtl/>
        </w:rPr>
        <w:t xml:space="preserve">ويمكن نشر هذه الوصلات بواسطة </w:t>
      </w:r>
      <w:r w:rsidR="002C74B8">
        <w:rPr>
          <w:rFonts w:hint="cs"/>
          <w:rtl/>
        </w:rPr>
        <w:t>مورد الخدمة</w:t>
      </w:r>
      <w:r>
        <w:rPr>
          <w:rFonts w:hint="cs"/>
          <w:rtl/>
        </w:rPr>
        <w:t xml:space="preserve"> </w:t>
      </w:r>
      <w:r w:rsidR="00CE66B3">
        <w:rPr>
          <w:rFonts w:hint="cs"/>
          <w:rtl/>
        </w:rPr>
        <w:t xml:space="preserve">مباشرة </w:t>
      </w:r>
      <w:r w:rsidR="00994B9E">
        <w:rPr>
          <w:rFonts w:hint="cs"/>
          <w:rtl/>
        </w:rPr>
        <w:t>عبر أصول</w:t>
      </w:r>
      <w:r>
        <w:rPr>
          <w:rFonts w:hint="cs"/>
          <w:rtl/>
        </w:rPr>
        <w:t xml:space="preserve"> الإرسال والتوزيع </w:t>
      </w:r>
      <w:r w:rsidR="00CE66B3">
        <w:rPr>
          <w:rFonts w:hint="cs"/>
          <w:rtl/>
        </w:rPr>
        <w:t xml:space="preserve">المطمورة في الخنادق أو </w:t>
      </w:r>
      <w:r w:rsidR="00E4300B">
        <w:rPr>
          <w:rFonts w:hint="cs"/>
          <w:rtl/>
        </w:rPr>
        <w:t>الأنابيب في إطار حق</w:t>
      </w:r>
      <w:r w:rsidR="00CE66B3">
        <w:rPr>
          <w:rFonts w:hint="cs"/>
          <w:rtl/>
        </w:rPr>
        <w:t xml:space="preserve"> المرور أو </w:t>
      </w:r>
      <w:r w:rsidR="00D5676A">
        <w:rPr>
          <w:rFonts w:hint="cs"/>
          <w:rtl/>
        </w:rPr>
        <w:t>استئجارها</w:t>
      </w:r>
      <w:r w:rsidR="00CE66B3">
        <w:rPr>
          <w:rFonts w:hint="cs"/>
          <w:rtl/>
        </w:rPr>
        <w:t xml:space="preserve"> من شركات الاتصالات.</w:t>
      </w:r>
    </w:p>
    <w:p w14:paraId="69AE1613" w14:textId="77777777" w:rsidR="00E037E2" w:rsidRDefault="00E037E2" w:rsidP="00E037E2">
      <w:pPr>
        <w:rPr>
          <w:rtl/>
          <w:lang w:bidi="ar-EG"/>
        </w:rPr>
      </w:pPr>
      <w:r>
        <w:rPr>
          <w:rFonts w:hint="cs"/>
          <w:rtl/>
          <w:lang w:bidi="ar-EG"/>
        </w:rPr>
        <w:t xml:space="preserve">تصمم وصلات </w:t>
      </w:r>
      <w:proofErr w:type="spellStart"/>
      <w:r>
        <w:rPr>
          <w:rFonts w:hint="cs"/>
          <w:rtl/>
          <w:lang w:bidi="ar-EG"/>
        </w:rPr>
        <w:t>الإثرنت</w:t>
      </w:r>
      <w:proofErr w:type="spellEnd"/>
      <w:r>
        <w:rPr>
          <w:rFonts w:hint="cs"/>
          <w:rtl/>
          <w:lang w:bidi="ar-EG"/>
        </w:rPr>
        <w:t xml:space="preserve"> السلكية بحيث تمتثل للقواعد المحلية والوطنية المتعلقة بالحد من التداخل الكهرمغنطيسي بالنسبة للأنظمة التي لا تقوم بالإرسال.</w:t>
      </w:r>
    </w:p>
    <w:p w14:paraId="5691BA42" w14:textId="4342730B" w:rsidR="00E037E2" w:rsidRDefault="00E037E2" w:rsidP="003A7F5D">
      <w:pPr>
        <w:pStyle w:val="Heading1"/>
        <w:rPr>
          <w:rtl/>
        </w:rPr>
      </w:pPr>
      <w:bookmarkStart w:id="103" w:name="_Toc51160742"/>
      <w:bookmarkStart w:id="104" w:name="_Toc144302803"/>
      <w:bookmarkStart w:id="105" w:name="_Toc144304429"/>
      <w:bookmarkStart w:id="106" w:name="_Toc147301829"/>
      <w:r>
        <w:lastRenderedPageBreak/>
        <w:t>7</w:t>
      </w:r>
      <w:r>
        <w:rPr>
          <w:rtl/>
        </w:rPr>
        <w:tab/>
      </w:r>
      <w:r w:rsidR="000418BE">
        <w:rPr>
          <w:rFonts w:hint="cs"/>
          <w:rtl/>
        </w:rPr>
        <w:t>المعايير اللاسلكية للاتصالات عبر الشبكات الكهربائية الذكية</w:t>
      </w:r>
      <w:bookmarkEnd w:id="103"/>
      <w:bookmarkEnd w:id="104"/>
      <w:bookmarkEnd w:id="105"/>
      <w:bookmarkEnd w:id="106"/>
    </w:p>
    <w:p w14:paraId="2FA34A46" w14:textId="757D78E6" w:rsidR="00E037E2" w:rsidRPr="00B0791D" w:rsidRDefault="00E037E2" w:rsidP="003A7F5D">
      <w:pPr>
        <w:pStyle w:val="Heading2"/>
      </w:pPr>
      <w:bookmarkStart w:id="107" w:name="_Toc51160743"/>
      <w:bookmarkStart w:id="108" w:name="_Toc144302804"/>
      <w:bookmarkStart w:id="109" w:name="_Toc144304430"/>
      <w:bookmarkStart w:id="110" w:name="_Toc147301830"/>
      <w:r>
        <w:t>1</w:t>
      </w:r>
      <w:r w:rsidRPr="00B0791D">
        <w:t>.</w:t>
      </w:r>
      <w:r>
        <w:t>7</w:t>
      </w:r>
      <w:r w:rsidRPr="00B0791D">
        <w:tab/>
      </w:r>
      <w:r w:rsidRPr="00B0791D">
        <w:rPr>
          <w:rFonts w:hint="cs"/>
          <w:rtl/>
        </w:rPr>
        <w:t xml:space="preserve">الشبكة المنزلية </w:t>
      </w:r>
      <w:r w:rsidRPr="00B0791D">
        <w:t>(HAN)</w:t>
      </w:r>
      <w:bookmarkEnd w:id="107"/>
      <w:bookmarkEnd w:id="108"/>
      <w:bookmarkEnd w:id="109"/>
      <w:bookmarkEnd w:id="110"/>
    </w:p>
    <w:p w14:paraId="2665202B" w14:textId="46D612B8" w:rsidR="00E037E2" w:rsidRDefault="00E037E2" w:rsidP="006A1786">
      <w:pPr>
        <w:rPr>
          <w:rtl/>
          <w:lang w:bidi="ar-EG"/>
        </w:rPr>
      </w:pPr>
      <w:r>
        <w:rPr>
          <w:rFonts w:hint="cs"/>
          <w:rtl/>
          <w:lang w:bidi="ar-EG"/>
        </w:rPr>
        <w:t xml:space="preserve">هناك مجموعة متنوعة من حلول الربط الشبكي المستخدمة بالفعل في الشبكات </w:t>
      </w:r>
      <w:r>
        <w:rPr>
          <w:lang w:bidi="ar-EG"/>
        </w:rPr>
        <w:t>HAN</w:t>
      </w:r>
      <w:r>
        <w:rPr>
          <w:rFonts w:hint="cs"/>
          <w:rtl/>
          <w:lang w:bidi="ar-EG"/>
        </w:rPr>
        <w:t xml:space="preserve">، تعتمد على الاحتياجات من الطاقة ومعدل البيانات والتنقلية وتكاليف التركيب. والشبكات </w:t>
      </w:r>
      <w:r>
        <w:rPr>
          <w:lang w:bidi="ar-EG"/>
        </w:rPr>
        <w:t>HAN</w:t>
      </w:r>
      <w:r>
        <w:rPr>
          <w:rFonts w:hint="cs"/>
          <w:rtl/>
          <w:lang w:bidi="ar-EG"/>
        </w:rPr>
        <w:t xml:space="preserve"> الأكثر شيوعاً </w:t>
      </w:r>
      <w:r w:rsidR="000418BE">
        <w:rPr>
          <w:rFonts w:hint="cs"/>
          <w:rtl/>
          <w:lang w:bidi="ar-EG"/>
        </w:rPr>
        <w:t xml:space="preserve">التي تستخدم الحلول القائمة على </w:t>
      </w:r>
      <w:proofErr w:type="spellStart"/>
      <w:r w:rsidR="000418BE">
        <w:rPr>
          <w:rFonts w:hint="cs"/>
          <w:rtl/>
          <w:lang w:bidi="ar-EG"/>
        </w:rPr>
        <w:t>الكبلات</w:t>
      </w:r>
      <w:proofErr w:type="spellEnd"/>
      <w:r w:rsidR="000418BE">
        <w:rPr>
          <w:rFonts w:hint="cs"/>
          <w:rtl/>
          <w:lang w:bidi="ar-EG"/>
        </w:rPr>
        <w:t xml:space="preserve"> </w:t>
      </w:r>
      <w:r w:rsidR="00F81644">
        <w:rPr>
          <w:rFonts w:hint="cs"/>
          <w:rtl/>
          <w:lang w:bidi="ar-EG"/>
        </w:rPr>
        <w:t>هي الشبكة التي يدعمها المعيار</w:t>
      </w:r>
      <w:r w:rsidR="000418BE">
        <w:rPr>
          <w:rFonts w:hint="cs"/>
          <w:rtl/>
          <w:lang w:bidi="ar-EG"/>
        </w:rPr>
        <w:t xml:space="preserve"> </w:t>
      </w:r>
      <w:r w:rsidR="000418BE" w:rsidRPr="00D77C3D">
        <w:rPr>
          <w:rFonts w:eastAsia="Batang"/>
        </w:rPr>
        <w:t>IEEE 802.3</w:t>
      </w:r>
      <w:r w:rsidR="000418BE">
        <w:rPr>
          <w:rFonts w:hint="cs"/>
          <w:rtl/>
          <w:lang w:bidi="ar-EG"/>
        </w:rPr>
        <w:t xml:space="preserve"> (</w:t>
      </w:r>
      <w:proofErr w:type="spellStart"/>
      <w:r w:rsidR="000418BE">
        <w:rPr>
          <w:rFonts w:hint="cs"/>
          <w:rtl/>
          <w:lang w:bidi="ar-EG"/>
        </w:rPr>
        <w:t>الإثرنت</w:t>
      </w:r>
      <w:proofErr w:type="spellEnd"/>
      <w:r w:rsidR="000418BE">
        <w:rPr>
          <w:rFonts w:hint="cs"/>
          <w:rtl/>
          <w:lang w:bidi="ar-EG"/>
        </w:rPr>
        <w:t xml:space="preserve">)؛ وبالنسبة للحلول اللاسلكية تنتشر المعايير </w:t>
      </w:r>
      <w:r w:rsidR="000418BE" w:rsidRPr="00D77C3D">
        <w:rPr>
          <w:rFonts w:eastAsia="Batang"/>
        </w:rPr>
        <w:t>IEEE 802.11</w:t>
      </w:r>
      <w:r w:rsidR="000418BE">
        <w:rPr>
          <w:rFonts w:hint="cs"/>
          <w:rtl/>
          <w:lang w:bidi="ar-EG"/>
        </w:rPr>
        <w:t xml:space="preserve"> (واي </w:t>
      </w:r>
      <w:proofErr w:type="spellStart"/>
      <w:r w:rsidR="000418BE">
        <w:rPr>
          <w:rFonts w:hint="cs"/>
          <w:rtl/>
          <w:lang w:bidi="ar-EG"/>
        </w:rPr>
        <w:t>فاي</w:t>
      </w:r>
      <w:proofErr w:type="spellEnd"/>
      <w:r w:rsidR="000418BE">
        <w:rPr>
          <w:rFonts w:hint="cs"/>
          <w:rtl/>
          <w:lang w:bidi="ar-EG"/>
        </w:rPr>
        <w:t>) و</w:t>
      </w:r>
      <w:r w:rsidR="000418BE" w:rsidRPr="00D77C3D">
        <w:rPr>
          <w:rFonts w:eastAsia="Batang"/>
        </w:rPr>
        <w:t>IEEE</w:t>
      </w:r>
      <w:r w:rsidR="006A1786">
        <w:rPr>
          <w:rFonts w:eastAsia="Batang"/>
        </w:rPr>
        <w:t> </w:t>
      </w:r>
      <w:r w:rsidR="000418BE" w:rsidRPr="00D77C3D">
        <w:rPr>
          <w:rFonts w:eastAsia="Batang"/>
        </w:rPr>
        <w:t>802.15.4</w:t>
      </w:r>
      <w:r w:rsidR="006A1786">
        <w:rPr>
          <w:rFonts w:eastAsia="Batang" w:hint="cs"/>
          <w:rtl/>
        </w:rPr>
        <w:t xml:space="preserve"> </w:t>
      </w:r>
      <w:r w:rsidR="000418BE">
        <w:rPr>
          <w:rFonts w:hint="cs"/>
          <w:rtl/>
          <w:lang w:bidi="ar-EG"/>
        </w:rPr>
        <w:t>(</w:t>
      </w:r>
      <w:r w:rsidR="000418BE" w:rsidRPr="00D77C3D">
        <w:rPr>
          <w:rFonts w:eastAsia="Batang"/>
        </w:rPr>
        <w:t>ZigBee</w:t>
      </w:r>
      <w:r w:rsidR="000418BE">
        <w:rPr>
          <w:rFonts w:hint="cs"/>
          <w:rtl/>
          <w:lang w:bidi="ar-EG"/>
        </w:rPr>
        <w:t xml:space="preserve">، </w:t>
      </w:r>
      <w:r w:rsidR="000418BE" w:rsidRPr="00D77C3D">
        <w:rPr>
          <w:rFonts w:eastAsia="Batang"/>
        </w:rPr>
        <w:t>Thread</w:t>
      </w:r>
      <w:r w:rsidR="000418BE">
        <w:rPr>
          <w:rFonts w:hint="cs"/>
          <w:rtl/>
          <w:lang w:bidi="ar-EG"/>
        </w:rPr>
        <w:t xml:space="preserve">، </w:t>
      </w:r>
      <w:r w:rsidR="000418BE" w:rsidRPr="00D77C3D">
        <w:rPr>
          <w:rFonts w:eastAsia="Batang"/>
        </w:rPr>
        <w:t xml:space="preserve">Wi-SUN </w:t>
      </w:r>
      <w:proofErr w:type="spellStart"/>
      <w:r w:rsidR="000418BE" w:rsidRPr="00D77C3D">
        <w:rPr>
          <w:rFonts w:eastAsia="Batang"/>
        </w:rPr>
        <w:t>EchoNet</w:t>
      </w:r>
      <w:proofErr w:type="spellEnd"/>
      <w:r w:rsidR="000418BE" w:rsidRPr="00D77C3D">
        <w:rPr>
          <w:rFonts w:eastAsia="Batang"/>
        </w:rPr>
        <w:t xml:space="preserve"> HAN</w:t>
      </w:r>
      <w:r w:rsidR="000418BE">
        <w:rPr>
          <w:rFonts w:hint="cs"/>
          <w:rtl/>
          <w:lang w:bidi="ar-EG"/>
        </w:rPr>
        <w:t>) و</w:t>
      </w:r>
      <w:r w:rsidR="000418BE" w:rsidRPr="00D77C3D">
        <w:rPr>
          <w:rFonts w:eastAsia="Batang"/>
        </w:rPr>
        <w:t>ITU-T G.9959</w:t>
      </w:r>
      <w:r w:rsidR="000418BE">
        <w:rPr>
          <w:rFonts w:hint="cs"/>
          <w:rtl/>
          <w:lang w:bidi="ar-EG"/>
        </w:rPr>
        <w:t xml:space="preserve"> </w:t>
      </w:r>
      <w:r w:rsidR="000418BE" w:rsidRPr="00D77C3D">
        <w:rPr>
          <w:rFonts w:eastAsia="Batang"/>
        </w:rPr>
        <w:t>(Z</w:t>
      </w:r>
      <w:r w:rsidR="000418BE">
        <w:rPr>
          <w:rFonts w:eastAsia="Batang"/>
        </w:rPr>
        <w:noBreakHyphen/>
      </w:r>
      <w:r w:rsidR="000418BE" w:rsidRPr="00D77C3D">
        <w:rPr>
          <w:rFonts w:eastAsia="Batang"/>
        </w:rPr>
        <w:t>Wave)</w:t>
      </w:r>
      <w:r w:rsidR="000418BE">
        <w:rPr>
          <w:rFonts w:hint="cs"/>
          <w:rtl/>
          <w:lang w:bidi="ar-EG"/>
        </w:rPr>
        <w:t xml:space="preserve"> انتشاراً واسعاً</w:t>
      </w:r>
      <w:r>
        <w:rPr>
          <w:rFonts w:hint="cs"/>
          <w:rtl/>
          <w:lang w:bidi="ar-EG"/>
        </w:rPr>
        <w:t>.</w:t>
      </w:r>
    </w:p>
    <w:p w14:paraId="108FE911" w14:textId="77777777" w:rsidR="00656504" w:rsidRPr="00947DC1" w:rsidRDefault="00656504" w:rsidP="006A1786">
      <w:pPr>
        <w:rPr>
          <w:spacing w:val="-2"/>
          <w:rtl/>
          <w:lang w:bidi="ar-EG"/>
        </w:rPr>
      </w:pPr>
      <w:r w:rsidRPr="00947DC1">
        <w:rPr>
          <w:rFonts w:hint="cs"/>
          <w:spacing w:val="-2"/>
          <w:rtl/>
          <w:lang w:bidi="ar-EG"/>
        </w:rPr>
        <w:t>ويمكن للتكنولوجيات اللاسلكية أن توفر الشبكات الذكية لجميع المرافق ويمكن بسهولة توصيلها مباشرة بالبنية التحتية القائمة على بروتوكول الإنترنت عندما تحول السلامة الكهربائية أو الاعتبارات القانونية دون تنفيذ التوصيلات السلكية على نحو مباشر، وهو ما</w:t>
      </w:r>
      <w:r w:rsidR="006A1786" w:rsidRPr="00947DC1">
        <w:rPr>
          <w:rFonts w:hint="eastAsia"/>
          <w:spacing w:val="-2"/>
          <w:rtl/>
          <w:lang w:bidi="ar-EG"/>
        </w:rPr>
        <w:t> </w:t>
      </w:r>
      <w:r w:rsidRPr="00947DC1">
        <w:rPr>
          <w:rFonts w:hint="cs"/>
          <w:spacing w:val="-2"/>
          <w:rtl/>
          <w:lang w:bidi="ar-EG"/>
        </w:rPr>
        <w:t>ينطبق على عدادات الغاز وعدادات المياه.</w:t>
      </w:r>
    </w:p>
    <w:p w14:paraId="7BECE3AD" w14:textId="3875EC02" w:rsidR="00656504" w:rsidRPr="00906818" w:rsidRDefault="00656504" w:rsidP="00A368B5">
      <w:pPr>
        <w:rPr>
          <w:rtl/>
        </w:rPr>
      </w:pPr>
      <w:r w:rsidRPr="00A368B5">
        <w:rPr>
          <w:rFonts w:hint="cs"/>
          <w:rtl/>
        </w:rPr>
        <w:t xml:space="preserve">وقد </w:t>
      </w:r>
      <w:r w:rsidR="00BC3854" w:rsidRPr="00A368B5">
        <w:rPr>
          <w:rFonts w:hint="cs"/>
          <w:rtl/>
        </w:rPr>
        <w:t>أُعدت</w:t>
      </w:r>
      <w:r w:rsidRPr="00A368B5">
        <w:rPr>
          <w:rFonts w:hint="cs"/>
          <w:rtl/>
        </w:rPr>
        <w:t xml:space="preserve"> </w:t>
      </w:r>
      <w:r w:rsidRPr="00906818">
        <w:rPr>
          <w:rFonts w:hint="cs"/>
          <w:rtl/>
        </w:rPr>
        <w:t xml:space="preserve">التوصية </w:t>
      </w:r>
      <w:r w:rsidRPr="00906818">
        <w:t xml:space="preserve">ITU-T </w:t>
      </w:r>
      <w:hyperlink r:id="rId20" w:history="1">
        <w:r w:rsidRPr="00906818">
          <w:rPr>
            <w:rStyle w:val="Hyperlink"/>
            <w:color w:val="auto"/>
            <w:u w:val="none"/>
          </w:rPr>
          <w:t>G.9959</w:t>
        </w:r>
      </w:hyperlink>
      <w:r w:rsidRPr="00906818">
        <w:rPr>
          <w:rFonts w:hint="cs"/>
          <w:rtl/>
        </w:rPr>
        <w:t xml:space="preserve"> </w:t>
      </w:r>
      <w:r w:rsidR="006A1786" w:rsidRPr="00906818">
        <w:rPr>
          <w:rFonts w:hint="cs"/>
          <w:rtl/>
        </w:rPr>
        <w:t>-</w:t>
      </w:r>
      <w:r w:rsidRPr="00906818">
        <w:rPr>
          <w:rFonts w:hint="cs"/>
          <w:rtl/>
        </w:rPr>
        <w:t xml:space="preserve"> مرسلات مستقبلات الاتصالات الراديوية الرقمية ضيقة النطاق قصيرة المدى</w:t>
      </w:r>
      <w:r w:rsidR="00BC3854" w:rsidRPr="00906818">
        <w:rPr>
          <w:rFonts w:hint="cs"/>
          <w:rtl/>
        </w:rPr>
        <w:t xml:space="preserve"> في</w:t>
      </w:r>
      <w:r w:rsidR="00C6271B" w:rsidRPr="00906818">
        <w:rPr>
          <w:rFonts w:hint="eastAsia"/>
          <w:rtl/>
        </w:rPr>
        <w:t> </w:t>
      </w:r>
      <w:r w:rsidR="00BC3854" w:rsidRPr="00906818">
        <w:rPr>
          <w:rFonts w:hint="cs"/>
          <w:rtl/>
        </w:rPr>
        <w:t>إطار قطاع تقييس الاتصالات،</w:t>
      </w:r>
      <w:r w:rsidRPr="00906818">
        <w:rPr>
          <w:rFonts w:hint="cs"/>
          <w:rtl/>
        </w:rPr>
        <w:t xml:space="preserve"> بغية توفير وظيفة الشبكة المحلية اللاسلكية ضيقة النطاق الملائمة لتطبيقات الشبكة الذكية. وخلال مراحل الصياغة المبكرة لهذا العمل، دارت بعض المناقشات بين قطاع الاتصالات الراديوية وقطاع تقييس الاتصالات فيما يتعلق بمديات التردد المناسبة لهذه التطبيقات. وتمثلت المواضيع المطروحة في مزايا ومساوئ تحديد الترددات داخل المديات الخاضعة لبعض أشكال التحكم التنظيمي من جانب الإدارات أو في مديات مخصصة لاستخدام التطبيقات الصناعية والعلمية والطبية </w:t>
      </w:r>
      <w:r w:rsidRPr="00906818">
        <w:t>(ISM)</w:t>
      </w:r>
      <w:r w:rsidRPr="00906818">
        <w:rPr>
          <w:rFonts w:hint="cs"/>
          <w:rtl/>
        </w:rPr>
        <w:t xml:space="preserve"> أو المخصصة خلافاً لذلك للاستخدام على الصعيد الإقليمي أو الوطني دون الحاجة إلى ترخيص خاص. ودار قدر كبير من المناقشات بشأن الشواغل المتعلقة بالأمن والاعتمادية، نظراً إلى أن اتصالات الشبكة الذكية يمكن أن تحتوي على الفوترة والبيانات الشخصية، فيما يتعلق ب</w:t>
      </w:r>
      <w:r w:rsidR="00872703" w:rsidRPr="00906818">
        <w:rPr>
          <w:rFonts w:hint="cs"/>
          <w:rtl/>
        </w:rPr>
        <w:t>نطاقات التردد</w:t>
      </w:r>
      <w:r w:rsidRPr="00906818">
        <w:rPr>
          <w:rFonts w:hint="cs"/>
          <w:rtl/>
        </w:rPr>
        <w:t xml:space="preserve"> المتاحة بالمجان لعدد من الاستخدامات غير الخاضعة للتنظيم.</w:t>
      </w:r>
    </w:p>
    <w:p w14:paraId="49E74E05" w14:textId="5A388CCA" w:rsidR="00656504" w:rsidRPr="00906818" w:rsidRDefault="00656504" w:rsidP="00A368B5">
      <w:pPr>
        <w:rPr>
          <w:rtl/>
        </w:rPr>
      </w:pPr>
      <w:r w:rsidRPr="00906818">
        <w:rPr>
          <w:rFonts w:hint="cs"/>
          <w:rtl/>
        </w:rPr>
        <w:t xml:space="preserve">وقد أشير في الوقت الراهن إلى </w:t>
      </w:r>
      <w:r w:rsidR="00872703" w:rsidRPr="00906818">
        <w:rPr>
          <w:rFonts w:hint="cs"/>
          <w:rtl/>
        </w:rPr>
        <w:t xml:space="preserve">بعض </w:t>
      </w:r>
      <w:r w:rsidRPr="00906818">
        <w:rPr>
          <w:rFonts w:hint="cs"/>
          <w:rtl/>
        </w:rPr>
        <w:t xml:space="preserve">الترددات التي تقع ضمن النطاقات حول </w:t>
      </w:r>
      <w:r w:rsidRPr="00906818">
        <w:t>900</w:t>
      </w:r>
      <w:r w:rsidRPr="00906818">
        <w:rPr>
          <w:rFonts w:hint="cs"/>
          <w:rtl/>
        </w:rPr>
        <w:t xml:space="preserve"> </w:t>
      </w:r>
      <w:r w:rsidRPr="00906818">
        <w:t>MHz</w:t>
      </w:r>
      <w:r w:rsidRPr="00906818">
        <w:rPr>
          <w:rFonts w:hint="cs"/>
          <w:rtl/>
        </w:rPr>
        <w:t>، وفقاً للتعيينات الوطنية أو</w:t>
      </w:r>
      <w:r w:rsidR="00947DC1" w:rsidRPr="00906818">
        <w:rPr>
          <w:rFonts w:hint="eastAsia"/>
          <w:rtl/>
        </w:rPr>
        <w:t> </w:t>
      </w:r>
      <w:r w:rsidRPr="00906818">
        <w:rPr>
          <w:rFonts w:hint="cs"/>
          <w:rtl/>
        </w:rPr>
        <w:t xml:space="preserve">الإقليمية للاستخدام </w:t>
      </w:r>
      <w:proofErr w:type="gramStart"/>
      <w:r w:rsidR="00872703" w:rsidRPr="00906818">
        <w:rPr>
          <w:rFonts w:hint="cs"/>
          <w:rtl/>
        </w:rPr>
        <w:t>المعف</w:t>
      </w:r>
      <w:r w:rsidR="00F52F25" w:rsidRPr="00906818">
        <w:rPr>
          <w:rFonts w:hint="cs"/>
          <w:rtl/>
        </w:rPr>
        <w:t>ي</w:t>
      </w:r>
      <w:proofErr w:type="gramEnd"/>
      <w:r w:rsidR="00872703" w:rsidRPr="00906818">
        <w:rPr>
          <w:rFonts w:hint="cs"/>
          <w:rtl/>
        </w:rPr>
        <w:t xml:space="preserve"> من الترخيص</w:t>
      </w:r>
      <w:r w:rsidRPr="00906818">
        <w:rPr>
          <w:rFonts w:hint="cs"/>
          <w:rtl/>
        </w:rPr>
        <w:t xml:space="preserve">، باعتبارها ملائمة للاستخدام بموجب التوصية </w:t>
      </w:r>
      <w:r w:rsidRPr="00906818">
        <w:t xml:space="preserve">ITU-T </w:t>
      </w:r>
      <w:hyperlink r:id="rId21" w:history="1">
        <w:r w:rsidRPr="00906818">
          <w:rPr>
            <w:rStyle w:val="Hyperlink"/>
            <w:color w:val="auto"/>
            <w:u w:val="none"/>
          </w:rPr>
          <w:t>G.9959</w:t>
        </w:r>
      </w:hyperlink>
      <w:r w:rsidRPr="00906818">
        <w:rPr>
          <w:rFonts w:hint="cs"/>
          <w:rtl/>
        </w:rPr>
        <w:t xml:space="preserve">. وأحد معايير تصميم أجهزة الإرسال-الاستقبال العاملة في إطار التوصية </w:t>
      </w:r>
      <w:r w:rsidRPr="00906818">
        <w:t>G.9959</w:t>
      </w:r>
      <w:r w:rsidRPr="00906818">
        <w:rPr>
          <w:rFonts w:hint="cs"/>
          <w:rtl/>
        </w:rPr>
        <w:t xml:space="preserve"> هو ضرورة أن تدعم </w:t>
      </w:r>
      <w:r w:rsidR="00613383" w:rsidRPr="00906818">
        <w:rPr>
          <w:rFonts w:hint="cs"/>
          <w:rtl/>
        </w:rPr>
        <w:t>قناة واحدة أو قناتين أو ثلاث قنوات</w:t>
      </w:r>
      <w:r w:rsidRPr="00906818">
        <w:rPr>
          <w:rFonts w:hint="cs"/>
          <w:rtl/>
        </w:rPr>
        <w:t xml:space="preserve"> (حيث ترتبط كل قناة بتردد مركزي) حسب تيسر القنوات في الإقليم المحدد/البلد المعني.</w:t>
      </w:r>
    </w:p>
    <w:p w14:paraId="49A8FE7E" w14:textId="03248EA0" w:rsidR="00656504" w:rsidRPr="00906818" w:rsidRDefault="00656504" w:rsidP="00D24FFB">
      <w:pPr>
        <w:rPr>
          <w:rtl/>
        </w:rPr>
      </w:pPr>
      <w:r w:rsidRPr="00906818">
        <w:rPr>
          <w:rFonts w:hint="cs"/>
          <w:rtl/>
        </w:rPr>
        <w:t xml:space="preserve">وفيما يتعلق باختيار الترددات في جميع أنحاء العالم ومدى ملاءمتها بالنسبة للتوصية </w:t>
      </w:r>
      <w:hyperlink r:id="rId22" w:history="1">
        <w:r w:rsidRPr="00906818">
          <w:rPr>
            <w:rStyle w:val="Hyperlink"/>
            <w:color w:val="auto"/>
            <w:szCs w:val="22"/>
            <w:u w:val="none"/>
          </w:rPr>
          <w:t>G.9959</w:t>
        </w:r>
      </w:hyperlink>
      <w:r w:rsidRPr="00906818">
        <w:rPr>
          <w:rFonts w:hint="cs"/>
          <w:rtl/>
        </w:rPr>
        <w:t>، يتمثل الشرط الأساسي بالنسبة لهذه</w:t>
      </w:r>
      <w:r w:rsidR="00947DC1" w:rsidRPr="00906818">
        <w:rPr>
          <w:rFonts w:hint="eastAsia"/>
          <w:rtl/>
        </w:rPr>
        <w:t> </w:t>
      </w:r>
      <w:r w:rsidRPr="00906818">
        <w:rPr>
          <w:rFonts w:hint="cs"/>
          <w:rtl/>
        </w:rPr>
        <w:t>التوصية</w:t>
      </w:r>
      <w:r w:rsidRPr="00906818">
        <w:rPr>
          <w:rFonts w:hint="cs"/>
          <w:szCs w:val="22"/>
          <w:rtl/>
        </w:rPr>
        <w:t xml:space="preserve"> </w:t>
      </w:r>
      <w:r w:rsidRPr="00906818">
        <w:rPr>
          <w:rFonts w:hint="cs"/>
          <w:rtl/>
        </w:rPr>
        <w:t xml:space="preserve">في أن تكون متوافقة عكسياً مع تكنولوجيا </w:t>
      </w:r>
      <w:r w:rsidRPr="00906818">
        <w:rPr>
          <w:szCs w:val="22"/>
        </w:rPr>
        <w:t>Z-Wave</w:t>
      </w:r>
      <w:r w:rsidRPr="00906818">
        <w:rPr>
          <w:rStyle w:val="FootnoteReference"/>
          <w:rtl/>
        </w:rPr>
        <w:footnoteReference w:id="7"/>
      </w:r>
      <w:r w:rsidRPr="00906818">
        <w:rPr>
          <w:rFonts w:hint="cs"/>
          <w:rtl/>
        </w:rPr>
        <w:t xml:space="preserve"> التي ظلت تعمل في هذا المجال لأكثر من عقد من الزمان. وعند</w:t>
      </w:r>
      <w:r w:rsidR="00947DC1" w:rsidRPr="00906818">
        <w:rPr>
          <w:rFonts w:hint="eastAsia"/>
          <w:rtl/>
        </w:rPr>
        <w:t> </w:t>
      </w:r>
      <w:r w:rsidRPr="00906818">
        <w:rPr>
          <w:rFonts w:hint="cs"/>
          <w:rtl/>
        </w:rPr>
        <w:t xml:space="preserve">النظر في تخصيص ترددات جديدة لكي تستخدمها التوصية </w:t>
      </w:r>
      <w:hyperlink r:id="rId23" w:history="1">
        <w:r w:rsidRPr="00906818">
          <w:rPr>
            <w:rStyle w:val="Hyperlink"/>
            <w:color w:val="auto"/>
            <w:szCs w:val="22"/>
            <w:u w:val="none"/>
          </w:rPr>
          <w:t>G.9959</w:t>
        </w:r>
      </w:hyperlink>
      <w:r w:rsidRPr="00906818">
        <w:rPr>
          <w:rFonts w:hint="cs"/>
          <w:rtl/>
        </w:rPr>
        <w:t xml:space="preserve">، تنبغي مراعاة أن ذلك قد يجعل المنتجات المستقبلية التي تستند إلى التوصية </w:t>
      </w:r>
      <w:hyperlink r:id="rId24" w:history="1">
        <w:r w:rsidRPr="00906818">
          <w:rPr>
            <w:rStyle w:val="Hyperlink"/>
            <w:color w:val="auto"/>
            <w:szCs w:val="22"/>
            <w:u w:val="none"/>
          </w:rPr>
          <w:t>G.9959</w:t>
        </w:r>
      </w:hyperlink>
      <w:r w:rsidRPr="00906818">
        <w:rPr>
          <w:rFonts w:hint="cs"/>
          <w:rtl/>
        </w:rPr>
        <w:t xml:space="preserve"> لا تتوافق مع أجهزة التكنولوجيا </w:t>
      </w:r>
      <w:r w:rsidRPr="00906818">
        <w:rPr>
          <w:szCs w:val="22"/>
        </w:rPr>
        <w:t>Z-Wave</w:t>
      </w:r>
      <w:r w:rsidRPr="00906818">
        <w:rPr>
          <w:rFonts w:hint="cs"/>
          <w:rtl/>
        </w:rPr>
        <w:t xml:space="preserve"> القائمة، وبالتالي يحول دون استفادة أجهزة التوصية</w:t>
      </w:r>
      <w:r w:rsidRPr="00906818">
        <w:rPr>
          <w:rFonts w:hint="eastAsia"/>
          <w:rtl/>
        </w:rPr>
        <w:t> </w:t>
      </w:r>
      <w:hyperlink r:id="rId25" w:history="1">
        <w:r w:rsidRPr="00906818">
          <w:rPr>
            <w:rStyle w:val="Hyperlink"/>
            <w:color w:val="auto"/>
            <w:szCs w:val="22"/>
            <w:u w:val="none"/>
          </w:rPr>
          <w:t>G.9959</w:t>
        </w:r>
      </w:hyperlink>
      <w:r w:rsidRPr="00906818">
        <w:rPr>
          <w:rFonts w:hint="cs"/>
          <w:rtl/>
        </w:rPr>
        <w:t xml:space="preserve"> الجديدة من النظام الإيكولوجي العريض القابل للتشغيل البيني الموجود بالفعل.</w:t>
      </w:r>
    </w:p>
    <w:p w14:paraId="7337F818" w14:textId="163CCF23" w:rsidR="00656504" w:rsidRPr="006C0ADF" w:rsidRDefault="00613383" w:rsidP="006A1786">
      <w:pPr>
        <w:rPr>
          <w:rtl/>
          <w:lang w:bidi="ar-EG"/>
        </w:rPr>
      </w:pPr>
      <w:r>
        <w:rPr>
          <w:rFonts w:hint="cs"/>
          <w:rtl/>
          <w:lang w:bidi="ar-EG"/>
        </w:rPr>
        <w:t>وجدير بالذكر</w:t>
      </w:r>
      <w:r w:rsidR="00656504" w:rsidRPr="006C0ADF">
        <w:rPr>
          <w:rFonts w:hint="cs"/>
          <w:rtl/>
          <w:lang w:bidi="ar-EG"/>
        </w:rPr>
        <w:t xml:space="preserve"> أيضاً أن </w:t>
      </w:r>
      <w:r w:rsidR="006C0ADF">
        <w:rPr>
          <w:rFonts w:hint="cs"/>
          <w:rtl/>
          <w:lang w:bidi="ar-EG"/>
        </w:rPr>
        <w:t xml:space="preserve">المعيارين </w:t>
      </w:r>
      <w:r w:rsidR="006C0ADF" w:rsidRPr="00D77C3D">
        <w:t>IEEE 802.11</w:t>
      </w:r>
      <w:r w:rsidR="006C0ADF">
        <w:rPr>
          <w:rFonts w:hint="cs"/>
          <w:rtl/>
          <w:lang w:bidi="ar-EG"/>
        </w:rPr>
        <w:t xml:space="preserve"> و</w:t>
      </w:r>
      <w:r w:rsidR="006C0ADF" w:rsidRPr="00D77C3D">
        <w:t>IEEE 802.15.4</w:t>
      </w:r>
      <w:r w:rsidR="006C0ADF">
        <w:rPr>
          <w:rFonts w:hint="cs"/>
          <w:rtl/>
          <w:lang w:bidi="ar-EG"/>
        </w:rPr>
        <w:t xml:space="preserve"> منتشران بشكل واسع من أجل التطبيقات</w:t>
      </w:r>
      <w:r w:rsidR="006A1786">
        <w:rPr>
          <w:rFonts w:hint="eastAsia"/>
          <w:rtl/>
          <w:lang w:bidi="ar-EG"/>
        </w:rPr>
        <w:t> </w:t>
      </w:r>
      <w:r w:rsidR="006C0ADF">
        <w:rPr>
          <w:lang w:bidi="ar-EG"/>
        </w:rPr>
        <w:t>HAN</w:t>
      </w:r>
      <w:r w:rsidR="006C0ADF">
        <w:rPr>
          <w:rFonts w:hint="cs"/>
          <w:rtl/>
          <w:lang w:bidi="ar-EG"/>
        </w:rPr>
        <w:t xml:space="preserve"> وأن</w:t>
      </w:r>
      <w:r w:rsidR="006A1786">
        <w:rPr>
          <w:rFonts w:hint="eastAsia"/>
          <w:rtl/>
          <w:lang w:bidi="ar-EG"/>
        </w:rPr>
        <w:t> </w:t>
      </w:r>
      <w:r w:rsidR="00656504" w:rsidRPr="006C0ADF">
        <w:rPr>
          <w:rFonts w:hint="cs"/>
          <w:rtl/>
          <w:lang w:bidi="ar-EG"/>
        </w:rPr>
        <w:t>الأنظمة القائمة على</w:t>
      </w:r>
      <w:r w:rsidR="006C0ADF">
        <w:rPr>
          <w:rFonts w:hint="cs"/>
          <w:rtl/>
          <w:lang w:bidi="ar-EG"/>
        </w:rPr>
        <w:t xml:space="preserve"> كل من</w:t>
      </w:r>
      <w:r w:rsidR="00656504" w:rsidRPr="006C0ADF">
        <w:rPr>
          <w:rFonts w:hint="cs"/>
          <w:rtl/>
          <w:lang w:bidi="ar-EG"/>
        </w:rPr>
        <w:t xml:space="preserve"> التوصية </w:t>
      </w:r>
      <w:r w:rsidR="00656504" w:rsidRPr="006C0ADF">
        <w:rPr>
          <w:szCs w:val="22"/>
          <w:lang w:bidi="ar-EG"/>
        </w:rPr>
        <w:t>G.9959</w:t>
      </w:r>
      <w:r w:rsidR="00656504" w:rsidRPr="006C0ADF">
        <w:rPr>
          <w:rFonts w:hint="cs"/>
          <w:rtl/>
          <w:lang w:bidi="ar-EG"/>
        </w:rPr>
        <w:t xml:space="preserve"> </w:t>
      </w:r>
      <w:r w:rsidR="006C0ADF">
        <w:rPr>
          <w:rFonts w:hint="cs"/>
          <w:rtl/>
          <w:lang w:bidi="ar-EG"/>
        </w:rPr>
        <w:t xml:space="preserve">والمعيار </w:t>
      </w:r>
      <w:r w:rsidR="006C0ADF" w:rsidRPr="00D77C3D">
        <w:t>IEEE 802.15.4</w:t>
      </w:r>
      <w:r w:rsidR="006C0ADF">
        <w:rPr>
          <w:rFonts w:hint="cs"/>
          <w:rtl/>
          <w:lang w:bidi="ar-EG"/>
        </w:rPr>
        <w:t xml:space="preserve"> </w:t>
      </w:r>
      <w:r w:rsidR="00656504" w:rsidRPr="006C0ADF">
        <w:rPr>
          <w:rFonts w:hint="cs"/>
          <w:rtl/>
          <w:lang w:bidi="ar-EG"/>
        </w:rPr>
        <w:t>يجوز أن تستخدم قفزات التردد والتسيير المتشابك إذا</w:t>
      </w:r>
      <w:r w:rsidR="00947DC1">
        <w:rPr>
          <w:rFonts w:hint="eastAsia"/>
          <w:rtl/>
          <w:lang w:bidi="ar-EG"/>
        </w:rPr>
        <w:t> </w:t>
      </w:r>
      <w:r w:rsidR="00656504" w:rsidRPr="006C0ADF">
        <w:rPr>
          <w:rFonts w:hint="cs"/>
          <w:rtl/>
          <w:lang w:bidi="ar-EG"/>
        </w:rPr>
        <w:t xml:space="preserve">كان الإرسال في المدى المباشر غير ممكن بسبب المدى </w:t>
      </w:r>
      <w:proofErr w:type="gramStart"/>
      <w:r w:rsidR="00656504" w:rsidRPr="006C0ADF">
        <w:rPr>
          <w:rFonts w:hint="cs"/>
          <w:rtl/>
          <w:lang w:bidi="ar-EG"/>
        </w:rPr>
        <w:t>الطويل</w:t>
      </w:r>
      <w:proofErr w:type="gramEnd"/>
      <w:r w:rsidR="00656504" w:rsidRPr="006C0ADF">
        <w:rPr>
          <w:rFonts w:hint="cs"/>
          <w:rtl/>
          <w:lang w:bidi="ar-EG"/>
        </w:rPr>
        <w:t xml:space="preserve"> أو التوهين أو التشوه أو التداخل المؤقت. وهذا يزيد من متانة النظام عندما يعمل على النطاقات غير المرخصة.</w:t>
      </w:r>
    </w:p>
    <w:p w14:paraId="4535A622" w14:textId="77777777" w:rsidR="00E262B1" w:rsidRDefault="00656504" w:rsidP="006A1786">
      <w:pPr>
        <w:rPr>
          <w:rtl/>
          <w:lang w:bidi="ar-EG"/>
        </w:rPr>
      </w:pPr>
      <w:r w:rsidRPr="00E262B1">
        <w:rPr>
          <w:rFonts w:hint="cs"/>
          <w:rtl/>
          <w:lang w:bidi="ar-EG"/>
        </w:rPr>
        <w:t>بالإضافة إلى إدارة الطيف واعتبارات التوافق في نطاق اختصاص قطاع الاتصالات الراديوية، هناك أيضاً مسائل قانونية وأخرى تتعلق بالخصوصية والأمن سيتعين النظر فيها في المحافل الملائمة بشأن سلامة الأجهزة اللاسلكية المستخدمة في الشبكة الذكية. وقد</w:t>
      </w:r>
      <w:r w:rsidRPr="00E262B1">
        <w:rPr>
          <w:rFonts w:hint="eastAsia"/>
          <w:rtl/>
          <w:lang w:bidi="ar-EG"/>
        </w:rPr>
        <w:t> </w:t>
      </w:r>
      <w:r w:rsidRPr="00E262B1">
        <w:rPr>
          <w:rFonts w:hint="cs"/>
          <w:rtl/>
          <w:lang w:bidi="ar-EG"/>
        </w:rPr>
        <w:t xml:space="preserve">يكون </w:t>
      </w:r>
      <w:r w:rsidRPr="00E262B1">
        <w:rPr>
          <w:rFonts w:hint="cs"/>
          <w:rtl/>
          <w:lang w:bidi="ar-EG"/>
        </w:rPr>
        <w:lastRenderedPageBreak/>
        <w:t xml:space="preserve">لهذه الاعتبارات تأثير على تحديد الترددات لاستخدامها في الاتصالات اللاسلكية للشبكة الذكية </w:t>
      </w:r>
      <w:r w:rsidR="006A1786">
        <w:rPr>
          <w:rFonts w:hint="cs"/>
          <w:rtl/>
          <w:lang w:bidi="ar-EG"/>
        </w:rPr>
        <w:t>-</w:t>
      </w:r>
      <w:r w:rsidRPr="00E262B1">
        <w:rPr>
          <w:rFonts w:hint="cs"/>
          <w:rtl/>
          <w:lang w:bidi="ar-EG"/>
        </w:rPr>
        <w:t xml:space="preserve"> لا</w:t>
      </w:r>
      <w:r w:rsidRPr="00E262B1">
        <w:rPr>
          <w:rFonts w:hint="eastAsia"/>
          <w:rtl/>
          <w:lang w:bidi="ar-EG"/>
        </w:rPr>
        <w:t> </w:t>
      </w:r>
      <w:r w:rsidRPr="00E262B1">
        <w:rPr>
          <w:rFonts w:hint="cs"/>
          <w:rtl/>
          <w:lang w:bidi="ar-EG"/>
        </w:rPr>
        <w:t xml:space="preserve">سيما ضرورة تجنب </w:t>
      </w:r>
      <w:proofErr w:type="gramStart"/>
      <w:r w:rsidRPr="00E262B1">
        <w:rPr>
          <w:rFonts w:hint="cs"/>
          <w:rtl/>
          <w:lang w:bidi="ar-EG"/>
        </w:rPr>
        <w:t>الاعتراض</w:t>
      </w:r>
      <w:proofErr w:type="gramEnd"/>
      <w:r w:rsidRPr="00E262B1">
        <w:rPr>
          <w:rFonts w:hint="cs"/>
          <w:rtl/>
          <w:lang w:bidi="ar-EG"/>
        </w:rPr>
        <w:t xml:space="preserve"> أو الغش أو إتلاف البيانات أو الخسارة المتعلقة ببيانات الترسيم والفوترة.</w:t>
      </w:r>
    </w:p>
    <w:p w14:paraId="3633321B" w14:textId="4E7B2FEE" w:rsidR="00E262B1" w:rsidRPr="009A2F94" w:rsidRDefault="00E262B1" w:rsidP="00BF176C">
      <w:pPr>
        <w:rPr>
          <w:rtl/>
          <w:lang w:bidi="ar-EG"/>
        </w:rPr>
      </w:pPr>
      <w:r>
        <w:rPr>
          <w:rFonts w:hint="cs"/>
          <w:rtl/>
          <w:lang w:bidi="ar-EG"/>
        </w:rPr>
        <w:t xml:space="preserve">وتشمل جميع المعايير اللاسلكية المذكورة في هذا القسم التجفير </w:t>
      </w:r>
      <w:r w:rsidR="009A2F94">
        <w:rPr>
          <w:rFonts w:hint="cs"/>
          <w:rtl/>
          <w:lang w:bidi="ar-EG"/>
        </w:rPr>
        <w:t>لتوفير الخصوصية والأمن. وإمكانية التداخل هي نتيجة لا</w:t>
      </w:r>
      <w:r w:rsidR="00183D8F">
        <w:rPr>
          <w:rFonts w:hint="eastAsia"/>
          <w:rtl/>
          <w:lang w:bidi="ar-EG"/>
        </w:rPr>
        <w:t> </w:t>
      </w:r>
      <w:r w:rsidR="009A2F94">
        <w:rPr>
          <w:rFonts w:hint="cs"/>
          <w:rtl/>
          <w:lang w:bidi="ar-EG"/>
        </w:rPr>
        <w:t xml:space="preserve">مفر منها لتشغيل الطيف غير الخاضع </w:t>
      </w:r>
      <w:r w:rsidR="00613383">
        <w:rPr>
          <w:rFonts w:hint="cs"/>
          <w:rtl/>
          <w:lang w:bidi="ar-EG"/>
        </w:rPr>
        <w:t>ل</w:t>
      </w:r>
      <w:r w:rsidR="009A2F94">
        <w:rPr>
          <w:rFonts w:hint="cs"/>
          <w:rtl/>
          <w:lang w:bidi="ar-EG"/>
        </w:rPr>
        <w:t>لتراخيص الفردية. وبصو</w:t>
      </w:r>
      <w:r w:rsidR="00183D8F">
        <w:rPr>
          <w:rFonts w:hint="cs"/>
          <w:rtl/>
          <w:lang w:bidi="ar-EG"/>
        </w:rPr>
        <w:t>ر</w:t>
      </w:r>
      <w:r w:rsidR="009A2F94">
        <w:rPr>
          <w:rFonts w:hint="cs"/>
          <w:rtl/>
          <w:lang w:bidi="ar-EG"/>
        </w:rPr>
        <w:t xml:space="preserve">ة عامة، لا تتطلب التطبيقات </w:t>
      </w:r>
      <w:r w:rsidR="009A2F94">
        <w:rPr>
          <w:lang w:bidi="ar-EG"/>
        </w:rPr>
        <w:t>HAN</w:t>
      </w:r>
      <w:r w:rsidR="009A2F94">
        <w:rPr>
          <w:rFonts w:hint="cs"/>
          <w:rtl/>
          <w:lang w:bidi="ar-EG"/>
        </w:rPr>
        <w:t xml:space="preserve"> درجة عالية من الموثوقية. والتطبيقات</w:t>
      </w:r>
      <w:r w:rsidR="00183D8F">
        <w:rPr>
          <w:rFonts w:hint="eastAsia"/>
          <w:rtl/>
          <w:lang w:bidi="ar-EG"/>
        </w:rPr>
        <w:t> </w:t>
      </w:r>
      <w:r w:rsidR="009A2F94">
        <w:rPr>
          <w:lang w:bidi="ar-EG"/>
        </w:rPr>
        <w:t>WAN</w:t>
      </w:r>
      <w:r w:rsidR="009A2F94">
        <w:rPr>
          <w:rFonts w:hint="cs"/>
          <w:rtl/>
          <w:lang w:bidi="ar-EG"/>
        </w:rPr>
        <w:t xml:space="preserve"> و</w:t>
      </w:r>
      <w:r w:rsidR="009A2F94">
        <w:rPr>
          <w:lang w:bidi="ar-EG"/>
        </w:rPr>
        <w:t>FAN</w:t>
      </w:r>
      <w:r w:rsidR="009A2F94">
        <w:rPr>
          <w:rFonts w:hint="cs"/>
          <w:rtl/>
          <w:lang w:bidi="ar-EG"/>
        </w:rPr>
        <w:t xml:space="preserve"> التي تستعمل توصيلات لاسلكية تتطلب درجة عالية من الموثوقية </w:t>
      </w:r>
      <w:r w:rsidR="00A023B8">
        <w:rPr>
          <w:rFonts w:hint="cs"/>
          <w:rtl/>
          <w:lang w:bidi="ar-EG"/>
        </w:rPr>
        <w:t>والتوافر</w:t>
      </w:r>
      <w:r w:rsidR="009A2F94">
        <w:rPr>
          <w:rFonts w:hint="cs"/>
          <w:rtl/>
          <w:lang w:bidi="ar-EG"/>
        </w:rPr>
        <w:t xml:space="preserve"> هي أنسب للتشغيل في</w:t>
      </w:r>
      <w:r w:rsidR="006A1786">
        <w:rPr>
          <w:rFonts w:hint="eastAsia"/>
          <w:rtl/>
          <w:lang w:bidi="ar-EG"/>
        </w:rPr>
        <w:t> </w:t>
      </w:r>
      <w:r w:rsidR="009A2F94">
        <w:rPr>
          <w:rFonts w:hint="cs"/>
          <w:rtl/>
          <w:lang w:bidi="ar-EG"/>
        </w:rPr>
        <w:t>الطيف الخاضع للتراخيص الفردية والمعايير الإلزامية و</w:t>
      </w:r>
      <w:r w:rsidR="005C1FC7">
        <w:rPr>
          <w:rFonts w:hint="cs"/>
          <w:rtl/>
          <w:lang w:bidi="ar-EG"/>
        </w:rPr>
        <w:t>أشكال التنظيم الأخرى</w:t>
      </w:r>
      <w:r w:rsidR="009A2F94">
        <w:rPr>
          <w:rFonts w:hint="cs"/>
          <w:rtl/>
          <w:lang w:bidi="ar-EG"/>
        </w:rPr>
        <w:t>.</w:t>
      </w:r>
    </w:p>
    <w:p w14:paraId="651601C9" w14:textId="02B1BB86" w:rsidR="00656504" w:rsidRPr="00B0791D" w:rsidRDefault="00656504" w:rsidP="003A7F5D">
      <w:pPr>
        <w:pStyle w:val="Heading2"/>
      </w:pPr>
      <w:bookmarkStart w:id="111" w:name="_Toc51160744"/>
      <w:bookmarkStart w:id="112" w:name="_Toc144302805"/>
      <w:bookmarkStart w:id="113" w:name="_Toc144304431"/>
      <w:bookmarkStart w:id="114" w:name="_Toc147301831"/>
      <w:r w:rsidRPr="00214F5D">
        <w:t>2.7</w:t>
      </w:r>
      <w:r w:rsidRPr="00214F5D">
        <w:rPr>
          <w:rtl/>
        </w:rPr>
        <w:tab/>
      </w:r>
      <w:r w:rsidRPr="00214F5D">
        <w:rPr>
          <w:rFonts w:hint="cs"/>
          <w:rtl/>
        </w:rPr>
        <w:t xml:space="preserve">الشبكات </w:t>
      </w:r>
      <w:r w:rsidR="00E32B5F">
        <w:t>WASN/</w:t>
      </w:r>
      <w:r w:rsidRPr="00214F5D">
        <w:t>FAN/NAN/WAN</w:t>
      </w:r>
      <w:bookmarkStart w:id="115" w:name="_Toc438120714"/>
      <w:bookmarkEnd w:id="111"/>
      <w:bookmarkEnd w:id="112"/>
      <w:bookmarkEnd w:id="113"/>
      <w:bookmarkEnd w:id="114"/>
    </w:p>
    <w:p w14:paraId="184F5CE8" w14:textId="240DBDA5" w:rsidR="00656504" w:rsidRDefault="00656504" w:rsidP="00656504">
      <w:pPr>
        <w:spacing w:line="185" w:lineRule="auto"/>
        <w:rPr>
          <w:rtl/>
          <w:lang w:bidi="ar-EG"/>
        </w:rPr>
      </w:pPr>
      <w:r>
        <w:rPr>
          <w:rFonts w:hint="cs"/>
          <w:rtl/>
          <w:lang w:bidi="ar-EG"/>
        </w:rPr>
        <w:t xml:space="preserve">تشترك شبكات الاتصالات </w:t>
      </w:r>
      <w:r w:rsidR="00E32B5F">
        <w:rPr>
          <w:lang w:bidi="ar-EG"/>
        </w:rPr>
        <w:t>WASN/</w:t>
      </w:r>
      <w:r w:rsidRPr="00177627">
        <w:rPr>
          <w:lang w:bidi="ar-EG"/>
        </w:rPr>
        <w:t>FAN/NAN/WAN</w:t>
      </w:r>
      <w:r>
        <w:rPr>
          <w:rFonts w:hint="cs"/>
          <w:rtl/>
          <w:lang w:bidi="ar-EG"/>
        </w:rPr>
        <w:t xml:space="preserve"> في ضرورة حمل البيانات عبر مسافات طويلة نسبياً (مناطق الجوار والمدن) إلى مراكز التشغيل. ويمكن لهذه الشبكات أن تخدم عقدة طرفية مباشرة أو تعمل كوسيلة توصيل. ويعتمد نوع الحل الذي يتم اختياره على العديد من الاعتبارات، من بينها ما يلي:</w:t>
      </w:r>
    </w:p>
    <w:p w14:paraId="37ABDE70" w14:textId="3FF3B5BC" w:rsidR="00656504" w:rsidRDefault="00656504" w:rsidP="00656504">
      <w:pPr>
        <w:pStyle w:val="enumlev1"/>
        <w:spacing w:line="185" w:lineRule="auto"/>
        <w:rPr>
          <w:rtl/>
        </w:rPr>
      </w:pPr>
      <w:bookmarkStart w:id="116" w:name="_Toc144302806"/>
      <w:r>
        <w:rPr>
          <w:rFonts w:hint="cs"/>
          <w:rtl/>
        </w:rPr>
        <w:t>-</w:t>
      </w:r>
      <w:r>
        <w:rPr>
          <w:rFonts w:hint="cs"/>
          <w:rtl/>
        </w:rPr>
        <w:tab/>
        <w:t>مسافة الوصلة</w:t>
      </w:r>
      <w:r w:rsidR="00613383">
        <w:rPr>
          <w:rFonts w:hint="cs"/>
          <w:rtl/>
        </w:rPr>
        <w:t>، مثل نطاقات التردد الأدنى المستخدمة لمسافات أطول؛</w:t>
      </w:r>
      <w:bookmarkEnd w:id="116"/>
    </w:p>
    <w:p w14:paraId="57814454" w14:textId="37F1F0B1" w:rsidR="00656504" w:rsidRDefault="00656504" w:rsidP="00C12007">
      <w:pPr>
        <w:pStyle w:val="enumlev1"/>
        <w:spacing w:line="185" w:lineRule="auto"/>
        <w:rPr>
          <w:rtl/>
        </w:rPr>
      </w:pPr>
      <w:bookmarkStart w:id="117" w:name="_Toc144302807"/>
      <w:r>
        <w:rPr>
          <w:rFonts w:hint="cs"/>
          <w:rtl/>
        </w:rPr>
        <w:t>-</w:t>
      </w:r>
      <w:r>
        <w:rPr>
          <w:rFonts w:hint="cs"/>
          <w:rtl/>
        </w:rPr>
        <w:tab/>
        <w:t xml:space="preserve">تيسر حق </w:t>
      </w:r>
      <w:r w:rsidR="00C12007">
        <w:rPr>
          <w:rFonts w:hint="cs"/>
          <w:rtl/>
        </w:rPr>
        <w:t>المرور</w:t>
      </w:r>
      <w:r>
        <w:rPr>
          <w:rFonts w:hint="cs"/>
          <w:rtl/>
        </w:rPr>
        <w:t xml:space="preserve"> (للحلول </w:t>
      </w:r>
      <w:proofErr w:type="spellStart"/>
      <w:r>
        <w:rPr>
          <w:rFonts w:hint="cs"/>
          <w:rtl/>
        </w:rPr>
        <w:t>الكبلية</w:t>
      </w:r>
      <w:proofErr w:type="spellEnd"/>
      <w:r>
        <w:rPr>
          <w:rFonts w:hint="cs"/>
          <w:rtl/>
        </w:rPr>
        <w:t>)</w:t>
      </w:r>
      <w:r w:rsidR="00F52F25">
        <w:rPr>
          <w:rFonts w:hint="cs"/>
          <w:rtl/>
        </w:rPr>
        <w:t>؛</w:t>
      </w:r>
      <w:bookmarkEnd w:id="117"/>
    </w:p>
    <w:p w14:paraId="15273BF6" w14:textId="6DB3B7CD" w:rsidR="00656504" w:rsidRDefault="00656504" w:rsidP="00656504">
      <w:pPr>
        <w:pStyle w:val="enumlev1"/>
        <w:spacing w:line="185" w:lineRule="auto"/>
        <w:rPr>
          <w:rtl/>
        </w:rPr>
      </w:pPr>
      <w:bookmarkStart w:id="118" w:name="_Toc144302808"/>
      <w:r>
        <w:rPr>
          <w:rFonts w:hint="cs"/>
          <w:rtl/>
        </w:rPr>
        <w:t>-</w:t>
      </w:r>
      <w:r>
        <w:rPr>
          <w:rFonts w:hint="cs"/>
          <w:rtl/>
        </w:rPr>
        <w:tab/>
        <w:t>سعة الوصلة</w:t>
      </w:r>
      <w:bookmarkEnd w:id="118"/>
      <w:r w:rsidR="00BF176C">
        <w:rPr>
          <w:rFonts w:hint="cs"/>
          <w:rtl/>
        </w:rPr>
        <w:t>؛</w:t>
      </w:r>
    </w:p>
    <w:p w14:paraId="1D33FFFF" w14:textId="3E7EC9B1" w:rsidR="00656504" w:rsidRDefault="00656504" w:rsidP="00656504">
      <w:pPr>
        <w:pStyle w:val="enumlev1"/>
        <w:spacing w:line="185" w:lineRule="auto"/>
        <w:rPr>
          <w:rtl/>
        </w:rPr>
      </w:pPr>
      <w:bookmarkStart w:id="119" w:name="_Toc144302809"/>
      <w:r>
        <w:rPr>
          <w:rFonts w:hint="cs"/>
          <w:rtl/>
        </w:rPr>
        <w:t>-</w:t>
      </w:r>
      <w:r>
        <w:rPr>
          <w:rFonts w:hint="cs"/>
          <w:rtl/>
        </w:rPr>
        <w:tab/>
        <w:t>الأجهزة التي يتم تشغيلها بطاقة خلاف مصادر الإمداد الرئيسية بالطاقة</w:t>
      </w:r>
      <w:bookmarkEnd w:id="119"/>
      <w:r w:rsidR="00BF176C">
        <w:rPr>
          <w:rFonts w:hint="cs"/>
          <w:rtl/>
        </w:rPr>
        <w:t>؛</w:t>
      </w:r>
    </w:p>
    <w:p w14:paraId="6EF092E1" w14:textId="290F06AE" w:rsidR="00656504" w:rsidRDefault="00656504" w:rsidP="00656504">
      <w:pPr>
        <w:pStyle w:val="enumlev1"/>
        <w:spacing w:line="185" w:lineRule="auto"/>
        <w:rPr>
          <w:rtl/>
        </w:rPr>
      </w:pPr>
      <w:bookmarkStart w:id="120" w:name="_Toc144302810"/>
      <w:r>
        <w:rPr>
          <w:rFonts w:hint="cs"/>
          <w:rtl/>
        </w:rPr>
        <w:t>-</w:t>
      </w:r>
      <w:r>
        <w:rPr>
          <w:rFonts w:hint="cs"/>
          <w:rtl/>
        </w:rPr>
        <w:tab/>
      </w:r>
      <w:r w:rsidR="00F52F25">
        <w:rPr>
          <w:rFonts w:hint="cs"/>
          <w:rtl/>
        </w:rPr>
        <w:t xml:space="preserve">تيسر الوصلة الراديوية، حتى </w:t>
      </w:r>
      <w:r w:rsidR="00F52F25">
        <w:t>%99,999</w:t>
      </w:r>
      <w:r w:rsidR="00F52F25">
        <w:rPr>
          <w:rFonts w:hint="cs"/>
          <w:rtl/>
          <w:lang w:bidi="ar-EG"/>
        </w:rPr>
        <w:t xml:space="preserve"> مثلاً؛</w:t>
      </w:r>
      <w:bookmarkEnd w:id="120"/>
    </w:p>
    <w:p w14:paraId="1E3FB940" w14:textId="210C5FF9" w:rsidR="00656504" w:rsidRDefault="00656504" w:rsidP="00656504">
      <w:pPr>
        <w:pStyle w:val="enumlev1"/>
        <w:spacing w:line="185" w:lineRule="auto"/>
        <w:rPr>
          <w:rtl/>
        </w:rPr>
      </w:pPr>
      <w:bookmarkStart w:id="121" w:name="_Toc144302811"/>
      <w:r>
        <w:rPr>
          <w:rFonts w:hint="cs"/>
          <w:rtl/>
        </w:rPr>
        <w:t>-</w:t>
      </w:r>
      <w:r>
        <w:rPr>
          <w:rFonts w:hint="cs"/>
          <w:rtl/>
        </w:rPr>
        <w:tab/>
        <w:t>الاعتمادية</w:t>
      </w:r>
      <w:r w:rsidR="00F52F25">
        <w:rPr>
          <w:rFonts w:hint="cs"/>
          <w:rtl/>
        </w:rPr>
        <w:t>،</w:t>
      </w:r>
      <w:r w:rsidR="006815E1">
        <w:rPr>
          <w:rFonts w:hint="cs"/>
          <w:rtl/>
        </w:rPr>
        <w:t xml:space="preserve"> التشغيل القادر على الصمود باتباع </w:t>
      </w:r>
      <w:r w:rsidR="006815E1" w:rsidRPr="006815E1">
        <w:rPr>
          <w:rFonts w:hint="cs"/>
          <w:i/>
          <w:iCs/>
          <w:rtl/>
        </w:rPr>
        <w:t>أفضل الممارسات</w:t>
      </w:r>
      <w:r w:rsidR="006815E1">
        <w:rPr>
          <w:rFonts w:hint="cs"/>
          <w:rtl/>
        </w:rPr>
        <w:t xml:space="preserve"> أو </w:t>
      </w:r>
      <w:r w:rsidR="006815E1" w:rsidRPr="006815E1">
        <w:rPr>
          <w:rFonts w:hint="cs"/>
          <w:i/>
          <w:iCs/>
          <w:rtl/>
        </w:rPr>
        <w:t>الممارسة الجيدة</w:t>
      </w:r>
      <w:r w:rsidR="006815E1">
        <w:rPr>
          <w:rFonts w:hint="cs"/>
          <w:rtl/>
        </w:rPr>
        <w:t>؛</w:t>
      </w:r>
      <w:bookmarkEnd w:id="121"/>
    </w:p>
    <w:p w14:paraId="0DB29B4E" w14:textId="4B2E8B27" w:rsidR="00656504" w:rsidRDefault="00656504" w:rsidP="005D139D">
      <w:pPr>
        <w:pStyle w:val="enumlev1"/>
        <w:spacing w:line="185" w:lineRule="auto"/>
        <w:rPr>
          <w:rtl/>
        </w:rPr>
      </w:pPr>
      <w:bookmarkStart w:id="122" w:name="_Toc144302812"/>
      <w:r>
        <w:rPr>
          <w:rFonts w:hint="cs"/>
          <w:rtl/>
        </w:rPr>
        <w:t>-</w:t>
      </w:r>
      <w:r>
        <w:rPr>
          <w:rFonts w:hint="cs"/>
          <w:rtl/>
        </w:rPr>
        <w:tab/>
      </w:r>
      <w:r w:rsidR="006815E1">
        <w:rPr>
          <w:rFonts w:hint="cs"/>
          <w:rtl/>
        </w:rPr>
        <w:t xml:space="preserve">متطلبات مصادر احتياطية للطاقة، حتى </w:t>
      </w:r>
      <w:r w:rsidR="006815E1">
        <w:t>96</w:t>
      </w:r>
      <w:r w:rsidR="006815E1">
        <w:rPr>
          <w:rFonts w:hint="cs"/>
          <w:rtl/>
        </w:rPr>
        <w:t xml:space="preserve"> ساعة مثلاً؛</w:t>
      </w:r>
      <w:bookmarkEnd w:id="122"/>
    </w:p>
    <w:p w14:paraId="72D66C39" w14:textId="6664FC43" w:rsidR="001636C2" w:rsidRDefault="001636C2" w:rsidP="001636C2">
      <w:pPr>
        <w:pStyle w:val="enumlev1"/>
        <w:spacing w:line="185" w:lineRule="auto"/>
        <w:rPr>
          <w:rtl/>
          <w:lang w:bidi="ar-EG"/>
        </w:rPr>
      </w:pPr>
      <w:bookmarkStart w:id="123" w:name="_Toc144302813"/>
      <w:r>
        <w:rPr>
          <w:rFonts w:hint="cs"/>
          <w:rtl/>
        </w:rPr>
        <w:t>-</w:t>
      </w:r>
      <w:r>
        <w:rPr>
          <w:rFonts w:hint="cs"/>
          <w:rtl/>
        </w:rPr>
        <w:tab/>
      </w:r>
      <w:r w:rsidR="00E1624D">
        <w:rPr>
          <w:rFonts w:hint="cs"/>
          <w:rtl/>
        </w:rPr>
        <w:t xml:space="preserve">الطيف المرخص مقابل الطيف </w:t>
      </w:r>
      <w:proofErr w:type="gramStart"/>
      <w:r w:rsidR="00E1624D">
        <w:rPr>
          <w:rFonts w:hint="cs"/>
          <w:rtl/>
        </w:rPr>
        <w:t>المعفي</w:t>
      </w:r>
      <w:proofErr w:type="gramEnd"/>
      <w:r w:rsidR="00E1624D">
        <w:rPr>
          <w:rFonts w:hint="cs"/>
          <w:rtl/>
        </w:rPr>
        <w:t xml:space="preserve"> من الترخيص؛</w:t>
      </w:r>
      <w:bookmarkEnd w:id="123"/>
    </w:p>
    <w:p w14:paraId="2702C470" w14:textId="51737FA1" w:rsidR="001636C2" w:rsidRDefault="001636C2" w:rsidP="001636C2">
      <w:pPr>
        <w:pStyle w:val="enumlev1"/>
        <w:spacing w:line="185" w:lineRule="auto"/>
        <w:rPr>
          <w:rtl/>
          <w:lang w:bidi="ar-EG"/>
        </w:rPr>
      </w:pPr>
      <w:bookmarkStart w:id="124" w:name="_Toc144302814"/>
      <w:r>
        <w:rPr>
          <w:rFonts w:hint="cs"/>
          <w:rtl/>
        </w:rPr>
        <w:t>-</w:t>
      </w:r>
      <w:r>
        <w:rPr>
          <w:rFonts w:hint="cs"/>
          <w:rtl/>
        </w:rPr>
        <w:tab/>
      </w:r>
      <w:r w:rsidR="00BB58DD">
        <w:rPr>
          <w:rFonts w:hint="cs"/>
          <w:rtl/>
        </w:rPr>
        <w:t>متطلبات تسيير احتياطية منفصلة ومستقلة ومتنوعة؛</w:t>
      </w:r>
      <w:bookmarkEnd w:id="124"/>
    </w:p>
    <w:p w14:paraId="3036CEBC" w14:textId="494B05E4" w:rsidR="001636C2" w:rsidRDefault="001636C2" w:rsidP="001636C2">
      <w:pPr>
        <w:pStyle w:val="enumlev1"/>
        <w:spacing w:line="185" w:lineRule="auto"/>
        <w:rPr>
          <w:rtl/>
          <w:lang w:bidi="ar-EG"/>
        </w:rPr>
      </w:pPr>
      <w:bookmarkStart w:id="125" w:name="_Toc144302815"/>
      <w:r>
        <w:rPr>
          <w:rFonts w:hint="cs"/>
          <w:rtl/>
        </w:rPr>
        <w:t>-</w:t>
      </w:r>
      <w:r>
        <w:rPr>
          <w:rFonts w:hint="cs"/>
          <w:rtl/>
        </w:rPr>
        <w:tab/>
      </w:r>
      <w:r w:rsidR="00E9014B">
        <w:rPr>
          <w:rFonts w:hint="cs"/>
          <w:rtl/>
        </w:rPr>
        <w:t xml:space="preserve">طول عمر المعدات ودعمها، حتى </w:t>
      </w:r>
      <w:r w:rsidR="00E9014B">
        <w:t>20</w:t>
      </w:r>
      <w:r w:rsidR="00E9014B">
        <w:rPr>
          <w:rFonts w:hint="cs"/>
          <w:rtl/>
          <w:lang w:bidi="ar-EG"/>
        </w:rPr>
        <w:t xml:space="preserve"> عاماً مثلاً؛</w:t>
      </w:r>
      <w:bookmarkEnd w:id="125"/>
    </w:p>
    <w:p w14:paraId="4B37F1AE" w14:textId="0ECBCCC4" w:rsidR="009F2253" w:rsidRDefault="00A368B5" w:rsidP="00A368B5">
      <w:pPr>
        <w:pStyle w:val="enumlev1"/>
        <w:rPr>
          <w:rtl/>
          <w:lang w:bidi="ar-EG"/>
        </w:rPr>
      </w:pPr>
      <w:bookmarkStart w:id="126" w:name="_Toc144302816"/>
      <w:r>
        <w:rPr>
          <w:rFonts w:hint="cs"/>
          <w:rtl/>
        </w:rPr>
        <w:t>-</w:t>
      </w:r>
      <w:r>
        <w:rPr>
          <w:rFonts w:hint="cs"/>
          <w:rtl/>
        </w:rPr>
        <w:tab/>
      </w:r>
      <w:r w:rsidR="009F2253">
        <w:rPr>
          <w:rFonts w:hint="cs"/>
          <w:rtl/>
          <w:lang w:bidi="ar-EG"/>
        </w:rPr>
        <w:t>أمن البنية التحتية والمواقع.</w:t>
      </w:r>
      <w:bookmarkEnd w:id="126"/>
    </w:p>
    <w:p w14:paraId="39BF16B2" w14:textId="7874A571" w:rsidR="001636C2" w:rsidRPr="00906818" w:rsidRDefault="00A9796D" w:rsidP="00A368B5">
      <w:pPr>
        <w:rPr>
          <w:rtl/>
        </w:rPr>
      </w:pPr>
      <w:r w:rsidRPr="00A368B5">
        <w:rPr>
          <w:rFonts w:hint="cs"/>
          <w:rtl/>
        </w:rPr>
        <w:t xml:space="preserve">وقد وضع قطاع الاتصالات </w:t>
      </w:r>
      <w:r w:rsidRPr="00906818">
        <w:rPr>
          <w:rFonts w:hint="cs"/>
          <w:rtl/>
        </w:rPr>
        <w:t xml:space="preserve">الراديوية التوصية </w:t>
      </w:r>
      <w:r w:rsidRPr="00906818">
        <w:t xml:space="preserve">ITU-R </w:t>
      </w:r>
      <w:hyperlink r:id="rId26" w:history="1">
        <w:r w:rsidRPr="00906818">
          <w:rPr>
            <w:rStyle w:val="Hyperlink"/>
            <w:color w:val="auto"/>
            <w:u w:val="none"/>
            <w:lang w:bidi="ar-EG"/>
          </w:rPr>
          <w:t>M.2002</w:t>
        </w:r>
      </w:hyperlink>
      <w:r w:rsidRPr="00906818">
        <w:rPr>
          <w:rFonts w:hint="cs"/>
          <w:rtl/>
        </w:rPr>
        <w:t xml:space="preserve"> - </w:t>
      </w:r>
      <w:r w:rsidRPr="00906818">
        <w:rPr>
          <w:rtl/>
        </w:rPr>
        <w:t>الأهداف والخصائص والمتطلبات الوظيفية لأنظمة شبكة أجهزة الاستشعار و/أو المفعلات في منطقة واسعة</w:t>
      </w:r>
      <w:r w:rsidR="00A368B5" w:rsidRPr="00906818">
        <w:rPr>
          <w:rFonts w:hint="cs"/>
          <w:rtl/>
        </w:rPr>
        <w:t xml:space="preserve"> </w:t>
      </w:r>
      <w:r w:rsidR="00A368B5" w:rsidRPr="00906818">
        <w:t>(WASN)</w:t>
      </w:r>
      <w:r w:rsidR="00A368B5" w:rsidRPr="00906818">
        <w:rPr>
          <w:rFonts w:hint="cs"/>
          <w:rtl/>
        </w:rPr>
        <w:t xml:space="preserve"> </w:t>
      </w:r>
      <w:r w:rsidR="00322B03" w:rsidRPr="00906818">
        <w:rPr>
          <w:rFonts w:hint="cs"/>
          <w:rtl/>
        </w:rPr>
        <w:t xml:space="preserve">والتقرير </w:t>
      </w:r>
      <w:r w:rsidR="00322B03" w:rsidRPr="00906818">
        <w:t xml:space="preserve">ITU-R </w:t>
      </w:r>
      <w:hyperlink r:id="rId27" w:history="1">
        <w:r w:rsidR="00322B03" w:rsidRPr="00906818">
          <w:rPr>
            <w:rStyle w:val="Hyperlink"/>
            <w:color w:val="auto"/>
            <w:u w:val="none"/>
            <w:lang w:bidi="ar-EG"/>
          </w:rPr>
          <w:t>M.2224</w:t>
        </w:r>
      </w:hyperlink>
      <w:r w:rsidR="00322B03" w:rsidRPr="00906818">
        <w:rPr>
          <w:rFonts w:hint="cs"/>
          <w:rtl/>
        </w:rPr>
        <w:t xml:space="preserve"> - </w:t>
      </w:r>
      <w:r w:rsidR="00322B03" w:rsidRPr="00906818">
        <w:rPr>
          <w:rtl/>
        </w:rPr>
        <w:t xml:space="preserve">المبادئ التوجيهية لتصميم أنظمة شبكة أجهزة الاستشعار و/أو المفعلات في منطقة واسعة </w:t>
      </w:r>
      <w:r w:rsidR="00A368B5" w:rsidRPr="00906818">
        <w:t>(WASN)</w:t>
      </w:r>
      <w:r w:rsidR="00A368B5" w:rsidRPr="00906818">
        <w:rPr>
          <w:rFonts w:hint="cs"/>
          <w:rtl/>
        </w:rPr>
        <w:t>.</w:t>
      </w:r>
    </w:p>
    <w:p w14:paraId="17FCA4A7" w14:textId="77777777" w:rsidR="00656504" w:rsidRDefault="00656504" w:rsidP="00656504">
      <w:pPr>
        <w:pStyle w:val="enumlev1"/>
        <w:spacing w:line="185" w:lineRule="auto"/>
        <w:rPr>
          <w:rtl/>
        </w:rPr>
      </w:pPr>
      <w:bookmarkStart w:id="127" w:name="_Toc144302817"/>
      <w:r w:rsidRPr="00906818">
        <w:rPr>
          <w:rFonts w:hint="cs"/>
          <w:rtl/>
          <w:lang w:bidi="ar-EG"/>
        </w:rPr>
        <w:t xml:space="preserve">وقد وضعت لجنة المعايير </w:t>
      </w:r>
      <w:r w:rsidRPr="00906818">
        <w:rPr>
          <w:szCs w:val="22"/>
          <w:lang w:bidi="ar-EG"/>
        </w:rPr>
        <w:t>IEEE 802 LAN/MAN</w:t>
      </w:r>
      <w:r w:rsidRPr="00906818">
        <w:rPr>
          <w:rFonts w:hint="cs"/>
          <w:rtl/>
        </w:rPr>
        <w:t xml:space="preserve"> </w:t>
      </w:r>
      <w:r w:rsidRPr="00906818">
        <w:rPr>
          <w:rFonts w:hint="cs"/>
          <w:rtl/>
          <w:lang w:bidi="ar-EG"/>
        </w:rPr>
        <w:t xml:space="preserve">عدة معايير تُستخدم لدعم تطبيقات الشبكة </w:t>
      </w:r>
      <w:r>
        <w:rPr>
          <w:rFonts w:hint="cs"/>
          <w:rtl/>
          <w:lang w:bidi="ar-EG"/>
        </w:rPr>
        <w:t>الذكية.</w:t>
      </w:r>
      <w:bookmarkEnd w:id="127"/>
    </w:p>
    <w:p w14:paraId="52455FAD" w14:textId="77777777" w:rsidR="00656504" w:rsidRDefault="00656504" w:rsidP="003A7F5D">
      <w:pPr>
        <w:keepNext/>
      </w:pPr>
      <w:r>
        <w:rPr>
          <w:rFonts w:hint="cs"/>
          <w:rtl/>
        </w:rPr>
        <w:t>وتشمل هذه الحلول:</w:t>
      </w:r>
    </w:p>
    <w:p w14:paraId="4A7454DA" w14:textId="77777777" w:rsidR="00656504" w:rsidRDefault="00656504" w:rsidP="003A7F5D">
      <w:pPr>
        <w:pStyle w:val="enumlev1"/>
        <w:keepNext/>
        <w:spacing w:line="187" w:lineRule="auto"/>
        <w:rPr>
          <w:rtl/>
          <w:lang w:bidi="ar-EG"/>
        </w:rPr>
      </w:pPr>
      <w:bookmarkStart w:id="128" w:name="_Toc144302818"/>
      <w:r>
        <w:rPr>
          <w:rFonts w:hint="cs"/>
          <w:rtl/>
          <w:lang w:bidi="ar-EG"/>
        </w:rPr>
        <w:t>-</w:t>
      </w:r>
      <w:r>
        <w:rPr>
          <w:rFonts w:hint="cs"/>
          <w:rtl/>
          <w:lang w:bidi="ar-EG"/>
        </w:rPr>
        <w:tab/>
        <w:t>معايير لاسلكية تدعم الاتصالات اللاسلكية من نقطة إلى عدة نقاط</w:t>
      </w:r>
      <w:bookmarkEnd w:id="128"/>
    </w:p>
    <w:p w14:paraId="6BE80356" w14:textId="77777777" w:rsidR="00656504" w:rsidRPr="00656504" w:rsidRDefault="00656504" w:rsidP="0017281B">
      <w:pPr>
        <w:pStyle w:val="enumlev2"/>
        <w:spacing w:line="240" w:lineRule="auto"/>
        <w:rPr>
          <w:rtl/>
        </w:rPr>
      </w:pPr>
      <w:bookmarkStart w:id="129" w:name="_Toc144302819"/>
      <w:r>
        <w:rPr>
          <w:rFonts w:cs="Times New Roman"/>
          <w:rtl/>
        </w:rPr>
        <w:t>•</w:t>
      </w:r>
      <w:r>
        <w:rPr>
          <w:rtl/>
        </w:rPr>
        <w:tab/>
      </w:r>
      <w:r w:rsidRPr="0091566F">
        <w:t>IEEE 802.1</w:t>
      </w:r>
      <w:r>
        <w:t>1</w:t>
      </w:r>
      <w:bookmarkEnd w:id="129"/>
    </w:p>
    <w:p w14:paraId="3ED4F9C5" w14:textId="77777777" w:rsidR="00656504" w:rsidRPr="00566FAE" w:rsidRDefault="00656504" w:rsidP="0017281B">
      <w:pPr>
        <w:pStyle w:val="enumlev2"/>
        <w:spacing w:line="240" w:lineRule="auto"/>
      </w:pPr>
      <w:bookmarkStart w:id="130" w:name="_Toc144302820"/>
      <w:r>
        <w:rPr>
          <w:rFonts w:cs="Times New Roman"/>
          <w:rtl/>
        </w:rPr>
        <w:t>•</w:t>
      </w:r>
      <w:r>
        <w:rPr>
          <w:rtl/>
        </w:rPr>
        <w:tab/>
      </w:r>
      <w:r w:rsidRPr="0091566F">
        <w:t>IEEE 802.16</w:t>
      </w:r>
      <w:bookmarkEnd w:id="130"/>
    </w:p>
    <w:p w14:paraId="0B7EDA67" w14:textId="77777777" w:rsidR="00656504" w:rsidRDefault="00656504" w:rsidP="0017281B">
      <w:pPr>
        <w:pStyle w:val="enumlev2"/>
        <w:spacing w:line="240" w:lineRule="auto"/>
        <w:rPr>
          <w:rtl/>
        </w:rPr>
      </w:pPr>
      <w:bookmarkStart w:id="131" w:name="_Toc144302821"/>
      <w:r>
        <w:rPr>
          <w:rFonts w:cs="Times New Roman"/>
          <w:rtl/>
        </w:rPr>
        <w:t>•</w:t>
      </w:r>
      <w:r>
        <w:rPr>
          <w:rtl/>
        </w:rPr>
        <w:tab/>
      </w:r>
      <w:r w:rsidRPr="0091566F">
        <w:t>IEEE 802.20</w:t>
      </w:r>
      <w:bookmarkEnd w:id="131"/>
    </w:p>
    <w:p w14:paraId="1C8D611C" w14:textId="77777777" w:rsidR="00656504" w:rsidRDefault="00656504" w:rsidP="0017281B">
      <w:pPr>
        <w:pStyle w:val="enumlev2"/>
        <w:spacing w:line="240" w:lineRule="auto"/>
        <w:rPr>
          <w:rtl/>
        </w:rPr>
      </w:pPr>
      <w:bookmarkStart w:id="132" w:name="_Toc144302822"/>
      <w:r>
        <w:rPr>
          <w:rFonts w:cs="Times New Roman"/>
          <w:rtl/>
        </w:rPr>
        <w:t>•</w:t>
      </w:r>
      <w:r>
        <w:rPr>
          <w:rtl/>
        </w:rPr>
        <w:tab/>
      </w:r>
      <w:r w:rsidRPr="0091566F">
        <w:t>IEEE 802.22</w:t>
      </w:r>
      <w:bookmarkEnd w:id="132"/>
    </w:p>
    <w:p w14:paraId="76D331C8" w14:textId="77777777" w:rsidR="00656504" w:rsidRDefault="00656504" w:rsidP="003A7F5D">
      <w:pPr>
        <w:pStyle w:val="enumlev1"/>
        <w:keepNext/>
        <w:spacing w:line="187" w:lineRule="auto"/>
        <w:rPr>
          <w:rtl/>
          <w:lang w:val="fr-CH"/>
        </w:rPr>
      </w:pPr>
      <w:bookmarkStart w:id="133" w:name="_Toc144302823"/>
      <w:r>
        <w:rPr>
          <w:rFonts w:hint="cs"/>
          <w:rtl/>
          <w:lang w:val="fr-CH"/>
        </w:rPr>
        <w:t>-</w:t>
      </w:r>
      <w:r>
        <w:rPr>
          <w:rFonts w:hint="cs"/>
          <w:rtl/>
          <w:lang w:val="fr-CH"/>
        </w:rPr>
        <w:tab/>
        <w:t>معايير لاسلكية تدعم شبكة لاسلكية</w:t>
      </w:r>
      <w:bookmarkEnd w:id="133"/>
    </w:p>
    <w:p w14:paraId="1F29B1DB" w14:textId="77777777" w:rsidR="00656504" w:rsidRPr="00566FAE" w:rsidRDefault="00656504" w:rsidP="0017281B">
      <w:pPr>
        <w:pStyle w:val="enumlev2"/>
        <w:spacing w:line="240" w:lineRule="auto"/>
      </w:pPr>
      <w:bookmarkStart w:id="134" w:name="_Toc144302824"/>
      <w:r>
        <w:rPr>
          <w:rFonts w:cs="Times New Roman"/>
          <w:rtl/>
        </w:rPr>
        <w:t>•</w:t>
      </w:r>
      <w:r>
        <w:rPr>
          <w:rtl/>
        </w:rPr>
        <w:tab/>
      </w:r>
      <w:r w:rsidRPr="00A865A5">
        <w:t>IEEE 802.15.4</w:t>
      </w:r>
      <w:bookmarkEnd w:id="134"/>
    </w:p>
    <w:p w14:paraId="1D98DD20" w14:textId="77777777" w:rsidR="00656504" w:rsidRDefault="00656504" w:rsidP="0017281B">
      <w:pPr>
        <w:pStyle w:val="enumlev2"/>
        <w:spacing w:line="240" w:lineRule="auto"/>
        <w:rPr>
          <w:rtl/>
        </w:rPr>
      </w:pPr>
      <w:bookmarkStart w:id="135" w:name="_Toc144302825"/>
      <w:r>
        <w:rPr>
          <w:rFonts w:cs="Times New Roman"/>
          <w:rtl/>
        </w:rPr>
        <w:t>•</w:t>
      </w:r>
      <w:r>
        <w:rPr>
          <w:rtl/>
        </w:rPr>
        <w:tab/>
      </w:r>
      <w:r w:rsidRPr="00A865A5">
        <w:t>IEEE 802.11</w:t>
      </w:r>
      <w:bookmarkEnd w:id="135"/>
    </w:p>
    <w:p w14:paraId="2B569B8A" w14:textId="31EC777C" w:rsidR="001636C2" w:rsidRDefault="00A368B5" w:rsidP="00A368B5">
      <w:pPr>
        <w:rPr>
          <w:rtl/>
        </w:rPr>
      </w:pPr>
      <w:r>
        <w:rPr>
          <w:rFonts w:hint="cs"/>
          <w:rtl/>
        </w:rPr>
        <w:lastRenderedPageBreak/>
        <w:t>انظر</w:t>
      </w:r>
      <w:r w:rsidR="00322B03">
        <w:rPr>
          <w:rFonts w:hint="cs"/>
          <w:rtl/>
        </w:rPr>
        <w:t xml:space="preserve"> الفقرة </w:t>
      </w:r>
      <w:r w:rsidR="00322B03">
        <w:t>A1</w:t>
      </w:r>
      <w:r w:rsidR="00322B03">
        <w:rPr>
          <w:rFonts w:hint="cs"/>
          <w:rtl/>
          <w:lang w:bidi="ar-EG"/>
        </w:rPr>
        <w:t>.</w:t>
      </w:r>
      <w:r w:rsidR="00322B03">
        <w:rPr>
          <w:lang w:bidi="ar-EG"/>
        </w:rPr>
        <w:t>2</w:t>
      </w:r>
      <w:r w:rsidR="00322B03">
        <w:rPr>
          <w:rFonts w:hint="cs"/>
          <w:rtl/>
          <w:lang w:bidi="ar-EG"/>
        </w:rPr>
        <w:t xml:space="preserve"> لمزيد من المعلومات عن هذه المعايير.</w:t>
      </w:r>
    </w:p>
    <w:p w14:paraId="316616C4" w14:textId="2E61276D" w:rsidR="001636C2" w:rsidRDefault="00ED24DA" w:rsidP="006A1786">
      <w:pPr>
        <w:rPr>
          <w:rtl/>
          <w:lang w:bidi="ar-EG"/>
        </w:rPr>
      </w:pPr>
      <w:r>
        <w:rPr>
          <w:rFonts w:hint="cs"/>
          <w:rtl/>
          <w:lang w:bidi="ar-EG"/>
        </w:rPr>
        <w:t>وتشمل تكنولوجيات الاتصالات اللاسلكية الأخرى التي يمكن أن تسهم في متطلبات الشبكة الذكية التكنولوجيات الخلوية والإذاعة الصوتية</w:t>
      </w:r>
      <w:r w:rsidR="00504579">
        <w:rPr>
          <w:rFonts w:hint="cs"/>
          <w:rtl/>
          <w:lang w:bidi="ar-EG"/>
        </w:rPr>
        <w:t xml:space="preserve"> </w:t>
      </w:r>
      <w:proofErr w:type="spellStart"/>
      <w:r w:rsidR="00504579">
        <w:rPr>
          <w:rFonts w:hint="cs"/>
          <w:rtl/>
          <w:lang w:bidi="ar-EG"/>
        </w:rPr>
        <w:t>والساتلية</w:t>
      </w:r>
      <w:proofErr w:type="spellEnd"/>
      <w:r>
        <w:rPr>
          <w:rFonts w:hint="cs"/>
          <w:rtl/>
          <w:lang w:bidi="ar-EG"/>
        </w:rPr>
        <w:t>.</w:t>
      </w:r>
      <w:r w:rsidR="00A368B5">
        <w:rPr>
          <w:rFonts w:hint="cs"/>
          <w:rtl/>
          <w:lang w:bidi="ar-EG"/>
        </w:rPr>
        <w:t xml:space="preserve"> </w:t>
      </w:r>
      <w:r>
        <w:rPr>
          <w:rFonts w:hint="cs"/>
          <w:rtl/>
          <w:lang w:bidi="ar-EG"/>
        </w:rPr>
        <w:t xml:space="preserve">وقد تطورت الشبكات الخلوية الواقعة ضمن مسؤولية مشروع الشراكة </w:t>
      </w:r>
      <w:r>
        <w:rPr>
          <w:szCs w:val="22"/>
          <w:lang w:bidi="ar-EG"/>
        </w:rPr>
        <w:t>3G</w:t>
      </w:r>
      <w:r w:rsidRPr="00FE4CBC">
        <w:rPr>
          <w:szCs w:val="22"/>
          <w:lang w:bidi="ar-EG"/>
        </w:rPr>
        <w:t>PP</w:t>
      </w:r>
      <w:r w:rsidRPr="0017319E">
        <w:rPr>
          <w:rFonts w:hint="cs"/>
          <w:sz w:val="30"/>
          <w:rtl/>
          <w:lang w:bidi="ar-EG"/>
        </w:rPr>
        <w:t xml:space="preserve"> </w:t>
      </w:r>
      <w:r>
        <w:rPr>
          <w:rFonts w:hint="cs"/>
          <w:rtl/>
          <w:lang w:bidi="ar-EG"/>
        </w:rPr>
        <w:t xml:space="preserve">(أي، </w:t>
      </w:r>
      <w:r w:rsidRPr="00421741">
        <w:rPr>
          <w:szCs w:val="22"/>
          <w:lang w:bidi="ar-EG"/>
        </w:rPr>
        <w:t>GSM/EDGE</w:t>
      </w:r>
      <w:r>
        <w:rPr>
          <w:rFonts w:hint="cs"/>
          <w:rtl/>
          <w:lang w:bidi="ar-EG"/>
        </w:rPr>
        <w:t xml:space="preserve"> و</w:t>
      </w:r>
      <w:r w:rsidRPr="00421741">
        <w:rPr>
          <w:szCs w:val="22"/>
          <w:lang w:bidi="ar-EG"/>
        </w:rPr>
        <w:t>WCDMA/HSPA</w:t>
      </w:r>
      <w:r>
        <w:rPr>
          <w:rFonts w:hint="cs"/>
          <w:szCs w:val="22"/>
          <w:rtl/>
          <w:lang w:bidi="ar-EG"/>
        </w:rPr>
        <w:t xml:space="preserve"> </w:t>
      </w:r>
      <w:r>
        <w:rPr>
          <w:rFonts w:hint="cs"/>
          <w:rtl/>
          <w:lang w:bidi="ar-EG"/>
        </w:rPr>
        <w:t>و</w:t>
      </w:r>
      <w:r w:rsidRPr="00421741">
        <w:rPr>
          <w:szCs w:val="22"/>
          <w:lang w:bidi="ar-EG"/>
        </w:rPr>
        <w:t>LTE</w:t>
      </w:r>
      <w:r>
        <w:rPr>
          <w:rFonts w:hint="cs"/>
          <w:rtl/>
          <w:lang w:bidi="ar-EG"/>
        </w:rPr>
        <w:t>) من تقديم الخدمات الهاتفية إلى دعم طائفة واسعة من تطبيقات البيانات، مع دعم مدمج للأمن وجودة الخدمة. وفي</w:t>
      </w:r>
      <w:r>
        <w:rPr>
          <w:rFonts w:hint="eastAsia"/>
          <w:rtl/>
          <w:lang w:bidi="ar-EG"/>
        </w:rPr>
        <w:t> </w:t>
      </w:r>
      <w:r>
        <w:rPr>
          <w:rFonts w:hint="cs"/>
          <w:rtl/>
          <w:lang w:bidi="ar-EG"/>
        </w:rPr>
        <w:t xml:space="preserve">إصدارات مشروع الشراكة </w:t>
      </w:r>
      <w:r>
        <w:rPr>
          <w:szCs w:val="22"/>
          <w:lang w:bidi="ar-EG"/>
        </w:rPr>
        <w:t>3G</w:t>
      </w:r>
      <w:r w:rsidRPr="00FE4CBC">
        <w:rPr>
          <w:szCs w:val="22"/>
          <w:lang w:bidi="ar-EG"/>
        </w:rPr>
        <w:t>PP</w:t>
      </w:r>
      <w:r>
        <w:rPr>
          <w:rFonts w:hint="cs"/>
          <w:szCs w:val="22"/>
          <w:rtl/>
          <w:lang w:bidi="ar-EG"/>
        </w:rPr>
        <w:t xml:space="preserve"> </w:t>
      </w:r>
      <w:r>
        <w:rPr>
          <w:rFonts w:hint="cs"/>
          <w:rtl/>
          <w:lang w:bidi="ar-EG"/>
        </w:rPr>
        <w:t>الأخيرة، أدخلت أيضاً تحسينات على تقييس الاتصالات من آلة إلى آلة</w:t>
      </w:r>
      <w:r w:rsidR="006A1786">
        <w:rPr>
          <w:rFonts w:hint="eastAsia"/>
          <w:rtl/>
          <w:lang w:bidi="ar-EG"/>
        </w:rPr>
        <w:t> </w:t>
      </w:r>
      <w:r>
        <w:rPr>
          <w:lang w:bidi="ar-EG"/>
        </w:rPr>
        <w:t>(</w:t>
      </w:r>
      <w:r w:rsidRPr="00AC3B30">
        <w:rPr>
          <w:szCs w:val="22"/>
          <w:lang w:bidi="ar-EG"/>
        </w:rPr>
        <w:t>MTC</w:t>
      </w:r>
      <w:r>
        <w:rPr>
          <w:lang w:bidi="ar-EG"/>
        </w:rPr>
        <w:t>)</w:t>
      </w:r>
      <w:r>
        <w:rPr>
          <w:rFonts w:hint="cs"/>
          <w:rtl/>
          <w:lang w:bidi="ar-EG"/>
        </w:rPr>
        <w:t>، بما</w:t>
      </w:r>
      <w:r>
        <w:rPr>
          <w:rFonts w:hint="eastAsia"/>
          <w:rtl/>
          <w:lang w:bidi="ar-EG"/>
        </w:rPr>
        <w:t> </w:t>
      </w:r>
      <w:r>
        <w:rPr>
          <w:rFonts w:hint="cs"/>
          <w:rtl/>
          <w:lang w:bidi="ar-EG"/>
        </w:rPr>
        <w:t>في</w:t>
      </w:r>
      <w:r>
        <w:rPr>
          <w:rFonts w:hint="eastAsia"/>
          <w:rtl/>
          <w:lang w:bidi="ar-EG"/>
        </w:rPr>
        <w:t> </w:t>
      </w:r>
      <w:r>
        <w:rPr>
          <w:rFonts w:hint="cs"/>
          <w:rtl/>
          <w:lang w:bidi="ar-EG"/>
        </w:rPr>
        <w:t>ذلك دعم التحكم في الازدحام، وزيادة عمر بطاريات الأجهزة والحد من تعقيد الأجهزة</w:t>
      </w:r>
      <w:r w:rsidR="00893BB0">
        <w:rPr>
          <w:rFonts w:hint="cs"/>
          <w:rtl/>
          <w:lang w:bidi="ar-EG"/>
        </w:rPr>
        <w:t xml:space="preserve"> إلى أبعد حد</w:t>
      </w:r>
      <w:r w:rsidR="00893BB0" w:rsidRPr="00893BB0">
        <w:rPr>
          <w:rtl/>
          <w:lang w:bidi="ar-SY"/>
        </w:rPr>
        <w:t xml:space="preserve"> </w:t>
      </w:r>
      <w:r w:rsidR="00893BB0" w:rsidRPr="00061A21">
        <w:rPr>
          <w:rtl/>
          <w:lang w:bidi="ar-SY"/>
        </w:rPr>
        <w:t>وزيادة عدد الأجهزة</w:t>
      </w:r>
      <w:r w:rsidR="00893BB0">
        <w:rPr>
          <w:rtl/>
          <w:lang w:bidi="ar-SY"/>
        </w:rPr>
        <w:t>،</w:t>
      </w:r>
      <w:r w:rsidR="00893BB0" w:rsidRPr="00061A21">
        <w:rPr>
          <w:rtl/>
          <w:lang w:bidi="ar-SY"/>
        </w:rPr>
        <w:t xml:space="preserve"> و</w:t>
      </w:r>
      <w:r w:rsidR="00893BB0">
        <w:rPr>
          <w:rFonts w:hint="cs"/>
          <w:rtl/>
          <w:lang w:bidi="ar-SY"/>
        </w:rPr>
        <w:t xml:space="preserve">تحسين </w:t>
      </w:r>
      <w:r w:rsidR="00893BB0" w:rsidRPr="00061A21">
        <w:rPr>
          <w:rtl/>
          <w:lang w:bidi="ar-SY"/>
        </w:rPr>
        <w:t xml:space="preserve">التغطية </w:t>
      </w:r>
      <w:r w:rsidR="00893BB0">
        <w:rPr>
          <w:rFonts w:hint="cs"/>
          <w:rtl/>
          <w:lang w:bidi="ar-SY"/>
        </w:rPr>
        <w:t>داخل المباني</w:t>
      </w:r>
      <w:r w:rsidR="00893BB0" w:rsidRPr="00061A21">
        <w:rPr>
          <w:rtl/>
          <w:lang w:bidi="ar-SY"/>
        </w:rPr>
        <w:t xml:space="preserve"> </w:t>
      </w:r>
      <w:r w:rsidR="00893BB0">
        <w:rPr>
          <w:rFonts w:hint="cs"/>
          <w:rtl/>
          <w:lang w:bidi="ar-SY"/>
        </w:rPr>
        <w:t>على النحو</w:t>
      </w:r>
      <w:r w:rsidR="00893BB0" w:rsidRPr="00061A21">
        <w:rPr>
          <w:rtl/>
          <w:lang w:bidi="ar-SY"/>
        </w:rPr>
        <w:t xml:space="preserve"> </w:t>
      </w:r>
      <w:r w:rsidR="00893BB0">
        <w:rPr>
          <w:rFonts w:hint="cs"/>
          <w:rtl/>
          <w:lang w:bidi="ar-SY"/>
        </w:rPr>
        <w:t>ال</w:t>
      </w:r>
      <w:r w:rsidR="00893BB0" w:rsidRPr="00061A21">
        <w:rPr>
          <w:rtl/>
          <w:lang w:bidi="ar-SY"/>
        </w:rPr>
        <w:t>موضح بالتفصيل في ال</w:t>
      </w:r>
      <w:r w:rsidR="00504579">
        <w:rPr>
          <w:rFonts w:hint="cs"/>
          <w:rtl/>
          <w:lang w:bidi="ar-SY"/>
        </w:rPr>
        <w:t>فقرة</w:t>
      </w:r>
      <w:r w:rsidR="00893BB0" w:rsidRPr="00061A21">
        <w:rPr>
          <w:rtl/>
          <w:lang w:bidi="ar-SY"/>
        </w:rPr>
        <w:t xml:space="preserve"> </w:t>
      </w:r>
      <w:r w:rsidR="00124A29">
        <w:rPr>
          <w:lang w:bidi="ar-SY"/>
        </w:rPr>
        <w:t>9</w:t>
      </w:r>
      <w:r>
        <w:rPr>
          <w:rFonts w:hint="cs"/>
          <w:rtl/>
          <w:lang w:bidi="ar-EG"/>
        </w:rPr>
        <w:t>. وتتوفر عدادات ذكية بوظائف فردية للرصد والمراقبة تتيحها تكنولوجيا</w:t>
      </w:r>
      <w:r w:rsidR="00432C39">
        <w:rPr>
          <w:rFonts w:hint="cs"/>
          <w:rtl/>
          <w:lang w:bidi="ar-EG"/>
        </w:rPr>
        <w:t>ت</w:t>
      </w:r>
      <w:r>
        <w:rPr>
          <w:rFonts w:hint="cs"/>
          <w:rtl/>
          <w:lang w:bidi="ar-EG"/>
        </w:rPr>
        <w:t xml:space="preserve"> </w:t>
      </w:r>
      <w:r w:rsidR="00432C39">
        <w:rPr>
          <w:rFonts w:hint="cs"/>
          <w:rtl/>
          <w:lang w:bidi="ar-EG"/>
        </w:rPr>
        <w:t>مشروع الشراكة</w:t>
      </w:r>
      <w:r w:rsidR="001D0AFC">
        <w:rPr>
          <w:rFonts w:hint="eastAsia"/>
          <w:rtl/>
          <w:lang w:bidi="ar-EG"/>
        </w:rPr>
        <w:t> </w:t>
      </w:r>
      <w:r w:rsidR="00432C39">
        <w:rPr>
          <w:szCs w:val="22"/>
          <w:lang w:bidi="ar-EG"/>
        </w:rPr>
        <w:t>3G</w:t>
      </w:r>
      <w:r w:rsidR="00432C39" w:rsidRPr="00FE4CBC">
        <w:rPr>
          <w:szCs w:val="22"/>
          <w:lang w:bidi="ar-EG"/>
        </w:rPr>
        <w:t>PP</w:t>
      </w:r>
      <w:r>
        <w:rPr>
          <w:rFonts w:hint="cs"/>
          <w:rtl/>
          <w:lang w:bidi="ar-EG"/>
        </w:rPr>
        <w:t>.</w:t>
      </w:r>
    </w:p>
    <w:p w14:paraId="4EDEB710" w14:textId="3BAE8AA8" w:rsidR="001636C2" w:rsidRDefault="00A368B5" w:rsidP="00A368B5">
      <w:pPr>
        <w:rPr>
          <w:rtl/>
          <w:lang w:bidi="ar-EG"/>
        </w:rPr>
      </w:pPr>
      <w:r>
        <w:rPr>
          <w:rFonts w:hint="cs"/>
          <w:rtl/>
          <w:lang w:bidi="ar-EG"/>
        </w:rPr>
        <w:t>انظر</w:t>
      </w:r>
      <w:r w:rsidR="00C528D3">
        <w:rPr>
          <w:rFonts w:hint="cs"/>
          <w:rtl/>
          <w:lang w:bidi="ar-EG"/>
        </w:rPr>
        <w:t xml:space="preserve"> الفقرة </w:t>
      </w:r>
      <w:r w:rsidR="00C528D3">
        <w:rPr>
          <w:lang w:bidi="ar-EG"/>
        </w:rPr>
        <w:t>4.A1</w:t>
      </w:r>
      <w:r w:rsidR="00C528D3">
        <w:rPr>
          <w:rFonts w:hint="cs"/>
          <w:rtl/>
          <w:lang w:bidi="ar-EG"/>
        </w:rPr>
        <w:t xml:space="preserve"> لمزيد من المعلومات عن معايير مشروع الشراكة </w:t>
      </w:r>
      <w:r w:rsidR="00C528D3">
        <w:rPr>
          <w:lang w:bidi="ar-EG"/>
        </w:rPr>
        <w:t>3GPP</w:t>
      </w:r>
      <w:r w:rsidR="00C528D3">
        <w:rPr>
          <w:rFonts w:hint="cs"/>
          <w:rtl/>
          <w:lang w:bidi="ar-EG"/>
        </w:rPr>
        <w:t>.</w:t>
      </w:r>
    </w:p>
    <w:p w14:paraId="136420B5" w14:textId="6D56A498" w:rsidR="001636C2" w:rsidRDefault="009A4C44" w:rsidP="00A368B5">
      <w:pPr>
        <w:rPr>
          <w:rtl/>
          <w:lang w:bidi="ar-EG"/>
        </w:rPr>
      </w:pPr>
      <w:r>
        <w:rPr>
          <w:rFonts w:hint="cs"/>
          <w:rtl/>
          <w:lang w:bidi="ar-EG"/>
        </w:rPr>
        <w:t xml:space="preserve">ولدى مشروع الشراكة </w:t>
      </w:r>
      <w:r>
        <w:rPr>
          <w:lang w:bidi="ar-EG"/>
        </w:rPr>
        <w:t>3GPP</w:t>
      </w:r>
      <w:r w:rsidR="00A368B5">
        <w:rPr>
          <w:lang w:bidi="ar-EG"/>
        </w:rPr>
        <w:t>2</w:t>
      </w:r>
      <w:r>
        <w:rPr>
          <w:rFonts w:hint="cs"/>
          <w:rtl/>
          <w:lang w:bidi="ar-EG"/>
        </w:rPr>
        <w:t xml:space="preserve"> مجموعة متنوعة من المعايير اللاسلكية التي يمكن تطبيقها على أنظمة إدارة شبكات الطاقة الكهربائية، أنظر الفقرة </w:t>
      </w:r>
      <w:r>
        <w:rPr>
          <w:lang w:bidi="ar-EG"/>
        </w:rPr>
        <w:t>5.A1</w:t>
      </w:r>
      <w:r>
        <w:rPr>
          <w:rFonts w:hint="cs"/>
          <w:rtl/>
          <w:lang w:bidi="ar-EG"/>
        </w:rPr>
        <w:t>.</w:t>
      </w:r>
    </w:p>
    <w:p w14:paraId="0C67E1CE" w14:textId="25D77B13" w:rsidR="00656504" w:rsidRDefault="00ED24DA" w:rsidP="006A1786">
      <w:pPr>
        <w:rPr>
          <w:rtl/>
          <w:lang w:bidi="ar-EG"/>
        </w:rPr>
      </w:pPr>
      <w:r>
        <w:rPr>
          <w:rFonts w:hint="cs"/>
          <w:rtl/>
          <w:lang w:bidi="ar-EG"/>
        </w:rPr>
        <w:t>وعلاوةً على ذلك، استخدمت الموجات الحاملة الفرعية غير المسموعة لعقود للتبديل البسيط في مناطق واسعة بين تعريفات القياس باستخدام الشبكات الإذاعية بالتشكيل الترددي</w:t>
      </w:r>
      <w:r>
        <w:rPr>
          <w:rFonts w:hint="eastAsia"/>
          <w:rtl/>
          <w:lang w:bidi="ar-EG"/>
        </w:rPr>
        <w:t> </w:t>
      </w:r>
      <w:r>
        <w:rPr>
          <w:lang w:bidi="ar-EG"/>
        </w:rPr>
        <w:t>(</w:t>
      </w:r>
      <w:r w:rsidRPr="00F43369">
        <w:rPr>
          <w:szCs w:val="22"/>
          <w:lang w:bidi="ar-EG"/>
        </w:rPr>
        <w:t>FM</w:t>
      </w:r>
      <w:r>
        <w:rPr>
          <w:lang w:bidi="ar-EG"/>
        </w:rPr>
        <w:t>)</w:t>
      </w:r>
      <w:r>
        <w:rPr>
          <w:rFonts w:hint="cs"/>
          <w:rtl/>
          <w:lang w:bidi="ar-EG"/>
        </w:rPr>
        <w:t xml:space="preserve"> في الولايات المتحدة الأمريكية والخدمة الإذاعية للتغطية الوطنية على التردد </w:t>
      </w:r>
      <w:r w:rsidRPr="002768BD">
        <w:rPr>
          <w:szCs w:val="22"/>
          <w:lang w:bidi="ar-EG"/>
        </w:rPr>
        <w:t>198</w:t>
      </w:r>
      <w:r>
        <w:rPr>
          <w:rFonts w:hint="cs"/>
          <w:szCs w:val="22"/>
          <w:rtl/>
          <w:lang w:bidi="ar-EG"/>
        </w:rPr>
        <w:t xml:space="preserve"> </w:t>
      </w:r>
      <w:r w:rsidR="00045A7E">
        <w:rPr>
          <w:szCs w:val="22"/>
          <w:lang w:bidi="ar-EG"/>
        </w:rPr>
        <w:t>LF</w:t>
      </w:r>
      <w:r>
        <w:rPr>
          <w:szCs w:val="22"/>
          <w:lang w:bidi="ar-EG"/>
        </w:rPr>
        <w:t xml:space="preserve"> </w:t>
      </w:r>
      <w:r w:rsidR="005A0AAB">
        <w:rPr>
          <w:szCs w:val="22"/>
          <w:lang w:bidi="ar-EG"/>
        </w:rPr>
        <w:t>kHz</w:t>
      </w:r>
      <w:r w:rsidR="006A1786" w:rsidRPr="006A1786">
        <w:rPr>
          <w:rFonts w:hint="cs"/>
          <w:rtl/>
        </w:rPr>
        <w:t xml:space="preserve"> </w:t>
      </w:r>
      <w:r>
        <w:rPr>
          <w:rFonts w:hint="cs"/>
          <w:rtl/>
          <w:lang w:bidi="ar-EG"/>
        </w:rPr>
        <w:t>في المملكة المتحدة.</w:t>
      </w:r>
    </w:p>
    <w:p w14:paraId="6C09842B" w14:textId="47B36D4E" w:rsidR="00C323D4" w:rsidRPr="00C04660" w:rsidRDefault="00C323D4" w:rsidP="00C04660">
      <w:pPr>
        <w:rPr>
          <w:rtl/>
        </w:rPr>
      </w:pPr>
      <w:r w:rsidRPr="00C04660">
        <w:rPr>
          <w:rtl/>
        </w:rPr>
        <w:t>بالإضافة إلى ذلك، تُستخدم ت</w:t>
      </w:r>
      <w:r w:rsidRPr="00C04660">
        <w:rPr>
          <w:rFonts w:hint="cs"/>
          <w:rtl/>
        </w:rPr>
        <w:t>كنولوجيات</w:t>
      </w:r>
      <w:r w:rsidRPr="00C04660">
        <w:rPr>
          <w:rtl/>
        </w:rPr>
        <w:t xml:space="preserve"> النطاق الضيق</w:t>
      </w:r>
      <w:r w:rsidRPr="00C04660">
        <w:rPr>
          <w:rFonts w:hint="cs"/>
          <w:rtl/>
        </w:rPr>
        <w:t xml:space="preserve"> في نطاقي الموجات</w:t>
      </w:r>
      <w:r w:rsidRPr="00C04660">
        <w:rPr>
          <w:rtl/>
        </w:rPr>
        <w:t xml:space="preserve"> </w:t>
      </w:r>
      <w:r w:rsidRPr="00C04660">
        <w:t>VHF</w:t>
      </w:r>
      <w:r w:rsidRPr="00C04660">
        <w:rPr>
          <w:rtl/>
        </w:rPr>
        <w:t xml:space="preserve"> و</w:t>
      </w:r>
      <w:r w:rsidRPr="00C04660">
        <w:t>UHF</w:t>
      </w:r>
      <w:r w:rsidRPr="00C04660">
        <w:rPr>
          <w:rtl/>
        </w:rPr>
        <w:t xml:space="preserve"> لمراقبة شبكات الكهرباء والغاز والمياه الذكية والتحكم فيها. </w:t>
      </w:r>
      <w:r w:rsidRPr="00C04660">
        <w:rPr>
          <w:rFonts w:hint="cs"/>
          <w:rtl/>
        </w:rPr>
        <w:t>و</w:t>
      </w:r>
      <w:r w:rsidRPr="00C04660">
        <w:rPr>
          <w:rtl/>
        </w:rPr>
        <w:t>تعتمد هذه الت</w:t>
      </w:r>
      <w:r w:rsidRPr="00C04660">
        <w:rPr>
          <w:rFonts w:hint="cs"/>
          <w:rtl/>
        </w:rPr>
        <w:t>كنولوجيات</w:t>
      </w:r>
      <w:r w:rsidRPr="00C04660">
        <w:rPr>
          <w:rtl/>
        </w:rPr>
        <w:t xml:space="preserve"> حاليا</w:t>
      </w:r>
      <w:r w:rsidRPr="00C04660">
        <w:rPr>
          <w:rFonts w:hint="cs"/>
          <w:rtl/>
        </w:rPr>
        <w:t>ً</w:t>
      </w:r>
      <w:r w:rsidRPr="00C04660">
        <w:rPr>
          <w:rtl/>
        </w:rPr>
        <w:t xml:space="preserve"> بشكل أساسي على </w:t>
      </w:r>
      <w:r w:rsidRPr="00C04660">
        <w:rPr>
          <w:rFonts w:hint="cs"/>
          <w:rtl/>
        </w:rPr>
        <w:t>ال</w:t>
      </w:r>
      <w:r w:rsidRPr="00C04660">
        <w:rPr>
          <w:rtl/>
        </w:rPr>
        <w:t xml:space="preserve">أنظمة </w:t>
      </w:r>
      <w:r w:rsidRPr="00C04660">
        <w:rPr>
          <w:rFonts w:hint="cs"/>
          <w:rtl/>
        </w:rPr>
        <w:t xml:space="preserve">ذات </w:t>
      </w:r>
      <w:r w:rsidRPr="00C04660">
        <w:rPr>
          <w:rtl/>
        </w:rPr>
        <w:t xml:space="preserve">عرض النطاق </w:t>
      </w:r>
      <w:r w:rsidR="005A0AAB">
        <w:t>kHz</w:t>
      </w:r>
      <w:r w:rsidRPr="00C04660">
        <w:t xml:space="preserve"> 12,5</w:t>
      </w:r>
      <w:r w:rsidRPr="00C04660">
        <w:rPr>
          <w:rFonts w:hint="cs"/>
          <w:rtl/>
        </w:rPr>
        <w:t xml:space="preserve"> و</w:t>
      </w:r>
      <w:r w:rsidR="005A0AAB">
        <w:t>kHz</w:t>
      </w:r>
      <w:r w:rsidRPr="00C04660">
        <w:t xml:space="preserve"> 25</w:t>
      </w:r>
      <w:r w:rsidRPr="00C04660">
        <w:rPr>
          <w:rtl/>
        </w:rPr>
        <w:t xml:space="preserve"> في</w:t>
      </w:r>
      <w:r w:rsidR="00DF4C58">
        <w:rPr>
          <w:rFonts w:hint="cs"/>
          <w:rtl/>
        </w:rPr>
        <w:t> </w:t>
      </w:r>
      <w:r w:rsidRPr="00C04660">
        <w:rPr>
          <w:rtl/>
        </w:rPr>
        <w:t>ت</w:t>
      </w:r>
      <w:r w:rsidRPr="00C04660">
        <w:rPr>
          <w:rFonts w:hint="cs"/>
          <w:rtl/>
        </w:rPr>
        <w:t>شكيلات</w:t>
      </w:r>
      <w:r w:rsidRPr="00C04660">
        <w:rPr>
          <w:rtl/>
        </w:rPr>
        <w:t xml:space="preserve"> تشبه الت</w:t>
      </w:r>
      <w:r w:rsidRPr="00C04660">
        <w:rPr>
          <w:rFonts w:hint="cs"/>
          <w:rtl/>
        </w:rPr>
        <w:t>شكيلات</w:t>
      </w:r>
      <w:r w:rsidRPr="00C04660">
        <w:rPr>
          <w:rtl/>
        </w:rPr>
        <w:t xml:space="preserve"> من نقطة إلى عدة نقاط و</w:t>
      </w:r>
      <w:r w:rsidRPr="00C04660">
        <w:rPr>
          <w:rFonts w:hint="cs"/>
          <w:rtl/>
        </w:rPr>
        <w:t xml:space="preserve">التشكيلات </w:t>
      </w:r>
      <w:r w:rsidRPr="00C04660">
        <w:rPr>
          <w:rtl/>
        </w:rPr>
        <w:t xml:space="preserve">المتنقلة. </w:t>
      </w:r>
      <w:r w:rsidRPr="00C04660">
        <w:rPr>
          <w:rFonts w:hint="cs"/>
          <w:rtl/>
        </w:rPr>
        <w:t>ويجري الاستعاضة عن</w:t>
      </w:r>
      <w:r w:rsidRPr="00C04660">
        <w:rPr>
          <w:rtl/>
        </w:rPr>
        <w:t xml:space="preserve"> المعايير الوطنية مثل </w:t>
      </w:r>
      <w:r w:rsidRPr="00C04660">
        <w:t>MPT</w:t>
      </w:r>
      <w:r w:rsidR="00DF4C58">
        <w:t> </w:t>
      </w:r>
      <w:r w:rsidRPr="00C04660">
        <w:t>1411</w:t>
      </w:r>
      <w:r w:rsidRPr="00C04660">
        <w:rPr>
          <w:rtl/>
        </w:rPr>
        <w:t xml:space="preserve"> و</w:t>
      </w:r>
      <w:r w:rsidRPr="00C04660">
        <w:t>MPT 1327</w:t>
      </w:r>
      <w:r w:rsidRPr="00C04660">
        <w:rPr>
          <w:rtl/>
        </w:rPr>
        <w:t xml:space="preserve"> بشكل أساسي بأنظمة تستند إلى معايير</w:t>
      </w:r>
      <w:r w:rsidRPr="00C04660">
        <w:rPr>
          <w:rFonts w:hint="cs"/>
          <w:rtl/>
        </w:rPr>
        <w:t xml:space="preserve"> المعهد</w:t>
      </w:r>
      <w:r w:rsidRPr="00C04660">
        <w:rPr>
          <w:rtl/>
        </w:rPr>
        <w:t xml:space="preserve"> </w:t>
      </w:r>
      <w:r w:rsidRPr="00C04660">
        <w:t>ETSI</w:t>
      </w:r>
      <w:r w:rsidRPr="00C04660">
        <w:rPr>
          <w:rtl/>
        </w:rPr>
        <w:t xml:space="preserve"> المنسقة مثل </w:t>
      </w:r>
      <w:r w:rsidRPr="00C04660">
        <w:t>Tetra</w:t>
      </w:r>
      <w:r w:rsidRPr="00C04660">
        <w:rPr>
          <w:rtl/>
        </w:rPr>
        <w:t xml:space="preserve"> و</w:t>
      </w:r>
      <w:r w:rsidRPr="00C04660">
        <w:t>DMR</w:t>
      </w:r>
      <w:r w:rsidRPr="00C04660">
        <w:rPr>
          <w:rtl/>
        </w:rPr>
        <w:t>.</w:t>
      </w:r>
    </w:p>
    <w:p w14:paraId="0D5867EF" w14:textId="34642D27" w:rsidR="001636C2" w:rsidRPr="00C04660" w:rsidRDefault="00C323D4" w:rsidP="00C04660">
      <w:pPr>
        <w:rPr>
          <w:rtl/>
        </w:rPr>
      </w:pPr>
      <w:r w:rsidRPr="00C04660">
        <w:rPr>
          <w:rFonts w:hint="cs"/>
          <w:rtl/>
        </w:rPr>
        <w:t>و</w:t>
      </w:r>
      <w:r w:rsidRPr="00C04660">
        <w:rPr>
          <w:rtl/>
        </w:rPr>
        <w:t>تعمل أنظمة النطاق الضيق هذه وفقا</w:t>
      </w:r>
      <w:r w:rsidRPr="00C04660">
        <w:rPr>
          <w:rFonts w:hint="cs"/>
          <w:rtl/>
        </w:rPr>
        <w:t>ً</w:t>
      </w:r>
      <w:r w:rsidRPr="00C04660">
        <w:rPr>
          <w:rtl/>
        </w:rPr>
        <w:t xml:space="preserve"> لعدد من معايير</w:t>
      </w:r>
      <w:r w:rsidRPr="00C04660">
        <w:rPr>
          <w:rFonts w:hint="cs"/>
          <w:rtl/>
        </w:rPr>
        <w:t xml:space="preserve"> المعهد</w:t>
      </w:r>
      <w:r w:rsidRPr="00C04660">
        <w:rPr>
          <w:rtl/>
        </w:rPr>
        <w:t xml:space="preserve"> </w:t>
      </w:r>
      <w:r w:rsidRPr="00C04660">
        <w:t>ETSI</w:t>
      </w:r>
      <w:r w:rsidRPr="00C04660">
        <w:rPr>
          <w:rtl/>
        </w:rPr>
        <w:t>، على سبيل المثال</w:t>
      </w:r>
      <w:r w:rsidR="00B53066" w:rsidRPr="00C04660">
        <w:rPr>
          <w:rFonts w:hint="cs"/>
          <w:rtl/>
        </w:rPr>
        <w:t xml:space="preserve"> </w:t>
      </w:r>
      <w:r w:rsidRPr="00C04660">
        <w:t xml:space="preserve">EN 300 </w:t>
      </w:r>
      <w:r w:rsidR="00B53066" w:rsidRPr="00C04660">
        <w:t>113</w:t>
      </w:r>
      <w:r w:rsidR="00B53066" w:rsidRPr="00C04660">
        <w:rPr>
          <w:rtl/>
        </w:rPr>
        <w:t>،</w:t>
      </w:r>
      <w:r w:rsidRPr="00C04660">
        <w:rPr>
          <w:rtl/>
        </w:rPr>
        <w:t xml:space="preserve"> </w:t>
      </w:r>
      <w:r w:rsidR="00B53066" w:rsidRPr="00C04660">
        <w:rPr>
          <w:rFonts w:hint="cs"/>
          <w:rtl/>
        </w:rPr>
        <w:t>و</w:t>
      </w:r>
      <w:r w:rsidRPr="00C04660">
        <w:t>EN 302</w:t>
      </w:r>
      <w:r w:rsidR="00B53066" w:rsidRPr="00C04660">
        <w:t xml:space="preserve"> </w:t>
      </w:r>
      <w:r w:rsidRPr="00C04660">
        <w:t>561</w:t>
      </w:r>
      <w:r w:rsidRPr="00C04660">
        <w:rPr>
          <w:rtl/>
        </w:rPr>
        <w:t xml:space="preserve">، ترتيبات تخطيط الطيف </w:t>
      </w:r>
      <w:r w:rsidRPr="00C04660">
        <w:rPr>
          <w:rFonts w:hint="cs"/>
          <w:rtl/>
        </w:rPr>
        <w:t xml:space="preserve">للاتصالات </w:t>
      </w:r>
      <w:r w:rsidRPr="00C04660">
        <w:rPr>
          <w:rtl/>
        </w:rPr>
        <w:t xml:space="preserve">من نقطة إلى نقطة ومن نقطة إلى </w:t>
      </w:r>
      <w:r w:rsidRPr="00C04660">
        <w:rPr>
          <w:rFonts w:hint="cs"/>
          <w:rtl/>
        </w:rPr>
        <w:t>عدة ن</w:t>
      </w:r>
      <w:r w:rsidRPr="00C04660">
        <w:rPr>
          <w:rtl/>
        </w:rPr>
        <w:t>قاط.</w:t>
      </w:r>
    </w:p>
    <w:p w14:paraId="0D89CBB4" w14:textId="308C1CF1" w:rsidR="00B53066" w:rsidRPr="00C04660" w:rsidRDefault="00B53066" w:rsidP="00C04660">
      <w:pPr>
        <w:rPr>
          <w:rtl/>
        </w:rPr>
      </w:pPr>
      <w:r w:rsidRPr="00C04660">
        <w:rPr>
          <w:rFonts w:hint="cs"/>
          <w:rtl/>
        </w:rPr>
        <w:t>و</w:t>
      </w:r>
      <w:r w:rsidRPr="00C04660">
        <w:rPr>
          <w:rtl/>
        </w:rPr>
        <w:t xml:space="preserve">تعمل أنظمة الاتصالات الصوتية </w:t>
      </w:r>
      <w:r w:rsidRPr="00C04660">
        <w:rPr>
          <w:rFonts w:hint="cs"/>
          <w:rtl/>
        </w:rPr>
        <w:t xml:space="preserve">في الحالات </w:t>
      </w:r>
      <w:r w:rsidRPr="00C04660">
        <w:rPr>
          <w:rtl/>
        </w:rPr>
        <w:t>الحرجة و</w:t>
      </w:r>
      <w:r w:rsidRPr="00C04660">
        <w:rPr>
          <w:rFonts w:hint="cs"/>
          <w:rtl/>
        </w:rPr>
        <w:t>حالات الطوارئ</w:t>
      </w:r>
      <w:r w:rsidRPr="00C04660">
        <w:rPr>
          <w:rtl/>
        </w:rPr>
        <w:t xml:space="preserve"> في </w:t>
      </w:r>
      <w:r w:rsidRPr="00C04660">
        <w:rPr>
          <w:rFonts w:hint="cs"/>
          <w:rtl/>
        </w:rPr>
        <w:t>ال</w:t>
      </w:r>
      <w:r w:rsidRPr="00C04660">
        <w:rPr>
          <w:rtl/>
        </w:rPr>
        <w:t xml:space="preserve">قنوات </w:t>
      </w:r>
      <w:r w:rsidR="005A0AAB">
        <w:t>kHz</w:t>
      </w:r>
      <w:r w:rsidRPr="00C04660">
        <w:t xml:space="preserve"> 6,25</w:t>
      </w:r>
      <w:r w:rsidR="00DF4C58">
        <w:rPr>
          <w:rFonts w:hint="cs"/>
          <w:rtl/>
        </w:rPr>
        <w:t xml:space="preserve"> </w:t>
      </w:r>
      <w:r w:rsidR="00DF4C58">
        <w:t>(</w:t>
      </w:r>
      <w:proofErr w:type="spellStart"/>
      <w:r w:rsidR="00DF4C58" w:rsidRPr="00C04660">
        <w:t>dPMR</w:t>
      </w:r>
      <w:proofErr w:type="spellEnd"/>
      <w:r w:rsidR="00DF4C58">
        <w:t>)</w:t>
      </w:r>
      <w:r w:rsidR="00DF4C58">
        <w:rPr>
          <w:rFonts w:hint="cs"/>
          <w:rtl/>
        </w:rPr>
        <w:t xml:space="preserve"> </w:t>
      </w:r>
      <w:r w:rsidRPr="00C04660">
        <w:rPr>
          <w:rtl/>
        </w:rPr>
        <w:t>و</w:t>
      </w:r>
      <w:r w:rsidRPr="00C04660">
        <w:rPr>
          <w:rFonts w:hint="cs"/>
          <w:rtl/>
        </w:rPr>
        <w:t>ال</w:t>
      </w:r>
      <w:r w:rsidRPr="00C04660">
        <w:rPr>
          <w:rtl/>
        </w:rPr>
        <w:t xml:space="preserve">قنوات </w:t>
      </w:r>
      <w:r w:rsidR="005A0AAB">
        <w:t>kHz</w:t>
      </w:r>
      <w:r w:rsidRPr="00C04660">
        <w:t xml:space="preserve"> 12,5</w:t>
      </w:r>
      <w:r w:rsidRPr="00C04660">
        <w:rPr>
          <w:rtl/>
        </w:rPr>
        <w:t xml:space="preserve"> </w:t>
      </w:r>
      <w:r w:rsidR="00DF4C58">
        <w:t>(</w:t>
      </w:r>
      <w:r w:rsidR="00DF4C58" w:rsidRPr="00C04660">
        <w:t>DMR</w:t>
      </w:r>
      <w:r w:rsidR="00DF4C58">
        <w:t>)</w:t>
      </w:r>
      <w:r w:rsidRPr="00C04660">
        <w:rPr>
          <w:rtl/>
        </w:rPr>
        <w:t xml:space="preserve"> و</w:t>
      </w:r>
      <w:r w:rsidRPr="00C04660">
        <w:rPr>
          <w:rFonts w:hint="cs"/>
          <w:rtl/>
        </w:rPr>
        <w:t>ال</w:t>
      </w:r>
      <w:r w:rsidRPr="00C04660">
        <w:rPr>
          <w:rtl/>
        </w:rPr>
        <w:t xml:space="preserve">قنوات </w:t>
      </w:r>
      <w:r w:rsidR="005A0AAB">
        <w:t>kHz</w:t>
      </w:r>
      <w:r w:rsidRPr="00C04660">
        <w:t xml:space="preserve"> 25</w:t>
      </w:r>
      <w:r w:rsidRPr="00C04660">
        <w:rPr>
          <w:rtl/>
        </w:rPr>
        <w:t xml:space="preserve"> </w:t>
      </w:r>
      <w:r w:rsidR="00DF4C58">
        <w:t>(</w:t>
      </w:r>
      <w:r w:rsidR="00DF4C58" w:rsidRPr="00C04660">
        <w:t>TETRA</w:t>
      </w:r>
      <w:r w:rsidR="00DF4C58">
        <w:t>)</w:t>
      </w:r>
      <w:r w:rsidRPr="00C04660">
        <w:rPr>
          <w:rtl/>
        </w:rPr>
        <w:t xml:space="preserve">. </w:t>
      </w:r>
      <w:r w:rsidRPr="00C04660">
        <w:rPr>
          <w:rFonts w:hint="cs"/>
          <w:rtl/>
        </w:rPr>
        <w:t>و</w:t>
      </w:r>
      <w:r w:rsidRPr="00C04660">
        <w:rPr>
          <w:rtl/>
        </w:rPr>
        <w:t>في بعض الحالات، ت</w:t>
      </w:r>
      <w:r w:rsidRPr="00C04660">
        <w:rPr>
          <w:rFonts w:hint="cs"/>
          <w:rtl/>
        </w:rPr>
        <w:t>قوم</w:t>
      </w:r>
      <w:r w:rsidRPr="00C04660">
        <w:rPr>
          <w:rtl/>
        </w:rPr>
        <w:t xml:space="preserve"> </w:t>
      </w:r>
      <w:r w:rsidRPr="00C04660">
        <w:rPr>
          <w:rFonts w:hint="cs"/>
          <w:rtl/>
        </w:rPr>
        <w:t>ال</w:t>
      </w:r>
      <w:r w:rsidRPr="00C04660">
        <w:rPr>
          <w:rtl/>
        </w:rPr>
        <w:t xml:space="preserve">استثمارات </w:t>
      </w:r>
      <w:r w:rsidRPr="00C04660">
        <w:rPr>
          <w:rFonts w:hint="cs"/>
          <w:rtl/>
        </w:rPr>
        <w:t xml:space="preserve">في </w:t>
      </w:r>
      <w:r w:rsidRPr="00C04660">
        <w:rPr>
          <w:rtl/>
        </w:rPr>
        <w:t>الشبك</w:t>
      </w:r>
      <w:r w:rsidRPr="00C04660">
        <w:rPr>
          <w:rFonts w:hint="cs"/>
          <w:rtl/>
        </w:rPr>
        <w:t>ات</w:t>
      </w:r>
      <w:r w:rsidRPr="00C04660">
        <w:rPr>
          <w:rtl/>
        </w:rPr>
        <w:t xml:space="preserve"> الجديدة </w:t>
      </w:r>
      <w:r w:rsidRPr="00C04660">
        <w:rPr>
          <w:rFonts w:hint="cs"/>
          <w:rtl/>
        </w:rPr>
        <w:t>ب</w:t>
      </w:r>
      <w:r w:rsidRPr="00C04660">
        <w:rPr>
          <w:rtl/>
        </w:rPr>
        <w:t xml:space="preserve">دمج الصوت والبيانات التشغيلية </w:t>
      </w:r>
      <w:r w:rsidRPr="00C04660">
        <w:rPr>
          <w:rFonts w:hint="cs"/>
          <w:rtl/>
        </w:rPr>
        <w:t>الحرجة</w:t>
      </w:r>
      <w:r w:rsidRPr="00C04660">
        <w:rPr>
          <w:rtl/>
        </w:rPr>
        <w:t xml:space="preserve"> في نفس شبكة الاتصالات.</w:t>
      </w:r>
    </w:p>
    <w:p w14:paraId="3F365E78" w14:textId="29026937" w:rsidR="001636C2" w:rsidRPr="00C04660" w:rsidRDefault="00CE696A" w:rsidP="00DF4C58">
      <w:r w:rsidRPr="00C04660">
        <w:rPr>
          <w:rFonts w:hint="cs"/>
          <w:rtl/>
        </w:rPr>
        <w:t>ال</w:t>
      </w:r>
      <w:r w:rsidR="00B53066" w:rsidRPr="00C04660">
        <w:rPr>
          <w:rtl/>
        </w:rPr>
        <w:t xml:space="preserve">شبكات </w:t>
      </w:r>
      <w:r w:rsidRPr="00C04660">
        <w:rPr>
          <w:rFonts w:hint="cs"/>
          <w:rtl/>
        </w:rPr>
        <w:t>الساتلية</w:t>
      </w:r>
      <w:r w:rsidR="00B53066" w:rsidRPr="00C04660">
        <w:rPr>
          <w:rtl/>
        </w:rPr>
        <w:t xml:space="preserve"> الثابتة والمتنقلة - </w:t>
      </w:r>
      <w:r w:rsidRPr="00C04660">
        <w:rPr>
          <w:rFonts w:hint="cs"/>
          <w:rtl/>
        </w:rPr>
        <w:t>تقوم</w:t>
      </w:r>
      <w:r w:rsidR="00B53066" w:rsidRPr="00C04660">
        <w:rPr>
          <w:rtl/>
        </w:rPr>
        <w:t xml:space="preserve"> </w:t>
      </w:r>
      <w:r w:rsidRPr="00C04660">
        <w:rPr>
          <w:rFonts w:hint="cs"/>
          <w:rtl/>
        </w:rPr>
        <w:t>السواتل</w:t>
      </w:r>
      <w:r w:rsidR="00B53066" w:rsidRPr="00C04660">
        <w:rPr>
          <w:rtl/>
        </w:rPr>
        <w:t xml:space="preserve"> المتزامنة مع الأرض و</w:t>
      </w:r>
      <w:r w:rsidRPr="00C04660">
        <w:rPr>
          <w:rFonts w:hint="cs"/>
          <w:rtl/>
        </w:rPr>
        <w:t xml:space="preserve">العاملة في </w:t>
      </w:r>
      <w:r w:rsidR="00B53066" w:rsidRPr="00C04660">
        <w:rPr>
          <w:rtl/>
        </w:rPr>
        <w:t xml:space="preserve">المدار الأرضي المتوسط </w:t>
      </w:r>
      <w:r w:rsidRPr="00C04660">
        <w:rPr>
          <w:rFonts w:hint="cs"/>
          <w:rtl/>
        </w:rPr>
        <w:t>و</w:t>
      </w:r>
      <w:r w:rsidR="00B53066" w:rsidRPr="00C04660">
        <w:rPr>
          <w:rtl/>
        </w:rPr>
        <w:t xml:space="preserve">المدار الأرضي المنخفض </w:t>
      </w:r>
      <w:r w:rsidRPr="00C04660">
        <w:rPr>
          <w:rFonts w:hint="cs"/>
          <w:rtl/>
        </w:rPr>
        <w:t>بدور تكميلي</w:t>
      </w:r>
      <w:r w:rsidR="00B53066" w:rsidRPr="00C04660">
        <w:rPr>
          <w:rtl/>
        </w:rPr>
        <w:t xml:space="preserve"> في شبكات</w:t>
      </w:r>
      <w:r w:rsidR="00692DD5" w:rsidRPr="00C04660">
        <w:rPr>
          <w:rFonts w:hint="cs"/>
          <w:rtl/>
        </w:rPr>
        <w:t xml:space="preserve"> اتصالات</w:t>
      </w:r>
      <w:r w:rsidR="00B53066" w:rsidRPr="00C04660">
        <w:rPr>
          <w:rtl/>
        </w:rPr>
        <w:t xml:space="preserve"> الشبكة الذكية لكل من الصوت والبيانات، خاصة في المناطق النائية حيث توفر الحل الأكثر فعالية من حيث التكلفة وحيث </w:t>
      </w:r>
      <w:r w:rsidR="00692DD5" w:rsidRPr="00C04660">
        <w:rPr>
          <w:rFonts w:hint="cs"/>
          <w:rtl/>
        </w:rPr>
        <w:t xml:space="preserve">يتيح عدم اعتماد خدماتها على </w:t>
      </w:r>
      <w:r w:rsidR="00B53066" w:rsidRPr="00C04660">
        <w:rPr>
          <w:rtl/>
        </w:rPr>
        <w:t>البنية التحتية الأرضية</w:t>
      </w:r>
      <w:r w:rsidR="00692DD5" w:rsidRPr="00C04660">
        <w:rPr>
          <w:rFonts w:hint="cs"/>
          <w:rtl/>
        </w:rPr>
        <w:t xml:space="preserve"> الصمود والاحتياط المعززين.</w:t>
      </w:r>
    </w:p>
    <w:p w14:paraId="084E52C3" w14:textId="67E15121" w:rsidR="00AD4C09" w:rsidRDefault="00F34FAC" w:rsidP="003A7F5D">
      <w:pPr>
        <w:pStyle w:val="Heading1"/>
        <w:rPr>
          <w:rtl/>
        </w:rPr>
      </w:pPr>
      <w:bookmarkStart w:id="136" w:name="_Toc438120744"/>
      <w:bookmarkStart w:id="137" w:name="_Toc51160745"/>
      <w:bookmarkStart w:id="138" w:name="_Toc144302826"/>
      <w:bookmarkStart w:id="139" w:name="_Toc144304432"/>
      <w:bookmarkStart w:id="140" w:name="_Toc147301832"/>
      <w:bookmarkEnd w:id="115"/>
      <w:r w:rsidRPr="00FE4A0B">
        <w:t>8</w:t>
      </w:r>
      <w:r w:rsidR="00AD4C09" w:rsidRPr="00FE4A0B">
        <w:tab/>
      </w:r>
      <w:r w:rsidR="00AD4C09" w:rsidRPr="00FE4A0B">
        <w:rPr>
          <w:rFonts w:hint="cs"/>
          <w:rtl/>
        </w:rPr>
        <w:t>اعتبارات التداخل المرتبطة بتنفيذ تكنولوجيات إرسال البيانات السلكية واللاسلكية المستعملة في</w:t>
      </w:r>
      <w:r w:rsidR="00124A29" w:rsidRPr="00FE4A0B">
        <w:rPr>
          <w:rFonts w:hint="eastAsia"/>
          <w:rtl/>
        </w:rPr>
        <w:t> </w:t>
      </w:r>
      <w:r w:rsidR="00AD4C09" w:rsidRPr="00FE4A0B">
        <w:rPr>
          <w:rFonts w:hint="cs"/>
          <w:rtl/>
        </w:rPr>
        <w:t>أنظمة إدارة شبكات الطاقة الكهربائية</w:t>
      </w:r>
      <w:bookmarkEnd w:id="136"/>
      <w:bookmarkEnd w:id="137"/>
      <w:bookmarkEnd w:id="138"/>
      <w:bookmarkEnd w:id="139"/>
      <w:bookmarkEnd w:id="140"/>
    </w:p>
    <w:p w14:paraId="621DC1FF" w14:textId="4C6AA047" w:rsidR="001636C2" w:rsidRPr="001636C2" w:rsidRDefault="001636C2" w:rsidP="001636C2">
      <w:pPr>
        <w:pStyle w:val="Heading2"/>
        <w:rPr>
          <w:rtl/>
        </w:rPr>
      </w:pPr>
      <w:bookmarkStart w:id="141" w:name="_Toc144302827"/>
      <w:bookmarkStart w:id="142" w:name="_Toc144304433"/>
      <w:bookmarkStart w:id="143" w:name="_Toc147301833"/>
      <w:r>
        <w:t>1.8</w:t>
      </w:r>
      <w:r>
        <w:rPr>
          <w:rtl/>
        </w:rPr>
        <w:tab/>
      </w:r>
      <w:r w:rsidR="00ED0B71" w:rsidRPr="00ED0B71">
        <w:rPr>
          <w:rtl/>
        </w:rPr>
        <w:t xml:space="preserve">معهد مهندسي الكهرباء والإلكترونيات </w:t>
      </w:r>
      <w:r w:rsidR="003E766C">
        <w:t>(</w:t>
      </w:r>
      <w:r w:rsidR="00ED0B71" w:rsidRPr="00ED0B71">
        <w:t>IEEE</w:t>
      </w:r>
      <w:bookmarkEnd w:id="141"/>
      <w:bookmarkEnd w:id="142"/>
      <w:r w:rsidR="003E766C">
        <w:t>)</w:t>
      </w:r>
      <w:bookmarkEnd w:id="143"/>
    </w:p>
    <w:p w14:paraId="3FC9BBC9" w14:textId="77777777" w:rsidR="00AD4C09" w:rsidRDefault="00AD4C09" w:rsidP="00AD4C09">
      <w:pPr>
        <w:spacing w:before="100" w:line="187" w:lineRule="auto"/>
        <w:rPr>
          <w:rtl/>
          <w:lang w:val="fr-CH" w:bidi="ar-EG"/>
        </w:rPr>
      </w:pPr>
      <w:r>
        <w:rPr>
          <w:rFonts w:hint="cs"/>
          <w:rtl/>
          <w:lang w:val="fr-CH" w:bidi="ar-EG"/>
        </w:rPr>
        <w:t xml:space="preserve">طورت لجنة المعايير </w:t>
      </w:r>
      <w:r w:rsidRPr="00A865A5">
        <w:rPr>
          <w:lang w:bidi="ar-EG"/>
        </w:rPr>
        <w:t>IEEE 802 LAN/MAN</w:t>
      </w:r>
      <w:r>
        <w:rPr>
          <w:rFonts w:hint="cs"/>
          <w:rtl/>
          <w:lang w:val="fr-CH" w:bidi="ar-EG"/>
        </w:rPr>
        <w:t xml:space="preserve"> العديد من التكنولوجيات اللاسلكية التي أثبتت القدرة على توفير اتصالات مقاومة للتداخل لتمكين إدارة شبكات الطاقة الكهربائية بدون تداخلات على الأنظمة الأخرى.</w:t>
      </w:r>
    </w:p>
    <w:p w14:paraId="3935E9A8" w14:textId="77777777" w:rsidR="00AD4C09" w:rsidRDefault="00AD4C09" w:rsidP="00FE4A0B">
      <w:pPr>
        <w:rPr>
          <w:rtl/>
          <w:lang w:bidi="ar-EG"/>
        </w:rPr>
      </w:pPr>
      <w:r>
        <w:rPr>
          <w:rFonts w:hint="cs"/>
          <w:rtl/>
          <w:lang w:val="fr-CH" w:bidi="ar-EG"/>
        </w:rPr>
        <w:t xml:space="preserve">ومن الخواص النمطية التي توفرها عائلة المعايير </w:t>
      </w:r>
      <w:r w:rsidRPr="00A865A5">
        <w:rPr>
          <w:lang w:bidi="ar-EG"/>
        </w:rPr>
        <w:t>IEEE 80</w:t>
      </w:r>
      <w:r>
        <w:rPr>
          <w:lang w:bidi="ar-EG"/>
        </w:rPr>
        <w:t>2</w:t>
      </w:r>
      <w:r>
        <w:rPr>
          <w:rFonts w:hint="cs"/>
          <w:rtl/>
          <w:lang w:bidi="ar-EG"/>
        </w:rPr>
        <w:t>:</w:t>
      </w:r>
    </w:p>
    <w:p w14:paraId="6451B17D" w14:textId="4412828F" w:rsidR="00AD4C09" w:rsidRDefault="00AD4C09" w:rsidP="00AD4C09">
      <w:pPr>
        <w:pStyle w:val="enumlev1"/>
        <w:spacing w:before="60" w:line="187" w:lineRule="auto"/>
        <w:rPr>
          <w:rtl/>
        </w:rPr>
      </w:pPr>
      <w:bookmarkStart w:id="144" w:name="_Toc438120745"/>
      <w:bookmarkStart w:id="145" w:name="_Toc144302828"/>
      <w:r>
        <w:rPr>
          <w:rFonts w:hint="cs"/>
          <w:rtl/>
          <w:lang w:val="fr-CH"/>
        </w:rPr>
        <w:t>-</w:t>
      </w:r>
      <w:r>
        <w:rPr>
          <w:rFonts w:hint="cs"/>
          <w:rtl/>
          <w:lang w:val="fr-CH"/>
        </w:rPr>
        <w:tab/>
        <w:t xml:space="preserve">على سبيل المثال، أثبت المعياران </w:t>
      </w:r>
      <w:r w:rsidRPr="00A865A5">
        <w:t>IEEE 802.11 (Wi-Fi™)</w:t>
      </w:r>
      <w:r>
        <w:rPr>
          <w:rFonts w:hint="cs"/>
          <w:rtl/>
        </w:rPr>
        <w:t xml:space="preserve"> و</w:t>
      </w:r>
      <w:r w:rsidRPr="00A865A5">
        <w:t>IEEE 802.15.1 (Bluetooth™)</w:t>
      </w:r>
      <w:r>
        <w:rPr>
          <w:rFonts w:hint="cs"/>
          <w:rtl/>
        </w:rPr>
        <w:t xml:space="preserve"> إمكانية التعايش معاً مع العمل في نفس نطاق</w:t>
      </w:r>
      <w:r w:rsidR="00ED0B71">
        <w:rPr>
          <w:rFonts w:hint="cs"/>
          <w:rtl/>
        </w:rPr>
        <w:t xml:space="preserve"> التردد</w:t>
      </w:r>
      <w:r>
        <w:rPr>
          <w:rFonts w:hint="cs"/>
          <w:rtl/>
        </w:rPr>
        <w:t xml:space="preserve"> لعدة سنوات.</w:t>
      </w:r>
      <w:bookmarkEnd w:id="144"/>
      <w:bookmarkEnd w:id="145"/>
    </w:p>
    <w:p w14:paraId="2D12F1FC" w14:textId="77777777" w:rsidR="00AD4C09" w:rsidRPr="009B1F99" w:rsidRDefault="00AD4C09" w:rsidP="00AD4C09">
      <w:pPr>
        <w:pStyle w:val="enumlev1"/>
        <w:spacing w:before="60" w:line="187" w:lineRule="auto"/>
        <w:rPr>
          <w:rtl/>
        </w:rPr>
      </w:pPr>
      <w:bookmarkStart w:id="146" w:name="_Toc438120746"/>
      <w:bookmarkStart w:id="147" w:name="_Toc144302829"/>
      <w:r w:rsidRPr="009B1F99">
        <w:rPr>
          <w:rFonts w:hint="cs"/>
          <w:rtl/>
        </w:rPr>
        <w:lastRenderedPageBreak/>
        <w:t>-</w:t>
      </w:r>
      <w:r w:rsidRPr="009B1F99">
        <w:rPr>
          <w:rFonts w:hint="cs"/>
          <w:rtl/>
        </w:rPr>
        <w:tab/>
      </w:r>
      <w:r w:rsidRPr="00315F57">
        <w:rPr>
          <w:rFonts w:hint="cs"/>
          <w:spacing w:val="-2"/>
          <w:rtl/>
        </w:rPr>
        <w:t>على الرغم من أنه سيتم نشر الآلاف من أجهزة الشبكات الحديثة، فإن معدلات البيانات الخاصة بها ربما تكون منخفضة ويرجح إلى حد كبير ألا ترسل جميع الأجهزة في نفس الوقت. ومن ثم، يمكن لهذه الأجهزة أن تتقاسم نفس الطيف بكفاءة.</w:t>
      </w:r>
      <w:bookmarkEnd w:id="146"/>
      <w:bookmarkEnd w:id="147"/>
    </w:p>
    <w:p w14:paraId="2E344E2A" w14:textId="65C0A77A" w:rsidR="00AD4C09" w:rsidRDefault="00AD4C09" w:rsidP="001636C2">
      <w:pPr>
        <w:pStyle w:val="enumlev1"/>
        <w:spacing w:before="60" w:line="187" w:lineRule="auto"/>
        <w:rPr>
          <w:rtl/>
          <w:lang w:bidi="ar-EG"/>
        </w:rPr>
      </w:pPr>
      <w:bookmarkStart w:id="148" w:name="_Toc438120747"/>
      <w:bookmarkStart w:id="149" w:name="_Toc144302830"/>
      <w:r>
        <w:rPr>
          <w:rFonts w:hint="cs"/>
          <w:rtl/>
          <w:lang w:val="fr-CH"/>
        </w:rPr>
        <w:t>-</w:t>
      </w:r>
      <w:r>
        <w:rPr>
          <w:rFonts w:hint="cs"/>
          <w:rtl/>
          <w:lang w:val="fr-CH"/>
        </w:rPr>
        <w:tab/>
      </w:r>
      <w:bookmarkStart w:id="150" w:name="_Toc438120748"/>
      <w:bookmarkEnd w:id="148"/>
      <w:r w:rsidR="00ED0B71">
        <w:rPr>
          <w:rFonts w:hint="cs"/>
          <w:rtl/>
          <w:lang w:bidi="ar-EG"/>
        </w:rPr>
        <w:t>يمكن</w:t>
      </w:r>
      <w:r>
        <w:rPr>
          <w:rFonts w:hint="cs"/>
          <w:rtl/>
          <w:lang w:bidi="ar-EG"/>
        </w:rPr>
        <w:t xml:space="preserve"> </w:t>
      </w:r>
      <w:r w:rsidR="00ED0B71">
        <w:rPr>
          <w:rFonts w:hint="cs"/>
          <w:rtl/>
          <w:lang w:bidi="ar-EG"/>
        </w:rPr>
        <w:t>ل</w:t>
      </w:r>
      <w:r>
        <w:rPr>
          <w:rFonts w:hint="cs"/>
          <w:rtl/>
          <w:lang w:bidi="ar-EG"/>
        </w:rPr>
        <w:t xml:space="preserve">تكنولوجيات </w:t>
      </w:r>
      <w:r w:rsidR="00ED0B71">
        <w:rPr>
          <w:rFonts w:hint="cs"/>
          <w:rtl/>
          <w:lang w:bidi="ar-EG"/>
        </w:rPr>
        <w:t>ال</w:t>
      </w:r>
      <w:r>
        <w:rPr>
          <w:rFonts w:hint="cs"/>
          <w:rtl/>
          <w:lang w:bidi="ar-EG"/>
        </w:rPr>
        <w:t xml:space="preserve">تقاسم </w:t>
      </w:r>
      <w:r w:rsidR="00ED0B71">
        <w:rPr>
          <w:rFonts w:hint="cs"/>
          <w:rtl/>
          <w:lang w:bidi="ar-EG"/>
        </w:rPr>
        <w:t>ال</w:t>
      </w:r>
      <w:r>
        <w:rPr>
          <w:rFonts w:hint="cs"/>
          <w:rtl/>
          <w:lang w:bidi="ar-EG"/>
        </w:rPr>
        <w:t xml:space="preserve">راديوية </w:t>
      </w:r>
      <w:r w:rsidR="00ED0B71">
        <w:rPr>
          <w:rFonts w:hint="cs"/>
          <w:rtl/>
          <w:lang w:bidi="ar-EG"/>
        </w:rPr>
        <w:t>ال</w:t>
      </w:r>
      <w:r>
        <w:rPr>
          <w:rFonts w:hint="cs"/>
          <w:rtl/>
          <w:lang w:bidi="ar-EG"/>
        </w:rPr>
        <w:t xml:space="preserve">إدراكية </w:t>
      </w:r>
      <w:r w:rsidR="00ED0B71">
        <w:rPr>
          <w:rFonts w:hint="cs"/>
          <w:rtl/>
          <w:lang w:bidi="ar-EG"/>
        </w:rPr>
        <w:t xml:space="preserve">التي وُضعت </w:t>
      </w:r>
      <w:r>
        <w:rPr>
          <w:rFonts w:hint="cs"/>
          <w:rtl/>
          <w:lang w:bidi="ar-EG"/>
        </w:rPr>
        <w:t xml:space="preserve">ضمن المعايير </w:t>
      </w:r>
      <w:r w:rsidRPr="009B1F99">
        <w:rPr>
          <w:lang w:bidi="ar-EG"/>
        </w:rPr>
        <w:t>IEEE 802</w:t>
      </w:r>
      <w:r>
        <w:rPr>
          <w:rFonts w:hint="cs"/>
          <w:rtl/>
          <w:lang w:bidi="ar-EG"/>
        </w:rPr>
        <w:t xml:space="preserve"> </w:t>
      </w:r>
      <w:r w:rsidR="00ED0B71">
        <w:rPr>
          <w:rFonts w:hint="cs"/>
          <w:rtl/>
          <w:lang w:bidi="ar-EG"/>
        </w:rPr>
        <w:t>الاستفادة بقدر ما من</w:t>
      </w:r>
      <w:r>
        <w:rPr>
          <w:rFonts w:hint="cs"/>
          <w:rtl/>
          <w:lang w:bidi="ar-EG"/>
        </w:rPr>
        <w:t xml:space="preserve"> الطيف مع </w:t>
      </w:r>
      <w:r w:rsidR="00ED0B71">
        <w:rPr>
          <w:rFonts w:hint="cs"/>
          <w:rtl/>
          <w:lang w:bidi="ar-EG"/>
        </w:rPr>
        <w:t>بذل كل ما يمكن ل</w:t>
      </w:r>
      <w:r>
        <w:rPr>
          <w:rFonts w:hint="cs"/>
          <w:rtl/>
          <w:lang w:bidi="ar-EG"/>
        </w:rPr>
        <w:t xml:space="preserve">عدم إلحاق الضرر بالمستعملين الآخرين الذين يستعملون نطاقات </w:t>
      </w:r>
      <w:r w:rsidR="00ED0B71">
        <w:rPr>
          <w:rFonts w:hint="cs"/>
          <w:rtl/>
          <w:lang w:bidi="ar-EG"/>
        </w:rPr>
        <w:t xml:space="preserve">التردد هذه </w:t>
      </w:r>
      <w:r>
        <w:rPr>
          <w:rFonts w:hint="cs"/>
          <w:rtl/>
          <w:lang w:bidi="ar-EG"/>
        </w:rPr>
        <w:t>أو النطاقات المجاورة على أساس أولي.</w:t>
      </w:r>
      <w:bookmarkEnd w:id="150"/>
      <w:bookmarkEnd w:id="149"/>
    </w:p>
    <w:p w14:paraId="27A7716F" w14:textId="77777777" w:rsidR="00AD4C09" w:rsidRDefault="00AD4C09" w:rsidP="00AD4C09">
      <w:pPr>
        <w:pStyle w:val="enumlev1"/>
        <w:spacing w:before="60" w:line="187" w:lineRule="auto"/>
        <w:rPr>
          <w:rtl/>
          <w:lang w:bidi="ar-EG"/>
        </w:rPr>
      </w:pPr>
      <w:bookmarkStart w:id="151" w:name="_Toc438120749"/>
      <w:bookmarkStart w:id="152" w:name="_Toc144302831"/>
      <w:r>
        <w:rPr>
          <w:rFonts w:hint="cs"/>
          <w:rtl/>
          <w:lang w:bidi="ar-EG"/>
        </w:rPr>
        <w:t>-</w:t>
      </w:r>
      <w:r>
        <w:rPr>
          <w:rFonts w:hint="cs"/>
          <w:rtl/>
          <w:lang w:bidi="ar-EG"/>
        </w:rPr>
        <w:tab/>
        <w:t xml:space="preserve">الخواص المدمجة ضمن المعايير </w:t>
      </w:r>
      <w:r w:rsidRPr="009B1F99">
        <w:rPr>
          <w:lang w:bidi="ar-EG"/>
        </w:rPr>
        <w:t>IEEE 802</w:t>
      </w:r>
      <w:r>
        <w:rPr>
          <w:rFonts w:hint="cs"/>
          <w:rtl/>
          <w:lang w:bidi="ar-EG"/>
        </w:rPr>
        <w:t xml:space="preserve"> مثل استشعار الطيف وقواعد استخدام الطيف وإدارة مجموعة القنوات والتعايش، من شأنها ضمان الحد الأدنى من التداخل على هذه الشبكات نفسها وعلى الشبكات الأخرى.</w:t>
      </w:r>
      <w:bookmarkEnd w:id="151"/>
      <w:bookmarkEnd w:id="152"/>
    </w:p>
    <w:p w14:paraId="77F41E9E" w14:textId="2535CE48" w:rsidR="001636C2" w:rsidRDefault="001636C2" w:rsidP="001636C2">
      <w:pPr>
        <w:pStyle w:val="Heading2"/>
        <w:rPr>
          <w:rtl/>
          <w:lang w:bidi="ar-SY"/>
        </w:rPr>
      </w:pPr>
      <w:bookmarkStart w:id="153" w:name="_Toc144302832"/>
      <w:bookmarkStart w:id="154" w:name="_Toc144304434"/>
      <w:bookmarkStart w:id="155" w:name="_Toc147301834"/>
      <w:r w:rsidRPr="00072D5F">
        <w:t>2.8</w:t>
      </w:r>
      <w:r w:rsidRPr="00072D5F">
        <w:rPr>
          <w:rtl/>
        </w:rPr>
        <w:tab/>
      </w:r>
      <w:r w:rsidR="00ED0B71" w:rsidRPr="00072D5F">
        <w:rPr>
          <w:color w:val="000000"/>
          <w:rtl/>
        </w:rPr>
        <w:t xml:space="preserve">مشروع شراكة الجيل </w:t>
      </w:r>
      <w:r w:rsidR="00ED0B71" w:rsidRPr="00072D5F">
        <w:rPr>
          <w:rFonts w:hint="cs"/>
          <w:color w:val="000000"/>
          <w:rtl/>
        </w:rPr>
        <w:t xml:space="preserve">الثالث </w:t>
      </w:r>
      <w:r w:rsidR="00ED0B71" w:rsidRPr="00072D5F">
        <w:rPr>
          <w:color w:val="000000"/>
        </w:rPr>
        <w:t>(3GPP)</w:t>
      </w:r>
      <w:bookmarkEnd w:id="153"/>
      <w:bookmarkEnd w:id="154"/>
      <w:bookmarkEnd w:id="155"/>
    </w:p>
    <w:p w14:paraId="5DB7706F" w14:textId="0CB31653" w:rsidR="00AD4C09" w:rsidRDefault="00AD4C09" w:rsidP="00AD4C09">
      <w:pPr>
        <w:spacing w:before="100" w:line="187" w:lineRule="auto"/>
        <w:rPr>
          <w:rtl/>
          <w:lang w:bidi="ar-EG"/>
        </w:rPr>
      </w:pPr>
      <w:r>
        <w:rPr>
          <w:rFonts w:hint="cs"/>
          <w:rtl/>
          <w:lang w:bidi="ar-EG"/>
        </w:rPr>
        <w:t>وتستخدم تكنولوجيات</w:t>
      </w:r>
      <w:r w:rsidR="00ED0B71">
        <w:rPr>
          <w:rFonts w:hint="cs"/>
          <w:rtl/>
          <w:lang w:bidi="ar-EG"/>
        </w:rPr>
        <w:t xml:space="preserve"> مشروع الشراكة</w:t>
      </w:r>
      <w:r>
        <w:rPr>
          <w:rFonts w:hint="cs"/>
          <w:rtl/>
          <w:lang w:bidi="ar-EG"/>
        </w:rPr>
        <w:t xml:space="preserve"> </w:t>
      </w:r>
      <w:r w:rsidRPr="009B1F99">
        <w:rPr>
          <w:lang w:bidi="ar-EG"/>
        </w:rPr>
        <w:t>3GPP</w:t>
      </w:r>
      <w:r>
        <w:rPr>
          <w:rFonts w:hint="cs"/>
          <w:rtl/>
          <w:lang w:bidi="ar-EG"/>
        </w:rPr>
        <w:t xml:space="preserve"> الخلوية الطيف المرخص ومن ثم تتحكم في التداخل. كما أن التقنيات المتقدمة لإدارة التداخلات بالنسبة للأجهزة المتعددة موجودة مثل الإلغاء المعزز للتداخلات.</w:t>
      </w:r>
    </w:p>
    <w:p w14:paraId="61614C9B" w14:textId="77777777" w:rsidR="00AD4C09" w:rsidRDefault="00AD4C09" w:rsidP="00AD4C09">
      <w:pPr>
        <w:spacing w:before="100" w:line="187" w:lineRule="auto"/>
        <w:rPr>
          <w:rtl/>
          <w:lang w:bidi="ar-EG"/>
        </w:rPr>
      </w:pPr>
      <w:r>
        <w:rPr>
          <w:rFonts w:hint="cs"/>
          <w:rtl/>
          <w:lang w:bidi="ar-EG"/>
        </w:rPr>
        <w:t xml:space="preserve">وتوفر حلول مشروع الشراكة </w:t>
      </w:r>
      <w:r w:rsidRPr="009B1F99">
        <w:rPr>
          <w:lang w:bidi="ar-EG"/>
        </w:rPr>
        <w:t>3GPP</w:t>
      </w:r>
      <w:r>
        <w:rPr>
          <w:rFonts w:hint="cs"/>
          <w:rtl/>
          <w:lang w:bidi="ar-EG"/>
        </w:rPr>
        <w:t xml:space="preserve"> تكنولوجيات شبكات اتصالات خلوية بما في ذلك النفاذ الراديوي وشبكة النقل الأساسية وإمكانات الخدمات - بما في ذلك تسيير </w:t>
      </w:r>
      <w:proofErr w:type="spellStart"/>
      <w:r>
        <w:rPr>
          <w:rFonts w:hint="cs"/>
          <w:rtl/>
          <w:lang w:bidi="ar-EG"/>
        </w:rPr>
        <w:t>الكوديكات</w:t>
      </w:r>
      <w:proofErr w:type="spellEnd"/>
      <w:r>
        <w:rPr>
          <w:rFonts w:hint="cs"/>
          <w:rtl/>
          <w:lang w:bidi="ar-EG"/>
        </w:rPr>
        <w:t xml:space="preserve"> والأمن وجودة الخدمة - ومن ثم توفير مواصفات كاملة للنظام. كما توفر المواصفات روابط من أجل النفاذ غير الراديوي للشبكة الأساسية ومن أجل التشغيل البيني مع شبكات </w:t>
      </w:r>
      <w:r w:rsidRPr="009B1F99">
        <w:rPr>
          <w:lang w:bidi="ar-EG"/>
        </w:rPr>
        <w:t>Wi-Fi</w:t>
      </w:r>
      <w:r>
        <w:rPr>
          <w:rFonts w:hint="cs"/>
          <w:rtl/>
          <w:lang w:bidi="ar-EG"/>
        </w:rPr>
        <w:t>.</w:t>
      </w:r>
    </w:p>
    <w:p w14:paraId="6CC4C0EE" w14:textId="77777777" w:rsidR="00AD4C09" w:rsidRDefault="00AD4C09" w:rsidP="00BA1E1E">
      <w:pPr>
        <w:keepNext/>
        <w:rPr>
          <w:rtl/>
          <w:lang w:bidi="ar-EG"/>
        </w:rPr>
      </w:pPr>
      <w:r>
        <w:rPr>
          <w:rFonts w:hint="cs"/>
          <w:rtl/>
          <w:lang w:bidi="ar-EG"/>
        </w:rPr>
        <w:t xml:space="preserve">ويتمثل التركيز الرئيسي لمعظم إصدارات مشروع الشراكة </w:t>
      </w:r>
      <w:r w:rsidRPr="00BD3593">
        <w:rPr>
          <w:lang w:bidi="ar-EG"/>
        </w:rPr>
        <w:t>3GPP</w:t>
      </w:r>
      <w:r>
        <w:rPr>
          <w:rFonts w:hint="cs"/>
          <w:rtl/>
          <w:lang w:bidi="ar-EG"/>
        </w:rPr>
        <w:t xml:space="preserve"> فيما يلي:</w:t>
      </w:r>
    </w:p>
    <w:p w14:paraId="532A5682" w14:textId="16019189" w:rsidR="00AD4C09" w:rsidRDefault="00AD4C09" w:rsidP="00AD4C09">
      <w:pPr>
        <w:pStyle w:val="enumlev1"/>
        <w:keepNext/>
        <w:keepLines/>
        <w:spacing w:line="187" w:lineRule="auto"/>
        <w:rPr>
          <w:rtl/>
        </w:rPr>
      </w:pPr>
      <w:bookmarkStart w:id="156" w:name="_Toc438120751"/>
      <w:bookmarkStart w:id="157" w:name="_Toc144302833"/>
      <w:r>
        <w:rPr>
          <w:rFonts w:hint="cs"/>
          <w:rtl/>
        </w:rPr>
        <w:t>-</w:t>
      </w:r>
      <w:r>
        <w:rPr>
          <w:rFonts w:hint="cs"/>
          <w:rtl/>
        </w:rPr>
        <w:tab/>
        <w:t xml:space="preserve">تحقيق التوافق الأمامي والعكسي للنظام حيثما أمكن لضمان عدم حدوث انقطاع في تشغيل </w:t>
      </w:r>
      <w:r w:rsidR="00A30006">
        <w:rPr>
          <w:rFonts w:hint="cs"/>
          <w:rtl/>
        </w:rPr>
        <w:t>معدات</w:t>
      </w:r>
      <w:r>
        <w:rPr>
          <w:rFonts w:hint="cs"/>
          <w:rtl/>
        </w:rPr>
        <w:t xml:space="preserve"> المستعملين</w:t>
      </w:r>
      <w:bookmarkEnd w:id="156"/>
      <w:r>
        <w:rPr>
          <w:rFonts w:hint="cs"/>
          <w:rtl/>
        </w:rPr>
        <w:t>.</w:t>
      </w:r>
      <w:bookmarkEnd w:id="157"/>
    </w:p>
    <w:p w14:paraId="1A45905F" w14:textId="77777777" w:rsidR="00AD4C09" w:rsidRDefault="00AD4C09" w:rsidP="00AD4C09">
      <w:pPr>
        <w:pStyle w:val="enumlev1"/>
        <w:spacing w:line="187" w:lineRule="auto"/>
        <w:rPr>
          <w:rtl/>
        </w:rPr>
      </w:pPr>
      <w:bookmarkStart w:id="158" w:name="_Toc438120752"/>
      <w:bookmarkStart w:id="159" w:name="_Toc144302834"/>
      <w:r>
        <w:rPr>
          <w:rFonts w:hint="cs"/>
          <w:rtl/>
        </w:rPr>
        <w:t>-</w:t>
      </w:r>
      <w:r>
        <w:rPr>
          <w:rFonts w:hint="cs"/>
          <w:rtl/>
        </w:rPr>
        <w:tab/>
        <w:t>إجراء دراسات تعايش مكثفة ووضع مواصفات لضمان تقاسم نطاق التردد بالنسبة للأنظمة التي تستعمل تكنولوجيات نفاذ</w:t>
      </w:r>
      <w:r>
        <w:rPr>
          <w:rFonts w:hint="eastAsia"/>
          <w:rtl/>
        </w:rPr>
        <w:t> </w:t>
      </w:r>
      <w:r w:rsidRPr="00C90DE7">
        <w:t>3GPP</w:t>
      </w:r>
      <w:r>
        <w:rPr>
          <w:rFonts w:hint="cs"/>
          <w:rtl/>
        </w:rPr>
        <w:t xml:space="preserve"> مختلفة مع الحد الأدنى من التأثير على الأداء</w:t>
      </w:r>
      <w:bookmarkEnd w:id="158"/>
      <w:r>
        <w:rPr>
          <w:rFonts w:hint="cs"/>
          <w:rtl/>
        </w:rPr>
        <w:t>.</w:t>
      </w:r>
      <w:bookmarkEnd w:id="159"/>
    </w:p>
    <w:p w14:paraId="79C04980" w14:textId="77777777" w:rsidR="00AD4C09" w:rsidRDefault="00AD4C09" w:rsidP="00AD4C09">
      <w:pPr>
        <w:pStyle w:val="enumlev1"/>
        <w:spacing w:line="187" w:lineRule="auto"/>
        <w:rPr>
          <w:rtl/>
        </w:rPr>
      </w:pPr>
      <w:bookmarkStart w:id="160" w:name="_Toc438120753"/>
      <w:bookmarkStart w:id="161" w:name="_Toc144302835"/>
      <w:r>
        <w:rPr>
          <w:rFonts w:hint="cs"/>
          <w:rtl/>
        </w:rPr>
        <w:t>-</w:t>
      </w:r>
      <w:r>
        <w:rPr>
          <w:rFonts w:hint="cs"/>
          <w:rtl/>
        </w:rPr>
        <w:tab/>
        <w:t>الالتزام بشروط البث التنظيمية العالمية</w:t>
      </w:r>
      <w:bookmarkEnd w:id="160"/>
      <w:r>
        <w:rPr>
          <w:rFonts w:hint="cs"/>
          <w:rtl/>
        </w:rPr>
        <w:t>.</w:t>
      </w:r>
      <w:bookmarkEnd w:id="161"/>
    </w:p>
    <w:p w14:paraId="60D0AE28" w14:textId="77777777" w:rsidR="00AD4C09" w:rsidRDefault="00AD4C09" w:rsidP="00AD4C09">
      <w:pPr>
        <w:pStyle w:val="enumlev1"/>
        <w:rPr>
          <w:rtl/>
        </w:rPr>
      </w:pPr>
      <w:bookmarkStart w:id="162" w:name="_Toc438120754"/>
      <w:bookmarkStart w:id="163" w:name="_Toc144302836"/>
      <w:r>
        <w:rPr>
          <w:rFonts w:hint="cs"/>
          <w:rtl/>
        </w:rPr>
        <w:t>-</w:t>
      </w:r>
      <w:r>
        <w:rPr>
          <w:rFonts w:hint="cs"/>
          <w:rtl/>
        </w:rPr>
        <w:tab/>
        <w:t>توفير ورعاية تكنولوجيات نفاذ تدعم طائفة واسعة من معدلات البيانات والسعات.</w:t>
      </w:r>
      <w:bookmarkEnd w:id="162"/>
      <w:bookmarkEnd w:id="163"/>
    </w:p>
    <w:p w14:paraId="40B61BB5" w14:textId="7C158198" w:rsidR="00AD4C09" w:rsidRDefault="00AD4C09" w:rsidP="00AD4C09">
      <w:pPr>
        <w:rPr>
          <w:rtl/>
        </w:rPr>
      </w:pPr>
      <w:r>
        <w:rPr>
          <w:rFonts w:hint="cs"/>
          <w:rtl/>
        </w:rPr>
        <w:t xml:space="preserve">كما يمكن للتكنولوجيات </w:t>
      </w:r>
      <w:r w:rsidRPr="00425CB8">
        <w:t>3GP</w:t>
      </w:r>
      <w:r>
        <w:t>P</w:t>
      </w:r>
      <w:r>
        <w:rPr>
          <w:rFonts w:hint="cs"/>
          <w:rtl/>
        </w:rPr>
        <w:t xml:space="preserve"> الاستفادة من مجموعة متنوعة من التقنيات، مثل القفزات الترددية لزيادة الحماية من التداخل والحد من التداخل على الأنظمة الأخرى التي تعمل في نفس النطاق. كما تستخدم هذه التكنولوجيات تقنيات التخطيط والتنسيق فيما</w:t>
      </w:r>
      <w:r w:rsidR="00833F89">
        <w:rPr>
          <w:rFonts w:hint="eastAsia"/>
          <w:rtl/>
        </w:rPr>
        <w:t> </w:t>
      </w:r>
      <w:r>
        <w:rPr>
          <w:rFonts w:hint="cs"/>
          <w:rtl/>
        </w:rPr>
        <w:t>يخص التداخلات، مثل تخطيط الترددات للنظام ككل وتنسيق التداخل بين الخلايا من أجل ضمان استعمال الطيف بكفاءة، كما أن تقنية الإلغاء المتقدم للتداخل تستعمل في المستقبلات، مما يزيد من الحماية من التداخل.</w:t>
      </w:r>
    </w:p>
    <w:p w14:paraId="190F3D26" w14:textId="30BF893E" w:rsidR="00ED0B71" w:rsidRDefault="00A665EA" w:rsidP="00ED0B71">
      <w:pPr>
        <w:pStyle w:val="Heading2"/>
        <w:rPr>
          <w:rtl/>
          <w:lang w:bidi="ar-SY"/>
        </w:rPr>
      </w:pPr>
      <w:bookmarkStart w:id="164" w:name="_Toc144302837"/>
      <w:bookmarkStart w:id="165" w:name="_Toc144304435"/>
      <w:bookmarkStart w:id="166" w:name="_Toc147301835"/>
      <w:r>
        <w:t>3.8</w:t>
      </w:r>
      <w:r>
        <w:rPr>
          <w:rtl/>
        </w:rPr>
        <w:tab/>
      </w:r>
      <w:r w:rsidR="00ED0B71">
        <w:rPr>
          <w:rFonts w:hint="cs"/>
          <w:rtl/>
        </w:rPr>
        <w:t>ال</w:t>
      </w:r>
      <w:r w:rsidR="00ED0B71">
        <w:rPr>
          <w:color w:val="000000"/>
          <w:rtl/>
        </w:rPr>
        <w:t xml:space="preserve">مشروع </w:t>
      </w:r>
      <w:r w:rsidR="00ED0B71">
        <w:rPr>
          <w:rFonts w:hint="cs"/>
          <w:color w:val="000000"/>
          <w:rtl/>
        </w:rPr>
        <w:t>الثاني ل</w:t>
      </w:r>
      <w:r w:rsidR="00ED0B71">
        <w:rPr>
          <w:color w:val="000000"/>
          <w:rtl/>
        </w:rPr>
        <w:t xml:space="preserve">شراكة الجيل </w:t>
      </w:r>
      <w:r w:rsidR="00ED0B71">
        <w:rPr>
          <w:rFonts w:hint="cs"/>
          <w:color w:val="000000"/>
          <w:rtl/>
        </w:rPr>
        <w:t xml:space="preserve">الثالث </w:t>
      </w:r>
      <w:r w:rsidR="00ED0B71">
        <w:rPr>
          <w:color w:val="000000"/>
        </w:rPr>
        <w:t>(3GPP2)</w:t>
      </w:r>
      <w:bookmarkEnd w:id="164"/>
      <w:bookmarkEnd w:id="165"/>
      <w:bookmarkEnd w:id="166"/>
    </w:p>
    <w:p w14:paraId="2551CD2A" w14:textId="4393A822" w:rsidR="00AD4C09" w:rsidRDefault="00AD4C09" w:rsidP="00A665EA">
      <w:pPr>
        <w:rPr>
          <w:rtl/>
        </w:rPr>
      </w:pPr>
      <w:r>
        <w:rPr>
          <w:rFonts w:hint="cs"/>
          <w:rtl/>
        </w:rPr>
        <w:t xml:space="preserve">وقد طور المشروع </w:t>
      </w:r>
      <w:r w:rsidRPr="00425CB8">
        <w:t>3GPP</w:t>
      </w:r>
      <w:r>
        <w:t>2</w:t>
      </w:r>
      <w:r>
        <w:rPr>
          <w:rFonts w:hint="cs"/>
          <w:rtl/>
        </w:rPr>
        <w:t xml:space="preserve"> العديد من التكنولوجيات اللاسلكية التي أثبتت القدرة على توفير اتصالات مقاومة للتداخلات لتمكين إدارة شبكات الطاقة الكهربائية بدون تداخلات على الأنظمة الأخرى. وتشمل </w:t>
      </w:r>
      <w:r w:rsidRPr="00D82CE2">
        <w:rPr>
          <w:rFonts w:hint="cs"/>
          <w:rtl/>
          <w:lang w:bidi="ar-EG"/>
        </w:rPr>
        <w:t xml:space="preserve">عائلة </w:t>
      </w:r>
      <w:r>
        <w:rPr>
          <w:rFonts w:hint="cs"/>
          <w:rtl/>
          <w:lang w:bidi="ar-EG"/>
        </w:rPr>
        <w:t>ال</w:t>
      </w:r>
      <w:r w:rsidRPr="00D82CE2">
        <w:rPr>
          <w:rFonts w:hint="cs"/>
          <w:rtl/>
          <w:lang w:bidi="ar-EG"/>
        </w:rPr>
        <w:t xml:space="preserve">معايير </w:t>
      </w:r>
      <w:r w:rsidRPr="00D82CE2">
        <w:t>3GPP2 cdma2000</w:t>
      </w:r>
      <w:r w:rsidRPr="00D82CE2">
        <w:rPr>
          <w:rFonts w:hint="cs"/>
          <w:rtl/>
          <w:lang w:bidi="ar-EG"/>
        </w:rPr>
        <w:t xml:space="preserve"> متعددة الموجات</w:t>
      </w:r>
      <w:r>
        <w:rPr>
          <w:rFonts w:hint="eastAsia"/>
          <w:rtl/>
          <w:lang w:bidi="ar-EG"/>
        </w:rPr>
        <w:t> </w:t>
      </w:r>
      <w:r w:rsidRPr="00D82CE2">
        <w:rPr>
          <w:rFonts w:hint="cs"/>
          <w:rtl/>
          <w:lang w:bidi="ar-EG"/>
        </w:rPr>
        <w:t>الحاملة</w:t>
      </w:r>
      <w:r>
        <w:rPr>
          <w:rFonts w:hint="cs"/>
          <w:rtl/>
          <w:lang w:bidi="ar-EG"/>
        </w:rPr>
        <w:t>:</w:t>
      </w:r>
    </w:p>
    <w:p w14:paraId="4E389900" w14:textId="77777777" w:rsidR="00AD4C09" w:rsidRDefault="00AD4C09" w:rsidP="00833F89">
      <w:pPr>
        <w:pStyle w:val="enumlev1"/>
        <w:keepNext/>
        <w:keepLines/>
        <w:rPr>
          <w:rtl/>
        </w:rPr>
      </w:pPr>
      <w:bookmarkStart w:id="167" w:name="_Toc438120755"/>
      <w:bookmarkStart w:id="168" w:name="_Toc144302838"/>
      <w:r>
        <w:rPr>
          <w:rFonts w:hint="cs"/>
          <w:rtl/>
        </w:rPr>
        <w:t>-</w:t>
      </w:r>
      <w:r>
        <w:rPr>
          <w:rFonts w:hint="cs"/>
          <w:rtl/>
        </w:rPr>
        <w:tab/>
      </w:r>
      <w:r w:rsidRPr="00D82CE2">
        <w:t>cdma2000 1x</w:t>
      </w:r>
      <w:bookmarkEnd w:id="167"/>
      <w:bookmarkEnd w:id="168"/>
    </w:p>
    <w:p w14:paraId="6C527F8C" w14:textId="689246BA" w:rsidR="00AD4C09" w:rsidRDefault="00AD4C09" w:rsidP="00833F89">
      <w:pPr>
        <w:pStyle w:val="enumlev1"/>
        <w:keepNext/>
        <w:keepLines/>
      </w:pPr>
      <w:bookmarkStart w:id="169" w:name="_Toc438120756"/>
      <w:bookmarkStart w:id="170" w:name="_Toc144302839"/>
      <w:r>
        <w:rPr>
          <w:rFonts w:hint="cs"/>
          <w:rtl/>
        </w:rPr>
        <w:t>-</w:t>
      </w:r>
      <w:r>
        <w:rPr>
          <w:rtl/>
        </w:rPr>
        <w:tab/>
      </w:r>
      <w:r w:rsidRPr="00D815B4">
        <w:t>cdma2000 High Rate Packet Data</w:t>
      </w:r>
      <w:r w:rsidR="001D0AFC">
        <w:rPr>
          <w:rFonts w:hint="cs"/>
          <w:rtl/>
        </w:rPr>
        <w:t xml:space="preserve"> </w:t>
      </w:r>
      <w:r w:rsidRPr="00D815B4">
        <w:t>(HRPD/EV-DO)</w:t>
      </w:r>
      <w:bookmarkEnd w:id="169"/>
      <w:bookmarkEnd w:id="170"/>
    </w:p>
    <w:p w14:paraId="33F402F0" w14:textId="5746746B" w:rsidR="00AD4C09" w:rsidRDefault="00AD4C09" w:rsidP="00AD4C09">
      <w:pPr>
        <w:pStyle w:val="enumlev1"/>
        <w:rPr>
          <w:rtl/>
        </w:rPr>
      </w:pPr>
      <w:bookmarkStart w:id="171" w:name="_Toc438120757"/>
      <w:bookmarkStart w:id="172" w:name="_Toc144302840"/>
      <w:r>
        <w:rPr>
          <w:rFonts w:hint="cs"/>
          <w:rtl/>
        </w:rPr>
        <w:t>-</w:t>
      </w:r>
      <w:r>
        <w:rPr>
          <w:rFonts w:hint="cs"/>
          <w:rtl/>
        </w:rPr>
        <w:tab/>
      </w:r>
      <w:r w:rsidRPr="00D82CE2">
        <w:t>Extended High Rate Packet Data</w:t>
      </w:r>
      <w:r w:rsidR="001D0AFC">
        <w:rPr>
          <w:rFonts w:hint="cs"/>
          <w:rtl/>
        </w:rPr>
        <w:t xml:space="preserve"> </w:t>
      </w:r>
      <w:r w:rsidRPr="00D82CE2">
        <w:t>(</w:t>
      </w:r>
      <w:proofErr w:type="spellStart"/>
      <w:r w:rsidRPr="00D82CE2">
        <w:t>xHRPD</w:t>
      </w:r>
      <w:proofErr w:type="spellEnd"/>
      <w:r w:rsidRPr="00D82CE2">
        <w:t>)</w:t>
      </w:r>
      <w:r>
        <w:rPr>
          <w:rFonts w:hint="cs"/>
          <w:rtl/>
        </w:rPr>
        <w:t>.</w:t>
      </w:r>
      <w:bookmarkEnd w:id="171"/>
      <w:bookmarkEnd w:id="172"/>
    </w:p>
    <w:p w14:paraId="33218C60" w14:textId="05BE05A6" w:rsidR="00AD4C09" w:rsidRDefault="00AD4C09" w:rsidP="00FE4A0B">
      <w:pPr>
        <w:rPr>
          <w:rtl/>
          <w:lang w:bidi="ar-EG"/>
        </w:rPr>
      </w:pPr>
      <w:r w:rsidRPr="00766EA1">
        <w:rPr>
          <w:rFonts w:hint="cs"/>
          <w:spacing w:val="6"/>
          <w:rtl/>
        </w:rPr>
        <w:t xml:space="preserve">ويعترف </w:t>
      </w:r>
      <w:r w:rsidR="00C96C02" w:rsidRPr="00766EA1">
        <w:rPr>
          <w:rFonts w:hint="cs"/>
          <w:spacing w:val="6"/>
          <w:rtl/>
        </w:rPr>
        <w:t>الاتحاد</w:t>
      </w:r>
      <w:r w:rsidRPr="00766EA1">
        <w:rPr>
          <w:rFonts w:hint="cs"/>
          <w:spacing w:val="6"/>
          <w:rtl/>
        </w:rPr>
        <w:t xml:space="preserve"> الدولي للاتصالات بعائلة ال‍</w:t>
      </w:r>
      <w:r w:rsidRPr="00766EA1">
        <w:rPr>
          <w:rFonts w:hint="cs"/>
          <w:spacing w:val="6"/>
          <w:rtl/>
          <w:lang w:bidi="ar-EG"/>
        </w:rPr>
        <w:t xml:space="preserve">معايير </w:t>
      </w:r>
      <w:r w:rsidRPr="00766EA1">
        <w:rPr>
          <w:spacing w:val="6"/>
        </w:rPr>
        <w:t>3GPP2 cdma2000</w:t>
      </w:r>
      <w:r w:rsidRPr="00766EA1">
        <w:rPr>
          <w:rFonts w:hint="cs"/>
          <w:spacing w:val="6"/>
          <w:rtl/>
          <w:lang w:bidi="ar-EG"/>
        </w:rPr>
        <w:t xml:space="preserve"> متعددة </w:t>
      </w:r>
      <w:r w:rsidR="00C96C02" w:rsidRPr="00766EA1">
        <w:rPr>
          <w:rFonts w:hint="cs"/>
          <w:spacing w:val="6"/>
          <w:rtl/>
          <w:lang w:bidi="ar-EG"/>
        </w:rPr>
        <w:t>الموجات</w:t>
      </w:r>
      <w:r w:rsidRPr="00766EA1">
        <w:rPr>
          <w:rFonts w:hint="eastAsia"/>
          <w:spacing w:val="6"/>
          <w:rtl/>
          <w:lang w:bidi="ar-EG"/>
        </w:rPr>
        <w:t> </w:t>
      </w:r>
      <w:r w:rsidR="00C96C02" w:rsidRPr="00766EA1">
        <w:rPr>
          <w:rFonts w:hint="cs"/>
          <w:spacing w:val="6"/>
          <w:rtl/>
          <w:lang w:bidi="ar-EG"/>
        </w:rPr>
        <w:t>الحاملة</w:t>
      </w:r>
      <w:r w:rsidRPr="00766EA1">
        <w:rPr>
          <w:rFonts w:hint="cs"/>
          <w:spacing w:val="6"/>
          <w:rtl/>
          <w:lang w:bidi="ar-EG"/>
        </w:rPr>
        <w:t xml:space="preserve"> على </w:t>
      </w:r>
      <w:r w:rsidR="00C96C02" w:rsidRPr="00766EA1">
        <w:rPr>
          <w:rFonts w:hint="cs"/>
          <w:spacing w:val="6"/>
          <w:rtl/>
          <w:lang w:bidi="ar-EG"/>
        </w:rPr>
        <w:t>أنها</w:t>
      </w:r>
      <w:r w:rsidRPr="00766EA1">
        <w:rPr>
          <w:rFonts w:hint="cs"/>
          <w:spacing w:val="6"/>
          <w:rtl/>
          <w:lang w:bidi="ar-EG"/>
        </w:rPr>
        <w:t xml:space="preserve"> واحدة من</w:t>
      </w:r>
      <w:r>
        <w:rPr>
          <w:rFonts w:hint="cs"/>
          <w:rtl/>
          <w:lang w:bidi="ar-EG"/>
        </w:rPr>
        <w:t xml:space="preserve"> </w:t>
      </w:r>
      <w:r w:rsidRPr="00766EA1">
        <w:rPr>
          <w:rFonts w:hint="cs"/>
          <w:rtl/>
          <w:lang w:bidi="ar-EG"/>
        </w:rPr>
        <w:t xml:space="preserve">تكنولوجيات الاتصالات </w:t>
      </w:r>
      <w:r w:rsidR="00C96C02" w:rsidRPr="00766EA1">
        <w:rPr>
          <w:rFonts w:hint="cs"/>
          <w:rtl/>
          <w:lang w:bidi="ar-EG"/>
        </w:rPr>
        <w:t>المتنقلة</w:t>
      </w:r>
      <w:r w:rsidRPr="00766EA1">
        <w:rPr>
          <w:rFonts w:hint="cs"/>
          <w:rtl/>
          <w:lang w:bidi="ar-EG"/>
        </w:rPr>
        <w:t xml:space="preserve"> الدولية كما هو موثق في التوصية </w:t>
      </w:r>
      <w:r w:rsidRPr="00766EA1">
        <w:rPr>
          <w:lang w:bidi="ar-EG"/>
        </w:rPr>
        <w:t>ITU-R M.1457</w:t>
      </w:r>
      <w:r w:rsidRPr="00766EA1">
        <w:rPr>
          <w:rFonts w:hint="cs"/>
          <w:rtl/>
          <w:lang w:bidi="ar-EG"/>
        </w:rPr>
        <w:t xml:space="preserve">. وفيما يلي </w:t>
      </w:r>
      <w:r w:rsidR="00C96C02" w:rsidRPr="00766EA1">
        <w:rPr>
          <w:rFonts w:hint="cs"/>
          <w:rtl/>
          <w:lang w:bidi="ar-EG"/>
        </w:rPr>
        <w:t>الخواص</w:t>
      </w:r>
      <w:r w:rsidRPr="00766EA1">
        <w:rPr>
          <w:rFonts w:hint="cs"/>
          <w:rtl/>
          <w:lang w:bidi="ar-EG"/>
        </w:rPr>
        <w:t xml:space="preserve"> النمطية التي توفرها عائلة </w:t>
      </w:r>
      <w:r w:rsidR="00C96C02" w:rsidRPr="00766EA1">
        <w:rPr>
          <w:rFonts w:hint="cs"/>
          <w:rtl/>
          <w:lang w:bidi="ar-EG"/>
        </w:rPr>
        <w:t>المعايير</w:t>
      </w:r>
      <w:r w:rsidRPr="00766EA1">
        <w:rPr>
          <w:rFonts w:hint="eastAsia"/>
          <w:rtl/>
          <w:lang w:bidi="ar-EG"/>
        </w:rPr>
        <w:t> </w:t>
      </w:r>
      <w:r w:rsidRPr="00766EA1">
        <w:rPr>
          <w:lang w:bidi="ar-EG"/>
        </w:rPr>
        <w:t>3GPP2 cdma2000</w:t>
      </w:r>
      <w:r w:rsidRPr="00766EA1">
        <w:rPr>
          <w:rFonts w:hint="cs"/>
          <w:rtl/>
          <w:lang w:bidi="ar-EG"/>
        </w:rPr>
        <w:t xml:space="preserve"> متعددة الموجات</w:t>
      </w:r>
      <w:r w:rsidRPr="00766EA1">
        <w:rPr>
          <w:rFonts w:hint="eastAsia"/>
          <w:rtl/>
          <w:lang w:bidi="ar-EG"/>
        </w:rPr>
        <w:t> </w:t>
      </w:r>
      <w:r w:rsidRPr="00766EA1">
        <w:rPr>
          <w:rFonts w:hint="cs"/>
          <w:rtl/>
          <w:lang w:bidi="ar-EG"/>
        </w:rPr>
        <w:t>الحاملة:</w:t>
      </w:r>
    </w:p>
    <w:p w14:paraId="29131AE3" w14:textId="77777777" w:rsidR="00AD4C09" w:rsidRDefault="00AD4C09" w:rsidP="00AD4C09">
      <w:pPr>
        <w:pStyle w:val="enumlev1"/>
        <w:rPr>
          <w:rtl/>
        </w:rPr>
      </w:pPr>
      <w:bookmarkStart w:id="173" w:name="_Toc438120758"/>
      <w:bookmarkStart w:id="174" w:name="_Toc144302841"/>
      <w:r>
        <w:rPr>
          <w:rFonts w:hint="cs"/>
          <w:rtl/>
        </w:rPr>
        <w:lastRenderedPageBreak/>
        <w:t>-</w:t>
      </w:r>
      <w:r>
        <w:rPr>
          <w:rFonts w:hint="cs"/>
          <w:rtl/>
        </w:rPr>
        <w:tab/>
        <w:t>من التكنولوجيات التي أثبتت كفاءة كبيرة من خلال تحكم دقيق في النفاذ من أجل دعم عدد كبير من المستعملين في</w:t>
      </w:r>
      <w:r>
        <w:rPr>
          <w:rFonts w:hint="eastAsia"/>
          <w:rtl/>
        </w:rPr>
        <w:t> </w:t>
      </w:r>
      <w:r>
        <w:rPr>
          <w:rFonts w:hint="cs"/>
          <w:rtl/>
        </w:rPr>
        <w:t>أسلوبي النفاذ العشوائي والحركة بأدنى قدر من التداخلات.</w:t>
      </w:r>
      <w:bookmarkEnd w:id="173"/>
      <w:bookmarkEnd w:id="174"/>
    </w:p>
    <w:p w14:paraId="5CFB5267" w14:textId="77777777" w:rsidR="00AD4C09" w:rsidRDefault="00AD4C09" w:rsidP="00AD4C09">
      <w:pPr>
        <w:pStyle w:val="enumlev1"/>
        <w:rPr>
          <w:rtl/>
        </w:rPr>
      </w:pPr>
      <w:bookmarkStart w:id="175" w:name="_Toc438120759"/>
      <w:bookmarkStart w:id="176" w:name="_Toc144302842"/>
      <w:r>
        <w:rPr>
          <w:rFonts w:hint="cs"/>
          <w:rtl/>
        </w:rPr>
        <w:t>-</w:t>
      </w:r>
      <w:r>
        <w:rPr>
          <w:rFonts w:hint="cs"/>
          <w:rtl/>
        </w:rPr>
        <w:tab/>
        <w:t>منتشرة بالفعل عالمياً لتوفير التوصيلية لمنطقة جغرافية واسعة الانتشار.</w:t>
      </w:r>
      <w:bookmarkEnd w:id="175"/>
      <w:bookmarkEnd w:id="176"/>
    </w:p>
    <w:p w14:paraId="30950E63" w14:textId="77777777" w:rsidR="00AD4C09" w:rsidRDefault="00AD4C09" w:rsidP="00AD4C09">
      <w:pPr>
        <w:pStyle w:val="enumlev1"/>
        <w:rPr>
          <w:rtl/>
        </w:rPr>
      </w:pPr>
      <w:bookmarkStart w:id="177" w:name="_Toc438120760"/>
      <w:bookmarkStart w:id="178" w:name="_Toc144302843"/>
      <w:r>
        <w:rPr>
          <w:rFonts w:hint="cs"/>
          <w:rtl/>
        </w:rPr>
        <w:t>-</w:t>
      </w:r>
      <w:r>
        <w:rPr>
          <w:rFonts w:hint="cs"/>
          <w:rtl/>
        </w:rPr>
        <w:tab/>
        <w:t>لكل محطة قاعدة منطقة تغطية واسعة يفرضها التصميم.</w:t>
      </w:r>
      <w:bookmarkEnd w:id="177"/>
      <w:bookmarkEnd w:id="178"/>
    </w:p>
    <w:p w14:paraId="6155C50E" w14:textId="77777777" w:rsidR="00AD4C09" w:rsidRDefault="00AD4C09" w:rsidP="00AD4C09">
      <w:pPr>
        <w:pStyle w:val="enumlev1"/>
        <w:rPr>
          <w:rtl/>
        </w:rPr>
      </w:pPr>
      <w:bookmarkStart w:id="179" w:name="_Toc438120761"/>
      <w:bookmarkStart w:id="180" w:name="_Toc144302844"/>
      <w:r>
        <w:rPr>
          <w:rFonts w:hint="cs"/>
          <w:rtl/>
        </w:rPr>
        <w:t>-</w:t>
      </w:r>
      <w:r>
        <w:rPr>
          <w:rFonts w:hint="cs"/>
          <w:rtl/>
        </w:rPr>
        <w:tab/>
        <w:t xml:space="preserve">مجموعة كاملة من المواصفات تضم مواصفات </w:t>
      </w:r>
      <w:proofErr w:type="gramStart"/>
      <w:r>
        <w:rPr>
          <w:rFonts w:hint="cs"/>
          <w:rtl/>
        </w:rPr>
        <w:t>الشبكة</w:t>
      </w:r>
      <w:proofErr w:type="gramEnd"/>
      <w:r>
        <w:rPr>
          <w:rFonts w:hint="cs"/>
          <w:rtl/>
        </w:rPr>
        <w:t xml:space="preserve"> والأمن والاختبار والأداء.</w:t>
      </w:r>
      <w:bookmarkEnd w:id="179"/>
      <w:bookmarkEnd w:id="180"/>
    </w:p>
    <w:p w14:paraId="44545599" w14:textId="32409062" w:rsidR="00A665EA" w:rsidRDefault="00A665EA" w:rsidP="00A665EA">
      <w:pPr>
        <w:pStyle w:val="Heading2"/>
        <w:rPr>
          <w:rtl/>
        </w:rPr>
      </w:pPr>
      <w:bookmarkStart w:id="181" w:name="_Toc144302845"/>
      <w:bookmarkStart w:id="182" w:name="_Toc144304436"/>
      <w:bookmarkStart w:id="183" w:name="_Toc147301836"/>
      <w:r w:rsidRPr="00DD65D4">
        <w:t>4.8</w:t>
      </w:r>
      <w:r w:rsidRPr="00DD65D4">
        <w:rPr>
          <w:rtl/>
        </w:rPr>
        <w:tab/>
      </w:r>
      <w:r w:rsidR="00DD65D4" w:rsidRPr="00DD65D4">
        <w:rPr>
          <w:rtl/>
        </w:rPr>
        <w:t xml:space="preserve">الاتصالات الراديوية المتنقلة البرية الخاصة/المهنية </w:t>
      </w:r>
      <w:r w:rsidR="00FE4A0B">
        <w:t>(</w:t>
      </w:r>
      <w:r w:rsidR="00FE4A0B" w:rsidRPr="00DD65D4">
        <w:t>PMR/PAMR</w:t>
      </w:r>
      <w:r w:rsidR="00FE4A0B">
        <w:t>)</w:t>
      </w:r>
      <w:r w:rsidR="00DD65D4">
        <w:rPr>
          <w:rFonts w:hint="cs"/>
          <w:rtl/>
        </w:rPr>
        <w:t xml:space="preserve"> في النطاق </w:t>
      </w:r>
      <w:r w:rsidR="005A0AAB">
        <w:t>kHz</w:t>
      </w:r>
      <w:r w:rsidR="00DD65D4">
        <w:t xml:space="preserve"> 25/12,5</w:t>
      </w:r>
      <w:bookmarkEnd w:id="181"/>
      <w:bookmarkEnd w:id="182"/>
      <w:bookmarkEnd w:id="183"/>
    </w:p>
    <w:p w14:paraId="1FD7D987" w14:textId="163F7AB6" w:rsidR="00DD65D4" w:rsidRPr="00906818" w:rsidRDefault="00DD65D4" w:rsidP="00DD65D4">
      <w:pPr>
        <w:rPr>
          <w:spacing w:val="-6"/>
          <w:rtl/>
          <w:lang w:bidi="ar-EG"/>
        </w:rPr>
      </w:pPr>
      <w:r w:rsidRPr="00906818">
        <w:rPr>
          <w:spacing w:val="-6"/>
          <w:rtl/>
          <w:lang w:bidi="ar-EG"/>
        </w:rPr>
        <w:t xml:space="preserve">يمكن التخطيط </w:t>
      </w:r>
      <w:r w:rsidRPr="00906818">
        <w:rPr>
          <w:rFonts w:hint="cs"/>
          <w:spacing w:val="-6"/>
          <w:rtl/>
          <w:lang w:bidi="ar-EG"/>
        </w:rPr>
        <w:t>ل</w:t>
      </w:r>
      <w:r w:rsidRPr="00906818">
        <w:rPr>
          <w:spacing w:val="-6"/>
          <w:rtl/>
          <w:lang w:bidi="ar-EG"/>
        </w:rPr>
        <w:t xml:space="preserve">لأنظمة </w:t>
      </w:r>
      <w:r w:rsidRPr="00906818">
        <w:rPr>
          <w:rFonts w:hint="cs"/>
          <w:spacing w:val="-6"/>
          <w:rtl/>
          <w:lang w:bidi="ar-EG"/>
        </w:rPr>
        <w:t xml:space="preserve">ذات </w:t>
      </w:r>
      <w:r w:rsidRPr="00906818">
        <w:rPr>
          <w:spacing w:val="-6"/>
          <w:rtl/>
          <w:lang w:bidi="ar-EG"/>
        </w:rPr>
        <w:t>معدل</w:t>
      </w:r>
      <w:r w:rsidRPr="00906818">
        <w:rPr>
          <w:rFonts w:hint="cs"/>
          <w:spacing w:val="-6"/>
          <w:rtl/>
          <w:lang w:bidi="ar-EG"/>
        </w:rPr>
        <w:t>ات</w:t>
      </w:r>
      <w:r w:rsidRPr="00906818">
        <w:rPr>
          <w:spacing w:val="-6"/>
          <w:rtl/>
          <w:lang w:bidi="ar-EG"/>
        </w:rPr>
        <w:t xml:space="preserve"> البيانات المنخفض</w:t>
      </w:r>
      <w:r w:rsidRPr="00906818">
        <w:rPr>
          <w:rFonts w:hint="cs"/>
          <w:spacing w:val="-6"/>
          <w:rtl/>
          <w:lang w:bidi="ar-EG"/>
        </w:rPr>
        <w:t>ة</w:t>
      </w:r>
      <w:r w:rsidRPr="00906818">
        <w:rPr>
          <w:spacing w:val="-6"/>
          <w:rtl/>
          <w:lang w:bidi="ar-EG"/>
        </w:rPr>
        <w:t xml:space="preserve"> لاستخدام </w:t>
      </w:r>
      <w:r w:rsidRPr="00906818">
        <w:rPr>
          <w:rFonts w:hint="cs"/>
          <w:spacing w:val="-6"/>
          <w:rtl/>
          <w:lang w:bidi="ar-EG"/>
        </w:rPr>
        <w:t>ا</w:t>
      </w:r>
      <w:r w:rsidRPr="00906818">
        <w:rPr>
          <w:spacing w:val="-6"/>
          <w:rtl/>
          <w:lang w:bidi="ar-EG"/>
        </w:rPr>
        <w:t>لطيف</w:t>
      </w:r>
      <w:r w:rsidRPr="00906818">
        <w:rPr>
          <w:rFonts w:hint="cs"/>
          <w:spacing w:val="-6"/>
          <w:rtl/>
          <w:lang w:bidi="ar-EG"/>
        </w:rPr>
        <w:t xml:space="preserve"> بكفاءة كبيرة</w:t>
      </w:r>
      <w:r w:rsidRPr="00906818">
        <w:rPr>
          <w:spacing w:val="-6"/>
          <w:rtl/>
          <w:lang w:bidi="ar-EG"/>
        </w:rPr>
        <w:t xml:space="preserve"> في الطيف المرخص </w:t>
      </w:r>
      <w:r w:rsidRPr="00906818">
        <w:rPr>
          <w:rFonts w:hint="cs"/>
          <w:spacing w:val="-6"/>
          <w:rtl/>
          <w:lang w:bidi="ar-EG"/>
        </w:rPr>
        <w:t>بتوفير تشغيل</w:t>
      </w:r>
      <w:r w:rsidRPr="00906818">
        <w:rPr>
          <w:spacing w:val="-6"/>
          <w:rtl/>
          <w:lang w:bidi="ar-EG"/>
        </w:rPr>
        <w:t xml:space="preserve"> لمدة </w:t>
      </w:r>
      <w:r w:rsidRPr="00906818">
        <w:rPr>
          <w:spacing w:val="-6"/>
          <w:lang w:bidi="ar-EG"/>
        </w:rPr>
        <w:t>24</w:t>
      </w:r>
      <w:r w:rsidRPr="00906818">
        <w:rPr>
          <w:spacing w:val="-6"/>
          <w:rtl/>
          <w:lang w:bidi="ar-EG"/>
        </w:rPr>
        <w:t xml:space="preserve"> ساعة ضمن قناة </w:t>
      </w:r>
      <w:r w:rsidRPr="00906818">
        <w:rPr>
          <w:rFonts w:hint="cs"/>
          <w:spacing w:val="-6"/>
          <w:rtl/>
          <w:lang w:bidi="ar-EG"/>
        </w:rPr>
        <w:t>في النطاق الضيق</w:t>
      </w:r>
      <w:r w:rsidRPr="00906818">
        <w:rPr>
          <w:spacing w:val="-6"/>
          <w:rtl/>
          <w:lang w:bidi="ar-EG"/>
        </w:rPr>
        <w:t xml:space="preserve"> </w:t>
      </w:r>
      <w:r w:rsidR="005A0AAB" w:rsidRPr="00906818">
        <w:rPr>
          <w:spacing w:val="-6"/>
        </w:rPr>
        <w:t>kHz</w:t>
      </w:r>
      <w:r w:rsidRPr="00906818">
        <w:rPr>
          <w:spacing w:val="-6"/>
        </w:rPr>
        <w:t xml:space="preserve"> 25/12,5</w:t>
      </w:r>
      <w:r w:rsidRPr="00906818">
        <w:rPr>
          <w:rFonts w:hint="cs"/>
          <w:spacing w:val="-6"/>
          <w:rtl/>
        </w:rPr>
        <w:t xml:space="preserve"> </w:t>
      </w:r>
      <w:r w:rsidRPr="00906818">
        <w:rPr>
          <w:spacing w:val="-6"/>
          <w:rtl/>
          <w:lang w:bidi="ar-EG"/>
        </w:rPr>
        <w:t>لمراقبة العديد من المواقع البعيدة والتحكم فيها ضمن دائرة نصف قطرها</w:t>
      </w:r>
      <w:r w:rsidR="002221EB" w:rsidRPr="00906818">
        <w:rPr>
          <w:rFonts w:hint="cs"/>
          <w:spacing w:val="-6"/>
          <w:rtl/>
          <w:lang w:bidi="ar-EG"/>
        </w:rPr>
        <w:t xml:space="preserve"> يساوي</w:t>
      </w:r>
      <w:r w:rsidRPr="00906818">
        <w:rPr>
          <w:spacing w:val="-6"/>
          <w:rtl/>
          <w:lang w:bidi="ar-EG"/>
        </w:rPr>
        <w:t xml:space="preserve"> </w:t>
      </w:r>
      <w:r w:rsidRPr="00906818">
        <w:rPr>
          <w:spacing w:val="-6"/>
          <w:lang w:bidi="ar-EG"/>
        </w:rPr>
        <w:t>km 30</w:t>
      </w:r>
      <w:r w:rsidRPr="00906818">
        <w:rPr>
          <w:rFonts w:hint="cs"/>
          <w:spacing w:val="-6"/>
          <w:rtl/>
          <w:lang w:bidi="ar-EG"/>
        </w:rPr>
        <w:t>.</w:t>
      </w:r>
    </w:p>
    <w:p w14:paraId="01D08407" w14:textId="5A753051" w:rsidR="00A665EA" w:rsidRDefault="002221EB" w:rsidP="00FE4A0B">
      <w:pPr>
        <w:rPr>
          <w:rtl/>
          <w:lang w:bidi="ar-EG"/>
        </w:rPr>
      </w:pPr>
      <w:r>
        <w:rPr>
          <w:rFonts w:hint="cs"/>
          <w:rtl/>
          <w:lang w:bidi="ar-EG"/>
        </w:rPr>
        <w:t>و</w:t>
      </w:r>
      <w:r w:rsidR="00DD65D4">
        <w:rPr>
          <w:rtl/>
          <w:lang w:bidi="ar-EG"/>
        </w:rPr>
        <w:t>تتيح ت</w:t>
      </w:r>
      <w:r>
        <w:rPr>
          <w:rFonts w:hint="cs"/>
          <w:rtl/>
          <w:lang w:bidi="ar-EG"/>
        </w:rPr>
        <w:t>قنيات</w:t>
      </w:r>
      <w:r w:rsidR="00DD65D4">
        <w:rPr>
          <w:rtl/>
          <w:lang w:bidi="ar-EG"/>
        </w:rPr>
        <w:t xml:space="preserve"> تخطيط وإدارة التداخل </w:t>
      </w:r>
      <w:r>
        <w:rPr>
          <w:rFonts w:hint="cs"/>
          <w:rtl/>
          <w:lang w:bidi="ar-EG"/>
        </w:rPr>
        <w:t xml:space="preserve">للنظام </w:t>
      </w:r>
      <w:r w:rsidR="00DD65D4">
        <w:rPr>
          <w:rtl/>
          <w:lang w:bidi="ar-EG"/>
        </w:rPr>
        <w:t xml:space="preserve">المعياري </w:t>
      </w:r>
      <w:r>
        <w:rPr>
          <w:rFonts w:hint="cs"/>
          <w:rtl/>
          <w:lang w:bidi="ar-EG"/>
        </w:rPr>
        <w:t>في ا</w:t>
      </w:r>
      <w:r w:rsidR="00DD65D4">
        <w:rPr>
          <w:rtl/>
          <w:lang w:bidi="ar-EG"/>
        </w:rPr>
        <w:t xml:space="preserve">لنطاق الضيق ضمن النطاق </w:t>
      </w:r>
      <w:r w:rsidR="00DD65D4">
        <w:rPr>
          <w:lang w:bidi="ar-EG"/>
        </w:rPr>
        <w:t>MHz 400</w:t>
      </w:r>
      <w:r w:rsidR="00DD65D4">
        <w:rPr>
          <w:rtl/>
          <w:lang w:bidi="ar-EG"/>
        </w:rPr>
        <w:t xml:space="preserve"> لكل وصلة راديوية </w:t>
      </w:r>
      <w:r>
        <w:rPr>
          <w:rFonts w:hint="cs"/>
          <w:rtl/>
          <w:lang w:bidi="ar-EG"/>
        </w:rPr>
        <w:t>نسبة تيسر تساوي</w:t>
      </w:r>
      <w:r w:rsidR="00DD65D4">
        <w:rPr>
          <w:rtl/>
          <w:lang w:bidi="ar-EG"/>
        </w:rPr>
        <w:t xml:space="preserve"> </w:t>
      </w:r>
      <w:r>
        <w:rPr>
          <w:lang w:bidi="ar-EG"/>
        </w:rPr>
        <w:t>%99,9</w:t>
      </w:r>
      <w:r>
        <w:rPr>
          <w:rFonts w:hint="cs"/>
          <w:rtl/>
          <w:lang w:bidi="ar-EG"/>
        </w:rPr>
        <w:t xml:space="preserve"> عادةً</w:t>
      </w:r>
      <w:r w:rsidR="00DD65D4">
        <w:rPr>
          <w:rtl/>
          <w:lang w:bidi="ar-EG"/>
        </w:rPr>
        <w:t xml:space="preserve">. </w:t>
      </w:r>
      <w:r>
        <w:rPr>
          <w:rFonts w:hint="cs"/>
          <w:rtl/>
          <w:lang w:bidi="ar-EG"/>
        </w:rPr>
        <w:t>و</w:t>
      </w:r>
      <w:r w:rsidR="00DD65D4">
        <w:rPr>
          <w:rtl/>
          <w:lang w:bidi="ar-EG"/>
        </w:rPr>
        <w:t xml:space="preserve">يمكن تحقيق </w:t>
      </w:r>
      <w:r>
        <w:rPr>
          <w:rFonts w:hint="cs"/>
          <w:rtl/>
          <w:lang w:bidi="ar-EG"/>
        </w:rPr>
        <w:t>نسبة تيسر</w:t>
      </w:r>
      <w:r w:rsidR="00DD65D4">
        <w:rPr>
          <w:rtl/>
          <w:lang w:bidi="ar-EG"/>
        </w:rPr>
        <w:t xml:space="preserve"> أ</w:t>
      </w:r>
      <w:r>
        <w:rPr>
          <w:rFonts w:hint="cs"/>
          <w:rtl/>
          <w:lang w:bidi="ar-EG"/>
        </w:rPr>
        <w:t>كبر</w:t>
      </w:r>
      <w:r w:rsidR="00DD65D4">
        <w:rPr>
          <w:rtl/>
          <w:lang w:bidi="ar-EG"/>
        </w:rPr>
        <w:t xml:space="preserve"> وحماية معززة من التداخل من خلال تنوع الوصلة.</w:t>
      </w:r>
      <w:r w:rsidR="00A665EA">
        <w:rPr>
          <w:rFonts w:hint="cs"/>
          <w:rtl/>
          <w:lang w:bidi="ar-EG"/>
        </w:rPr>
        <w:t xml:space="preserve"> </w:t>
      </w:r>
    </w:p>
    <w:p w14:paraId="246B37D4" w14:textId="469E28D1" w:rsidR="00A665EA" w:rsidRPr="00A665EA" w:rsidRDefault="002221EB" w:rsidP="00FE4A0B">
      <w:pPr>
        <w:rPr>
          <w:rtl/>
          <w:lang w:bidi="ar-EG"/>
        </w:rPr>
      </w:pPr>
      <w:r>
        <w:rPr>
          <w:rFonts w:hint="cs"/>
          <w:rtl/>
          <w:lang w:bidi="ar-EG"/>
        </w:rPr>
        <w:t>و</w:t>
      </w:r>
      <w:r w:rsidRPr="002221EB">
        <w:rPr>
          <w:rtl/>
          <w:lang w:bidi="ar-EG"/>
        </w:rPr>
        <w:t xml:space="preserve">كمثال على </w:t>
      </w:r>
      <w:r>
        <w:rPr>
          <w:rFonts w:hint="cs"/>
          <w:rtl/>
          <w:lang w:bidi="ar-EG"/>
        </w:rPr>
        <w:t xml:space="preserve">تقنيات </w:t>
      </w:r>
      <w:r w:rsidRPr="002221EB">
        <w:rPr>
          <w:rtl/>
          <w:lang w:bidi="ar-EG"/>
        </w:rPr>
        <w:t xml:space="preserve">تخطيط النظام وإدارة التداخل، يعمل نظام التحكم الأساسي لشبكات الكهرباء والغاز في المملكة المتحدة ضمن </w:t>
      </w:r>
      <w:r>
        <w:rPr>
          <w:lang w:bidi="ar-EG"/>
        </w:rPr>
        <w:t>48</w:t>
      </w:r>
      <w:r w:rsidRPr="002221EB">
        <w:rPr>
          <w:rtl/>
          <w:lang w:bidi="ar-EG"/>
        </w:rPr>
        <w:t xml:space="preserve"> فقط من قنوات النطاق الضيق </w:t>
      </w:r>
      <w:r w:rsidR="005A0AAB">
        <w:rPr>
          <w:lang w:bidi="ar-EG"/>
        </w:rPr>
        <w:t>kHz</w:t>
      </w:r>
      <w:r>
        <w:rPr>
          <w:lang w:bidi="ar-EG"/>
        </w:rPr>
        <w:t xml:space="preserve"> 12,5</w:t>
      </w:r>
      <w:r>
        <w:rPr>
          <w:rFonts w:hint="cs"/>
          <w:rtl/>
          <w:lang w:bidi="ar-EG"/>
        </w:rPr>
        <w:t xml:space="preserve"> ضمن النطاق</w:t>
      </w:r>
      <w:r w:rsidRPr="002221EB">
        <w:rPr>
          <w:rtl/>
          <w:lang w:bidi="ar-EG"/>
        </w:rPr>
        <w:t xml:space="preserve"> </w:t>
      </w:r>
      <w:r>
        <w:rPr>
          <w:lang w:bidi="ar-EG"/>
        </w:rPr>
        <w:t>MHz 400</w:t>
      </w:r>
      <w:r w:rsidRPr="002221EB">
        <w:rPr>
          <w:rtl/>
          <w:lang w:bidi="ar-EG"/>
        </w:rPr>
        <w:t xml:space="preserve">. (ملاحظة: يتم </w:t>
      </w:r>
      <w:r>
        <w:rPr>
          <w:rFonts w:hint="cs"/>
          <w:rtl/>
          <w:lang w:bidi="ar-EG"/>
        </w:rPr>
        <w:t>تأمين</w:t>
      </w:r>
      <w:r w:rsidRPr="002221EB">
        <w:rPr>
          <w:rtl/>
          <w:lang w:bidi="ar-EG"/>
        </w:rPr>
        <w:t xml:space="preserve"> معدلات البيانات </w:t>
      </w:r>
      <w:r>
        <w:rPr>
          <w:rFonts w:hint="cs"/>
          <w:rtl/>
          <w:lang w:bidi="ar-EG"/>
        </w:rPr>
        <w:t>الأعلى</w:t>
      </w:r>
      <w:r w:rsidRPr="002221EB">
        <w:rPr>
          <w:rtl/>
          <w:lang w:bidi="ar-EG"/>
        </w:rPr>
        <w:t xml:space="preserve"> عادةً باستخدام وصلات </w:t>
      </w:r>
      <w:r>
        <w:rPr>
          <w:rFonts w:hint="cs"/>
          <w:rtl/>
          <w:lang w:bidi="ar-EG"/>
        </w:rPr>
        <w:t>راديوية</w:t>
      </w:r>
      <w:r w:rsidRPr="002221EB">
        <w:rPr>
          <w:rtl/>
          <w:lang w:bidi="ar-EG"/>
        </w:rPr>
        <w:t xml:space="preserve"> ثابتة </w:t>
      </w:r>
      <w:r>
        <w:rPr>
          <w:rFonts w:hint="cs"/>
          <w:rtl/>
          <w:lang w:bidi="ar-EG"/>
        </w:rPr>
        <w:t xml:space="preserve">بالتردد </w:t>
      </w:r>
      <w:r>
        <w:rPr>
          <w:lang w:bidi="ar-EG"/>
        </w:rPr>
        <w:t>GHz 1,4</w:t>
      </w:r>
      <w:r>
        <w:rPr>
          <w:rFonts w:hint="cs"/>
          <w:rtl/>
          <w:lang w:bidi="ar-EG"/>
        </w:rPr>
        <w:t xml:space="preserve"> ووصلات الموجات الصغرية</w:t>
      </w:r>
      <w:r w:rsidRPr="002221EB">
        <w:rPr>
          <w:rtl/>
          <w:lang w:bidi="ar-EG"/>
        </w:rPr>
        <w:t>.)</w:t>
      </w:r>
      <w:r w:rsidR="00A665EA">
        <w:rPr>
          <w:rFonts w:hint="cs"/>
          <w:rtl/>
          <w:lang w:bidi="ar-EG"/>
        </w:rPr>
        <w:t xml:space="preserve"> </w:t>
      </w:r>
    </w:p>
    <w:p w14:paraId="327582CD" w14:textId="77777777" w:rsidR="00AD4C09" w:rsidRPr="00B0791D" w:rsidRDefault="00F34FAC" w:rsidP="003A7F5D">
      <w:pPr>
        <w:pStyle w:val="Heading1"/>
        <w:rPr>
          <w:rtl/>
        </w:rPr>
      </w:pPr>
      <w:bookmarkStart w:id="184" w:name="_Toc438120762"/>
      <w:bookmarkStart w:id="185" w:name="_Toc51160746"/>
      <w:bookmarkStart w:id="186" w:name="_Toc144302846"/>
      <w:bookmarkStart w:id="187" w:name="_Toc144304437"/>
      <w:bookmarkStart w:id="188" w:name="_Toc147301837"/>
      <w:r w:rsidRPr="00387100">
        <w:t>9</w:t>
      </w:r>
      <w:r w:rsidR="00AD4C09" w:rsidRPr="00387100">
        <w:tab/>
      </w:r>
      <w:r w:rsidR="00AD4C09" w:rsidRPr="00387100">
        <w:rPr>
          <w:rFonts w:hint="cs"/>
          <w:rtl/>
        </w:rPr>
        <w:t>أثر النشر على نطاق واسع للشبكات السلكية واللاسلكية المستخدمة من أجل إدارة شبكات الطاقة الكهربائية على تيسر الطيف</w:t>
      </w:r>
      <w:bookmarkEnd w:id="184"/>
      <w:bookmarkEnd w:id="185"/>
      <w:bookmarkEnd w:id="186"/>
      <w:bookmarkEnd w:id="187"/>
      <w:bookmarkEnd w:id="188"/>
    </w:p>
    <w:p w14:paraId="6127CEB5" w14:textId="4C2C252D" w:rsidR="00AD4C09" w:rsidRDefault="00AD4C09" w:rsidP="00FE4A0B">
      <w:pPr>
        <w:rPr>
          <w:rtl/>
          <w:lang w:bidi="ar-EG"/>
        </w:rPr>
      </w:pPr>
      <w:r>
        <w:rPr>
          <w:rFonts w:hint="cs"/>
          <w:rtl/>
          <w:lang w:bidi="ar-EG"/>
        </w:rPr>
        <w:t xml:space="preserve">من أهداف التكنولوجيات </w:t>
      </w:r>
      <w:r w:rsidRPr="005362DA">
        <w:rPr>
          <w:lang w:bidi="ar-EG"/>
        </w:rPr>
        <w:t>3GPP</w:t>
      </w:r>
      <w:r>
        <w:rPr>
          <w:rFonts w:hint="cs"/>
          <w:rtl/>
          <w:lang w:bidi="ar-EG"/>
        </w:rPr>
        <w:t xml:space="preserve"> اللاسلكية الخلوية وعائلة المعايير </w:t>
      </w:r>
      <w:r w:rsidRPr="005362DA">
        <w:rPr>
          <w:lang w:bidi="ar-EG"/>
        </w:rPr>
        <w:t>IEEE 802</w:t>
      </w:r>
      <w:r>
        <w:rPr>
          <w:rFonts w:hint="cs"/>
          <w:rtl/>
          <w:lang w:bidi="ar-EG"/>
        </w:rPr>
        <w:t xml:space="preserve"> ألا تتأثر عملية تيسر الطيف بالتداخلات المرتبطة لعمليات النشر على نطاق واسع لهذه التكنولوجيات والأجهزة</w:t>
      </w:r>
      <w:r w:rsidR="00387100">
        <w:rPr>
          <w:rFonts w:hint="cs"/>
          <w:rtl/>
          <w:lang w:bidi="ar-EG"/>
        </w:rPr>
        <w:t xml:space="preserve"> عند نشر تكنولوجيات مماثلة في نفس المناطق وفي المناطق المجاورة، وداخل طيف القناة المشتركة.</w:t>
      </w:r>
    </w:p>
    <w:p w14:paraId="4F31E698" w14:textId="77777777" w:rsidR="00AD4C09" w:rsidRDefault="00AD4C09" w:rsidP="00FE4A0B">
      <w:pPr>
        <w:rPr>
          <w:rtl/>
          <w:lang w:bidi="ar-EG"/>
        </w:rPr>
      </w:pPr>
      <w:r>
        <w:rPr>
          <w:rFonts w:hint="cs"/>
          <w:rtl/>
          <w:lang w:bidi="ar-EG"/>
        </w:rPr>
        <w:t>ويعد هذا الأمر من الاعتبارات الحيوية للآتي:</w:t>
      </w:r>
    </w:p>
    <w:p w14:paraId="48684430" w14:textId="77777777" w:rsidR="00AD4C09" w:rsidRDefault="00AD4C09" w:rsidP="00AD4C09">
      <w:pPr>
        <w:pStyle w:val="enumlev1"/>
        <w:rPr>
          <w:rtl/>
        </w:rPr>
      </w:pPr>
      <w:bookmarkStart w:id="189" w:name="_Toc438120763"/>
      <w:bookmarkStart w:id="190" w:name="_Toc144302847"/>
      <w:r>
        <w:rPr>
          <w:rFonts w:hint="cs"/>
          <w:rtl/>
        </w:rPr>
        <w:t>-</w:t>
      </w:r>
      <w:r>
        <w:rPr>
          <w:rFonts w:hint="cs"/>
          <w:rtl/>
        </w:rPr>
        <w:tab/>
        <w:t>يوجد حالياً ملايين الأجهزة اللاسلكية المركبة للشبكات الذكية في مختلف البلدان والأقاليم مثل أوروبا وأستراليا وأمريكا الشمالية والتي تعمل في طيف متقاسم. وتتنامى عمليات النشر هذه ومن المخطط نشر المزيد في هذه المناطق الجغرافية حيث إنها برهنت على نجاحها وفعاليتها.</w:t>
      </w:r>
      <w:bookmarkEnd w:id="189"/>
      <w:bookmarkEnd w:id="190"/>
    </w:p>
    <w:p w14:paraId="08927E64" w14:textId="4EDB4C0B" w:rsidR="00A665EA" w:rsidRPr="00FE4A0B" w:rsidRDefault="00AD4C09" w:rsidP="00FE4A0B">
      <w:pPr>
        <w:pStyle w:val="enumlev1"/>
        <w:rPr>
          <w:rtl/>
        </w:rPr>
      </w:pPr>
      <w:bookmarkStart w:id="191" w:name="_Toc144302848"/>
      <w:bookmarkStart w:id="192" w:name="_Toc438120764"/>
      <w:r w:rsidRPr="00FE4A0B">
        <w:rPr>
          <w:rFonts w:hint="cs"/>
          <w:rtl/>
        </w:rPr>
        <w:t>-</w:t>
      </w:r>
      <w:r w:rsidRPr="00FE4A0B">
        <w:rPr>
          <w:rFonts w:hint="cs"/>
          <w:rtl/>
        </w:rPr>
        <w:tab/>
      </w:r>
      <w:r w:rsidR="00387100" w:rsidRPr="00FE4A0B">
        <w:rPr>
          <w:rtl/>
        </w:rPr>
        <w:t>سمحت اللوائح الحالية من قبل المنظمين مثل لجنة الاتصالات الفيدرالية بنجاح لملايين من أجهزة الشبكة الذكية اللاسلكية (</w:t>
      </w:r>
      <w:r w:rsidR="00387100" w:rsidRPr="00FE4A0B">
        <w:rPr>
          <w:rFonts w:hint="cs"/>
          <w:rtl/>
        </w:rPr>
        <w:t>داخل</w:t>
      </w:r>
      <w:r w:rsidR="00387100" w:rsidRPr="00FE4A0B">
        <w:rPr>
          <w:rtl/>
        </w:rPr>
        <w:t xml:space="preserve"> المنزل) وقد سمحت هيئة تنظيم الاتصالات "</w:t>
      </w:r>
      <w:proofErr w:type="spellStart"/>
      <w:r w:rsidR="00387100" w:rsidRPr="00FE4A0B">
        <w:t>OfCom</w:t>
      </w:r>
      <w:proofErr w:type="spellEnd"/>
      <w:r w:rsidR="00387100" w:rsidRPr="00FE4A0B">
        <w:rPr>
          <w:rtl/>
        </w:rPr>
        <w:t xml:space="preserve">" في المملكة المتحدة بنجاح لملايين من أجهزة </w:t>
      </w:r>
      <w:r w:rsidR="00387100" w:rsidRPr="00FE4A0B">
        <w:rPr>
          <w:rFonts w:hint="cs"/>
          <w:rtl/>
        </w:rPr>
        <w:t>القراءة الذكية</w:t>
      </w:r>
      <w:r w:rsidR="00387100" w:rsidRPr="00FE4A0B">
        <w:rPr>
          <w:rtl/>
        </w:rPr>
        <w:t xml:space="preserve"> اللاسلكية (في المنزل) بالعمل دون الإضرار ببعضها البعض.</w:t>
      </w:r>
      <w:bookmarkEnd w:id="191"/>
    </w:p>
    <w:p w14:paraId="630CBFA6" w14:textId="226F5697" w:rsidR="00AD4C09" w:rsidRDefault="00A665EA" w:rsidP="00AD4C09">
      <w:pPr>
        <w:pStyle w:val="enumlev1"/>
        <w:rPr>
          <w:rtl/>
        </w:rPr>
      </w:pPr>
      <w:bookmarkStart w:id="193" w:name="_Toc144302849"/>
      <w:r>
        <w:rPr>
          <w:rFonts w:hint="cs"/>
          <w:rtl/>
        </w:rPr>
        <w:t>-</w:t>
      </w:r>
      <w:r>
        <w:rPr>
          <w:rFonts w:hint="cs"/>
          <w:rtl/>
        </w:rPr>
        <w:tab/>
      </w:r>
      <w:r w:rsidR="00AD4C09">
        <w:rPr>
          <w:rFonts w:hint="cs"/>
          <w:rtl/>
        </w:rPr>
        <w:t xml:space="preserve">هناك استعمال واسع عالمياً للأجهزة اللاسلكية الاستهلاكية المتنقلة. ويمكن لكل جهاز نقل العديد من </w:t>
      </w:r>
      <w:proofErr w:type="spellStart"/>
      <w:r w:rsidR="00AD4C09">
        <w:rPr>
          <w:rFonts w:hint="cs"/>
          <w:rtl/>
        </w:rPr>
        <w:t>الجيغابتات</w:t>
      </w:r>
      <w:proofErr w:type="spellEnd"/>
      <w:r w:rsidR="00AD4C09">
        <w:rPr>
          <w:rFonts w:hint="cs"/>
          <w:rtl/>
        </w:rPr>
        <w:t xml:space="preserve"> من البيانات كل شهر. </w:t>
      </w:r>
      <w:r w:rsidR="00475DB0">
        <w:rPr>
          <w:rFonts w:hint="cs"/>
          <w:rtl/>
        </w:rPr>
        <w:t>و</w:t>
      </w:r>
      <w:r w:rsidR="00AD4C09">
        <w:rPr>
          <w:rFonts w:hint="cs"/>
          <w:rtl/>
        </w:rPr>
        <w:t>استعمال البيانات في أجهزة الشبكات الذكية اللاسلكية أقل من حيث الكم</w:t>
      </w:r>
      <w:bookmarkEnd w:id="192"/>
      <w:r w:rsidR="00475DB0">
        <w:rPr>
          <w:rFonts w:hint="cs"/>
          <w:rtl/>
        </w:rPr>
        <w:t xml:space="preserve"> من سعة الشبكات اللاسلكية المتنقلة الحديثة.</w:t>
      </w:r>
      <w:bookmarkEnd w:id="193"/>
    </w:p>
    <w:p w14:paraId="560B311D" w14:textId="15753BF1" w:rsidR="00DE1211" w:rsidRDefault="00AD4C09" w:rsidP="00DE1211">
      <w:pPr>
        <w:pStyle w:val="enumlev1"/>
        <w:rPr>
          <w:rtl/>
        </w:rPr>
      </w:pPr>
      <w:bookmarkStart w:id="194" w:name="_Toc438120765"/>
      <w:bookmarkStart w:id="195" w:name="_Toc144302850"/>
      <w:r>
        <w:rPr>
          <w:rFonts w:hint="cs"/>
          <w:rtl/>
        </w:rPr>
        <w:t>-</w:t>
      </w:r>
      <w:r>
        <w:rPr>
          <w:rFonts w:hint="cs"/>
          <w:rtl/>
        </w:rPr>
        <w:tab/>
      </w:r>
      <w:bookmarkEnd w:id="194"/>
      <w:r w:rsidR="00DE1211">
        <w:rPr>
          <w:rtl/>
        </w:rPr>
        <w:t xml:space="preserve">وبالتالي، يمكن للطيف اللاسلكي المتنقل المرخص، والذي </w:t>
      </w:r>
      <w:r w:rsidR="00DE1211">
        <w:rPr>
          <w:rFonts w:hint="cs"/>
          <w:rtl/>
        </w:rPr>
        <w:t>يُدار</w:t>
      </w:r>
      <w:r w:rsidR="00DE1211">
        <w:rPr>
          <w:rtl/>
        </w:rPr>
        <w:t xml:space="preserve"> عادةً من قبل شركات الاتصالات اللاسلكية، أن يتعامل بسهولة حيثما تكون الخدمة</w:t>
      </w:r>
      <w:r w:rsidR="00DE1211">
        <w:rPr>
          <w:rFonts w:hint="cs"/>
          <w:rtl/>
        </w:rPr>
        <w:t xml:space="preserve"> متاحة</w:t>
      </w:r>
      <w:r w:rsidR="00DE1211">
        <w:rPr>
          <w:rtl/>
        </w:rPr>
        <w:t xml:space="preserve"> مع </w:t>
      </w:r>
      <w:r w:rsidR="00DE1211">
        <w:rPr>
          <w:rFonts w:hint="cs"/>
          <w:rtl/>
        </w:rPr>
        <w:t>ال</w:t>
      </w:r>
      <w:r w:rsidR="00DE1211">
        <w:rPr>
          <w:rtl/>
        </w:rPr>
        <w:t>حركة المتزايدة، مع مراعاة الطبيعة الحرجة ل</w:t>
      </w:r>
      <w:r w:rsidR="00DE1211">
        <w:rPr>
          <w:rFonts w:hint="cs"/>
          <w:rtl/>
        </w:rPr>
        <w:t>ل</w:t>
      </w:r>
      <w:r w:rsidR="00DE1211">
        <w:rPr>
          <w:rtl/>
        </w:rPr>
        <w:t>حركة.</w:t>
      </w:r>
      <w:bookmarkEnd w:id="195"/>
    </w:p>
    <w:p w14:paraId="5E4CC58C" w14:textId="7519BF3E" w:rsidR="00A665EA" w:rsidRDefault="00A665EA" w:rsidP="00AD4C09">
      <w:pPr>
        <w:pStyle w:val="enumlev1"/>
        <w:rPr>
          <w:rtl/>
        </w:rPr>
      </w:pPr>
      <w:bookmarkStart w:id="196" w:name="_Toc144302851"/>
      <w:r>
        <w:rPr>
          <w:rFonts w:hint="cs"/>
          <w:rtl/>
        </w:rPr>
        <w:t>-</w:t>
      </w:r>
      <w:r>
        <w:rPr>
          <w:rFonts w:hint="cs"/>
          <w:rtl/>
        </w:rPr>
        <w:tab/>
      </w:r>
      <w:r w:rsidR="00DE1211" w:rsidRPr="00DE1211">
        <w:rPr>
          <w:rtl/>
        </w:rPr>
        <w:t>على ال</w:t>
      </w:r>
      <w:r w:rsidR="00DE1211">
        <w:rPr>
          <w:rFonts w:hint="cs"/>
          <w:rtl/>
        </w:rPr>
        <w:t>نقيض</w:t>
      </w:r>
      <w:r w:rsidR="00DE1211" w:rsidRPr="00DE1211">
        <w:rPr>
          <w:rtl/>
        </w:rPr>
        <w:t xml:space="preserve"> من ذلك، قد تحتاج البلدان التي </w:t>
      </w:r>
      <w:r w:rsidR="00DE1211">
        <w:rPr>
          <w:rFonts w:hint="cs"/>
          <w:rtl/>
        </w:rPr>
        <w:t>ت</w:t>
      </w:r>
      <w:r w:rsidR="00DE1211" w:rsidRPr="00DE1211">
        <w:rPr>
          <w:rtl/>
        </w:rPr>
        <w:t xml:space="preserve">تم مراقبة أنظمة شبكاتها والتحكم فيها باستخدام </w:t>
      </w:r>
      <w:r w:rsidR="00DE1211" w:rsidRPr="00DE1211">
        <w:rPr>
          <w:rFonts w:hint="cs"/>
          <w:rtl/>
        </w:rPr>
        <w:t>بضع</w:t>
      </w:r>
      <w:r w:rsidR="00DE1211" w:rsidRPr="00DE1211">
        <w:rPr>
          <w:rtl/>
        </w:rPr>
        <w:t xml:space="preserve"> </w:t>
      </w:r>
      <w:r w:rsidR="00DE1211">
        <w:rPr>
          <w:rFonts w:hint="cs"/>
          <w:rtl/>
        </w:rPr>
        <w:t xml:space="preserve">وحدات </w:t>
      </w:r>
      <w:r w:rsidR="00DE1211">
        <w:t>MHz</w:t>
      </w:r>
      <w:r w:rsidR="00DE1211" w:rsidRPr="00DE1211">
        <w:rPr>
          <w:rtl/>
        </w:rPr>
        <w:t xml:space="preserve"> فقط من طيف النطاق الضيق إلى كمية صغيرة من الطيف الإضافي لتلبية هذه الحاجة إلى نقل بيانات إضافية.</w:t>
      </w:r>
      <w:bookmarkEnd w:id="196"/>
    </w:p>
    <w:p w14:paraId="623712E6" w14:textId="15A67F61" w:rsidR="00A665EA" w:rsidRDefault="00DE1211" w:rsidP="00A665EA">
      <w:pPr>
        <w:rPr>
          <w:rtl/>
        </w:rPr>
      </w:pPr>
      <w:r w:rsidRPr="00DE1211">
        <w:rPr>
          <w:rtl/>
        </w:rPr>
        <w:lastRenderedPageBreak/>
        <w:t xml:space="preserve">تشير التوقعات التي أجراها مجلس اتصالات المرافق الأوروبي </w:t>
      </w:r>
      <w:r w:rsidR="00FE4A0B">
        <w:t>(</w:t>
      </w:r>
      <w:r w:rsidRPr="00DE1211">
        <w:t>EUTC</w:t>
      </w:r>
      <w:r w:rsidR="00FE4A0B">
        <w:t>)</w:t>
      </w:r>
      <w:r w:rsidR="00A665EA">
        <w:rPr>
          <w:rStyle w:val="FootnoteReference"/>
          <w:rtl/>
        </w:rPr>
        <w:footnoteReference w:id="8"/>
      </w:r>
      <w:r>
        <w:rPr>
          <w:rFonts w:hint="cs"/>
          <w:rtl/>
        </w:rPr>
        <w:t xml:space="preserve"> </w:t>
      </w:r>
      <w:r w:rsidRPr="00DE1211">
        <w:rPr>
          <w:rtl/>
        </w:rPr>
        <w:t xml:space="preserve">إلى أن </w:t>
      </w:r>
      <w:r>
        <w:t>MHz 3 x 2</w:t>
      </w:r>
      <w:r w:rsidRPr="00DE1211">
        <w:rPr>
          <w:rtl/>
        </w:rPr>
        <w:t xml:space="preserve"> من طيف </w:t>
      </w:r>
      <w:r>
        <w:rPr>
          <w:rFonts w:hint="cs"/>
          <w:rtl/>
          <w:lang w:bidi="ar-EG"/>
        </w:rPr>
        <w:t xml:space="preserve">النطاق </w:t>
      </w:r>
      <w:r>
        <w:rPr>
          <w:lang w:bidi="ar-EG"/>
        </w:rPr>
        <w:t>MHz 400</w:t>
      </w:r>
      <w:r w:rsidRPr="00DE1211">
        <w:rPr>
          <w:rtl/>
        </w:rPr>
        <w:t xml:space="preserve"> </w:t>
      </w:r>
      <w:r>
        <w:rPr>
          <w:rFonts w:hint="cs"/>
          <w:rtl/>
          <w:lang w:bidi="ar-EG"/>
        </w:rPr>
        <w:t>ال</w:t>
      </w:r>
      <w:r w:rsidRPr="00DE1211">
        <w:rPr>
          <w:rtl/>
        </w:rPr>
        <w:t>مرخص حصريا</w:t>
      </w:r>
      <w:r w:rsidR="00193ED2">
        <w:rPr>
          <w:rFonts w:hint="cs"/>
          <w:rtl/>
        </w:rPr>
        <w:t>ً</w:t>
      </w:r>
      <w:r w:rsidRPr="00DE1211">
        <w:rPr>
          <w:rtl/>
        </w:rPr>
        <w:t xml:space="preserve"> (على سبيل المثال </w:t>
      </w:r>
      <w:r w:rsidR="005A0AAB">
        <w:t>kHz</w:t>
      </w:r>
      <w:r w:rsidR="00C1786C">
        <w:t xml:space="preserve"> 25 x 120</w:t>
      </w:r>
      <w:r w:rsidRPr="00DE1211">
        <w:rPr>
          <w:rtl/>
        </w:rPr>
        <w:t xml:space="preserve"> </w:t>
      </w:r>
      <w:r w:rsidR="00C1786C">
        <w:rPr>
          <w:rFonts w:hint="cs"/>
          <w:rtl/>
          <w:lang w:bidi="ar-EG"/>
        </w:rPr>
        <w:t xml:space="preserve">قناة مزدوجة </w:t>
      </w:r>
      <w:r w:rsidRPr="00DE1211">
        <w:rPr>
          <w:rtl/>
        </w:rPr>
        <w:t xml:space="preserve">أو </w:t>
      </w:r>
      <w:r w:rsidR="00C1786C">
        <w:rPr>
          <w:rFonts w:hint="cs"/>
          <w:rtl/>
        </w:rPr>
        <w:t xml:space="preserve">قناتين </w:t>
      </w:r>
      <w:r w:rsidR="00C1786C">
        <w:t>LTE</w:t>
      </w:r>
      <w:r w:rsidR="00C1786C">
        <w:rPr>
          <w:rFonts w:hint="cs"/>
          <w:rtl/>
          <w:lang w:bidi="ar-EG"/>
        </w:rPr>
        <w:t xml:space="preserve"> مزدوجتين </w:t>
      </w:r>
      <w:r w:rsidR="00C1786C">
        <w:rPr>
          <w:lang w:bidi="ar-EG"/>
        </w:rPr>
        <w:t>MHz 1,4</w:t>
      </w:r>
      <w:r w:rsidRPr="00DE1211">
        <w:rPr>
          <w:rtl/>
        </w:rPr>
        <w:t xml:space="preserve">) </w:t>
      </w:r>
      <w:r w:rsidR="00C1786C">
        <w:rPr>
          <w:rFonts w:hint="cs"/>
          <w:rtl/>
        </w:rPr>
        <w:t>ينبغي</w:t>
      </w:r>
      <w:r w:rsidRPr="00DE1211">
        <w:rPr>
          <w:rtl/>
        </w:rPr>
        <w:t xml:space="preserve"> أن تكون كافية.</w:t>
      </w:r>
    </w:p>
    <w:p w14:paraId="183DBCA3" w14:textId="3BEA1CA8" w:rsidR="00A665EA" w:rsidRDefault="00A665EA" w:rsidP="00A665EA">
      <w:pPr>
        <w:pStyle w:val="Note"/>
        <w:rPr>
          <w:rtl/>
        </w:rPr>
      </w:pPr>
      <w:r w:rsidRPr="00A665EA">
        <w:rPr>
          <w:rFonts w:hint="cs"/>
          <w:b/>
          <w:bCs/>
          <w:rtl/>
        </w:rPr>
        <w:t>ملاحظة</w:t>
      </w:r>
      <w:r>
        <w:rPr>
          <w:rFonts w:hint="cs"/>
          <w:rtl/>
        </w:rPr>
        <w:t xml:space="preserve"> - </w:t>
      </w:r>
      <w:r w:rsidR="00C1786C" w:rsidRPr="00C1786C">
        <w:rPr>
          <w:rtl/>
        </w:rPr>
        <w:t xml:space="preserve">يعني الوصول المستمر إلى النطاق </w:t>
      </w:r>
      <w:r w:rsidR="00C1786C">
        <w:t>MHz 400</w:t>
      </w:r>
      <w:r w:rsidR="00C1786C" w:rsidRPr="00C1786C">
        <w:rPr>
          <w:rtl/>
        </w:rPr>
        <w:t xml:space="preserve"> أنه يمكن إعادة استخدام البنية التحتية الحالية </w:t>
      </w:r>
      <w:r w:rsidR="00C1786C">
        <w:rPr>
          <w:rFonts w:hint="cs"/>
          <w:rtl/>
        </w:rPr>
        <w:t>للأنظمة الراديوية،</w:t>
      </w:r>
      <w:r w:rsidR="00C1786C" w:rsidRPr="00C1786C">
        <w:rPr>
          <w:rtl/>
        </w:rPr>
        <w:t xml:space="preserve"> بما في</w:t>
      </w:r>
      <w:r w:rsidR="00FB417D">
        <w:rPr>
          <w:rFonts w:hint="cs"/>
          <w:rtl/>
        </w:rPr>
        <w:t> </w:t>
      </w:r>
      <w:r w:rsidR="00C1786C" w:rsidRPr="00C1786C">
        <w:rPr>
          <w:rtl/>
        </w:rPr>
        <w:t xml:space="preserve">ذلك تدابير المرونة مثل </w:t>
      </w:r>
      <w:r w:rsidR="00C1786C">
        <w:rPr>
          <w:rFonts w:hint="cs"/>
          <w:rtl/>
        </w:rPr>
        <w:t>توفير مصدر احتياطي</w:t>
      </w:r>
      <w:r w:rsidR="00C1786C" w:rsidRPr="00C1786C">
        <w:rPr>
          <w:rtl/>
        </w:rPr>
        <w:t xml:space="preserve"> للطاقة لمدة </w:t>
      </w:r>
      <w:r w:rsidR="00C1786C">
        <w:t>72</w:t>
      </w:r>
      <w:r w:rsidR="00C1786C" w:rsidRPr="00C1786C">
        <w:rPr>
          <w:rtl/>
        </w:rPr>
        <w:t xml:space="preserve"> ساعة في محطات القاعدة.</w:t>
      </w:r>
      <w:r>
        <w:rPr>
          <w:rFonts w:hint="cs"/>
          <w:rtl/>
        </w:rPr>
        <w:t xml:space="preserve"> </w:t>
      </w:r>
    </w:p>
    <w:p w14:paraId="09E3A64A" w14:textId="2632F24A" w:rsidR="00A665EA" w:rsidRDefault="00B475A3" w:rsidP="00A665EA">
      <w:pPr>
        <w:rPr>
          <w:rtl/>
        </w:rPr>
      </w:pPr>
      <w:r>
        <w:rPr>
          <w:rFonts w:hint="cs"/>
          <w:rtl/>
        </w:rPr>
        <w:t>و</w:t>
      </w:r>
      <w:r w:rsidRPr="00B475A3">
        <w:rPr>
          <w:rtl/>
        </w:rPr>
        <w:t>ينطبق الاستخدام المستمر ل</w:t>
      </w:r>
      <w:r>
        <w:rPr>
          <w:rFonts w:hint="cs"/>
          <w:rtl/>
        </w:rPr>
        <w:t xml:space="preserve">أي </w:t>
      </w:r>
      <w:r w:rsidRPr="00B475A3">
        <w:rPr>
          <w:rtl/>
        </w:rPr>
        <w:t>نطاق حالي أيضا</w:t>
      </w:r>
      <w:r>
        <w:rPr>
          <w:rFonts w:hint="cs"/>
          <w:rtl/>
        </w:rPr>
        <w:t>ً</w:t>
      </w:r>
      <w:r w:rsidRPr="00B475A3">
        <w:rPr>
          <w:rtl/>
        </w:rPr>
        <w:t xml:space="preserve"> على أنظمة شبكات الكهرباء ذات النطاق ال</w:t>
      </w:r>
      <w:r>
        <w:rPr>
          <w:rFonts w:hint="cs"/>
          <w:rtl/>
        </w:rPr>
        <w:t>واسع</w:t>
      </w:r>
      <w:r w:rsidRPr="00B475A3">
        <w:rPr>
          <w:rtl/>
        </w:rPr>
        <w:t xml:space="preserve"> والنطاق العريض الحالية التي تعمل داخل </w:t>
      </w:r>
      <w:r>
        <w:rPr>
          <w:rFonts w:hint="cs"/>
          <w:rtl/>
        </w:rPr>
        <w:t xml:space="preserve">قارة </w:t>
      </w:r>
      <w:r w:rsidRPr="00B475A3">
        <w:rPr>
          <w:rtl/>
        </w:rPr>
        <w:t xml:space="preserve">أوروبا. </w:t>
      </w:r>
      <w:r>
        <w:rPr>
          <w:rFonts w:hint="cs"/>
          <w:rtl/>
        </w:rPr>
        <w:t>و</w:t>
      </w:r>
      <w:r w:rsidRPr="00B475A3">
        <w:rPr>
          <w:rtl/>
        </w:rPr>
        <w:t>يسعى الكثيرون إلى زيادة ال</w:t>
      </w:r>
      <w:r>
        <w:rPr>
          <w:rFonts w:hint="cs"/>
          <w:rtl/>
        </w:rPr>
        <w:t>نفاذ</w:t>
      </w:r>
      <w:r w:rsidR="009A1231">
        <w:rPr>
          <w:rFonts w:hint="cs"/>
          <w:rtl/>
        </w:rPr>
        <w:t xml:space="preserve"> </w:t>
      </w:r>
      <w:r w:rsidRPr="00B475A3">
        <w:rPr>
          <w:rtl/>
        </w:rPr>
        <w:t xml:space="preserve">إلى الطيف ضمن النطاق </w:t>
      </w:r>
      <w:r>
        <w:rPr>
          <w:rFonts w:hint="cs"/>
          <w:rtl/>
        </w:rPr>
        <w:t xml:space="preserve">من </w:t>
      </w:r>
      <w:r>
        <w:t>450</w:t>
      </w:r>
      <w:r>
        <w:rPr>
          <w:rFonts w:hint="cs"/>
          <w:rtl/>
          <w:lang w:bidi="ar-EG"/>
        </w:rPr>
        <w:t xml:space="preserve"> إلى </w:t>
      </w:r>
      <w:r>
        <w:rPr>
          <w:lang w:bidi="ar-EG"/>
        </w:rPr>
        <w:t>MHz 470</w:t>
      </w:r>
      <w:r w:rsidRPr="00B475A3">
        <w:rPr>
          <w:rtl/>
        </w:rPr>
        <w:t xml:space="preserve">، على سبيل المثال النطاق </w:t>
      </w:r>
      <w:r>
        <w:t>72</w:t>
      </w:r>
      <w:r w:rsidRPr="00B475A3">
        <w:rPr>
          <w:rtl/>
        </w:rPr>
        <w:t xml:space="preserve"> (</w:t>
      </w:r>
      <w:r w:rsidR="009A1231">
        <w:rPr>
          <w:rFonts w:hint="cs"/>
          <w:rtl/>
        </w:rPr>
        <w:t xml:space="preserve">النطاق من </w:t>
      </w:r>
      <w:r w:rsidR="009A1231">
        <w:t>451</w:t>
      </w:r>
      <w:r w:rsidR="009A1231">
        <w:rPr>
          <w:rFonts w:hint="cs"/>
          <w:rtl/>
          <w:lang w:bidi="ar-EG"/>
        </w:rPr>
        <w:t xml:space="preserve"> إلى </w:t>
      </w:r>
      <w:r w:rsidR="009A1231">
        <w:rPr>
          <w:lang w:bidi="ar-EG"/>
        </w:rPr>
        <w:t>MHz 456</w:t>
      </w:r>
      <w:r w:rsidRPr="00B475A3">
        <w:rPr>
          <w:rtl/>
        </w:rPr>
        <w:t xml:space="preserve"> </w:t>
      </w:r>
      <w:proofErr w:type="spellStart"/>
      <w:r w:rsidR="009A1231">
        <w:rPr>
          <w:rFonts w:hint="cs"/>
          <w:rtl/>
        </w:rPr>
        <w:t>مزاوجاً</w:t>
      </w:r>
      <w:proofErr w:type="spellEnd"/>
      <w:r w:rsidR="009A1231">
        <w:rPr>
          <w:rFonts w:hint="cs"/>
          <w:rtl/>
        </w:rPr>
        <w:t xml:space="preserve"> مع النطاق من </w:t>
      </w:r>
      <w:r w:rsidR="009A1231">
        <w:t>461</w:t>
      </w:r>
      <w:r w:rsidR="009A1231">
        <w:rPr>
          <w:rFonts w:hint="cs"/>
          <w:rtl/>
          <w:lang w:bidi="ar-EG"/>
        </w:rPr>
        <w:t xml:space="preserve"> إلى </w:t>
      </w:r>
      <w:r w:rsidR="009A1231">
        <w:rPr>
          <w:lang w:bidi="ar-EG"/>
        </w:rPr>
        <w:t>MHz 466</w:t>
      </w:r>
      <w:r w:rsidRPr="00B475A3">
        <w:rPr>
          <w:rtl/>
        </w:rPr>
        <w:t xml:space="preserve">). </w:t>
      </w:r>
      <w:r w:rsidR="009A1231">
        <w:rPr>
          <w:rFonts w:hint="cs"/>
          <w:rtl/>
        </w:rPr>
        <w:t>ويُعرض</w:t>
      </w:r>
      <w:r w:rsidRPr="00B475A3">
        <w:rPr>
          <w:rtl/>
        </w:rPr>
        <w:t xml:space="preserve"> رسم تخطيطي لترتيبات النفاذ إلى الطيف داخل هذا النطاق للعديد من البلدان الأوروبية في الفقرة </w:t>
      </w:r>
      <w:r w:rsidR="009A1231">
        <w:t>3.A3</w:t>
      </w:r>
      <w:r w:rsidRPr="00B475A3">
        <w:rPr>
          <w:rtl/>
        </w:rPr>
        <w:t>.</w:t>
      </w:r>
    </w:p>
    <w:p w14:paraId="70DCD117" w14:textId="59937CCB" w:rsidR="00536DD0" w:rsidRDefault="00536DD0" w:rsidP="00A665EA">
      <w:pPr>
        <w:rPr>
          <w:rtl/>
        </w:rPr>
      </w:pPr>
      <w:r>
        <w:rPr>
          <w:rFonts w:hint="cs"/>
          <w:rtl/>
        </w:rPr>
        <w:t>وجدير بالذكر</w:t>
      </w:r>
      <w:r w:rsidRPr="00536DD0">
        <w:rPr>
          <w:rtl/>
        </w:rPr>
        <w:t xml:space="preserve"> أنه نظرا</w:t>
      </w:r>
      <w:r>
        <w:rPr>
          <w:rFonts w:hint="cs"/>
          <w:rtl/>
        </w:rPr>
        <w:t>ً</w:t>
      </w:r>
      <w:r w:rsidRPr="00536DD0">
        <w:rPr>
          <w:rtl/>
        </w:rPr>
        <w:t xml:space="preserve"> للحجم الصغير نسبيا</w:t>
      </w:r>
      <w:r>
        <w:rPr>
          <w:rFonts w:hint="cs"/>
          <w:rtl/>
        </w:rPr>
        <w:t>ً</w:t>
      </w:r>
      <w:r w:rsidRPr="00536DD0">
        <w:rPr>
          <w:rtl/>
        </w:rPr>
        <w:t xml:space="preserve"> لحركة البيانات الحرجة التي ت</w:t>
      </w:r>
      <w:r>
        <w:rPr>
          <w:rFonts w:hint="cs"/>
          <w:rtl/>
        </w:rPr>
        <w:t>حتاج إليها</w:t>
      </w:r>
      <w:r w:rsidRPr="00536DD0">
        <w:rPr>
          <w:rtl/>
        </w:rPr>
        <w:t xml:space="preserve"> المرافق لإدارة شبكاته</w:t>
      </w:r>
      <w:r>
        <w:rPr>
          <w:rFonts w:hint="cs"/>
          <w:rtl/>
        </w:rPr>
        <w:t>ا</w:t>
      </w:r>
      <w:r w:rsidRPr="00536DD0">
        <w:rPr>
          <w:rtl/>
        </w:rPr>
        <w:t xml:space="preserve"> والتحكم فيها، فإن </w:t>
      </w:r>
      <w:r>
        <w:rPr>
          <w:rFonts w:hint="cs"/>
          <w:rtl/>
        </w:rPr>
        <w:t>الاحتياجات الكلية من</w:t>
      </w:r>
      <w:r w:rsidRPr="00536DD0">
        <w:rPr>
          <w:rtl/>
        </w:rPr>
        <w:t xml:space="preserve"> الطيف التي تنبأت بها معظم المرافق على أساس عالمي هي </w:t>
      </w:r>
      <w:r>
        <w:t>MHz 20</w:t>
      </w:r>
      <w:r w:rsidRPr="00536DD0">
        <w:rPr>
          <w:rtl/>
        </w:rPr>
        <w:t xml:space="preserve"> أو أقل، وهو ما يمثل حوالي </w:t>
      </w:r>
      <w:r>
        <w:t>%1</w:t>
      </w:r>
      <w:r w:rsidRPr="00536DD0">
        <w:rPr>
          <w:rtl/>
        </w:rPr>
        <w:t xml:space="preserve"> من الطيف الذي يرجح أن يتم توزيعه </w:t>
      </w:r>
      <w:r>
        <w:rPr>
          <w:rFonts w:hint="cs"/>
          <w:rtl/>
        </w:rPr>
        <w:t>للخدمات المتنقلة</w:t>
      </w:r>
      <w:r w:rsidRPr="00536DD0">
        <w:rPr>
          <w:rtl/>
        </w:rPr>
        <w:t xml:space="preserve"> بحلول عام </w:t>
      </w:r>
      <w:r>
        <w:t>2020</w:t>
      </w:r>
      <w:r w:rsidRPr="00536DD0">
        <w:rPr>
          <w:rtl/>
        </w:rPr>
        <w:t>. بالإضافة إلى ذلك، يمكن للمرافق الاستفادة بشكل كبير من الطيف الحالي المتاح للخدمات المتنقلة</w:t>
      </w:r>
      <w:r w:rsidR="00873D1F">
        <w:rPr>
          <w:rFonts w:hint="cs"/>
          <w:rtl/>
        </w:rPr>
        <w:t xml:space="preserve"> البرية المهنية</w:t>
      </w:r>
      <w:r w:rsidRPr="00536DD0">
        <w:rPr>
          <w:rtl/>
        </w:rPr>
        <w:t xml:space="preserve"> </w:t>
      </w:r>
      <w:r w:rsidR="00873D1F">
        <w:rPr>
          <w:rFonts w:hint="cs"/>
          <w:rtl/>
        </w:rPr>
        <w:t xml:space="preserve">دون </w:t>
      </w:r>
      <w:r w:rsidR="00873D1F">
        <w:t>MHz 500</w:t>
      </w:r>
      <w:r w:rsidRPr="00536DD0">
        <w:rPr>
          <w:rtl/>
        </w:rPr>
        <w:t>.</w:t>
      </w:r>
    </w:p>
    <w:p w14:paraId="781BC503" w14:textId="5350B05F" w:rsidR="00A665EA" w:rsidRDefault="008A3A96" w:rsidP="00A665EA">
      <w:pPr>
        <w:rPr>
          <w:rtl/>
        </w:rPr>
      </w:pPr>
      <w:r>
        <w:rPr>
          <w:rFonts w:hint="cs"/>
          <w:rtl/>
        </w:rPr>
        <w:t>وهناك اعتبارات أخري تتمثل فيما يلي</w:t>
      </w:r>
      <w:r w:rsidR="00A665EA">
        <w:rPr>
          <w:rFonts w:hint="cs"/>
          <w:rtl/>
        </w:rPr>
        <w:t>:</w:t>
      </w:r>
    </w:p>
    <w:p w14:paraId="44673813" w14:textId="4A5DB53A" w:rsidR="00AD4C09" w:rsidRDefault="00AD4C09" w:rsidP="00AD4C09">
      <w:pPr>
        <w:pStyle w:val="enumlev1"/>
        <w:rPr>
          <w:rtl/>
        </w:rPr>
      </w:pPr>
      <w:bookmarkStart w:id="197" w:name="_Toc144302852"/>
      <w:bookmarkStart w:id="198" w:name="_Toc438120766"/>
      <w:r>
        <w:rPr>
          <w:rFonts w:hint="cs"/>
          <w:rtl/>
        </w:rPr>
        <w:t>-</w:t>
      </w:r>
      <w:r>
        <w:rPr>
          <w:rFonts w:hint="cs"/>
          <w:rtl/>
        </w:rPr>
        <w:tab/>
        <w:t xml:space="preserve">المعايير </w:t>
      </w:r>
      <w:r w:rsidRPr="00DA50EC">
        <w:t>IEEE 802</w:t>
      </w:r>
      <w:r>
        <w:rPr>
          <w:rFonts w:hint="cs"/>
          <w:rtl/>
        </w:rPr>
        <w:t xml:space="preserve"> اللاسلكية تستعمل مجموعة متنوعة من التكنولوجيات مثل القفزات الترددية وتسيير الشبكات والتقسيم والتشفير ومعدلات الرشقات العالية</w:t>
      </w:r>
      <w:r w:rsidR="008A3A96">
        <w:rPr>
          <w:rFonts w:hint="cs"/>
          <w:rtl/>
        </w:rPr>
        <w:t xml:space="preserve">، إلى جانب وسائل القضاء على التداخلات والتخفيف من حدتها، </w:t>
      </w:r>
      <w:r w:rsidR="00C41BB3">
        <w:rPr>
          <w:rFonts w:hint="cs"/>
          <w:rtl/>
        </w:rPr>
        <w:t xml:space="preserve">إضافة إلى تكنولوجيا تعدد المدخلات/تعدد المخرجات </w:t>
      </w:r>
      <w:r w:rsidR="00C41BB3">
        <w:t>(MIMO)</w:t>
      </w:r>
      <w:r>
        <w:rPr>
          <w:rFonts w:hint="cs"/>
          <w:rtl/>
        </w:rPr>
        <w:t xml:space="preserve"> مما يمكن من توفير شبكات لاسلكية للشبكات الذكية تتسم بالاعتمادية.</w:t>
      </w:r>
      <w:bookmarkEnd w:id="197"/>
      <w:r>
        <w:rPr>
          <w:rFonts w:hint="cs"/>
          <w:rtl/>
        </w:rPr>
        <w:t xml:space="preserve"> </w:t>
      </w:r>
      <w:bookmarkEnd w:id="198"/>
    </w:p>
    <w:p w14:paraId="41A225B8" w14:textId="36B8AEBB" w:rsidR="00A665EA" w:rsidRDefault="00AD4C09" w:rsidP="00AD4C09">
      <w:pPr>
        <w:pStyle w:val="enumlev1"/>
        <w:rPr>
          <w:rtl/>
        </w:rPr>
      </w:pPr>
      <w:bookmarkStart w:id="199" w:name="_Toc144302853"/>
      <w:bookmarkStart w:id="200" w:name="_Toc438120767"/>
      <w:r>
        <w:rPr>
          <w:rFonts w:hint="cs"/>
          <w:rtl/>
        </w:rPr>
        <w:t>-</w:t>
      </w:r>
      <w:r>
        <w:rPr>
          <w:rFonts w:hint="cs"/>
          <w:rtl/>
        </w:rPr>
        <w:tab/>
      </w:r>
      <w:r w:rsidR="00BD04AC">
        <w:rPr>
          <w:rFonts w:hint="cs"/>
          <w:rtl/>
        </w:rPr>
        <w:t>إلى جانب</w:t>
      </w:r>
      <w:r w:rsidR="00BD04AC" w:rsidRPr="00BD04AC">
        <w:rPr>
          <w:rtl/>
        </w:rPr>
        <w:t xml:space="preserve"> ذلك، يمكن إنشاء شبكات الشبكة الذكية اللاسلكية لتلبية متطلبات المرونة</w:t>
      </w:r>
      <w:r w:rsidR="00BD04AC">
        <w:rPr>
          <w:rFonts w:hint="cs"/>
          <w:rtl/>
        </w:rPr>
        <w:t xml:space="preserve"> المعززة</w:t>
      </w:r>
      <w:r w:rsidR="00BD04AC" w:rsidRPr="00BD04AC">
        <w:rPr>
          <w:rtl/>
        </w:rPr>
        <w:t xml:space="preserve"> مثل </w:t>
      </w:r>
      <w:r w:rsidR="00BD04AC">
        <w:rPr>
          <w:rFonts w:hint="cs"/>
          <w:rtl/>
        </w:rPr>
        <w:t>انقطاعات الوصلات</w:t>
      </w:r>
      <w:r w:rsidR="00BD04AC" w:rsidRPr="00BD04AC">
        <w:rPr>
          <w:rtl/>
        </w:rPr>
        <w:t xml:space="preserve"> قصيرة المدى، باستخدام تنوع ال</w:t>
      </w:r>
      <w:r w:rsidR="00BD04AC">
        <w:rPr>
          <w:rFonts w:hint="cs"/>
          <w:rtl/>
        </w:rPr>
        <w:t>وصلات</w:t>
      </w:r>
      <w:r w:rsidR="00BD04AC" w:rsidRPr="00BD04AC">
        <w:rPr>
          <w:rtl/>
        </w:rPr>
        <w:t>، و</w:t>
      </w:r>
      <w:r w:rsidR="00BD04AC">
        <w:rPr>
          <w:rFonts w:hint="cs"/>
          <w:rtl/>
        </w:rPr>
        <w:t xml:space="preserve">حالات </w:t>
      </w:r>
      <w:r w:rsidR="00BD04AC" w:rsidRPr="00BD04AC">
        <w:rPr>
          <w:rtl/>
        </w:rPr>
        <w:t xml:space="preserve">انقطاع التيار الكهربائي باستخدام </w:t>
      </w:r>
      <w:r w:rsidR="00BD04AC">
        <w:rPr>
          <w:rFonts w:hint="cs"/>
          <w:rtl/>
        </w:rPr>
        <w:t>ال</w:t>
      </w:r>
      <w:r w:rsidR="00BD04AC" w:rsidRPr="00BD04AC">
        <w:rPr>
          <w:rtl/>
        </w:rPr>
        <w:t>أنظمة الاحتياطي</w:t>
      </w:r>
      <w:r w:rsidR="00BD04AC">
        <w:rPr>
          <w:rFonts w:hint="cs"/>
          <w:rtl/>
        </w:rPr>
        <w:t>ة</w:t>
      </w:r>
      <w:r w:rsidR="00BD04AC" w:rsidRPr="00BD04AC">
        <w:rPr>
          <w:rtl/>
        </w:rPr>
        <w:t xml:space="preserve"> ل</w:t>
      </w:r>
      <w:r w:rsidR="00BD04AC">
        <w:rPr>
          <w:rFonts w:hint="cs"/>
          <w:rtl/>
        </w:rPr>
        <w:t>لإمداد با</w:t>
      </w:r>
      <w:r w:rsidR="00BD04AC" w:rsidRPr="00BD04AC">
        <w:rPr>
          <w:rtl/>
        </w:rPr>
        <w:t>لطاقة.</w:t>
      </w:r>
      <w:bookmarkEnd w:id="199"/>
    </w:p>
    <w:p w14:paraId="46DF0127" w14:textId="46B39DB7" w:rsidR="00AD4C09" w:rsidRDefault="00A665EA" w:rsidP="00AD4C09">
      <w:pPr>
        <w:pStyle w:val="enumlev1"/>
        <w:rPr>
          <w:rtl/>
          <w:lang w:bidi="ar-EG"/>
        </w:rPr>
      </w:pPr>
      <w:bookmarkStart w:id="201" w:name="_Toc144302854"/>
      <w:r>
        <w:rPr>
          <w:rFonts w:hint="cs"/>
          <w:rtl/>
        </w:rPr>
        <w:t>-</w:t>
      </w:r>
      <w:r>
        <w:rPr>
          <w:rtl/>
        </w:rPr>
        <w:tab/>
      </w:r>
      <w:r w:rsidR="00AD4C09">
        <w:rPr>
          <w:rFonts w:hint="cs"/>
          <w:rtl/>
        </w:rPr>
        <w:t>تستعمل التكنولوجيا</w:t>
      </w:r>
      <w:r w:rsidR="00AD4C09">
        <w:rPr>
          <w:rtl/>
        </w:rPr>
        <w:t>ت</w:t>
      </w:r>
      <w:r w:rsidR="00AD4C09">
        <w:rPr>
          <w:rFonts w:hint="cs"/>
          <w:rtl/>
        </w:rPr>
        <w:t xml:space="preserve"> </w:t>
      </w:r>
      <w:r w:rsidR="00AD4C09" w:rsidRPr="00DA50EC">
        <w:t>3GPP</w:t>
      </w:r>
      <w:r w:rsidR="00AD4C09">
        <w:rPr>
          <w:rFonts w:hint="cs"/>
          <w:rtl/>
        </w:rPr>
        <w:t xml:space="preserve"> اللاسلكية الخلوية مجموعة متنوعة من التقنيات مثل التشكيل رفيع المستوى والتشفير والتوزيع المجمع للموارد وإلغاء التداخل والتخفيف من حدته والمدخلات والمخرجات المتعددة </w:t>
      </w:r>
      <w:r w:rsidR="00AD4C09">
        <w:t>(MIMO)</w:t>
      </w:r>
      <w:r w:rsidR="00AD4C09">
        <w:rPr>
          <w:rFonts w:hint="cs"/>
          <w:rtl/>
          <w:lang w:bidi="ar-EG"/>
        </w:rPr>
        <w:t xml:space="preserve"> من أجل استخدام الطيف بكفاءة. كما أن النقاط المتعددة المنسقة توفر المزيد من المتانة.</w:t>
      </w:r>
      <w:bookmarkEnd w:id="200"/>
      <w:bookmarkEnd w:id="201"/>
    </w:p>
    <w:p w14:paraId="743BFD3F" w14:textId="6471C0B7" w:rsidR="00AD4C09" w:rsidRDefault="00AD4C09" w:rsidP="00AD4C09">
      <w:pPr>
        <w:pStyle w:val="enumlev1"/>
        <w:rPr>
          <w:rtl/>
          <w:lang w:bidi="ar-EG"/>
        </w:rPr>
      </w:pPr>
      <w:bookmarkStart w:id="202" w:name="_Toc438120768"/>
      <w:bookmarkStart w:id="203" w:name="_Toc144302855"/>
      <w:r>
        <w:rPr>
          <w:rFonts w:hint="cs"/>
          <w:rtl/>
          <w:lang w:bidi="ar-EG"/>
        </w:rPr>
        <w:t>-</w:t>
      </w:r>
      <w:r>
        <w:rPr>
          <w:rFonts w:hint="cs"/>
          <w:rtl/>
          <w:lang w:bidi="ar-EG"/>
        </w:rPr>
        <w:tab/>
        <w:t xml:space="preserve">أن تكنولوجيات التقاسم الإدراكية الراديوية الجديدة التي يتم تطويرها ضمن المعايير </w:t>
      </w:r>
      <w:r w:rsidRPr="00020018">
        <w:rPr>
          <w:lang w:bidi="ar-EG"/>
        </w:rPr>
        <w:t>IEEE 802</w:t>
      </w:r>
      <w:r>
        <w:rPr>
          <w:rFonts w:hint="cs"/>
          <w:rtl/>
          <w:lang w:bidi="ar-EG"/>
        </w:rPr>
        <w:t xml:space="preserve"> يمكن أن تحقق استعمال الطيف بكفاءة مع عدم الإضرار بالمستعملين الآخرين الذين يقومون بالتشغيل في هذه النطاقات على أساس أولي.</w:t>
      </w:r>
      <w:bookmarkEnd w:id="202"/>
      <w:bookmarkEnd w:id="203"/>
    </w:p>
    <w:p w14:paraId="530DC36F" w14:textId="328F576C" w:rsidR="00014447" w:rsidRDefault="00957B2B" w:rsidP="00957B2B">
      <w:pPr>
        <w:pStyle w:val="enumlev1"/>
        <w:rPr>
          <w:rtl/>
          <w:lang w:bidi="ar-EG"/>
        </w:rPr>
      </w:pPr>
      <w:bookmarkStart w:id="204" w:name="_Toc438120769"/>
      <w:r>
        <w:rPr>
          <w:rFonts w:hint="cs"/>
          <w:rtl/>
          <w:lang w:bidi="ar-EG"/>
        </w:rPr>
        <w:t>-</w:t>
      </w:r>
      <w:r>
        <w:rPr>
          <w:rFonts w:hint="cs"/>
          <w:rtl/>
          <w:lang w:bidi="ar-EG"/>
        </w:rPr>
        <w:tab/>
      </w:r>
      <w:r w:rsidR="00AD4C09" w:rsidRPr="006A47C9">
        <w:rPr>
          <w:rFonts w:hint="cs"/>
          <w:rtl/>
          <w:lang w:bidi="ar-EG"/>
        </w:rPr>
        <w:t xml:space="preserve">الخواص المدمجة ضمن المعايير </w:t>
      </w:r>
      <w:r w:rsidR="00AD4C09" w:rsidRPr="006A47C9">
        <w:rPr>
          <w:lang w:bidi="ar-EG"/>
        </w:rPr>
        <w:t>IEEE 802</w:t>
      </w:r>
      <w:r w:rsidR="00AD4C09" w:rsidRPr="006A47C9">
        <w:rPr>
          <w:rFonts w:hint="cs"/>
          <w:rtl/>
          <w:lang w:bidi="ar-EG"/>
        </w:rPr>
        <w:t xml:space="preserve"> مثل استشعار الطيف وقواعد استخدام الطيف وإدارة مجموعة القنوات والتعايش، </w:t>
      </w:r>
      <w:r w:rsidR="00014447">
        <w:rPr>
          <w:rFonts w:hint="cs"/>
          <w:rtl/>
          <w:lang w:bidi="ar-EG"/>
        </w:rPr>
        <w:t>تساعد على</w:t>
      </w:r>
      <w:r w:rsidR="00AD4C09" w:rsidRPr="006A47C9">
        <w:rPr>
          <w:rFonts w:hint="cs"/>
          <w:rtl/>
          <w:lang w:bidi="ar-EG"/>
        </w:rPr>
        <w:t xml:space="preserve"> ضمان الحد الأدنى من التداخل على هذه الشبكات نفسها وعلى الشبكات الأخرى</w:t>
      </w:r>
      <w:bookmarkEnd w:id="204"/>
      <w:r w:rsidR="00014447">
        <w:rPr>
          <w:rFonts w:hint="cs"/>
          <w:rtl/>
          <w:lang w:bidi="ar-EG"/>
        </w:rPr>
        <w:t>، عند نشر تكنولوجيات مماثلة في نفس المناطق وفي المناطق المجاورة، وداخل طيف القناة المشتركة.</w:t>
      </w:r>
    </w:p>
    <w:p w14:paraId="155EC76F" w14:textId="6EB4C772" w:rsidR="00AD4C09" w:rsidRDefault="00AD4C09" w:rsidP="00AD4C09">
      <w:pPr>
        <w:pStyle w:val="enumlev1"/>
        <w:rPr>
          <w:rtl/>
          <w:lang w:bidi="ar-EG"/>
        </w:rPr>
      </w:pPr>
      <w:bookmarkStart w:id="205" w:name="_Toc438120770"/>
      <w:bookmarkStart w:id="206" w:name="_Toc144302856"/>
      <w:r>
        <w:rPr>
          <w:rFonts w:hint="cs"/>
          <w:rtl/>
          <w:lang w:bidi="ar-EG"/>
        </w:rPr>
        <w:t>-</w:t>
      </w:r>
      <w:r>
        <w:rPr>
          <w:rFonts w:hint="cs"/>
          <w:rtl/>
          <w:lang w:bidi="ar-EG"/>
        </w:rPr>
        <w:tab/>
        <w:t xml:space="preserve">أن التكنولوجيات </w:t>
      </w:r>
      <w:r w:rsidRPr="006A47C9">
        <w:rPr>
          <w:lang w:bidi="ar-EG"/>
        </w:rPr>
        <w:t>3GPP</w:t>
      </w:r>
      <w:r>
        <w:rPr>
          <w:rFonts w:hint="cs"/>
          <w:rtl/>
          <w:lang w:bidi="ar-EG"/>
        </w:rPr>
        <w:t xml:space="preserve"> اللاسلكية الخلوية تتطور باستمرار وأنه </w:t>
      </w:r>
      <w:r w:rsidR="00014447">
        <w:rPr>
          <w:rFonts w:hint="cs"/>
          <w:rtl/>
          <w:lang w:bidi="ar-EG"/>
        </w:rPr>
        <w:t xml:space="preserve">تم </w:t>
      </w:r>
      <w:r>
        <w:rPr>
          <w:rFonts w:hint="cs"/>
          <w:rtl/>
          <w:lang w:bidi="ar-EG"/>
        </w:rPr>
        <w:t>طرح خواص جديدة متعلقة بال</w:t>
      </w:r>
      <w:r w:rsidR="00014447">
        <w:rPr>
          <w:rFonts w:hint="cs"/>
          <w:rtl/>
          <w:lang w:bidi="ar-EG"/>
        </w:rPr>
        <w:t>عدادات</w:t>
      </w:r>
      <w:r>
        <w:rPr>
          <w:rFonts w:hint="cs"/>
          <w:rtl/>
          <w:lang w:bidi="ar-EG"/>
        </w:rPr>
        <w:t xml:space="preserve"> الذكية في</w:t>
      </w:r>
      <w:r>
        <w:rPr>
          <w:rFonts w:hint="eastAsia"/>
          <w:rtl/>
          <w:lang w:bidi="ar-EG"/>
        </w:rPr>
        <w:t> </w:t>
      </w:r>
      <w:r w:rsidR="00014447">
        <w:rPr>
          <w:rFonts w:hint="cs"/>
          <w:rtl/>
          <w:lang w:bidi="ar-EG"/>
        </w:rPr>
        <w:t>إصدارات</w:t>
      </w:r>
      <w:r>
        <w:rPr>
          <w:rFonts w:hint="cs"/>
          <w:rtl/>
          <w:lang w:bidi="ar-EG"/>
        </w:rPr>
        <w:t xml:space="preserve"> هذه التكنولوجيات</w:t>
      </w:r>
      <w:bookmarkEnd w:id="205"/>
      <w:r w:rsidR="00014447">
        <w:rPr>
          <w:rFonts w:hint="cs"/>
          <w:rtl/>
          <w:lang w:bidi="ar-EG"/>
        </w:rPr>
        <w:t xml:space="preserve">، أنظر الفقرة </w:t>
      </w:r>
      <w:r w:rsidR="00014447">
        <w:rPr>
          <w:lang w:bidi="ar-EG"/>
        </w:rPr>
        <w:t>4.A1</w:t>
      </w:r>
      <w:r w:rsidR="00014447">
        <w:rPr>
          <w:rFonts w:hint="cs"/>
          <w:rtl/>
          <w:lang w:bidi="ar-EG"/>
        </w:rPr>
        <w:t>.</w:t>
      </w:r>
      <w:bookmarkEnd w:id="206"/>
    </w:p>
    <w:p w14:paraId="7015B674" w14:textId="77777777" w:rsidR="00AD4C09" w:rsidRDefault="00AD4C09" w:rsidP="00AD4C09">
      <w:pPr>
        <w:pStyle w:val="enumlev1"/>
        <w:rPr>
          <w:rtl/>
          <w:lang w:bidi="ar-EG"/>
        </w:rPr>
      </w:pPr>
      <w:bookmarkStart w:id="207" w:name="_Toc438120771"/>
      <w:bookmarkStart w:id="208" w:name="_Toc144302857"/>
      <w:r>
        <w:rPr>
          <w:rFonts w:hint="cs"/>
          <w:rtl/>
          <w:lang w:bidi="ar-EG"/>
        </w:rPr>
        <w:t>-</w:t>
      </w:r>
      <w:r>
        <w:rPr>
          <w:rFonts w:hint="cs"/>
          <w:rtl/>
          <w:lang w:bidi="ar-EG"/>
        </w:rPr>
        <w:tab/>
        <w:t xml:space="preserve">أن وصلات </w:t>
      </w:r>
      <w:proofErr w:type="spellStart"/>
      <w:r>
        <w:rPr>
          <w:rFonts w:hint="cs"/>
          <w:rtl/>
          <w:lang w:bidi="ar-EG"/>
        </w:rPr>
        <w:t>الإثرنت</w:t>
      </w:r>
      <w:proofErr w:type="spellEnd"/>
      <w:r>
        <w:rPr>
          <w:rFonts w:hint="cs"/>
          <w:rtl/>
          <w:lang w:bidi="ar-EG"/>
        </w:rPr>
        <w:t xml:space="preserve"> السلكية لا تستخدم الطيف اللاسلكي</w:t>
      </w:r>
      <w:r w:rsidR="00176D42">
        <w:rPr>
          <w:rFonts w:hint="cs"/>
          <w:rtl/>
          <w:lang w:bidi="ar-EG"/>
        </w:rPr>
        <w:t>،</w:t>
      </w:r>
      <w:r>
        <w:rPr>
          <w:rFonts w:hint="cs"/>
          <w:rtl/>
          <w:lang w:bidi="ar-EG"/>
        </w:rPr>
        <w:t xml:space="preserve"> وهي تصمم عادة بحيث تمتثل للقواعد المحلية والوطنية المطبقة فيما يتعلق بالحد من التداخل الكهرمغنطيسي بالنسبة للأنظمة التي لا تقوم بالإرسال</w:t>
      </w:r>
      <w:r w:rsidR="00176D42">
        <w:rPr>
          <w:rFonts w:hint="cs"/>
          <w:rtl/>
          <w:lang w:bidi="ar-EG"/>
        </w:rPr>
        <w:t>.</w:t>
      </w:r>
      <w:r>
        <w:rPr>
          <w:rFonts w:hint="cs"/>
          <w:rtl/>
          <w:lang w:bidi="ar-EG"/>
        </w:rPr>
        <w:t xml:space="preserve"> ولذا، لا ينبغي وجود اعتبارات تداخل إضافية على الاتصالات الراديوية ترتبط باستعمال </w:t>
      </w:r>
      <w:proofErr w:type="spellStart"/>
      <w:r>
        <w:rPr>
          <w:rFonts w:hint="cs"/>
          <w:rtl/>
          <w:lang w:bidi="ar-EG"/>
        </w:rPr>
        <w:t>الإثرنت</w:t>
      </w:r>
      <w:proofErr w:type="spellEnd"/>
      <w:r>
        <w:rPr>
          <w:rFonts w:hint="cs"/>
          <w:rtl/>
          <w:lang w:bidi="ar-EG"/>
        </w:rPr>
        <w:t xml:space="preserve"> في تنفيذ التكنولوجيات والأجهزة السلكية واللاسلكية المستخدمة لدعم أنظمة إدارة شبكات الطاقة الكهربائية.</w:t>
      </w:r>
      <w:bookmarkEnd w:id="207"/>
      <w:bookmarkEnd w:id="208"/>
    </w:p>
    <w:p w14:paraId="0C0564C6" w14:textId="77777777" w:rsidR="00AD4C09" w:rsidRDefault="00AD4C09" w:rsidP="00FB417D">
      <w:pPr>
        <w:keepNext/>
        <w:rPr>
          <w:rtl/>
          <w:lang w:bidi="ar-EG"/>
        </w:rPr>
      </w:pPr>
      <w:r>
        <w:rPr>
          <w:rFonts w:hint="cs"/>
          <w:rtl/>
          <w:lang w:bidi="ar-EG"/>
        </w:rPr>
        <w:lastRenderedPageBreak/>
        <w:t xml:space="preserve">ومن أهداف عائلة المعايير </w:t>
      </w:r>
      <w:r w:rsidRPr="006A47C9">
        <w:rPr>
          <w:lang w:bidi="ar-EG"/>
        </w:rPr>
        <w:t>3GPP</w:t>
      </w:r>
      <w:r>
        <w:rPr>
          <w:rFonts w:hint="cs"/>
          <w:rtl/>
          <w:lang w:bidi="ar-EG"/>
        </w:rPr>
        <w:t xml:space="preserve"> ألا يتأثر تيسر الطيف بالتداخل المرتبط بالنشر على نطاق واسع لهذه التكنولوجيات والأجهزة مع</w:t>
      </w:r>
      <w:r>
        <w:rPr>
          <w:rFonts w:hint="eastAsia"/>
          <w:rtl/>
          <w:lang w:bidi="ar-EG"/>
        </w:rPr>
        <w:t> </w:t>
      </w:r>
      <w:r>
        <w:rPr>
          <w:rFonts w:hint="cs"/>
          <w:rtl/>
          <w:lang w:bidi="ar-EG"/>
        </w:rPr>
        <w:t>مراعاة:</w:t>
      </w:r>
    </w:p>
    <w:p w14:paraId="45F7B14F" w14:textId="3EF9E0F0" w:rsidR="00AD4C09" w:rsidRDefault="00AD4C09" w:rsidP="00AD4C09">
      <w:pPr>
        <w:pStyle w:val="enumlev1"/>
        <w:rPr>
          <w:rtl/>
        </w:rPr>
      </w:pPr>
      <w:bookmarkStart w:id="209" w:name="_Toc438120772"/>
      <w:bookmarkStart w:id="210" w:name="_Toc144302858"/>
      <w:r>
        <w:rPr>
          <w:rFonts w:hint="cs"/>
          <w:rtl/>
        </w:rPr>
        <w:t>-</w:t>
      </w:r>
      <w:r>
        <w:rPr>
          <w:rFonts w:hint="cs"/>
          <w:rtl/>
        </w:rPr>
        <w:tab/>
        <w:t xml:space="preserve">النشر الواسع والعالمي للأنظمة التي توفر التجوال العالمي للملايين من </w:t>
      </w:r>
      <w:r w:rsidR="00A30006">
        <w:rPr>
          <w:rFonts w:hint="cs"/>
          <w:rtl/>
        </w:rPr>
        <w:t>معدات</w:t>
      </w:r>
      <w:r>
        <w:rPr>
          <w:rFonts w:hint="cs"/>
          <w:rtl/>
        </w:rPr>
        <w:t xml:space="preserve"> المستعملين،</w:t>
      </w:r>
      <w:bookmarkEnd w:id="209"/>
      <w:bookmarkEnd w:id="210"/>
    </w:p>
    <w:p w14:paraId="4A59F213" w14:textId="159DF580" w:rsidR="00AD4C09" w:rsidRDefault="00AD4C09" w:rsidP="00AD4C09">
      <w:pPr>
        <w:pStyle w:val="enumlev1"/>
        <w:rPr>
          <w:rtl/>
        </w:rPr>
      </w:pPr>
      <w:bookmarkStart w:id="211" w:name="_Toc438120773"/>
      <w:bookmarkStart w:id="212" w:name="_Toc144302859"/>
      <w:r>
        <w:rPr>
          <w:rFonts w:hint="cs"/>
          <w:rtl/>
        </w:rPr>
        <w:t>-</w:t>
      </w:r>
      <w:r>
        <w:rPr>
          <w:rFonts w:hint="cs"/>
          <w:rtl/>
        </w:rPr>
        <w:tab/>
        <w:t>التغطية التي تتسم بالاعتمادية للشبكة الخلوية في جميع أرجاء العالم تقريباً</w:t>
      </w:r>
      <w:r w:rsidR="00881A92">
        <w:rPr>
          <w:rFonts w:hint="cs"/>
          <w:rtl/>
        </w:rPr>
        <w:t xml:space="preserve"> في المناطق </w:t>
      </w:r>
      <w:r w:rsidR="00C1727C">
        <w:rPr>
          <w:rFonts w:hint="cs"/>
          <w:rtl/>
        </w:rPr>
        <w:t>المكتظة بالسكان</w:t>
      </w:r>
      <w:r>
        <w:rPr>
          <w:rFonts w:hint="cs"/>
          <w:rtl/>
        </w:rPr>
        <w:t>.</w:t>
      </w:r>
      <w:bookmarkEnd w:id="211"/>
      <w:bookmarkEnd w:id="212"/>
    </w:p>
    <w:p w14:paraId="77A89C97" w14:textId="76BE57D9" w:rsidR="00AD4C09" w:rsidRPr="00B0791D" w:rsidRDefault="00EF7182" w:rsidP="003A7F5D">
      <w:pPr>
        <w:pStyle w:val="Heading1"/>
      </w:pPr>
      <w:bookmarkStart w:id="213" w:name="_Toc438120774"/>
      <w:bookmarkStart w:id="214" w:name="_Toc51160747"/>
      <w:bookmarkStart w:id="215" w:name="_Toc144302860"/>
      <w:bookmarkStart w:id="216" w:name="_Toc144304438"/>
      <w:bookmarkStart w:id="217" w:name="_Toc147301838"/>
      <w:r w:rsidRPr="002E67B3">
        <w:t>10</w:t>
      </w:r>
      <w:r w:rsidR="00AD4C09" w:rsidRPr="002E67B3">
        <w:tab/>
      </w:r>
      <w:bookmarkEnd w:id="213"/>
      <w:bookmarkEnd w:id="214"/>
      <w:r w:rsidR="00B86130" w:rsidRPr="002E67B3">
        <w:rPr>
          <w:rFonts w:hint="cs"/>
          <w:rtl/>
        </w:rPr>
        <w:t>ملخص</w:t>
      </w:r>
      <w:bookmarkEnd w:id="215"/>
      <w:bookmarkEnd w:id="216"/>
      <w:bookmarkEnd w:id="217"/>
    </w:p>
    <w:p w14:paraId="48CA0553" w14:textId="0E94DC2F" w:rsidR="00D2065B" w:rsidRDefault="00D2065B" w:rsidP="00D2065B">
      <w:pPr>
        <w:rPr>
          <w:rtl/>
          <w:lang w:bidi="ar-EG"/>
        </w:rPr>
      </w:pPr>
      <w:r>
        <w:rPr>
          <w:rtl/>
          <w:lang w:bidi="ar-EG"/>
        </w:rPr>
        <w:t>ي</w:t>
      </w:r>
      <w:r>
        <w:rPr>
          <w:rFonts w:hint="cs"/>
          <w:rtl/>
          <w:lang w:bidi="ar-EG"/>
        </w:rPr>
        <w:t>ستند</w:t>
      </w:r>
      <w:r>
        <w:rPr>
          <w:rtl/>
          <w:lang w:bidi="ar-EG"/>
        </w:rPr>
        <w:t xml:space="preserve"> هذا التقرير بشكل أساسي </w:t>
      </w:r>
      <w:r>
        <w:rPr>
          <w:rFonts w:hint="cs"/>
          <w:rtl/>
          <w:lang w:bidi="ar-EG"/>
        </w:rPr>
        <w:t>إ</w:t>
      </w:r>
      <w:r>
        <w:rPr>
          <w:rtl/>
          <w:lang w:bidi="ar-EG"/>
        </w:rPr>
        <w:t xml:space="preserve">لى مثال مرفق الإمداد </w:t>
      </w:r>
      <w:proofErr w:type="gramStart"/>
      <w:r>
        <w:rPr>
          <w:rtl/>
          <w:lang w:bidi="ar-EG"/>
        </w:rPr>
        <w:t>بالكهرباء</w:t>
      </w:r>
      <w:proofErr w:type="gramEnd"/>
      <w:r>
        <w:rPr>
          <w:rtl/>
          <w:lang w:bidi="ar-EG"/>
        </w:rPr>
        <w:t xml:space="preserve"> ولكن له </w:t>
      </w:r>
      <w:r>
        <w:rPr>
          <w:rFonts w:hint="cs"/>
          <w:rtl/>
          <w:lang w:bidi="ar-EG"/>
        </w:rPr>
        <w:t>علاقات</w:t>
      </w:r>
      <w:r>
        <w:rPr>
          <w:rtl/>
          <w:lang w:bidi="ar-EG"/>
        </w:rPr>
        <w:t xml:space="preserve"> مماثلة مباشرة </w:t>
      </w:r>
      <w:r>
        <w:rPr>
          <w:rFonts w:hint="cs"/>
          <w:rtl/>
          <w:lang w:bidi="ar-EG"/>
        </w:rPr>
        <w:t>ب</w:t>
      </w:r>
      <w:r>
        <w:rPr>
          <w:rtl/>
          <w:lang w:bidi="ar-EG"/>
        </w:rPr>
        <w:t>مرافق الغاز والمياه.</w:t>
      </w:r>
    </w:p>
    <w:p w14:paraId="24F66BF2" w14:textId="70625A97" w:rsidR="00A665EA" w:rsidRPr="002039CF" w:rsidRDefault="00D2065B" w:rsidP="00D2065B">
      <w:pPr>
        <w:rPr>
          <w:spacing w:val="-2"/>
          <w:rtl/>
          <w:lang w:bidi="ar-EG"/>
        </w:rPr>
      </w:pPr>
      <w:r w:rsidRPr="002039CF">
        <w:rPr>
          <w:rFonts w:hint="cs"/>
          <w:spacing w:val="-2"/>
          <w:rtl/>
          <w:lang w:bidi="ar-EG"/>
        </w:rPr>
        <w:t>و</w:t>
      </w:r>
      <w:r w:rsidRPr="002039CF">
        <w:rPr>
          <w:spacing w:val="-2"/>
          <w:rtl/>
          <w:lang w:bidi="ar-EG"/>
        </w:rPr>
        <w:t xml:space="preserve">"الشبكة الذكية" هي شبكة ثنائية الاتجاه لتوصيل الطاقة الكهربائية </w:t>
      </w:r>
      <w:r w:rsidRPr="002039CF">
        <w:rPr>
          <w:rFonts w:hint="cs"/>
          <w:spacing w:val="-2"/>
          <w:rtl/>
          <w:lang w:bidi="ar-EG"/>
        </w:rPr>
        <w:t xml:space="preserve">موصولة </w:t>
      </w:r>
      <w:r w:rsidRPr="002039CF">
        <w:rPr>
          <w:spacing w:val="-2"/>
          <w:rtl/>
          <w:lang w:bidi="ar-EG"/>
        </w:rPr>
        <w:t xml:space="preserve">بشبكة معلومات وتحكم من خلال أجهزة استشعار وأجهزة تحكم. </w:t>
      </w:r>
      <w:r w:rsidRPr="002039CF">
        <w:rPr>
          <w:rFonts w:hint="cs"/>
          <w:spacing w:val="-2"/>
          <w:rtl/>
          <w:lang w:bidi="ar-EG"/>
        </w:rPr>
        <w:t>و</w:t>
      </w:r>
      <w:r w:rsidRPr="002039CF">
        <w:rPr>
          <w:spacing w:val="-2"/>
          <w:rtl/>
          <w:lang w:bidi="ar-EG"/>
        </w:rPr>
        <w:t xml:space="preserve">يدعم </w:t>
      </w:r>
      <w:r w:rsidRPr="002039CF">
        <w:rPr>
          <w:rFonts w:hint="cs"/>
          <w:spacing w:val="-2"/>
          <w:rtl/>
          <w:lang w:bidi="ar-EG"/>
        </w:rPr>
        <w:t>ذلك تحسين شبكة</w:t>
      </w:r>
      <w:r w:rsidRPr="002039CF">
        <w:rPr>
          <w:spacing w:val="-2"/>
          <w:rtl/>
          <w:lang w:bidi="ar-EG"/>
        </w:rPr>
        <w:t xml:space="preserve"> الطاقة</w:t>
      </w:r>
      <w:r w:rsidRPr="002039CF">
        <w:rPr>
          <w:rFonts w:hint="cs"/>
          <w:spacing w:val="-2"/>
          <w:rtl/>
          <w:lang w:bidi="ar-EG"/>
        </w:rPr>
        <w:t xml:space="preserve"> بصورة تتسم بالذكاء والكفاءة</w:t>
      </w:r>
      <w:r w:rsidRPr="002039CF">
        <w:rPr>
          <w:spacing w:val="-2"/>
          <w:rtl/>
          <w:lang w:bidi="ar-EG"/>
        </w:rPr>
        <w:t xml:space="preserve"> بما في ذلك شبكات التوليد والنقل والتوزيع والمست</w:t>
      </w:r>
      <w:r w:rsidRPr="002039CF">
        <w:rPr>
          <w:rFonts w:hint="cs"/>
          <w:spacing w:val="-2"/>
          <w:rtl/>
          <w:lang w:bidi="ar-EG"/>
        </w:rPr>
        <w:t>عمل</w:t>
      </w:r>
      <w:r w:rsidRPr="002039CF">
        <w:rPr>
          <w:spacing w:val="-2"/>
          <w:rtl/>
          <w:lang w:bidi="ar-EG"/>
        </w:rPr>
        <w:t xml:space="preserve"> النهائي.</w:t>
      </w:r>
    </w:p>
    <w:p w14:paraId="506178FE" w14:textId="44144F8A" w:rsidR="00A665EA" w:rsidRPr="002E67B3" w:rsidRDefault="00EA2277" w:rsidP="002E67B3">
      <w:pPr>
        <w:rPr>
          <w:rtl/>
        </w:rPr>
      </w:pPr>
      <w:r w:rsidRPr="002E67B3">
        <w:rPr>
          <w:rtl/>
        </w:rPr>
        <w:t>والعداد الذكي هو جهاز إلكتروني يسجل استهلاك الطاقة الكهربائية على فترات دورية لمدة ساعة (أو أقل) ويبلغ هذه المعلومات إلى مرفق الكهرباء للمراقبة وإعداد الفواتير. ويتيح العداد الذكي الاتصال</w:t>
      </w:r>
      <w:r w:rsidRPr="002E67B3">
        <w:rPr>
          <w:rFonts w:hint="cs"/>
          <w:rtl/>
        </w:rPr>
        <w:t>ات</w:t>
      </w:r>
      <w:r w:rsidRPr="002E67B3">
        <w:rPr>
          <w:rtl/>
        </w:rPr>
        <w:t xml:space="preserve"> ثنائي</w:t>
      </w:r>
      <w:r w:rsidRPr="002E67B3">
        <w:rPr>
          <w:rFonts w:hint="cs"/>
          <w:rtl/>
        </w:rPr>
        <w:t>ة</w:t>
      </w:r>
      <w:r w:rsidRPr="002E67B3">
        <w:rPr>
          <w:rtl/>
        </w:rPr>
        <w:t xml:space="preserve"> الاتجاه بين العداد وشركة المرافق. وإلى جانب وظيفة قراءة العداد المؤتمتة، يمكنه أيضاً استقبال معلومات التحكم المتعلقة بإدارة الطاقة من المرفق والتعامل معها، والإبلاغ عن معلومات مراقبة جودة الطاقة. ولا يوفر العداد الذكي النفاذ المفتوح إلى وظائفه للمستعملين، بغض النظر عن موقع التثبيت الفعلي له (وحدة خارجية، داخل المبنى، داخل المنزل، إلخ</w:t>
      </w:r>
      <w:r w:rsidR="00F70CFF">
        <w:rPr>
          <w:rFonts w:hint="cs"/>
          <w:rtl/>
        </w:rPr>
        <w:t>.</w:t>
      </w:r>
      <w:r w:rsidRPr="002E67B3">
        <w:rPr>
          <w:rtl/>
        </w:rPr>
        <w:t>).</w:t>
      </w:r>
    </w:p>
    <w:p w14:paraId="1CB4DF2B" w14:textId="3BD4CCB2" w:rsidR="00A665EA" w:rsidRPr="002E67B3" w:rsidRDefault="005E6921" w:rsidP="002E67B3">
      <w:pPr>
        <w:rPr>
          <w:rtl/>
        </w:rPr>
      </w:pPr>
      <w:r w:rsidRPr="002E67B3">
        <w:rPr>
          <w:rFonts w:hint="cs"/>
          <w:rtl/>
        </w:rPr>
        <w:t>و</w:t>
      </w:r>
      <w:r w:rsidRPr="002E67B3">
        <w:rPr>
          <w:rtl/>
        </w:rPr>
        <w:t>ستمكّن شبكات</w:t>
      </w:r>
      <w:r w:rsidRPr="002E67B3">
        <w:rPr>
          <w:rFonts w:hint="cs"/>
          <w:rtl/>
        </w:rPr>
        <w:t xml:space="preserve"> اتصالات</w:t>
      </w:r>
      <w:r w:rsidRPr="002E67B3">
        <w:rPr>
          <w:rtl/>
        </w:rPr>
        <w:t xml:space="preserve"> الشبكة الذكية صناعات الطاقة الكهربائية من تسهيل التدفقات في اتجاهين إلى الشبكات ال</w:t>
      </w:r>
      <w:r w:rsidRPr="002E67B3">
        <w:rPr>
          <w:rFonts w:hint="cs"/>
          <w:rtl/>
        </w:rPr>
        <w:t>تقليدية</w:t>
      </w:r>
      <w:r w:rsidRPr="002E67B3">
        <w:rPr>
          <w:rtl/>
        </w:rPr>
        <w:t xml:space="preserve"> التي لم يتم تصميمها لهذا </w:t>
      </w:r>
      <w:r w:rsidRPr="002E67B3">
        <w:rPr>
          <w:rFonts w:hint="cs"/>
          <w:rtl/>
        </w:rPr>
        <w:t>الأسلوب</w:t>
      </w:r>
      <w:r w:rsidRPr="002E67B3">
        <w:rPr>
          <w:rtl/>
        </w:rPr>
        <w:t xml:space="preserve"> من التشغيل. </w:t>
      </w:r>
      <w:r w:rsidRPr="002E67B3">
        <w:rPr>
          <w:rFonts w:hint="cs"/>
          <w:rtl/>
        </w:rPr>
        <w:t>و</w:t>
      </w:r>
      <w:r w:rsidRPr="002E67B3">
        <w:rPr>
          <w:rtl/>
        </w:rPr>
        <w:t>على وجه الخصوص، ستمكّن الشبكات الذكية شبكات توزيع الكهرباء من تسهيل توصيل التوليد المدمج في شبكاتها حيث توجد الكثير من المصادر المتجددة لتوريد التوليد وتمكين أ</w:t>
      </w:r>
      <w:r w:rsidRPr="002E67B3">
        <w:rPr>
          <w:rFonts w:hint="cs"/>
          <w:rtl/>
        </w:rPr>
        <w:t>ساليب</w:t>
      </w:r>
      <w:r w:rsidRPr="002E67B3">
        <w:rPr>
          <w:rtl/>
        </w:rPr>
        <w:t xml:space="preserve"> تشغيل جديدة مثل إدارة الطلب. </w:t>
      </w:r>
      <w:r w:rsidRPr="002E67B3">
        <w:rPr>
          <w:rFonts w:hint="cs"/>
          <w:rtl/>
        </w:rPr>
        <w:t>و</w:t>
      </w:r>
      <w:r w:rsidRPr="002E67B3">
        <w:rPr>
          <w:rtl/>
        </w:rPr>
        <w:t>سيتم بعد ذلك دمج المفاهيم الجديدة والناشئة بما في ذلك الشبكات الصغ</w:t>
      </w:r>
      <w:r w:rsidRPr="002E67B3">
        <w:rPr>
          <w:rFonts w:hint="cs"/>
          <w:rtl/>
        </w:rPr>
        <w:t>رية</w:t>
      </w:r>
      <w:r w:rsidRPr="002E67B3">
        <w:rPr>
          <w:rtl/>
        </w:rPr>
        <w:t xml:space="preserve"> و</w:t>
      </w:r>
      <w:r w:rsidRPr="002E67B3">
        <w:rPr>
          <w:rFonts w:hint="cs"/>
          <w:rtl/>
        </w:rPr>
        <w:t>ال</w:t>
      </w:r>
      <w:r w:rsidRPr="002E67B3">
        <w:rPr>
          <w:rtl/>
        </w:rPr>
        <w:t>شبكات ال</w:t>
      </w:r>
      <w:r w:rsidRPr="002E67B3">
        <w:rPr>
          <w:rFonts w:hint="cs"/>
          <w:rtl/>
        </w:rPr>
        <w:t>متفرقة</w:t>
      </w:r>
      <w:r w:rsidRPr="002E67B3">
        <w:rPr>
          <w:rtl/>
        </w:rPr>
        <w:t xml:space="preserve"> والتخزين والمركبات الكهربائية، إلى جانب نقل التيار المباشر عالي الجهد </w:t>
      </w:r>
      <w:r w:rsidR="002E67B3" w:rsidRPr="006B72A8">
        <w:rPr>
          <w:rFonts w:eastAsia="Batang"/>
          <w:lang w:val="en-GB"/>
        </w:rPr>
        <w:t>(HVDC)</w:t>
      </w:r>
      <w:r w:rsidRPr="002E67B3">
        <w:rPr>
          <w:rtl/>
        </w:rPr>
        <w:t xml:space="preserve"> في الشبكات المستقبلية.</w:t>
      </w:r>
    </w:p>
    <w:p w14:paraId="78EE1AE7" w14:textId="3DC95344" w:rsidR="00AD4C09" w:rsidRDefault="00AD4C09" w:rsidP="00AD4C09">
      <w:pPr>
        <w:rPr>
          <w:rtl/>
          <w:lang w:bidi="ar-EG"/>
        </w:rPr>
      </w:pPr>
      <w:r>
        <w:rPr>
          <w:rFonts w:hint="cs"/>
          <w:rtl/>
          <w:lang w:bidi="ar-EG"/>
        </w:rPr>
        <w:t>ويتمثل الهدف العام في أنه يمكن مراقبة هذه الشبكات التفاعلية بالشبكات الذكية والتحكم فيها من أجل زيادة الكفاءة والاعتمادية والأمن بالنسبة لشبكات توزيع الكهرباء والغاز والمياه، مع ضمان استمرارية إمداد المستهلكين بهذه المرافق.</w:t>
      </w:r>
      <w:r w:rsidR="001F4FD4">
        <w:rPr>
          <w:rFonts w:hint="cs"/>
          <w:rtl/>
          <w:lang w:bidi="ar-EG"/>
        </w:rPr>
        <w:t xml:space="preserve"> ويجب التمييز بوضوح بين نشاطين منفصلين إلى حد</w:t>
      </w:r>
      <w:r w:rsidR="00F70CFF">
        <w:rPr>
          <w:rFonts w:hint="cs"/>
          <w:rtl/>
          <w:lang w:bidi="ar-EG"/>
        </w:rPr>
        <w:t>ٍ</w:t>
      </w:r>
      <w:r w:rsidR="001F4FD4">
        <w:rPr>
          <w:rFonts w:hint="cs"/>
          <w:rtl/>
          <w:lang w:bidi="ar-EG"/>
        </w:rPr>
        <w:t xml:space="preserve"> كبير</w:t>
      </w:r>
      <w:r w:rsidR="00A665EA">
        <w:rPr>
          <w:rFonts w:hint="cs"/>
          <w:rtl/>
          <w:lang w:bidi="ar-EG"/>
        </w:rPr>
        <w:t>:</w:t>
      </w:r>
    </w:p>
    <w:p w14:paraId="297C4FE4" w14:textId="7CE7C36D" w:rsidR="00A665EA" w:rsidRPr="00FB417D" w:rsidRDefault="00A665EA" w:rsidP="00A665EA">
      <w:pPr>
        <w:pStyle w:val="enumlev1"/>
        <w:rPr>
          <w:spacing w:val="-4"/>
          <w:rtl/>
        </w:rPr>
      </w:pPr>
      <w:bookmarkStart w:id="218" w:name="_Toc144302861"/>
      <w:r w:rsidRPr="00FB417D">
        <w:rPr>
          <w:rFonts w:hint="cs"/>
          <w:spacing w:val="-4"/>
          <w:rtl/>
        </w:rPr>
        <w:t>-</w:t>
      </w:r>
      <w:r w:rsidRPr="00FB417D">
        <w:rPr>
          <w:spacing w:val="-4"/>
          <w:rtl/>
        </w:rPr>
        <w:tab/>
      </w:r>
      <w:r w:rsidR="003C0708" w:rsidRPr="00FB417D">
        <w:rPr>
          <w:spacing w:val="-4"/>
          <w:rtl/>
        </w:rPr>
        <w:t xml:space="preserve">أنظمة المراقبة والتحكم في نقل/توزيع المرافق </w:t>
      </w:r>
      <w:r w:rsidR="003C0708" w:rsidRPr="00FB417D">
        <w:rPr>
          <w:rFonts w:hint="cs"/>
          <w:spacing w:val="-4"/>
          <w:rtl/>
        </w:rPr>
        <w:t>الحرجة</w:t>
      </w:r>
      <w:r w:rsidR="003C0708" w:rsidRPr="00FB417D">
        <w:rPr>
          <w:spacing w:val="-4"/>
          <w:rtl/>
        </w:rPr>
        <w:t xml:space="preserve"> التي تحتاج إلى تفاعل دينامي سريع للغاية وموثوقية وأمن </w:t>
      </w:r>
      <w:r w:rsidR="003C0708" w:rsidRPr="00FB417D">
        <w:rPr>
          <w:rFonts w:hint="cs"/>
          <w:spacing w:val="-4"/>
          <w:rtl/>
        </w:rPr>
        <w:t>مرتفعين</w:t>
      </w:r>
      <w:r w:rsidR="003C0708" w:rsidRPr="00FB417D">
        <w:rPr>
          <w:spacing w:val="-4"/>
          <w:rtl/>
        </w:rPr>
        <w:t xml:space="preserve"> للغاية </w:t>
      </w:r>
      <w:r w:rsidR="003C0708" w:rsidRPr="00FB417D">
        <w:rPr>
          <w:rFonts w:hint="cs"/>
          <w:spacing w:val="-4"/>
          <w:rtl/>
        </w:rPr>
        <w:t>ال</w:t>
      </w:r>
      <w:r w:rsidR="003C0708" w:rsidRPr="00FB417D">
        <w:rPr>
          <w:spacing w:val="-4"/>
          <w:rtl/>
        </w:rPr>
        <w:t xml:space="preserve">قادرة على العمل لعدة أيام بدون طاقة في بيئات </w:t>
      </w:r>
      <w:proofErr w:type="gramStart"/>
      <w:r w:rsidR="003C0708" w:rsidRPr="00FB417D">
        <w:rPr>
          <w:spacing w:val="-4"/>
          <w:rtl/>
        </w:rPr>
        <w:t>قاسية</w:t>
      </w:r>
      <w:proofErr w:type="gramEnd"/>
      <w:r w:rsidR="003C0708" w:rsidRPr="00FB417D">
        <w:rPr>
          <w:spacing w:val="-4"/>
          <w:rtl/>
        </w:rPr>
        <w:t xml:space="preserve"> ولكن مع نقاط تفاعل أقل بكثير ومرة أخرى بأحجام بيانات صغيرة نسبيا</w:t>
      </w:r>
      <w:r w:rsidR="003C0708" w:rsidRPr="00FB417D">
        <w:rPr>
          <w:rFonts w:hint="cs"/>
          <w:spacing w:val="-4"/>
          <w:rtl/>
        </w:rPr>
        <w:t>ً</w:t>
      </w:r>
      <w:r w:rsidR="003C0708" w:rsidRPr="00FB417D">
        <w:rPr>
          <w:spacing w:val="-4"/>
          <w:rtl/>
        </w:rPr>
        <w:t>؛</w:t>
      </w:r>
      <w:bookmarkEnd w:id="218"/>
    </w:p>
    <w:p w14:paraId="0275E0AD" w14:textId="624138F0" w:rsidR="00A665EA" w:rsidRDefault="00A665EA" w:rsidP="00A665EA">
      <w:pPr>
        <w:pStyle w:val="enumlev1"/>
        <w:rPr>
          <w:rtl/>
        </w:rPr>
      </w:pPr>
      <w:bookmarkStart w:id="219" w:name="_Toc144302862"/>
      <w:r>
        <w:rPr>
          <w:rFonts w:hint="cs"/>
          <w:rtl/>
        </w:rPr>
        <w:t>-</w:t>
      </w:r>
      <w:r>
        <w:rPr>
          <w:rtl/>
        </w:rPr>
        <w:tab/>
      </w:r>
      <w:r w:rsidR="003C0708" w:rsidRPr="003C0708">
        <w:rPr>
          <w:rtl/>
        </w:rPr>
        <w:t>جمع معلومات المستهلك</w:t>
      </w:r>
      <w:r w:rsidR="003C0708">
        <w:rPr>
          <w:rFonts w:hint="cs"/>
          <w:rtl/>
        </w:rPr>
        <w:t>ين</w:t>
      </w:r>
      <w:r w:rsidR="003C0708" w:rsidRPr="003C0708">
        <w:rPr>
          <w:rtl/>
        </w:rPr>
        <w:t xml:space="preserve"> والتفاعلية، أي "الشبكة الذكية" لتدفق المعلومات على مستوى المستهلك والتي تتكون من كميات صغيرة نسبيا</w:t>
      </w:r>
      <w:r w:rsidR="003C0708">
        <w:rPr>
          <w:rFonts w:hint="cs"/>
          <w:rtl/>
        </w:rPr>
        <w:t>ً</w:t>
      </w:r>
      <w:r w:rsidR="003C0708" w:rsidRPr="003C0708">
        <w:rPr>
          <w:rtl/>
        </w:rPr>
        <w:t xml:space="preserve"> من بيانات </w:t>
      </w:r>
      <w:r w:rsidR="003C0708">
        <w:rPr>
          <w:rFonts w:hint="cs"/>
          <w:rtl/>
        </w:rPr>
        <w:t>العدادات الذكية</w:t>
      </w:r>
      <w:r w:rsidR="003C0708" w:rsidRPr="003C0708">
        <w:rPr>
          <w:rtl/>
        </w:rPr>
        <w:t xml:space="preserve"> </w:t>
      </w:r>
      <w:proofErr w:type="gramStart"/>
      <w:r w:rsidR="003C0708" w:rsidRPr="003C0708">
        <w:rPr>
          <w:rtl/>
        </w:rPr>
        <w:t>الفردية</w:t>
      </w:r>
      <w:proofErr w:type="gramEnd"/>
      <w:r w:rsidR="003C0708" w:rsidRPr="003C0708">
        <w:rPr>
          <w:rtl/>
        </w:rPr>
        <w:t xml:space="preserve"> ولكنها مجمعة من ملايين الأس</w:t>
      </w:r>
      <w:r w:rsidR="003C0708">
        <w:rPr>
          <w:rFonts w:hint="cs"/>
          <w:rtl/>
        </w:rPr>
        <w:t>ر</w:t>
      </w:r>
      <w:r w:rsidR="003C0708" w:rsidRPr="003C0708">
        <w:rPr>
          <w:rtl/>
        </w:rPr>
        <w:t>.</w:t>
      </w:r>
      <w:bookmarkEnd w:id="219"/>
    </w:p>
    <w:p w14:paraId="0DAE7B65" w14:textId="77777777" w:rsidR="006C7B26" w:rsidRDefault="006C7B26" w:rsidP="006C7B26">
      <w:pPr>
        <w:rPr>
          <w:rFonts w:eastAsia="SimSun"/>
          <w:rtl/>
          <w:lang w:bidi="ar-EG"/>
        </w:rPr>
      </w:pPr>
      <w:bookmarkStart w:id="220" w:name="ANN01"/>
      <w:bookmarkStart w:id="221" w:name="_Toc144302863"/>
      <w:bookmarkStart w:id="222" w:name="_Toc144304439"/>
    </w:p>
    <w:p w14:paraId="6A992A97" w14:textId="77777777" w:rsidR="006C7B26" w:rsidRDefault="006C7B26" w:rsidP="006C7B26">
      <w:pPr>
        <w:rPr>
          <w:rFonts w:eastAsia="SimSun"/>
          <w:rtl/>
          <w:lang w:bidi="ar-EG"/>
        </w:rPr>
      </w:pPr>
    </w:p>
    <w:p w14:paraId="618B0913" w14:textId="373880B5" w:rsidR="00AD4C09" w:rsidRDefault="00AD4C09" w:rsidP="006C7B26">
      <w:pPr>
        <w:pStyle w:val="AnnexNoTitle0"/>
        <w:bidi/>
        <w:rPr>
          <w:rFonts w:eastAsia="SimSun"/>
          <w:rtl/>
          <w:lang w:bidi="ar-EG"/>
        </w:rPr>
      </w:pPr>
      <w:bookmarkStart w:id="223" w:name="_Toc147301839"/>
      <w:r w:rsidRPr="002E67B3">
        <w:rPr>
          <w:rFonts w:eastAsia="SimSun" w:hint="cs"/>
          <w:rtl/>
          <w:lang w:bidi="ar-EG"/>
        </w:rPr>
        <w:lastRenderedPageBreak/>
        <w:t xml:space="preserve">الملحق </w:t>
      </w:r>
      <w:r w:rsidRPr="002E67B3">
        <w:rPr>
          <w:rFonts w:eastAsia="SimSun"/>
          <w:lang w:bidi="ar-EG"/>
        </w:rPr>
        <w:t>1</w:t>
      </w:r>
      <w:r w:rsidRPr="002E67B3">
        <w:rPr>
          <w:rFonts w:eastAsia="SimSun"/>
          <w:rtl/>
          <w:lang w:bidi="ar-EG"/>
        </w:rPr>
        <w:br/>
      </w:r>
      <w:r w:rsidRPr="002E67B3">
        <w:rPr>
          <w:rFonts w:eastAsia="SimSun"/>
          <w:rtl/>
          <w:lang w:bidi="ar-EG"/>
        </w:rPr>
        <w:br/>
      </w:r>
      <w:r w:rsidRPr="002E67B3">
        <w:rPr>
          <w:rFonts w:eastAsia="SimSun" w:hint="cs"/>
          <w:rtl/>
          <w:lang w:bidi="ar-EG"/>
        </w:rPr>
        <w:t xml:space="preserve">أمثلة للمعايير </w:t>
      </w:r>
      <w:r w:rsidR="00D51062" w:rsidRPr="002E67B3">
        <w:rPr>
          <w:rFonts w:eastAsia="SimSun" w:hint="cs"/>
          <w:rtl/>
          <w:lang w:bidi="ar-EG"/>
        </w:rPr>
        <w:t>الحالية</w:t>
      </w:r>
      <w:r w:rsidRPr="002E67B3">
        <w:rPr>
          <w:rFonts w:eastAsia="SimSun" w:hint="cs"/>
          <w:rtl/>
          <w:lang w:bidi="ar-EG"/>
        </w:rPr>
        <w:t xml:space="preserve"> المتعلقة بأنظمة إدارة شبكات الطاقة الكهربائية</w:t>
      </w:r>
      <w:bookmarkEnd w:id="221"/>
      <w:bookmarkEnd w:id="222"/>
      <w:bookmarkEnd w:id="223"/>
    </w:p>
    <w:p w14:paraId="2B6E4990" w14:textId="172A4C90" w:rsidR="001966DF" w:rsidRDefault="00AD4C09" w:rsidP="003A7F5D">
      <w:pPr>
        <w:pStyle w:val="Heading2"/>
        <w:rPr>
          <w:rtl/>
        </w:rPr>
      </w:pPr>
      <w:bookmarkStart w:id="224" w:name="_Toc144302864"/>
      <w:bookmarkStart w:id="225" w:name="_Toc144304440"/>
      <w:bookmarkStart w:id="226" w:name="_Toc438120775"/>
      <w:bookmarkStart w:id="227" w:name="_Toc51160748"/>
      <w:bookmarkStart w:id="228" w:name="_Toc147301840"/>
      <w:bookmarkEnd w:id="220"/>
      <w:r w:rsidRPr="00B0791D">
        <w:t>1.A1</w:t>
      </w:r>
      <w:r w:rsidRPr="00B0791D">
        <w:rPr>
          <w:rFonts w:hint="cs"/>
          <w:rtl/>
        </w:rPr>
        <w:tab/>
      </w:r>
      <w:r w:rsidR="00107736">
        <w:rPr>
          <w:rFonts w:hint="cs"/>
          <w:rtl/>
        </w:rPr>
        <w:t xml:space="preserve">معايير </w:t>
      </w:r>
      <w:r w:rsidR="00107736" w:rsidRPr="00107736">
        <w:rPr>
          <w:rtl/>
        </w:rPr>
        <w:t>المعهد الأوروبي لمعايير الاتصالات</w:t>
      </w:r>
      <w:r w:rsidR="00107736">
        <w:rPr>
          <w:rFonts w:hint="cs"/>
          <w:rtl/>
        </w:rPr>
        <w:t xml:space="preserve"> </w:t>
      </w:r>
      <w:r w:rsidR="00107736">
        <w:t>(ETSI)</w:t>
      </w:r>
      <w:bookmarkEnd w:id="224"/>
      <w:bookmarkEnd w:id="225"/>
      <w:bookmarkEnd w:id="228"/>
    </w:p>
    <w:p w14:paraId="08696CA1" w14:textId="7FE4AF2E" w:rsidR="00107736" w:rsidRDefault="00107736" w:rsidP="002E67B3">
      <w:pPr>
        <w:rPr>
          <w:rtl/>
          <w:lang w:bidi="ar-EG"/>
        </w:rPr>
      </w:pPr>
      <w:r>
        <w:rPr>
          <w:rFonts w:hint="cs"/>
          <w:rtl/>
          <w:lang w:bidi="ar-EG"/>
        </w:rPr>
        <w:t>ل</w:t>
      </w:r>
      <w:r>
        <w:rPr>
          <w:rtl/>
          <w:lang w:bidi="ar-EG"/>
        </w:rPr>
        <w:t xml:space="preserve">لمعهد الأوروبي لمعايير الاتصالات </w:t>
      </w:r>
      <w:r w:rsidR="002E67B3">
        <w:rPr>
          <w:lang w:bidi="ar-EG"/>
        </w:rPr>
        <w:t>(ETSI)</w:t>
      </w:r>
      <w:r>
        <w:rPr>
          <w:rtl/>
          <w:lang w:bidi="ar-EG"/>
        </w:rPr>
        <w:t xml:space="preserve"> مجموعة متنوعة من المعايير اللاسلكية التي تنطبق على أنظمة إدارة شبك</w:t>
      </w:r>
      <w:r>
        <w:rPr>
          <w:rFonts w:hint="cs"/>
          <w:rtl/>
          <w:lang w:bidi="ar-EG"/>
        </w:rPr>
        <w:t>ات</w:t>
      </w:r>
      <w:r>
        <w:rPr>
          <w:rtl/>
          <w:lang w:bidi="ar-EG"/>
        </w:rPr>
        <w:t xml:space="preserve"> الطاقة. </w:t>
      </w:r>
      <w:r>
        <w:rPr>
          <w:rFonts w:hint="cs"/>
          <w:rtl/>
          <w:lang w:bidi="ar-EG"/>
        </w:rPr>
        <w:t>و</w:t>
      </w:r>
      <w:r>
        <w:rPr>
          <w:rtl/>
          <w:lang w:bidi="ar-EG"/>
        </w:rPr>
        <w:t xml:space="preserve">يرد </w:t>
      </w:r>
      <w:r w:rsidRPr="00107736">
        <w:rPr>
          <w:rtl/>
          <w:lang w:bidi="ar-EG"/>
        </w:rPr>
        <w:t xml:space="preserve">في الجدول </w:t>
      </w:r>
      <w:r>
        <w:t>1.A1</w:t>
      </w:r>
      <w:r>
        <w:rPr>
          <w:rFonts w:hint="cs"/>
          <w:rtl/>
        </w:rPr>
        <w:t xml:space="preserve"> </w:t>
      </w:r>
      <w:r w:rsidRPr="00107736">
        <w:rPr>
          <w:rtl/>
          <w:lang w:bidi="ar-EG"/>
        </w:rPr>
        <w:t xml:space="preserve">أدناه </w:t>
      </w:r>
      <w:r>
        <w:rPr>
          <w:rtl/>
          <w:lang w:bidi="ar-EG"/>
        </w:rPr>
        <w:t xml:space="preserve">ملخص </w:t>
      </w:r>
      <w:bookmarkStart w:id="229" w:name="_Hlk140682359"/>
      <w:r>
        <w:rPr>
          <w:rtl/>
          <w:lang w:bidi="ar-EG"/>
        </w:rPr>
        <w:t>للسمات ال</w:t>
      </w:r>
      <w:r>
        <w:rPr>
          <w:rFonts w:hint="cs"/>
          <w:rtl/>
          <w:lang w:bidi="ar-EG"/>
        </w:rPr>
        <w:t>تق</w:t>
      </w:r>
      <w:r>
        <w:rPr>
          <w:rtl/>
          <w:lang w:bidi="ar-EG"/>
        </w:rPr>
        <w:t>نية لمعايي</w:t>
      </w:r>
      <w:r>
        <w:rPr>
          <w:rFonts w:hint="cs"/>
          <w:rtl/>
          <w:lang w:bidi="ar-EG"/>
        </w:rPr>
        <w:t>ر المعهد</w:t>
      </w:r>
      <w:r>
        <w:rPr>
          <w:rtl/>
          <w:lang w:bidi="ar-EG"/>
        </w:rPr>
        <w:t xml:space="preserve"> </w:t>
      </w:r>
      <w:r>
        <w:rPr>
          <w:lang w:bidi="ar-EG"/>
        </w:rPr>
        <w:t>ETSI</w:t>
      </w:r>
      <w:r>
        <w:rPr>
          <w:rtl/>
          <w:lang w:bidi="ar-EG"/>
        </w:rPr>
        <w:t xml:space="preserve"> </w:t>
      </w:r>
      <w:bookmarkEnd w:id="229"/>
      <w:r>
        <w:rPr>
          <w:rtl/>
          <w:lang w:bidi="ar-EG"/>
        </w:rPr>
        <w:t>اللاسلكية ذات الصلة.</w:t>
      </w:r>
    </w:p>
    <w:p w14:paraId="4F409D1C" w14:textId="5852B132" w:rsidR="001966DF" w:rsidRPr="002E67B3" w:rsidRDefault="00107736" w:rsidP="002E67B3">
      <w:pPr>
        <w:rPr>
          <w:rtl/>
        </w:rPr>
      </w:pPr>
      <w:r w:rsidRPr="002E67B3">
        <w:rPr>
          <w:rFonts w:hint="cs"/>
          <w:rtl/>
        </w:rPr>
        <w:t>و</w:t>
      </w:r>
      <w:r w:rsidRPr="002E67B3">
        <w:rPr>
          <w:rtl/>
        </w:rPr>
        <w:t xml:space="preserve">للحصول على معلومات، يقدم المعيار </w:t>
      </w:r>
      <w:r w:rsidR="002E67B3" w:rsidRPr="002E67B3">
        <w:rPr>
          <w:rFonts w:eastAsia="Batang"/>
        </w:rPr>
        <w:t>ETSI TR 103 401 V1.1.1</w:t>
      </w:r>
      <w:r w:rsidRPr="002E67B3">
        <w:rPr>
          <w:rtl/>
        </w:rPr>
        <w:t xml:space="preserve"> تفاصيل "الشبكة الذكية و</w:t>
      </w:r>
      <w:r w:rsidRPr="002E67B3">
        <w:rPr>
          <w:rFonts w:hint="cs"/>
          <w:rtl/>
        </w:rPr>
        <w:t>ال</w:t>
      </w:r>
      <w:r w:rsidRPr="002E67B3">
        <w:rPr>
          <w:rtl/>
        </w:rPr>
        <w:t>أنظمة الراديو</w:t>
      </w:r>
      <w:r w:rsidRPr="002E67B3">
        <w:rPr>
          <w:rFonts w:hint="cs"/>
          <w:rtl/>
        </w:rPr>
        <w:t>ية</w:t>
      </w:r>
      <w:r w:rsidRPr="002E67B3">
        <w:rPr>
          <w:rtl/>
        </w:rPr>
        <w:t xml:space="preserve"> الأخرى المناسبة لعمليات المرافق و</w:t>
      </w:r>
      <w:r w:rsidRPr="002E67B3">
        <w:rPr>
          <w:rFonts w:hint="cs"/>
          <w:rtl/>
        </w:rPr>
        <w:t>احتياجاتها</w:t>
      </w:r>
      <w:r w:rsidRPr="002E67B3">
        <w:rPr>
          <w:rtl/>
        </w:rPr>
        <w:t xml:space="preserve"> من الطيف على المدى الطويل".</w:t>
      </w:r>
    </w:p>
    <w:p w14:paraId="1786ED7A" w14:textId="77777777" w:rsidR="001966DF" w:rsidRDefault="001966DF" w:rsidP="001966DF">
      <w:pPr>
        <w:pStyle w:val="TableNo"/>
        <w:spacing w:before="360"/>
        <w:rPr>
          <w:rtl/>
        </w:rPr>
      </w:pPr>
      <w:r>
        <w:rPr>
          <w:rFonts w:hint="cs"/>
          <w:rtl/>
        </w:rPr>
        <w:t xml:space="preserve">الجدول </w:t>
      </w:r>
      <w:r>
        <w:t>1.A1</w:t>
      </w:r>
    </w:p>
    <w:p w14:paraId="5F88424C" w14:textId="4A9FCDAC" w:rsidR="001966DF" w:rsidRDefault="00107736" w:rsidP="001966DF">
      <w:pPr>
        <w:pStyle w:val="Tabletitle0"/>
      </w:pPr>
      <w:r>
        <w:rPr>
          <w:rFonts w:hint="cs"/>
          <w:rtl/>
        </w:rPr>
        <w:t>ا</w:t>
      </w:r>
      <w:r w:rsidRPr="00107736">
        <w:rPr>
          <w:rtl/>
        </w:rPr>
        <w:t xml:space="preserve">لسمات التقنية لمعايير المعهد </w:t>
      </w:r>
      <w:r w:rsidRPr="00107736">
        <w:t>ETSI</w:t>
      </w:r>
      <w:r w:rsidR="001966DF">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87"/>
        <w:gridCol w:w="2025"/>
        <w:gridCol w:w="1331"/>
        <w:gridCol w:w="2089"/>
        <w:gridCol w:w="1711"/>
      </w:tblGrid>
      <w:tr w:rsidR="009B5D3C" w:rsidRPr="009B5D3C" w14:paraId="04E8615E" w14:textId="77777777" w:rsidTr="009B5D3C">
        <w:trPr>
          <w:trHeight w:val="215"/>
          <w:jc w:val="center"/>
        </w:trPr>
        <w:tc>
          <w:tcPr>
            <w:tcW w:w="719" w:type="pct"/>
            <w:shd w:val="clear" w:color="auto" w:fill="auto"/>
          </w:tcPr>
          <w:p w14:paraId="1BFC3B13" w14:textId="769FF433" w:rsidR="009B5D3C" w:rsidRPr="009B5D3C" w:rsidRDefault="00107736" w:rsidP="009B5D3C">
            <w:pPr>
              <w:pStyle w:val="Tablehead0"/>
              <w:rPr>
                <w:rFonts w:ascii="Times New Roman" w:eastAsia="Calibri" w:hAnsi="Times New Roman"/>
                <w:lang w:bidi="ar-SY"/>
              </w:rPr>
            </w:pPr>
            <w:r>
              <w:rPr>
                <w:rFonts w:ascii="Times New Roman" w:eastAsia="Calibri" w:hAnsi="Times New Roman" w:hint="cs"/>
                <w:rtl/>
                <w:lang w:bidi="ar-SY"/>
              </w:rPr>
              <w:t>المعيار</w:t>
            </w:r>
          </w:p>
        </w:tc>
        <w:tc>
          <w:tcPr>
            <w:tcW w:w="609" w:type="pct"/>
            <w:shd w:val="clear" w:color="auto" w:fill="auto"/>
          </w:tcPr>
          <w:p w14:paraId="367313BB" w14:textId="2CB3B2AB" w:rsidR="009B5D3C" w:rsidRPr="009B5D3C" w:rsidRDefault="00107736" w:rsidP="009B5D3C">
            <w:pPr>
              <w:pStyle w:val="Tablehead0"/>
              <w:rPr>
                <w:rFonts w:ascii="Times New Roman" w:eastAsia="Calibri" w:hAnsi="Times New Roman"/>
              </w:rPr>
            </w:pPr>
            <w:r>
              <w:rPr>
                <w:rFonts w:ascii="Times New Roman" w:eastAsia="Calibri" w:hAnsi="Times New Roman" w:hint="cs"/>
                <w:rtl/>
              </w:rPr>
              <w:t>القناة</w:t>
            </w:r>
            <w:r w:rsidR="009B5D3C">
              <w:rPr>
                <w:rFonts w:ascii="Times New Roman" w:eastAsia="Calibri" w:hAnsi="Times New Roman"/>
                <w:rtl/>
              </w:rPr>
              <w:br/>
            </w:r>
            <w:r w:rsidR="009B5D3C" w:rsidRPr="009B5D3C">
              <w:rPr>
                <w:rFonts w:ascii="Times New Roman" w:eastAsia="Calibri" w:hAnsi="Times New Roman"/>
              </w:rPr>
              <w:t>(</w:t>
            </w:r>
            <w:r w:rsidR="005A0AAB">
              <w:rPr>
                <w:rFonts w:ascii="Times New Roman" w:eastAsia="Calibri" w:hAnsi="Times New Roman"/>
              </w:rPr>
              <w:t>kHz</w:t>
            </w:r>
            <w:r w:rsidR="009B5D3C" w:rsidRPr="009B5D3C">
              <w:rPr>
                <w:rFonts w:ascii="Times New Roman" w:eastAsia="Calibri" w:hAnsi="Times New Roman"/>
              </w:rPr>
              <w:t>)</w:t>
            </w:r>
          </w:p>
        </w:tc>
        <w:tc>
          <w:tcPr>
            <w:tcW w:w="1039" w:type="pct"/>
            <w:shd w:val="clear" w:color="auto" w:fill="auto"/>
          </w:tcPr>
          <w:p w14:paraId="77C8BFE0" w14:textId="235A4618" w:rsidR="009B5D3C" w:rsidRPr="009B5D3C" w:rsidRDefault="00107736" w:rsidP="009B5D3C">
            <w:pPr>
              <w:pStyle w:val="Tablehead0"/>
              <w:rPr>
                <w:rFonts w:ascii="Times New Roman" w:eastAsia="Calibri" w:hAnsi="Times New Roman"/>
              </w:rPr>
            </w:pPr>
            <w:r>
              <w:rPr>
                <w:rFonts w:ascii="Times New Roman" w:eastAsia="Calibri" w:hAnsi="Times New Roman" w:hint="cs"/>
                <w:rtl/>
              </w:rPr>
              <w:t>معدل البيانات</w:t>
            </w:r>
            <w:r w:rsidR="009B5D3C" w:rsidRPr="009B5D3C">
              <w:rPr>
                <w:rFonts w:ascii="Times New Roman" w:eastAsia="Calibri" w:hAnsi="Times New Roman"/>
              </w:rPr>
              <w:br/>
              <w:t>(kbit/s)</w:t>
            </w:r>
          </w:p>
        </w:tc>
        <w:tc>
          <w:tcPr>
            <w:tcW w:w="683" w:type="pct"/>
            <w:shd w:val="clear" w:color="auto" w:fill="auto"/>
          </w:tcPr>
          <w:p w14:paraId="6B75F77F" w14:textId="730ADD6C" w:rsidR="009B5D3C" w:rsidRPr="009B5D3C" w:rsidRDefault="00FD1AC3" w:rsidP="009B5D3C">
            <w:pPr>
              <w:pStyle w:val="Tablehead0"/>
              <w:rPr>
                <w:rFonts w:ascii="Times New Roman" w:eastAsia="Calibri" w:hAnsi="Times New Roman"/>
                <w:lang w:val="en-GB"/>
              </w:rPr>
            </w:pPr>
            <w:r>
              <w:rPr>
                <w:rFonts w:ascii="Times New Roman" w:eastAsia="Calibri" w:hAnsi="Times New Roman" w:hint="cs"/>
                <w:rtl/>
                <w:lang w:val="en-GB"/>
              </w:rPr>
              <w:t>انتقائية مستقبل القناة المجاورة</w:t>
            </w:r>
            <w:r w:rsidR="009B5D3C">
              <w:rPr>
                <w:rFonts w:ascii="Times New Roman" w:eastAsia="Calibri" w:hAnsi="Times New Roman"/>
                <w:rtl/>
                <w:lang w:val="en-GB"/>
              </w:rPr>
              <w:br/>
            </w:r>
            <w:r w:rsidR="009B5D3C" w:rsidRPr="009B5D3C">
              <w:rPr>
                <w:rFonts w:ascii="Times New Roman" w:eastAsia="Calibri" w:hAnsi="Times New Roman"/>
                <w:lang w:val="en-GB"/>
              </w:rPr>
              <w:t>(dBm)</w:t>
            </w:r>
          </w:p>
        </w:tc>
        <w:tc>
          <w:tcPr>
            <w:tcW w:w="1072" w:type="pct"/>
            <w:shd w:val="clear" w:color="auto" w:fill="auto"/>
          </w:tcPr>
          <w:p w14:paraId="27A4BE8C" w14:textId="00481D7B" w:rsidR="009B5D3C" w:rsidRPr="009B5D3C" w:rsidRDefault="00FD1AC3" w:rsidP="009B5D3C">
            <w:pPr>
              <w:pStyle w:val="Tablehead0"/>
              <w:rPr>
                <w:rFonts w:ascii="Times New Roman" w:eastAsia="Calibri" w:hAnsi="Times New Roman"/>
              </w:rPr>
            </w:pPr>
            <w:r>
              <w:rPr>
                <w:rFonts w:ascii="Times New Roman" w:eastAsia="Calibri" w:hAnsi="Times New Roman" w:hint="cs"/>
                <w:rtl/>
              </w:rPr>
              <w:t>النبذ في نفس القناة</w:t>
            </w:r>
            <w:r>
              <w:rPr>
                <w:rFonts w:ascii="Times New Roman" w:eastAsia="Calibri" w:hAnsi="Times New Roman"/>
                <w:rtl/>
              </w:rPr>
              <w:t xml:space="preserve"> </w:t>
            </w:r>
            <w:r w:rsidR="009B5D3C">
              <w:rPr>
                <w:rFonts w:ascii="Times New Roman" w:eastAsia="Calibri" w:hAnsi="Times New Roman"/>
                <w:rtl/>
              </w:rPr>
              <w:br/>
            </w:r>
            <w:r w:rsidR="009B5D3C" w:rsidRPr="009B5D3C">
              <w:rPr>
                <w:rFonts w:ascii="Times New Roman" w:eastAsia="Calibri" w:hAnsi="Times New Roman"/>
              </w:rPr>
              <w:t>(dB)</w:t>
            </w:r>
          </w:p>
        </w:tc>
        <w:tc>
          <w:tcPr>
            <w:tcW w:w="877" w:type="pct"/>
            <w:shd w:val="clear" w:color="auto" w:fill="auto"/>
          </w:tcPr>
          <w:p w14:paraId="79BA8E0C" w14:textId="0FA65045" w:rsidR="009B5D3C" w:rsidRPr="009B5D3C" w:rsidRDefault="00FD1AC3" w:rsidP="009B5D3C">
            <w:pPr>
              <w:pStyle w:val="Tablehead0"/>
              <w:rPr>
                <w:rFonts w:ascii="Times New Roman" w:eastAsia="Calibri" w:hAnsi="Times New Roman"/>
                <w:lang w:val="en-GB"/>
              </w:rPr>
            </w:pPr>
            <w:r>
              <w:rPr>
                <w:rFonts w:ascii="Times New Roman" w:eastAsia="Calibri" w:hAnsi="Times New Roman" w:hint="cs"/>
                <w:rtl/>
                <w:lang w:val="en-GB"/>
              </w:rPr>
              <w:t>حساسية المستقبل لاختبار الأداء</w:t>
            </w:r>
            <w:r w:rsidR="009B5D3C">
              <w:rPr>
                <w:rFonts w:ascii="Times New Roman" w:eastAsia="Calibri" w:hAnsi="Times New Roman"/>
                <w:rtl/>
                <w:lang w:val="en-GB"/>
              </w:rPr>
              <w:br/>
            </w:r>
            <w:r w:rsidR="009B5D3C" w:rsidRPr="009B5D3C">
              <w:rPr>
                <w:rFonts w:ascii="Times New Roman" w:eastAsia="Calibri" w:hAnsi="Times New Roman"/>
                <w:lang w:val="en-GB"/>
              </w:rPr>
              <w:t>(dBm)</w:t>
            </w:r>
          </w:p>
        </w:tc>
      </w:tr>
      <w:tr w:rsidR="009B5D3C" w:rsidRPr="009B5D3C" w14:paraId="1984A49B" w14:textId="77777777" w:rsidTr="009B5D3C">
        <w:trPr>
          <w:trHeight w:val="215"/>
          <w:jc w:val="center"/>
        </w:trPr>
        <w:tc>
          <w:tcPr>
            <w:tcW w:w="719" w:type="pct"/>
            <w:shd w:val="clear" w:color="auto" w:fill="auto"/>
          </w:tcPr>
          <w:p w14:paraId="61EC0220" w14:textId="77777777" w:rsidR="009B5D3C" w:rsidRPr="009B5D3C" w:rsidRDefault="009B5D3C" w:rsidP="009B5D3C">
            <w:pPr>
              <w:pStyle w:val="Tabletext"/>
              <w:rPr>
                <w:rFonts w:eastAsia="Calibri"/>
              </w:rPr>
            </w:pPr>
            <w:r w:rsidRPr="009B5D3C">
              <w:rPr>
                <w:rFonts w:eastAsia="Calibri"/>
              </w:rPr>
              <w:t>EN 301 166</w:t>
            </w:r>
          </w:p>
        </w:tc>
        <w:tc>
          <w:tcPr>
            <w:tcW w:w="609" w:type="pct"/>
            <w:shd w:val="clear" w:color="auto" w:fill="auto"/>
          </w:tcPr>
          <w:p w14:paraId="361A818F" w14:textId="4646F184" w:rsidR="009B5D3C" w:rsidRPr="009B5D3C" w:rsidRDefault="009B5D3C" w:rsidP="009B5D3C">
            <w:pPr>
              <w:pStyle w:val="Tabletext"/>
              <w:jc w:val="center"/>
              <w:rPr>
                <w:rFonts w:eastAsia="Calibri"/>
              </w:rPr>
            </w:pPr>
            <w:r w:rsidRPr="009B5D3C">
              <w:rPr>
                <w:rFonts w:eastAsia="Calibri"/>
              </w:rPr>
              <w:t>6</w:t>
            </w:r>
            <w:r w:rsidR="002E67B3">
              <w:rPr>
                <w:rFonts w:eastAsia="Calibri"/>
              </w:rPr>
              <w:t>,</w:t>
            </w:r>
            <w:r w:rsidRPr="009B5D3C">
              <w:rPr>
                <w:rFonts w:eastAsia="Calibri"/>
              </w:rPr>
              <w:t>25</w:t>
            </w:r>
          </w:p>
        </w:tc>
        <w:tc>
          <w:tcPr>
            <w:tcW w:w="1039" w:type="pct"/>
            <w:shd w:val="clear" w:color="auto" w:fill="auto"/>
          </w:tcPr>
          <w:p w14:paraId="31E90F0F" w14:textId="5E55FCFB" w:rsidR="009B5D3C" w:rsidRPr="009B5D3C" w:rsidRDefault="00546EF5" w:rsidP="009B5D3C">
            <w:pPr>
              <w:pStyle w:val="Tabletext"/>
              <w:jc w:val="center"/>
              <w:rPr>
                <w:rFonts w:eastAsia="Calibri"/>
                <w:rtl/>
                <w:lang w:bidi="ar-EG"/>
              </w:rPr>
            </w:pPr>
            <w:r>
              <w:rPr>
                <w:rFonts w:eastAsia="Calibri" w:hint="cs"/>
                <w:rtl/>
              </w:rPr>
              <w:t xml:space="preserve">حتى </w:t>
            </w:r>
            <w:r>
              <w:rPr>
                <w:rFonts w:eastAsia="Calibri"/>
              </w:rPr>
              <w:t>4,8</w:t>
            </w:r>
          </w:p>
        </w:tc>
        <w:tc>
          <w:tcPr>
            <w:tcW w:w="683" w:type="pct"/>
            <w:shd w:val="clear" w:color="auto" w:fill="auto"/>
          </w:tcPr>
          <w:p w14:paraId="54F3908F" w14:textId="0258D286" w:rsidR="009B5D3C" w:rsidRPr="009B5D3C" w:rsidRDefault="009B5D3C" w:rsidP="009B5D3C">
            <w:pPr>
              <w:pStyle w:val="Tabletext"/>
              <w:jc w:val="center"/>
              <w:rPr>
                <w:rFonts w:eastAsia="Calibri"/>
                <w:strike/>
              </w:rPr>
            </w:pPr>
            <w:r w:rsidRPr="009B5D3C">
              <w:rPr>
                <w:rFonts w:eastAsia="Calibri"/>
              </w:rPr>
              <w:t>50</w:t>
            </w:r>
            <w:r w:rsidR="002E67B3">
              <w:rPr>
                <w:rFonts w:eastAsia="Calibri"/>
              </w:rPr>
              <w:t>–</w:t>
            </w:r>
          </w:p>
        </w:tc>
        <w:tc>
          <w:tcPr>
            <w:tcW w:w="1072" w:type="pct"/>
            <w:shd w:val="clear" w:color="auto" w:fill="auto"/>
          </w:tcPr>
          <w:p w14:paraId="1EFD9D2F" w14:textId="67D5A630" w:rsidR="009B5D3C" w:rsidRPr="009B5D3C" w:rsidRDefault="00546EF5" w:rsidP="009B5D3C">
            <w:pPr>
              <w:pStyle w:val="Tabletext"/>
              <w:jc w:val="center"/>
              <w:rPr>
                <w:rFonts w:eastAsia="Calibri"/>
                <w:rtl/>
                <w:lang w:bidi="ar-EG"/>
              </w:rPr>
            </w:pPr>
            <w:r>
              <w:rPr>
                <w:rFonts w:eastAsia="Calibri" w:hint="cs"/>
                <w:rtl/>
              </w:rPr>
              <w:t xml:space="preserve">أكبر من </w:t>
            </w:r>
            <w:r>
              <w:rPr>
                <w:rFonts w:eastAsia="Calibri"/>
              </w:rPr>
              <w:t>15</w:t>
            </w:r>
            <w:r w:rsidR="002E67B3">
              <w:rPr>
                <w:rFonts w:eastAsia="Calibri"/>
              </w:rPr>
              <w:t>–</w:t>
            </w:r>
          </w:p>
        </w:tc>
        <w:tc>
          <w:tcPr>
            <w:tcW w:w="877" w:type="pct"/>
            <w:shd w:val="clear" w:color="auto" w:fill="auto"/>
          </w:tcPr>
          <w:p w14:paraId="0283E8BF" w14:textId="08AD7AB1" w:rsidR="009B5D3C" w:rsidRPr="009B5D3C" w:rsidRDefault="009B5D3C" w:rsidP="009B5D3C">
            <w:pPr>
              <w:pStyle w:val="Tabletext"/>
              <w:jc w:val="center"/>
              <w:rPr>
                <w:rFonts w:eastAsia="Calibri"/>
              </w:rPr>
            </w:pPr>
            <w:r w:rsidRPr="009B5D3C">
              <w:rPr>
                <w:rFonts w:eastAsia="Calibri"/>
              </w:rPr>
              <w:t>107</w:t>
            </w:r>
            <w:r w:rsidR="002E67B3">
              <w:rPr>
                <w:rFonts w:eastAsia="Calibri"/>
              </w:rPr>
              <w:t>–</w:t>
            </w:r>
          </w:p>
        </w:tc>
      </w:tr>
      <w:tr w:rsidR="009B5D3C" w:rsidRPr="009B5D3C" w14:paraId="1F1B1C93" w14:textId="77777777" w:rsidTr="009B5D3C">
        <w:trPr>
          <w:trHeight w:val="215"/>
          <w:jc w:val="center"/>
        </w:trPr>
        <w:tc>
          <w:tcPr>
            <w:tcW w:w="719" w:type="pct"/>
            <w:shd w:val="clear" w:color="auto" w:fill="auto"/>
          </w:tcPr>
          <w:p w14:paraId="10AB9126" w14:textId="77777777" w:rsidR="009B5D3C" w:rsidRPr="009B5D3C" w:rsidRDefault="009B5D3C" w:rsidP="009B5D3C">
            <w:pPr>
              <w:pStyle w:val="Tabletext"/>
              <w:rPr>
                <w:rFonts w:eastAsia="Calibri"/>
              </w:rPr>
            </w:pPr>
            <w:r w:rsidRPr="009B5D3C">
              <w:rPr>
                <w:rFonts w:eastAsia="Calibri"/>
              </w:rPr>
              <w:t xml:space="preserve">EN 301 166 </w:t>
            </w:r>
          </w:p>
        </w:tc>
        <w:tc>
          <w:tcPr>
            <w:tcW w:w="4281" w:type="pct"/>
            <w:gridSpan w:val="5"/>
            <w:shd w:val="clear" w:color="auto" w:fill="auto"/>
          </w:tcPr>
          <w:p w14:paraId="20EC2A2F" w14:textId="337AAABA" w:rsidR="009B5D3C" w:rsidRPr="00546EF5" w:rsidRDefault="00546EF5" w:rsidP="009B5D3C">
            <w:pPr>
              <w:pStyle w:val="Tabletext"/>
              <w:jc w:val="center"/>
              <w:rPr>
                <w:rFonts w:eastAsia="Calibri"/>
                <w:lang w:bidi="ar-EG"/>
              </w:rPr>
            </w:pPr>
            <w:r>
              <w:rPr>
                <w:rFonts w:eastAsia="Calibri" w:hint="cs"/>
                <w:rtl/>
                <w:lang w:val="en-GB"/>
              </w:rPr>
              <w:t xml:space="preserve">يجب ألا يقل مستوى حجب المستقبل عن </w:t>
            </w:r>
            <w:proofErr w:type="spellStart"/>
            <w:r>
              <w:rPr>
                <w:rFonts w:eastAsia="Calibri"/>
              </w:rPr>
              <w:t>dB</w:t>
            </w:r>
            <w:r>
              <w:rPr>
                <w:rFonts w:eastAsia="Calibri" w:cs="Times New Roman"/>
              </w:rPr>
              <w:t>µ</w:t>
            </w:r>
            <w:r>
              <w:rPr>
                <w:rFonts w:eastAsia="Calibri"/>
              </w:rPr>
              <w:t>V</w:t>
            </w:r>
            <w:proofErr w:type="spellEnd"/>
            <w:r>
              <w:rPr>
                <w:rFonts w:eastAsia="Calibri"/>
              </w:rPr>
              <w:t xml:space="preserve"> 90,0</w:t>
            </w:r>
            <w:r>
              <w:rPr>
                <w:rFonts w:eastAsia="Calibri" w:hint="cs"/>
                <w:rtl/>
                <w:lang w:bidi="ar-EG"/>
              </w:rPr>
              <w:t xml:space="preserve"> </w:t>
            </w:r>
            <w:r>
              <w:rPr>
                <w:rFonts w:eastAsia="Calibri"/>
                <w:lang w:bidi="ar-EG"/>
              </w:rPr>
              <w:t>(dBm 68</w:t>
            </w:r>
            <w:r w:rsidR="002E67B3">
              <w:rPr>
                <w:rFonts w:eastAsia="Calibri"/>
                <w:lang w:bidi="ar-EG"/>
              </w:rPr>
              <w:t>–</w:t>
            </w:r>
            <w:r>
              <w:rPr>
                <w:rFonts w:eastAsia="Calibri"/>
                <w:lang w:bidi="ar-EG"/>
              </w:rPr>
              <w:t>)</w:t>
            </w:r>
          </w:p>
        </w:tc>
      </w:tr>
      <w:tr w:rsidR="009B5D3C" w:rsidRPr="009B5D3C" w14:paraId="38ECEEAD" w14:textId="77777777" w:rsidTr="009B5D3C">
        <w:trPr>
          <w:trHeight w:val="215"/>
          <w:jc w:val="center"/>
        </w:trPr>
        <w:tc>
          <w:tcPr>
            <w:tcW w:w="719" w:type="pct"/>
            <w:shd w:val="clear" w:color="auto" w:fill="auto"/>
          </w:tcPr>
          <w:p w14:paraId="6E240286" w14:textId="77777777" w:rsidR="009B5D3C" w:rsidRPr="009B5D3C" w:rsidRDefault="009B5D3C" w:rsidP="009B5D3C">
            <w:pPr>
              <w:pStyle w:val="Tabletext"/>
              <w:rPr>
                <w:rFonts w:eastAsia="Calibri"/>
              </w:rPr>
            </w:pPr>
            <w:r w:rsidRPr="009B5D3C">
              <w:rPr>
                <w:rFonts w:eastAsia="Calibri"/>
              </w:rPr>
              <w:t>EN 300 113</w:t>
            </w:r>
          </w:p>
        </w:tc>
        <w:tc>
          <w:tcPr>
            <w:tcW w:w="609" w:type="pct"/>
            <w:shd w:val="clear" w:color="auto" w:fill="auto"/>
          </w:tcPr>
          <w:p w14:paraId="7681C7B0" w14:textId="2C749D6F" w:rsidR="009B5D3C" w:rsidRPr="009B5D3C" w:rsidRDefault="009B5D3C" w:rsidP="009B5D3C">
            <w:pPr>
              <w:pStyle w:val="Tabletext"/>
              <w:jc w:val="center"/>
              <w:rPr>
                <w:rFonts w:eastAsia="Calibri"/>
              </w:rPr>
            </w:pPr>
            <w:r w:rsidRPr="009B5D3C">
              <w:rPr>
                <w:rFonts w:eastAsia="Calibri"/>
              </w:rPr>
              <w:t>12</w:t>
            </w:r>
            <w:r w:rsidR="002E67B3">
              <w:rPr>
                <w:rFonts w:eastAsia="Calibri"/>
              </w:rPr>
              <w:t>,</w:t>
            </w:r>
            <w:r w:rsidRPr="009B5D3C">
              <w:rPr>
                <w:rFonts w:eastAsia="Calibri"/>
              </w:rPr>
              <w:t>5</w:t>
            </w:r>
          </w:p>
        </w:tc>
        <w:tc>
          <w:tcPr>
            <w:tcW w:w="1039" w:type="pct"/>
            <w:shd w:val="clear" w:color="auto" w:fill="auto"/>
          </w:tcPr>
          <w:p w14:paraId="6BD69243" w14:textId="34FDB95D" w:rsidR="009B5D3C" w:rsidRPr="009B5D3C" w:rsidRDefault="002E67B3" w:rsidP="002E67B3">
            <w:pPr>
              <w:pStyle w:val="Tabletext"/>
              <w:jc w:val="center"/>
              <w:rPr>
                <w:rFonts w:eastAsia="Calibri"/>
              </w:rPr>
            </w:pPr>
            <w:r>
              <w:rPr>
                <w:rFonts w:eastAsia="Calibri"/>
              </w:rPr>
              <w:t>9,6</w:t>
            </w:r>
            <w:r>
              <w:rPr>
                <w:rFonts w:eastAsia="Calibri" w:hint="cs"/>
                <w:rtl/>
                <w:lang w:bidi="ar-SY"/>
              </w:rPr>
              <w:t xml:space="preserve"> إلى </w:t>
            </w:r>
            <w:r>
              <w:rPr>
                <w:rFonts w:eastAsia="Calibri"/>
                <w:lang w:bidi="ar-SY"/>
              </w:rPr>
              <w:t>16</w:t>
            </w:r>
          </w:p>
        </w:tc>
        <w:tc>
          <w:tcPr>
            <w:tcW w:w="683" w:type="pct"/>
            <w:shd w:val="clear" w:color="auto" w:fill="auto"/>
          </w:tcPr>
          <w:p w14:paraId="21B600C3" w14:textId="5D3E5F71" w:rsidR="009B5D3C" w:rsidRPr="009B5D3C" w:rsidRDefault="009B5D3C" w:rsidP="009B5D3C">
            <w:pPr>
              <w:pStyle w:val="Tabletext"/>
              <w:jc w:val="center"/>
              <w:rPr>
                <w:rFonts w:eastAsia="Calibri"/>
              </w:rPr>
            </w:pPr>
            <w:r w:rsidRPr="009B5D3C">
              <w:rPr>
                <w:rFonts w:eastAsia="Calibri"/>
              </w:rPr>
              <w:t>47</w:t>
            </w:r>
            <w:r w:rsidR="002E67B3">
              <w:rPr>
                <w:rFonts w:eastAsia="Calibri"/>
              </w:rPr>
              <w:t>–</w:t>
            </w:r>
          </w:p>
        </w:tc>
        <w:tc>
          <w:tcPr>
            <w:tcW w:w="1072" w:type="pct"/>
            <w:shd w:val="clear" w:color="auto" w:fill="auto"/>
          </w:tcPr>
          <w:p w14:paraId="5E480C62" w14:textId="7FD1E3D2" w:rsidR="009B5D3C" w:rsidRPr="00546EF5" w:rsidRDefault="00546EF5" w:rsidP="009B5D3C">
            <w:pPr>
              <w:pStyle w:val="Tabletext"/>
              <w:jc w:val="center"/>
              <w:rPr>
                <w:rFonts w:eastAsia="Calibri"/>
                <w:lang w:bidi="ar-EG"/>
              </w:rPr>
            </w:pPr>
            <w:r>
              <w:rPr>
                <w:rFonts w:eastAsia="Calibri" w:hint="cs"/>
                <w:rtl/>
                <w:lang w:bidi="ar-EG"/>
              </w:rPr>
              <w:t xml:space="preserve">بين </w:t>
            </w:r>
            <w:r>
              <w:rPr>
                <w:rFonts w:eastAsia="Calibri"/>
                <w:lang w:bidi="ar-EG"/>
              </w:rPr>
              <w:t>17</w:t>
            </w:r>
            <w:r>
              <w:rPr>
                <w:rFonts w:eastAsia="Calibri" w:hint="cs"/>
                <w:rtl/>
                <w:lang w:bidi="ar-EG"/>
              </w:rPr>
              <w:t xml:space="preserve"> و</w:t>
            </w:r>
            <w:r>
              <w:rPr>
                <w:rFonts w:eastAsia="Calibri"/>
                <w:lang w:bidi="ar-EG"/>
              </w:rPr>
              <w:t>0</w:t>
            </w:r>
          </w:p>
        </w:tc>
        <w:tc>
          <w:tcPr>
            <w:tcW w:w="877" w:type="pct"/>
            <w:shd w:val="clear" w:color="auto" w:fill="auto"/>
          </w:tcPr>
          <w:p w14:paraId="0D0FF9C0" w14:textId="24647364" w:rsidR="009B5D3C" w:rsidRPr="009B5D3C" w:rsidRDefault="009B5D3C" w:rsidP="009B5D3C">
            <w:pPr>
              <w:pStyle w:val="Tabletext"/>
              <w:jc w:val="center"/>
              <w:rPr>
                <w:rFonts w:eastAsia="Calibri"/>
                <w:strike/>
              </w:rPr>
            </w:pPr>
            <w:r w:rsidRPr="009B5D3C">
              <w:rPr>
                <w:rFonts w:eastAsia="Calibri"/>
              </w:rPr>
              <w:t>105</w:t>
            </w:r>
            <w:r w:rsidR="002E67B3">
              <w:rPr>
                <w:rFonts w:eastAsia="Calibri"/>
              </w:rPr>
              <w:t>–</w:t>
            </w:r>
          </w:p>
        </w:tc>
      </w:tr>
      <w:tr w:rsidR="009B5D3C" w:rsidRPr="009B5D3C" w14:paraId="52E28312" w14:textId="77777777" w:rsidTr="009B5D3C">
        <w:trPr>
          <w:trHeight w:val="215"/>
          <w:jc w:val="center"/>
        </w:trPr>
        <w:tc>
          <w:tcPr>
            <w:tcW w:w="719" w:type="pct"/>
            <w:shd w:val="clear" w:color="auto" w:fill="auto"/>
          </w:tcPr>
          <w:p w14:paraId="748D37F7" w14:textId="77777777" w:rsidR="009B5D3C" w:rsidRPr="009B5D3C" w:rsidRDefault="009B5D3C" w:rsidP="009B5D3C">
            <w:pPr>
              <w:pStyle w:val="Tabletext"/>
              <w:rPr>
                <w:rFonts w:eastAsia="Calibri"/>
              </w:rPr>
            </w:pPr>
            <w:r w:rsidRPr="009B5D3C">
              <w:rPr>
                <w:rFonts w:eastAsia="Calibri"/>
              </w:rPr>
              <w:t xml:space="preserve">EN 300 113 </w:t>
            </w:r>
          </w:p>
        </w:tc>
        <w:tc>
          <w:tcPr>
            <w:tcW w:w="609" w:type="pct"/>
            <w:shd w:val="clear" w:color="auto" w:fill="auto"/>
          </w:tcPr>
          <w:p w14:paraId="68A8E5C1" w14:textId="3E02C91C" w:rsidR="009B5D3C" w:rsidRPr="009B5D3C" w:rsidRDefault="009B5D3C" w:rsidP="009B5D3C">
            <w:pPr>
              <w:pStyle w:val="Tabletext"/>
              <w:jc w:val="center"/>
              <w:rPr>
                <w:rFonts w:eastAsia="Calibri"/>
              </w:rPr>
            </w:pPr>
            <w:r w:rsidRPr="009B5D3C">
              <w:rPr>
                <w:rFonts w:eastAsia="Calibri"/>
              </w:rPr>
              <w:t>12</w:t>
            </w:r>
            <w:r w:rsidR="002E67B3">
              <w:rPr>
                <w:rFonts w:eastAsia="Calibri"/>
              </w:rPr>
              <w:t>,</w:t>
            </w:r>
            <w:r w:rsidRPr="009B5D3C">
              <w:rPr>
                <w:rFonts w:eastAsia="Calibri"/>
              </w:rPr>
              <w:t>5</w:t>
            </w:r>
          </w:p>
        </w:tc>
        <w:tc>
          <w:tcPr>
            <w:tcW w:w="1039" w:type="pct"/>
            <w:shd w:val="clear" w:color="auto" w:fill="auto"/>
          </w:tcPr>
          <w:p w14:paraId="32831407" w14:textId="246C4A2E" w:rsidR="009B5D3C" w:rsidRPr="009B5D3C" w:rsidRDefault="002E67B3" w:rsidP="002E67B3">
            <w:pPr>
              <w:pStyle w:val="Tabletext"/>
              <w:jc w:val="center"/>
              <w:rPr>
                <w:rFonts w:eastAsia="Calibri"/>
              </w:rPr>
            </w:pPr>
            <w:r>
              <w:rPr>
                <w:rFonts w:eastAsia="Calibri"/>
                <w:lang w:bidi="ar-SY"/>
              </w:rPr>
              <w:t>16</w:t>
            </w:r>
            <w:r>
              <w:rPr>
                <w:rFonts w:eastAsia="Calibri" w:hint="cs"/>
                <w:lang w:bidi="ar-SY"/>
              </w:rPr>
              <w:sym w:font="Symbol" w:char="F03C"/>
            </w:r>
            <w:r>
              <w:rPr>
                <w:rFonts w:eastAsia="Calibri" w:hint="cs"/>
                <w:rtl/>
                <w:lang w:bidi="ar-SY"/>
              </w:rPr>
              <w:t xml:space="preserve"> إلى </w:t>
            </w:r>
            <w:r>
              <w:rPr>
                <w:rFonts w:eastAsia="Calibri"/>
                <w:lang w:bidi="ar-SY"/>
              </w:rPr>
              <w:t>38,4</w:t>
            </w:r>
          </w:p>
        </w:tc>
        <w:tc>
          <w:tcPr>
            <w:tcW w:w="683" w:type="pct"/>
            <w:shd w:val="clear" w:color="auto" w:fill="auto"/>
          </w:tcPr>
          <w:p w14:paraId="69A40E22" w14:textId="6007BADF" w:rsidR="009B5D3C" w:rsidRPr="009B5D3C" w:rsidRDefault="002E67B3" w:rsidP="009B5D3C">
            <w:pPr>
              <w:pStyle w:val="Tabletext"/>
              <w:jc w:val="center"/>
              <w:rPr>
                <w:rFonts w:eastAsia="Calibri"/>
              </w:rPr>
            </w:pPr>
            <w:r w:rsidRPr="009B5D3C">
              <w:rPr>
                <w:rFonts w:eastAsia="Calibri"/>
              </w:rPr>
              <w:t>47</w:t>
            </w:r>
            <w:r>
              <w:rPr>
                <w:rFonts w:eastAsia="Calibri"/>
              </w:rPr>
              <w:t>–</w:t>
            </w:r>
          </w:p>
        </w:tc>
        <w:tc>
          <w:tcPr>
            <w:tcW w:w="1072" w:type="pct"/>
            <w:shd w:val="clear" w:color="auto" w:fill="auto"/>
          </w:tcPr>
          <w:p w14:paraId="55BF1407" w14:textId="43EC6262" w:rsidR="009B5D3C" w:rsidRPr="009B5D3C" w:rsidRDefault="00546EF5" w:rsidP="009B5D3C">
            <w:pPr>
              <w:pStyle w:val="Tabletext"/>
              <w:jc w:val="center"/>
              <w:rPr>
                <w:rFonts w:eastAsia="Calibri"/>
              </w:rPr>
            </w:pPr>
            <w:r>
              <w:rPr>
                <w:rFonts w:eastAsia="Calibri" w:hint="cs"/>
                <w:rtl/>
                <w:lang w:bidi="ar-EG"/>
              </w:rPr>
              <w:t xml:space="preserve">بين </w:t>
            </w:r>
            <w:r>
              <w:rPr>
                <w:rFonts w:eastAsia="Calibri"/>
                <w:lang w:bidi="ar-EG"/>
              </w:rPr>
              <w:t>24</w:t>
            </w:r>
            <w:r>
              <w:rPr>
                <w:rFonts w:eastAsia="Calibri" w:hint="cs"/>
                <w:rtl/>
                <w:lang w:bidi="ar-EG"/>
              </w:rPr>
              <w:t xml:space="preserve"> و</w:t>
            </w:r>
            <w:r>
              <w:rPr>
                <w:rFonts w:eastAsia="Calibri"/>
                <w:lang w:bidi="ar-EG"/>
              </w:rPr>
              <w:t>0</w:t>
            </w:r>
          </w:p>
        </w:tc>
        <w:tc>
          <w:tcPr>
            <w:tcW w:w="877" w:type="pct"/>
            <w:shd w:val="clear" w:color="auto" w:fill="auto"/>
          </w:tcPr>
          <w:p w14:paraId="1E703D0B" w14:textId="497B38BA" w:rsidR="009B5D3C" w:rsidRPr="009B5D3C" w:rsidRDefault="009B5D3C" w:rsidP="009B5D3C">
            <w:pPr>
              <w:pStyle w:val="Tabletext"/>
              <w:jc w:val="center"/>
              <w:rPr>
                <w:rFonts w:eastAsia="Calibri"/>
              </w:rPr>
            </w:pPr>
            <w:r w:rsidRPr="009B5D3C">
              <w:rPr>
                <w:rFonts w:eastAsia="Calibri"/>
              </w:rPr>
              <w:t>98</w:t>
            </w:r>
            <w:r w:rsidR="002E67B3">
              <w:rPr>
                <w:rFonts w:eastAsia="Calibri"/>
              </w:rPr>
              <w:t>–</w:t>
            </w:r>
          </w:p>
        </w:tc>
      </w:tr>
      <w:tr w:rsidR="009B5D3C" w:rsidRPr="009B5D3C" w14:paraId="02C59FB8" w14:textId="77777777" w:rsidTr="009B5D3C">
        <w:trPr>
          <w:trHeight w:val="215"/>
          <w:jc w:val="center"/>
        </w:trPr>
        <w:tc>
          <w:tcPr>
            <w:tcW w:w="719" w:type="pct"/>
            <w:shd w:val="clear" w:color="auto" w:fill="auto"/>
          </w:tcPr>
          <w:p w14:paraId="56CB2C98" w14:textId="77777777" w:rsidR="009B5D3C" w:rsidRPr="009B5D3C" w:rsidRDefault="009B5D3C" w:rsidP="009B5D3C">
            <w:pPr>
              <w:pStyle w:val="Tabletext"/>
              <w:rPr>
                <w:rFonts w:eastAsia="Calibri"/>
              </w:rPr>
            </w:pPr>
            <w:r w:rsidRPr="009B5D3C">
              <w:rPr>
                <w:rFonts w:eastAsia="Calibri"/>
              </w:rPr>
              <w:t>EN 300 113</w:t>
            </w:r>
          </w:p>
        </w:tc>
        <w:tc>
          <w:tcPr>
            <w:tcW w:w="609" w:type="pct"/>
            <w:shd w:val="clear" w:color="auto" w:fill="auto"/>
          </w:tcPr>
          <w:p w14:paraId="4B7AA201" w14:textId="2BB2C7C0" w:rsidR="009B5D3C" w:rsidRPr="009B5D3C" w:rsidRDefault="009B5D3C" w:rsidP="009B5D3C">
            <w:pPr>
              <w:pStyle w:val="Tabletext"/>
              <w:jc w:val="center"/>
              <w:rPr>
                <w:rFonts w:eastAsia="Calibri"/>
              </w:rPr>
            </w:pPr>
            <w:r w:rsidRPr="009B5D3C">
              <w:rPr>
                <w:rFonts w:eastAsia="Calibri"/>
              </w:rPr>
              <w:t>12</w:t>
            </w:r>
            <w:r w:rsidR="002E67B3">
              <w:rPr>
                <w:rFonts w:eastAsia="Calibri"/>
              </w:rPr>
              <w:t>,</w:t>
            </w:r>
            <w:r w:rsidRPr="009B5D3C">
              <w:rPr>
                <w:rFonts w:eastAsia="Calibri"/>
              </w:rPr>
              <w:t>5</w:t>
            </w:r>
          </w:p>
        </w:tc>
        <w:tc>
          <w:tcPr>
            <w:tcW w:w="1039" w:type="pct"/>
            <w:shd w:val="clear" w:color="auto" w:fill="auto"/>
          </w:tcPr>
          <w:p w14:paraId="3AA5D196" w14:textId="3D9E12F8"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38,4</w:t>
            </w:r>
          </w:p>
        </w:tc>
        <w:tc>
          <w:tcPr>
            <w:tcW w:w="683" w:type="pct"/>
            <w:shd w:val="clear" w:color="auto" w:fill="auto"/>
          </w:tcPr>
          <w:p w14:paraId="06663D70" w14:textId="3C6E18BA" w:rsidR="009B5D3C" w:rsidRPr="009B5D3C" w:rsidRDefault="002E67B3" w:rsidP="009B5D3C">
            <w:pPr>
              <w:pStyle w:val="Tabletext"/>
              <w:jc w:val="center"/>
              <w:rPr>
                <w:rFonts w:eastAsia="Calibri"/>
              </w:rPr>
            </w:pPr>
            <w:r w:rsidRPr="009B5D3C">
              <w:rPr>
                <w:rFonts w:eastAsia="Calibri"/>
              </w:rPr>
              <w:t>47</w:t>
            </w:r>
            <w:r>
              <w:rPr>
                <w:rFonts w:eastAsia="Calibri"/>
              </w:rPr>
              <w:t>–</w:t>
            </w:r>
          </w:p>
        </w:tc>
        <w:tc>
          <w:tcPr>
            <w:tcW w:w="1072" w:type="pct"/>
            <w:shd w:val="clear" w:color="auto" w:fill="auto"/>
          </w:tcPr>
          <w:p w14:paraId="1B4FB247" w14:textId="09136171" w:rsidR="009B5D3C" w:rsidRPr="009B5D3C" w:rsidRDefault="00546EF5" w:rsidP="009B5D3C">
            <w:pPr>
              <w:pStyle w:val="Tabletext"/>
              <w:jc w:val="center"/>
              <w:rPr>
                <w:rFonts w:eastAsia="Calibri"/>
              </w:rPr>
            </w:pPr>
            <w:r>
              <w:rPr>
                <w:rFonts w:eastAsia="Calibri" w:hint="cs"/>
                <w:rtl/>
                <w:lang w:bidi="ar-EG"/>
              </w:rPr>
              <w:t xml:space="preserve">بين </w:t>
            </w:r>
            <w:r>
              <w:rPr>
                <w:rFonts w:eastAsia="Calibri"/>
                <w:lang w:bidi="ar-EG"/>
              </w:rPr>
              <w:t>29</w:t>
            </w:r>
            <w:r>
              <w:rPr>
                <w:rFonts w:eastAsia="Calibri" w:hint="cs"/>
                <w:rtl/>
                <w:lang w:bidi="ar-EG"/>
              </w:rPr>
              <w:t xml:space="preserve"> و</w:t>
            </w:r>
            <w:r>
              <w:rPr>
                <w:rFonts w:eastAsia="Calibri"/>
                <w:lang w:bidi="ar-EG"/>
              </w:rPr>
              <w:t>0</w:t>
            </w:r>
          </w:p>
        </w:tc>
        <w:tc>
          <w:tcPr>
            <w:tcW w:w="877" w:type="pct"/>
            <w:shd w:val="clear" w:color="auto" w:fill="auto"/>
          </w:tcPr>
          <w:p w14:paraId="5B77174C" w14:textId="48503E84" w:rsidR="009B5D3C" w:rsidRPr="009B5D3C" w:rsidRDefault="009B5D3C" w:rsidP="009B5D3C">
            <w:pPr>
              <w:pStyle w:val="Tabletext"/>
              <w:jc w:val="center"/>
              <w:rPr>
                <w:rFonts w:eastAsia="Calibri"/>
              </w:rPr>
            </w:pPr>
            <w:r w:rsidRPr="009B5D3C">
              <w:rPr>
                <w:rFonts w:eastAsia="Calibri"/>
              </w:rPr>
              <w:t>93</w:t>
            </w:r>
            <w:r w:rsidR="002E67B3">
              <w:rPr>
                <w:rFonts w:eastAsia="Calibri"/>
              </w:rPr>
              <w:t>–</w:t>
            </w:r>
          </w:p>
        </w:tc>
      </w:tr>
      <w:tr w:rsidR="009B5D3C" w:rsidRPr="009B5D3C" w14:paraId="1D27AEFB" w14:textId="77777777" w:rsidTr="009B5D3C">
        <w:trPr>
          <w:trHeight w:val="223"/>
          <w:jc w:val="center"/>
        </w:trPr>
        <w:tc>
          <w:tcPr>
            <w:tcW w:w="719" w:type="pct"/>
            <w:shd w:val="clear" w:color="auto" w:fill="auto"/>
          </w:tcPr>
          <w:p w14:paraId="728D18E7" w14:textId="77777777" w:rsidR="009B5D3C" w:rsidRPr="009B5D3C" w:rsidRDefault="009B5D3C" w:rsidP="009B5D3C">
            <w:pPr>
              <w:pStyle w:val="Tabletext"/>
              <w:rPr>
                <w:rFonts w:eastAsia="Calibri"/>
              </w:rPr>
            </w:pPr>
            <w:r w:rsidRPr="009B5D3C">
              <w:rPr>
                <w:rFonts w:eastAsia="Calibri"/>
              </w:rPr>
              <w:t>EN 300 113</w:t>
            </w:r>
          </w:p>
        </w:tc>
        <w:tc>
          <w:tcPr>
            <w:tcW w:w="609" w:type="pct"/>
            <w:shd w:val="clear" w:color="auto" w:fill="auto"/>
          </w:tcPr>
          <w:p w14:paraId="2A014591" w14:textId="77777777" w:rsidR="009B5D3C" w:rsidRPr="009B5D3C" w:rsidRDefault="009B5D3C" w:rsidP="009B5D3C">
            <w:pPr>
              <w:pStyle w:val="Tabletext"/>
              <w:jc w:val="center"/>
              <w:rPr>
                <w:rFonts w:eastAsia="Calibri"/>
              </w:rPr>
            </w:pPr>
            <w:r w:rsidRPr="009B5D3C">
              <w:rPr>
                <w:rFonts w:eastAsia="Calibri"/>
              </w:rPr>
              <w:t>25</w:t>
            </w:r>
          </w:p>
        </w:tc>
        <w:tc>
          <w:tcPr>
            <w:tcW w:w="1039" w:type="pct"/>
            <w:shd w:val="clear" w:color="auto" w:fill="auto"/>
          </w:tcPr>
          <w:p w14:paraId="0DD68899" w14:textId="1F353A55" w:rsidR="009B5D3C" w:rsidRPr="009B5D3C" w:rsidRDefault="002E67B3" w:rsidP="002E67B3">
            <w:pPr>
              <w:pStyle w:val="Tabletext"/>
              <w:jc w:val="center"/>
              <w:rPr>
                <w:rFonts w:eastAsia="Calibri"/>
                <w:rtl/>
                <w:lang w:bidi="ar-SY"/>
              </w:rPr>
            </w:pPr>
            <w:r>
              <w:rPr>
                <w:rFonts w:eastAsia="Calibri"/>
              </w:rPr>
              <w:t>9,6</w:t>
            </w:r>
            <w:r>
              <w:rPr>
                <w:rFonts w:eastAsia="Calibri" w:hint="cs"/>
                <w:rtl/>
                <w:lang w:bidi="ar-SY"/>
              </w:rPr>
              <w:t xml:space="preserve"> إلى </w:t>
            </w:r>
            <w:r>
              <w:rPr>
                <w:rFonts w:eastAsia="Calibri"/>
                <w:lang w:bidi="ar-SY"/>
              </w:rPr>
              <w:t>38,4</w:t>
            </w:r>
          </w:p>
        </w:tc>
        <w:tc>
          <w:tcPr>
            <w:tcW w:w="683" w:type="pct"/>
            <w:shd w:val="clear" w:color="auto" w:fill="auto"/>
          </w:tcPr>
          <w:p w14:paraId="7A42FC8B" w14:textId="1B0FDBD3" w:rsidR="009B5D3C" w:rsidRPr="009B5D3C" w:rsidRDefault="009B5D3C" w:rsidP="009B5D3C">
            <w:pPr>
              <w:pStyle w:val="Tabletext"/>
              <w:jc w:val="center"/>
              <w:rPr>
                <w:rFonts w:eastAsia="Calibri"/>
              </w:rPr>
            </w:pPr>
            <w:r w:rsidRPr="009B5D3C">
              <w:rPr>
                <w:rFonts w:eastAsia="Calibri"/>
              </w:rPr>
              <w:t>37</w:t>
            </w:r>
            <w:r w:rsidR="002E67B3">
              <w:rPr>
                <w:rFonts w:eastAsia="Calibri"/>
              </w:rPr>
              <w:t>–</w:t>
            </w:r>
          </w:p>
        </w:tc>
        <w:tc>
          <w:tcPr>
            <w:tcW w:w="1072" w:type="pct"/>
            <w:shd w:val="clear" w:color="auto" w:fill="auto"/>
          </w:tcPr>
          <w:p w14:paraId="76DF4BB7" w14:textId="6CFBC0A6" w:rsidR="009B5D3C" w:rsidRPr="009B5D3C" w:rsidRDefault="00546EF5" w:rsidP="009B5D3C">
            <w:pPr>
              <w:pStyle w:val="Tabletext"/>
              <w:jc w:val="center"/>
              <w:rPr>
                <w:rFonts w:eastAsia="Calibri"/>
              </w:rPr>
            </w:pPr>
            <w:r>
              <w:rPr>
                <w:rFonts w:eastAsia="Calibri" w:hint="cs"/>
                <w:rtl/>
                <w:lang w:bidi="ar-EG"/>
              </w:rPr>
              <w:t xml:space="preserve">بين </w:t>
            </w:r>
            <w:r>
              <w:rPr>
                <w:rFonts w:eastAsia="Calibri"/>
                <w:lang w:bidi="ar-EG"/>
              </w:rPr>
              <w:t>12</w:t>
            </w:r>
            <w:r>
              <w:rPr>
                <w:rFonts w:eastAsia="Calibri" w:hint="cs"/>
                <w:rtl/>
                <w:lang w:bidi="ar-EG"/>
              </w:rPr>
              <w:t xml:space="preserve"> و</w:t>
            </w:r>
            <w:r>
              <w:rPr>
                <w:rFonts w:eastAsia="Calibri"/>
                <w:lang w:bidi="ar-EG"/>
              </w:rPr>
              <w:t>0</w:t>
            </w:r>
          </w:p>
        </w:tc>
        <w:tc>
          <w:tcPr>
            <w:tcW w:w="877" w:type="pct"/>
            <w:shd w:val="clear" w:color="auto" w:fill="auto"/>
          </w:tcPr>
          <w:p w14:paraId="6F68A8FC" w14:textId="732E0A5B" w:rsidR="009B5D3C" w:rsidRPr="009B5D3C" w:rsidRDefault="009B5D3C" w:rsidP="009B5D3C">
            <w:pPr>
              <w:pStyle w:val="Tabletext"/>
              <w:jc w:val="center"/>
              <w:rPr>
                <w:rFonts w:eastAsia="Calibri"/>
                <w:strike/>
              </w:rPr>
            </w:pPr>
            <w:r w:rsidRPr="009B5D3C">
              <w:rPr>
                <w:rFonts w:eastAsia="Calibri"/>
              </w:rPr>
              <w:t>105</w:t>
            </w:r>
            <w:r w:rsidR="002E67B3">
              <w:rPr>
                <w:rFonts w:eastAsia="Calibri"/>
              </w:rPr>
              <w:t>–</w:t>
            </w:r>
          </w:p>
        </w:tc>
      </w:tr>
      <w:tr w:rsidR="009B5D3C" w:rsidRPr="009B5D3C" w14:paraId="0CF1D20B" w14:textId="77777777" w:rsidTr="009B5D3C">
        <w:trPr>
          <w:trHeight w:val="223"/>
          <w:jc w:val="center"/>
        </w:trPr>
        <w:tc>
          <w:tcPr>
            <w:tcW w:w="719" w:type="pct"/>
            <w:shd w:val="clear" w:color="auto" w:fill="auto"/>
          </w:tcPr>
          <w:p w14:paraId="16708829" w14:textId="77777777" w:rsidR="009B5D3C" w:rsidRPr="009B5D3C" w:rsidRDefault="009B5D3C" w:rsidP="009B5D3C">
            <w:pPr>
              <w:pStyle w:val="Tabletext"/>
              <w:rPr>
                <w:rFonts w:eastAsia="Calibri"/>
              </w:rPr>
            </w:pPr>
            <w:r w:rsidRPr="009B5D3C">
              <w:rPr>
                <w:rFonts w:eastAsia="Calibri"/>
              </w:rPr>
              <w:t xml:space="preserve">EN 300 113 </w:t>
            </w:r>
          </w:p>
        </w:tc>
        <w:tc>
          <w:tcPr>
            <w:tcW w:w="609" w:type="pct"/>
            <w:shd w:val="clear" w:color="auto" w:fill="auto"/>
          </w:tcPr>
          <w:p w14:paraId="7624507A" w14:textId="77777777" w:rsidR="009B5D3C" w:rsidRPr="009B5D3C" w:rsidRDefault="009B5D3C" w:rsidP="009B5D3C">
            <w:pPr>
              <w:pStyle w:val="Tabletext"/>
              <w:jc w:val="center"/>
              <w:rPr>
                <w:rFonts w:eastAsia="Calibri"/>
              </w:rPr>
            </w:pPr>
            <w:r w:rsidRPr="009B5D3C">
              <w:rPr>
                <w:rFonts w:eastAsia="Calibri"/>
              </w:rPr>
              <w:t>25</w:t>
            </w:r>
          </w:p>
        </w:tc>
        <w:tc>
          <w:tcPr>
            <w:tcW w:w="1039" w:type="pct"/>
            <w:shd w:val="clear" w:color="auto" w:fill="auto"/>
          </w:tcPr>
          <w:p w14:paraId="6A305260" w14:textId="07F3A160" w:rsidR="009B5D3C" w:rsidRPr="009B5D3C" w:rsidRDefault="002E67B3" w:rsidP="002E67B3">
            <w:pPr>
              <w:pStyle w:val="Tabletext"/>
              <w:jc w:val="center"/>
              <w:rPr>
                <w:rFonts w:eastAsia="Calibri"/>
              </w:rPr>
            </w:pPr>
            <w:r>
              <w:rPr>
                <w:rFonts w:eastAsia="Calibri"/>
                <w:lang w:bidi="ar-SY"/>
              </w:rPr>
              <w:t>38,4</w:t>
            </w:r>
            <w:r>
              <w:rPr>
                <w:rFonts w:eastAsia="Calibri" w:hint="cs"/>
                <w:lang w:bidi="ar-SY"/>
              </w:rPr>
              <w:sym w:font="Symbol" w:char="F03C"/>
            </w:r>
            <w:r>
              <w:rPr>
                <w:rFonts w:eastAsia="Calibri" w:hint="cs"/>
                <w:rtl/>
                <w:lang w:bidi="ar-SY"/>
              </w:rPr>
              <w:t xml:space="preserve"> إلى </w:t>
            </w:r>
            <w:r>
              <w:rPr>
                <w:rFonts w:eastAsia="Calibri"/>
                <w:lang w:bidi="ar-SY"/>
              </w:rPr>
              <w:t>76,8</w:t>
            </w:r>
          </w:p>
        </w:tc>
        <w:tc>
          <w:tcPr>
            <w:tcW w:w="683" w:type="pct"/>
            <w:shd w:val="clear" w:color="auto" w:fill="auto"/>
          </w:tcPr>
          <w:p w14:paraId="5AD52908" w14:textId="0EB6EF88" w:rsidR="009B5D3C" w:rsidRPr="009B5D3C" w:rsidRDefault="009B5D3C" w:rsidP="009B5D3C">
            <w:pPr>
              <w:pStyle w:val="Tabletext"/>
              <w:jc w:val="center"/>
              <w:rPr>
                <w:rFonts w:eastAsia="Calibri"/>
              </w:rPr>
            </w:pPr>
            <w:r w:rsidRPr="009B5D3C">
              <w:rPr>
                <w:rFonts w:eastAsia="Calibri"/>
              </w:rPr>
              <w:t>37</w:t>
            </w:r>
            <w:r w:rsidR="002E67B3">
              <w:rPr>
                <w:rFonts w:eastAsia="Calibri"/>
              </w:rPr>
              <w:t>–</w:t>
            </w:r>
          </w:p>
        </w:tc>
        <w:tc>
          <w:tcPr>
            <w:tcW w:w="1072" w:type="pct"/>
            <w:shd w:val="clear" w:color="auto" w:fill="auto"/>
          </w:tcPr>
          <w:p w14:paraId="3E93F0EC" w14:textId="2241C0CD" w:rsidR="009B5D3C" w:rsidRPr="009B5D3C" w:rsidRDefault="00546EF5" w:rsidP="009B5D3C">
            <w:pPr>
              <w:pStyle w:val="Tabletext"/>
              <w:jc w:val="center"/>
              <w:rPr>
                <w:rFonts w:eastAsia="Calibri"/>
              </w:rPr>
            </w:pPr>
            <w:r>
              <w:rPr>
                <w:rFonts w:eastAsia="Calibri" w:hint="cs"/>
                <w:rtl/>
                <w:lang w:bidi="ar-EG"/>
              </w:rPr>
              <w:t xml:space="preserve">بين </w:t>
            </w:r>
            <w:r>
              <w:rPr>
                <w:rFonts w:eastAsia="Calibri"/>
                <w:lang w:bidi="ar-EG"/>
              </w:rPr>
              <w:t>19</w:t>
            </w:r>
            <w:r>
              <w:rPr>
                <w:rFonts w:eastAsia="Calibri" w:hint="cs"/>
                <w:rtl/>
                <w:lang w:bidi="ar-EG"/>
              </w:rPr>
              <w:t xml:space="preserve"> إلى </w:t>
            </w:r>
            <w:r>
              <w:rPr>
                <w:rFonts w:eastAsia="Calibri"/>
                <w:lang w:bidi="ar-EG"/>
              </w:rPr>
              <w:t>0</w:t>
            </w:r>
          </w:p>
        </w:tc>
        <w:tc>
          <w:tcPr>
            <w:tcW w:w="877" w:type="pct"/>
            <w:shd w:val="clear" w:color="auto" w:fill="auto"/>
          </w:tcPr>
          <w:p w14:paraId="4C8E5F7B" w14:textId="5EA82205" w:rsidR="009B5D3C" w:rsidRPr="009B5D3C" w:rsidRDefault="009B5D3C" w:rsidP="009B5D3C">
            <w:pPr>
              <w:pStyle w:val="Tabletext"/>
              <w:jc w:val="center"/>
              <w:rPr>
                <w:rFonts w:eastAsia="Calibri"/>
              </w:rPr>
            </w:pPr>
            <w:r w:rsidRPr="009B5D3C">
              <w:rPr>
                <w:rFonts w:eastAsia="Calibri"/>
              </w:rPr>
              <w:t>98</w:t>
            </w:r>
            <w:r w:rsidR="002E67B3">
              <w:rPr>
                <w:rFonts w:eastAsia="Calibri"/>
              </w:rPr>
              <w:t>–</w:t>
            </w:r>
          </w:p>
        </w:tc>
      </w:tr>
      <w:tr w:rsidR="009B5D3C" w:rsidRPr="009B5D3C" w14:paraId="463A0DA7" w14:textId="77777777" w:rsidTr="009B5D3C">
        <w:trPr>
          <w:trHeight w:val="223"/>
          <w:jc w:val="center"/>
        </w:trPr>
        <w:tc>
          <w:tcPr>
            <w:tcW w:w="719" w:type="pct"/>
            <w:shd w:val="clear" w:color="auto" w:fill="auto"/>
          </w:tcPr>
          <w:p w14:paraId="3413BA1A" w14:textId="77777777" w:rsidR="009B5D3C" w:rsidRPr="009B5D3C" w:rsidRDefault="009B5D3C" w:rsidP="009B5D3C">
            <w:pPr>
              <w:pStyle w:val="Tabletext"/>
              <w:rPr>
                <w:rFonts w:eastAsia="Calibri"/>
              </w:rPr>
            </w:pPr>
            <w:r w:rsidRPr="009B5D3C">
              <w:rPr>
                <w:rFonts w:eastAsia="Calibri"/>
              </w:rPr>
              <w:t>EN 300 113</w:t>
            </w:r>
          </w:p>
        </w:tc>
        <w:tc>
          <w:tcPr>
            <w:tcW w:w="609" w:type="pct"/>
            <w:shd w:val="clear" w:color="auto" w:fill="auto"/>
          </w:tcPr>
          <w:p w14:paraId="73D74392" w14:textId="77777777" w:rsidR="009B5D3C" w:rsidRPr="009B5D3C" w:rsidRDefault="009B5D3C" w:rsidP="009B5D3C">
            <w:pPr>
              <w:pStyle w:val="Tabletext"/>
              <w:jc w:val="center"/>
              <w:rPr>
                <w:rFonts w:eastAsia="Calibri"/>
              </w:rPr>
            </w:pPr>
            <w:r w:rsidRPr="009B5D3C">
              <w:rPr>
                <w:rFonts w:eastAsia="Calibri"/>
              </w:rPr>
              <w:t>25</w:t>
            </w:r>
          </w:p>
        </w:tc>
        <w:tc>
          <w:tcPr>
            <w:tcW w:w="1039" w:type="pct"/>
            <w:shd w:val="clear" w:color="auto" w:fill="auto"/>
          </w:tcPr>
          <w:p w14:paraId="244826DC" w14:textId="7A0C16A9"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76,8</w:t>
            </w:r>
          </w:p>
        </w:tc>
        <w:tc>
          <w:tcPr>
            <w:tcW w:w="683" w:type="pct"/>
            <w:shd w:val="clear" w:color="auto" w:fill="auto"/>
          </w:tcPr>
          <w:p w14:paraId="7F079245" w14:textId="01AAC0E6" w:rsidR="009B5D3C" w:rsidRPr="009B5D3C" w:rsidRDefault="009B5D3C" w:rsidP="009B5D3C">
            <w:pPr>
              <w:pStyle w:val="Tabletext"/>
              <w:jc w:val="center"/>
              <w:rPr>
                <w:rFonts w:eastAsia="Calibri"/>
              </w:rPr>
            </w:pPr>
            <w:r w:rsidRPr="009B5D3C">
              <w:rPr>
                <w:rFonts w:eastAsia="Calibri"/>
              </w:rPr>
              <w:t>37</w:t>
            </w:r>
            <w:r w:rsidR="002E67B3">
              <w:rPr>
                <w:rFonts w:eastAsia="Calibri"/>
              </w:rPr>
              <w:t>–</w:t>
            </w:r>
          </w:p>
        </w:tc>
        <w:tc>
          <w:tcPr>
            <w:tcW w:w="1072" w:type="pct"/>
            <w:shd w:val="clear" w:color="auto" w:fill="auto"/>
          </w:tcPr>
          <w:p w14:paraId="608364CA" w14:textId="07D68BE4" w:rsidR="009B5D3C" w:rsidRPr="009B5D3C" w:rsidRDefault="00546EF5" w:rsidP="009B5D3C">
            <w:pPr>
              <w:pStyle w:val="Tabletext"/>
              <w:jc w:val="center"/>
              <w:rPr>
                <w:rFonts w:eastAsia="Calibri"/>
              </w:rPr>
            </w:pPr>
            <w:r>
              <w:rPr>
                <w:rFonts w:eastAsia="Calibri" w:hint="cs"/>
                <w:rtl/>
                <w:lang w:bidi="ar-EG"/>
              </w:rPr>
              <w:t xml:space="preserve">بين </w:t>
            </w:r>
            <w:r>
              <w:rPr>
                <w:rFonts w:eastAsia="Calibri"/>
                <w:lang w:bidi="ar-EG"/>
              </w:rPr>
              <w:t>24</w:t>
            </w:r>
            <w:r>
              <w:rPr>
                <w:rFonts w:eastAsia="Calibri" w:hint="cs"/>
                <w:rtl/>
                <w:lang w:bidi="ar-EG"/>
              </w:rPr>
              <w:t xml:space="preserve"> إلى </w:t>
            </w:r>
            <w:r>
              <w:rPr>
                <w:rFonts w:eastAsia="Calibri"/>
                <w:lang w:bidi="ar-EG"/>
              </w:rPr>
              <w:t>0</w:t>
            </w:r>
          </w:p>
        </w:tc>
        <w:tc>
          <w:tcPr>
            <w:tcW w:w="877" w:type="pct"/>
            <w:shd w:val="clear" w:color="auto" w:fill="auto"/>
          </w:tcPr>
          <w:p w14:paraId="2BBE7FD0" w14:textId="32D98AA1" w:rsidR="009B5D3C" w:rsidRPr="009B5D3C" w:rsidRDefault="009B5D3C" w:rsidP="009B5D3C">
            <w:pPr>
              <w:pStyle w:val="Tabletext"/>
              <w:jc w:val="center"/>
              <w:rPr>
                <w:rFonts w:eastAsia="Calibri"/>
              </w:rPr>
            </w:pPr>
            <w:r w:rsidRPr="009B5D3C">
              <w:rPr>
                <w:rFonts w:eastAsia="Calibri"/>
              </w:rPr>
              <w:t>93</w:t>
            </w:r>
            <w:r w:rsidR="002E67B3">
              <w:rPr>
                <w:rFonts w:eastAsia="Calibri"/>
              </w:rPr>
              <w:t>–</w:t>
            </w:r>
          </w:p>
        </w:tc>
      </w:tr>
      <w:tr w:rsidR="009B5D3C" w:rsidRPr="009B5D3C" w14:paraId="2C59A53A" w14:textId="77777777" w:rsidTr="009B5D3C">
        <w:trPr>
          <w:trHeight w:val="223"/>
          <w:jc w:val="center"/>
        </w:trPr>
        <w:tc>
          <w:tcPr>
            <w:tcW w:w="719" w:type="pct"/>
            <w:shd w:val="clear" w:color="auto" w:fill="auto"/>
          </w:tcPr>
          <w:p w14:paraId="3C2A9742" w14:textId="77777777" w:rsidR="009B5D3C" w:rsidRPr="009B5D3C" w:rsidRDefault="009B5D3C" w:rsidP="009B5D3C">
            <w:pPr>
              <w:pStyle w:val="Tabletext"/>
              <w:rPr>
                <w:rFonts w:eastAsia="Calibri"/>
              </w:rPr>
            </w:pPr>
            <w:r w:rsidRPr="009B5D3C">
              <w:rPr>
                <w:rFonts w:eastAsia="Calibri"/>
              </w:rPr>
              <w:t xml:space="preserve">EN 300 113 </w:t>
            </w:r>
          </w:p>
        </w:tc>
        <w:tc>
          <w:tcPr>
            <w:tcW w:w="4281" w:type="pct"/>
            <w:gridSpan w:val="5"/>
            <w:shd w:val="clear" w:color="auto" w:fill="auto"/>
          </w:tcPr>
          <w:p w14:paraId="48F9A5C7" w14:textId="6CD415CE" w:rsidR="009B5D3C" w:rsidRPr="00546EF5" w:rsidRDefault="00546EF5" w:rsidP="009B5D3C">
            <w:pPr>
              <w:pStyle w:val="Tabletext"/>
              <w:jc w:val="center"/>
              <w:rPr>
                <w:rFonts w:eastAsia="Calibri"/>
                <w:rtl/>
                <w:lang w:bidi="ar-EG"/>
              </w:rPr>
            </w:pPr>
            <w:r>
              <w:rPr>
                <w:rFonts w:eastAsia="Calibri" w:hint="cs"/>
                <w:rtl/>
                <w:lang w:val="en-GB"/>
              </w:rPr>
              <w:t xml:space="preserve">لجميع عروض القنوات، يجب ألا يقل مستوى حجب المستقبل عن </w:t>
            </w:r>
            <w:r>
              <w:rPr>
                <w:rFonts w:eastAsia="Calibri"/>
              </w:rPr>
              <w:t>dBm 23</w:t>
            </w:r>
            <w:r w:rsidR="002E67B3">
              <w:rPr>
                <w:rFonts w:eastAsia="Calibri"/>
              </w:rPr>
              <w:t>–</w:t>
            </w:r>
          </w:p>
        </w:tc>
      </w:tr>
      <w:tr w:rsidR="009B5D3C" w:rsidRPr="009B5D3C" w14:paraId="526482E4" w14:textId="77777777" w:rsidTr="009B5D3C">
        <w:trPr>
          <w:trHeight w:val="223"/>
          <w:jc w:val="center"/>
        </w:trPr>
        <w:tc>
          <w:tcPr>
            <w:tcW w:w="719" w:type="pct"/>
            <w:shd w:val="clear" w:color="auto" w:fill="auto"/>
          </w:tcPr>
          <w:p w14:paraId="0624650F"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3D45B2C3" w14:textId="77777777" w:rsidR="009B5D3C" w:rsidRPr="009B5D3C" w:rsidRDefault="009B5D3C" w:rsidP="009B5D3C">
            <w:pPr>
              <w:pStyle w:val="Tabletext"/>
              <w:jc w:val="center"/>
              <w:rPr>
                <w:rFonts w:eastAsia="Calibri"/>
              </w:rPr>
            </w:pPr>
            <w:r w:rsidRPr="009B5D3C">
              <w:rPr>
                <w:rFonts w:eastAsia="Calibri"/>
              </w:rPr>
              <w:t>25</w:t>
            </w:r>
          </w:p>
        </w:tc>
        <w:tc>
          <w:tcPr>
            <w:tcW w:w="1039" w:type="pct"/>
            <w:shd w:val="clear" w:color="auto" w:fill="auto"/>
          </w:tcPr>
          <w:p w14:paraId="35E7B32A" w14:textId="709D600E" w:rsidR="009B5D3C" w:rsidRPr="009B5D3C" w:rsidRDefault="002E67B3" w:rsidP="002E67B3">
            <w:pPr>
              <w:pStyle w:val="Tabletext"/>
              <w:jc w:val="center"/>
              <w:rPr>
                <w:rFonts w:eastAsia="Calibri"/>
              </w:rPr>
            </w:pPr>
            <w:r>
              <w:rPr>
                <w:rFonts w:eastAsia="Calibri"/>
              </w:rPr>
              <w:t>38</w:t>
            </w:r>
            <w:r>
              <w:rPr>
                <w:rFonts w:eastAsia="Calibri"/>
                <w:lang w:bidi="ar-SY"/>
              </w:rPr>
              <w:t>,5</w:t>
            </w:r>
            <w:r>
              <w:rPr>
                <w:rFonts w:eastAsia="Calibri" w:hint="cs"/>
                <w:rtl/>
                <w:lang w:bidi="ar-SY"/>
              </w:rPr>
              <w:t xml:space="preserve"> إلى </w:t>
            </w:r>
            <w:r>
              <w:rPr>
                <w:rFonts w:eastAsia="Calibri"/>
                <w:lang w:bidi="ar-SY"/>
              </w:rPr>
              <w:t>76,8</w:t>
            </w:r>
          </w:p>
        </w:tc>
        <w:tc>
          <w:tcPr>
            <w:tcW w:w="683" w:type="pct"/>
            <w:shd w:val="clear" w:color="auto" w:fill="auto"/>
          </w:tcPr>
          <w:p w14:paraId="14D1214F" w14:textId="14AA8BD9" w:rsidR="009B5D3C" w:rsidRPr="009B5D3C" w:rsidRDefault="009B5D3C" w:rsidP="009B5D3C">
            <w:pPr>
              <w:pStyle w:val="Tabletext"/>
              <w:jc w:val="center"/>
              <w:rPr>
                <w:rFonts w:eastAsia="Calibri"/>
                <w:strike/>
              </w:rPr>
            </w:pPr>
            <w:r w:rsidRPr="009B5D3C">
              <w:rPr>
                <w:rFonts w:eastAsia="Calibri"/>
              </w:rPr>
              <w:t>63</w:t>
            </w:r>
            <w:r w:rsidR="002E67B3">
              <w:rPr>
                <w:rFonts w:eastAsia="Calibri"/>
              </w:rPr>
              <w:t>–</w:t>
            </w:r>
          </w:p>
        </w:tc>
        <w:tc>
          <w:tcPr>
            <w:tcW w:w="1072" w:type="pct"/>
            <w:shd w:val="clear" w:color="auto" w:fill="auto"/>
          </w:tcPr>
          <w:p w14:paraId="35F79F61" w14:textId="13DF4B92" w:rsidR="009B5D3C" w:rsidRPr="009B5D3C" w:rsidRDefault="009B5D3C" w:rsidP="009B5D3C">
            <w:pPr>
              <w:pStyle w:val="Tabletext"/>
              <w:jc w:val="center"/>
              <w:rPr>
                <w:rFonts w:eastAsia="Calibri"/>
                <w:strike/>
              </w:rPr>
            </w:pPr>
            <w:r w:rsidRPr="009B5D3C">
              <w:rPr>
                <w:rFonts w:eastAsia="Calibri"/>
              </w:rPr>
              <w:t>19</w:t>
            </w:r>
            <w:r w:rsidR="002E67B3">
              <w:rPr>
                <w:rFonts w:eastAsia="Calibri"/>
              </w:rPr>
              <w:t>–</w:t>
            </w:r>
          </w:p>
        </w:tc>
        <w:tc>
          <w:tcPr>
            <w:tcW w:w="877" w:type="pct"/>
            <w:shd w:val="clear" w:color="auto" w:fill="auto"/>
          </w:tcPr>
          <w:p w14:paraId="77AA113F" w14:textId="1FF97222" w:rsidR="009B5D3C" w:rsidRPr="009B5D3C" w:rsidRDefault="009B5D3C" w:rsidP="009B5D3C">
            <w:pPr>
              <w:pStyle w:val="Tabletext"/>
              <w:jc w:val="center"/>
              <w:rPr>
                <w:rFonts w:eastAsia="Calibri"/>
                <w:strike/>
              </w:rPr>
            </w:pPr>
            <w:r w:rsidRPr="009B5D3C">
              <w:rPr>
                <w:rFonts w:eastAsia="Calibri"/>
              </w:rPr>
              <w:t>104</w:t>
            </w:r>
            <w:r w:rsidR="002E67B3">
              <w:rPr>
                <w:rFonts w:eastAsia="Calibri"/>
              </w:rPr>
              <w:t>–</w:t>
            </w:r>
          </w:p>
        </w:tc>
      </w:tr>
      <w:tr w:rsidR="009B5D3C" w:rsidRPr="009B5D3C" w14:paraId="018499D2" w14:textId="77777777" w:rsidTr="009B5D3C">
        <w:trPr>
          <w:trHeight w:val="223"/>
          <w:jc w:val="center"/>
        </w:trPr>
        <w:tc>
          <w:tcPr>
            <w:tcW w:w="719" w:type="pct"/>
            <w:shd w:val="clear" w:color="auto" w:fill="auto"/>
          </w:tcPr>
          <w:p w14:paraId="74FE38F8"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57DC819F" w14:textId="77777777" w:rsidR="009B5D3C" w:rsidRPr="009B5D3C" w:rsidRDefault="009B5D3C" w:rsidP="009B5D3C">
            <w:pPr>
              <w:pStyle w:val="Tabletext"/>
              <w:jc w:val="center"/>
              <w:rPr>
                <w:rFonts w:eastAsia="Calibri"/>
              </w:rPr>
            </w:pPr>
            <w:r w:rsidRPr="009B5D3C">
              <w:rPr>
                <w:rFonts w:eastAsia="Calibri"/>
              </w:rPr>
              <w:t>25</w:t>
            </w:r>
          </w:p>
        </w:tc>
        <w:tc>
          <w:tcPr>
            <w:tcW w:w="1039" w:type="pct"/>
            <w:shd w:val="clear" w:color="auto" w:fill="auto"/>
          </w:tcPr>
          <w:p w14:paraId="41659098" w14:textId="6DB2F5E0"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76,8</w:t>
            </w:r>
          </w:p>
        </w:tc>
        <w:tc>
          <w:tcPr>
            <w:tcW w:w="683" w:type="pct"/>
            <w:shd w:val="clear" w:color="auto" w:fill="auto"/>
          </w:tcPr>
          <w:p w14:paraId="7068FD45" w14:textId="725DD85C" w:rsidR="009B5D3C" w:rsidRPr="009B5D3C" w:rsidRDefault="009B5D3C" w:rsidP="009B5D3C">
            <w:pPr>
              <w:pStyle w:val="Tabletext"/>
              <w:jc w:val="center"/>
              <w:rPr>
                <w:rFonts w:eastAsia="Calibri"/>
              </w:rPr>
            </w:pPr>
            <w:r w:rsidRPr="009B5D3C">
              <w:rPr>
                <w:rFonts w:eastAsia="Calibri"/>
              </w:rPr>
              <w:t>63</w:t>
            </w:r>
            <w:r w:rsidR="002E67B3">
              <w:rPr>
                <w:rFonts w:eastAsia="Calibri"/>
              </w:rPr>
              <w:t>–</w:t>
            </w:r>
          </w:p>
        </w:tc>
        <w:tc>
          <w:tcPr>
            <w:tcW w:w="1072" w:type="pct"/>
            <w:shd w:val="clear" w:color="auto" w:fill="auto"/>
          </w:tcPr>
          <w:p w14:paraId="06C9290B" w14:textId="70DE1BD9" w:rsidR="009B5D3C" w:rsidRPr="009B5D3C" w:rsidRDefault="009B5D3C" w:rsidP="009B5D3C">
            <w:pPr>
              <w:pStyle w:val="Tabletext"/>
              <w:jc w:val="center"/>
              <w:rPr>
                <w:rFonts w:eastAsia="Calibri"/>
              </w:rPr>
            </w:pPr>
            <w:r w:rsidRPr="009B5D3C">
              <w:rPr>
                <w:rFonts w:eastAsia="Calibri"/>
              </w:rPr>
              <w:t>24</w:t>
            </w:r>
            <w:r w:rsidR="002E67B3">
              <w:rPr>
                <w:rFonts w:eastAsia="Calibri"/>
              </w:rPr>
              <w:t>–</w:t>
            </w:r>
          </w:p>
        </w:tc>
        <w:tc>
          <w:tcPr>
            <w:tcW w:w="877" w:type="pct"/>
            <w:shd w:val="clear" w:color="auto" w:fill="auto"/>
          </w:tcPr>
          <w:p w14:paraId="6E3850E7" w14:textId="173D2677" w:rsidR="009B5D3C" w:rsidRPr="009B5D3C" w:rsidRDefault="009B5D3C" w:rsidP="009B5D3C">
            <w:pPr>
              <w:pStyle w:val="Tabletext"/>
              <w:jc w:val="center"/>
              <w:rPr>
                <w:rFonts w:eastAsia="Calibri"/>
              </w:rPr>
            </w:pPr>
            <w:r w:rsidRPr="009B5D3C">
              <w:rPr>
                <w:rFonts w:eastAsia="Calibri"/>
              </w:rPr>
              <w:t>99</w:t>
            </w:r>
            <w:r w:rsidR="002E67B3">
              <w:rPr>
                <w:rFonts w:eastAsia="Calibri"/>
              </w:rPr>
              <w:t>–</w:t>
            </w:r>
          </w:p>
        </w:tc>
      </w:tr>
      <w:tr w:rsidR="009B5D3C" w:rsidRPr="009B5D3C" w14:paraId="60DFFA01" w14:textId="77777777" w:rsidTr="009B5D3C">
        <w:trPr>
          <w:trHeight w:val="223"/>
          <w:jc w:val="center"/>
        </w:trPr>
        <w:tc>
          <w:tcPr>
            <w:tcW w:w="719" w:type="pct"/>
            <w:shd w:val="clear" w:color="auto" w:fill="auto"/>
          </w:tcPr>
          <w:p w14:paraId="570DAFFB"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43250DD8" w14:textId="77777777" w:rsidR="009B5D3C" w:rsidRPr="009B5D3C" w:rsidRDefault="009B5D3C" w:rsidP="009B5D3C">
            <w:pPr>
              <w:pStyle w:val="Tabletext"/>
              <w:jc w:val="center"/>
              <w:rPr>
                <w:rFonts w:eastAsia="Calibri"/>
              </w:rPr>
            </w:pPr>
            <w:r w:rsidRPr="009B5D3C">
              <w:rPr>
                <w:rFonts w:eastAsia="Calibri"/>
              </w:rPr>
              <w:t>50</w:t>
            </w:r>
          </w:p>
        </w:tc>
        <w:tc>
          <w:tcPr>
            <w:tcW w:w="1039" w:type="pct"/>
            <w:shd w:val="clear" w:color="auto" w:fill="auto"/>
          </w:tcPr>
          <w:p w14:paraId="7F90FEB7" w14:textId="2454BD6C" w:rsidR="009B5D3C" w:rsidRPr="009B5D3C" w:rsidRDefault="002E67B3" w:rsidP="002E67B3">
            <w:pPr>
              <w:pStyle w:val="Tabletext"/>
              <w:jc w:val="center"/>
              <w:rPr>
                <w:rFonts w:eastAsia="Calibri"/>
              </w:rPr>
            </w:pPr>
            <w:r>
              <w:rPr>
                <w:rFonts w:eastAsia="Calibri"/>
              </w:rPr>
              <w:t>76,9</w:t>
            </w:r>
            <w:r>
              <w:rPr>
                <w:rFonts w:eastAsia="Calibri" w:hint="cs"/>
                <w:rtl/>
                <w:lang w:bidi="ar-SY"/>
              </w:rPr>
              <w:t xml:space="preserve"> إلى </w:t>
            </w:r>
            <w:r>
              <w:rPr>
                <w:rFonts w:eastAsia="Calibri"/>
                <w:lang w:bidi="ar-SY"/>
              </w:rPr>
              <w:t>153,6</w:t>
            </w:r>
          </w:p>
        </w:tc>
        <w:tc>
          <w:tcPr>
            <w:tcW w:w="683" w:type="pct"/>
            <w:shd w:val="clear" w:color="auto" w:fill="auto"/>
          </w:tcPr>
          <w:p w14:paraId="7888BE38" w14:textId="7F1F6475" w:rsidR="009B5D3C" w:rsidRPr="009B5D3C" w:rsidRDefault="009B5D3C" w:rsidP="009B5D3C">
            <w:pPr>
              <w:pStyle w:val="Tabletext"/>
              <w:jc w:val="center"/>
              <w:rPr>
                <w:rFonts w:eastAsia="Calibri"/>
              </w:rPr>
            </w:pPr>
            <w:r w:rsidRPr="009B5D3C">
              <w:rPr>
                <w:rFonts w:eastAsia="Calibri"/>
              </w:rPr>
              <w:t>66</w:t>
            </w:r>
            <w:r w:rsidR="002E67B3">
              <w:rPr>
                <w:rFonts w:eastAsia="Calibri"/>
              </w:rPr>
              <w:t>–</w:t>
            </w:r>
          </w:p>
        </w:tc>
        <w:tc>
          <w:tcPr>
            <w:tcW w:w="1072" w:type="pct"/>
            <w:shd w:val="clear" w:color="auto" w:fill="auto"/>
          </w:tcPr>
          <w:p w14:paraId="30F66168" w14:textId="383C0023" w:rsidR="009B5D3C" w:rsidRPr="009B5D3C" w:rsidRDefault="009B5D3C" w:rsidP="009B5D3C">
            <w:pPr>
              <w:pStyle w:val="Tabletext"/>
              <w:jc w:val="center"/>
              <w:rPr>
                <w:rFonts w:eastAsia="Calibri"/>
              </w:rPr>
            </w:pPr>
            <w:r w:rsidRPr="009B5D3C">
              <w:rPr>
                <w:rFonts w:eastAsia="Calibri"/>
              </w:rPr>
              <w:t>19</w:t>
            </w:r>
            <w:r w:rsidR="002E67B3">
              <w:rPr>
                <w:rFonts w:eastAsia="Calibri"/>
              </w:rPr>
              <w:t>–</w:t>
            </w:r>
          </w:p>
        </w:tc>
        <w:tc>
          <w:tcPr>
            <w:tcW w:w="877" w:type="pct"/>
            <w:shd w:val="clear" w:color="auto" w:fill="auto"/>
          </w:tcPr>
          <w:p w14:paraId="77039E62" w14:textId="2FEFA296" w:rsidR="009B5D3C" w:rsidRPr="009B5D3C" w:rsidRDefault="009B5D3C" w:rsidP="009B5D3C">
            <w:pPr>
              <w:pStyle w:val="Tabletext"/>
              <w:jc w:val="center"/>
              <w:rPr>
                <w:rFonts w:eastAsia="Calibri"/>
              </w:rPr>
            </w:pPr>
            <w:r w:rsidRPr="009B5D3C">
              <w:rPr>
                <w:rFonts w:eastAsia="Calibri"/>
              </w:rPr>
              <w:t>101</w:t>
            </w:r>
            <w:r w:rsidR="002E67B3">
              <w:rPr>
                <w:rFonts w:eastAsia="Calibri"/>
              </w:rPr>
              <w:t>–</w:t>
            </w:r>
          </w:p>
        </w:tc>
      </w:tr>
      <w:tr w:rsidR="009B5D3C" w:rsidRPr="009B5D3C" w14:paraId="1054EED6" w14:textId="77777777" w:rsidTr="009B5D3C">
        <w:trPr>
          <w:trHeight w:val="223"/>
          <w:jc w:val="center"/>
        </w:trPr>
        <w:tc>
          <w:tcPr>
            <w:tcW w:w="719" w:type="pct"/>
            <w:shd w:val="clear" w:color="auto" w:fill="auto"/>
          </w:tcPr>
          <w:p w14:paraId="0B86E17E"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50854C2E" w14:textId="77777777" w:rsidR="009B5D3C" w:rsidRPr="009B5D3C" w:rsidRDefault="009B5D3C" w:rsidP="009B5D3C">
            <w:pPr>
              <w:pStyle w:val="Tabletext"/>
              <w:jc w:val="center"/>
              <w:rPr>
                <w:rFonts w:eastAsia="Calibri"/>
              </w:rPr>
            </w:pPr>
            <w:r w:rsidRPr="009B5D3C">
              <w:rPr>
                <w:rFonts w:eastAsia="Calibri"/>
              </w:rPr>
              <w:t>50</w:t>
            </w:r>
          </w:p>
        </w:tc>
        <w:tc>
          <w:tcPr>
            <w:tcW w:w="1039" w:type="pct"/>
            <w:shd w:val="clear" w:color="auto" w:fill="auto"/>
          </w:tcPr>
          <w:p w14:paraId="24C85D66" w14:textId="09AA1CA3"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153,6</w:t>
            </w:r>
          </w:p>
        </w:tc>
        <w:tc>
          <w:tcPr>
            <w:tcW w:w="683" w:type="pct"/>
            <w:shd w:val="clear" w:color="auto" w:fill="auto"/>
          </w:tcPr>
          <w:p w14:paraId="35B3DFFB" w14:textId="2B83ECC7" w:rsidR="009B5D3C" w:rsidRPr="009B5D3C" w:rsidRDefault="009B5D3C" w:rsidP="009B5D3C">
            <w:pPr>
              <w:pStyle w:val="Tabletext"/>
              <w:jc w:val="center"/>
              <w:rPr>
                <w:rFonts w:eastAsia="Calibri"/>
              </w:rPr>
            </w:pPr>
            <w:r w:rsidRPr="009B5D3C">
              <w:rPr>
                <w:rFonts w:eastAsia="Calibri"/>
              </w:rPr>
              <w:t>66</w:t>
            </w:r>
            <w:r w:rsidR="002E67B3">
              <w:rPr>
                <w:rFonts w:eastAsia="Calibri"/>
              </w:rPr>
              <w:t>–</w:t>
            </w:r>
          </w:p>
        </w:tc>
        <w:tc>
          <w:tcPr>
            <w:tcW w:w="1072" w:type="pct"/>
            <w:shd w:val="clear" w:color="auto" w:fill="auto"/>
          </w:tcPr>
          <w:p w14:paraId="50A4766D" w14:textId="730C418F" w:rsidR="009B5D3C" w:rsidRPr="009B5D3C" w:rsidRDefault="009B5D3C" w:rsidP="009B5D3C">
            <w:pPr>
              <w:pStyle w:val="Tabletext"/>
              <w:jc w:val="center"/>
              <w:rPr>
                <w:rFonts w:eastAsia="Calibri"/>
                <w:strike/>
              </w:rPr>
            </w:pPr>
            <w:r w:rsidRPr="009B5D3C">
              <w:rPr>
                <w:rFonts w:eastAsia="Calibri"/>
              </w:rPr>
              <w:t>24</w:t>
            </w:r>
            <w:r w:rsidR="002E67B3">
              <w:rPr>
                <w:rFonts w:eastAsia="Calibri"/>
              </w:rPr>
              <w:t>–</w:t>
            </w:r>
          </w:p>
        </w:tc>
        <w:tc>
          <w:tcPr>
            <w:tcW w:w="877" w:type="pct"/>
            <w:shd w:val="clear" w:color="auto" w:fill="auto"/>
          </w:tcPr>
          <w:p w14:paraId="5060100F" w14:textId="2DDDC587" w:rsidR="009B5D3C" w:rsidRPr="009B5D3C" w:rsidRDefault="009B5D3C" w:rsidP="009B5D3C">
            <w:pPr>
              <w:pStyle w:val="Tabletext"/>
              <w:jc w:val="center"/>
              <w:rPr>
                <w:rFonts w:eastAsia="Calibri"/>
                <w:strike/>
              </w:rPr>
            </w:pPr>
            <w:r w:rsidRPr="009B5D3C">
              <w:rPr>
                <w:rFonts w:eastAsia="Calibri"/>
              </w:rPr>
              <w:t>95</w:t>
            </w:r>
            <w:r w:rsidR="002E67B3">
              <w:rPr>
                <w:rFonts w:eastAsia="Calibri"/>
              </w:rPr>
              <w:t>–</w:t>
            </w:r>
          </w:p>
        </w:tc>
      </w:tr>
      <w:tr w:rsidR="009B5D3C" w:rsidRPr="009B5D3C" w14:paraId="166D22CA" w14:textId="77777777" w:rsidTr="009B5D3C">
        <w:trPr>
          <w:trHeight w:val="223"/>
          <w:jc w:val="center"/>
        </w:trPr>
        <w:tc>
          <w:tcPr>
            <w:tcW w:w="719" w:type="pct"/>
            <w:shd w:val="clear" w:color="auto" w:fill="auto"/>
          </w:tcPr>
          <w:p w14:paraId="255B43FD"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394BF5E3" w14:textId="77777777" w:rsidR="009B5D3C" w:rsidRPr="009B5D3C" w:rsidRDefault="009B5D3C" w:rsidP="009B5D3C">
            <w:pPr>
              <w:pStyle w:val="Tabletext"/>
              <w:jc w:val="center"/>
              <w:rPr>
                <w:rFonts w:eastAsia="Calibri"/>
              </w:rPr>
            </w:pPr>
            <w:r w:rsidRPr="009B5D3C">
              <w:rPr>
                <w:rFonts w:eastAsia="Calibri"/>
              </w:rPr>
              <w:t>100</w:t>
            </w:r>
          </w:p>
        </w:tc>
        <w:tc>
          <w:tcPr>
            <w:tcW w:w="1039" w:type="pct"/>
            <w:shd w:val="clear" w:color="auto" w:fill="auto"/>
          </w:tcPr>
          <w:p w14:paraId="3224C90D" w14:textId="628FAF64" w:rsidR="009B5D3C" w:rsidRPr="009B5D3C" w:rsidRDefault="002E67B3" w:rsidP="002E67B3">
            <w:pPr>
              <w:pStyle w:val="Tabletext"/>
              <w:jc w:val="center"/>
              <w:rPr>
                <w:rFonts w:eastAsia="Calibri"/>
              </w:rPr>
            </w:pPr>
            <w:r>
              <w:rPr>
                <w:rFonts w:eastAsia="Calibri"/>
              </w:rPr>
              <w:t>153,7</w:t>
            </w:r>
            <w:r>
              <w:rPr>
                <w:rFonts w:eastAsia="Calibri" w:hint="cs"/>
                <w:rtl/>
                <w:lang w:bidi="ar-SY"/>
              </w:rPr>
              <w:t xml:space="preserve"> إلى </w:t>
            </w:r>
            <w:r>
              <w:rPr>
                <w:rFonts w:eastAsia="Calibri"/>
                <w:lang w:bidi="ar-SY"/>
              </w:rPr>
              <w:t>307,2</w:t>
            </w:r>
          </w:p>
        </w:tc>
        <w:tc>
          <w:tcPr>
            <w:tcW w:w="683" w:type="pct"/>
            <w:shd w:val="clear" w:color="auto" w:fill="auto"/>
          </w:tcPr>
          <w:p w14:paraId="4841CB6B" w14:textId="4012C7B3" w:rsidR="009B5D3C" w:rsidRPr="009B5D3C" w:rsidRDefault="009B5D3C" w:rsidP="009B5D3C">
            <w:pPr>
              <w:pStyle w:val="Tabletext"/>
              <w:jc w:val="center"/>
              <w:rPr>
                <w:rFonts w:eastAsia="Calibri"/>
              </w:rPr>
            </w:pPr>
            <w:r w:rsidRPr="009B5D3C">
              <w:rPr>
                <w:rFonts w:eastAsia="Calibri"/>
              </w:rPr>
              <w:t>67</w:t>
            </w:r>
            <w:r w:rsidR="002E67B3">
              <w:rPr>
                <w:rFonts w:eastAsia="Calibri"/>
              </w:rPr>
              <w:t>–</w:t>
            </w:r>
          </w:p>
        </w:tc>
        <w:tc>
          <w:tcPr>
            <w:tcW w:w="1072" w:type="pct"/>
            <w:shd w:val="clear" w:color="auto" w:fill="auto"/>
          </w:tcPr>
          <w:p w14:paraId="1F259D97" w14:textId="20583594" w:rsidR="009B5D3C" w:rsidRPr="009B5D3C" w:rsidRDefault="009B5D3C" w:rsidP="009B5D3C">
            <w:pPr>
              <w:pStyle w:val="Tabletext"/>
              <w:jc w:val="center"/>
              <w:rPr>
                <w:rFonts w:eastAsia="Calibri"/>
              </w:rPr>
            </w:pPr>
            <w:r w:rsidRPr="009B5D3C">
              <w:rPr>
                <w:rFonts w:eastAsia="Calibri"/>
              </w:rPr>
              <w:t>19</w:t>
            </w:r>
            <w:r w:rsidR="002E67B3">
              <w:rPr>
                <w:rFonts w:eastAsia="Calibri"/>
              </w:rPr>
              <w:t>–</w:t>
            </w:r>
          </w:p>
        </w:tc>
        <w:tc>
          <w:tcPr>
            <w:tcW w:w="877" w:type="pct"/>
            <w:shd w:val="clear" w:color="auto" w:fill="auto"/>
          </w:tcPr>
          <w:p w14:paraId="011B7BE8" w14:textId="5572BD87" w:rsidR="009B5D3C" w:rsidRPr="009B5D3C" w:rsidRDefault="009B5D3C" w:rsidP="009B5D3C">
            <w:pPr>
              <w:pStyle w:val="Tabletext"/>
              <w:jc w:val="center"/>
              <w:rPr>
                <w:rFonts w:eastAsia="Calibri"/>
              </w:rPr>
            </w:pPr>
            <w:r w:rsidRPr="009B5D3C">
              <w:rPr>
                <w:rFonts w:eastAsia="Calibri"/>
              </w:rPr>
              <w:t>98</w:t>
            </w:r>
            <w:r w:rsidR="002E67B3">
              <w:rPr>
                <w:rFonts w:eastAsia="Calibri"/>
              </w:rPr>
              <w:t>–</w:t>
            </w:r>
          </w:p>
        </w:tc>
      </w:tr>
      <w:tr w:rsidR="009B5D3C" w:rsidRPr="009B5D3C" w14:paraId="353D0D39" w14:textId="77777777" w:rsidTr="009B5D3C">
        <w:trPr>
          <w:trHeight w:val="223"/>
          <w:jc w:val="center"/>
        </w:trPr>
        <w:tc>
          <w:tcPr>
            <w:tcW w:w="719" w:type="pct"/>
            <w:shd w:val="clear" w:color="auto" w:fill="auto"/>
          </w:tcPr>
          <w:p w14:paraId="73DC5900"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674F547D" w14:textId="77777777" w:rsidR="009B5D3C" w:rsidRPr="009B5D3C" w:rsidRDefault="009B5D3C" w:rsidP="009B5D3C">
            <w:pPr>
              <w:pStyle w:val="Tabletext"/>
              <w:jc w:val="center"/>
              <w:rPr>
                <w:rFonts w:eastAsia="Calibri"/>
              </w:rPr>
            </w:pPr>
            <w:r w:rsidRPr="009B5D3C">
              <w:rPr>
                <w:rFonts w:eastAsia="Calibri"/>
              </w:rPr>
              <w:t>100</w:t>
            </w:r>
          </w:p>
        </w:tc>
        <w:tc>
          <w:tcPr>
            <w:tcW w:w="1039" w:type="pct"/>
            <w:shd w:val="clear" w:color="auto" w:fill="auto"/>
          </w:tcPr>
          <w:p w14:paraId="69692ED4" w14:textId="1A0A4CD4"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307,2</w:t>
            </w:r>
          </w:p>
        </w:tc>
        <w:tc>
          <w:tcPr>
            <w:tcW w:w="683" w:type="pct"/>
            <w:shd w:val="clear" w:color="auto" w:fill="auto"/>
          </w:tcPr>
          <w:p w14:paraId="033658AE" w14:textId="70D1EA34" w:rsidR="009B5D3C" w:rsidRPr="009B5D3C" w:rsidRDefault="009B5D3C" w:rsidP="009B5D3C">
            <w:pPr>
              <w:pStyle w:val="Tabletext"/>
              <w:jc w:val="center"/>
              <w:rPr>
                <w:rFonts w:eastAsia="Calibri"/>
                <w:strike/>
              </w:rPr>
            </w:pPr>
            <w:r w:rsidRPr="009B5D3C">
              <w:rPr>
                <w:rFonts w:eastAsia="Calibri"/>
              </w:rPr>
              <w:t>67</w:t>
            </w:r>
            <w:r w:rsidR="002E67B3">
              <w:rPr>
                <w:rFonts w:eastAsia="Calibri"/>
              </w:rPr>
              <w:t>–</w:t>
            </w:r>
          </w:p>
        </w:tc>
        <w:tc>
          <w:tcPr>
            <w:tcW w:w="1072" w:type="pct"/>
            <w:shd w:val="clear" w:color="auto" w:fill="auto"/>
          </w:tcPr>
          <w:p w14:paraId="56F4C0A2" w14:textId="73B921F2" w:rsidR="009B5D3C" w:rsidRPr="009B5D3C" w:rsidRDefault="009B5D3C" w:rsidP="009B5D3C">
            <w:pPr>
              <w:pStyle w:val="Tabletext"/>
              <w:jc w:val="center"/>
              <w:rPr>
                <w:rFonts w:eastAsia="Calibri"/>
              </w:rPr>
            </w:pPr>
            <w:r w:rsidRPr="009B5D3C">
              <w:rPr>
                <w:rFonts w:eastAsia="Calibri"/>
              </w:rPr>
              <w:t>24</w:t>
            </w:r>
            <w:r w:rsidR="002E67B3">
              <w:rPr>
                <w:rFonts w:eastAsia="Calibri"/>
              </w:rPr>
              <w:t>–</w:t>
            </w:r>
          </w:p>
        </w:tc>
        <w:tc>
          <w:tcPr>
            <w:tcW w:w="877" w:type="pct"/>
            <w:shd w:val="clear" w:color="auto" w:fill="auto"/>
          </w:tcPr>
          <w:p w14:paraId="068EF441" w14:textId="02536C6A" w:rsidR="009B5D3C" w:rsidRPr="009B5D3C" w:rsidRDefault="009B5D3C" w:rsidP="009B5D3C">
            <w:pPr>
              <w:pStyle w:val="Tabletext"/>
              <w:jc w:val="center"/>
              <w:rPr>
                <w:rFonts w:eastAsia="Calibri"/>
                <w:strike/>
              </w:rPr>
            </w:pPr>
            <w:r w:rsidRPr="009B5D3C">
              <w:rPr>
                <w:rFonts w:eastAsia="Calibri"/>
              </w:rPr>
              <w:t>93</w:t>
            </w:r>
            <w:r w:rsidR="002E67B3">
              <w:rPr>
                <w:rFonts w:eastAsia="Calibri"/>
              </w:rPr>
              <w:t>–</w:t>
            </w:r>
          </w:p>
        </w:tc>
      </w:tr>
      <w:tr w:rsidR="009B5D3C" w:rsidRPr="009B5D3C" w14:paraId="770B429D" w14:textId="77777777" w:rsidTr="009B5D3C">
        <w:trPr>
          <w:trHeight w:val="223"/>
          <w:jc w:val="center"/>
        </w:trPr>
        <w:tc>
          <w:tcPr>
            <w:tcW w:w="719" w:type="pct"/>
            <w:shd w:val="clear" w:color="auto" w:fill="auto"/>
          </w:tcPr>
          <w:p w14:paraId="0231129C"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2FA3A86A" w14:textId="77777777" w:rsidR="009B5D3C" w:rsidRPr="009B5D3C" w:rsidRDefault="009B5D3C" w:rsidP="009B5D3C">
            <w:pPr>
              <w:pStyle w:val="Tabletext"/>
              <w:jc w:val="center"/>
              <w:rPr>
                <w:rFonts w:eastAsia="Calibri"/>
              </w:rPr>
            </w:pPr>
            <w:r w:rsidRPr="009B5D3C">
              <w:rPr>
                <w:rFonts w:eastAsia="Calibri"/>
              </w:rPr>
              <w:t>150</w:t>
            </w:r>
          </w:p>
        </w:tc>
        <w:tc>
          <w:tcPr>
            <w:tcW w:w="1039" w:type="pct"/>
            <w:shd w:val="clear" w:color="auto" w:fill="auto"/>
          </w:tcPr>
          <w:p w14:paraId="3480B7C3" w14:textId="43B177F3" w:rsidR="009B5D3C" w:rsidRPr="009B5D3C" w:rsidRDefault="002E67B3" w:rsidP="002E67B3">
            <w:pPr>
              <w:pStyle w:val="Tabletext"/>
              <w:jc w:val="center"/>
              <w:rPr>
                <w:rFonts w:eastAsia="Calibri"/>
              </w:rPr>
            </w:pPr>
            <w:r>
              <w:rPr>
                <w:rFonts w:eastAsia="Calibri"/>
              </w:rPr>
              <w:t>230,5</w:t>
            </w:r>
            <w:r>
              <w:rPr>
                <w:rFonts w:eastAsia="Calibri" w:hint="cs"/>
                <w:rtl/>
                <w:lang w:bidi="ar-SY"/>
              </w:rPr>
              <w:t xml:space="preserve"> إلى </w:t>
            </w:r>
            <w:r>
              <w:rPr>
                <w:rFonts w:eastAsia="Calibri"/>
                <w:lang w:bidi="ar-SY"/>
              </w:rPr>
              <w:t>460,8</w:t>
            </w:r>
          </w:p>
        </w:tc>
        <w:tc>
          <w:tcPr>
            <w:tcW w:w="683" w:type="pct"/>
            <w:shd w:val="clear" w:color="auto" w:fill="auto"/>
          </w:tcPr>
          <w:p w14:paraId="491688BC" w14:textId="2667A281" w:rsidR="009B5D3C" w:rsidRPr="009B5D3C" w:rsidRDefault="009B5D3C" w:rsidP="009B5D3C">
            <w:pPr>
              <w:pStyle w:val="Tabletext"/>
              <w:jc w:val="center"/>
              <w:rPr>
                <w:rFonts w:eastAsia="Calibri"/>
                <w:strike/>
              </w:rPr>
            </w:pPr>
            <w:r w:rsidRPr="009B5D3C">
              <w:rPr>
                <w:rFonts w:eastAsia="Calibri"/>
              </w:rPr>
              <w:t>67</w:t>
            </w:r>
            <w:r w:rsidR="002E67B3">
              <w:rPr>
                <w:rFonts w:eastAsia="Calibri"/>
              </w:rPr>
              <w:t>–</w:t>
            </w:r>
          </w:p>
        </w:tc>
        <w:tc>
          <w:tcPr>
            <w:tcW w:w="1072" w:type="pct"/>
            <w:shd w:val="clear" w:color="auto" w:fill="auto"/>
          </w:tcPr>
          <w:p w14:paraId="0088666C" w14:textId="5D5DD4CA" w:rsidR="009B5D3C" w:rsidRPr="009B5D3C" w:rsidRDefault="009B5D3C" w:rsidP="009B5D3C">
            <w:pPr>
              <w:pStyle w:val="Tabletext"/>
              <w:jc w:val="center"/>
              <w:rPr>
                <w:rFonts w:eastAsia="Calibri"/>
              </w:rPr>
            </w:pPr>
            <w:r w:rsidRPr="009B5D3C">
              <w:rPr>
                <w:rFonts w:eastAsia="Calibri"/>
              </w:rPr>
              <w:t>19</w:t>
            </w:r>
            <w:r w:rsidR="002E67B3">
              <w:rPr>
                <w:rFonts w:eastAsia="Calibri"/>
              </w:rPr>
              <w:t>–</w:t>
            </w:r>
          </w:p>
        </w:tc>
        <w:tc>
          <w:tcPr>
            <w:tcW w:w="877" w:type="pct"/>
            <w:shd w:val="clear" w:color="auto" w:fill="auto"/>
          </w:tcPr>
          <w:p w14:paraId="0BCDF3B6" w14:textId="6485F6A1" w:rsidR="009B5D3C" w:rsidRPr="009B5D3C" w:rsidRDefault="009B5D3C" w:rsidP="009B5D3C">
            <w:pPr>
              <w:pStyle w:val="Tabletext"/>
              <w:jc w:val="center"/>
              <w:rPr>
                <w:rFonts w:eastAsia="Calibri"/>
                <w:strike/>
              </w:rPr>
            </w:pPr>
            <w:r w:rsidRPr="009B5D3C">
              <w:rPr>
                <w:rFonts w:eastAsia="Calibri"/>
              </w:rPr>
              <w:t>97</w:t>
            </w:r>
            <w:r w:rsidR="002E67B3">
              <w:rPr>
                <w:rFonts w:eastAsia="Calibri"/>
              </w:rPr>
              <w:t>–</w:t>
            </w:r>
          </w:p>
        </w:tc>
      </w:tr>
      <w:tr w:rsidR="009B5D3C" w:rsidRPr="009B5D3C" w14:paraId="5EFD3ADE" w14:textId="77777777" w:rsidTr="009B5D3C">
        <w:trPr>
          <w:trHeight w:val="223"/>
          <w:jc w:val="center"/>
        </w:trPr>
        <w:tc>
          <w:tcPr>
            <w:tcW w:w="719" w:type="pct"/>
            <w:shd w:val="clear" w:color="auto" w:fill="auto"/>
          </w:tcPr>
          <w:p w14:paraId="060780E7" w14:textId="77777777" w:rsidR="009B5D3C" w:rsidRPr="009B5D3C" w:rsidRDefault="009B5D3C" w:rsidP="009B5D3C">
            <w:pPr>
              <w:pStyle w:val="Tabletext"/>
              <w:rPr>
                <w:rFonts w:eastAsia="Calibri"/>
              </w:rPr>
            </w:pPr>
            <w:r w:rsidRPr="009B5D3C">
              <w:rPr>
                <w:rFonts w:eastAsia="Calibri"/>
              </w:rPr>
              <w:t>EN 302 561</w:t>
            </w:r>
          </w:p>
        </w:tc>
        <w:tc>
          <w:tcPr>
            <w:tcW w:w="609" w:type="pct"/>
            <w:shd w:val="clear" w:color="auto" w:fill="auto"/>
          </w:tcPr>
          <w:p w14:paraId="68E8E386" w14:textId="77777777" w:rsidR="009B5D3C" w:rsidRPr="009B5D3C" w:rsidRDefault="009B5D3C" w:rsidP="009B5D3C">
            <w:pPr>
              <w:pStyle w:val="Tabletext"/>
              <w:jc w:val="center"/>
              <w:rPr>
                <w:rFonts w:eastAsia="Calibri"/>
              </w:rPr>
            </w:pPr>
            <w:r w:rsidRPr="009B5D3C">
              <w:rPr>
                <w:rFonts w:eastAsia="Calibri"/>
              </w:rPr>
              <w:t>150</w:t>
            </w:r>
          </w:p>
        </w:tc>
        <w:tc>
          <w:tcPr>
            <w:tcW w:w="1039" w:type="pct"/>
            <w:shd w:val="clear" w:color="auto" w:fill="auto"/>
          </w:tcPr>
          <w:p w14:paraId="496D8211" w14:textId="2762C8DD" w:rsidR="009B5D3C" w:rsidRPr="009B5D3C" w:rsidRDefault="00097047" w:rsidP="009B5D3C">
            <w:pPr>
              <w:pStyle w:val="Tabletext"/>
              <w:jc w:val="center"/>
              <w:rPr>
                <w:rFonts w:eastAsia="Calibri"/>
              </w:rPr>
            </w:pPr>
            <w:r>
              <w:rPr>
                <w:rFonts w:eastAsia="Calibri" w:hint="cs"/>
                <w:rtl/>
              </w:rPr>
              <w:t xml:space="preserve">أكبر من </w:t>
            </w:r>
            <w:r>
              <w:rPr>
                <w:rFonts w:eastAsia="Calibri"/>
              </w:rPr>
              <w:t>460,8</w:t>
            </w:r>
          </w:p>
        </w:tc>
        <w:tc>
          <w:tcPr>
            <w:tcW w:w="683" w:type="pct"/>
            <w:shd w:val="clear" w:color="auto" w:fill="auto"/>
          </w:tcPr>
          <w:p w14:paraId="09239FB8" w14:textId="381F5E0B" w:rsidR="009B5D3C" w:rsidRPr="009B5D3C" w:rsidRDefault="009B5D3C" w:rsidP="009B5D3C">
            <w:pPr>
              <w:pStyle w:val="Tabletext"/>
              <w:jc w:val="center"/>
              <w:rPr>
                <w:rFonts w:eastAsia="Calibri"/>
              </w:rPr>
            </w:pPr>
            <w:r w:rsidRPr="009B5D3C">
              <w:rPr>
                <w:rFonts w:eastAsia="Calibri"/>
              </w:rPr>
              <w:t>67</w:t>
            </w:r>
            <w:r w:rsidR="002E67B3">
              <w:rPr>
                <w:rFonts w:eastAsia="Calibri"/>
              </w:rPr>
              <w:t>–</w:t>
            </w:r>
          </w:p>
        </w:tc>
        <w:tc>
          <w:tcPr>
            <w:tcW w:w="1072" w:type="pct"/>
            <w:shd w:val="clear" w:color="auto" w:fill="auto"/>
          </w:tcPr>
          <w:p w14:paraId="36B30BA5" w14:textId="5BC98771" w:rsidR="009B5D3C" w:rsidRPr="009B5D3C" w:rsidRDefault="009B5D3C" w:rsidP="009B5D3C">
            <w:pPr>
              <w:pStyle w:val="Tabletext"/>
              <w:jc w:val="center"/>
              <w:rPr>
                <w:rFonts w:eastAsia="Calibri"/>
              </w:rPr>
            </w:pPr>
            <w:r w:rsidRPr="009B5D3C">
              <w:rPr>
                <w:rFonts w:eastAsia="Calibri"/>
              </w:rPr>
              <w:t>24</w:t>
            </w:r>
            <w:r w:rsidR="002E67B3">
              <w:rPr>
                <w:rFonts w:eastAsia="Calibri"/>
              </w:rPr>
              <w:t>–</w:t>
            </w:r>
          </w:p>
        </w:tc>
        <w:tc>
          <w:tcPr>
            <w:tcW w:w="877" w:type="pct"/>
            <w:shd w:val="clear" w:color="auto" w:fill="auto"/>
          </w:tcPr>
          <w:p w14:paraId="0DD27C75" w14:textId="7310BF40" w:rsidR="009B5D3C" w:rsidRPr="009B5D3C" w:rsidRDefault="009B5D3C" w:rsidP="009B5D3C">
            <w:pPr>
              <w:pStyle w:val="Tabletext"/>
              <w:jc w:val="center"/>
              <w:rPr>
                <w:rFonts w:eastAsia="Calibri"/>
              </w:rPr>
            </w:pPr>
            <w:r w:rsidRPr="009B5D3C">
              <w:rPr>
                <w:rFonts w:eastAsia="Calibri"/>
              </w:rPr>
              <w:t>91</w:t>
            </w:r>
            <w:r w:rsidR="002E67B3">
              <w:rPr>
                <w:rFonts w:eastAsia="Calibri"/>
              </w:rPr>
              <w:t>–</w:t>
            </w:r>
          </w:p>
        </w:tc>
      </w:tr>
      <w:tr w:rsidR="009B5D3C" w:rsidRPr="009B5D3C" w14:paraId="6811E804" w14:textId="77777777" w:rsidTr="009B5D3C">
        <w:trPr>
          <w:trHeight w:val="223"/>
          <w:jc w:val="center"/>
        </w:trPr>
        <w:tc>
          <w:tcPr>
            <w:tcW w:w="719" w:type="pct"/>
            <w:shd w:val="clear" w:color="auto" w:fill="auto"/>
          </w:tcPr>
          <w:p w14:paraId="33C8307D" w14:textId="77777777" w:rsidR="009B5D3C" w:rsidRPr="009B5D3C" w:rsidRDefault="009B5D3C" w:rsidP="009B5D3C">
            <w:pPr>
              <w:pStyle w:val="Tabletext"/>
              <w:rPr>
                <w:rFonts w:eastAsia="Calibri"/>
              </w:rPr>
            </w:pPr>
            <w:r w:rsidRPr="009B5D3C">
              <w:rPr>
                <w:rFonts w:eastAsia="Calibri"/>
              </w:rPr>
              <w:t>EN 302 561</w:t>
            </w:r>
          </w:p>
        </w:tc>
        <w:tc>
          <w:tcPr>
            <w:tcW w:w="4281" w:type="pct"/>
            <w:gridSpan w:val="5"/>
            <w:shd w:val="clear" w:color="auto" w:fill="auto"/>
          </w:tcPr>
          <w:p w14:paraId="21F8FD16" w14:textId="1FEF52E0" w:rsidR="009B5D3C" w:rsidRPr="009B5D3C" w:rsidRDefault="00405452" w:rsidP="009B5D3C">
            <w:pPr>
              <w:pStyle w:val="Tabletext"/>
              <w:jc w:val="center"/>
              <w:rPr>
                <w:rtl/>
                <w:lang w:val="en-GB" w:bidi="ar-SY"/>
              </w:rPr>
            </w:pPr>
            <w:r>
              <w:rPr>
                <w:rFonts w:eastAsia="Calibri" w:hint="cs"/>
                <w:rtl/>
                <w:lang w:val="en-GB"/>
              </w:rPr>
              <w:t xml:space="preserve">لجميع عروض القنوات، يجب ألا يقل مستوى حجب المستقبل عن </w:t>
            </w:r>
            <w:r>
              <w:rPr>
                <w:rFonts w:eastAsia="Calibri"/>
              </w:rPr>
              <w:t>dBm 27</w:t>
            </w:r>
            <w:r w:rsidR="002E67B3">
              <w:rPr>
                <w:rFonts w:eastAsia="Calibri"/>
              </w:rPr>
              <w:t>–</w:t>
            </w:r>
          </w:p>
        </w:tc>
      </w:tr>
    </w:tbl>
    <w:p w14:paraId="2DE8132B" w14:textId="67545DF2" w:rsidR="00AD4C09" w:rsidRPr="00B0791D" w:rsidRDefault="009B5D3C" w:rsidP="003A7F5D">
      <w:pPr>
        <w:pStyle w:val="Heading2"/>
        <w:rPr>
          <w:rtl/>
        </w:rPr>
      </w:pPr>
      <w:bookmarkStart w:id="230" w:name="_Toc144302865"/>
      <w:bookmarkStart w:id="231" w:name="_Toc144304441"/>
      <w:bookmarkStart w:id="232" w:name="_Toc147301841"/>
      <w:r>
        <w:t>2</w:t>
      </w:r>
      <w:r w:rsidRPr="00B0791D">
        <w:t>.A1</w:t>
      </w:r>
      <w:r>
        <w:rPr>
          <w:rtl/>
        </w:rPr>
        <w:tab/>
      </w:r>
      <w:r w:rsidR="00AD4C09" w:rsidRPr="00B0791D">
        <w:rPr>
          <w:rFonts w:hint="cs"/>
          <w:rtl/>
        </w:rPr>
        <w:t>معايير معهد مهندسي الكهرباء والإلكترونيات</w:t>
      </w:r>
      <w:bookmarkEnd w:id="226"/>
      <w:bookmarkEnd w:id="227"/>
      <w:bookmarkEnd w:id="230"/>
      <w:bookmarkEnd w:id="231"/>
      <w:bookmarkEnd w:id="232"/>
    </w:p>
    <w:p w14:paraId="3B34165D" w14:textId="3A70E04B" w:rsidR="00AD4C09" w:rsidRPr="00690D9D" w:rsidRDefault="00AD4C09" w:rsidP="00690D9D">
      <w:pPr>
        <w:rPr>
          <w:rtl/>
        </w:rPr>
      </w:pPr>
      <w:r w:rsidRPr="00690D9D">
        <w:rPr>
          <w:rFonts w:hint="cs"/>
          <w:rtl/>
        </w:rPr>
        <w:t xml:space="preserve">تضم المعايير </w:t>
      </w:r>
      <w:r w:rsidRPr="006C7B26">
        <w:t>IEEE 802</w:t>
      </w:r>
      <w:r w:rsidRPr="006C7B26">
        <w:rPr>
          <w:rFonts w:hint="cs"/>
          <w:rtl/>
        </w:rPr>
        <w:t xml:space="preserve"> مجموعة متنوعة من المعايير اللاسلكية التي يمكن تطبيقها على تطبيقات الميل الأول في أنظمة إدارة شبكات الطاقة الكهربائية. ويرد في الجداول أدناه ملخصاً للخواص التقنية والتشغيلية للمعايير </w:t>
      </w:r>
      <w:r w:rsidRPr="006C7B26">
        <w:t>IEEE 802</w:t>
      </w:r>
      <w:r w:rsidRPr="006C7B26">
        <w:rPr>
          <w:rFonts w:hint="cs"/>
          <w:rtl/>
        </w:rPr>
        <w:t xml:space="preserve"> اللاسلكية ذات الصلة</w:t>
      </w:r>
      <w:r w:rsidR="00A633ED" w:rsidRPr="006C7B26">
        <w:rPr>
          <w:rFonts w:hint="cs"/>
          <w:rtl/>
        </w:rPr>
        <w:t xml:space="preserve">. </w:t>
      </w:r>
      <w:r w:rsidR="00690D9D" w:rsidRPr="006C7B26">
        <w:rPr>
          <w:rFonts w:hint="cs"/>
          <w:rtl/>
        </w:rPr>
        <w:t>ا</w:t>
      </w:r>
      <w:r w:rsidR="00A633ED" w:rsidRPr="006C7B26">
        <w:rPr>
          <w:rFonts w:hint="cs"/>
          <w:rtl/>
        </w:rPr>
        <w:t xml:space="preserve">نظر الجدول </w:t>
      </w:r>
      <w:r w:rsidR="00A633ED" w:rsidRPr="006C7B26">
        <w:t>1-2</w:t>
      </w:r>
      <w:r w:rsidR="00A633ED" w:rsidRPr="006C7B26">
        <w:rPr>
          <w:rFonts w:hint="cs"/>
          <w:rtl/>
        </w:rPr>
        <w:t xml:space="preserve"> بالتوصية </w:t>
      </w:r>
      <w:r w:rsidR="00A633ED" w:rsidRPr="006C7B26">
        <w:t xml:space="preserve">ITU-R </w:t>
      </w:r>
      <w:hyperlink r:id="rId28" w:history="1">
        <w:r w:rsidR="00A633ED" w:rsidRPr="006C7B26">
          <w:rPr>
            <w:rStyle w:val="Hyperlink"/>
            <w:color w:val="auto"/>
            <w:u w:val="none"/>
            <w:lang w:bidi="ar-EG"/>
          </w:rPr>
          <w:t>M.1450</w:t>
        </w:r>
      </w:hyperlink>
      <w:r w:rsidR="00A633ED" w:rsidRPr="006C7B26">
        <w:rPr>
          <w:rFonts w:hint="cs"/>
          <w:rtl/>
        </w:rPr>
        <w:t xml:space="preserve">، </w:t>
      </w:r>
      <w:r w:rsidR="00A633ED" w:rsidRPr="00690D9D">
        <w:rPr>
          <w:rFonts w:hint="cs"/>
          <w:rtl/>
        </w:rPr>
        <w:t>من أجل المعلمات التقنية ذات الصلة ب</w:t>
      </w:r>
      <w:r w:rsidR="00EB5FC4" w:rsidRPr="00690D9D">
        <w:rPr>
          <w:rFonts w:hint="cs"/>
          <w:rtl/>
        </w:rPr>
        <w:t>ال</w:t>
      </w:r>
      <w:r w:rsidR="00A633ED" w:rsidRPr="00690D9D">
        <w:rPr>
          <w:rFonts w:hint="cs"/>
          <w:rtl/>
        </w:rPr>
        <w:t xml:space="preserve">معيار </w:t>
      </w:r>
      <w:r w:rsidR="00A633ED" w:rsidRPr="00690D9D">
        <w:t>IEEE 802.11</w:t>
      </w:r>
      <w:r w:rsidR="00EB5FC4" w:rsidRPr="00690D9D">
        <w:rPr>
          <w:rFonts w:hint="cs"/>
          <w:rtl/>
        </w:rPr>
        <w:t>.</w:t>
      </w:r>
    </w:p>
    <w:p w14:paraId="2FA3C624" w14:textId="77777777" w:rsidR="00AD4C09" w:rsidRDefault="00AD4C09" w:rsidP="00AD4C09">
      <w:pPr>
        <w:pStyle w:val="TableNo"/>
        <w:spacing w:before="480"/>
        <w:rPr>
          <w:rtl/>
        </w:rPr>
      </w:pPr>
      <w:r>
        <w:rPr>
          <w:rFonts w:hint="cs"/>
          <w:rtl/>
        </w:rPr>
        <w:lastRenderedPageBreak/>
        <w:t xml:space="preserve">الجدول </w:t>
      </w:r>
      <w:r>
        <w:t>2.A1</w:t>
      </w:r>
    </w:p>
    <w:p w14:paraId="38F527AC" w14:textId="77777777" w:rsidR="00AD4C09" w:rsidRPr="004C7003" w:rsidRDefault="00AD4C09" w:rsidP="00AD4C09">
      <w:pPr>
        <w:pStyle w:val="Tabletitle0"/>
        <w:rPr>
          <w:rFonts w:eastAsia="SimSun"/>
        </w:rPr>
      </w:pPr>
      <w:r w:rsidRPr="004C7003">
        <w:rPr>
          <w:rFonts w:eastAsia="SimSun" w:hint="cs"/>
          <w:rtl/>
        </w:rPr>
        <w:t xml:space="preserve">الخواص التقنية والتشغيلية للمعيار </w:t>
      </w:r>
      <w:r w:rsidRPr="004C7003">
        <w:rPr>
          <w:rFonts w:eastAsia="SimSun"/>
        </w:rPr>
        <w:t>IEEE 802.15.4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5785"/>
      </w:tblGrid>
      <w:tr w:rsidR="00AD4C09" w14:paraId="20E1C600" w14:textId="77777777" w:rsidTr="00EF7182">
        <w:trPr>
          <w:tblHeader/>
        </w:trPr>
        <w:tc>
          <w:tcPr>
            <w:tcW w:w="3844" w:type="dxa"/>
          </w:tcPr>
          <w:p w14:paraId="2FFFCE19"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785" w:type="dxa"/>
          </w:tcPr>
          <w:p w14:paraId="03925C0B"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14:paraId="62ADD062" w14:textId="77777777" w:rsidTr="00EF7182">
        <w:tc>
          <w:tcPr>
            <w:tcW w:w="3844" w:type="dxa"/>
          </w:tcPr>
          <w:p w14:paraId="1075A3BA" w14:textId="77777777" w:rsidR="00AD4C09" w:rsidRPr="00F77342" w:rsidRDefault="00AD4C09" w:rsidP="00EB717F">
            <w:pPr>
              <w:pStyle w:val="Tabletext"/>
              <w:spacing w:before="0" w:line="320" w:lineRule="exact"/>
              <w:ind w:right="-57"/>
              <w:rPr>
                <w:rFonts w:eastAsia="SimSun"/>
                <w:spacing w:val="-4"/>
                <w:lang w:bidi="ar-EG"/>
              </w:rPr>
            </w:pPr>
            <w:r w:rsidRPr="00F77342">
              <w:rPr>
                <w:rFonts w:eastAsia="SimSun" w:hint="cs"/>
                <w:spacing w:val="-4"/>
                <w:rtl/>
                <w:lang w:bidi="ar-EG"/>
              </w:rPr>
              <w:t xml:space="preserve">نطاقات التردد المدعومة (مرخصة أو غير مرخصة) </w:t>
            </w:r>
            <w:r w:rsidRPr="00F77342">
              <w:rPr>
                <w:rFonts w:eastAsia="SimSun"/>
                <w:spacing w:val="-4"/>
                <w:lang w:bidi="ar-EG"/>
              </w:rPr>
              <w:t>(MHz)</w:t>
            </w:r>
          </w:p>
        </w:tc>
        <w:tc>
          <w:tcPr>
            <w:tcW w:w="5785" w:type="dxa"/>
          </w:tcPr>
          <w:p w14:paraId="0C16D31E" w14:textId="6681EEB7" w:rsidR="00AD4C09" w:rsidRPr="00846C5D" w:rsidRDefault="00AD4C09" w:rsidP="008C0C65">
            <w:pPr>
              <w:pStyle w:val="Tabletext"/>
              <w:spacing w:before="0" w:line="320" w:lineRule="exact"/>
              <w:jc w:val="both"/>
              <w:rPr>
                <w:rFonts w:eastAsia="SimSun"/>
                <w:lang w:bidi="ar-EG"/>
              </w:rPr>
            </w:pPr>
            <w:r>
              <w:rPr>
                <w:rFonts w:eastAsia="SimSun" w:hint="cs"/>
                <w:rtl/>
                <w:lang w:bidi="ar-EG"/>
              </w:rPr>
              <w:t xml:space="preserve">غير مرخصة: </w:t>
            </w:r>
            <w:r>
              <w:rPr>
                <w:rFonts w:eastAsia="SimSun"/>
                <w:lang w:bidi="ar-EG"/>
              </w:rPr>
              <w:t>169</w:t>
            </w:r>
            <w:r>
              <w:rPr>
                <w:rFonts w:eastAsia="SimSun" w:hint="cs"/>
                <w:rtl/>
                <w:lang w:bidi="ar-EG"/>
              </w:rPr>
              <w:t xml:space="preserve"> و</w:t>
            </w:r>
            <w:r>
              <w:rPr>
                <w:rFonts w:eastAsia="SimSun"/>
                <w:lang w:bidi="ar-EG"/>
              </w:rPr>
              <w:t>510-450</w:t>
            </w:r>
            <w:r>
              <w:rPr>
                <w:rFonts w:eastAsia="SimSun" w:hint="cs"/>
                <w:rtl/>
                <w:lang w:bidi="ar-EG"/>
              </w:rPr>
              <w:t xml:space="preserve"> و</w:t>
            </w:r>
            <w:r>
              <w:rPr>
                <w:rFonts w:eastAsia="SimSun"/>
                <w:lang w:bidi="ar-EG"/>
              </w:rPr>
              <w:t>787-779</w:t>
            </w:r>
            <w:r>
              <w:rPr>
                <w:rFonts w:eastAsia="SimSun" w:hint="cs"/>
                <w:rtl/>
                <w:lang w:bidi="ar-EG"/>
              </w:rPr>
              <w:t xml:space="preserve"> و</w:t>
            </w:r>
            <w:r>
              <w:rPr>
                <w:rFonts w:eastAsia="SimSun"/>
                <w:lang w:bidi="ar-EG"/>
              </w:rPr>
              <w:t>870-863</w:t>
            </w:r>
            <w:r>
              <w:rPr>
                <w:rFonts w:eastAsia="SimSun" w:hint="cs"/>
                <w:rtl/>
                <w:lang w:bidi="ar-EG"/>
              </w:rPr>
              <w:t xml:space="preserve"> و</w:t>
            </w:r>
            <w:r>
              <w:rPr>
                <w:rFonts w:eastAsia="SimSun"/>
                <w:lang w:bidi="ar-EG"/>
              </w:rPr>
              <w:t>928-902</w:t>
            </w:r>
            <w:r>
              <w:rPr>
                <w:rFonts w:eastAsia="SimSun" w:hint="cs"/>
                <w:rtl/>
                <w:lang w:bidi="ar-EG"/>
              </w:rPr>
              <w:t xml:space="preserve"> و</w:t>
            </w:r>
            <w:r>
              <w:rPr>
                <w:rFonts w:eastAsia="SimSun"/>
                <w:lang w:bidi="ar-EG"/>
              </w:rPr>
              <w:t>958-950</w:t>
            </w:r>
            <w:r>
              <w:rPr>
                <w:rFonts w:eastAsia="SimSun" w:hint="cs"/>
                <w:rtl/>
                <w:lang w:bidi="ar-EG"/>
              </w:rPr>
              <w:t xml:space="preserve"> و</w:t>
            </w:r>
            <w:r>
              <w:rPr>
                <w:rFonts w:eastAsia="SimSun"/>
                <w:lang w:bidi="ar-EG"/>
              </w:rPr>
              <w:t>2</w:t>
            </w:r>
            <w:r w:rsidR="008C0C65">
              <w:rPr>
                <w:rFonts w:eastAsia="SimSun"/>
                <w:lang w:bidi="ar-EG"/>
              </w:rPr>
              <w:t> </w:t>
            </w:r>
            <w:r>
              <w:rPr>
                <w:rFonts w:eastAsia="SimSun"/>
                <w:lang w:bidi="ar-EG"/>
              </w:rPr>
              <w:t>483,5-2 400</w:t>
            </w:r>
            <w:r w:rsidR="008C0C65">
              <w:rPr>
                <w:rFonts w:eastAsia="SimSun"/>
                <w:lang w:bidi="ar-EG"/>
              </w:rPr>
              <w:tab/>
            </w:r>
            <w:r>
              <w:rPr>
                <w:rFonts w:eastAsia="SimSun"/>
                <w:rtl/>
                <w:lang w:bidi="ar-EG"/>
              </w:rPr>
              <w:br/>
            </w:r>
            <w:r>
              <w:rPr>
                <w:rFonts w:eastAsia="SimSun" w:hint="cs"/>
                <w:rtl/>
                <w:lang w:bidi="ar-EG"/>
              </w:rPr>
              <w:t xml:space="preserve">مرخصة: </w:t>
            </w:r>
            <w:r>
              <w:rPr>
                <w:rFonts w:eastAsia="SimSun"/>
                <w:lang w:bidi="ar-EG"/>
              </w:rPr>
              <w:t>220</w:t>
            </w:r>
            <w:r>
              <w:rPr>
                <w:rFonts w:eastAsia="SimSun" w:hint="cs"/>
                <w:rtl/>
                <w:lang w:bidi="ar-EG"/>
              </w:rPr>
              <w:t xml:space="preserve"> و</w:t>
            </w:r>
            <w:r>
              <w:rPr>
                <w:rFonts w:eastAsia="SimSun"/>
                <w:lang w:bidi="ar-EG"/>
              </w:rPr>
              <w:t>1000-400</w:t>
            </w:r>
            <w:r>
              <w:rPr>
                <w:rFonts w:eastAsia="SimSun" w:hint="cs"/>
                <w:rtl/>
                <w:lang w:bidi="ar-EG"/>
              </w:rPr>
              <w:t xml:space="preserve"> و</w:t>
            </w:r>
            <w:r>
              <w:rPr>
                <w:rFonts w:eastAsia="SimSun"/>
                <w:lang w:bidi="ar-EG"/>
              </w:rPr>
              <w:t>1427</w:t>
            </w:r>
          </w:p>
        </w:tc>
      </w:tr>
      <w:tr w:rsidR="00AD4C09" w14:paraId="33BFE225" w14:textId="77777777" w:rsidTr="00EF7182">
        <w:tc>
          <w:tcPr>
            <w:tcW w:w="3844" w:type="dxa"/>
          </w:tcPr>
          <w:p w14:paraId="41201911" w14:textId="77777777" w:rsidR="00AD4C09" w:rsidRDefault="00AD4C09" w:rsidP="00EB717F">
            <w:pPr>
              <w:pStyle w:val="Tabletext"/>
              <w:spacing w:before="0" w:line="320" w:lineRule="exact"/>
              <w:rPr>
                <w:rFonts w:eastAsia="SimSun"/>
                <w:rtl/>
                <w:lang w:bidi="ar-EG"/>
              </w:rPr>
            </w:pPr>
            <w:r>
              <w:rPr>
                <w:rFonts w:eastAsia="SimSun" w:hint="cs"/>
                <w:rtl/>
                <w:lang w:bidi="ar-EG"/>
              </w:rPr>
              <w:t>مدى التشغيل الاسمي</w:t>
            </w:r>
          </w:p>
        </w:tc>
        <w:tc>
          <w:tcPr>
            <w:tcW w:w="5785" w:type="dxa"/>
          </w:tcPr>
          <w:p w14:paraId="076E765F" w14:textId="77777777" w:rsidR="00AD4C09" w:rsidRDefault="00AD4C09" w:rsidP="00183D8F">
            <w:pPr>
              <w:pStyle w:val="Tabletext"/>
              <w:spacing w:before="0" w:line="320" w:lineRule="exact"/>
              <w:rPr>
                <w:rFonts w:eastAsia="SimSun"/>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2</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5</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0,1</w:t>
            </w:r>
          </w:p>
        </w:tc>
      </w:tr>
      <w:tr w:rsidR="00AD4C09" w14:paraId="4C913016" w14:textId="77777777" w:rsidTr="00EF7182">
        <w:tc>
          <w:tcPr>
            <w:tcW w:w="3844" w:type="dxa"/>
          </w:tcPr>
          <w:p w14:paraId="635371CB" w14:textId="77777777" w:rsidR="00AD4C09" w:rsidRDefault="00AD4C09" w:rsidP="00EB717F">
            <w:pPr>
              <w:pStyle w:val="Tabletext"/>
              <w:spacing w:before="0" w:line="320" w:lineRule="exact"/>
              <w:rPr>
                <w:rFonts w:eastAsia="SimSun"/>
                <w:rtl/>
                <w:lang w:bidi="ar-EG"/>
              </w:rPr>
            </w:pPr>
            <w:r>
              <w:rPr>
                <w:rFonts w:eastAsia="SimSun" w:hint="cs"/>
                <w:rtl/>
                <w:lang w:bidi="ar-EG"/>
              </w:rPr>
              <w:t>إمكانات التنقلية (جوال/متنقل)</w:t>
            </w:r>
          </w:p>
        </w:tc>
        <w:tc>
          <w:tcPr>
            <w:tcW w:w="5785" w:type="dxa"/>
          </w:tcPr>
          <w:p w14:paraId="1341561C" w14:textId="77777777" w:rsidR="00AD4C09" w:rsidRDefault="00AD4C09" w:rsidP="00EB717F">
            <w:pPr>
              <w:pStyle w:val="Tabletext"/>
              <w:spacing w:before="0" w:line="320" w:lineRule="exact"/>
              <w:rPr>
                <w:rFonts w:eastAsia="SimSun"/>
                <w:rtl/>
                <w:lang w:bidi="ar-EG"/>
              </w:rPr>
            </w:pPr>
            <w:r>
              <w:rPr>
                <w:rFonts w:eastAsia="SimSun" w:hint="cs"/>
                <w:rtl/>
                <w:lang w:bidi="ar-EG"/>
              </w:rPr>
              <w:t>جوال ومتنقل</w:t>
            </w:r>
          </w:p>
        </w:tc>
      </w:tr>
      <w:tr w:rsidR="00AD4C09" w14:paraId="062A9F95" w14:textId="77777777" w:rsidTr="00EF7182">
        <w:tc>
          <w:tcPr>
            <w:tcW w:w="3844" w:type="dxa"/>
          </w:tcPr>
          <w:p w14:paraId="78EE9381" w14:textId="77777777" w:rsidR="00AD4C09" w:rsidRDefault="00AD4C09" w:rsidP="00EB717F">
            <w:pPr>
              <w:pStyle w:val="Tabletext"/>
              <w:spacing w:before="0" w:line="320" w:lineRule="exact"/>
              <w:rPr>
                <w:rFonts w:eastAsia="SimSun"/>
                <w:rtl/>
                <w:lang w:bidi="ar-EG"/>
              </w:rPr>
            </w:pPr>
            <w:r>
              <w:rPr>
                <w:rFonts w:eastAsia="SimSun" w:hint="cs"/>
                <w:rtl/>
                <w:lang w:bidi="ar-EG"/>
              </w:rPr>
              <w:t>معدل البيانات الأقصى (للوصلة الصاعدة/الهابطة، إذا كانا مختلفين)</w:t>
            </w:r>
          </w:p>
        </w:tc>
        <w:tc>
          <w:tcPr>
            <w:tcW w:w="5785" w:type="dxa"/>
          </w:tcPr>
          <w:p w14:paraId="739DC20F" w14:textId="77777777" w:rsidR="00AD4C09" w:rsidRDefault="00AD4C09" w:rsidP="00183D8F">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860</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400</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250</w:t>
            </w:r>
          </w:p>
        </w:tc>
      </w:tr>
      <w:tr w:rsidR="00AD4C09" w14:paraId="213BB731" w14:textId="77777777" w:rsidTr="00EF7182">
        <w:tc>
          <w:tcPr>
            <w:tcW w:w="3844" w:type="dxa"/>
          </w:tcPr>
          <w:p w14:paraId="2C38BA6C" w14:textId="77777777" w:rsidR="00AD4C09" w:rsidRDefault="00AD4C09" w:rsidP="00EB717F">
            <w:pPr>
              <w:pStyle w:val="Tabletext"/>
              <w:spacing w:before="0" w:line="320" w:lineRule="exact"/>
              <w:rPr>
                <w:rFonts w:eastAsia="SimSun"/>
                <w:rtl/>
                <w:lang w:bidi="ar-EG"/>
              </w:rPr>
            </w:pPr>
            <w:r>
              <w:rPr>
                <w:rFonts w:eastAsia="SimSun" w:hint="cs"/>
                <w:rtl/>
                <w:lang w:bidi="ar-EG"/>
              </w:rPr>
              <w:t>طريقة الإرسال المزدوج (</w:t>
            </w:r>
            <w:r>
              <w:rPr>
                <w:rFonts w:eastAsia="SimSun"/>
                <w:lang w:bidi="ar-EG"/>
              </w:rPr>
              <w:t>FDD</w:t>
            </w:r>
            <w:r>
              <w:rPr>
                <w:rFonts w:eastAsia="SimSun" w:hint="cs"/>
                <w:rtl/>
                <w:lang w:bidi="ar-EG"/>
              </w:rPr>
              <w:t xml:space="preserve">، </w:t>
            </w:r>
            <w:r>
              <w:rPr>
                <w:rFonts w:eastAsia="SimSun"/>
                <w:lang w:bidi="ar-EG"/>
              </w:rPr>
              <w:t>TDD</w:t>
            </w:r>
            <w:r>
              <w:rPr>
                <w:rFonts w:eastAsia="SimSun" w:hint="cs"/>
                <w:rtl/>
                <w:lang w:bidi="ar-EG"/>
              </w:rPr>
              <w:t>، وغير ذلك)</w:t>
            </w:r>
          </w:p>
        </w:tc>
        <w:tc>
          <w:tcPr>
            <w:tcW w:w="5785" w:type="dxa"/>
          </w:tcPr>
          <w:p w14:paraId="175489EB" w14:textId="77777777" w:rsidR="00AD4C09" w:rsidRDefault="00AD4C09" w:rsidP="00EB717F">
            <w:pPr>
              <w:pStyle w:val="Tabletext"/>
              <w:spacing w:before="0" w:line="320" w:lineRule="exact"/>
              <w:rPr>
                <w:rFonts w:eastAsia="SimSun"/>
                <w:lang w:bidi="ar-EG"/>
              </w:rPr>
            </w:pPr>
            <w:r>
              <w:rPr>
                <w:rFonts w:eastAsia="SimSun"/>
                <w:lang w:bidi="ar-EG"/>
              </w:rPr>
              <w:t>TDD</w:t>
            </w:r>
          </w:p>
        </w:tc>
      </w:tr>
      <w:tr w:rsidR="00AD4C09" w14:paraId="56E02D8F" w14:textId="77777777" w:rsidTr="00EF7182">
        <w:tc>
          <w:tcPr>
            <w:tcW w:w="3844" w:type="dxa"/>
          </w:tcPr>
          <w:p w14:paraId="4C64B9CE" w14:textId="77777777" w:rsidR="00AD4C09" w:rsidRDefault="00AD4C09" w:rsidP="00EB717F">
            <w:pPr>
              <w:pStyle w:val="Tabletext"/>
              <w:spacing w:before="0" w:line="320" w:lineRule="exact"/>
              <w:rPr>
                <w:rFonts w:eastAsia="SimSun"/>
                <w:rtl/>
                <w:lang w:bidi="ar-EG"/>
              </w:rPr>
            </w:pPr>
            <w:r>
              <w:rPr>
                <w:rFonts w:eastAsia="SimSun" w:hint="cs"/>
                <w:rtl/>
                <w:lang w:bidi="ar-EG"/>
              </w:rPr>
              <w:t xml:space="preserve">عرض النطاق </w:t>
            </w:r>
            <w:r>
              <w:rPr>
                <w:rFonts w:eastAsia="SimSun"/>
                <w:lang w:bidi="ar-EG"/>
              </w:rPr>
              <w:t>RF</w:t>
            </w:r>
            <w:r>
              <w:rPr>
                <w:rFonts w:eastAsia="SimSun" w:hint="cs"/>
                <w:rtl/>
                <w:lang w:bidi="ar-EG"/>
              </w:rPr>
              <w:t xml:space="preserve"> الاسمي</w:t>
            </w:r>
          </w:p>
        </w:tc>
        <w:tc>
          <w:tcPr>
            <w:tcW w:w="5785" w:type="dxa"/>
          </w:tcPr>
          <w:p w14:paraId="4F38F372" w14:textId="3C2227CE" w:rsidR="00AD4C09" w:rsidRPr="00846C5D" w:rsidRDefault="00AD4C09" w:rsidP="00183D8F">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مديات من </w:t>
            </w:r>
            <w:r w:rsidR="005A0AAB">
              <w:rPr>
                <w:rFonts w:eastAsia="SimSun"/>
                <w:lang w:bidi="ar-EG"/>
              </w:rPr>
              <w:t>kHz</w:t>
            </w:r>
            <w:r>
              <w:rPr>
                <w:rFonts w:eastAsia="SimSun"/>
                <w:lang w:bidi="ar-EG"/>
              </w:rPr>
              <w:t xml:space="preserve"> 200</w:t>
            </w:r>
            <w:r>
              <w:rPr>
                <w:rFonts w:eastAsia="SimSun" w:hint="cs"/>
                <w:rtl/>
                <w:lang w:bidi="ar-EG"/>
              </w:rPr>
              <w:t xml:space="preserve"> إلى </w:t>
            </w:r>
            <w:r>
              <w:rPr>
                <w:rFonts w:eastAsia="SimSun"/>
                <w:lang w:bidi="ar-EG"/>
              </w:rPr>
              <w:t>MHz 1,2</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مديات من </w:t>
            </w:r>
            <w:r w:rsidR="005A0AAB">
              <w:rPr>
                <w:rFonts w:eastAsia="SimSun"/>
                <w:lang w:bidi="ar-EG"/>
              </w:rPr>
              <w:t>kHz</w:t>
            </w:r>
            <w:r>
              <w:rPr>
                <w:rFonts w:eastAsia="SimSun"/>
                <w:lang w:bidi="ar-EG"/>
              </w:rPr>
              <w:t xml:space="preserve"> 12</w:t>
            </w:r>
            <w:r>
              <w:rPr>
                <w:rFonts w:eastAsia="SimSun" w:hint="cs"/>
                <w:rtl/>
                <w:lang w:bidi="ar-EG"/>
              </w:rPr>
              <w:t xml:space="preserve"> إلى </w:t>
            </w:r>
            <w:r w:rsidR="005A0AAB">
              <w:rPr>
                <w:rFonts w:eastAsia="SimSun"/>
                <w:lang w:bidi="ar-EG"/>
              </w:rPr>
              <w:t>kHz</w:t>
            </w:r>
            <w:r>
              <w:rPr>
                <w:rFonts w:eastAsia="SimSun"/>
                <w:lang w:bidi="ar-EG"/>
              </w:rPr>
              <w:t xml:space="preserve"> 400</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MHz 5</w:t>
            </w:r>
          </w:p>
        </w:tc>
      </w:tr>
      <w:tr w:rsidR="00AD4C09" w14:paraId="77EFBB6C" w14:textId="77777777" w:rsidTr="00EF7182">
        <w:tc>
          <w:tcPr>
            <w:tcW w:w="3844" w:type="dxa"/>
          </w:tcPr>
          <w:p w14:paraId="7140BC49" w14:textId="77777777" w:rsidR="00AD4C09" w:rsidRDefault="00AD4C09" w:rsidP="00EB717F">
            <w:pPr>
              <w:pStyle w:val="Tabletext"/>
              <w:spacing w:before="0" w:line="320" w:lineRule="exact"/>
              <w:rPr>
                <w:rFonts w:eastAsia="SimSun"/>
                <w:rtl/>
                <w:lang w:bidi="ar-EG"/>
              </w:rPr>
            </w:pPr>
            <w:r>
              <w:rPr>
                <w:rFonts w:eastAsia="SimSun" w:hint="cs"/>
                <w:rtl/>
                <w:lang w:bidi="ar-EG"/>
              </w:rPr>
              <w:t>تقنيات التفريق</w:t>
            </w:r>
          </w:p>
        </w:tc>
        <w:tc>
          <w:tcPr>
            <w:tcW w:w="5785" w:type="dxa"/>
          </w:tcPr>
          <w:p w14:paraId="5B842797" w14:textId="77777777" w:rsidR="00AD4C09" w:rsidRDefault="00AD4C09" w:rsidP="00EB717F">
            <w:pPr>
              <w:pStyle w:val="Tabletext"/>
              <w:spacing w:before="0" w:line="320" w:lineRule="exact"/>
              <w:rPr>
                <w:rFonts w:eastAsia="SimSun"/>
                <w:rtl/>
                <w:lang w:bidi="ar-EG"/>
              </w:rPr>
            </w:pPr>
            <w:r>
              <w:rPr>
                <w:rFonts w:eastAsia="SimSun" w:hint="cs"/>
                <w:rtl/>
                <w:lang w:bidi="ar-EG"/>
              </w:rPr>
              <w:t>الزمان والمكان</w:t>
            </w:r>
          </w:p>
        </w:tc>
      </w:tr>
      <w:tr w:rsidR="00AD4C09" w14:paraId="0D7762E2" w14:textId="77777777" w:rsidTr="00EF7182">
        <w:tc>
          <w:tcPr>
            <w:tcW w:w="3844" w:type="dxa"/>
          </w:tcPr>
          <w:p w14:paraId="42F609D5" w14:textId="77777777" w:rsidR="00AD4C09" w:rsidRDefault="00AD4C09" w:rsidP="00EB717F">
            <w:pPr>
              <w:pStyle w:val="Tabletext"/>
              <w:spacing w:before="0" w:line="320" w:lineRule="exact"/>
              <w:rPr>
                <w:rFonts w:eastAsia="SimSun"/>
                <w:rtl/>
                <w:lang w:bidi="ar-EG"/>
              </w:rPr>
            </w:pPr>
            <w:r>
              <w:rPr>
                <w:rFonts w:eastAsia="SimSun" w:hint="cs"/>
                <w:rtl/>
                <w:lang w:bidi="ar-EG"/>
              </w:rPr>
              <w:t xml:space="preserve">دعم تعدد المدخلات والمخرجات </w:t>
            </w:r>
            <w:r>
              <w:rPr>
                <w:rFonts w:eastAsia="SimSun"/>
                <w:lang w:bidi="ar-EG"/>
              </w:rPr>
              <w:t>(MIMO)</w:t>
            </w:r>
            <w:r>
              <w:rPr>
                <w:rFonts w:eastAsia="SimSun" w:hint="cs"/>
                <w:rtl/>
                <w:lang w:bidi="ar-EG"/>
              </w:rPr>
              <w:t xml:space="preserve"> (نعم/لا)</w:t>
            </w:r>
          </w:p>
        </w:tc>
        <w:tc>
          <w:tcPr>
            <w:tcW w:w="5785" w:type="dxa"/>
          </w:tcPr>
          <w:p w14:paraId="73E403EC" w14:textId="77777777" w:rsidR="00AD4C09" w:rsidRDefault="00AD4C09" w:rsidP="00EB717F">
            <w:pPr>
              <w:pStyle w:val="Tabletext"/>
              <w:spacing w:before="0" w:line="320" w:lineRule="exact"/>
              <w:rPr>
                <w:rFonts w:eastAsia="SimSun"/>
                <w:rtl/>
                <w:lang w:bidi="ar-EG"/>
              </w:rPr>
            </w:pPr>
            <w:r>
              <w:rPr>
                <w:rFonts w:eastAsia="SimSun" w:hint="cs"/>
                <w:rtl/>
                <w:lang w:bidi="ar-EG"/>
              </w:rPr>
              <w:t>لا</w:t>
            </w:r>
          </w:p>
        </w:tc>
      </w:tr>
      <w:tr w:rsidR="00AD4C09" w14:paraId="50635734" w14:textId="77777777" w:rsidTr="00EF7182">
        <w:tc>
          <w:tcPr>
            <w:tcW w:w="3844" w:type="dxa"/>
          </w:tcPr>
          <w:p w14:paraId="38192C2D" w14:textId="77777777" w:rsidR="00AD4C09" w:rsidRDefault="00AD4C09" w:rsidP="00EB717F">
            <w:pPr>
              <w:pStyle w:val="Tabletext"/>
              <w:spacing w:before="0" w:line="320" w:lineRule="exact"/>
              <w:rPr>
                <w:rFonts w:eastAsia="SimSun"/>
                <w:rtl/>
                <w:lang w:bidi="ar-EG"/>
              </w:rPr>
            </w:pPr>
            <w:r>
              <w:rPr>
                <w:rFonts w:eastAsia="SimSun" w:hint="cs"/>
                <w:rtl/>
                <w:lang w:bidi="ar-EG"/>
              </w:rPr>
              <w:t>توجيه/تشكيل الحزم</w:t>
            </w:r>
          </w:p>
        </w:tc>
        <w:tc>
          <w:tcPr>
            <w:tcW w:w="5785" w:type="dxa"/>
          </w:tcPr>
          <w:p w14:paraId="38C09D67" w14:textId="77777777" w:rsidR="00AD4C09" w:rsidRDefault="00AD4C09" w:rsidP="00EB717F">
            <w:pPr>
              <w:pStyle w:val="Tabletext"/>
              <w:spacing w:before="0" w:line="320" w:lineRule="exact"/>
              <w:rPr>
                <w:rFonts w:eastAsia="SimSun"/>
                <w:rtl/>
                <w:lang w:bidi="ar-EG"/>
              </w:rPr>
            </w:pPr>
            <w:r>
              <w:rPr>
                <w:rFonts w:eastAsia="SimSun" w:hint="cs"/>
                <w:rtl/>
                <w:lang w:bidi="ar-EG"/>
              </w:rPr>
              <w:t>لا</w:t>
            </w:r>
          </w:p>
        </w:tc>
      </w:tr>
      <w:tr w:rsidR="00AD4C09" w14:paraId="3E741446" w14:textId="77777777" w:rsidTr="00EF7182">
        <w:tc>
          <w:tcPr>
            <w:tcW w:w="3844" w:type="dxa"/>
          </w:tcPr>
          <w:p w14:paraId="0E15371E" w14:textId="77777777" w:rsidR="00AD4C09" w:rsidRDefault="00AD4C09" w:rsidP="00EB717F">
            <w:pPr>
              <w:pStyle w:val="Tabletext"/>
              <w:spacing w:before="0" w:line="320" w:lineRule="exact"/>
              <w:rPr>
                <w:rFonts w:eastAsia="SimSun"/>
                <w:rtl/>
                <w:lang w:bidi="ar-EG"/>
              </w:rPr>
            </w:pPr>
            <w:r>
              <w:rPr>
                <w:rFonts w:eastAsia="SimSun" w:hint="cs"/>
                <w:rtl/>
                <w:lang w:bidi="ar-EG"/>
              </w:rPr>
              <w:t>إعادة الإرسال</w:t>
            </w:r>
          </w:p>
        </w:tc>
        <w:tc>
          <w:tcPr>
            <w:tcW w:w="5785" w:type="dxa"/>
          </w:tcPr>
          <w:p w14:paraId="5EF0297A" w14:textId="77777777" w:rsidR="00AD4C09" w:rsidRDefault="00AD4C09" w:rsidP="00EB717F">
            <w:pPr>
              <w:pStyle w:val="Tabletext"/>
              <w:spacing w:before="0" w:line="320" w:lineRule="exact"/>
              <w:rPr>
                <w:rFonts w:eastAsia="SimSun"/>
                <w:lang w:bidi="ar-EG"/>
              </w:rPr>
            </w:pPr>
            <w:r>
              <w:rPr>
                <w:rFonts w:eastAsia="SimSun"/>
                <w:lang w:bidi="ar-EG"/>
              </w:rPr>
              <w:t>ARQ</w:t>
            </w:r>
          </w:p>
        </w:tc>
      </w:tr>
      <w:tr w:rsidR="00AD4C09" w14:paraId="47FF3AE3" w14:textId="77777777" w:rsidTr="00EF7182">
        <w:tc>
          <w:tcPr>
            <w:tcW w:w="3844" w:type="dxa"/>
          </w:tcPr>
          <w:p w14:paraId="063A8AF0" w14:textId="77777777" w:rsidR="00AD4C09" w:rsidRDefault="00AD4C09" w:rsidP="00EB717F">
            <w:pPr>
              <w:pStyle w:val="Tabletext"/>
              <w:spacing w:before="0" w:line="320" w:lineRule="exact"/>
              <w:rPr>
                <w:rFonts w:eastAsia="SimSun"/>
                <w:rtl/>
                <w:lang w:bidi="ar-EG"/>
              </w:rPr>
            </w:pPr>
            <w:r>
              <w:rPr>
                <w:rFonts w:eastAsia="SimSun" w:hint="cs"/>
                <w:rtl/>
                <w:lang w:bidi="ar-EG"/>
              </w:rPr>
              <w:t>التصحيح الأمامي للأخطاء</w:t>
            </w:r>
          </w:p>
        </w:tc>
        <w:tc>
          <w:tcPr>
            <w:tcW w:w="5785" w:type="dxa"/>
          </w:tcPr>
          <w:p w14:paraId="0EF0D3EF" w14:textId="77777777" w:rsidR="00AD4C09" w:rsidRDefault="00AD4C09" w:rsidP="00EB717F">
            <w:pPr>
              <w:pStyle w:val="Tabletext"/>
              <w:spacing w:before="0" w:line="320" w:lineRule="exact"/>
              <w:rPr>
                <w:rFonts w:eastAsia="SimSun"/>
                <w:rtl/>
                <w:lang w:bidi="ar-EG"/>
              </w:rPr>
            </w:pPr>
            <w:r>
              <w:rPr>
                <w:rFonts w:eastAsia="SimSun" w:hint="cs"/>
                <w:rtl/>
                <w:lang w:bidi="ar-EG"/>
              </w:rPr>
              <w:t>تلافيفي</w:t>
            </w:r>
          </w:p>
        </w:tc>
      </w:tr>
      <w:tr w:rsidR="00AD4C09" w14:paraId="12756648" w14:textId="77777777" w:rsidTr="00EF7182">
        <w:tc>
          <w:tcPr>
            <w:tcW w:w="3844" w:type="dxa"/>
          </w:tcPr>
          <w:p w14:paraId="2582DFBF" w14:textId="77777777" w:rsidR="00AD4C09" w:rsidRDefault="00AD4C09" w:rsidP="00EB717F">
            <w:pPr>
              <w:pStyle w:val="Tabletext"/>
              <w:spacing w:before="0" w:line="320" w:lineRule="exact"/>
              <w:rPr>
                <w:rFonts w:eastAsia="SimSun"/>
                <w:rtl/>
                <w:lang w:bidi="ar-EG"/>
              </w:rPr>
            </w:pPr>
            <w:r>
              <w:rPr>
                <w:rFonts w:eastAsia="SimSun" w:hint="cs"/>
                <w:rtl/>
                <w:lang w:bidi="ar-EG"/>
              </w:rPr>
              <w:t>إدارة التداخل</w:t>
            </w:r>
          </w:p>
        </w:tc>
        <w:tc>
          <w:tcPr>
            <w:tcW w:w="5785" w:type="dxa"/>
          </w:tcPr>
          <w:p w14:paraId="28CE6E97" w14:textId="1E0F71A7" w:rsidR="00AD4C09" w:rsidRPr="00FB5949" w:rsidRDefault="00AD4C09" w:rsidP="008C0C65">
            <w:pPr>
              <w:pStyle w:val="Tabletext"/>
              <w:spacing w:before="0" w:line="320" w:lineRule="exact"/>
              <w:jc w:val="both"/>
              <w:rPr>
                <w:rFonts w:eastAsia="SimSun"/>
                <w:spacing w:val="-4"/>
                <w:rtl/>
                <w:lang w:bidi="ar-EG"/>
              </w:rPr>
            </w:pPr>
            <w:r w:rsidRPr="00FB5949">
              <w:rPr>
                <w:rFonts w:eastAsia="SimSun" w:hint="cs"/>
                <w:spacing w:val="-4"/>
                <w:rtl/>
                <w:lang w:bidi="ar-EG"/>
              </w:rPr>
              <w:t>الاستماع قبل التحدث واختيار قناة التردد والقفزات الترددية وتمديد الطيف والرشاقة</w:t>
            </w:r>
            <w:r w:rsidR="00FB5949" w:rsidRPr="00FB5949">
              <w:rPr>
                <w:rFonts w:eastAsia="SimSun" w:hint="eastAsia"/>
                <w:spacing w:val="-4"/>
                <w:rtl/>
                <w:lang w:bidi="ar-EG"/>
              </w:rPr>
              <w:t> </w:t>
            </w:r>
            <w:r w:rsidRPr="00FB5949">
              <w:rPr>
                <w:rFonts w:eastAsia="SimSun" w:hint="cs"/>
                <w:spacing w:val="-4"/>
                <w:rtl/>
                <w:lang w:bidi="ar-EG"/>
              </w:rPr>
              <w:t>الترددية</w:t>
            </w:r>
          </w:p>
        </w:tc>
      </w:tr>
      <w:tr w:rsidR="00AD4C09" w14:paraId="62C9F2E4" w14:textId="77777777" w:rsidTr="00EF7182">
        <w:tc>
          <w:tcPr>
            <w:tcW w:w="3844" w:type="dxa"/>
          </w:tcPr>
          <w:p w14:paraId="3CE1A050" w14:textId="77777777" w:rsidR="00AD4C09" w:rsidRDefault="00AD4C09" w:rsidP="00EB717F">
            <w:pPr>
              <w:pStyle w:val="Tabletext"/>
              <w:spacing w:before="0" w:line="320" w:lineRule="exact"/>
              <w:rPr>
                <w:rFonts w:eastAsia="SimSun"/>
                <w:rtl/>
                <w:lang w:bidi="ar-EG"/>
              </w:rPr>
            </w:pPr>
            <w:r>
              <w:rPr>
                <w:rFonts w:eastAsia="SimSun" w:hint="cs"/>
                <w:rtl/>
                <w:lang w:bidi="ar-EG"/>
              </w:rPr>
              <w:t>إدارة القدرة</w:t>
            </w:r>
          </w:p>
        </w:tc>
        <w:tc>
          <w:tcPr>
            <w:tcW w:w="5785" w:type="dxa"/>
          </w:tcPr>
          <w:p w14:paraId="36CFF3D5"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7511543B" w14:textId="77777777" w:rsidTr="00EF7182">
        <w:tc>
          <w:tcPr>
            <w:tcW w:w="3844" w:type="dxa"/>
          </w:tcPr>
          <w:p w14:paraId="7877FDBA" w14:textId="77777777" w:rsidR="00AD4C09" w:rsidRDefault="00AD4C09" w:rsidP="00EB717F">
            <w:pPr>
              <w:pStyle w:val="Tabletext"/>
              <w:spacing w:before="0" w:line="320" w:lineRule="exact"/>
              <w:rPr>
                <w:rFonts w:eastAsia="SimSun"/>
                <w:rtl/>
                <w:lang w:bidi="ar-EG"/>
              </w:rPr>
            </w:pPr>
            <w:r>
              <w:rPr>
                <w:rFonts w:eastAsia="SimSun" w:hint="cs"/>
                <w:rtl/>
                <w:lang w:bidi="ar-EG"/>
              </w:rPr>
              <w:t>طوبولوجيا التوصيل</w:t>
            </w:r>
          </w:p>
        </w:tc>
        <w:tc>
          <w:tcPr>
            <w:tcW w:w="5785" w:type="dxa"/>
          </w:tcPr>
          <w:p w14:paraId="2E4DADCD" w14:textId="77777777" w:rsidR="00AD4C09" w:rsidRDefault="00AD4C09" w:rsidP="00EB717F">
            <w:pPr>
              <w:pStyle w:val="Tabletext"/>
              <w:spacing w:before="0" w:line="320" w:lineRule="exact"/>
              <w:rPr>
                <w:rFonts w:eastAsia="SimSun"/>
                <w:rtl/>
                <w:lang w:bidi="ar-EG"/>
              </w:rPr>
            </w:pPr>
            <w:r>
              <w:rPr>
                <w:rFonts w:eastAsia="SimSun" w:hint="cs"/>
                <w:rtl/>
                <w:lang w:bidi="ar-EG"/>
              </w:rPr>
              <w:t>من نقطة إلى نقطة، ومتعددة القفزات، ونجمية</w:t>
            </w:r>
          </w:p>
        </w:tc>
      </w:tr>
      <w:tr w:rsidR="00AD4C09" w14:paraId="76801573" w14:textId="77777777" w:rsidTr="00EF7182">
        <w:tc>
          <w:tcPr>
            <w:tcW w:w="3844" w:type="dxa"/>
          </w:tcPr>
          <w:p w14:paraId="34D95591" w14:textId="77777777" w:rsidR="00AD4C09" w:rsidRDefault="00AD4C09" w:rsidP="00EB717F">
            <w:pPr>
              <w:pStyle w:val="Tabletext"/>
              <w:spacing w:before="0" w:line="320" w:lineRule="exact"/>
              <w:rPr>
                <w:rFonts w:eastAsia="SimSun"/>
                <w:rtl/>
                <w:lang w:bidi="ar-EG"/>
              </w:rPr>
            </w:pPr>
            <w:r>
              <w:rPr>
                <w:rFonts w:eastAsia="SimSun" w:hint="cs"/>
                <w:rtl/>
                <w:lang w:bidi="ar-EG"/>
              </w:rPr>
              <w:t>طرائق النفاذ المتوسط</w:t>
            </w:r>
          </w:p>
        </w:tc>
        <w:tc>
          <w:tcPr>
            <w:tcW w:w="5785" w:type="dxa"/>
          </w:tcPr>
          <w:p w14:paraId="10B47884" w14:textId="77777777" w:rsidR="00AD4C09" w:rsidRDefault="00AD4C09" w:rsidP="00EB717F">
            <w:pPr>
              <w:pStyle w:val="Tabletext"/>
              <w:spacing w:before="0" w:line="320" w:lineRule="exact"/>
              <w:rPr>
                <w:rFonts w:eastAsia="SimSun"/>
                <w:rtl/>
                <w:lang w:bidi="ar-EG"/>
              </w:rPr>
            </w:pPr>
            <w:r>
              <w:rPr>
                <w:rFonts w:eastAsia="SimSun"/>
                <w:lang w:bidi="ar-EG"/>
              </w:rPr>
              <w:t>CSMA/CA</w:t>
            </w:r>
          </w:p>
        </w:tc>
      </w:tr>
      <w:tr w:rsidR="00AD4C09" w14:paraId="3A94E218" w14:textId="77777777" w:rsidTr="00EF7182">
        <w:tc>
          <w:tcPr>
            <w:tcW w:w="3844" w:type="dxa"/>
          </w:tcPr>
          <w:p w14:paraId="2AC3D125" w14:textId="77777777" w:rsidR="00AD4C09" w:rsidRDefault="00AD4C09" w:rsidP="00EB717F">
            <w:pPr>
              <w:pStyle w:val="Tabletext"/>
              <w:spacing w:before="0" w:line="320" w:lineRule="exact"/>
              <w:rPr>
                <w:rFonts w:eastAsia="SimSun"/>
                <w:rtl/>
                <w:lang w:bidi="ar-EG"/>
              </w:rPr>
            </w:pPr>
            <w:r>
              <w:rPr>
                <w:rFonts w:eastAsia="SimSun" w:hint="cs"/>
                <w:rtl/>
                <w:lang w:bidi="ar-EG"/>
              </w:rPr>
              <w:t>طرائق النفاذ المتعدد</w:t>
            </w:r>
          </w:p>
        </w:tc>
        <w:tc>
          <w:tcPr>
            <w:tcW w:w="5785" w:type="dxa"/>
          </w:tcPr>
          <w:p w14:paraId="353B2F5D" w14:textId="77777777" w:rsidR="00AD4C09" w:rsidRDefault="00AD4C09" w:rsidP="00EB717F">
            <w:pPr>
              <w:pStyle w:val="Tabletext"/>
              <w:spacing w:before="0" w:line="320" w:lineRule="exact"/>
              <w:rPr>
                <w:rFonts w:eastAsia="SimSun"/>
                <w:rtl/>
                <w:lang w:bidi="ar-EG"/>
              </w:rPr>
            </w:pPr>
            <w:r>
              <w:rPr>
                <w:rFonts w:eastAsia="SimSun"/>
                <w:lang w:bidi="ar-EG"/>
              </w:rPr>
              <w:t>FDMA/TDMA/CSMA</w:t>
            </w:r>
            <w:r>
              <w:rPr>
                <w:rFonts w:eastAsia="SimSun" w:hint="cs"/>
                <w:rtl/>
                <w:lang w:bidi="ar-EG"/>
              </w:rPr>
              <w:t xml:space="preserve"> (في أنظمة القفزات)</w:t>
            </w:r>
          </w:p>
        </w:tc>
      </w:tr>
      <w:tr w:rsidR="00AD4C09" w14:paraId="101569AE" w14:textId="77777777" w:rsidTr="00EF7182">
        <w:tc>
          <w:tcPr>
            <w:tcW w:w="3844" w:type="dxa"/>
          </w:tcPr>
          <w:p w14:paraId="7CB28E5A" w14:textId="77777777" w:rsidR="00AD4C09" w:rsidRDefault="00AD4C09" w:rsidP="00EB717F">
            <w:pPr>
              <w:pStyle w:val="Tabletext"/>
              <w:spacing w:before="0" w:line="320" w:lineRule="exact"/>
              <w:rPr>
                <w:rFonts w:eastAsia="SimSun"/>
                <w:rtl/>
                <w:lang w:bidi="ar-EG"/>
              </w:rPr>
            </w:pPr>
            <w:r>
              <w:rPr>
                <w:rFonts w:eastAsia="SimSun" w:hint="cs"/>
                <w:rtl/>
                <w:lang w:bidi="ar-EG"/>
              </w:rPr>
              <w:t>طريقة الاكتشاف والربط</w:t>
            </w:r>
          </w:p>
        </w:tc>
        <w:tc>
          <w:tcPr>
            <w:tcW w:w="5785" w:type="dxa"/>
          </w:tcPr>
          <w:p w14:paraId="690C1884" w14:textId="77777777" w:rsidR="00AD4C09" w:rsidRDefault="00AD4C09" w:rsidP="00EB717F">
            <w:pPr>
              <w:pStyle w:val="Tabletext"/>
              <w:spacing w:before="0" w:line="320" w:lineRule="exact"/>
              <w:rPr>
                <w:rFonts w:eastAsia="SimSun"/>
                <w:rtl/>
                <w:lang w:bidi="ar-EG"/>
              </w:rPr>
            </w:pPr>
            <w:r>
              <w:rPr>
                <w:rFonts w:eastAsia="SimSun" w:hint="cs"/>
                <w:rtl/>
                <w:lang w:bidi="ar-EG"/>
              </w:rPr>
              <w:t>مسح منفعل ونشيط</w:t>
            </w:r>
          </w:p>
        </w:tc>
      </w:tr>
      <w:tr w:rsidR="00AD4C09" w14:paraId="1641FF8E" w14:textId="77777777" w:rsidTr="00EF7182">
        <w:tc>
          <w:tcPr>
            <w:tcW w:w="3844" w:type="dxa"/>
          </w:tcPr>
          <w:p w14:paraId="2083F701" w14:textId="77777777" w:rsidR="00AD4C09" w:rsidRDefault="00AD4C09" w:rsidP="00EB717F">
            <w:pPr>
              <w:pStyle w:val="Tabletext"/>
              <w:spacing w:before="0" w:line="320" w:lineRule="exact"/>
              <w:rPr>
                <w:rFonts w:eastAsia="SimSun"/>
                <w:rtl/>
                <w:lang w:bidi="ar-EG"/>
              </w:rPr>
            </w:pPr>
            <w:r>
              <w:rPr>
                <w:rFonts w:eastAsia="SimSun" w:hint="cs"/>
                <w:rtl/>
                <w:lang w:bidi="ar-EG"/>
              </w:rPr>
              <w:t xml:space="preserve">طرائق جودة الخدمة </w:t>
            </w:r>
          </w:p>
        </w:tc>
        <w:tc>
          <w:tcPr>
            <w:tcW w:w="5785" w:type="dxa"/>
          </w:tcPr>
          <w:p w14:paraId="01A79D16" w14:textId="77777777" w:rsidR="00AD4C09" w:rsidRDefault="00AD4C09" w:rsidP="00EB717F">
            <w:pPr>
              <w:pStyle w:val="Tabletext"/>
              <w:spacing w:before="0" w:line="320" w:lineRule="exact"/>
              <w:rPr>
                <w:rFonts w:eastAsia="SimSun"/>
                <w:rtl/>
                <w:lang w:bidi="ar-EG"/>
              </w:rPr>
            </w:pPr>
            <w:r>
              <w:rPr>
                <w:rFonts w:eastAsia="SimSun" w:hint="cs"/>
                <w:rtl/>
                <w:lang w:bidi="ar-EG"/>
              </w:rPr>
              <w:t>وسم البيانات العابرة، وأولوية الحركة</w:t>
            </w:r>
          </w:p>
        </w:tc>
      </w:tr>
      <w:tr w:rsidR="00AD4C09" w14:paraId="703D19FF" w14:textId="77777777" w:rsidTr="00EF7182">
        <w:tc>
          <w:tcPr>
            <w:tcW w:w="3844" w:type="dxa"/>
          </w:tcPr>
          <w:p w14:paraId="7CF5A4A7" w14:textId="77777777" w:rsidR="00AD4C09" w:rsidRDefault="00AD4C09" w:rsidP="00EB717F">
            <w:pPr>
              <w:pStyle w:val="Tabletext"/>
              <w:spacing w:before="0" w:line="320" w:lineRule="exact"/>
              <w:rPr>
                <w:rFonts w:eastAsia="SimSun"/>
                <w:rtl/>
                <w:lang w:bidi="ar-EG"/>
              </w:rPr>
            </w:pPr>
            <w:r>
              <w:rPr>
                <w:rFonts w:eastAsia="SimSun" w:hint="cs"/>
                <w:rtl/>
                <w:lang w:bidi="ar-EG"/>
              </w:rPr>
              <w:t>العلم بالموقع</w:t>
            </w:r>
          </w:p>
        </w:tc>
        <w:tc>
          <w:tcPr>
            <w:tcW w:w="5785" w:type="dxa"/>
          </w:tcPr>
          <w:p w14:paraId="76BA9D9A"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783A9EA9" w14:textId="77777777" w:rsidTr="00EF7182">
        <w:tc>
          <w:tcPr>
            <w:tcW w:w="3844" w:type="dxa"/>
          </w:tcPr>
          <w:p w14:paraId="731B51FB" w14:textId="77777777" w:rsidR="00AD4C09" w:rsidRDefault="00AD4C09" w:rsidP="00EB717F">
            <w:pPr>
              <w:pStyle w:val="Tabletext"/>
              <w:spacing w:before="0" w:line="320" w:lineRule="exact"/>
              <w:rPr>
                <w:rFonts w:eastAsia="SimSun"/>
                <w:rtl/>
                <w:lang w:bidi="ar-EG"/>
              </w:rPr>
            </w:pPr>
            <w:r>
              <w:rPr>
                <w:rFonts w:eastAsia="SimSun" w:hint="cs"/>
                <w:rtl/>
                <w:lang w:bidi="ar-EG"/>
              </w:rPr>
              <w:t>تحديد المدى</w:t>
            </w:r>
          </w:p>
        </w:tc>
        <w:tc>
          <w:tcPr>
            <w:tcW w:w="5785" w:type="dxa"/>
          </w:tcPr>
          <w:p w14:paraId="7A24FE3F"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456CEEC9" w14:textId="77777777" w:rsidTr="00EF7182">
        <w:tc>
          <w:tcPr>
            <w:tcW w:w="3844" w:type="dxa"/>
          </w:tcPr>
          <w:p w14:paraId="7BE5A942" w14:textId="77777777" w:rsidR="00AD4C09" w:rsidRDefault="00AD4C09" w:rsidP="00EB717F">
            <w:pPr>
              <w:pStyle w:val="Tabletext"/>
              <w:spacing w:before="0" w:line="320" w:lineRule="exact"/>
              <w:rPr>
                <w:rFonts w:eastAsia="SimSun"/>
                <w:rtl/>
                <w:lang w:bidi="ar-EG"/>
              </w:rPr>
            </w:pPr>
            <w:r>
              <w:rPr>
                <w:rFonts w:eastAsia="SimSun" w:hint="cs"/>
                <w:rtl/>
                <w:lang w:bidi="ar-EG"/>
              </w:rPr>
              <w:t>التجفير</w:t>
            </w:r>
          </w:p>
        </w:tc>
        <w:tc>
          <w:tcPr>
            <w:tcW w:w="5785" w:type="dxa"/>
          </w:tcPr>
          <w:p w14:paraId="349B5086" w14:textId="77777777" w:rsidR="00AD4C09" w:rsidRDefault="00AD4C09" w:rsidP="00EB717F">
            <w:pPr>
              <w:pStyle w:val="Tabletext"/>
              <w:spacing w:before="0" w:line="320" w:lineRule="exact"/>
              <w:rPr>
                <w:rFonts w:eastAsia="SimSun"/>
                <w:lang w:bidi="ar-EG"/>
              </w:rPr>
            </w:pPr>
            <w:r>
              <w:rPr>
                <w:rFonts w:eastAsia="SimSun"/>
                <w:lang w:bidi="ar-EG"/>
              </w:rPr>
              <w:t>AES-128</w:t>
            </w:r>
            <w:r>
              <w:rPr>
                <w:rFonts w:eastAsia="SimSun" w:hint="cs"/>
                <w:rtl/>
                <w:lang w:bidi="ar-EG"/>
              </w:rPr>
              <w:t xml:space="preserve"> </w:t>
            </w:r>
          </w:p>
        </w:tc>
      </w:tr>
      <w:tr w:rsidR="00AD4C09" w14:paraId="272B51B2" w14:textId="77777777" w:rsidTr="00EF7182">
        <w:tc>
          <w:tcPr>
            <w:tcW w:w="3844" w:type="dxa"/>
          </w:tcPr>
          <w:p w14:paraId="7F116125" w14:textId="77777777" w:rsidR="00AD4C09" w:rsidRDefault="00AD4C09" w:rsidP="00EB717F">
            <w:pPr>
              <w:pStyle w:val="Tabletext"/>
              <w:spacing w:before="0" w:line="320" w:lineRule="exact"/>
              <w:rPr>
                <w:rFonts w:eastAsia="SimSun"/>
                <w:rtl/>
                <w:lang w:bidi="ar-EG"/>
              </w:rPr>
            </w:pPr>
            <w:r>
              <w:rPr>
                <w:rFonts w:eastAsia="SimSun" w:hint="cs"/>
                <w:rtl/>
                <w:lang w:bidi="ar-EG"/>
              </w:rPr>
              <w:t>الاستيقان وحماية إعادة التشغيل</w:t>
            </w:r>
          </w:p>
        </w:tc>
        <w:tc>
          <w:tcPr>
            <w:tcW w:w="5785" w:type="dxa"/>
          </w:tcPr>
          <w:p w14:paraId="58C8B742"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45A3A300" w14:textId="77777777" w:rsidTr="00EF7182">
        <w:tc>
          <w:tcPr>
            <w:tcW w:w="3844" w:type="dxa"/>
          </w:tcPr>
          <w:p w14:paraId="43E9D0A9" w14:textId="77777777" w:rsidR="00AD4C09" w:rsidRDefault="00AD4C09" w:rsidP="00EB717F">
            <w:pPr>
              <w:pStyle w:val="Tabletext"/>
              <w:spacing w:before="0" w:line="320" w:lineRule="exact"/>
              <w:rPr>
                <w:rFonts w:eastAsia="SimSun"/>
                <w:rtl/>
                <w:lang w:bidi="ar-EG"/>
              </w:rPr>
            </w:pPr>
            <w:r>
              <w:rPr>
                <w:rFonts w:eastAsia="SimSun" w:hint="cs"/>
                <w:rtl/>
                <w:lang w:bidi="ar-EG"/>
              </w:rPr>
              <w:t>تبادل المفاتيح</w:t>
            </w:r>
          </w:p>
        </w:tc>
        <w:tc>
          <w:tcPr>
            <w:tcW w:w="5785" w:type="dxa"/>
          </w:tcPr>
          <w:p w14:paraId="7BF6C9AB"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4CB397EF" w14:textId="77777777" w:rsidTr="00EF7182">
        <w:tc>
          <w:tcPr>
            <w:tcW w:w="3844" w:type="dxa"/>
          </w:tcPr>
          <w:p w14:paraId="31B116D6" w14:textId="77777777" w:rsidR="00AD4C09" w:rsidRDefault="00AD4C09" w:rsidP="00EB717F">
            <w:pPr>
              <w:pStyle w:val="Tabletext"/>
              <w:spacing w:before="0" w:line="320" w:lineRule="exact"/>
              <w:rPr>
                <w:rFonts w:eastAsia="SimSun"/>
                <w:rtl/>
                <w:lang w:bidi="ar-EG"/>
              </w:rPr>
            </w:pPr>
            <w:r>
              <w:rPr>
                <w:rFonts w:eastAsia="SimSun" w:hint="cs"/>
                <w:rtl/>
                <w:lang w:bidi="ar-EG"/>
              </w:rPr>
              <w:t>اكتشاف العقد الحمراء</w:t>
            </w:r>
          </w:p>
        </w:tc>
        <w:tc>
          <w:tcPr>
            <w:tcW w:w="5785" w:type="dxa"/>
          </w:tcPr>
          <w:p w14:paraId="71C5CF6E" w14:textId="77777777"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14:paraId="7E03C273" w14:textId="77777777" w:rsidTr="00EF7182">
        <w:tc>
          <w:tcPr>
            <w:tcW w:w="3844" w:type="dxa"/>
          </w:tcPr>
          <w:p w14:paraId="20D89819" w14:textId="77777777" w:rsidR="00AD4C09" w:rsidRDefault="00AD4C09" w:rsidP="00EB717F">
            <w:pPr>
              <w:pStyle w:val="Tabletext"/>
              <w:spacing w:before="0" w:line="320" w:lineRule="exact"/>
              <w:rPr>
                <w:rFonts w:eastAsia="SimSun"/>
                <w:rtl/>
                <w:lang w:bidi="ar-EG"/>
              </w:rPr>
            </w:pPr>
            <w:r>
              <w:rPr>
                <w:rFonts w:eastAsia="SimSun" w:hint="cs"/>
                <w:rtl/>
                <w:lang w:bidi="ar-EG"/>
              </w:rPr>
              <w:t>تعرف الهوية الفريد للأجهزة</w:t>
            </w:r>
          </w:p>
        </w:tc>
        <w:tc>
          <w:tcPr>
            <w:tcW w:w="5785" w:type="dxa"/>
          </w:tcPr>
          <w:p w14:paraId="304FBC9E" w14:textId="77777777" w:rsidR="00AD4C09" w:rsidRDefault="00AD4C09" w:rsidP="00EB717F">
            <w:pPr>
              <w:pStyle w:val="Tabletext"/>
              <w:spacing w:before="0" w:line="320" w:lineRule="exact"/>
              <w:rPr>
                <w:rFonts w:eastAsia="SimSun"/>
                <w:rtl/>
                <w:lang w:bidi="ar-EG"/>
              </w:rPr>
            </w:pPr>
            <w:r>
              <w:rPr>
                <w:rFonts w:eastAsia="SimSun" w:hint="cs"/>
                <w:rtl/>
                <w:lang w:bidi="ar-EG"/>
              </w:rPr>
              <w:t xml:space="preserve">معرف هوية فريد من </w:t>
            </w:r>
            <w:r>
              <w:rPr>
                <w:rFonts w:eastAsia="SimSun"/>
                <w:lang w:bidi="ar-EG"/>
              </w:rPr>
              <w:t>64</w:t>
            </w:r>
            <w:r>
              <w:rPr>
                <w:rFonts w:eastAsia="SimSun" w:hint="cs"/>
                <w:rtl/>
                <w:lang w:bidi="ar-EG"/>
              </w:rPr>
              <w:t xml:space="preserve"> </w:t>
            </w:r>
            <w:proofErr w:type="spellStart"/>
            <w:r>
              <w:rPr>
                <w:rFonts w:eastAsia="SimSun" w:hint="cs"/>
                <w:rtl/>
                <w:lang w:bidi="ar-EG"/>
              </w:rPr>
              <w:t>بتة</w:t>
            </w:r>
            <w:proofErr w:type="spellEnd"/>
          </w:p>
        </w:tc>
      </w:tr>
    </w:tbl>
    <w:p w14:paraId="67AFC968" w14:textId="77777777" w:rsidR="00AD4C09" w:rsidRDefault="00AD4C09" w:rsidP="006C7B26">
      <w:pPr>
        <w:pStyle w:val="TableNo"/>
        <w:keepLines/>
        <w:pageBreakBefore/>
        <w:rPr>
          <w:rtl/>
        </w:rPr>
      </w:pPr>
      <w:r>
        <w:rPr>
          <w:rFonts w:hint="cs"/>
          <w:rtl/>
        </w:rPr>
        <w:lastRenderedPageBreak/>
        <w:t xml:space="preserve">الجدول </w:t>
      </w:r>
      <w:r>
        <w:t>3.A1</w:t>
      </w:r>
    </w:p>
    <w:p w14:paraId="5DCE9630" w14:textId="77777777" w:rsidR="00AD4C09" w:rsidRPr="004C7003" w:rsidRDefault="00AD4C09" w:rsidP="00321CE4">
      <w:pPr>
        <w:pStyle w:val="Tabletitle0"/>
      </w:pPr>
      <w:r>
        <w:rPr>
          <w:rFonts w:hint="cs"/>
          <w:rtl/>
        </w:rPr>
        <w:t>خصائص ا</w:t>
      </w:r>
      <w:r w:rsidRPr="004C7003">
        <w:rPr>
          <w:rFonts w:hint="cs"/>
          <w:rtl/>
        </w:rPr>
        <w:t xml:space="preserve">لمعيار </w:t>
      </w:r>
      <w:r w:rsidRPr="004C7003">
        <w:t>IEEE 802.1</w:t>
      </w:r>
      <w: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5850"/>
      </w:tblGrid>
      <w:tr w:rsidR="00AD4C09" w14:paraId="4EEB158B" w14:textId="77777777" w:rsidTr="00EA57E4">
        <w:trPr>
          <w:tblHeader/>
        </w:trPr>
        <w:tc>
          <w:tcPr>
            <w:tcW w:w="3893" w:type="dxa"/>
          </w:tcPr>
          <w:p w14:paraId="59648F7F"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850" w:type="dxa"/>
          </w:tcPr>
          <w:p w14:paraId="01E1CFBC"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14:paraId="461B5944" w14:textId="77777777" w:rsidTr="00EA57E4">
        <w:tc>
          <w:tcPr>
            <w:tcW w:w="3893" w:type="dxa"/>
          </w:tcPr>
          <w:p w14:paraId="2BA662D2" w14:textId="77777777"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التردد المدعومة (مرخصة أو غير مرخصة) </w:t>
            </w:r>
          </w:p>
        </w:tc>
        <w:tc>
          <w:tcPr>
            <w:tcW w:w="5850" w:type="dxa"/>
          </w:tcPr>
          <w:p w14:paraId="2929DD4B" w14:textId="77777777"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تردد مرخصة بين </w:t>
            </w:r>
            <w:r w:rsidRPr="009F2858">
              <w:rPr>
                <w:rFonts w:eastAsia="SimSun"/>
                <w:position w:val="3"/>
                <w:lang w:bidi="ar-EG"/>
              </w:rPr>
              <w:t>MHz 200</w:t>
            </w:r>
            <w:r w:rsidRPr="009F2858">
              <w:rPr>
                <w:rFonts w:eastAsia="SimSun" w:hint="cs"/>
                <w:position w:val="3"/>
                <w:rtl/>
                <w:lang w:bidi="ar-EG"/>
              </w:rPr>
              <w:t xml:space="preserve"> و</w:t>
            </w:r>
            <w:r w:rsidRPr="009F2858">
              <w:rPr>
                <w:rFonts w:eastAsia="SimSun"/>
                <w:position w:val="3"/>
                <w:lang w:bidi="ar-EG"/>
              </w:rPr>
              <w:t>GHz 6</w:t>
            </w:r>
          </w:p>
        </w:tc>
      </w:tr>
      <w:tr w:rsidR="00AD4C09" w14:paraId="25C8C994" w14:textId="77777777" w:rsidTr="00EA57E4">
        <w:tc>
          <w:tcPr>
            <w:tcW w:w="3893" w:type="dxa"/>
          </w:tcPr>
          <w:p w14:paraId="223C696F"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مدى التشغيل الاسمي</w:t>
            </w:r>
          </w:p>
        </w:tc>
        <w:tc>
          <w:tcPr>
            <w:tcW w:w="5850" w:type="dxa"/>
          </w:tcPr>
          <w:p w14:paraId="02A5981A" w14:textId="77777777" w:rsidR="00AD4C09" w:rsidRPr="009F2858" w:rsidRDefault="00AD4C09" w:rsidP="00FB5949">
            <w:pPr>
              <w:pStyle w:val="Tabletext"/>
              <w:spacing w:before="30" w:after="30" w:line="290" w:lineRule="exact"/>
              <w:jc w:val="both"/>
              <w:rPr>
                <w:rFonts w:eastAsia="SimSun"/>
                <w:position w:val="3"/>
                <w:lang w:bidi="ar-EG"/>
              </w:rPr>
            </w:pPr>
            <w:proofErr w:type="spellStart"/>
            <w:r w:rsidRPr="009F2858">
              <w:rPr>
                <w:rFonts w:eastAsia="SimSun" w:hint="cs"/>
                <w:position w:val="3"/>
                <w:rtl/>
                <w:lang w:bidi="ar-EG"/>
              </w:rPr>
              <w:t>مستمثل</w:t>
            </w:r>
            <w:proofErr w:type="spellEnd"/>
            <w:r w:rsidRPr="009F2858">
              <w:rPr>
                <w:rFonts w:eastAsia="SimSun" w:hint="cs"/>
                <w:position w:val="3"/>
                <w:rtl/>
                <w:lang w:bidi="ar-EG"/>
              </w:rPr>
              <w:t xml:space="preserve"> لمديات تصل إلى </w:t>
            </w:r>
            <w:r w:rsidRPr="009F2858">
              <w:rPr>
                <w:rFonts w:eastAsia="SimSun"/>
                <w:position w:val="3"/>
                <w:lang w:bidi="ar-EG"/>
              </w:rPr>
              <w:t>km 5</w:t>
            </w:r>
            <w:r w:rsidRPr="009F2858">
              <w:rPr>
                <w:rFonts w:eastAsia="SimSun" w:hint="cs"/>
                <w:position w:val="3"/>
                <w:rtl/>
                <w:lang w:bidi="ar-EG"/>
              </w:rPr>
              <w:t xml:space="preserve"> في بيئة من نقطة إلى عدة نقاط نمطية، ويعمل حتى مدى يصل إلى </w:t>
            </w:r>
            <w:r w:rsidRPr="009F2858">
              <w:rPr>
                <w:rFonts w:eastAsia="SimSun"/>
                <w:position w:val="3"/>
                <w:lang w:bidi="ar-EG"/>
              </w:rPr>
              <w:t>km 100</w:t>
            </w:r>
          </w:p>
        </w:tc>
      </w:tr>
      <w:tr w:rsidR="00AD4C09" w14:paraId="791174A2" w14:textId="77777777" w:rsidTr="00EA57E4">
        <w:tc>
          <w:tcPr>
            <w:tcW w:w="3893" w:type="dxa"/>
          </w:tcPr>
          <w:p w14:paraId="22EA0C16"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إمكانات التنقلية (جوال/متنقل)</w:t>
            </w:r>
          </w:p>
        </w:tc>
        <w:tc>
          <w:tcPr>
            <w:tcW w:w="5850" w:type="dxa"/>
          </w:tcPr>
          <w:p w14:paraId="07DE5FE4"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جوال ومتنقل</w:t>
            </w:r>
          </w:p>
        </w:tc>
      </w:tr>
      <w:tr w:rsidR="00AD4C09" w14:paraId="205E5D43" w14:textId="77777777" w:rsidTr="00EA57E4">
        <w:tc>
          <w:tcPr>
            <w:tcW w:w="3893" w:type="dxa"/>
          </w:tcPr>
          <w:p w14:paraId="1E017FE5"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معدل البيانات الأقصى (للوصلة الصاعدة/الهابطة، إذا كانا مختلفين)</w:t>
            </w:r>
          </w:p>
        </w:tc>
        <w:tc>
          <w:tcPr>
            <w:tcW w:w="5850" w:type="dxa"/>
          </w:tcPr>
          <w:p w14:paraId="3A94445E" w14:textId="5EDDE4CD" w:rsidR="00AD4C09" w:rsidRPr="009F2858" w:rsidRDefault="00AD4C09" w:rsidP="00C2401A">
            <w:pPr>
              <w:pStyle w:val="Tabletext"/>
              <w:spacing w:before="30" w:after="30" w:line="290" w:lineRule="exact"/>
              <w:jc w:val="both"/>
              <w:rPr>
                <w:position w:val="3"/>
                <w:rtl/>
                <w:lang w:bidi="ar-EG"/>
              </w:rPr>
            </w:pPr>
            <w:r w:rsidRPr="009F2858">
              <w:rPr>
                <w:rFonts w:hint="cs"/>
                <w:position w:val="3"/>
                <w:rtl/>
                <w:lang w:bidi="ar-EG"/>
              </w:rPr>
              <w:t xml:space="preserve">المعيار </w:t>
            </w:r>
            <w:r w:rsidRPr="009F2858">
              <w:rPr>
                <w:position w:val="3"/>
              </w:rPr>
              <w:t>802.16-2012</w:t>
            </w:r>
            <w:r w:rsidRPr="009F2858">
              <w:rPr>
                <w:rFonts w:hint="cs"/>
                <w:position w:val="3"/>
                <w:rtl/>
                <w:lang w:bidi="ar-EG"/>
              </w:rPr>
              <w:t xml:space="preserve">: </w:t>
            </w:r>
            <w:r w:rsidRPr="009F2858">
              <w:rPr>
                <w:position w:val="3"/>
                <w:lang w:bidi="ar-EG"/>
              </w:rPr>
              <w:t>34,6</w:t>
            </w:r>
            <w:r w:rsidRPr="009F2858">
              <w:rPr>
                <w:rFonts w:hint="cs"/>
                <w:position w:val="3"/>
                <w:rtl/>
                <w:lang w:bidi="ar-EG"/>
              </w:rPr>
              <w:t xml:space="preserve"> للوصلة الصاعدة</w:t>
            </w:r>
            <w:r w:rsidR="00061A21">
              <w:rPr>
                <w:rFonts w:hint="cs"/>
                <w:position w:val="3"/>
                <w:rtl/>
                <w:lang w:bidi="ar-EG"/>
              </w:rPr>
              <w:t>/</w:t>
            </w:r>
            <w:r w:rsidRPr="009F2858">
              <w:rPr>
                <w:position w:val="3"/>
                <w:lang w:bidi="ar-EG"/>
              </w:rPr>
              <w:t>60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 إرسال واحد للمحطة القاعدة (عرض نطاق </w:t>
            </w:r>
            <w:r w:rsidRPr="009F2858">
              <w:rPr>
                <w:position w:val="3"/>
                <w:lang w:bidi="ar-EG"/>
              </w:rPr>
              <w:t>MHz 10</w:t>
            </w:r>
            <w:r w:rsidRPr="009F2858">
              <w:rPr>
                <w:rFonts w:hint="cs"/>
                <w:position w:val="3"/>
                <w:rtl/>
                <w:lang w:bidi="ar-EG"/>
              </w:rPr>
              <w:t>)</w:t>
            </w:r>
            <w:r w:rsidR="00C2401A">
              <w:rPr>
                <w:position w:val="3"/>
                <w:rtl/>
                <w:lang w:bidi="ar-EG"/>
              </w:rPr>
              <w:tab/>
            </w:r>
            <w:r w:rsidRPr="009F2858">
              <w:rPr>
                <w:position w:val="3"/>
                <w:rtl/>
                <w:lang w:bidi="ar-EG"/>
              </w:rPr>
              <w:br/>
            </w:r>
            <w:r w:rsidRPr="009F2858">
              <w:rPr>
                <w:position w:val="3"/>
              </w:rPr>
              <w:t>69,2</w:t>
            </w:r>
            <w:r w:rsidRPr="009F2858">
              <w:rPr>
                <w:rFonts w:hint="cs"/>
                <w:position w:val="3"/>
                <w:rtl/>
                <w:lang w:bidi="ar-EG"/>
              </w:rPr>
              <w:t xml:space="preserve"> للوصلة الصاعدة</w:t>
            </w:r>
            <w:r w:rsidR="00061A21">
              <w:rPr>
                <w:rFonts w:hint="cs"/>
                <w:position w:val="3"/>
                <w:rtl/>
                <w:lang w:bidi="ar-EG"/>
              </w:rPr>
              <w:t>/</w:t>
            </w:r>
            <w:r w:rsidRPr="009F2858">
              <w:rPr>
                <w:position w:val="3"/>
                <w:lang w:bidi="ar-EG"/>
              </w:rPr>
              <w:t>120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هوائيين اثنين للإرسال للمحطة القاعدة (عرض نطاق </w:t>
            </w:r>
            <w:r w:rsidRPr="009F2858">
              <w:rPr>
                <w:position w:val="3"/>
                <w:lang w:bidi="ar-EG"/>
              </w:rPr>
              <w:t>MHz 10</w:t>
            </w:r>
            <w:r w:rsidRPr="009F2858">
              <w:rPr>
                <w:rFonts w:hint="cs"/>
                <w:position w:val="3"/>
                <w:rtl/>
                <w:lang w:bidi="ar-EG"/>
              </w:rPr>
              <w:t>)</w:t>
            </w:r>
          </w:p>
          <w:p w14:paraId="650F8B42" w14:textId="40F6193B" w:rsidR="00AD4C09" w:rsidRPr="001D0AFC" w:rsidRDefault="00AD4C09" w:rsidP="008C0C65">
            <w:pPr>
              <w:pStyle w:val="Tabletext"/>
              <w:spacing w:before="30" w:after="30" w:line="290" w:lineRule="exact"/>
              <w:jc w:val="both"/>
              <w:rPr>
                <w:rFonts w:eastAsia="SimSun"/>
                <w:spacing w:val="-4"/>
                <w:position w:val="3"/>
                <w:highlight w:val="yellow"/>
                <w:rtl/>
                <w:lang w:bidi="ar-EG"/>
              </w:rPr>
            </w:pPr>
            <w:r w:rsidRPr="001D0AFC">
              <w:rPr>
                <w:rFonts w:hint="cs"/>
                <w:spacing w:val="-4"/>
                <w:position w:val="3"/>
                <w:rtl/>
                <w:lang w:bidi="ar-EG"/>
              </w:rPr>
              <w:t xml:space="preserve">المعيار </w:t>
            </w:r>
            <w:r w:rsidRPr="001D0AFC">
              <w:rPr>
                <w:spacing w:val="-4"/>
                <w:position w:val="3"/>
              </w:rPr>
              <w:t>802.16.1-2012</w:t>
            </w:r>
            <w:r w:rsidRPr="001D0AFC">
              <w:rPr>
                <w:rFonts w:hint="cs"/>
                <w:spacing w:val="-4"/>
                <w:position w:val="3"/>
                <w:rtl/>
              </w:rPr>
              <w:t xml:space="preserve">: </w:t>
            </w:r>
            <w:r w:rsidRPr="001D0AFC">
              <w:rPr>
                <w:spacing w:val="-4"/>
                <w:position w:val="3"/>
              </w:rPr>
              <w:t>66,7</w:t>
            </w:r>
            <w:r w:rsidRPr="001D0AFC">
              <w:rPr>
                <w:rFonts w:hint="cs"/>
                <w:spacing w:val="-4"/>
                <w:position w:val="3"/>
                <w:rtl/>
                <w:lang w:bidi="ar-EG"/>
              </w:rPr>
              <w:t xml:space="preserve"> للوصلة الصاعدة</w:t>
            </w:r>
            <w:r w:rsidR="00061A21" w:rsidRPr="001D0AFC">
              <w:rPr>
                <w:rFonts w:hint="cs"/>
                <w:spacing w:val="-4"/>
                <w:position w:val="3"/>
                <w:rtl/>
                <w:lang w:bidi="ar-EG"/>
              </w:rPr>
              <w:t>/</w:t>
            </w:r>
            <w:r w:rsidRPr="001D0AFC">
              <w:rPr>
                <w:spacing w:val="-4"/>
                <w:position w:val="3"/>
                <w:lang w:bidi="ar-EG"/>
              </w:rPr>
              <w:t>120</w:t>
            </w:r>
            <w:r w:rsidRPr="001D0AFC">
              <w:rPr>
                <w:rFonts w:hint="cs"/>
                <w:spacing w:val="-4"/>
                <w:position w:val="3"/>
                <w:rtl/>
                <w:lang w:bidi="ar-EG"/>
              </w:rPr>
              <w:t xml:space="preserve"> للوصلة الهابطة </w:t>
            </w:r>
            <w:r w:rsidRPr="001D0AFC">
              <w:rPr>
                <w:spacing w:val="-4"/>
                <w:position w:val="3"/>
                <w:lang w:bidi="ar-EG"/>
              </w:rPr>
              <w:t>Mbit/s</w:t>
            </w:r>
            <w:r w:rsidRPr="001D0AFC">
              <w:rPr>
                <w:rFonts w:hint="cs"/>
                <w:spacing w:val="-4"/>
                <w:position w:val="3"/>
                <w:rtl/>
                <w:lang w:bidi="ar-EG"/>
              </w:rPr>
              <w:t xml:space="preserve"> مع هوائيين للإرسال للمحطة القاعدة (عرض نطاق </w:t>
            </w:r>
            <w:r w:rsidRPr="001D0AFC">
              <w:rPr>
                <w:spacing w:val="-4"/>
                <w:position w:val="3"/>
                <w:lang w:bidi="ar-EG"/>
              </w:rPr>
              <w:t>MHz 10</w:t>
            </w:r>
            <w:r w:rsidRPr="001D0AFC">
              <w:rPr>
                <w:rFonts w:hint="cs"/>
                <w:spacing w:val="-4"/>
                <w:position w:val="3"/>
                <w:rtl/>
                <w:lang w:bidi="ar-EG"/>
              </w:rPr>
              <w:t xml:space="preserve">)، </w:t>
            </w:r>
            <w:r w:rsidRPr="001D0AFC">
              <w:rPr>
                <w:spacing w:val="-4"/>
                <w:position w:val="3"/>
                <w:lang w:bidi="ar-EG"/>
              </w:rPr>
              <w:t>137</w:t>
            </w:r>
            <w:r w:rsidRPr="001D0AFC">
              <w:rPr>
                <w:rFonts w:hint="cs"/>
                <w:spacing w:val="-4"/>
                <w:position w:val="3"/>
                <w:rtl/>
                <w:lang w:bidi="ar-EG"/>
              </w:rPr>
              <w:t xml:space="preserve"> للوصلة الصاعدة</w:t>
            </w:r>
            <w:r w:rsidR="00061A21" w:rsidRPr="001D0AFC">
              <w:rPr>
                <w:rFonts w:hint="cs"/>
                <w:spacing w:val="-4"/>
                <w:position w:val="3"/>
                <w:rtl/>
                <w:lang w:bidi="ar-EG"/>
              </w:rPr>
              <w:t>/</w:t>
            </w:r>
            <w:r w:rsidRPr="001D0AFC">
              <w:rPr>
                <w:spacing w:val="-4"/>
                <w:position w:val="3"/>
                <w:lang w:bidi="ar-EG"/>
              </w:rPr>
              <w:t>240</w:t>
            </w:r>
            <w:r w:rsidRPr="001D0AFC">
              <w:rPr>
                <w:rFonts w:hint="cs"/>
                <w:spacing w:val="-4"/>
                <w:position w:val="3"/>
                <w:rtl/>
                <w:lang w:bidi="ar-EG"/>
              </w:rPr>
              <w:t xml:space="preserve"> للوصلة الهابطة </w:t>
            </w:r>
            <w:r w:rsidRPr="001D0AFC">
              <w:rPr>
                <w:spacing w:val="-4"/>
                <w:position w:val="3"/>
                <w:lang w:bidi="ar-EG"/>
              </w:rPr>
              <w:t>Mbit/s</w:t>
            </w:r>
            <w:r w:rsidRPr="001D0AFC">
              <w:rPr>
                <w:rFonts w:hint="cs"/>
                <w:spacing w:val="-4"/>
                <w:position w:val="3"/>
                <w:rtl/>
                <w:lang w:bidi="ar-EG"/>
              </w:rPr>
              <w:t xml:space="preserve"> مع أربع هوائيات إرسال للمحطة القاعدة (عرض النطاق </w:t>
            </w:r>
            <w:r w:rsidRPr="001D0AFC">
              <w:rPr>
                <w:spacing w:val="-4"/>
                <w:position w:val="3"/>
                <w:lang w:bidi="ar-EG"/>
              </w:rPr>
              <w:t>MHz 10</w:t>
            </w:r>
            <w:r w:rsidRPr="001D0AFC">
              <w:rPr>
                <w:rFonts w:hint="cs"/>
                <w:spacing w:val="-4"/>
                <w:position w:val="3"/>
                <w:rtl/>
                <w:lang w:bidi="ar-EG"/>
              </w:rPr>
              <w:t>)</w:t>
            </w:r>
          </w:p>
        </w:tc>
      </w:tr>
      <w:tr w:rsidR="00AD4C09" w14:paraId="17DE5B7C" w14:textId="77777777" w:rsidTr="0058743A">
        <w:tc>
          <w:tcPr>
            <w:tcW w:w="3893" w:type="dxa"/>
          </w:tcPr>
          <w:p w14:paraId="5F2C9799"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طريقة الإرسال المزدوج (</w:t>
            </w:r>
            <w:r w:rsidRPr="009F2858">
              <w:rPr>
                <w:rFonts w:eastAsia="SimSun"/>
                <w:position w:val="3"/>
                <w:lang w:bidi="ar-EG"/>
              </w:rPr>
              <w:t>FDD</w:t>
            </w:r>
            <w:r w:rsidRPr="009F2858">
              <w:rPr>
                <w:rFonts w:eastAsia="SimSun" w:hint="cs"/>
                <w:position w:val="3"/>
                <w:rtl/>
                <w:lang w:bidi="ar-EG"/>
              </w:rPr>
              <w:t xml:space="preserve">، </w:t>
            </w:r>
            <w:r w:rsidRPr="009F2858">
              <w:rPr>
                <w:rFonts w:eastAsia="SimSun"/>
                <w:position w:val="3"/>
                <w:lang w:bidi="ar-EG"/>
              </w:rPr>
              <w:t>TDD</w:t>
            </w:r>
            <w:r w:rsidRPr="009F2858">
              <w:rPr>
                <w:rFonts w:eastAsia="SimSun" w:hint="cs"/>
                <w:position w:val="3"/>
                <w:rtl/>
                <w:lang w:bidi="ar-EG"/>
              </w:rPr>
              <w:t>، وغير ذلك)</w:t>
            </w:r>
          </w:p>
        </w:tc>
        <w:tc>
          <w:tcPr>
            <w:tcW w:w="5850" w:type="dxa"/>
          </w:tcPr>
          <w:p w14:paraId="4CC0B4A1" w14:textId="77777777" w:rsidR="00AD4C09" w:rsidRPr="009F2858" w:rsidRDefault="00AD4C09" w:rsidP="00C2401A">
            <w:pPr>
              <w:pStyle w:val="Tabletext"/>
              <w:spacing w:before="30" w:after="30" w:line="290" w:lineRule="exact"/>
              <w:jc w:val="both"/>
              <w:rPr>
                <w:rFonts w:eastAsia="SimSun"/>
                <w:position w:val="3"/>
                <w:rtl/>
                <w:lang w:bidi="ar-EG"/>
              </w:rPr>
            </w:pPr>
            <w:r w:rsidRPr="009F2858">
              <w:rPr>
                <w:rFonts w:eastAsia="SimSun"/>
                <w:position w:val="3"/>
                <w:lang w:bidi="ar-EG"/>
              </w:rPr>
              <w:t>TDD</w:t>
            </w:r>
            <w:r w:rsidRPr="009F2858">
              <w:rPr>
                <w:rFonts w:eastAsia="SimSun" w:hint="cs"/>
                <w:position w:val="3"/>
                <w:rtl/>
                <w:lang w:bidi="ar-EG"/>
              </w:rPr>
              <w:t xml:space="preserve"> و</w:t>
            </w:r>
            <w:r w:rsidRPr="009F2858">
              <w:rPr>
                <w:rFonts w:eastAsia="SimSun"/>
                <w:position w:val="3"/>
                <w:lang w:bidi="ar-EG"/>
              </w:rPr>
              <w:t>FDD</w:t>
            </w:r>
            <w:r w:rsidRPr="009F2858">
              <w:rPr>
                <w:rFonts w:eastAsia="SimSun" w:hint="cs"/>
                <w:position w:val="3"/>
                <w:rtl/>
                <w:lang w:bidi="ar-EG"/>
              </w:rPr>
              <w:t xml:space="preserve"> محددان، واستعمال </w:t>
            </w:r>
            <w:r w:rsidRPr="009F2858">
              <w:rPr>
                <w:rFonts w:eastAsia="SimSun"/>
                <w:position w:val="3"/>
                <w:lang w:bidi="ar-EG"/>
              </w:rPr>
              <w:t>TDD</w:t>
            </w:r>
            <w:r w:rsidRPr="009F2858">
              <w:rPr>
                <w:rFonts w:eastAsia="SimSun" w:hint="cs"/>
                <w:position w:val="3"/>
                <w:rtl/>
                <w:lang w:bidi="ar-EG"/>
              </w:rPr>
              <w:t xml:space="preserve"> هو الأكثر شيوعاً، ويستعمل </w:t>
            </w:r>
            <w:r w:rsidRPr="009F2858">
              <w:rPr>
                <w:rFonts w:eastAsia="SimSun"/>
                <w:position w:val="3"/>
                <w:lang w:bidi="ar-EG"/>
              </w:rPr>
              <w:t>TDD</w:t>
            </w:r>
            <w:r w:rsidRPr="009F2858">
              <w:rPr>
                <w:rFonts w:eastAsia="SimSun" w:hint="cs"/>
                <w:position w:val="3"/>
                <w:rtl/>
                <w:lang w:bidi="ar-EG"/>
              </w:rPr>
              <w:t xml:space="preserve"> التكيفي مع الحركة غير المتجانسة</w:t>
            </w:r>
          </w:p>
        </w:tc>
      </w:tr>
      <w:tr w:rsidR="00AD4C09" w14:paraId="391ECB89" w14:textId="77777777" w:rsidTr="0058743A">
        <w:tc>
          <w:tcPr>
            <w:tcW w:w="3893" w:type="dxa"/>
          </w:tcPr>
          <w:p w14:paraId="4868531A"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عرض النطاق </w:t>
            </w:r>
            <w:r w:rsidRPr="009F2858">
              <w:rPr>
                <w:rFonts w:eastAsia="SimSun"/>
                <w:position w:val="3"/>
                <w:lang w:bidi="ar-EG"/>
              </w:rPr>
              <w:t>RF</w:t>
            </w:r>
            <w:r w:rsidRPr="009F2858">
              <w:rPr>
                <w:rFonts w:eastAsia="SimSun" w:hint="cs"/>
                <w:position w:val="3"/>
                <w:rtl/>
                <w:lang w:bidi="ar-EG"/>
              </w:rPr>
              <w:t xml:space="preserve"> الاسمي</w:t>
            </w:r>
          </w:p>
        </w:tc>
        <w:tc>
          <w:tcPr>
            <w:tcW w:w="5850" w:type="dxa"/>
          </w:tcPr>
          <w:p w14:paraId="6548E8FB" w14:textId="77777777"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قابل للاختيار: من </w:t>
            </w:r>
            <w:r w:rsidRPr="009F2858">
              <w:rPr>
                <w:rFonts w:eastAsia="SimSun"/>
                <w:position w:val="3"/>
                <w:lang w:bidi="ar-EG"/>
              </w:rPr>
              <w:t>MHz 1,25</w:t>
            </w:r>
            <w:r w:rsidRPr="009F2858">
              <w:rPr>
                <w:rFonts w:eastAsia="SimSun" w:hint="cs"/>
                <w:position w:val="3"/>
                <w:rtl/>
                <w:lang w:bidi="ar-EG"/>
              </w:rPr>
              <w:t xml:space="preserve"> إلى </w:t>
            </w:r>
            <w:r w:rsidRPr="009F2858">
              <w:rPr>
                <w:rFonts w:eastAsia="SimSun"/>
                <w:position w:val="3"/>
                <w:lang w:bidi="ar-EG"/>
              </w:rPr>
              <w:t>MHz 10</w:t>
            </w:r>
          </w:p>
        </w:tc>
      </w:tr>
      <w:tr w:rsidR="00AD4C09" w14:paraId="59BDF894" w14:textId="77777777" w:rsidTr="0058743A">
        <w:tc>
          <w:tcPr>
            <w:tcW w:w="3893" w:type="dxa"/>
          </w:tcPr>
          <w:p w14:paraId="6D732540"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تقنيات التفريق</w:t>
            </w:r>
          </w:p>
        </w:tc>
        <w:tc>
          <w:tcPr>
            <w:tcW w:w="5850" w:type="dxa"/>
          </w:tcPr>
          <w:p w14:paraId="75690A53"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الزمان والمكان</w:t>
            </w:r>
          </w:p>
        </w:tc>
      </w:tr>
      <w:tr w:rsidR="00AD4C09" w14:paraId="79F65383" w14:textId="77777777" w:rsidTr="0058743A">
        <w:tc>
          <w:tcPr>
            <w:tcW w:w="3893" w:type="dxa"/>
          </w:tcPr>
          <w:p w14:paraId="67F62B4B"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دعم تعدد المدخلات والمخرجات </w:t>
            </w:r>
            <w:r w:rsidRPr="009F2858">
              <w:rPr>
                <w:rFonts w:eastAsia="SimSun"/>
                <w:position w:val="3"/>
                <w:lang w:bidi="ar-EG"/>
              </w:rPr>
              <w:t>(MIMO)</w:t>
            </w:r>
            <w:r w:rsidRPr="009F2858">
              <w:rPr>
                <w:rFonts w:eastAsia="SimSun" w:hint="cs"/>
                <w:position w:val="3"/>
                <w:rtl/>
                <w:lang w:bidi="ar-EG"/>
              </w:rPr>
              <w:t xml:space="preserve"> (نعم/لا)</w:t>
            </w:r>
          </w:p>
        </w:tc>
        <w:tc>
          <w:tcPr>
            <w:tcW w:w="5850" w:type="dxa"/>
          </w:tcPr>
          <w:p w14:paraId="69E7BACE"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14:paraId="5017D0FB" w14:textId="77777777" w:rsidTr="0058743A">
        <w:tc>
          <w:tcPr>
            <w:tcW w:w="3893" w:type="dxa"/>
          </w:tcPr>
          <w:p w14:paraId="79EED141"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توجيه/تشكيل الحزم</w:t>
            </w:r>
          </w:p>
        </w:tc>
        <w:tc>
          <w:tcPr>
            <w:tcW w:w="5850" w:type="dxa"/>
          </w:tcPr>
          <w:p w14:paraId="59DEB6CE"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14:paraId="184AC592" w14:textId="77777777" w:rsidTr="0058743A">
        <w:tc>
          <w:tcPr>
            <w:tcW w:w="3893" w:type="dxa"/>
          </w:tcPr>
          <w:p w14:paraId="3CB90659"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إعادة الإرسال</w:t>
            </w:r>
          </w:p>
        </w:tc>
        <w:tc>
          <w:tcPr>
            <w:tcW w:w="5850" w:type="dxa"/>
          </w:tcPr>
          <w:p w14:paraId="21356405"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w:t>
            </w:r>
            <w:r w:rsidRPr="009F2858">
              <w:rPr>
                <w:rFonts w:eastAsia="SimSun"/>
                <w:position w:val="3"/>
                <w:lang w:bidi="ar-EG"/>
              </w:rPr>
              <w:t>ARQ</w:t>
            </w:r>
            <w:r w:rsidRPr="009F2858">
              <w:rPr>
                <w:rFonts w:eastAsia="SimSun"/>
                <w:position w:val="3"/>
                <w:rtl/>
                <w:lang w:bidi="ar-EG"/>
              </w:rPr>
              <w:t xml:space="preserve"> </w:t>
            </w:r>
            <w:r w:rsidRPr="009F2858">
              <w:rPr>
                <w:rFonts w:eastAsia="SimSun" w:hint="cs"/>
                <w:position w:val="3"/>
                <w:rtl/>
                <w:lang w:bidi="ar-EG"/>
              </w:rPr>
              <w:t>و</w:t>
            </w:r>
            <w:r w:rsidRPr="009F2858">
              <w:rPr>
                <w:rFonts w:eastAsia="SimSun"/>
                <w:position w:val="3"/>
                <w:lang w:bidi="ar-EG"/>
              </w:rPr>
              <w:t>ARQ</w:t>
            </w:r>
            <w:r w:rsidRPr="009F2858">
              <w:rPr>
                <w:rFonts w:eastAsia="SimSun" w:hint="cs"/>
                <w:position w:val="3"/>
                <w:rtl/>
                <w:lang w:bidi="ar-EG"/>
              </w:rPr>
              <w:t xml:space="preserve"> مختلط </w:t>
            </w:r>
            <w:r w:rsidRPr="009F2858">
              <w:rPr>
                <w:rFonts w:eastAsia="SimSun"/>
                <w:position w:val="3"/>
                <w:lang w:bidi="ar-EG"/>
              </w:rPr>
              <w:t>(HARQ)</w:t>
            </w:r>
            <w:r w:rsidRPr="009F2858">
              <w:rPr>
                <w:rFonts w:eastAsia="SimSun" w:hint="cs"/>
                <w:position w:val="3"/>
                <w:rtl/>
                <w:lang w:bidi="ar-EG"/>
              </w:rPr>
              <w:t>)</w:t>
            </w:r>
          </w:p>
        </w:tc>
      </w:tr>
      <w:tr w:rsidR="00AD4C09" w14:paraId="364B8367" w14:textId="77777777" w:rsidTr="0058743A">
        <w:tc>
          <w:tcPr>
            <w:tcW w:w="3893" w:type="dxa"/>
          </w:tcPr>
          <w:p w14:paraId="078A3CE5"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التصحيح الأمامي للأخطاء</w:t>
            </w:r>
          </w:p>
        </w:tc>
        <w:tc>
          <w:tcPr>
            <w:tcW w:w="5850" w:type="dxa"/>
          </w:tcPr>
          <w:p w14:paraId="5D4EE246"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(تشفير تلافيفي)</w:t>
            </w:r>
          </w:p>
        </w:tc>
      </w:tr>
      <w:tr w:rsidR="00AD4C09" w14:paraId="0C272B05" w14:textId="77777777" w:rsidTr="0058743A">
        <w:tc>
          <w:tcPr>
            <w:tcW w:w="3893" w:type="dxa"/>
          </w:tcPr>
          <w:p w14:paraId="09FCD672"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إدارة التداخل</w:t>
            </w:r>
          </w:p>
        </w:tc>
        <w:tc>
          <w:tcPr>
            <w:tcW w:w="5850" w:type="dxa"/>
          </w:tcPr>
          <w:p w14:paraId="43BB8697"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(إعادة استعمال الترددات جزئياً)</w:t>
            </w:r>
          </w:p>
        </w:tc>
      </w:tr>
      <w:tr w:rsidR="00AD4C09" w14:paraId="73AFCD5C" w14:textId="77777777" w:rsidTr="0058743A">
        <w:tc>
          <w:tcPr>
            <w:tcW w:w="3893" w:type="dxa"/>
          </w:tcPr>
          <w:p w14:paraId="55AA2253"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إدارة القدرة</w:t>
            </w:r>
          </w:p>
        </w:tc>
        <w:tc>
          <w:tcPr>
            <w:tcW w:w="5850" w:type="dxa"/>
          </w:tcPr>
          <w:p w14:paraId="7AF3BD3D"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14:paraId="7EFD302D" w14:textId="77777777" w:rsidTr="0058743A">
        <w:tc>
          <w:tcPr>
            <w:tcW w:w="3893" w:type="dxa"/>
          </w:tcPr>
          <w:p w14:paraId="3A663A88"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طوبولوجيا التوصيل</w:t>
            </w:r>
          </w:p>
        </w:tc>
        <w:tc>
          <w:tcPr>
            <w:tcW w:w="5850" w:type="dxa"/>
          </w:tcPr>
          <w:p w14:paraId="7EE053D6"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من نقطة إلى عدة نقاط ومن نقطة إلى نقطة، والترحيل متعدد القفزات</w:t>
            </w:r>
          </w:p>
        </w:tc>
      </w:tr>
      <w:tr w:rsidR="00AD4C09" w14:paraId="47C17441" w14:textId="77777777" w:rsidTr="0058743A">
        <w:tc>
          <w:tcPr>
            <w:tcW w:w="3893" w:type="dxa"/>
          </w:tcPr>
          <w:p w14:paraId="522E1CDE"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المتوسط</w:t>
            </w:r>
          </w:p>
        </w:tc>
        <w:tc>
          <w:tcPr>
            <w:tcW w:w="5850" w:type="dxa"/>
          </w:tcPr>
          <w:p w14:paraId="4E16477D" w14:textId="77777777" w:rsidR="00AD4C09" w:rsidRPr="009F2858" w:rsidRDefault="00AD4C09" w:rsidP="00C2401A">
            <w:pPr>
              <w:pStyle w:val="Tabletext"/>
              <w:spacing w:before="30" w:after="30" w:line="290" w:lineRule="exact"/>
              <w:jc w:val="both"/>
              <w:rPr>
                <w:rFonts w:eastAsia="SimSun"/>
                <w:position w:val="3"/>
                <w:rtl/>
                <w:lang w:bidi="ar-EG"/>
              </w:rPr>
            </w:pPr>
            <w:r w:rsidRPr="009F2858">
              <w:rPr>
                <w:rFonts w:eastAsia="SimSun" w:hint="cs"/>
                <w:position w:val="3"/>
                <w:rtl/>
                <w:lang w:bidi="ar-EG"/>
              </w:rPr>
              <w:t xml:space="preserve">يدعم التنافس المنسق المتبوع بجودة الخدمة القائمة على التوصيل عن طريق استعمال خمس قواعد للخدمة </w:t>
            </w:r>
          </w:p>
        </w:tc>
      </w:tr>
      <w:tr w:rsidR="00AD4C09" w14:paraId="157DC2FE" w14:textId="77777777" w:rsidTr="0058743A">
        <w:tc>
          <w:tcPr>
            <w:tcW w:w="3893" w:type="dxa"/>
          </w:tcPr>
          <w:p w14:paraId="6395C664"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المتعدد</w:t>
            </w:r>
          </w:p>
        </w:tc>
        <w:tc>
          <w:tcPr>
            <w:tcW w:w="5850" w:type="dxa"/>
          </w:tcPr>
          <w:p w14:paraId="03E8CFEF"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position w:val="3"/>
                <w:lang w:bidi="ar-EG"/>
              </w:rPr>
              <w:t>OFDMA</w:t>
            </w:r>
          </w:p>
        </w:tc>
      </w:tr>
      <w:tr w:rsidR="00AD4C09" w14:paraId="2BCDD7BD" w14:textId="77777777" w:rsidTr="0058743A">
        <w:tc>
          <w:tcPr>
            <w:tcW w:w="3893" w:type="dxa"/>
          </w:tcPr>
          <w:p w14:paraId="14AE4279"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طريقة الاكتشاف والربط</w:t>
            </w:r>
          </w:p>
        </w:tc>
        <w:tc>
          <w:tcPr>
            <w:tcW w:w="5850" w:type="dxa"/>
          </w:tcPr>
          <w:p w14:paraId="7C38D845" w14:textId="77777777"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كشف مستقل وربط عن طريق </w:t>
            </w:r>
            <w:r w:rsidRPr="009F2858">
              <w:rPr>
                <w:rFonts w:eastAsia="SimSun"/>
                <w:position w:val="3"/>
                <w:lang w:bidi="ar-EG"/>
              </w:rPr>
              <w:t>CID/SFID</w:t>
            </w:r>
          </w:p>
        </w:tc>
      </w:tr>
      <w:tr w:rsidR="00AD4C09" w14:paraId="01AE96DD" w14:textId="77777777" w:rsidTr="0058743A">
        <w:tc>
          <w:tcPr>
            <w:tcW w:w="3893" w:type="dxa"/>
          </w:tcPr>
          <w:p w14:paraId="12DA2D21"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طرائق جودة الخدمة </w:t>
            </w:r>
          </w:p>
        </w:tc>
        <w:tc>
          <w:tcPr>
            <w:tcW w:w="5850" w:type="dxa"/>
          </w:tcPr>
          <w:p w14:paraId="5701F8B2" w14:textId="77777777" w:rsidR="00AD4C09" w:rsidRPr="009F2858" w:rsidRDefault="00AD4C09" w:rsidP="00221372">
            <w:pPr>
              <w:pStyle w:val="Tabletext"/>
              <w:spacing w:before="30" w:after="30" w:line="290" w:lineRule="exact"/>
              <w:jc w:val="both"/>
              <w:rPr>
                <w:rFonts w:eastAsia="SimSun"/>
                <w:position w:val="3"/>
                <w:rtl/>
                <w:lang w:bidi="ar-EG"/>
              </w:rPr>
            </w:pPr>
            <w:r w:rsidRPr="009F2858">
              <w:rPr>
                <w:rFonts w:eastAsia="SimSun" w:hint="cs"/>
                <w:position w:val="3"/>
                <w:rtl/>
                <w:lang w:bidi="ar-EG"/>
              </w:rPr>
              <w:t xml:space="preserve">دعم تمييز جودة الخدمة (دعم </w:t>
            </w:r>
            <w:r w:rsidRPr="009F2858">
              <w:rPr>
                <w:rFonts w:eastAsia="SimSun"/>
                <w:position w:val="3"/>
                <w:lang w:bidi="ar-EG"/>
              </w:rPr>
              <w:t>5</w:t>
            </w:r>
            <w:r w:rsidRPr="009F2858">
              <w:rPr>
                <w:rFonts w:eastAsia="SimSun" w:hint="cs"/>
                <w:position w:val="3"/>
                <w:rtl/>
                <w:lang w:bidi="ar-EG"/>
              </w:rPr>
              <w:t xml:space="preserve"> مستويات للجودة)، ودعم جودة الخدمة القائمة على</w:t>
            </w:r>
            <w:r w:rsidRPr="009F2858">
              <w:rPr>
                <w:rFonts w:eastAsia="SimSun" w:hint="eastAsia"/>
                <w:position w:val="3"/>
                <w:rtl/>
                <w:lang w:bidi="ar-EG"/>
              </w:rPr>
              <w:t> </w:t>
            </w:r>
            <w:r w:rsidRPr="009F2858">
              <w:rPr>
                <w:rFonts w:eastAsia="SimSun" w:hint="cs"/>
                <w:position w:val="3"/>
                <w:rtl/>
                <w:lang w:bidi="ar-EG"/>
              </w:rPr>
              <w:t>التوصيل</w:t>
            </w:r>
          </w:p>
        </w:tc>
      </w:tr>
      <w:tr w:rsidR="00AD4C09" w14:paraId="2A563E71" w14:textId="77777777" w:rsidTr="0058743A">
        <w:tc>
          <w:tcPr>
            <w:tcW w:w="3893" w:type="dxa"/>
          </w:tcPr>
          <w:p w14:paraId="21DE59BB"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العلم بالموقع</w:t>
            </w:r>
          </w:p>
        </w:tc>
        <w:tc>
          <w:tcPr>
            <w:tcW w:w="5850" w:type="dxa"/>
          </w:tcPr>
          <w:p w14:paraId="6A250C50"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14:paraId="45EDF156" w14:textId="77777777" w:rsidTr="0058743A">
        <w:tc>
          <w:tcPr>
            <w:tcW w:w="3893" w:type="dxa"/>
          </w:tcPr>
          <w:p w14:paraId="49A645AC"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تحديد المدى</w:t>
            </w:r>
          </w:p>
        </w:tc>
        <w:tc>
          <w:tcPr>
            <w:tcW w:w="5850" w:type="dxa"/>
          </w:tcPr>
          <w:p w14:paraId="0ACBC269"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اختياري</w:t>
            </w:r>
          </w:p>
        </w:tc>
      </w:tr>
      <w:tr w:rsidR="00AD4C09" w14:paraId="68184897" w14:textId="77777777" w:rsidTr="0058743A">
        <w:tc>
          <w:tcPr>
            <w:tcW w:w="3893" w:type="dxa"/>
          </w:tcPr>
          <w:p w14:paraId="54505D1D"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التجفير</w:t>
            </w:r>
          </w:p>
        </w:tc>
        <w:tc>
          <w:tcPr>
            <w:tcW w:w="5850" w:type="dxa"/>
          </w:tcPr>
          <w:p w14:paraId="2A10F874" w14:textId="77777777" w:rsidR="00AD4C09" w:rsidRPr="009F2858" w:rsidRDefault="00AD4C09" w:rsidP="00EB717F">
            <w:pPr>
              <w:pStyle w:val="Tabletext"/>
              <w:spacing w:before="30" w:after="30" w:line="290" w:lineRule="exact"/>
              <w:rPr>
                <w:rFonts w:eastAsia="SimSun"/>
                <w:position w:val="3"/>
                <w:lang w:bidi="ar-EG"/>
              </w:rPr>
            </w:pPr>
            <w:r w:rsidRPr="009F2858">
              <w:rPr>
                <w:rFonts w:eastAsia="SimSun"/>
                <w:position w:val="3"/>
                <w:lang w:bidi="ar-EG"/>
              </w:rPr>
              <w:t>AES128-CCM</w:t>
            </w:r>
            <w:r w:rsidRPr="009F2858">
              <w:rPr>
                <w:rFonts w:eastAsia="SimSun" w:hint="cs"/>
                <w:position w:val="3"/>
                <w:rtl/>
                <w:lang w:bidi="ar-EG"/>
              </w:rPr>
              <w:t xml:space="preserve"> و</w:t>
            </w:r>
            <w:r w:rsidRPr="009F2858">
              <w:rPr>
                <w:rFonts w:eastAsia="SimSun"/>
                <w:position w:val="3"/>
                <w:lang w:bidi="ar-EG"/>
              </w:rPr>
              <w:t>AES128-CTR</w:t>
            </w:r>
          </w:p>
        </w:tc>
      </w:tr>
      <w:tr w:rsidR="00AD4C09" w14:paraId="66D458AE" w14:textId="77777777" w:rsidTr="0058743A">
        <w:tc>
          <w:tcPr>
            <w:tcW w:w="3893" w:type="dxa"/>
          </w:tcPr>
          <w:p w14:paraId="06A5A984"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الاستيقان وحماية إعادة التشغيل</w:t>
            </w:r>
          </w:p>
        </w:tc>
        <w:tc>
          <w:tcPr>
            <w:tcW w:w="5850" w:type="dxa"/>
          </w:tcPr>
          <w:p w14:paraId="1C64EC92"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14:paraId="2B84146E" w14:textId="77777777" w:rsidTr="0058743A">
        <w:tc>
          <w:tcPr>
            <w:tcW w:w="3893" w:type="dxa"/>
          </w:tcPr>
          <w:p w14:paraId="7B5AFB86"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تبادل المفاتيح</w:t>
            </w:r>
          </w:p>
        </w:tc>
        <w:tc>
          <w:tcPr>
            <w:tcW w:w="5850" w:type="dxa"/>
          </w:tcPr>
          <w:p w14:paraId="6C704E98"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position w:val="3"/>
                <w:lang w:bidi="ar-EG"/>
              </w:rPr>
              <w:t>PKMv2</w:t>
            </w:r>
            <w:r w:rsidRPr="009F2858">
              <w:rPr>
                <w:rFonts w:eastAsia="SimSun" w:hint="cs"/>
                <w:position w:val="3"/>
                <w:rtl/>
                <w:lang w:bidi="ar-EG"/>
              </w:rPr>
              <w:t xml:space="preserve"> (القسم </w:t>
            </w:r>
            <w:r w:rsidRPr="009F2858">
              <w:rPr>
                <w:rFonts w:eastAsia="SimSun"/>
                <w:position w:val="3"/>
                <w:lang w:bidi="ar-EG"/>
              </w:rPr>
              <w:t>2.2.7</w:t>
            </w:r>
            <w:r w:rsidRPr="009F2858">
              <w:rPr>
                <w:rFonts w:eastAsia="SimSun" w:hint="cs"/>
                <w:position w:val="3"/>
                <w:rtl/>
                <w:lang w:bidi="ar-EG"/>
              </w:rPr>
              <w:t>)</w:t>
            </w:r>
          </w:p>
        </w:tc>
      </w:tr>
      <w:tr w:rsidR="00AD4C09" w14:paraId="19430045" w14:textId="77777777" w:rsidTr="0058743A">
        <w:tc>
          <w:tcPr>
            <w:tcW w:w="3893" w:type="dxa"/>
          </w:tcPr>
          <w:p w14:paraId="05109981"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اكتشاف العقد الحمراء</w:t>
            </w:r>
          </w:p>
        </w:tc>
        <w:tc>
          <w:tcPr>
            <w:tcW w:w="5850" w:type="dxa"/>
          </w:tcPr>
          <w:p w14:paraId="68DD9FA9" w14:textId="7FE52004" w:rsidR="00AD4C09" w:rsidRPr="009F2858" w:rsidRDefault="00AD4C09" w:rsidP="00221372">
            <w:pPr>
              <w:pStyle w:val="Tabletext"/>
              <w:spacing w:before="30" w:after="30" w:line="290" w:lineRule="exact"/>
              <w:jc w:val="both"/>
              <w:rPr>
                <w:rFonts w:eastAsia="SimSun"/>
                <w:position w:val="3"/>
                <w:rtl/>
                <w:lang w:bidi="ar-EG"/>
              </w:rPr>
            </w:pPr>
            <w:r w:rsidRPr="009F2858">
              <w:rPr>
                <w:rFonts w:hint="cs"/>
                <w:position w:val="3"/>
                <w:rtl/>
              </w:rPr>
              <w:t>نعم، اشتقاق مفتاح شفرة استيقان</w:t>
            </w:r>
            <w:r>
              <w:rPr>
                <w:rFonts w:hint="cs"/>
                <w:position w:val="3"/>
                <w:rtl/>
                <w:lang w:bidi="ar-EG"/>
              </w:rPr>
              <w:t xml:space="preserve"> رسالة</w:t>
            </w:r>
            <w:r w:rsidRPr="009F2858">
              <w:rPr>
                <w:rFonts w:hint="cs"/>
                <w:position w:val="3"/>
                <w:rtl/>
              </w:rPr>
              <w:t xml:space="preserve"> قائمة على التشفير </w:t>
            </w:r>
            <w:r w:rsidRPr="009F2858">
              <w:rPr>
                <w:position w:val="3"/>
              </w:rPr>
              <w:t>(CMAC)</w:t>
            </w:r>
            <w:r w:rsidR="00061A21">
              <w:rPr>
                <w:rFonts w:hint="eastAsia"/>
                <w:position w:val="3"/>
                <w:rtl/>
                <w:lang w:bidi="ar-EG"/>
              </w:rPr>
              <w:t>/</w:t>
            </w:r>
            <w:r w:rsidRPr="009F2858">
              <w:rPr>
                <w:rFonts w:hint="eastAsia"/>
                <w:position w:val="3"/>
                <w:rtl/>
                <w:lang w:bidi="ar-EG"/>
              </w:rPr>
              <w:t xml:space="preserve">شفرة استيقان رسالة مختزلة </w:t>
            </w:r>
            <w:r w:rsidRPr="009F2858">
              <w:rPr>
                <w:position w:val="3"/>
                <w:lang w:bidi="ar-EG"/>
              </w:rPr>
              <w:t>(HMAC)</w:t>
            </w:r>
            <w:r w:rsidRPr="009F2858">
              <w:rPr>
                <w:rFonts w:hint="cs"/>
                <w:position w:val="3"/>
                <w:rtl/>
                <w:lang w:bidi="ar-EG"/>
              </w:rPr>
              <w:t xml:space="preserve"> من أجل الحماية السليمة لرسائل التحكم. إضافة إلى القيمة </w:t>
            </w:r>
            <w:r w:rsidRPr="009F2858">
              <w:rPr>
                <w:position w:val="3"/>
                <w:lang w:bidi="ar-EG"/>
              </w:rPr>
              <w:t>ICV</w:t>
            </w:r>
            <w:r w:rsidRPr="009F2858">
              <w:rPr>
                <w:rFonts w:hint="cs"/>
                <w:position w:val="3"/>
                <w:rtl/>
                <w:lang w:bidi="ar-EG"/>
              </w:rPr>
              <w:t xml:space="preserve"> للرسالة </w:t>
            </w:r>
            <w:r w:rsidRPr="009F2858">
              <w:rPr>
                <w:position w:val="3"/>
                <w:lang w:bidi="ar-EG"/>
              </w:rPr>
              <w:t>AES</w:t>
            </w:r>
            <w:r w:rsidRPr="009F2858">
              <w:rPr>
                <w:position w:val="3"/>
                <w:lang w:bidi="ar-EG"/>
              </w:rPr>
              <w:noBreakHyphen/>
              <w:t>CCM</w:t>
            </w:r>
            <w:r w:rsidRPr="009F2858">
              <w:rPr>
                <w:rFonts w:hint="cs"/>
                <w:position w:val="3"/>
                <w:rtl/>
                <w:lang w:bidi="ar-EG"/>
              </w:rPr>
              <w:t xml:space="preserve"> من أجل الحماية السليمة للوحدات </w:t>
            </w:r>
            <w:r w:rsidRPr="009F2858">
              <w:rPr>
                <w:position w:val="3"/>
                <w:lang w:bidi="ar-EG"/>
              </w:rPr>
              <w:t>MPDU</w:t>
            </w:r>
            <w:r w:rsidRPr="009F2858">
              <w:rPr>
                <w:rFonts w:hint="cs"/>
                <w:position w:val="3"/>
                <w:rtl/>
                <w:lang w:bidi="ar-EG"/>
              </w:rPr>
              <w:t>.</w:t>
            </w:r>
          </w:p>
        </w:tc>
      </w:tr>
      <w:tr w:rsidR="00AD4C09" w14:paraId="3369D82A" w14:textId="77777777" w:rsidTr="0058743A">
        <w:tc>
          <w:tcPr>
            <w:tcW w:w="3893" w:type="dxa"/>
          </w:tcPr>
          <w:p w14:paraId="3A6E23CB"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تعرف الهوية الفريد للأجهزة</w:t>
            </w:r>
          </w:p>
        </w:tc>
        <w:tc>
          <w:tcPr>
            <w:tcW w:w="5850" w:type="dxa"/>
          </w:tcPr>
          <w:p w14:paraId="2E5FFC96" w14:textId="77777777"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عنوان </w:t>
            </w:r>
            <w:r w:rsidRPr="009F2858">
              <w:rPr>
                <w:rFonts w:eastAsia="SimSun"/>
                <w:position w:val="3"/>
                <w:lang w:bidi="ar-EG"/>
              </w:rPr>
              <w:t>MAC</w:t>
            </w:r>
            <w:r w:rsidRPr="009F2858">
              <w:rPr>
                <w:rFonts w:eastAsia="SimSun" w:hint="cs"/>
                <w:position w:val="3"/>
                <w:rtl/>
                <w:lang w:bidi="ar-EG"/>
              </w:rPr>
              <w:t xml:space="preserve"> وشهادات </w:t>
            </w:r>
            <w:r w:rsidRPr="009F2858">
              <w:rPr>
                <w:rFonts w:eastAsia="SimSun"/>
                <w:position w:val="3"/>
                <w:lang w:bidi="ar-EG"/>
              </w:rPr>
              <w:t>X.509</w:t>
            </w:r>
            <w:r w:rsidRPr="009F2858">
              <w:rPr>
                <w:rFonts w:eastAsia="SimSun" w:hint="cs"/>
                <w:position w:val="3"/>
                <w:rtl/>
                <w:lang w:bidi="ar-EG"/>
              </w:rPr>
              <w:t xml:space="preserve"> وبطاقة </w:t>
            </w:r>
            <w:r w:rsidRPr="009F2858">
              <w:rPr>
                <w:rFonts w:eastAsia="SimSun"/>
                <w:position w:val="3"/>
                <w:lang w:bidi="ar-EG"/>
              </w:rPr>
              <w:t>SIM</w:t>
            </w:r>
            <w:r w:rsidRPr="009F2858">
              <w:rPr>
                <w:rFonts w:eastAsia="SimSun" w:hint="cs"/>
                <w:position w:val="3"/>
                <w:rtl/>
                <w:lang w:bidi="ar-EG"/>
              </w:rPr>
              <w:t xml:space="preserve"> اختيارية</w:t>
            </w:r>
          </w:p>
        </w:tc>
      </w:tr>
    </w:tbl>
    <w:p w14:paraId="0911DF2A" w14:textId="77777777" w:rsidR="00AD4C09" w:rsidRDefault="00AD4C09" w:rsidP="00AD4C09">
      <w:pPr>
        <w:pStyle w:val="TableNo"/>
        <w:rPr>
          <w:rtl/>
        </w:rPr>
      </w:pPr>
      <w:r>
        <w:rPr>
          <w:rFonts w:hint="cs"/>
          <w:rtl/>
        </w:rPr>
        <w:lastRenderedPageBreak/>
        <w:t xml:space="preserve">الجدول </w:t>
      </w:r>
      <w:r>
        <w:t>4.A1</w:t>
      </w:r>
    </w:p>
    <w:p w14:paraId="0DAAF3F3" w14:textId="77777777" w:rsidR="00AD4C09" w:rsidRPr="004C7003" w:rsidRDefault="00AD4C09" w:rsidP="00321CE4">
      <w:pPr>
        <w:pStyle w:val="Tabletitle0"/>
      </w:pPr>
      <w:r w:rsidRPr="004C7003">
        <w:rPr>
          <w:rFonts w:hint="cs"/>
          <w:rtl/>
        </w:rPr>
        <w:t xml:space="preserve">الخواص التقنية والتشغيلية للمعيار </w:t>
      </w:r>
      <w:r w:rsidRPr="004C7003">
        <w:t>IEEE 802.</w:t>
      </w:r>
      <w:r>
        <w:t>20</w:t>
      </w:r>
      <w:r>
        <w:rPr>
          <w:rFonts w:hint="cs"/>
          <w:rtl/>
        </w:rPr>
        <w:t xml:space="preserve">، الأسلوب </w:t>
      </w:r>
      <w:r>
        <w:t>625k-MC</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848"/>
      </w:tblGrid>
      <w:tr w:rsidR="00AD4C09" w14:paraId="12F97F0A" w14:textId="77777777" w:rsidTr="00EF7182">
        <w:trPr>
          <w:tblHeader/>
        </w:trPr>
        <w:tc>
          <w:tcPr>
            <w:tcW w:w="3935" w:type="dxa"/>
          </w:tcPr>
          <w:p w14:paraId="725D72C3"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920" w:type="dxa"/>
          </w:tcPr>
          <w:p w14:paraId="0608999B"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14:paraId="35FD2763" w14:textId="77777777" w:rsidTr="00EF7182">
        <w:tc>
          <w:tcPr>
            <w:tcW w:w="3935" w:type="dxa"/>
          </w:tcPr>
          <w:p w14:paraId="088B7129"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نطاقات التردد المدعومة (مرخصة أو غير مرخصة)</w:t>
            </w:r>
          </w:p>
        </w:tc>
        <w:tc>
          <w:tcPr>
            <w:tcW w:w="5920" w:type="dxa"/>
          </w:tcPr>
          <w:p w14:paraId="6880F328" w14:textId="77777777"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نطاقات مرخصة تحت </w:t>
            </w:r>
            <w:r w:rsidRPr="00680FD7">
              <w:rPr>
                <w:rFonts w:eastAsia="SimSun"/>
                <w:position w:val="3"/>
                <w:lang w:bidi="ar-EG"/>
              </w:rPr>
              <w:t>GHz 3,5</w:t>
            </w:r>
          </w:p>
        </w:tc>
      </w:tr>
      <w:tr w:rsidR="00AD4C09" w14:paraId="54D39627" w14:textId="77777777" w:rsidTr="00EF7182">
        <w:tc>
          <w:tcPr>
            <w:tcW w:w="3935" w:type="dxa"/>
          </w:tcPr>
          <w:p w14:paraId="4BDCE35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920" w:type="dxa"/>
          </w:tcPr>
          <w:p w14:paraId="740A93C3"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km 12,7</w:t>
            </w:r>
            <w:r w:rsidRPr="00680FD7">
              <w:rPr>
                <w:rFonts w:eastAsia="SimSun" w:hint="cs"/>
                <w:position w:val="3"/>
                <w:rtl/>
                <w:lang w:bidi="ar-EG"/>
              </w:rPr>
              <w:t xml:space="preserve"> (كحد أقصى)</w:t>
            </w:r>
          </w:p>
        </w:tc>
      </w:tr>
      <w:tr w:rsidR="00AD4C09" w14:paraId="7B5602F0" w14:textId="77777777" w:rsidTr="00EF7182">
        <w:tc>
          <w:tcPr>
            <w:tcW w:w="3935" w:type="dxa"/>
          </w:tcPr>
          <w:p w14:paraId="543428D0"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920" w:type="dxa"/>
          </w:tcPr>
          <w:p w14:paraId="700E9AD0"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متنقل</w:t>
            </w:r>
          </w:p>
        </w:tc>
      </w:tr>
      <w:tr w:rsidR="00AD4C09" w14:paraId="103A119A" w14:textId="77777777" w:rsidTr="00EF7182">
        <w:tc>
          <w:tcPr>
            <w:tcW w:w="3935" w:type="dxa"/>
          </w:tcPr>
          <w:p w14:paraId="2DBBA840"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الأقصى (للوصلة الصاعدة/الهابطة، إذا كانا مختلفين)</w:t>
            </w:r>
          </w:p>
        </w:tc>
        <w:tc>
          <w:tcPr>
            <w:tcW w:w="5920" w:type="dxa"/>
          </w:tcPr>
          <w:p w14:paraId="13326ADB" w14:textId="7E952E46"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معدلات بيانات قصوى لمستعمل الوصلة الهابطة تبلغ </w:t>
            </w:r>
            <w:r w:rsidRPr="00680FD7">
              <w:rPr>
                <w:rFonts w:eastAsia="SimSun"/>
                <w:position w:val="3"/>
                <w:lang w:bidi="ar-EG"/>
              </w:rPr>
              <w:t>Mbit/s 1 493</w:t>
            </w:r>
            <w:r w:rsidRPr="00680FD7">
              <w:rPr>
                <w:rFonts w:eastAsia="SimSun" w:hint="cs"/>
                <w:position w:val="3"/>
                <w:rtl/>
                <w:lang w:bidi="ar-EG"/>
              </w:rPr>
              <w:t xml:space="preserve"> ولمستعمل الوصلة الصاعدة تبلغ </w:t>
            </w:r>
            <w:r w:rsidRPr="00680FD7">
              <w:rPr>
                <w:rFonts w:eastAsia="SimSun"/>
                <w:position w:val="3"/>
                <w:lang w:bidi="ar-EG"/>
              </w:rPr>
              <w:t>kb</w:t>
            </w:r>
            <w:r w:rsidR="0094155C">
              <w:rPr>
                <w:rFonts w:eastAsia="SimSun"/>
                <w:position w:val="3"/>
                <w:lang w:bidi="ar-EG"/>
              </w:rPr>
              <w:t>it/</w:t>
            </w:r>
            <w:r w:rsidRPr="00680FD7">
              <w:rPr>
                <w:rFonts w:eastAsia="SimSun"/>
                <w:position w:val="3"/>
                <w:lang w:bidi="ar-EG"/>
              </w:rPr>
              <w:t>s 571</w:t>
            </w:r>
            <w:r w:rsidRPr="00680FD7">
              <w:rPr>
                <w:rFonts w:eastAsia="SimSun" w:hint="cs"/>
                <w:position w:val="3"/>
                <w:rtl/>
                <w:lang w:bidi="ar-EG"/>
              </w:rPr>
              <w:t xml:space="preserve"> في عرض نطاق للموجة الحاملة يبلغ </w:t>
            </w:r>
            <w:r w:rsidR="005A0AAB">
              <w:rPr>
                <w:rFonts w:eastAsia="SimSun"/>
                <w:position w:val="3"/>
                <w:lang w:bidi="ar-EG"/>
              </w:rPr>
              <w:t>kHz</w:t>
            </w:r>
            <w:r w:rsidRPr="00680FD7">
              <w:rPr>
                <w:rFonts w:eastAsia="SimSun"/>
                <w:position w:val="3"/>
                <w:lang w:bidi="ar-EG"/>
              </w:rPr>
              <w:t xml:space="preserve"> 625</w:t>
            </w:r>
            <w:r w:rsidRPr="00680FD7">
              <w:rPr>
                <w:rFonts w:eastAsia="SimSun" w:hint="cs"/>
                <w:position w:val="3"/>
                <w:rtl/>
                <w:lang w:bidi="ar-EG"/>
              </w:rPr>
              <w:t>.</w:t>
            </w:r>
          </w:p>
        </w:tc>
      </w:tr>
      <w:tr w:rsidR="00AD4C09" w14:paraId="0641935F" w14:textId="77777777" w:rsidTr="00EF7182">
        <w:tc>
          <w:tcPr>
            <w:tcW w:w="3935" w:type="dxa"/>
          </w:tcPr>
          <w:p w14:paraId="1EC203B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920" w:type="dxa"/>
          </w:tcPr>
          <w:p w14:paraId="14150A87" w14:textId="77777777"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position w:val="3"/>
                <w:lang w:bidi="ar-EG"/>
              </w:rPr>
              <w:t>TDD</w:t>
            </w:r>
          </w:p>
        </w:tc>
      </w:tr>
      <w:tr w:rsidR="00AD4C09" w14:paraId="054FDDE8" w14:textId="77777777" w:rsidTr="00EF7182">
        <w:tc>
          <w:tcPr>
            <w:tcW w:w="3935" w:type="dxa"/>
          </w:tcPr>
          <w:p w14:paraId="1CBF4B14"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920" w:type="dxa"/>
          </w:tcPr>
          <w:p w14:paraId="71AFEE24" w14:textId="39B5D4D1"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MHz 2,5</w:t>
            </w:r>
            <w:r w:rsidRPr="00680FD7">
              <w:rPr>
                <w:rFonts w:eastAsia="SimSun" w:hint="cs"/>
                <w:position w:val="3"/>
                <w:rtl/>
                <w:lang w:bidi="ar-EG"/>
              </w:rPr>
              <w:t xml:space="preserve"> (يؤمن أربع موجات حاملة بمباعدة </w:t>
            </w:r>
            <w:proofErr w:type="gramStart"/>
            <w:r w:rsidR="005A0AAB">
              <w:rPr>
                <w:rFonts w:eastAsia="SimSun"/>
                <w:position w:val="3"/>
                <w:lang w:bidi="ar-EG"/>
              </w:rPr>
              <w:t>kHz</w:t>
            </w:r>
            <w:r w:rsidRPr="00680FD7">
              <w:rPr>
                <w:rFonts w:eastAsia="SimSun" w:hint="cs"/>
                <w:position w:val="3"/>
                <w:rtl/>
                <w:lang w:bidi="ar-EG"/>
              </w:rPr>
              <w:t>)،</w:t>
            </w:r>
            <w:proofErr w:type="gramEnd"/>
            <w:r w:rsidRPr="00680FD7">
              <w:rPr>
                <w:rFonts w:eastAsia="SimSun" w:hint="cs"/>
                <w:position w:val="3"/>
                <w:rtl/>
                <w:lang w:bidi="ar-EG"/>
              </w:rPr>
              <w:t xml:space="preserve"> و</w:t>
            </w:r>
            <w:r w:rsidRPr="00680FD7">
              <w:rPr>
                <w:rFonts w:eastAsia="SimSun"/>
                <w:position w:val="3"/>
                <w:lang w:bidi="ar-EG"/>
              </w:rPr>
              <w:t>MHz 5</w:t>
            </w:r>
            <w:r w:rsidRPr="00680FD7">
              <w:rPr>
                <w:rFonts w:eastAsia="SimSun" w:hint="cs"/>
                <w:position w:val="3"/>
                <w:rtl/>
                <w:lang w:bidi="ar-EG"/>
              </w:rPr>
              <w:t xml:space="preserve"> (يؤمن ثماني موجات حاملة بمباعدة </w:t>
            </w:r>
            <w:r w:rsidR="005A0AAB">
              <w:rPr>
                <w:rFonts w:eastAsia="SimSun"/>
                <w:position w:val="3"/>
                <w:lang w:bidi="ar-EG"/>
              </w:rPr>
              <w:t>kHz</w:t>
            </w:r>
            <w:r w:rsidRPr="00680FD7">
              <w:rPr>
                <w:rFonts w:eastAsia="SimSun"/>
                <w:position w:val="3"/>
                <w:lang w:bidi="ar-EG"/>
              </w:rPr>
              <w:t xml:space="preserve"> 625</w:t>
            </w:r>
            <w:r w:rsidRPr="00680FD7">
              <w:rPr>
                <w:rFonts w:eastAsia="SimSun" w:hint="cs"/>
                <w:position w:val="3"/>
                <w:rtl/>
                <w:lang w:bidi="ar-EG"/>
              </w:rPr>
              <w:t>)</w:t>
            </w:r>
          </w:p>
        </w:tc>
      </w:tr>
      <w:tr w:rsidR="00AD4C09" w14:paraId="40608EE3" w14:textId="77777777" w:rsidTr="00EF7182">
        <w:tc>
          <w:tcPr>
            <w:tcW w:w="3935" w:type="dxa"/>
          </w:tcPr>
          <w:p w14:paraId="6400C673"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التشكيل/التشفير في اتجاهي المصدر والمقصد</w:t>
            </w:r>
          </w:p>
        </w:tc>
        <w:tc>
          <w:tcPr>
            <w:tcW w:w="5920" w:type="dxa"/>
          </w:tcPr>
          <w:p w14:paraId="0CCA1A53" w14:textId="77777777"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تشكيل وتشفير تكيفيين، </w:t>
            </w:r>
            <w:r w:rsidRPr="00680FD7">
              <w:rPr>
                <w:rFonts w:eastAsia="SimSun"/>
                <w:position w:val="3"/>
                <w:lang w:bidi="ar-EG"/>
              </w:rPr>
              <w:t>BPSK</w:t>
            </w:r>
            <w:r w:rsidRPr="00680FD7">
              <w:rPr>
                <w:rFonts w:eastAsia="SimSun" w:hint="cs"/>
                <w:position w:val="3"/>
                <w:rtl/>
                <w:lang w:bidi="ar-EG"/>
              </w:rPr>
              <w:t xml:space="preserve"> و</w:t>
            </w:r>
            <w:r w:rsidRPr="00680FD7">
              <w:rPr>
                <w:rFonts w:eastAsia="SimSun"/>
                <w:position w:val="3"/>
                <w:lang w:bidi="ar-EG"/>
              </w:rPr>
              <w:t>QPSK</w:t>
            </w:r>
            <w:r w:rsidRPr="00680FD7">
              <w:rPr>
                <w:rFonts w:eastAsia="SimSun" w:hint="cs"/>
                <w:position w:val="3"/>
                <w:rtl/>
                <w:lang w:bidi="ar-EG"/>
              </w:rPr>
              <w:t xml:space="preserve"> و</w:t>
            </w:r>
            <w:r w:rsidRPr="00680FD7">
              <w:rPr>
                <w:rFonts w:eastAsia="SimSun"/>
                <w:position w:val="3"/>
                <w:lang w:bidi="ar-EG"/>
              </w:rPr>
              <w:t>8-PSK</w:t>
            </w:r>
            <w:r w:rsidRPr="00680FD7">
              <w:rPr>
                <w:rFonts w:eastAsia="SimSun" w:hint="cs"/>
                <w:position w:val="3"/>
                <w:rtl/>
                <w:lang w:bidi="ar-EG"/>
              </w:rPr>
              <w:t xml:space="preserve"> و</w:t>
            </w:r>
            <w:r w:rsidRPr="00680FD7">
              <w:rPr>
                <w:rFonts w:eastAsia="SimSun"/>
                <w:position w:val="3"/>
                <w:lang w:bidi="ar-EG"/>
              </w:rPr>
              <w:t>12-PSK</w:t>
            </w:r>
            <w:r w:rsidRPr="00680FD7">
              <w:rPr>
                <w:rFonts w:eastAsia="SimSun" w:hint="cs"/>
                <w:position w:val="3"/>
                <w:rtl/>
                <w:lang w:bidi="ar-EG"/>
              </w:rPr>
              <w:t xml:space="preserve"> و</w:t>
            </w:r>
            <w:r w:rsidRPr="00680FD7">
              <w:rPr>
                <w:rFonts w:eastAsia="SimSun"/>
                <w:position w:val="3"/>
                <w:lang w:bidi="ar-EG"/>
              </w:rPr>
              <w:t>16-QAM</w:t>
            </w:r>
            <w:r w:rsidRPr="00680FD7">
              <w:rPr>
                <w:rFonts w:eastAsia="SimSun"/>
                <w:position w:val="3"/>
                <w:rtl/>
                <w:lang w:bidi="ar-EG"/>
              </w:rPr>
              <w:br/>
            </w:r>
            <w:r w:rsidRPr="00680FD7">
              <w:rPr>
                <w:rFonts w:eastAsia="SimSun" w:hint="cs"/>
                <w:position w:val="3"/>
                <w:rtl/>
                <w:lang w:bidi="ar-EG"/>
              </w:rPr>
              <w:t>و</w:t>
            </w:r>
            <w:r w:rsidRPr="00680FD7">
              <w:rPr>
                <w:rFonts w:eastAsia="SimSun"/>
                <w:position w:val="3"/>
                <w:lang w:bidi="ar-EG"/>
              </w:rPr>
              <w:t>24-QAM</w:t>
            </w:r>
            <w:r w:rsidRPr="00680FD7">
              <w:rPr>
                <w:rFonts w:eastAsia="SimSun" w:hint="cs"/>
                <w:position w:val="3"/>
                <w:rtl/>
                <w:lang w:bidi="ar-EG"/>
              </w:rPr>
              <w:t xml:space="preserve"> و</w:t>
            </w:r>
            <w:r w:rsidRPr="00680FD7">
              <w:rPr>
                <w:rFonts w:eastAsia="SimSun"/>
                <w:position w:val="3"/>
                <w:lang w:bidi="ar-EG"/>
              </w:rPr>
              <w:t>32QAM</w:t>
            </w:r>
            <w:r w:rsidRPr="00680FD7">
              <w:rPr>
                <w:rFonts w:eastAsia="SimSun" w:hint="cs"/>
                <w:position w:val="3"/>
                <w:rtl/>
                <w:lang w:bidi="ar-EG"/>
              </w:rPr>
              <w:t xml:space="preserve"> و</w:t>
            </w:r>
            <w:r w:rsidRPr="00680FD7">
              <w:rPr>
                <w:rFonts w:eastAsia="SimSun"/>
                <w:position w:val="3"/>
                <w:lang w:bidi="ar-EG"/>
              </w:rPr>
              <w:t>64QAM</w:t>
            </w:r>
          </w:p>
        </w:tc>
      </w:tr>
      <w:tr w:rsidR="00AD4C09" w14:paraId="43D4BD7F" w14:textId="77777777" w:rsidTr="00EF7182">
        <w:tc>
          <w:tcPr>
            <w:tcW w:w="3935" w:type="dxa"/>
          </w:tcPr>
          <w:p w14:paraId="53565EC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920" w:type="dxa"/>
          </w:tcPr>
          <w:p w14:paraId="337FAB20"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تفريق مكاني</w:t>
            </w:r>
          </w:p>
        </w:tc>
      </w:tr>
      <w:tr w:rsidR="00AD4C09" w14:paraId="322DE711" w14:textId="77777777" w:rsidTr="00EF7182">
        <w:tc>
          <w:tcPr>
            <w:tcW w:w="3935" w:type="dxa"/>
          </w:tcPr>
          <w:p w14:paraId="537686EE"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920" w:type="dxa"/>
          </w:tcPr>
          <w:p w14:paraId="0523317B"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14:paraId="5A841980" w14:textId="77777777" w:rsidTr="00EF7182">
        <w:tc>
          <w:tcPr>
            <w:tcW w:w="3935" w:type="dxa"/>
          </w:tcPr>
          <w:p w14:paraId="26065789"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920" w:type="dxa"/>
          </w:tcPr>
          <w:p w14:paraId="5C58ECDF"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انتقائية مكانية للقنوات ومعالجة تكيفية لصفيف الهوائي.</w:t>
            </w:r>
          </w:p>
        </w:tc>
      </w:tr>
      <w:tr w:rsidR="00AD4C09" w14:paraId="642CA291" w14:textId="77777777" w:rsidTr="00EF7182">
        <w:tc>
          <w:tcPr>
            <w:tcW w:w="3935" w:type="dxa"/>
          </w:tcPr>
          <w:p w14:paraId="18D33252"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920" w:type="dxa"/>
          </w:tcPr>
          <w:p w14:paraId="793E4010" w14:textId="77777777"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سريع</w:t>
            </w:r>
          </w:p>
        </w:tc>
      </w:tr>
      <w:tr w:rsidR="00AD4C09" w14:paraId="089B9A3F" w14:textId="77777777" w:rsidTr="00EF7182">
        <w:tc>
          <w:tcPr>
            <w:tcW w:w="3935" w:type="dxa"/>
          </w:tcPr>
          <w:p w14:paraId="1F657F27"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920" w:type="dxa"/>
          </w:tcPr>
          <w:p w14:paraId="13CBB2EB"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تشفير مجمع وتلافيفي/فك تشفير </w:t>
            </w:r>
            <w:proofErr w:type="spellStart"/>
            <w:r w:rsidRPr="00680FD7">
              <w:rPr>
                <w:rFonts w:eastAsia="SimSun" w:hint="cs"/>
                <w:position w:val="3"/>
                <w:rtl/>
                <w:lang w:bidi="ar-EG"/>
              </w:rPr>
              <w:t>فيتربي</w:t>
            </w:r>
            <w:proofErr w:type="spellEnd"/>
          </w:p>
        </w:tc>
      </w:tr>
      <w:tr w:rsidR="00AD4C09" w14:paraId="55D23A70" w14:textId="77777777" w:rsidTr="00EF7182">
        <w:tc>
          <w:tcPr>
            <w:tcW w:w="3935" w:type="dxa"/>
          </w:tcPr>
          <w:p w14:paraId="54791131"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920" w:type="dxa"/>
          </w:tcPr>
          <w:p w14:paraId="43956861"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معالجة تكيفية لإشارة الهوائي</w:t>
            </w:r>
          </w:p>
        </w:tc>
      </w:tr>
      <w:tr w:rsidR="00AD4C09" w14:paraId="4A87ECB5" w14:textId="77777777" w:rsidTr="00EF7182">
        <w:tc>
          <w:tcPr>
            <w:tcW w:w="3935" w:type="dxa"/>
          </w:tcPr>
          <w:p w14:paraId="7D18B56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920" w:type="dxa"/>
          </w:tcPr>
          <w:p w14:paraId="37F4EF2A"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مخطط تحكم تكيفي في القدرة (عروة مفتوحة ومغلقة). سيحسن التحكم في القدرة من سعة الشبكة ويحد من القدرة المستهلكة على الوصلتين الصاعدة والهابطة على السواء.</w:t>
            </w:r>
          </w:p>
        </w:tc>
      </w:tr>
      <w:tr w:rsidR="00AD4C09" w14:paraId="37F3FD45" w14:textId="77777777" w:rsidTr="00EF7182">
        <w:tc>
          <w:tcPr>
            <w:tcW w:w="3935" w:type="dxa"/>
          </w:tcPr>
          <w:p w14:paraId="5B90BC69"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920" w:type="dxa"/>
          </w:tcPr>
          <w:p w14:paraId="5A98EE1F"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من نقطة إلى عدة نقاط</w:t>
            </w:r>
          </w:p>
        </w:tc>
      </w:tr>
      <w:tr w:rsidR="00AD4C09" w14:paraId="29597B36" w14:textId="77777777" w:rsidTr="00EF7182">
        <w:tc>
          <w:tcPr>
            <w:tcW w:w="3935" w:type="dxa"/>
          </w:tcPr>
          <w:p w14:paraId="26480A06"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920" w:type="dxa"/>
          </w:tcPr>
          <w:p w14:paraId="34B5465F"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نفاذ عشوائي و</w:t>
            </w:r>
            <w:r w:rsidRPr="00680FD7">
              <w:rPr>
                <w:rFonts w:eastAsia="SimSun"/>
                <w:position w:val="3"/>
                <w:lang w:bidi="ar-EG"/>
              </w:rPr>
              <w:t>TDMA-TDD</w:t>
            </w:r>
          </w:p>
        </w:tc>
      </w:tr>
      <w:tr w:rsidR="00AD4C09" w14:paraId="5022E89F" w14:textId="77777777" w:rsidTr="00EF7182">
        <w:tc>
          <w:tcPr>
            <w:tcW w:w="3935" w:type="dxa"/>
          </w:tcPr>
          <w:p w14:paraId="68D8922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920" w:type="dxa"/>
          </w:tcPr>
          <w:p w14:paraId="576B72E0"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FDMA-TDMA-SDMA</w:t>
            </w:r>
          </w:p>
        </w:tc>
      </w:tr>
      <w:tr w:rsidR="00AD4C09" w14:paraId="43F88231" w14:textId="77777777" w:rsidTr="00EF7182">
        <w:tc>
          <w:tcPr>
            <w:tcW w:w="3935" w:type="dxa"/>
          </w:tcPr>
          <w:p w14:paraId="6642EF2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920" w:type="dxa"/>
          </w:tcPr>
          <w:p w14:paraId="30DDB1BE"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عن طريق الاستيقان </w:t>
            </w:r>
            <w:r w:rsidRPr="00680FD7">
              <w:rPr>
                <w:rFonts w:eastAsia="SimSun"/>
                <w:position w:val="3"/>
                <w:lang w:bidi="ar-EG"/>
              </w:rPr>
              <w:t>BS-UT</w:t>
            </w:r>
            <w:r w:rsidRPr="00680FD7">
              <w:rPr>
                <w:rFonts w:eastAsia="SimSun" w:hint="cs"/>
                <w:position w:val="3"/>
                <w:rtl/>
                <w:lang w:bidi="ar-EG"/>
              </w:rPr>
              <w:t xml:space="preserve"> المتبادل</w:t>
            </w:r>
          </w:p>
        </w:tc>
      </w:tr>
      <w:tr w:rsidR="00AD4C09" w14:paraId="6C07F29E" w14:textId="77777777" w:rsidTr="00EF7182">
        <w:tc>
          <w:tcPr>
            <w:tcW w:w="3935" w:type="dxa"/>
          </w:tcPr>
          <w:p w14:paraId="2FA7662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920" w:type="dxa"/>
          </w:tcPr>
          <w:p w14:paraId="44076DB1"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يحدد الأسلوب </w:t>
            </w:r>
            <w:r w:rsidRPr="00680FD7">
              <w:rPr>
                <w:rFonts w:eastAsia="SimSun"/>
                <w:position w:val="3"/>
                <w:lang w:bidi="ar-EG"/>
              </w:rPr>
              <w:t>625k-MC</w:t>
            </w:r>
            <w:r w:rsidRPr="00680FD7">
              <w:rPr>
                <w:rFonts w:eastAsia="SimSun" w:hint="cs"/>
                <w:position w:val="3"/>
                <w:rtl/>
                <w:lang w:bidi="ar-EG"/>
              </w:rPr>
              <w:t xml:space="preserve"> المستويات الثلاثة لجودة الخدمة التي تنفذ النموذج </w:t>
            </w:r>
            <w:proofErr w:type="spellStart"/>
            <w:r w:rsidRPr="00680FD7">
              <w:rPr>
                <w:rFonts w:eastAsia="SimSun"/>
                <w:position w:val="3"/>
                <w:lang w:bidi="ar-EG"/>
              </w:rPr>
              <w:t>Diffserv</w:t>
            </w:r>
            <w:proofErr w:type="spellEnd"/>
            <w:r w:rsidRPr="00680FD7">
              <w:rPr>
                <w:rFonts w:eastAsia="SimSun" w:hint="cs"/>
                <w:position w:val="3"/>
                <w:rtl/>
                <w:lang w:bidi="ar-EG"/>
              </w:rPr>
              <w:t xml:space="preserve"> للفريق </w:t>
            </w:r>
            <w:r w:rsidRPr="00680FD7">
              <w:rPr>
                <w:rFonts w:eastAsia="SimSun"/>
                <w:position w:val="3"/>
                <w:lang w:bidi="ar-EG"/>
              </w:rPr>
              <w:t>IETF</w:t>
            </w:r>
            <w:r w:rsidRPr="00680FD7">
              <w:rPr>
                <w:rFonts w:eastAsia="SimSun" w:hint="cs"/>
                <w:position w:val="3"/>
                <w:rtl/>
                <w:lang w:bidi="ar-EG"/>
              </w:rPr>
              <w:t xml:space="preserve">: سلوك تسيير معجل </w:t>
            </w:r>
            <w:r w:rsidRPr="00680FD7">
              <w:rPr>
                <w:rFonts w:eastAsia="SimSun"/>
                <w:position w:val="3"/>
                <w:lang w:bidi="ar-EG"/>
              </w:rPr>
              <w:t>(EF)</w:t>
            </w:r>
            <w:r w:rsidRPr="00680FD7">
              <w:rPr>
                <w:rFonts w:eastAsia="SimSun" w:hint="cs"/>
                <w:position w:val="3"/>
                <w:rtl/>
                <w:lang w:bidi="ar-EG"/>
              </w:rPr>
              <w:t xml:space="preserve"> وتسيير مضمون </w:t>
            </w:r>
            <w:r w:rsidRPr="00680FD7">
              <w:rPr>
                <w:rFonts w:eastAsia="SimSun"/>
                <w:position w:val="3"/>
                <w:lang w:bidi="ar-EG"/>
              </w:rPr>
              <w:t>(AF)</w:t>
            </w:r>
            <w:r w:rsidRPr="00680FD7">
              <w:rPr>
                <w:rFonts w:eastAsia="SimSun" w:hint="cs"/>
                <w:position w:val="3"/>
                <w:rtl/>
                <w:lang w:bidi="ar-EG"/>
              </w:rPr>
              <w:t xml:space="preserve"> وأقصى جهد </w:t>
            </w:r>
            <w:r w:rsidRPr="00680FD7">
              <w:rPr>
                <w:rFonts w:eastAsia="SimSun"/>
                <w:position w:val="3"/>
                <w:lang w:bidi="ar-EG"/>
              </w:rPr>
              <w:t>(BE)</w:t>
            </w:r>
            <w:r w:rsidRPr="00680FD7">
              <w:rPr>
                <w:rFonts w:eastAsia="SimSun" w:hint="cs"/>
                <w:position w:val="3"/>
                <w:rtl/>
                <w:lang w:bidi="ar-EG"/>
              </w:rPr>
              <w:t xml:space="preserve"> لكل قفزة استناداً إلى نقاط شفرة النموذج </w:t>
            </w:r>
            <w:proofErr w:type="spellStart"/>
            <w:r w:rsidRPr="00680FD7">
              <w:rPr>
                <w:rFonts w:eastAsia="SimSun"/>
                <w:position w:val="3"/>
                <w:lang w:bidi="ar-EG"/>
              </w:rPr>
              <w:t>DiffServ</w:t>
            </w:r>
            <w:proofErr w:type="spellEnd"/>
            <w:r w:rsidRPr="00680FD7">
              <w:rPr>
                <w:rFonts w:eastAsia="SimSun" w:hint="cs"/>
                <w:position w:val="3"/>
                <w:rtl/>
                <w:lang w:bidi="ar-EG"/>
              </w:rPr>
              <w:t xml:space="preserve"> </w:t>
            </w:r>
            <w:r w:rsidRPr="00680FD7">
              <w:rPr>
                <w:rFonts w:eastAsia="SimSun"/>
                <w:position w:val="3"/>
                <w:lang w:bidi="ar-EG"/>
              </w:rPr>
              <w:t>(DSCP)</w:t>
            </w:r>
            <w:r w:rsidRPr="00680FD7">
              <w:rPr>
                <w:rFonts w:eastAsia="SimSun" w:hint="cs"/>
                <w:position w:val="3"/>
                <w:rtl/>
                <w:lang w:bidi="ar-EG"/>
              </w:rPr>
              <w:t>.</w:t>
            </w:r>
          </w:p>
        </w:tc>
      </w:tr>
      <w:tr w:rsidR="00AD4C09" w14:paraId="16B8D789" w14:textId="77777777" w:rsidTr="00EF7182">
        <w:tc>
          <w:tcPr>
            <w:tcW w:w="3935" w:type="dxa"/>
          </w:tcPr>
          <w:p w14:paraId="07F39701"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920" w:type="dxa"/>
          </w:tcPr>
          <w:p w14:paraId="26F4C1BB"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14:paraId="054F26B2" w14:textId="77777777" w:rsidTr="00EF7182">
        <w:tc>
          <w:tcPr>
            <w:tcW w:w="3935" w:type="dxa"/>
          </w:tcPr>
          <w:p w14:paraId="4C3169E0"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920" w:type="dxa"/>
          </w:tcPr>
          <w:p w14:paraId="1EB79EAD"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14:paraId="58D98AD1" w14:textId="77777777" w:rsidTr="00EF7182">
        <w:tc>
          <w:tcPr>
            <w:tcW w:w="3935" w:type="dxa"/>
          </w:tcPr>
          <w:p w14:paraId="488C37F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920" w:type="dxa"/>
          </w:tcPr>
          <w:p w14:paraId="464B7BCF" w14:textId="77777777"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تشفير القطارات </w:t>
            </w:r>
            <w:r w:rsidRPr="00680FD7">
              <w:rPr>
                <w:rFonts w:eastAsia="SimSun"/>
                <w:position w:val="3"/>
                <w:lang w:bidi="ar-EG"/>
              </w:rPr>
              <w:t>RC4</w:t>
            </w:r>
            <w:r w:rsidRPr="00680FD7">
              <w:rPr>
                <w:rFonts w:eastAsia="SimSun" w:hint="cs"/>
                <w:position w:val="3"/>
                <w:rtl/>
                <w:lang w:bidi="ar-EG"/>
              </w:rPr>
              <w:t xml:space="preserve"> و</w:t>
            </w:r>
            <w:r w:rsidRPr="00680FD7">
              <w:rPr>
                <w:rFonts w:eastAsia="SimSun"/>
                <w:position w:val="3"/>
                <w:lang w:bidi="ar-EG"/>
              </w:rPr>
              <w:t>AES</w:t>
            </w:r>
            <w:r w:rsidRPr="00680FD7">
              <w:rPr>
                <w:rFonts w:eastAsia="SimSun" w:hint="cs"/>
                <w:position w:val="3"/>
                <w:rtl/>
                <w:lang w:bidi="ar-EG"/>
              </w:rPr>
              <w:t xml:space="preserve"> </w:t>
            </w:r>
          </w:p>
        </w:tc>
      </w:tr>
      <w:tr w:rsidR="00AD4C09" w14:paraId="05D15915" w14:textId="77777777" w:rsidTr="00EF7182">
        <w:tc>
          <w:tcPr>
            <w:tcW w:w="3935" w:type="dxa"/>
          </w:tcPr>
          <w:p w14:paraId="2CAF4CDE"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920" w:type="dxa"/>
          </w:tcPr>
          <w:p w14:paraId="5C24AB6D"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استيقان المحطة القاعدة </w:t>
            </w:r>
            <w:proofErr w:type="spellStart"/>
            <w:r w:rsidRPr="00680FD7">
              <w:rPr>
                <w:rFonts w:eastAsia="SimSun" w:hint="cs"/>
                <w:position w:val="3"/>
                <w:rtl/>
                <w:lang w:bidi="ar-EG"/>
              </w:rPr>
              <w:t>ومطراف</w:t>
            </w:r>
            <w:proofErr w:type="spellEnd"/>
            <w:r w:rsidRPr="00680FD7">
              <w:rPr>
                <w:rFonts w:eastAsia="SimSun" w:hint="cs"/>
                <w:position w:val="3"/>
                <w:rtl/>
                <w:lang w:bidi="ar-EG"/>
              </w:rPr>
              <w:t xml:space="preserve"> المستعمل استناداً إلى الشهادات الرقمية الموقعة طبقاً للمعيار </w:t>
            </w:r>
            <w:r w:rsidRPr="00680FD7">
              <w:rPr>
                <w:rFonts w:eastAsia="SimSun"/>
                <w:position w:val="3"/>
                <w:lang w:bidi="ar-EG"/>
              </w:rPr>
              <w:t>ISO/IEC 9796</w:t>
            </w:r>
            <w:r w:rsidRPr="00680FD7">
              <w:rPr>
                <w:rFonts w:eastAsia="SimSun" w:hint="cs"/>
                <w:position w:val="3"/>
                <w:rtl/>
                <w:lang w:bidi="ar-EG"/>
              </w:rPr>
              <w:t xml:space="preserve"> باستخدام خوارزمية </w:t>
            </w:r>
            <w:proofErr w:type="spellStart"/>
            <w:r w:rsidRPr="00680FD7">
              <w:rPr>
                <w:rFonts w:eastAsia="SimSun"/>
                <w:position w:val="3"/>
                <w:rtl/>
                <w:lang w:bidi="ar-EG"/>
              </w:rPr>
              <w:t>ريفست</w:t>
            </w:r>
            <w:proofErr w:type="spellEnd"/>
            <w:r w:rsidRPr="00680FD7">
              <w:rPr>
                <w:rFonts w:eastAsia="SimSun"/>
                <w:position w:val="3"/>
                <w:rtl/>
                <w:lang w:bidi="ar-EG"/>
              </w:rPr>
              <w:t xml:space="preserve"> وشامير وأدلمان</w:t>
            </w:r>
          </w:p>
        </w:tc>
      </w:tr>
      <w:tr w:rsidR="00AD4C09" w14:paraId="332FC095" w14:textId="77777777" w:rsidTr="00EF7182">
        <w:tc>
          <w:tcPr>
            <w:tcW w:w="3935" w:type="dxa"/>
          </w:tcPr>
          <w:p w14:paraId="4B531DFF"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920" w:type="dxa"/>
          </w:tcPr>
          <w:p w14:paraId="4EB28F49" w14:textId="05880B34" w:rsidR="00AD4C09" w:rsidRPr="00690D9D" w:rsidRDefault="00AD4C09" w:rsidP="00690D9D">
            <w:pPr>
              <w:pStyle w:val="Tabletext"/>
              <w:spacing w:before="30" w:after="30" w:line="290" w:lineRule="exact"/>
              <w:jc w:val="both"/>
              <w:rPr>
                <w:rFonts w:eastAsia="SimSun"/>
                <w:spacing w:val="-4"/>
                <w:position w:val="3"/>
                <w:rtl/>
                <w:lang w:bidi="ar-EG"/>
              </w:rPr>
            </w:pPr>
            <w:r w:rsidRPr="00690D9D">
              <w:rPr>
                <w:rFonts w:eastAsia="SimSun" w:hint="cs"/>
                <w:spacing w:val="-4"/>
                <w:position w:val="3"/>
                <w:rtl/>
                <w:lang w:bidi="ar-EG"/>
              </w:rPr>
              <w:t xml:space="preserve">تجفير المنحنيات </w:t>
            </w:r>
            <w:proofErr w:type="spellStart"/>
            <w:r w:rsidRPr="00690D9D">
              <w:rPr>
                <w:rFonts w:eastAsia="SimSun" w:hint="cs"/>
                <w:spacing w:val="-4"/>
                <w:position w:val="3"/>
                <w:rtl/>
                <w:lang w:bidi="ar-EG"/>
              </w:rPr>
              <w:t>الإهليلجية</w:t>
            </w:r>
            <w:proofErr w:type="spellEnd"/>
            <w:r w:rsidRPr="00690D9D">
              <w:rPr>
                <w:rFonts w:eastAsia="SimSun" w:hint="cs"/>
                <w:spacing w:val="-4"/>
                <w:position w:val="3"/>
                <w:rtl/>
                <w:lang w:bidi="ar-EG"/>
              </w:rPr>
              <w:t xml:space="preserve"> (استعمال المنحنيين </w:t>
            </w:r>
            <w:r w:rsidRPr="00690D9D">
              <w:rPr>
                <w:rFonts w:eastAsia="SimSun"/>
                <w:spacing w:val="-4"/>
                <w:position w:val="3"/>
                <w:lang w:bidi="ar-EG"/>
              </w:rPr>
              <w:t>K-163</w:t>
            </w:r>
            <w:r w:rsidRPr="00690D9D">
              <w:rPr>
                <w:rFonts w:eastAsia="SimSun" w:hint="cs"/>
                <w:spacing w:val="-4"/>
                <w:position w:val="3"/>
                <w:rtl/>
                <w:lang w:bidi="ar-EG"/>
              </w:rPr>
              <w:t xml:space="preserve"> و</w:t>
            </w:r>
            <w:r w:rsidRPr="00690D9D">
              <w:rPr>
                <w:rFonts w:eastAsia="SimSun"/>
                <w:spacing w:val="-4"/>
                <w:position w:val="3"/>
                <w:lang w:bidi="ar-EG"/>
              </w:rPr>
              <w:t>K-233</w:t>
            </w:r>
            <w:r w:rsidRPr="00690D9D">
              <w:rPr>
                <w:rFonts w:eastAsia="SimSun" w:hint="cs"/>
                <w:spacing w:val="-4"/>
                <w:position w:val="3"/>
                <w:rtl/>
                <w:lang w:bidi="ar-EG"/>
              </w:rPr>
              <w:t xml:space="preserve"> بالمعيار </w:t>
            </w:r>
            <w:r w:rsidRPr="00690D9D">
              <w:rPr>
                <w:rFonts w:eastAsia="SimSun"/>
                <w:spacing w:val="-4"/>
                <w:position w:val="3"/>
                <w:lang w:bidi="ar-EG"/>
              </w:rPr>
              <w:t>FIPS</w:t>
            </w:r>
            <w:r w:rsidR="00690D9D" w:rsidRPr="00690D9D">
              <w:rPr>
                <w:rFonts w:eastAsia="SimSun"/>
                <w:spacing w:val="-4"/>
                <w:position w:val="3"/>
                <w:lang w:bidi="ar-EG"/>
              </w:rPr>
              <w:noBreakHyphen/>
            </w:r>
            <w:r w:rsidRPr="00690D9D">
              <w:rPr>
                <w:rFonts w:eastAsia="SimSun"/>
                <w:spacing w:val="-4"/>
                <w:position w:val="3"/>
                <w:lang w:bidi="ar-EG"/>
              </w:rPr>
              <w:t>186</w:t>
            </w:r>
            <w:r w:rsidR="00690D9D" w:rsidRPr="00690D9D">
              <w:rPr>
                <w:rFonts w:eastAsia="SimSun"/>
                <w:spacing w:val="-4"/>
                <w:position w:val="3"/>
                <w:lang w:bidi="ar-EG"/>
              </w:rPr>
              <w:noBreakHyphen/>
            </w:r>
            <w:r w:rsidRPr="00690D9D">
              <w:rPr>
                <w:rFonts w:eastAsia="SimSun"/>
                <w:spacing w:val="-4"/>
                <w:position w:val="3"/>
                <w:lang w:bidi="ar-EG"/>
              </w:rPr>
              <w:t>2</w:t>
            </w:r>
            <w:r w:rsidRPr="00690D9D">
              <w:rPr>
                <w:rFonts w:eastAsia="SimSun" w:hint="cs"/>
                <w:spacing w:val="-4"/>
                <w:position w:val="3"/>
                <w:rtl/>
                <w:lang w:bidi="ar-EG"/>
              </w:rPr>
              <w:t>)</w:t>
            </w:r>
          </w:p>
        </w:tc>
      </w:tr>
      <w:tr w:rsidR="00AD4C09" w14:paraId="12B1471E" w14:textId="77777777" w:rsidTr="00EF7182">
        <w:tc>
          <w:tcPr>
            <w:tcW w:w="3935" w:type="dxa"/>
          </w:tcPr>
          <w:p w14:paraId="49FBDE8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920" w:type="dxa"/>
          </w:tcPr>
          <w:p w14:paraId="5E94EF68"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محمي من العقد الحمراء</w:t>
            </w:r>
          </w:p>
        </w:tc>
      </w:tr>
      <w:tr w:rsidR="00AD4C09" w14:paraId="529F8CDF" w14:textId="77777777" w:rsidTr="00EF7182">
        <w:tc>
          <w:tcPr>
            <w:tcW w:w="3935" w:type="dxa"/>
          </w:tcPr>
          <w:p w14:paraId="360217AD"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920" w:type="dxa"/>
          </w:tcPr>
          <w:p w14:paraId="09531028" w14:textId="77777777"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bl>
    <w:p w14:paraId="776D1496" w14:textId="77777777" w:rsidR="00AD4C09" w:rsidRDefault="00AD4C09" w:rsidP="006C7B26">
      <w:pPr>
        <w:pStyle w:val="TableNo"/>
        <w:pageBreakBefore/>
        <w:rPr>
          <w:rtl/>
        </w:rPr>
      </w:pPr>
      <w:r>
        <w:rPr>
          <w:rFonts w:hint="cs"/>
          <w:rtl/>
        </w:rPr>
        <w:lastRenderedPageBreak/>
        <w:t xml:space="preserve">الجدول </w:t>
      </w:r>
      <w:r>
        <w:t>5.A1</w:t>
      </w:r>
    </w:p>
    <w:p w14:paraId="2EBBC30B" w14:textId="77777777" w:rsidR="00AD4C09" w:rsidRPr="004C7003" w:rsidRDefault="00AD4C09" w:rsidP="00321CE4">
      <w:pPr>
        <w:pStyle w:val="Tabletitle0"/>
      </w:pPr>
      <w:r w:rsidRPr="004C7003">
        <w:rPr>
          <w:rFonts w:hint="cs"/>
          <w:rtl/>
        </w:rPr>
        <w:t xml:space="preserve">الخواص التقنية والتشغيلية للمعيار </w:t>
      </w:r>
      <w:r w:rsidRPr="004C7003">
        <w:t>IEEE 802.</w:t>
      </w:r>
      <w:r>
        <w:t>22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848"/>
      </w:tblGrid>
      <w:tr w:rsidR="00AD4C09" w14:paraId="1F199ABB" w14:textId="77777777" w:rsidTr="00EA5512">
        <w:trPr>
          <w:tblHeader/>
        </w:trPr>
        <w:tc>
          <w:tcPr>
            <w:tcW w:w="3895" w:type="dxa"/>
          </w:tcPr>
          <w:p w14:paraId="74363CE8"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848" w:type="dxa"/>
          </w:tcPr>
          <w:p w14:paraId="5FCB8E29" w14:textId="77777777"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14:paraId="5CAD137E" w14:textId="77777777" w:rsidTr="00EA5512">
        <w:tc>
          <w:tcPr>
            <w:tcW w:w="3895" w:type="dxa"/>
          </w:tcPr>
          <w:p w14:paraId="3451B7A0"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 xml:space="preserve">نطاقات التردد المدعومة (مرخصة أو غير مرخصة) </w:t>
            </w:r>
          </w:p>
        </w:tc>
        <w:tc>
          <w:tcPr>
            <w:tcW w:w="5848" w:type="dxa"/>
          </w:tcPr>
          <w:p w14:paraId="3DFE37BD"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MHz 862-54</w:t>
            </w:r>
          </w:p>
        </w:tc>
      </w:tr>
      <w:tr w:rsidR="00AD4C09" w14:paraId="0A535B1D" w14:textId="77777777" w:rsidTr="00EA5512">
        <w:tc>
          <w:tcPr>
            <w:tcW w:w="3895" w:type="dxa"/>
          </w:tcPr>
          <w:p w14:paraId="76D1ADB3"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848" w:type="dxa"/>
          </w:tcPr>
          <w:p w14:paraId="65019F91" w14:textId="77777777" w:rsidR="00AD4C09" w:rsidRPr="00680FD7" w:rsidRDefault="00AD4C09" w:rsidP="00EB717F">
            <w:pPr>
              <w:pStyle w:val="Tabletext"/>
              <w:spacing w:before="30" w:after="30" w:line="290" w:lineRule="exact"/>
              <w:rPr>
                <w:rFonts w:eastAsia="SimSun"/>
                <w:position w:val="3"/>
                <w:lang w:bidi="ar-EG"/>
              </w:rPr>
            </w:pPr>
            <w:proofErr w:type="spellStart"/>
            <w:r w:rsidRPr="00680FD7">
              <w:rPr>
                <w:rFonts w:eastAsia="SimSun" w:hint="cs"/>
                <w:position w:val="3"/>
                <w:rtl/>
                <w:lang w:bidi="ar-EG"/>
              </w:rPr>
              <w:t>مستمثل</w:t>
            </w:r>
            <w:proofErr w:type="spellEnd"/>
            <w:r w:rsidRPr="00680FD7">
              <w:rPr>
                <w:rFonts w:eastAsia="SimSun" w:hint="cs"/>
                <w:position w:val="3"/>
                <w:rtl/>
                <w:lang w:bidi="ar-EG"/>
              </w:rPr>
              <w:t xml:space="preserve"> لمديات تصل إلى </w:t>
            </w:r>
            <w:r w:rsidRPr="00680FD7">
              <w:rPr>
                <w:rFonts w:eastAsia="SimSun"/>
                <w:position w:val="3"/>
                <w:lang w:bidi="ar-EG"/>
              </w:rPr>
              <w:t>km 30</w:t>
            </w:r>
            <w:r w:rsidRPr="00680FD7">
              <w:rPr>
                <w:rFonts w:eastAsia="SimSun" w:hint="cs"/>
                <w:position w:val="3"/>
                <w:rtl/>
                <w:lang w:bidi="ar-EG"/>
              </w:rPr>
              <w:t xml:space="preserve"> في بيئة من نقطة إلى عدة نقاط نمطية، ويعمل حتى مدى يصل إلى </w:t>
            </w:r>
            <w:r w:rsidRPr="00680FD7">
              <w:rPr>
                <w:rFonts w:eastAsia="SimSun"/>
                <w:position w:val="3"/>
                <w:lang w:bidi="ar-EG"/>
              </w:rPr>
              <w:t>km 100</w:t>
            </w:r>
          </w:p>
        </w:tc>
      </w:tr>
      <w:tr w:rsidR="00AD4C09" w14:paraId="16481AEA" w14:textId="77777777" w:rsidTr="00EA5512">
        <w:tc>
          <w:tcPr>
            <w:tcW w:w="3895" w:type="dxa"/>
          </w:tcPr>
          <w:p w14:paraId="3ADB2E6B"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848" w:type="dxa"/>
          </w:tcPr>
          <w:p w14:paraId="0590924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جوال ومتنقل</w:t>
            </w:r>
          </w:p>
        </w:tc>
      </w:tr>
      <w:tr w:rsidR="00AD4C09" w14:paraId="2089DB8D" w14:textId="77777777" w:rsidTr="00EA5512">
        <w:tc>
          <w:tcPr>
            <w:tcW w:w="3895" w:type="dxa"/>
          </w:tcPr>
          <w:p w14:paraId="673D3F2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الأقصى (للوصلة الصاعدة/الهابطة، إذا</w:t>
            </w:r>
            <w:r w:rsidRPr="00680FD7">
              <w:rPr>
                <w:rFonts w:eastAsia="SimSun" w:hint="eastAsia"/>
                <w:position w:val="3"/>
                <w:rtl/>
                <w:lang w:bidi="ar-EG"/>
              </w:rPr>
              <w:t> </w:t>
            </w:r>
            <w:r w:rsidRPr="00680FD7">
              <w:rPr>
                <w:rFonts w:eastAsia="SimSun" w:hint="cs"/>
                <w:position w:val="3"/>
                <w:rtl/>
                <w:lang w:bidi="ar-EG"/>
              </w:rPr>
              <w:t>كانا مختلفين)</w:t>
            </w:r>
          </w:p>
        </w:tc>
        <w:tc>
          <w:tcPr>
            <w:tcW w:w="5848" w:type="dxa"/>
          </w:tcPr>
          <w:p w14:paraId="33AD75B8"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Mb/s 29-22</w:t>
            </w:r>
            <w:r w:rsidRPr="00680FD7">
              <w:rPr>
                <w:rFonts w:eastAsia="SimSun" w:hint="cs"/>
                <w:position w:val="3"/>
                <w:rtl/>
                <w:lang w:bidi="ar-EG"/>
              </w:rPr>
              <w:t xml:space="preserve">، وأكبر من </w:t>
            </w:r>
            <w:r w:rsidRPr="00680FD7">
              <w:rPr>
                <w:rFonts w:eastAsia="SimSun"/>
                <w:position w:val="3"/>
                <w:lang w:bidi="ar-EG"/>
              </w:rPr>
              <w:t>Mb/s 40</w:t>
            </w:r>
            <w:r w:rsidRPr="00680FD7">
              <w:rPr>
                <w:rFonts w:eastAsia="SimSun" w:hint="cs"/>
                <w:position w:val="3"/>
                <w:rtl/>
                <w:lang w:bidi="ar-EG"/>
              </w:rPr>
              <w:t xml:space="preserve"> مع </w:t>
            </w:r>
            <w:r w:rsidRPr="00680FD7">
              <w:rPr>
                <w:rFonts w:eastAsia="SimSun"/>
                <w:position w:val="3"/>
                <w:lang w:bidi="ar-EG"/>
              </w:rPr>
              <w:t>MIMO</w:t>
            </w:r>
          </w:p>
        </w:tc>
      </w:tr>
      <w:tr w:rsidR="00AD4C09" w14:paraId="37A8C6F3" w14:textId="77777777" w:rsidTr="00EA5512">
        <w:tc>
          <w:tcPr>
            <w:tcW w:w="3895" w:type="dxa"/>
          </w:tcPr>
          <w:p w14:paraId="63B8838B"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848" w:type="dxa"/>
          </w:tcPr>
          <w:p w14:paraId="389B44BD"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TDD</w:t>
            </w:r>
          </w:p>
        </w:tc>
      </w:tr>
      <w:tr w:rsidR="00AD4C09" w14:paraId="00B6C8F6" w14:textId="77777777" w:rsidTr="00EA5512">
        <w:tc>
          <w:tcPr>
            <w:tcW w:w="3895" w:type="dxa"/>
          </w:tcPr>
          <w:p w14:paraId="60E52C4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848" w:type="dxa"/>
          </w:tcPr>
          <w:p w14:paraId="52E044A8"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6</w:t>
            </w:r>
            <w:r w:rsidRPr="00680FD7">
              <w:rPr>
                <w:rFonts w:eastAsia="SimSun" w:hint="cs"/>
                <w:position w:val="3"/>
                <w:rtl/>
                <w:lang w:bidi="ar-EG"/>
              </w:rPr>
              <w:t xml:space="preserve"> أو </w:t>
            </w:r>
            <w:r w:rsidRPr="00680FD7">
              <w:rPr>
                <w:rFonts w:eastAsia="SimSun"/>
                <w:position w:val="3"/>
                <w:lang w:bidi="ar-EG"/>
              </w:rPr>
              <w:t>7</w:t>
            </w:r>
            <w:r w:rsidRPr="00680FD7">
              <w:rPr>
                <w:rFonts w:eastAsia="SimSun" w:hint="cs"/>
                <w:position w:val="3"/>
                <w:rtl/>
                <w:lang w:bidi="ar-EG"/>
              </w:rPr>
              <w:t xml:space="preserve"> أو </w:t>
            </w:r>
            <w:r w:rsidRPr="00680FD7">
              <w:rPr>
                <w:rFonts w:eastAsia="SimSun"/>
                <w:position w:val="3"/>
                <w:lang w:bidi="ar-EG"/>
              </w:rPr>
              <w:t>MHz 8</w:t>
            </w:r>
          </w:p>
        </w:tc>
      </w:tr>
      <w:tr w:rsidR="00AD4C09" w14:paraId="01950BB2" w14:textId="77777777" w:rsidTr="00EA5512">
        <w:tc>
          <w:tcPr>
            <w:tcW w:w="3895" w:type="dxa"/>
          </w:tcPr>
          <w:p w14:paraId="7F48365E"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848" w:type="dxa"/>
          </w:tcPr>
          <w:p w14:paraId="105AAC6A"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الزمان والمكان وشفرات المجموعات وتعدد الإرسال المكاني</w:t>
            </w:r>
          </w:p>
        </w:tc>
      </w:tr>
      <w:tr w:rsidR="00AD4C09" w14:paraId="61CD2FF4" w14:textId="77777777" w:rsidTr="00EA5512">
        <w:tc>
          <w:tcPr>
            <w:tcW w:w="3895" w:type="dxa"/>
          </w:tcPr>
          <w:p w14:paraId="4DEE4D1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848" w:type="dxa"/>
          </w:tcPr>
          <w:p w14:paraId="4A0FF8EB"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14:paraId="2FB76BE8" w14:textId="77777777" w:rsidTr="00EA5512">
        <w:tc>
          <w:tcPr>
            <w:tcW w:w="3895" w:type="dxa"/>
          </w:tcPr>
          <w:p w14:paraId="17B582A7"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848" w:type="dxa"/>
          </w:tcPr>
          <w:p w14:paraId="2962006F"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14:paraId="20B17C6C" w14:textId="77777777" w:rsidTr="00EA5512">
        <w:tc>
          <w:tcPr>
            <w:tcW w:w="3895" w:type="dxa"/>
          </w:tcPr>
          <w:p w14:paraId="2AB364FF"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848" w:type="dxa"/>
          </w:tcPr>
          <w:p w14:paraId="3F364994"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و</w:t>
            </w:r>
            <w:r w:rsidRPr="00680FD7">
              <w:rPr>
                <w:rFonts w:eastAsia="SimSun"/>
                <w:position w:val="3"/>
                <w:lang w:bidi="ar-EG"/>
              </w:rPr>
              <w:t>HARQ</w:t>
            </w:r>
          </w:p>
        </w:tc>
      </w:tr>
      <w:tr w:rsidR="00AD4C09" w14:paraId="0EDB66D5" w14:textId="77777777" w:rsidTr="00EA5512">
        <w:tc>
          <w:tcPr>
            <w:tcW w:w="3895" w:type="dxa"/>
          </w:tcPr>
          <w:p w14:paraId="53FF03EA"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848" w:type="dxa"/>
          </w:tcPr>
          <w:p w14:paraId="79460930"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تلافيفي</w:t>
            </w:r>
            <w:r w:rsidRPr="00680FD7">
              <w:rPr>
                <w:rFonts w:eastAsia="SimSun"/>
                <w:position w:val="3"/>
                <w:rtl/>
                <w:lang w:bidi="ar-EG"/>
              </w:rPr>
              <w:t xml:space="preserve"> </w:t>
            </w:r>
            <w:r w:rsidRPr="00680FD7">
              <w:rPr>
                <w:rFonts w:eastAsia="SimSun" w:hint="cs"/>
                <w:position w:val="3"/>
                <w:rtl/>
                <w:lang w:bidi="ar-EG"/>
              </w:rPr>
              <w:t>وتوربو و</w:t>
            </w:r>
            <w:r w:rsidRPr="00680FD7">
              <w:rPr>
                <w:rFonts w:eastAsia="SimSun"/>
                <w:position w:val="3"/>
                <w:lang w:bidi="ar-EG"/>
              </w:rPr>
              <w:t>LDPC</w:t>
            </w:r>
          </w:p>
        </w:tc>
      </w:tr>
      <w:tr w:rsidR="00AD4C09" w14:paraId="566C9205" w14:textId="77777777" w:rsidTr="00EA5512">
        <w:tc>
          <w:tcPr>
            <w:tcW w:w="3895" w:type="dxa"/>
          </w:tcPr>
          <w:p w14:paraId="1204BE8A"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848" w:type="dxa"/>
          </w:tcPr>
          <w:p w14:paraId="5B0E80B5"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14:paraId="50C07DAC" w14:textId="77777777" w:rsidTr="00EA5512">
        <w:tc>
          <w:tcPr>
            <w:tcW w:w="3895" w:type="dxa"/>
          </w:tcPr>
          <w:p w14:paraId="1E2AA3B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848" w:type="dxa"/>
          </w:tcPr>
          <w:p w14:paraId="64D81592"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 حالات متنوعة للقدرة المنخفضة</w:t>
            </w:r>
          </w:p>
        </w:tc>
      </w:tr>
      <w:tr w:rsidR="00AD4C09" w14:paraId="479B1A71" w14:textId="77777777" w:rsidTr="00EA5512">
        <w:tc>
          <w:tcPr>
            <w:tcW w:w="3895" w:type="dxa"/>
          </w:tcPr>
          <w:p w14:paraId="03A1FE17"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848" w:type="dxa"/>
          </w:tcPr>
          <w:p w14:paraId="789D5A3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من نقطة إلى عدة نقاط</w:t>
            </w:r>
          </w:p>
        </w:tc>
      </w:tr>
      <w:tr w:rsidR="00AD4C09" w14:paraId="24FCC0C5" w14:textId="77777777" w:rsidTr="00EA5512">
        <w:tc>
          <w:tcPr>
            <w:tcW w:w="3895" w:type="dxa"/>
          </w:tcPr>
          <w:p w14:paraId="245243E2"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848" w:type="dxa"/>
          </w:tcPr>
          <w:p w14:paraId="0302FEF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TDMA/TDD</w:t>
            </w:r>
            <w:r w:rsidRPr="00680FD7">
              <w:rPr>
                <w:rFonts w:eastAsia="SimSun" w:hint="cs"/>
                <w:position w:val="3"/>
                <w:rtl/>
                <w:lang w:bidi="ar-EG"/>
              </w:rPr>
              <w:t xml:space="preserve"> و</w:t>
            </w:r>
            <w:r w:rsidRPr="00680FD7">
              <w:rPr>
                <w:rFonts w:eastAsia="SimSun"/>
                <w:position w:val="3"/>
                <w:lang w:bidi="ar-EG"/>
              </w:rPr>
              <w:t>OFDMA</w:t>
            </w:r>
            <w:r w:rsidRPr="00680FD7">
              <w:rPr>
                <w:rFonts w:eastAsia="SimSun" w:hint="cs"/>
                <w:position w:val="3"/>
                <w:rtl/>
                <w:lang w:bidi="ar-EG"/>
              </w:rPr>
              <w:t xml:space="preserve"> و</w:t>
            </w:r>
            <w:r w:rsidRPr="00680FD7">
              <w:rPr>
                <w:rFonts w:eastAsia="SimSun"/>
                <w:position w:val="3"/>
                <w:lang w:bidi="ar-EG"/>
              </w:rPr>
              <w:t>MAC</w:t>
            </w:r>
            <w:r w:rsidRPr="00680FD7">
              <w:rPr>
                <w:rFonts w:eastAsia="SimSun" w:hint="cs"/>
                <w:position w:val="3"/>
                <w:rtl/>
                <w:lang w:bidi="ar-EG"/>
              </w:rPr>
              <w:t xml:space="preserve"> على أساس الحجز</w:t>
            </w:r>
          </w:p>
        </w:tc>
      </w:tr>
      <w:tr w:rsidR="00AD4C09" w14:paraId="3F15BF27" w14:textId="77777777" w:rsidTr="00EA5512">
        <w:tc>
          <w:tcPr>
            <w:tcW w:w="3895" w:type="dxa"/>
          </w:tcPr>
          <w:p w14:paraId="0F7C1A64"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848" w:type="dxa"/>
          </w:tcPr>
          <w:p w14:paraId="270D2A1F"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OFDMA</w:t>
            </w:r>
          </w:p>
        </w:tc>
      </w:tr>
      <w:tr w:rsidR="00AD4C09" w14:paraId="1B242BD7" w14:textId="77777777" w:rsidTr="00EA5512">
        <w:tc>
          <w:tcPr>
            <w:tcW w:w="3895" w:type="dxa"/>
          </w:tcPr>
          <w:p w14:paraId="4053177B"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848" w:type="dxa"/>
          </w:tcPr>
          <w:p w14:paraId="4EB89B21"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عن طريق المعرفات </w:t>
            </w:r>
            <w:r w:rsidRPr="00680FD7">
              <w:rPr>
                <w:rFonts w:eastAsia="SimSun"/>
                <w:position w:val="3"/>
                <w:lang w:bidi="ar-EG"/>
              </w:rPr>
              <w:t>MAC ID</w:t>
            </w:r>
            <w:r w:rsidRPr="00680FD7">
              <w:rPr>
                <w:rFonts w:eastAsia="SimSun" w:hint="cs"/>
                <w:position w:val="3"/>
                <w:rtl/>
                <w:lang w:bidi="ar-EG"/>
              </w:rPr>
              <w:t xml:space="preserve"> و</w:t>
            </w:r>
            <w:r w:rsidRPr="00680FD7">
              <w:rPr>
                <w:rFonts w:eastAsia="SimSun"/>
                <w:position w:val="3"/>
                <w:lang w:bidi="ar-EG"/>
              </w:rPr>
              <w:t>CID</w:t>
            </w:r>
            <w:r w:rsidRPr="00680FD7">
              <w:rPr>
                <w:rFonts w:eastAsia="SimSun" w:hint="cs"/>
                <w:position w:val="3"/>
                <w:rtl/>
                <w:lang w:bidi="ar-EG"/>
              </w:rPr>
              <w:t xml:space="preserve"> و</w:t>
            </w:r>
            <w:r w:rsidRPr="00680FD7">
              <w:rPr>
                <w:rFonts w:eastAsia="SimSun"/>
                <w:position w:val="3"/>
                <w:lang w:bidi="ar-EG"/>
              </w:rPr>
              <w:t>SFID</w:t>
            </w:r>
            <w:r w:rsidRPr="00680FD7">
              <w:rPr>
                <w:rFonts w:eastAsia="SimSun" w:hint="cs"/>
                <w:position w:val="3"/>
                <w:rtl/>
                <w:lang w:bidi="ar-EG"/>
              </w:rPr>
              <w:t xml:space="preserve"> للجهاز</w:t>
            </w:r>
          </w:p>
        </w:tc>
      </w:tr>
      <w:tr w:rsidR="00AD4C09" w14:paraId="0C3E7FC6" w14:textId="77777777" w:rsidTr="00EA5512">
        <w:tc>
          <w:tcPr>
            <w:tcW w:w="3895" w:type="dxa"/>
          </w:tcPr>
          <w:p w14:paraId="55B28B54"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848" w:type="dxa"/>
          </w:tcPr>
          <w:p w14:paraId="3D980682"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تمييز جودة الخدمة (دعم </w:t>
            </w:r>
            <w:r w:rsidRPr="00680FD7">
              <w:rPr>
                <w:rFonts w:eastAsia="SimSun"/>
                <w:position w:val="3"/>
                <w:lang w:bidi="ar-EG"/>
              </w:rPr>
              <w:t>5</w:t>
            </w:r>
            <w:r w:rsidRPr="00680FD7">
              <w:rPr>
                <w:rFonts w:eastAsia="SimSun" w:hint="cs"/>
                <w:position w:val="3"/>
                <w:rtl/>
                <w:lang w:bidi="ar-EG"/>
              </w:rPr>
              <w:t xml:space="preserve"> مستويات للجودة)، ودعم جودة الخدمة القائمة على</w:t>
            </w:r>
            <w:r w:rsidRPr="00680FD7">
              <w:rPr>
                <w:rFonts w:eastAsia="SimSun" w:hint="eastAsia"/>
                <w:position w:val="3"/>
                <w:rtl/>
                <w:lang w:bidi="ar-EG"/>
              </w:rPr>
              <w:t> </w:t>
            </w:r>
            <w:r w:rsidRPr="00680FD7">
              <w:rPr>
                <w:rFonts w:eastAsia="SimSun" w:hint="cs"/>
                <w:position w:val="3"/>
                <w:rtl/>
                <w:lang w:bidi="ar-EG"/>
              </w:rPr>
              <w:t>التوصيل</w:t>
            </w:r>
          </w:p>
        </w:tc>
      </w:tr>
      <w:tr w:rsidR="00AD4C09" w14:paraId="2BB04A03" w14:textId="77777777" w:rsidTr="00EA5512">
        <w:tc>
          <w:tcPr>
            <w:tcW w:w="3895" w:type="dxa"/>
          </w:tcPr>
          <w:p w14:paraId="54B87A89"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848" w:type="dxa"/>
          </w:tcPr>
          <w:p w14:paraId="4441CF0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الموقع الجغرافي</w:t>
            </w:r>
          </w:p>
        </w:tc>
      </w:tr>
      <w:tr w:rsidR="00AD4C09" w14:paraId="24AF9E1D" w14:textId="77777777" w:rsidTr="00EA5512">
        <w:tc>
          <w:tcPr>
            <w:tcW w:w="3895" w:type="dxa"/>
          </w:tcPr>
          <w:p w14:paraId="2514225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848" w:type="dxa"/>
          </w:tcPr>
          <w:p w14:paraId="107647DD"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14:paraId="542A470F" w14:textId="77777777" w:rsidTr="00EA5512">
        <w:tc>
          <w:tcPr>
            <w:tcW w:w="3895" w:type="dxa"/>
          </w:tcPr>
          <w:p w14:paraId="00517430"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848" w:type="dxa"/>
          </w:tcPr>
          <w:p w14:paraId="4FE30B03"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xml:space="preserve"> </w:t>
            </w:r>
          </w:p>
        </w:tc>
      </w:tr>
      <w:tr w:rsidR="00AD4C09" w14:paraId="21EBB514" w14:textId="77777777" w:rsidTr="00EA5512">
        <w:tc>
          <w:tcPr>
            <w:tcW w:w="3895" w:type="dxa"/>
          </w:tcPr>
          <w:p w14:paraId="74F4F1EC"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848" w:type="dxa"/>
          </w:tcPr>
          <w:p w14:paraId="73F1E504"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Pr="00680FD7">
              <w:rPr>
                <w:rFonts w:eastAsia="SimSun" w:hint="cs"/>
                <w:position w:val="3"/>
                <w:rtl/>
                <w:lang w:bidi="ar-EG"/>
              </w:rPr>
              <w:t xml:space="preserve"> و</w:t>
            </w:r>
            <w:r w:rsidRPr="00680FD7">
              <w:rPr>
                <w:rFonts w:eastAsia="SimSun"/>
                <w:position w:val="3"/>
                <w:lang w:bidi="ar-EG"/>
              </w:rPr>
              <w:t>EAP</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xml:space="preserve">، وحماية إعادة التشغيل عن طريق التجفير </w:t>
            </w:r>
            <w:proofErr w:type="spellStart"/>
            <w:r w:rsidRPr="00680FD7">
              <w:rPr>
                <w:rFonts w:eastAsia="SimSun" w:hint="cs"/>
                <w:position w:val="3"/>
                <w:rtl/>
                <w:lang w:bidi="ar-EG"/>
              </w:rPr>
              <w:t>والاستيقان</w:t>
            </w:r>
            <w:proofErr w:type="spellEnd"/>
            <w:r w:rsidRPr="00680FD7">
              <w:rPr>
                <w:rFonts w:eastAsia="SimSun" w:hint="cs"/>
                <w:position w:val="3"/>
                <w:rtl/>
                <w:lang w:bidi="ar-EG"/>
              </w:rPr>
              <w:t>، إضافة إلى وسم الرزم</w:t>
            </w:r>
          </w:p>
        </w:tc>
      </w:tr>
      <w:tr w:rsidR="00AD4C09" w14:paraId="56FFA060" w14:textId="77777777" w:rsidTr="00EA5512">
        <w:tc>
          <w:tcPr>
            <w:tcW w:w="3895" w:type="dxa"/>
          </w:tcPr>
          <w:p w14:paraId="6A8E8606"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848" w:type="dxa"/>
          </w:tcPr>
          <w:p w14:paraId="78B87223"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w:t>
            </w:r>
            <w:r w:rsidRPr="00680FD7">
              <w:rPr>
                <w:rFonts w:eastAsia="SimSun"/>
                <w:position w:val="3"/>
                <w:lang w:bidi="ar-EG"/>
              </w:rPr>
              <w:t>PKMv2</w:t>
            </w:r>
          </w:p>
        </w:tc>
      </w:tr>
      <w:tr w:rsidR="00AD4C09" w14:paraId="791ED2F6" w14:textId="77777777" w:rsidTr="00EA5512">
        <w:tc>
          <w:tcPr>
            <w:tcW w:w="3895" w:type="dxa"/>
          </w:tcPr>
          <w:p w14:paraId="27B85FDD"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848" w:type="dxa"/>
          </w:tcPr>
          <w:p w14:paraId="674264B8"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14:paraId="634EE83C" w14:textId="77777777" w:rsidTr="00EA5512">
        <w:tc>
          <w:tcPr>
            <w:tcW w:w="3895" w:type="dxa"/>
          </w:tcPr>
          <w:p w14:paraId="2E902BB1" w14:textId="77777777"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848" w:type="dxa"/>
          </w:tcPr>
          <w:p w14:paraId="6BE8F6BF" w14:textId="77777777"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 xml:space="preserve">معرف هوية فريد من </w:t>
            </w:r>
            <w:r w:rsidRPr="00680FD7">
              <w:rPr>
                <w:rFonts w:eastAsia="SimSun"/>
                <w:position w:val="3"/>
                <w:lang w:bidi="ar-EG"/>
              </w:rPr>
              <w:t>48</w:t>
            </w:r>
            <w:r w:rsidRPr="00680FD7">
              <w:rPr>
                <w:rFonts w:eastAsia="SimSun" w:hint="cs"/>
                <w:position w:val="3"/>
                <w:rtl/>
                <w:lang w:bidi="ar-EG"/>
              </w:rPr>
              <w:t xml:space="preserve"> </w:t>
            </w:r>
            <w:proofErr w:type="spellStart"/>
            <w:r w:rsidRPr="00680FD7">
              <w:rPr>
                <w:rFonts w:eastAsia="SimSun" w:hint="cs"/>
                <w:position w:val="3"/>
                <w:rtl/>
                <w:lang w:bidi="ar-EG"/>
              </w:rPr>
              <w:t>بتة</w:t>
            </w:r>
            <w:proofErr w:type="spellEnd"/>
            <w:r w:rsidRPr="00680FD7">
              <w:rPr>
                <w:rFonts w:eastAsia="SimSun" w:hint="cs"/>
                <w:position w:val="3"/>
                <w:rtl/>
                <w:lang w:bidi="ar-EG"/>
              </w:rPr>
              <w:t xml:space="preserve">، الشهادة </w:t>
            </w:r>
            <w:r w:rsidRPr="00680FD7">
              <w:rPr>
                <w:rFonts w:eastAsia="SimSun"/>
                <w:position w:val="3"/>
                <w:lang w:bidi="ar-EG"/>
              </w:rPr>
              <w:t>X.509</w:t>
            </w:r>
          </w:p>
        </w:tc>
      </w:tr>
    </w:tbl>
    <w:p w14:paraId="78C671E1" w14:textId="77777777" w:rsidR="00EA5512" w:rsidRDefault="00EA5512" w:rsidP="00EA5512">
      <w:pPr>
        <w:rPr>
          <w:color w:val="000000"/>
          <w:rtl/>
        </w:rPr>
      </w:pPr>
      <w:bookmarkStart w:id="233" w:name="_Toc438120776"/>
      <w:bookmarkStart w:id="234" w:name="_Toc51160749"/>
      <w:r>
        <w:rPr>
          <w:color w:val="000000"/>
          <w:rtl/>
        </w:rPr>
        <w:t xml:space="preserve">يحدد تشغيل الشبكة المحلية </w:t>
      </w:r>
      <w:proofErr w:type="spellStart"/>
      <w:r>
        <w:rPr>
          <w:color w:val="000000"/>
          <w:rtl/>
        </w:rPr>
        <w:t>الإثرنت</w:t>
      </w:r>
      <w:proofErr w:type="spellEnd"/>
      <w:r>
        <w:rPr>
          <w:rFonts w:hint="cs"/>
          <w:color w:val="000000"/>
          <w:rtl/>
        </w:rPr>
        <w:t> </w:t>
      </w:r>
      <w:r>
        <w:rPr>
          <w:color w:val="000000"/>
        </w:rPr>
        <w:t>IEEE Std 802.3</w:t>
      </w:r>
      <w:r>
        <w:rPr>
          <w:rFonts w:hint="cs"/>
          <w:color w:val="000000"/>
          <w:rtl/>
        </w:rPr>
        <w:t xml:space="preserve"> </w:t>
      </w:r>
      <w:r>
        <w:rPr>
          <w:color w:val="000000"/>
          <w:rtl/>
        </w:rPr>
        <w:t>لسرعات تشغيل مختارة من</w:t>
      </w:r>
      <w:r>
        <w:rPr>
          <w:rFonts w:hint="cs"/>
          <w:color w:val="000000"/>
          <w:rtl/>
        </w:rPr>
        <w:t> </w:t>
      </w:r>
      <w:r>
        <w:rPr>
          <w:color w:val="000000"/>
        </w:rPr>
        <w:t>Mb/s 1</w:t>
      </w:r>
      <w:r>
        <w:rPr>
          <w:rFonts w:hint="cs"/>
          <w:color w:val="000000"/>
          <w:rtl/>
          <w:lang w:bidi="ar-EG"/>
        </w:rPr>
        <w:t xml:space="preserve"> </w:t>
      </w:r>
      <w:r>
        <w:rPr>
          <w:color w:val="000000"/>
          <w:rtl/>
        </w:rPr>
        <w:t>إلى</w:t>
      </w:r>
      <w:r>
        <w:rPr>
          <w:rFonts w:hint="cs"/>
          <w:color w:val="000000"/>
          <w:rtl/>
        </w:rPr>
        <w:t> </w:t>
      </w:r>
      <w:r>
        <w:rPr>
          <w:color w:val="000000"/>
        </w:rPr>
        <w:t>Gb/s 100</w:t>
      </w:r>
      <w:r>
        <w:rPr>
          <w:rFonts w:hint="cs"/>
          <w:color w:val="000000"/>
          <w:rtl/>
        </w:rPr>
        <w:t xml:space="preserve"> </w:t>
      </w:r>
      <w:r>
        <w:rPr>
          <w:color w:val="000000"/>
          <w:rtl/>
        </w:rPr>
        <w:t xml:space="preserve">عبر مجموعة متنوعة من الوسائط البصرية </w:t>
      </w:r>
      <w:proofErr w:type="spellStart"/>
      <w:r>
        <w:rPr>
          <w:color w:val="000000"/>
          <w:rtl/>
        </w:rPr>
        <w:t>والكبلية</w:t>
      </w:r>
      <w:proofErr w:type="spellEnd"/>
      <w:r>
        <w:rPr>
          <w:color w:val="000000"/>
          <w:rtl/>
        </w:rPr>
        <w:t xml:space="preserve"> النحاسية المكرسة للاستعمالات المنفصلة عبر مجموعة متنوعة من المسافات</w:t>
      </w:r>
    </w:p>
    <w:p w14:paraId="700BBFFE" w14:textId="1CE1D789" w:rsidR="00EA5512" w:rsidRDefault="00EA5512" w:rsidP="00EA5512">
      <w:pPr>
        <w:pStyle w:val="enumlev1"/>
      </w:pPr>
      <w:bookmarkStart w:id="235" w:name="_Toc144302866"/>
      <w:r>
        <w:rPr>
          <w:rFonts w:ascii="Traditional Arabic" w:hAnsi="Traditional Arabic" w:hint="cs"/>
          <w:rtl/>
        </w:rPr>
        <w:t>-</w:t>
      </w:r>
      <w:r>
        <w:rPr>
          <w:rtl/>
        </w:rPr>
        <w:tab/>
      </w:r>
      <w:r w:rsidRPr="00566FAE">
        <w:t>IEEE 802.3 EPON</w:t>
      </w:r>
      <w:bookmarkEnd w:id="235"/>
    </w:p>
    <w:p w14:paraId="46167727" w14:textId="3A307B71" w:rsidR="00EA5512" w:rsidRPr="00B0146F" w:rsidRDefault="00EA5512" w:rsidP="00EA5512">
      <w:pPr>
        <w:pStyle w:val="enumlev1"/>
        <w:rPr>
          <w:rtl/>
        </w:rPr>
      </w:pPr>
      <w:bookmarkStart w:id="236" w:name="_Toc144302867"/>
      <w:r>
        <w:rPr>
          <w:rFonts w:ascii="Traditional Arabic" w:hAnsi="Traditional Arabic" w:hint="cs"/>
          <w:rtl/>
        </w:rPr>
        <w:t>-</w:t>
      </w:r>
      <w:r>
        <w:rPr>
          <w:rtl/>
        </w:rPr>
        <w:tab/>
      </w:r>
      <w:proofErr w:type="spellStart"/>
      <w:r>
        <w:rPr>
          <w:rFonts w:hint="cs"/>
          <w:rtl/>
        </w:rPr>
        <w:t>الإثرنت</w:t>
      </w:r>
      <w:proofErr w:type="spellEnd"/>
      <w:r>
        <w:rPr>
          <w:rFonts w:hint="cs"/>
          <w:rtl/>
        </w:rPr>
        <w:t xml:space="preserve"> </w:t>
      </w:r>
      <w:r w:rsidRPr="00566FAE">
        <w:t>IEEE 802.3</w:t>
      </w:r>
      <w:r>
        <w:rPr>
          <w:rFonts w:hint="cs"/>
          <w:rtl/>
        </w:rPr>
        <w:t xml:space="preserve"> في الميل الأول</w:t>
      </w:r>
      <w:r>
        <w:rPr>
          <w:color w:val="000000"/>
        </w:rPr>
        <w:t>.</w:t>
      </w:r>
      <w:bookmarkEnd w:id="236"/>
    </w:p>
    <w:p w14:paraId="65302088" w14:textId="43B0D2AC" w:rsidR="00AD4C09" w:rsidRPr="00B0791D" w:rsidRDefault="00861825" w:rsidP="003A7F5D">
      <w:pPr>
        <w:pStyle w:val="Heading2"/>
      </w:pPr>
      <w:bookmarkStart w:id="237" w:name="_Toc144302868"/>
      <w:bookmarkStart w:id="238" w:name="_Toc144304442"/>
      <w:bookmarkStart w:id="239" w:name="_Toc147301842"/>
      <w:r>
        <w:lastRenderedPageBreak/>
        <w:t>3</w:t>
      </w:r>
      <w:r w:rsidR="00AD4C09" w:rsidRPr="00963E4A">
        <w:t>.A1</w:t>
      </w:r>
      <w:r w:rsidR="00AD4C09" w:rsidRPr="00963E4A">
        <w:rPr>
          <w:rFonts w:hint="cs"/>
          <w:rtl/>
        </w:rPr>
        <w:tab/>
        <w:t>معايير قطاع تقييس</w:t>
      </w:r>
      <w:r w:rsidR="00D75E41">
        <w:rPr>
          <w:rFonts w:hint="cs"/>
          <w:rtl/>
        </w:rPr>
        <w:t xml:space="preserve"> الاتصالات</w:t>
      </w:r>
      <w:r w:rsidR="00AD4C09" w:rsidRPr="00963E4A">
        <w:rPr>
          <w:rFonts w:hint="cs"/>
          <w:rtl/>
        </w:rPr>
        <w:t xml:space="preserve"> بالاتحاد الدولي للاتصالات </w:t>
      </w:r>
      <w:r w:rsidR="00AD4C09" w:rsidRPr="00963E4A">
        <w:t>(ITU-T)</w:t>
      </w:r>
      <w:bookmarkEnd w:id="233"/>
      <w:bookmarkEnd w:id="234"/>
      <w:bookmarkEnd w:id="237"/>
      <w:bookmarkEnd w:id="238"/>
      <w:bookmarkEnd w:id="239"/>
    </w:p>
    <w:p w14:paraId="025D0057" w14:textId="214CF773" w:rsidR="00AD4C09" w:rsidRDefault="00AD4C09" w:rsidP="00AD4C09">
      <w:pPr>
        <w:rPr>
          <w:rtl/>
          <w:lang w:bidi="ar-SY"/>
        </w:rPr>
      </w:pPr>
      <w:r>
        <w:rPr>
          <w:rFonts w:hint="cs"/>
          <w:rtl/>
          <w:lang w:bidi="ar-EG"/>
        </w:rPr>
        <w:t xml:space="preserve">وضعت عائلة التوصيات </w:t>
      </w:r>
      <w:r>
        <w:rPr>
          <w:lang w:bidi="ar-EG"/>
        </w:rPr>
        <w:t>ITU-T G.990x</w:t>
      </w:r>
      <w:r>
        <w:rPr>
          <w:rFonts w:hint="cs"/>
          <w:rtl/>
          <w:lang w:bidi="ar-EG"/>
        </w:rPr>
        <w:t xml:space="preserve"> (</w:t>
      </w:r>
      <w:r>
        <w:rPr>
          <w:lang w:bidi="ar-EG"/>
        </w:rPr>
        <w:t>G.9901</w:t>
      </w:r>
      <w:r>
        <w:rPr>
          <w:rFonts w:hint="cs"/>
          <w:rtl/>
          <w:lang w:bidi="ar-EG"/>
        </w:rPr>
        <w:t xml:space="preserve"> و</w:t>
      </w:r>
      <w:r>
        <w:rPr>
          <w:lang w:bidi="ar-EG"/>
        </w:rPr>
        <w:t>G.9902</w:t>
      </w:r>
      <w:r>
        <w:rPr>
          <w:rFonts w:hint="cs"/>
          <w:rtl/>
          <w:lang w:bidi="ar-EG"/>
        </w:rPr>
        <w:t xml:space="preserve"> و</w:t>
      </w:r>
      <w:r>
        <w:rPr>
          <w:lang w:bidi="ar-EG"/>
        </w:rPr>
        <w:t>G.9903</w:t>
      </w:r>
      <w:r>
        <w:rPr>
          <w:rFonts w:hint="cs"/>
          <w:rtl/>
          <w:lang w:bidi="ar-EG"/>
        </w:rPr>
        <w:t xml:space="preserve"> و</w:t>
      </w:r>
      <w:r>
        <w:rPr>
          <w:lang w:bidi="ar-EG"/>
        </w:rPr>
        <w:t>G.9904</w:t>
      </w:r>
      <w:r>
        <w:rPr>
          <w:rFonts w:hint="cs"/>
          <w:rtl/>
          <w:lang w:bidi="ar-EG"/>
        </w:rPr>
        <w:t xml:space="preserve">) الخاصة بالاتصالات </w:t>
      </w:r>
      <w:r>
        <w:rPr>
          <w:lang w:bidi="ar-EG"/>
        </w:rPr>
        <w:t>NB-PLC</w:t>
      </w:r>
      <w:r>
        <w:rPr>
          <w:rFonts w:hint="cs"/>
          <w:rtl/>
          <w:lang w:bidi="ar-EG"/>
        </w:rPr>
        <w:t xml:space="preserve"> من أجل دعم توصيلية واتصالات الشبكة الذكية. </w:t>
      </w:r>
      <w:r w:rsidR="00D75E41">
        <w:rPr>
          <w:rFonts w:hint="cs"/>
          <w:rtl/>
          <w:lang w:bidi="ar-EG"/>
        </w:rPr>
        <w:t xml:space="preserve">ويدرج الجدول </w:t>
      </w:r>
      <w:r w:rsidR="00D75E41">
        <w:rPr>
          <w:lang w:bidi="ar-EG"/>
        </w:rPr>
        <w:t>6.A1</w:t>
      </w:r>
      <w:r w:rsidR="00D75E41">
        <w:rPr>
          <w:rFonts w:hint="cs"/>
          <w:rtl/>
          <w:lang w:bidi="ar-EG"/>
        </w:rPr>
        <w:t xml:space="preserve"> التوصيات </w:t>
      </w:r>
      <w:r w:rsidR="00D75E41">
        <w:rPr>
          <w:lang w:bidi="ar-EG"/>
        </w:rPr>
        <w:t>ITU-T</w:t>
      </w:r>
      <w:r w:rsidR="00D75E41">
        <w:rPr>
          <w:rFonts w:hint="cs"/>
          <w:rtl/>
          <w:lang w:bidi="ar-EG"/>
        </w:rPr>
        <w:t xml:space="preserve"> المتعلقة باتصالات الشبكة الذكية</w:t>
      </w:r>
      <w:r w:rsidR="00690D9D">
        <w:rPr>
          <w:rFonts w:hint="cs"/>
          <w:rtl/>
          <w:lang w:bidi="ar-SY"/>
        </w:rPr>
        <w:t>.</w:t>
      </w:r>
    </w:p>
    <w:p w14:paraId="44E2B18B" w14:textId="77777777" w:rsidR="00AD4C09" w:rsidRDefault="00AD4C09" w:rsidP="00AD4C09">
      <w:pPr>
        <w:pStyle w:val="TableNo"/>
        <w:rPr>
          <w:rtl/>
        </w:rPr>
      </w:pPr>
      <w:r>
        <w:rPr>
          <w:rFonts w:hint="cs"/>
          <w:rtl/>
        </w:rPr>
        <w:t xml:space="preserve">الجدول </w:t>
      </w:r>
      <w:r>
        <w:t>6.A1</w:t>
      </w:r>
    </w:p>
    <w:p w14:paraId="158617CD" w14:textId="4D3E97F7" w:rsidR="00861825" w:rsidRDefault="005540DE" w:rsidP="00861825">
      <w:pPr>
        <w:pStyle w:val="Tabletitle0"/>
        <w:rPr>
          <w:rtl/>
        </w:rPr>
      </w:pPr>
      <w:r>
        <w:rPr>
          <w:rFonts w:hint="cs"/>
          <w:rtl/>
        </w:rPr>
        <w:t xml:space="preserve">التوصيات </w:t>
      </w:r>
      <w:r>
        <w:t>ITU-T</w:t>
      </w:r>
      <w:r>
        <w:rPr>
          <w:rFonts w:hint="cs"/>
          <w:rtl/>
        </w:rPr>
        <w:t xml:space="preserve"> المتعلقة باتصالات الشبكة الذكية</w:t>
      </w:r>
      <w:r w:rsidR="00861825">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474"/>
      </w:tblGrid>
      <w:tr w:rsidR="00861825" w:rsidRPr="00861825" w14:paraId="44929254" w14:textId="77777777" w:rsidTr="00690D9D">
        <w:trPr>
          <w:tblHeader/>
          <w:jc w:val="center"/>
        </w:trPr>
        <w:tc>
          <w:tcPr>
            <w:tcW w:w="2269" w:type="dxa"/>
            <w:shd w:val="clear" w:color="auto" w:fill="auto"/>
            <w:hideMark/>
          </w:tcPr>
          <w:p w14:paraId="08F4671C" w14:textId="363DFD0B" w:rsidR="00861825" w:rsidRPr="00861825" w:rsidRDefault="005540DE" w:rsidP="007A3627">
            <w:pPr>
              <w:pStyle w:val="Tablehead0"/>
              <w:spacing w:after="40" w:line="240" w:lineRule="exact"/>
              <w:rPr>
                <w:rFonts w:ascii="Times New Roman" w:hAnsi="Times New Roman"/>
              </w:rPr>
            </w:pPr>
            <w:r>
              <w:rPr>
                <w:rFonts w:ascii="Times New Roman" w:hAnsi="Times New Roman" w:hint="cs"/>
                <w:rtl/>
              </w:rPr>
              <w:t>رقم التوصية/الورقة التقنية</w:t>
            </w:r>
          </w:p>
        </w:tc>
        <w:tc>
          <w:tcPr>
            <w:tcW w:w="7474" w:type="dxa"/>
            <w:shd w:val="clear" w:color="auto" w:fill="auto"/>
            <w:hideMark/>
          </w:tcPr>
          <w:p w14:paraId="232459B7" w14:textId="64B45555" w:rsidR="00861825" w:rsidRPr="00861825" w:rsidRDefault="00861825" w:rsidP="007A3627">
            <w:pPr>
              <w:pStyle w:val="Tablehead0"/>
              <w:spacing w:after="40" w:line="240" w:lineRule="exact"/>
              <w:rPr>
                <w:rFonts w:ascii="Times New Roman" w:hAnsi="Times New Roman"/>
              </w:rPr>
            </w:pPr>
            <w:r>
              <w:rPr>
                <w:rFonts w:ascii="Times New Roman" w:hAnsi="Times New Roman" w:hint="cs"/>
                <w:rtl/>
              </w:rPr>
              <w:t>العنوان</w:t>
            </w:r>
          </w:p>
        </w:tc>
      </w:tr>
      <w:tr w:rsidR="00690D9D" w:rsidRPr="00861825" w14:paraId="0732BBE0" w14:textId="77777777" w:rsidTr="00690D9D">
        <w:trPr>
          <w:jc w:val="center"/>
        </w:trPr>
        <w:tc>
          <w:tcPr>
            <w:tcW w:w="2269" w:type="dxa"/>
            <w:shd w:val="clear" w:color="auto" w:fill="auto"/>
            <w:hideMark/>
          </w:tcPr>
          <w:p w14:paraId="460479FB" w14:textId="3A8B6C97" w:rsidR="00690D9D" w:rsidRPr="00861825" w:rsidRDefault="002C361A" w:rsidP="007A3627">
            <w:pPr>
              <w:pStyle w:val="Tabletext"/>
              <w:spacing w:before="40" w:after="40" w:line="240" w:lineRule="exact"/>
              <w:jc w:val="center"/>
              <w:rPr>
                <w:b/>
              </w:rPr>
            </w:pPr>
            <w:hyperlink r:id="rId29" w:history="1">
              <w:r w:rsidR="00690D9D" w:rsidRPr="00C33483">
                <w:rPr>
                  <w:rStyle w:val="Hyperlink"/>
                  <w:b/>
                </w:rPr>
                <w:t>G.9901</w:t>
              </w:r>
            </w:hyperlink>
          </w:p>
        </w:tc>
        <w:tc>
          <w:tcPr>
            <w:tcW w:w="7474" w:type="dxa"/>
            <w:shd w:val="clear" w:color="auto" w:fill="auto"/>
            <w:hideMark/>
          </w:tcPr>
          <w:p w14:paraId="34C86761" w14:textId="6FE1894D" w:rsidR="00690D9D" w:rsidRPr="00861825" w:rsidRDefault="002C361A" w:rsidP="007A3627">
            <w:pPr>
              <w:pStyle w:val="Tabletext"/>
              <w:spacing w:before="40" w:after="40" w:line="240" w:lineRule="exact"/>
              <w:jc w:val="both"/>
              <w:rPr>
                <w:rStyle w:val="Hyperlink"/>
                <w:lang w:val="en-GB"/>
              </w:rPr>
            </w:pPr>
            <w:hyperlink r:id="rId30" w:history="1">
              <w:r w:rsidR="00690D9D" w:rsidRPr="00690D9D">
                <w:rPr>
                  <w:rStyle w:val="Hyperlink"/>
                  <w:rtl/>
                </w:rPr>
                <w:t xml:space="preserve">المرسلات المستقبلات للاتصالات عبر خطوط القدرة الكهربائية ضيقة النطاق مع تعدد الإرسال بتقسيم تعامدي للتردد </w:t>
              </w:r>
              <w:r w:rsidR="00690D9D" w:rsidRPr="00690D9D">
                <w:rPr>
                  <w:rStyle w:val="Hyperlink"/>
                </w:rPr>
                <w:t>(OFDM)</w:t>
              </w:r>
              <w:r w:rsidR="00690D9D" w:rsidRPr="00690D9D">
                <w:rPr>
                  <w:rStyle w:val="Hyperlink"/>
                  <w:rtl/>
                </w:rPr>
                <w:t xml:space="preserve"> - توصيف الكثافة الطيفية للقدرة</w:t>
              </w:r>
            </w:hyperlink>
          </w:p>
        </w:tc>
      </w:tr>
      <w:tr w:rsidR="00690D9D" w:rsidRPr="00861825" w14:paraId="5436C0B8" w14:textId="77777777" w:rsidTr="00690D9D">
        <w:trPr>
          <w:jc w:val="center"/>
        </w:trPr>
        <w:tc>
          <w:tcPr>
            <w:tcW w:w="2269" w:type="dxa"/>
            <w:shd w:val="clear" w:color="auto" w:fill="auto"/>
            <w:hideMark/>
          </w:tcPr>
          <w:p w14:paraId="405E265D" w14:textId="335DD33A" w:rsidR="00690D9D" w:rsidRPr="00861825" w:rsidRDefault="002C361A" w:rsidP="007A3627">
            <w:pPr>
              <w:pStyle w:val="Tabletext"/>
              <w:spacing w:before="40" w:after="40" w:line="240" w:lineRule="exact"/>
              <w:jc w:val="center"/>
              <w:rPr>
                <w:b/>
              </w:rPr>
            </w:pPr>
            <w:hyperlink r:id="rId31" w:history="1">
              <w:r w:rsidR="00690D9D" w:rsidRPr="00C33483">
                <w:rPr>
                  <w:rStyle w:val="Hyperlink"/>
                  <w:b/>
                </w:rPr>
                <w:t>G.9902</w:t>
              </w:r>
            </w:hyperlink>
          </w:p>
        </w:tc>
        <w:tc>
          <w:tcPr>
            <w:tcW w:w="7474" w:type="dxa"/>
            <w:shd w:val="clear" w:color="auto" w:fill="auto"/>
            <w:hideMark/>
          </w:tcPr>
          <w:p w14:paraId="76F29B25" w14:textId="2E231C13" w:rsidR="00690D9D" w:rsidRPr="00861825" w:rsidRDefault="002C361A" w:rsidP="007A3627">
            <w:pPr>
              <w:pStyle w:val="Tabletext"/>
              <w:spacing w:before="40" w:after="40" w:line="240" w:lineRule="exact"/>
              <w:jc w:val="both"/>
              <w:rPr>
                <w:rStyle w:val="Hyperlink"/>
                <w:lang w:val="en-GB"/>
              </w:rPr>
            </w:pPr>
            <w:hyperlink r:id="rId32" w:history="1">
              <w:r w:rsidR="00690D9D" w:rsidRPr="00690D9D">
                <w:rPr>
                  <w:rStyle w:val="Hyperlink"/>
                  <w:rtl/>
                </w:rPr>
                <w:t xml:space="preserve">المرسلات المستقبلات للاتصالات عبر الخطوط الكهربائية ضيقة النطاق مع تعدد الإرسال بتقسيم تعامدي للتردد </w:t>
              </w:r>
              <w:r w:rsidR="00690D9D" w:rsidRPr="00690D9D">
                <w:rPr>
                  <w:rStyle w:val="Hyperlink"/>
                </w:rPr>
                <w:t>(OFDM)</w:t>
              </w:r>
              <w:r w:rsidR="00690D9D" w:rsidRPr="00690D9D">
                <w:rPr>
                  <w:rStyle w:val="Hyperlink"/>
                  <w:rtl/>
                </w:rPr>
                <w:t xml:space="preserve"> من أجل الشبكات </w:t>
              </w:r>
              <w:proofErr w:type="spellStart"/>
              <w:proofErr w:type="gramStart"/>
              <w:r w:rsidR="00690D9D" w:rsidRPr="00690D9D">
                <w:rPr>
                  <w:rStyle w:val="Hyperlink"/>
                </w:rPr>
                <w:t>G.hnem</w:t>
              </w:r>
              <w:proofErr w:type="spellEnd"/>
              <w:proofErr w:type="gramEnd"/>
              <w:r w:rsidR="00690D9D" w:rsidRPr="00690D9D">
                <w:rPr>
                  <w:rStyle w:val="Hyperlink"/>
                  <w:rtl/>
                </w:rPr>
                <w:t xml:space="preserve"> لقطاع تقييس الاتصالات</w:t>
              </w:r>
            </w:hyperlink>
          </w:p>
        </w:tc>
      </w:tr>
      <w:tr w:rsidR="00690D9D" w:rsidRPr="00861825" w14:paraId="41316C8E" w14:textId="77777777" w:rsidTr="00690D9D">
        <w:trPr>
          <w:jc w:val="center"/>
        </w:trPr>
        <w:tc>
          <w:tcPr>
            <w:tcW w:w="2269" w:type="dxa"/>
            <w:shd w:val="clear" w:color="auto" w:fill="auto"/>
            <w:hideMark/>
          </w:tcPr>
          <w:p w14:paraId="538C2A6F" w14:textId="2AF36930" w:rsidR="00690D9D" w:rsidRPr="00861825" w:rsidRDefault="002C361A" w:rsidP="007A3627">
            <w:pPr>
              <w:pStyle w:val="Tabletext"/>
              <w:spacing w:before="40" w:after="40" w:line="240" w:lineRule="exact"/>
              <w:jc w:val="center"/>
              <w:rPr>
                <w:b/>
              </w:rPr>
            </w:pPr>
            <w:hyperlink r:id="rId33" w:history="1">
              <w:r w:rsidR="00690D9D" w:rsidRPr="00C33483">
                <w:rPr>
                  <w:rStyle w:val="Hyperlink"/>
                  <w:b/>
                </w:rPr>
                <w:t>G.9903</w:t>
              </w:r>
            </w:hyperlink>
          </w:p>
        </w:tc>
        <w:tc>
          <w:tcPr>
            <w:tcW w:w="7474" w:type="dxa"/>
            <w:shd w:val="clear" w:color="auto" w:fill="auto"/>
            <w:hideMark/>
          </w:tcPr>
          <w:p w14:paraId="4344CB20" w14:textId="36B5DCDA" w:rsidR="00690D9D" w:rsidRPr="00861825" w:rsidRDefault="002C361A" w:rsidP="007A3627">
            <w:pPr>
              <w:pStyle w:val="Tabletext"/>
              <w:spacing w:before="40" w:after="40" w:line="240" w:lineRule="exact"/>
              <w:jc w:val="both"/>
              <w:rPr>
                <w:rStyle w:val="Hyperlink"/>
                <w:lang w:val="en-GB"/>
              </w:rPr>
            </w:pPr>
            <w:hyperlink r:id="rId34" w:history="1">
              <w:r w:rsidR="00690D9D" w:rsidRPr="00690D9D">
                <w:rPr>
                  <w:rStyle w:val="Hyperlink"/>
                  <w:rtl/>
                </w:rPr>
                <w:t xml:space="preserve">المرسلات المستقبلات للاتصالات عبر الخطوط الكهربائية ضيقة النطاق مع تعدد الإرسال بتقسيم تعامدي للتردد </w:t>
              </w:r>
              <w:r w:rsidR="00690D9D" w:rsidRPr="00690D9D">
                <w:rPr>
                  <w:rStyle w:val="Hyperlink"/>
                </w:rPr>
                <w:t>(OFDM)</w:t>
              </w:r>
              <w:r w:rsidR="00690D9D" w:rsidRPr="00690D9D">
                <w:rPr>
                  <w:rStyle w:val="Hyperlink"/>
                  <w:rtl/>
                </w:rPr>
                <w:t xml:space="preserve"> من أجل الشبكات </w:t>
              </w:r>
              <w:r w:rsidR="00690D9D" w:rsidRPr="00690D9D">
                <w:rPr>
                  <w:rStyle w:val="Hyperlink"/>
                </w:rPr>
                <w:t>G3-PLC</w:t>
              </w:r>
            </w:hyperlink>
          </w:p>
        </w:tc>
      </w:tr>
      <w:tr w:rsidR="00690D9D" w:rsidRPr="00861825" w14:paraId="78E7FFD2" w14:textId="77777777" w:rsidTr="00690D9D">
        <w:trPr>
          <w:jc w:val="center"/>
        </w:trPr>
        <w:tc>
          <w:tcPr>
            <w:tcW w:w="2269" w:type="dxa"/>
            <w:shd w:val="clear" w:color="auto" w:fill="auto"/>
            <w:hideMark/>
          </w:tcPr>
          <w:p w14:paraId="201E6CF0" w14:textId="2EF48D5B" w:rsidR="00690D9D" w:rsidRPr="00861825" w:rsidRDefault="002C361A" w:rsidP="007A3627">
            <w:pPr>
              <w:pStyle w:val="Tabletext"/>
              <w:spacing w:before="40" w:after="40" w:line="240" w:lineRule="exact"/>
              <w:jc w:val="center"/>
              <w:rPr>
                <w:b/>
              </w:rPr>
            </w:pPr>
            <w:hyperlink r:id="rId35" w:history="1">
              <w:r w:rsidR="00690D9D" w:rsidRPr="00C33483">
                <w:rPr>
                  <w:rStyle w:val="Hyperlink"/>
                  <w:b/>
                </w:rPr>
                <w:t>G.9904</w:t>
              </w:r>
            </w:hyperlink>
          </w:p>
        </w:tc>
        <w:tc>
          <w:tcPr>
            <w:tcW w:w="7474" w:type="dxa"/>
            <w:shd w:val="clear" w:color="auto" w:fill="auto"/>
            <w:hideMark/>
          </w:tcPr>
          <w:p w14:paraId="4A45F580" w14:textId="4096C574" w:rsidR="00690D9D" w:rsidRPr="00861825" w:rsidRDefault="002C361A" w:rsidP="007A3627">
            <w:pPr>
              <w:pStyle w:val="Tabletext"/>
              <w:spacing w:before="40" w:after="40" w:line="240" w:lineRule="exact"/>
              <w:jc w:val="both"/>
              <w:rPr>
                <w:rStyle w:val="Hyperlink"/>
                <w:lang w:val="en-GB"/>
              </w:rPr>
            </w:pPr>
            <w:hyperlink r:id="rId36" w:history="1">
              <w:r w:rsidR="00690D9D" w:rsidRPr="00690D9D">
                <w:rPr>
                  <w:rStyle w:val="Hyperlink"/>
                  <w:rtl/>
                </w:rPr>
                <w:t xml:space="preserve">المرسلات المستقبلات للاتصالات عبر الخطوط الكهربائية ضيقة النطاق مع تعدد الإرسال بتقسيم تعامدي للتردد </w:t>
              </w:r>
              <w:r w:rsidR="00690D9D" w:rsidRPr="00690D9D">
                <w:rPr>
                  <w:rStyle w:val="Hyperlink"/>
                </w:rPr>
                <w:t>(OFDM)</w:t>
              </w:r>
              <w:r w:rsidR="00690D9D" w:rsidRPr="00690D9D">
                <w:rPr>
                  <w:rStyle w:val="Hyperlink"/>
                  <w:rtl/>
                </w:rPr>
                <w:t xml:space="preserve"> من أجل الشبكات </w:t>
              </w:r>
              <w:r w:rsidR="00690D9D" w:rsidRPr="00690D9D">
                <w:rPr>
                  <w:rStyle w:val="Hyperlink"/>
                </w:rPr>
                <w:t>PRIME</w:t>
              </w:r>
            </w:hyperlink>
          </w:p>
        </w:tc>
      </w:tr>
      <w:tr w:rsidR="00690D9D" w:rsidRPr="00861825" w14:paraId="1DDD787F" w14:textId="77777777" w:rsidTr="00690D9D">
        <w:trPr>
          <w:jc w:val="center"/>
        </w:trPr>
        <w:tc>
          <w:tcPr>
            <w:tcW w:w="2269" w:type="dxa"/>
            <w:shd w:val="clear" w:color="auto" w:fill="auto"/>
            <w:vAlign w:val="center"/>
          </w:tcPr>
          <w:p w14:paraId="774E10B3" w14:textId="7CAE889D" w:rsidR="00690D9D" w:rsidRPr="00861825" w:rsidRDefault="002C361A" w:rsidP="007A3627">
            <w:pPr>
              <w:pStyle w:val="Tabletext"/>
              <w:spacing w:before="40" w:after="40" w:line="240" w:lineRule="exact"/>
              <w:jc w:val="center"/>
              <w:rPr>
                <w:b/>
              </w:rPr>
            </w:pPr>
            <w:hyperlink r:id="rId37" w:history="1">
              <w:r w:rsidR="00690D9D" w:rsidRPr="00C33483">
                <w:rPr>
                  <w:rStyle w:val="Hyperlink"/>
                  <w:b/>
                </w:rPr>
                <w:t>G.9905</w:t>
              </w:r>
            </w:hyperlink>
          </w:p>
        </w:tc>
        <w:tc>
          <w:tcPr>
            <w:tcW w:w="7474" w:type="dxa"/>
            <w:shd w:val="clear" w:color="auto" w:fill="auto"/>
            <w:vAlign w:val="center"/>
          </w:tcPr>
          <w:p w14:paraId="08E39526" w14:textId="4FA4569A" w:rsidR="00690D9D" w:rsidRPr="00861825" w:rsidRDefault="002C361A" w:rsidP="007A3627">
            <w:pPr>
              <w:pStyle w:val="Tabletext"/>
              <w:spacing w:before="40" w:after="40" w:line="240" w:lineRule="exact"/>
              <w:jc w:val="both"/>
              <w:rPr>
                <w:rStyle w:val="Hyperlink"/>
                <w:lang w:val="en-GB"/>
              </w:rPr>
            </w:pPr>
            <w:hyperlink r:id="rId38" w:history="1">
              <w:r w:rsidR="00690D9D" w:rsidRPr="00690D9D">
                <w:rPr>
                  <w:rStyle w:val="Hyperlink"/>
                  <w:rtl/>
                </w:rPr>
                <w:t>تسيير مصدر مركزي على أساس قياسي</w:t>
              </w:r>
            </w:hyperlink>
            <w:r w:rsidR="00690D9D">
              <w:t xml:space="preserve"> </w:t>
            </w:r>
          </w:p>
        </w:tc>
      </w:tr>
      <w:tr w:rsidR="00690D9D" w:rsidRPr="00861825" w14:paraId="2AE775B3" w14:textId="77777777" w:rsidTr="00690D9D">
        <w:trPr>
          <w:jc w:val="center"/>
        </w:trPr>
        <w:tc>
          <w:tcPr>
            <w:tcW w:w="2269" w:type="dxa"/>
            <w:shd w:val="clear" w:color="auto" w:fill="auto"/>
            <w:vAlign w:val="center"/>
          </w:tcPr>
          <w:p w14:paraId="546461A0" w14:textId="1C2EB964" w:rsidR="00690D9D" w:rsidRPr="00861825" w:rsidRDefault="002C361A" w:rsidP="007A3627">
            <w:pPr>
              <w:pStyle w:val="Tabletext"/>
              <w:spacing w:before="40" w:after="40" w:line="240" w:lineRule="exact"/>
              <w:jc w:val="center"/>
              <w:rPr>
                <w:b/>
              </w:rPr>
            </w:pPr>
            <w:hyperlink r:id="rId39" w:history="1">
              <w:r w:rsidR="00690D9D" w:rsidRPr="00C33483">
                <w:rPr>
                  <w:rStyle w:val="Hyperlink"/>
                  <w:b/>
                </w:rPr>
                <w:t>G.9958</w:t>
              </w:r>
            </w:hyperlink>
          </w:p>
        </w:tc>
        <w:tc>
          <w:tcPr>
            <w:tcW w:w="7474" w:type="dxa"/>
            <w:shd w:val="clear" w:color="auto" w:fill="auto"/>
            <w:vAlign w:val="center"/>
          </w:tcPr>
          <w:p w14:paraId="2A020786" w14:textId="0A0C7E04" w:rsidR="00690D9D" w:rsidRPr="00861825" w:rsidRDefault="002C361A" w:rsidP="007A3627">
            <w:pPr>
              <w:pStyle w:val="Tabletext"/>
              <w:spacing w:before="40" w:after="40" w:line="240" w:lineRule="exact"/>
              <w:jc w:val="both"/>
              <w:rPr>
                <w:lang w:val="en-GB"/>
              </w:rPr>
            </w:pPr>
            <w:hyperlink r:id="rId40" w:history="1">
              <w:r w:rsidR="00690D9D" w:rsidRPr="00690D9D">
                <w:rPr>
                  <w:rStyle w:val="Hyperlink"/>
                  <w:rtl/>
                </w:rPr>
                <w:t>معمارية عامة للشبكات المنزلية لإدارة الطاقة</w:t>
              </w:r>
            </w:hyperlink>
          </w:p>
        </w:tc>
      </w:tr>
      <w:tr w:rsidR="00690D9D" w:rsidRPr="00861825" w14:paraId="400D88DB" w14:textId="77777777" w:rsidTr="00690D9D">
        <w:trPr>
          <w:jc w:val="center"/>
        </w:trPr>
        <w:tc>
          <w:tcPr>
            <w:tcW w:w="2269" w:type="dxa"/>
            <w:shd w:val="clear" w:color="auto" w:fill="auto"/>
            <w:hideMark/>
          </w:tcPr>
          <w:p w14:paraId="0C9B1B96" w14:textId="38139204" w:rsidR="00690D9D" w:rsidRPr="00861825" w:rsidRDefault="002C361A" w:rsidP="007A3627">
            <w:pPr>
              <w:pStyle w:val="Tabletext"/>
              <w:spacing w:before="40" w:after="40" w:line="240" w:lineRule="exact"/>
              <w:jc w:val="center"/>
              <w:rPr>
                <w:b/>
              </w:rPr>
            </w:pPr>
            <w:hyperlink r:id="rId41" w:history="1">
              <w:r w:rsidR="00690D9D" w:rsidRPr="00C33483">
                <w:rPr>
                  <w:rStyle w:val="Hyperlink"/>
                  <w:b/>
                </w:rPr>
                <w:t>G.9959</w:t>
              </w:r>
            </w:hyperlink>
          </w:p>
        </w:tc>
        <w:tc>
          <w:tcPr>
            <w:tcW w:w="7474" w:type="dxa"/>
            <w:shd w:val="clear" w:color="auto" w:fill="auto"/>
            <w:hideMark/>
          </w:tcPr>
          <w:p w14:paraId="357E0EE0" w14:textId="4DD13803" w:rsidR="00690D9D" w:rsidRPr="00861825" w:rsidRDefault="002C361A" w:rsidP="007A3627">
            <w:pPr>
              <w:pStyle w:val="Tabletext"/>
              <w:spacing w:before="40" w:after="40" w:line="240" w:lineRule="exact"/>
              <w:jc w:val="both"/>
              <w:rPr>
                <w:lang w:val="en-GB"/>
              </w:rPr>
            </w:pPr>
            <w:hyperlink r:id="rId42" w:history="1">
              <w:r w:rsidR="00690D9D" w:rsidRPr="00690D9D">
                <w:rPr>
                  <w:rStyle w:val="Hyperlink"/>
                  <w:rtl/>
                </w:rPr>
                <w:t xml:space="preserve">مرسلات مستقبلات الاتصالات الراديوية الرقمية ضيقة النطاق قصيرة المدى – مواصفات الطبقة المادية </w:t>
              </w:r>
              <w:r w:rsidR="00690D9D" w:rsidRPr="00690D9D">
                <w:rPr>
                  <w:rStyle w:val="Hyperlink"/>
                </w:rPr>
                <w:t>(PHY)</w:t>
              </w:r>
              <w:r w:rsidR="00690D9D" w:rsidRPr="00690D9D">
                <w:rPr>
                  <w:rStyle w:val="Hyperlink"/>
                  <w:rtl/>
                </w:rPr>
                <w:t xml:space="preserve"> وطبقة التحكم في النفاذ إلى الوسائط </w:t>
              </w:r>
              <w:r w:rsidR="00690D9D" w:rsidRPr="00690D9D">
                <w:rPr>
                  <w:rStyle w:val="Hyperlink"/>
                </w:rPr>
                <w:t>(MAC)</w:t>
              </w:r>
            </w:hyperlink>
          </w:p>
        </w:tc>
      </w:tr>
      <w:tr w:rsidR="00861825" w:rsidRPr="00861825" w14:paraId="0820AE5C" w14:textId="77777777" w:rsidTr="00690D9D">
        <w:trPr>
          <w:jc w:val="center"/>
        </w:trPr>
        <w:tc>
          <w:tcPr>
            <w:tcW w:w="2269" w:type="dxa"/>
            <w:shd w:val="clear" w:color="auto" w:fill="auto"/>
          </w:tcPr>
          <w:p w14:paraId="62481F76" w14:textId="7A669F34" w:rsidR="00861825" w:rsidRPr="00861825" w:rsidRDefault="002C361A" w:rsidP="007A3627">
            <w:pPr>
              <w:pStyle w:val="Tabletext"/>
              <w:spacing w:before="40" w:after="40" w:line="240" w:lineRule="exact"/>
              <w:jc w:val="center"/>
              <w:rPr>
                <w:b/>
              </w:rPr>
            </w:pPr>
            <w:hyperlink r:id="rId43" w:history="1">
              <w:r w:rsidR="00114310" w:rsidRPr="00690D9D">
                <w:rPr>
                  <w:rStyle w:val="Hyperlink"/>
                  <w:rFonts w:hint="cs"/>
                  <w:b/>
                  <w:bCs/>
                  <w:rtl/>
                </w:rPr>
                <w:t>ورقة تقنية لقطاع تقييس الاتصالات</w:t>
              </w:r>
            </w:hyperlink>
          </w:p>
        </w:tc>
        <w:tc>
          <w:tcPr>
            <w:tcW w:w="7474" w:type="dxa"/>
            <w:shd w:val="clear" w:color="auto" w:fill="auto"/>
          </w:tcPr>
          <w:p w14:paraId="03EBCCE9" w14:textId="7A9F0B36" w:rsidR="00861825" w:rsidRPr="00861825" w:rsidRDefault="002C361A" w:rsidP="007A3627">
            <w:pPr>
              <w:pStyle w:val="Tabletext"/>
              <w:spacing w:before="40" w:after="40" w:line="240" w:lineRule="exact"/>
              <w:jc w:val="both"/>
              <w:rPr>
                <w:lang w:val="en-GB"/>
              </w:rPr>
            </w:pPr>
            <w:hyperlink r:id="rId44" w:history="1">
              <w:r w:rsidR="00114310" w:rsidRPr="00690D9D">
                <w:rPr>
                  <w:rStyle w:val="Hyperlink"/>
                  <w:rtl/>
                </w:rPr>
                <w:t xml:space="preserve">تطبيقات مرسِلات مستقبِلات التوصية </w:t>
              </w:r>
              <w:r w:rsidR="00114310" w:rsidRPr="00690D9D">
                <w:rPr>
                  <w:rStyle w:val="Hyperlink"/>
                </w:rPr>
                <w:t>ITU-T G.9960</w:t>
              </w:r>
              <w:r w:rsidR="00114310" w:rsidRPr="00690D9D">
                <w:rPr>
                  <w:rStyle w:val="Hyperlink"/>
                  <w:rtl/>
                </w:rPr>
                <w:t xml:space="preserve"> والتوصية </w:t>
              </w:r>
              <w:r w:rsidR="00114310" w:rsidRPr="00690D9D">
                <w:rPr>
                  <w:rStyle w:val="Hyperlink"/>
                </w:rPr>
                <w:t>ITU-T G.9961</w:t>
              </w:r>
              <w:r w:rsidR="00114310" w:rsidRPr="00690D9D">
                <w:rPr>
                  <w:rStyle w:val="Hyperlink"/>
                  <w:rtl/>
                </w:rPr>
                <w:t xml:space="preserve"> الداعمة لتطبيقات الشبكة الذكية</w:t>
              </w:r>
              <w:r w:rsidR="00114310" w:rsidRPr="00690D9D">
                <w:rPr>
                  <w:rStyle w:val="Hyperlink"/>
                  <w:rFonts w:hint="cs"/>
                  <w:rtl/>
                </w:rPr>
                <w:t xml:space="preserve">: </w:t>
              </w:r>
              <w:r w:rsidR="00114310" w:rsidRPr="00690D9D">
                <w:rPr>
                  <w:rStyle w:val="Hyperlink"/>
                  <w:rtl/>
                </w:rPr>
                <w:t>بنية تحتية متقدمة للقياس وإدارة الطاقة في المنزل والمركبات الكهربائية</w:t>
              </w:r>
            </w:hyperlink>
          </w:p>
        </w:tc>
      </w:tr>
      <w:tr w:rsidR="00861825" w:rsidRPr="00861825" w14:paraId="65F8E65F" w14:textId="77777777" w:rsidTr="00690D9D">
        <w:trPr>
          <w:jc w:val="center"/>
        </w:trPr>
        <w:tc>
          <w:tcPr>
            <w:tcW w:w="2269" w:type="dxa"/>
            <w:shd w:val="clear" w:color="auto" w:fill="auto"/>
          </w:tcPr>
          <w:p w14:paraId="68CDBD3C" w14:textId="3D868EA8" w:rsidR="00861825" w:rsidRPr="00690D9D" w:rsidRDefault="002C361A" w:rsidP="007A3627">
            <w:pPr>
              <w:pStyle w:val="Tabletext"/>
              <w:spacing w:before="40" w:after="40" w:line="240" w:lineRule="exact"/>
              <w:jc w:val="center"/>
              <w:rPr>
                <w:b/>
                <w:bCs/>
                <w:lang w:bidi="ar-SY"/>
              </w:rPr>
            </w:pPr>
            <w:hyperlink r:id="rId45" w:history="1">
              <w:r w:rsidR="00690D9D" w:rsidRPr="00690D9D">
                <w:rPr>
                  <w:rStyle w:val="Hyperlink"/>
                  <w:rFonts w:hint="cs"/>
                  <w:b/>
                  <w:bCs/>
                  <w:rtl/>
                </w:rPr>
                <w:t xml:space="preserve">الورقة التقنية لقطاع تقييس الاتصالات </w:t>
              </w:r>
              <w:r w:rsidR="00690D9D" w:rsidRPr="00690D9D">
                <w:rPr>
                  <w:rStyle w:val="Hyperlink"/>
                  <w:b/>
                  <w:bCs/>
                </w:rPr>
                <w:t>GSTP</w:t>
              </w:r>
              <w:r w:rsidR="00690D9D" w:rsidRPr="00690D9D">
                <w:rPr>
                  <w:rStyle w:val="Hyperlink"/>
                  <w:b/>
                  <w:bCs/>
                </w:rPr>
                <w:noBreakHyphen/>
                <w:t>HNSG</w:t>
              </w:r>
            </w:hyperlink>
          </w:p>
        </w:tc>
        <w:tc>
          <w:tcPr>
            <w:tcW w:w="7474" w:type="dxa"/>
            <w:shd w:val="clear" w:color="auto" w:fill="auto"/>
          </w:tcPr>
          <w:p w14:paraId="37E1A161" w14:textId="40F95DC9" w:rsidR="00861825" w:rsidRPr="00861825" w:rsidRDefault="002C361A" w:rsidP="007A3627">
            <w:pPr>
              <w:pStyle w:val="Tabletext"/>
              <w:spacing w:before="40" w:after="40" w:line="240" w:lineRule="exact"/>
              <w:jc w:val="both"/>
              <w:rPr>
                <w:rtl/>
                <w:lang w:val="en-GB" w:bidi="ar-EG"/>
              </w:rPr>
            </w:pPr>
            <w:hyperlink r:id="rId46" w:history="1">
              <w:r w:rsidR="0080459D" w:rsidRPr="00690D9D">
                <w:rPr>
                  <w:rStyle w:val="Hyperlink"/>
                </w:rPr>
                <w:t>GSTP-HNSG</w:t>
              </w:r>
              <w:r w:rsidR="0080459D" w:rsidRPr="00690D9D">
                <w:rPr>
                  <w:rStyle w:val="Hyperlink"/>
                  <w:rFonts w:hint="cs"/>
                  <w:rtl/>
                  <w:lang w:bidi="ar-EG"/>
                </w:rPr>
                <w:t xml:space="preserve"> </w:t>
              </w:r>
              <w:r w:rsidR="0080459D" w:rsidRPr="00690D9D">
                <w:rPr>
                  <w:rStyle w:val="Hyperlink"/>
                  <w:rtl/>
                  <w:lang w:bidi="ar-EG"/>
                </w:rPr>
                <w:t>–</w:t>
              </w:r>
              <w:r w:rsidR="0080459D" w:rsidRPr="00690D9D">
                <w:rPr>
                  <w:rStyle w:val="Hyperlink"/>
                  <w:rFonts w:hint="cs"/>
                  <w:rtl/>
                  <w:lang w:bidi="ar-EG"/>
                </w:rPr>
                <w:t xml:space="preserve"> ورقة تقنية بشأن </w:t>
              </w:r>
              <w:r w:rsidR="0080459D" w:rsidRPr="00690D9D">
                <w:rPr>
                  <w:rStyle w:val="Hyperlink"/>
                  <w:rtl/>
                  <w:lang w:bidi="ar-EG"/>
                </w:rPr>
                <w:t xml:space="preserve">استعمال تكنولوجيا </w:t>
              </w:r>
              <w:r w:rsidR="0080459D" w:rsidRPr="00690D9D">
                <w:rPr>
                  <w:rStyle w:val="Hyperlink"/>
                  <w:lang w:bidi="ar-EG"/>
                </w:rPr>
                <w:t>G.hn</w:t>
              </w:r>
              <w:r w:rsidR="0080459D" w:rsidRPr="00690D9D">
                <w:rPr>
                  <w:rStyle w:val="Hyperlink"/>
                  <w:rtl/>
                  <w:lang w:bidi="ar-EG"/>
                </w:rPr>
                <w:t xml:space="preserve"> في الشبكة الكهربائية الذكية</w:t>
              </w:r>
            </w:hyperlink>
          </w:p>
        </w:tc>
      </w:tr>
    </w:tbl>
    <w:p w14:paraId="6B9A9986" w14:textId="227D3F3F" w:rsidR="00861825" w:rsidRPr="00861825" w:rsidRDefault="004F78A2" w:rsidP="00690D9D">
      <w:pPr>
        <w:rPr>
          <w:rtl/>
        </w:rPr>
      </w:pPr>
      <w:r>
        <w:rPr>
          <w:rFonts w:hint="cs"/>
          <w:rtl/>
        </w:rPr>
        <w:t xml:space="preserve">ترد في الجداول أدناه </w:t>
      </w:r>
      <w:r w:rsidRPr="004F78A2">
        <w:rPr>
          <w:rtl/>
        </w:rPr>
        <w:t>الخواص التقنية والتشغيلية</w:t>
      </w:r>
      <w:r>
        <w:rPr>
          <w:rFonts w:hint="cs"/>
          <w:rtl/>
        </w:rPr>
        <w:t xml:space="preserve"> لتكنولوجيتي</w:t>
      </w:r>
      <w:r w:rsidRPr="004F78A2">
        <w:rPr>
          <w:rtl/>
        </w:rPr>
        <w:t xml:space="preserve"> الاتصالات </w:t>
      </w:r>
      <w:r w:rsidRPr="004F78A2">
        <w:t>NB-PLC</w:t>
      </w:r>
      <w:r w:rsidRPr="004F78A2">
        <w:rPr>
          <w:rtl/>
        </w:rPr>
        <w:t xml:space="preserve"> الموصف</w:t>
      </w:r>
      <w:r>
        <w:rPr>
          <w:rFonts w:hint="cs"/>
          <w:rtl/>
        </w:rPr>
        <w:t>تين</w:t>
      </w:r>
      <w:r w:rsidRPr="004F78A2">
        <w:rPr>
          <w:rtl/>
        </w:rPr>
        <w:t xml:space="preserve"> في قطاع تقييس الاتصالات بالاتحاد </w:t>
      </w:r>
      <w:r>
        <w:rPr>
          <w:rFonts w:hint="cs"/>
          <w:rtl/>
        </w:rPr>
        <w:t xml:space="preserve">واللتين </w:t>
      </w:r>
      <w:r w:rsidRPr="004F78A2">
        <w:rPr>
          <w:rtl/>
        </w:rPr>
        <w:t>أثبتتا فعاليتهما ميدانياً</w:t>
      </w:r>
      <w:r>
        <w:rPr>
          <w:rFonts w:hint="cs"/>
          <w:rtl/>
        </w:rPr>
        <w:t>.</w:t>
      </w:r>
    </w:p>
    <w:p w14:paraId="08531D21" w14:textId="6DF060F0" w:rsidR="00861825" w:rsidRDefault="00861825" w:rsidP="007A3627">
      <w:pPr>
        <w:pStyle w:val="TableNo"/>
        <w:keepNext w:val="0"/>
        <w:rPr>
          <w:rtl/>
        </w:rPr>
      </w:pPr>
      <w:r>
        <w:rPr>
          <w:rFonts w:hint="cs"/>
          <w:rtl/>
        </w:rPr>
        <w:t xml:space="preserve">الجدول </w:t>
      </w:r>
      <w:r>
        <w:t>7.A1</w:t>
      </w:r>
    </w:p>
    <w:p w14:paraId="47C1F438" w14:textId="39C3D25F" w:rsidR="00AD4C09" w:rsidRDefault="00AD4C09" w:rsidP="007A3627">
      <w:pPr>
        <w:pStyle w:val="Tabletitle0"/>
        <w:keepNext w:val="0"/>
        <w:keepLines w:val="0"/>
        <w:rPr>
          <w:rtl/>
        </w:rPr>
      </w:pPr>
      <w:r w:rsidRPr="004C7003">
        <w:rPr>
          <w:rFonts w:hint="cs"/>
          <w:rtl/>
        </w:rPr>
        <w:t>الخواص التقنية والتشغيلية</w:t>
      </w:r>
      <w:r>
        <w:rPr>
          <w:rFonts w:hint="cs"/>
          <w:rtl/>
        </w:rPr>
        <w:t xml:space="preserve"> للتوصيتين </w:t>
      </w:r>
      <w:r>
        <w:t>ITU-T G.9903</w:t>
      </w:r>
      <w:r>
        <w:rPr>
          <w:rFonts w:hint="cs"/>
          <w:rtl/>
        </w:rPr>
        <w:t xml:space="preserve"> و</w:t>
      </w:r>
      <w:r>
        <w:t>G.9904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48"/>
        <w:gridCol w:w="3244"/>
      </w:tblGrid>
      <w:tr w:rsidR="00AD4C09" w14:paraId="66693BF9" w14:textId="77777777" w:rsidTr="00EF7182">
        <w:tc>
          <w:tcPr>
            <w:tcW w:w="3285" w:type="dxa"/>
          </w:tcPr>
          <w:p w14:paraId="76C2E733" w14:textId="77777777" w:rsidR="00AD4C09" w:rsidRPr="00786A8F" w:rsidRDefault="00AD4C09" w:rsidP="007A3627">
            <w:pPr>
              <w:pStyle w:val="Tablehead0"/>
              <w:keepNext w:val="0"/>
              <w:spacing w:after="40" w:line="240" w:lineRule="exact"/>
              <w:rPr>
                <w:rFonts w:eastAsia="SimSun"/>
                <w:rtl/>
                <w:lang w:bidi="ar-EG"/>
              </w:rPr>
            </w:pPr>
            <w:r w:rsidRPr="00786A8F">
              <w:rPr>
                <w:rFonts w:eastAsia="SimSun" w:hint="cs"/>
                <w:rtl/>
                <w:lang w:bidi="ar-EG"/>
              </w:rPr>
              <w:t>البند</w:t>
            </w:r>
          </w:p>
        </w:tc>
        <w:tc>
          <w:tcPr>
            <w:tcW w:w="3285" w:type="dxa"/>
          </w:tcPr>
          <w:p w14:paraId="2E2C8E15" w14:textId="77777777" w:rsidR="00AD4C09" w:rsidRPr="00786A8F" w:rsidRDefault="00AD4C09" w:rsidP="007A3627">
            <w:pPr>
              <w:pStyle w:val="Tablehead0"/>
              <w:keepNext w:val="0"/>
              <w:spacing w:after="40" w:line="240" w:lineRule="exact"/>
              <w:rPr>
                <w:rFonts w:eastAsia="SimSun"/>
                <w:lang w:bidi="ar-EG"/>
              </w:rPr>
            </w:pPr>
            <w:r w:rsidRPr="00786A8F">
              <w:rPr>
                <w:rFonts w:eastAsia="SimSun"/>
                <w:lang w:bidi="ar-EG"/>
              </w:rPr>
              <w:t>G.9903</w:t>
            </w:r>
          </w:p>
        </w:tc>
        <w:tc>
          <w:tcPr>
            <w:tcW w:w="3285" w:type="dxa"/>
          </w:tcPr>
          <w:p w14:paraId="7E538D86" w14:textId="77777777" w:rsidR="00AD4C09" w:rsidRPr="00786A8F" w:rsidRDefault="00AD4C09" w:rsidP="007A3627">
            <w:pPr>
              <w:pStyle w:val="Tablehead0"/>
              <w:keepNext w:val="0"/>
              <w:spacing w:after="40" w:line="240" w:lineRule="exact"/>
              <w:rPr>
                <w:rFonts w:eastAsia="SimSun"/>
                <w:lang w:bidi="ar-EG"/>
              </w:rPr>
            </w:pPr>
            <w:r w:rsidRPr="00786A8F">
              <w:rPr>
                <w:rFonts w:eastAsia="SimSun"/>
                <w:lang w:bidi="ar-EG"/>
              </w:rPr>
              <w:t>G</w:t>
            </w:r>
            <w:r>
              <w:rPr>
                <w:rFonts w:eastAsia="SimSun"/>
                <w:lang w:bidi="ar-EG"/>
              </w:rPr>
              <w:t>.</w:t>
            </w:r>
            <w:r w:rsidRPr="00786A8F">
              <w:rPr>
                <w:rFonts w:eastAsia="SimSun"/>
                <w:lang w:bidi="ar-EG"/>
              </w:rPr>
              <w:t>9904</w:t>
            </w:r>
          </w:p>
        </w:tc>
      </w:tr>
      <w:tr w:rsidR="00AD4C09" w14:paraId="47BF80C2" w14:textId="77777777" w:rsidTr="00EF7182">
        <w:tc>
          <w:tcPr>
            <w:tcW w:w="3285" w:type="dxa"/>
          </w:tcPr>
          <w:p w14:paraId="6E2EA7AE"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نطاقات التردد المدعومة</w:t>
            </w:r>
          </w:p>
        </w:tc>
        <w:tc>
          <w:tcPr>
            <w:tcW w:w="3285" w:type="dxa"/>
          </w:tcPr>
          <w:p w14:paraId="0EE3B174" w14:textId="4174E8A9" w:rsidR="00AD4C09" w:rsidRPr="00680FD7" w:rsidRDefault="005A0AAB" w:rsidP="007A3627">
            <w:pPr>
              <w:pStyle w:val="Tabletext"/>
              <w:spacing w:before="40" w:after="40" w:line="240" w:lineRule="exact"/>
              <w:rPr>
                <w:rFonts w:eastAsia="SimSun"/>
                <w:position w:val="3"/>
                <w:lang w:bidi="ar-EG"/>
              </w:rPr>
            </w:pPr>
            <w:r>
              <w:rPr>
                <w:rFonts w:eastAsia="SimSun"/>
                <w:position w:val="3"/>
                <w:lang w:bidi="ar-EG"/>
              </w:rPr>
              <w:t>kHz</w:t>
            </w:r>
            <w:r w:rsidR="00AD4C09" w:rsidRPr="00680FD7">
              <w:rPr>
                <w:rFonts w:eastAsia="SimSun"/>
                <w:position w:val="3"/>
                <w:lang w:bidi="ar-EG"/>
              </w:rPr>
              <w:t xml:space="preserve"> 488-35</w:t>
            </w:r>
          </w:p>
        </w:tc>
        <w:tc>
          <w:tcPr>
            <w:tcW w:w="3285" w:type="dxa"/>
          </w:tcPr>
          <w:p w14:paraId="501B70B4" w14:textId="6E7DB2EC" w:rsidR="00AD4C09" w:rsidRPr="00680FD7" w:rsidRDefault="005A0AAB" w:rsidP="007A3627">
            <w:pPr>
              <w:pStyle w:val="Tabletext"/>
              <w:spacing w:before="40" w:after="40" w:line="240" w:lineRule="exact"/>
              <w:rPr>
                <w:rFonts w:eastAsia="SimSun"/>
                <w:position w:val="3"/>
                <w:rtl/>
                <w:lang w:bidi="ar-EG"/>
              </w:rPr>
            </w:pPr>
            <w:r>
              <w:rPr>
                <w:rFonts w:eastAsia="SimSun"/>
                <w:position w:val="3"/>
                <w:lang w:bidi="ar-EG"/>
              </w:rPr>
              <w:t>kHz</w:t>
            </w:r>
            <w:r w:rsidR="00AD4C09" w:rsidRPr="00680FD7">
              <w:rPr>
                <w:rFonts w:eastAsia="SimSun"/>
                <w:position w:val="3"/>
                <w:lang w:bidi="ar-EG"/>
              </w:rPr>
              <w:t xml:space="preserve"> 89-42</w:t>
            </w:r>
          </w:p>
        </w:tc>
      </w:tr>
      <w:tr w:rsidR="00AD4C09" w14:paraId="739F6BB0" w14:textId="77777777" w:rsidTr="00EF7182">
        <w:tc>
          <w:tcPr>
            <w:tcW w:w="3285" w:type="dxa"/>
          </w:tcPr>
          <w:p w14:paraId="18BB6460"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أقصى معدل للبيانات</w:t>
            </w:r>
          </w:p>
        </w:tc>
        <w:tc>
          <w:tcPr>
            <w:tcW w:w="3285" w:type="dxa"/>
          </w:tcPr>
          <w:p w14:paraId="68067ECE" w14:textId="58569909" w:rsidR="00AD4C09" w:rsidRPr="00680FD7" w:rsidRDefault="001D0AFC" w:rsidP="007A3627">
            <w:pPr>
              <w:pStyle w:val="Tabletext"/>
              <w:spacing w:before="40" w:after="40" w:line="240" w:lineRule="exact"/>
              <w:rPr>
                <w:rFonts w:eastAsia="SimSun"/>
                <w:position w:val="3"/>
                <w:rtl/>
                <w:lang w:bidi="ar-EG"/>
              </w:rPr>
            </w:pPr>
            <w:r>
              <w:rPr>
                <w:rFonts w:eastAsia="SimSun"/>
                <w:position w:val="3"/>
                <w:lang w:bidi="ar-EG"/>
              </w:rPr>
              <w:t>k</w:t>
            </w:r>
            <w:r w:rsidR="00AD4C09" w:rsidRPr="00680FD7">
              <w:rPr>
                <w:rFonts w:eastAsia="SimSun"/>
                <w:position w:val="3"/>
                <w:lang w:bidi="ar-EG"/>
              </w:rPr>
              <w:t>b</w:t>
            </w:r>
            <w:r w:rsidR="00D57FA5">
              <w:rPr>
                <w:rFonts w:eastAsia="SimSun"/>
                <w:position w:val="3"/>
                <w:lang w:bidi="ar-EG"/>
              </w:rPr>
              <w:t>it/</w:t>
            </w:r>
            <w:r w:rsidR="00AD4C09" w:rsidRPr="00680FD7">
              <w:rPr>
                <w:rFonts w:eastAsia="SimSun"/>
                <w:position w:val="3"/>
                <w:lang w:bidi="ar-EG"/>
              </w:rPr>
              <w:t>s 42</w:t>
            </w:r>
          </w:p>
        </w:tc>
        <w:tc>
          <w:tcPr>
            <w:tcW w:w="3285" w:type="dxa"/>
          </w:tcPr>
          <w:p w14:paraId="5C3B8D0F" w14:textId="00596256" w:rsidR="00AD4C09" w:rsidRPr="00680FD7" w:rsidRDefault="001D0AFC" w:rsidP="007A3627">
            <w:pPr>
              <w:pStyle w:val="Tabletext"/>
              <w:spacing w:before="40" w:after="40" w:line="240" w:lineRule="exact"/>
              <w:rPr>
                <w:rFonts w:eastAsia="SimSun"/>
                <w:position w:val="3"/>
                <w:rtl/>
                <w:lang w:bidi="ar-EG"/>
              </w:rPr>
            </w:pPr>
            <w:r>
              <w:rPr>
                <w:rFonts w:eastAsia="SimSun"/>
                <w:position w:val="3"/>
                <w:lang w:bidi="ar-EG"/>
              </w:rPr>
              <w:t>k</w:t>
            </w:r>
            <w:r w:rsidR="00D57FA5" w:rsidRPr="00680FD7">
              <w:rPr>
                <w:rFonts w:eastAsia="SimSun"/>
                <w:position w:val="3"/>
                <w:lang w:bidi="ar-EG"/>
              </w:rPr>
              <w:t>b</w:t>
            </w:r>
            <w:r w:rsidR="00D57FA5">
              <w:rPr>
                <w:rFonts w:eastAsia="SimSun"/>
                <w:position w:val="3"/>
                <w:lang w:bidi="ar-EG"/>
              </w:rPr>
              <w:t>it/</w:t>
            </w:r>
            <w:r w:rsidR="00D57FA5" w:rsidRPr="00680FD7">
              <w:rPr>
                <w:rFonts w:eastAsia="SimSun"/>
                <w:position w:val="3"/>
                <w:lang w:bidi="ar-EG"/>
              </w:rPr>
              <w:t>s</w:t>
            </w:r>
            <w:r w:rsidR="00AD4C09" w:rsidRPr="00680FD7">
              <w:rPr>
                <w:rFonts w:eastAsia="SimSun"/>
                <w:position w:val="3"/>
                <w:lang w:bidi="ar-EG"/>
              </w:rPr>
              <w:t xml:space="preserve"> 128</w:t>
            </w:r>
          </w:p>
        </w:tc>
      </w:tr>
      <w:tr w:rsidR="00AD4C09" w14:paraId="3305DF18" w14:textId="77777777" w:rsidTr="00EF7182">
        <w:tc>
          <w:tcPr>
            <w:tcW w:w="3285" w:type="dxa"/>
          </w:tcPr>
          <w:p w14:paraId="45F326B7"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طرائق النفاذ المتعدد</w:t>
            </w:r>
          </w:p>
        </w:tc>
        <w:tc>
          <w:tcPr>
            <w:tcW w:w="3285" w:type="dxa"/>
          </w:tcPr>
          <w:p w14:paraId="1C2103FD"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position w:val="3"/>
                <w:lang w:bidi="ar-EG"/>
              </w:rPr>
              <w:t>OFDM</w:t>
            </w:r>
          </w:p>
        </w:tc>
        <w:tc>
          <w:tcPr>
            <w:tcW w:w="3285" w:type="dxa"/>
          </w:tcPr>
          <w:p w14:paraId="39A2BBA8"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position w:val="3"/>
                <w:lang w:bidi="ar-EG"/>
              </w:rPr>
              <w:t>OFDM</w:t>
            </w:r>
          </w:p>
        </w:tc>
      </w:tr>
      <w:tr w:rsidR="00AD4C09" w14:paraId="627F1995" w14:textId="77777777" w:rsidTr="00EF7182">
        <w:tc>
          <w:tcPr>
            <w:tcW w:w="3285" w:type="dxa"/>
          </w:tcPr>
          <w:p w14:paraId="034C650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التصحيح الأمامي للأخطاء</w:t>
            </w:r>
          </w:p>
        </w:tc>
        <w:tc>
          <w:tcPr>
            <w:tcW w:w="3285" w:type="dxa"/>
          </w:tcPr>
          <w:p w14:paraId="24CB7D34"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ريد سولومون وتلافيفي ومخلط ومشذر وشفرة</w:t>
            </w:r>
            <w:r w:rsidRPr="00680FD7">
              <w:rPr>
                <w:rFonts w:eastAsia="SimSun" w:hint="eastAsia"/>
                <w:position w:val="3"/>
                <w:rtl/>
                <w:lang w:bidi="ar-EG"/>
              </w:rPr>
              <w:t> </w:t>
            </w:r>
            <w:r w:rsidRPr="00680FD7">
              <w:rPr>
                <w:rFonts w:eastAsia="SimSun" w:hint="cs"/>
                <w:position w:val="3"/>
                <w:rtl/>
                <w:lang w:bidi="ar-EG"/>
              </w:rPr>
              <w:t>تكرار</w:t>
            </w:r>
          </w:p>
        </w:tc>
        <w:tc>
          <w:tcPr>
            <w:tcW w:w="3285" w:type="dxa"/>
          </w:tcPr>
          <w:p w14:paraId="2D8F0352"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تلافيفي ومخلط ومشذر</w:t>
            </w:r>
          </w:p>
        </w:tc>
      </w:tr>
      <w:tr w:rsidR="00AD4C09" w14:paraId="0C56F16A" w14:textId="77777777" w:rsidTr="00EF7182">
        <w:tc>
          <w:tcPr>
            <w:tcW w:w="3285" w:type="dxa"/>
          </w:tcPr>
          <w:p w14:paraId="41055D3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طوبولوجيا الشبكة</w:t>
            </w:r>
          </w:p>
        </w:tc>
        <w:tc>
          <w:tcPr>
            <w:tcW w:w="3285" w:type="dxa"/>
          </w:tcPr>
          <w:p w14:paraId="05D5088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شبكية</w:t>
            </w:r>
          </w:p>
        </w:tc>
        <w:tc>
          <w:tcPr>
            <w:tcW w:w="3285" w:type="dxa"/>
          </w:tcPr>
          <w:p w14:paraId="58B3FF53"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شجرية</w:t>
            </w:r>
          </w:p>
        </w:tc>
      </w:tr>
      <w:tr w:rsidR="00AD4C09" w14:paraId="22779ED7" w14:textId="77777777" w:rsidTr="00EF7182">
        <w:tc>
          <w:tcPr>
            <w:tcW w:w="3285" w:type="dxa"/>
          </w:tcPr>
          <w:p w14:paraId="7E783650"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إعادة الإرسال</w:t>
            </w:r>
          </w:p>
        </w:tc>
        <w:tc>
          <w:tcPr>
            <w:tcW w:w="3285" w:type="dxa"/>
          </w:tcPr>
          <w:p w14:paraId="64C88DDA" w14:textId="77777777" w:rsidR="00AD4C09" w:rsidRPr="00680FD7" w:rsidRDefault="00AD4C09" w:rsidP="007A3627">
            <w:pPr>
              <w:pStyle w:val="Tabletext"/>
              <w:spacing w:before="40" w:after="40" w:line="240" w:lineRule="exact"/>
              <w:rPr>
                <w:rFonts w:eastAsia="SimSun"/>
                <w:position w:val="3"/>
                <w:lang w:bidi="ar-EG"/>
              </w:rPr>
            </w:pPr>
            <w:r w:rsidRPr="00680FD7">
              <w:rPr>
                <w:rFonts w:eastAsia="SimSun"/>
                <w:position w:val="3"/>
                <w:lang w:bidi="ar-EG"/>
              </w:rPr>
              <w:t>ARQ</w:t>
            </w:r>
          </w:p>
        </w:tc>
        <w:tc>
          <w:tcPr>
            <w:tcW w:w="3285" w:type="dxa"/>
          </w:tcPr>
          <w:p w14:paraId="7CF6C885"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position w:val="3"/>
                <w:lang w:bidi="ar-EG"/>
              </w:rPr>
              <w:t>ARQ</w:t>
            </w:r>
          </w:p>
        </w:tc>
      </w:tr>
      <w:tr w:rsidR="00AD4C09" w14:paraId="52FBB6A5" w14:textId="77777777" w:rsidTr="00EF7182">
        <w:tc>
          <w:tcPr>
            <w:tcW w:w="3285" w:type="dxa"/>
          </w:tcPr>
          <w:p w14:paraId="62154FC8"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طرائق النفاذ المتوسط</w:t>
            </w:r>
          </w:p>
        </w:tc>
        <w:tc>
          <w:tcPr>
            <w:tcW w:w="3285" w:type="dxa"/>
          </w:tcPr>
          <w:p w14:paraId="66A295E7"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position w:val="3"/>
                <w:lang w:bidi="ar-EG"/>
              </w:rPr>
              <w:t>CSMA</w:t>
            </w:r>
            <w:r w:rsidRPr="00680FD7">
              <w:rPr>
                <w:rFonts w:eastAsia="SimSun" w:hint="cs"/>
                <w:position w:val="3"/>
                <w:rtl/>
                <w:lang w:bidi="ar-EG"/>
              </w:rPr>
              <w:t xml:space="preserve"> وأولوية</w:t>
            </w:r>
          </w:p>
        </w:tc>
        <w:tc>
          <w:tcPr>
            <w:tcW w:w="3285" w:type="dxa"/>
          </w:tcPr>
          <w:p w14:paraId="065DAE7D" w14:textId="77777777" w:rsidR="00AD4C09" w:rsidRPr="00680FD7" w:rsidRDefault="00AD4C09" w:rsidP="007A3627">
            <w:pPr>
              <w:pStyle w:val="Tabletext"/>
              <w:spacing w:before="40" w:after="40" w:line="240" w:lineRule="exact"/>
              <w:rPr>
                <w:rFonts w:eastAsia="SimSun"/>
                <w:position w:val="3"/>
                <w:lang w:bidi="ar-EG"/>
              </w:rPr>
            </w:pPr>
            <w:r w:rsidRPr="00680FD7">
              <w:rPr>
                <w:rFonts w:eastAsia="SimSun"/>
                <w:position w:val="3"/>
                <w:lang w:bidi="ar-EG"/>
              </w:rPr>
              <w:t>CSMA</w:t>
            </w:r>
            <w:r w:rsidRPr="00680FD7">
              <w:rPr>
                <w:rFonts w:eastAsia="SimSun" w:hint="cs"/>
                <w:position w:val="3"/>
                <w:rtl/>
                <w:lang w:bidi="ar-EG"/>
              </w:rPr>
              <w:t xml:space="preserve"> وحر التوصيل أو أولوية</w:t>
            </w:r>
          </w:p>
        </w:tc>
      </w:tr>
      <w:tr w:rsidR="00AD4C09" w14:paraId="17E4A37A" w14:textId="77777777" w:rsidTr="00EF7182">
        <w:tc>
          <w:tcPr>
            <w:tcW w:w="3285" w:type="dxa"/>
          </w:tcPr>
          <w:p w14:paraId="1D9AAB7D"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طريقة الاكتشاف والربط</w:t>
            </w:r>
          </w:p>
        </w:tc>
        <w:tc>
          <w:tcPr>
            <w:tcW w:w="3285" w:type="dxa"/>
          </w:tcPr>
          <w:p w14:paraId="51B1A231" w14:textId="77777777" w:rsidR="00AD4C09" w:rsidRPr="00680FD7" w:rsidRDefault="00AD4C09" w:rsidP="007A3627">
            <w:pPr>
              <w:pStyle w:val="Tabletext"/>
              <w:spacing w:before="40" w:after="40" w:line="240" w:lineRule="exact"/>
              <w:rPr>
                <w:rFonts w:eastAsia="SimSun"/>
                <w:position w:val="3"/>
                <w:lang w:bidi="ar-EG"/>
              </w:rPr>
            </w:pPr>
            <w:r w:rsidRPr="00680FD7">
              <w:rPr>
                <w:rFonts w:eastAsia="SimSun" w:hint="cs"/>
                <w:position w:val="3"/>
                <w:rtl/>
                <w:lang w:bidi="ar-EG"/>
              </w:rPr>
              <w:t xml:space="preserve">على أساس </w:t>
            </w:r>
            <w:r w:rsidRPr="00680FD7">
              <w:rPr>
                <w:rFonts w:eastAsia="SimSun"/>
                <w:position w:val="3"/>
                <w:lang w:bidi="ar-EG"/>
              </w:rPr>
              <w:t>61oWPAN</w:t>
            </w:r>
            <w:r w:rsidRPr="00680FD7">
              <w:rPr>
                <w:rFonts w:eastAsia="SimSun" w:hint="cs"/>
                <w:position w:val="3"/>
                <w:rtl/>
                <w:lang w:bidi="ar-EG"/>
              </w:rPr>
              <w:t xml:space="preserve"> و</w:t>
            </w:r>
            <w:r w:rsidRPr="00680FD7">
              <w:rPr>
                <w:rFonts w:eastAsia="SimSun"/>
                <w:position w:val="3"/>
                <w:lang w:bidi="ar-EG"/>
              </w:rPr>
              <w:t>EAP-PSK</w:t>
            </w:r>
          </w:p>
        </w:tc>
        <w:tc>
          <w:tcPr>
            <w:tcW w:w="3285" w:type="dxa"/>
          </w:tcPr>
          <w:p w14:paraId="26A80C17"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إجراءات تسجيل شبكة محددة</w:t>
            </w:r>
          </w:p>
        </w:tc>
      </w:tr>
      <w:tr w:rsidR="00AD4C09" w14:paraId="4F58BD45" w14:textId="77777777" w:rsidTr="00EF7182">
        <w:tc>
          <w:tcPr>
            <w:tcW w:w="3285" w:type="dxa"/>
          </w:tcPr>
          <w:p w14:paraId="39603FFC"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طرائق جودة الخدمة</w:t>
            </w:r>
          </w:p>
        </w:tc>
        <w:tc>
          <w:tcPr>
            <w:tcW w:w="3285" w:type="dxa"/>
          </w:tcPr>
          <w:p w14:paraId="3C837705"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تمييز جودة الخدمة بأولويتين</w:t>
            </w:r>
          </w:p>
        </w:tc>
        <w:tc>
          <w:tcPr>
            <w:tcW w:w="3285" w:type="dxa"/>
          </w:tcPr>
          <w:p w14:paraId="1A79D7CE"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تمييز جودة الخدمة بأربع أولويات</w:t>
            </w:r>
          </w:p>
        </w:tc>
      </w:tr>
      <w:tr w:rsidR="00AD4C09" w14:paraId="6B482E9B" w14:textId="77777777" w:rsidTr="00EF7182">
        <w:tc>
          <w:tcPr>
            <w:tcW w:w="3285" w:type="dxa"/>
          </w:tcPr>
          <w:p w14:paraId="1A61EC3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التجفير</w:t>
            </w:r>
          </w:p>
        </w:tc>
        <w:tc>
          <w:tcPr>
            <w:tcW w:w="3285" w:type="dxa"/>
          </w:tcPr>
          <w:p w14:paraId="39AECB66" w14:textId="77777777" w:rsidR="00AD4C09" w:rsidRPr="00680FD7" w:rsidRDefault="00AD4C09" w:rsidP="007A3627">
            <w:pPr>
              <w:pStyle w:val="Tabletext"/>
              <w:spacing w:before="40" w:after="40" w:line="240" w:lineRule="exact"/>
              <w:rPr>
                <w:rFonts w:eastAsia="SimSun"/>
                <w:position w:val="3"/>
                <w:lang w:bidi="ar-EG"/>
              </w:rPr>
            </w:pPr>
            <w:r w:rsidRPr="00680FD7">
              <w:rPr>
                <w:rFonts w:eastAsia="SimSun"/>
                <w:position w:val="3"/>
                <w:lang w:bidi="ar-EG"/>
              </w:rPr>
              <w:t>AES-128-CCM</w:t>
            </w:r>
          </w:p>
        </w:tc>
        <w:tc>
          <w:tcPr>
            <w:tcW w:w="3285" w:type="dxa"/>
          </w:tcPr>
          <w:p w14:paraId="01BDD95B"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position w:val="3"/>
                <w:lang w:bidi="ar-EG"/>
              </w:rPr>
              <w:t>AES-128-GCM</w:t>
            </w:r>
          </w:p>
        </w:tc>
      </w:tr>
      <w:tr w:rsidR="00AD4C09" w14:paraId="1B97731C" w14:textId="77777777" w:rsidTr="00EF7182">
        <w:tc>
          <w:tcPr>
            <w:tcW w:w="3285" w:type="dxa"/>
          </w:tcPr>
          <w:p w14:paraId="4B30D324"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الاستيقان/حماية إعادة التشغيل</w:t>
            </w:r>
          </w:p>
        </w:tc>
        <w:tc>
          <w:tcPr>
            <w:tcW w:w="3285" w:type="dxa"/>
          </w:tcPr>
          <w:p w14:paraId="2B20ECF6"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آلية للاستيقان ومنع إعادة التشغيل</w:t>
            </w:r>
          </w:p>
        </w:tc>
        <w:tc>
          <w:tcPr>
            <w:tcW w:w="3285" w:type="dxa"/>
          </w:tcPr>
          <w:p w14:paraId="292F6DE3"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آلية للاستيقان ومنع إعادة التشغيل</w:t>
            </w:r>
          </w:p>
        </w:tc>
      </w:tr>
      <w:tr w:rsidR="00AD4C09" w14:paraId="058DFAB8" w14:textId="77777777" w:rsidTr="00EF7182">
        <w:tc>
          <w:tcPr>
            <w:tcW w:w="3285" w:type="dxa"/>
          </w:tcPr>
          <w:p w14:paraId="1C27C44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تبادل المفاتيح</w:t>
            </w:r>
          </w:p>
        </w:tc>
        <w:tc>
          <w:tcPr>
            <w:tcW w:w="3285" w:type="dxa"/>
          </w:tcPr>
          <w:p w14:paraId="3CA0A53D"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نعم</w:t>
            </w:r>
          </w:p>
        </w:tc>
        <w:tc>
          <w:tcPr>
            <w:tcW w:w="3285" w:type="dxa"/>
          </w:tcPr>
          <w:p w14:paraId="79EFF4C4"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نعم</w:t>
            </w:r>
          </w:p>
        </w:tc>
      </w:tr>
      <w:tr w:rsidR="00AD4C09" w14:paraId="300EA801" w14:textId="77777777" w:rsidTr="00EF7182">
        <w:tc>
          <w:tcPr>
            <w:tcW w:w="3285" w:type="dxa"/>
          </w:tcPr>
          <w:p w14:paraId="32D80D88"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تعرف الهوية الفريد للأجهزة</w:t>
            </w:r>
          </w:p>
        </w:tc>
        <w:tc>
          <w:tcPr>
            <w:tcW w:w="3285" w:type="dxa"/>
          </w:tcPr>
          <w:p w14:paraId="258BE616"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w:t>
            </w:r>
            <w:proofErr w:type="spellStart"/>
            <w:r w:rsidRPr="00680FD7">
              <w:rPr>
                <w:rFonts w:eastAsia="SimSun" w:hint="cs"/>
                <w:position w:val="3"/>
                <w:rtl/>
                <w:lang w:bidi="ar-EG"/>
              </w:rPr>
              <w:t>بتة</w:t>
            </w:r>
            <w:proofErr w:type="spellEnd"/>
          </w:p>
        </w:tc>
        <w:tc>
          <w:tcPr>
            <w:tcW w:w="3285" w:type="dxa"/>
          </w:tcPr>
          <w:p w14:paraId="03069F01" w14:textId="77777777" w:rsidR="00AD4C09" w:rsidRPr="00680FD7" w:rsidRDefault="00AD4C09" w:rsidP="007A3627">
            <w:pPr>
              <w:pStyle w:val="Tabletext"/>
              <w:spacing w:before="40" w:after="40" w:line="24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w:t>
            </w:r>
            <w:proofErr w:type="spellStart"/>
            <w:r w:rsidRPr="00680FD7">
              <w:rPr>
                <w:rFonts w:eastAsia="SimSun" w:hint="cs"/>
                <w:position w:val="3"/>
                <w:rtl/>
                <w:lang w:bidi="ar-EG"/>
              </w:rPr>
              <w:t>بتة</w:t>
            </w:r>
            <w:proofErr w:type="spellEnd"/>
          </w:p>
        </w:tc>
      </w:tr>
    </w:tbl>
    <w:p w14:paraId="417D2565" w14:textId="4F7A06A9" w:rsidR="00AD4C09" w:rsidRPr="00B0791D" w:rsidRDefault="00861825" w:rsidP="003A7F5D">
      <w:pPr>
        <w:pStyle w:val="Heading2"/>
        <w:rPr>
          <w:rtl/>
        </w:rPr>
      </w:pPr>
      <w:bookmarkStart w:id="240" w:name="_Toc438120777"/>
      <w:bookmarkStart w:id="241" w:name="_Toc51160750"/>
      <w:bookmarkStart w:id="242" w:name="_Toc144302869"/>
      <w:bookmarkStart w:id="243" w:name="_Toc144304443"/>
      <w:bookmarkStart w:id="244" w:name="_Toc147301843"/>
      <w:r>
        <w:lastRenderedPageBreak/>
        <w:t>4</w:t>
      </w:r>
      <w:r w:rsidR="00AD4C09" w:rsidRPr="00B0791D">
        <w:t>.A1</w:t>
      </w:r>
      <w:r w:rsidR="00AD4C09" w:rsidRPr="00B0791D">
        <w:rPr>
          <w:rFonts w:hint="cs"/>
          <w:rtl/>
        </w:rPr>
        <w:tab/>
        <w:t xml:space="preserve">معايير مشروع شراكة الجيل الثالث </w:t>
      </w:r>
      <w:r w:rsidR="00AD4C09" w:rsidRPr="00B0791D">
        <w:t>(3GPP)</w:t>
      </w:r>
      <w:bookmarkEnd w:id="240"/>
      <w:bookmarkEnd w:id="241"/>
      <w:bookmarkEnd w:id="242"/>
      <w:bookmarkEnd w:id="243"/>
      <w:bookmarkEnd w:id="244"/>
    </w:p>
    <w:p w14:paraId="79106A4E" w14:textId="0B9520B2" w:rsidR="00AD4C09" w:rsidRPr="001D0AFC" w:rsidRDefault="00AD4C09" w:rsidP="00AD4C09">
      <w:pPr>
        <w:rPr>
          <w:rtl/>
          <w:lang w:bidi="ar-EG"/>
        </w:rPr>
      </w:pPr>
      <w:r w:rsidRPr="001D0AFC">
        <w:rPr>
          <w:rFonts w:hint="cs"/>
          <w:rtl/>
          <w:lang w:bidi="ar-EG"/>
        </w:rPr>
        <w:t xml:space="preserve">لمشروع الشراكة </w:t>
      </w:r>
      <w:r w:rsidRPr="001D0AFC">
        <w:rPr>
          <w:lang w:bidi="ar-EG"/>
        </w:rPr>
        <w:t>3GPP</w:t>
      </w:r>
      <w:r w:rsidRPr="001D0AFC">
        <w:rPr>
          <w:rFonts w:hint="cs"/>
          <w:rtl/>
          <w:lang w:bidi="ar-EG"/>
        </w:rPr>
        <w:t xml:space="preserve"> مجموعة متنوعة من المعايير اللاسلكية التي يمكن تطبيقها على تطبيقات الميل الأول لأنظمة إدارة شبكات الطاقة الكهربائية. ويرد في الجدول أدناه ملخصاً للخواص التقنية والتشغيلية للمعايير اللاسلكية ذات الصلة الخاصة بمشروع الشراكة</w:t>
      </w:r>
      <w:r w:rsidR="001D0AFC">
        <w:rPr>
          <w:rFonts w:hint="eastAsia"/>
          <w:rtl/>
          <w:lang w:bidi="ar-EG"/>
        </w:rPr>
        <w:t> </w:t>
      </w:r>
      <w:r w:rsidRPr="001D0AFC">
        <w:rPr>
          <w:lang w:bidi="ar-EG"/>
        </w:rPr>
        <w:t>3GPP</w:t>
      </w:r>
      <w:r w:rsidRPr="001D0AFC">
        <w:rPr>
          <w:rFonts w:hint="cs"/>
          <w:rtl/>
          <w:lang w:bidi="ar-EG"/>
        </w:rPr>
        <w:t>.</w:t>
      </w:r>
      <w:r w:rsidR="00AE415F" w:rsidRPr="001D0AFC">
        <w:rPr>
          <w:rFonts w:hint="cs"/>
          <w:rtl/>
          <w:lang w:bidi="ar-EG"/>
        </w:rPr>
        <w:t xml:space="preserve"> </w:t>
      </w:r>
      <w:r w:rsidR="00772D03" w:rsidRPr="001D0AFC">
        <w:rPr>
          <w:rFonts w:hint="cs"/>
          <w:rtl/>
          <w:lang w:bidi="ar-SY"/>
        </w:rPr>
        <w:t xml:space="preserve">وقد </w:t>
      </w:r>
      <w:r w:rsidR="00772D03" w:rsidRPr="001D0AFC">
        <w:rPr>
          <w:rtl/>
          <w:lang w:bidi="ar-SY"/>
        </w:rPr>
        <w:t xml:space="preserve">أدخلت الإصدارات الأخيرة من معايير </w:t>
      </w:r>
      <w:r w:rsidR="00772D03" w:rsidRPr="001D0AFC">
        <w:rPr>
          <w:rFonts w:hint="cs"/>
          <w:rtl/>
          <w:lang w:bidi="ar-EG"/>
        </w:rPr>
        <w:t xml:space="preserve">مشروع الشراكة </w:t>
      </w:r>
      <w:r w:rsidR="00772D03" w:rsidRPr="001D0AFC">
        <w:rPr>
          <w:rFonts w:eastAsia="Batang"/>
        </w:rPr>
        <w:t>3GPP</w:t>
      </w:r>
      <w:r w:rsidR="00772D03" w:rsidRPr="001D0AFC">
        <w:rPr>
          <w:rFonts w:eastAsia="Batang" w:hint="cs"/>
          <w:rtl/>
        </w:rPr>
        <w:t xml:space="preserve"> </w:t>
      </w:r>
      <w:r w:rsidR="00772D03" w:rsidRPr="001D0AFC">
        <w:rPr>
          <w:rtl/>
          <w:lang w:bidi="ar-SY"/>
        </w:rPr>
        <w:t xml:space="preserve">تحسينات </w:t>
      </w:r>
      <w:r w:rsidR="00772D03" w:rsidRPr="001D0AFC">
        <w:rPr>
          <w:rFonts w:hint="cs"/>
          <w:rtl/>
          <w:lang w:bidi="ar-SY"/>
        </w:rPr>
        <w:t xml:space="preserve">على </w:t>
      </w:r>
      <w:r w:rsidR="00772D03" w:rsidRPr="001D0AFC">
        <w:rPr>
          <w:rFonts w:hint="cs"/>
          <w:rtl/>
          <w:lang w:bidi="ar-EG"/>
        </w:rPr>
        <w:t>الاتصالات ذات نمط الآلة</w:t>
      </w:r>
      <w:r w:rsidR="001D0AFC">
        <w:rPr>
          <w:rFonts w:hint="cs"/>
          <w:rtl/>
          <w:lang w:bidi="ar-SY"/>
        </w:rPr>
        <w:t> </w:t>
      </w:r>
      <w:r w:rsidR="00963E4A" w:rsidRPr="001D0AFC">
        <w:rPr>
          <w:lang w:bidi="ar-SY"/>
        </w:rPr>
        <w:t>(MTC)</w:t>
      </w:r>
      <w:r w:rsidR="00772D03" w:rsidRPr="001D0AFC">
        <w:rPr>
          <w:rtl/>
          <w:lang w:bidi="ar-SY"/>
        </w:rPr>
        <w:t xml:space="preserve">، </w:t>
      </w:r>
      <w:r w:rsidR="00772D03" w:rsidRPr="001D0AFC">
        <w:rPr>
          <w:rFonts w:hint="cs"/>
          <w:rtl/>
          <w:lang w:bidi="ar-SY"/>
        </w:rPr>
        <w:t>من قبيل</w:t>
      </w:r>
    </w:p>
    <w:p w14:paraId="31DC4ED0" w14:textId="74381A50" w:rsidR="00AE415F" w:rsidRDefault="00772D03" w:rsidP="00AD4C09">
      <w:pPr>
        <w:rPr>
          <w:spacing w:val="-4"/>
          <w:rtl/>
          <w:lang w:bidi="ar-EG"/>
        </w:rPr>
      </w:pPr>
      <w:r w:rsidRPr="00061A21">
        <w:rPr>
          <w:rtl/>
          <w:lang w:bidi="ar-SY"/>
        </w:rPr>
        <w:t>ال</w:t>
      </w:r>
      <w:r w:rsidR="001D0AFC">
        <w:rPr>
          <w:rFonts w:hint="cs"/>
          <w:rtl/>
          <w:lang w:bidi="ar-EG"/>
        </w:rPr>
        <w:t>إ</w:t>
      </w:r>
      <w:r w:rsidRPr="00061A21">
        <w:rPr>
          <w:rtl/>
          <w:lang w:bidi="ar-SY"/>
        </w:rPr>
        <w:t xml:space="preserve">صدار </w:t>
      </w:r>
      <w:r w:rsidR="00963E4A">
        <w:rPr>
          <w:lang w:bidi="ar-SY"/>
        </w:rPr>
        <w:t>10</w:t>
      </w:r>
      <w:r w:rsidRPr="00061A21">
        <w:rPr>
          <w:rtl/>
          <w:lang w:bidi="ar-SY"/>
        </w:rPr>
        <w:t>:</w:t>
      </w:r>
    </w:p>
    <w:p w14:paraId="37F16784" w14:textId="1FC77569" w:rsidR="00AE415F" w:rsidRDefault="00861825" w:rsidP="003D1C8D">
      <w:pPr>
        <w:pStyle w:val="enumlev1"/>
        <w:rPr>
          <w:rtl/>
        </w:rPr>
      </w:pPr>
      <w:bookmarkStart w:id="245" w:name="_Toc144302870"/>
      <w:r>
        <w:rPr>
          <w:rFonts w:ascii="Traditional Arabic" w:hAnsi="Traditional Arabic" w:hint="cs"/>
          <w:rtl/>
        </w:rPr>
        <w:t>-</w:t>
      </w:r>
      <w:r w:rsidR="00AE415F">
        <w:rPr>
          <w:rtl/>
        </w:rPr>
        <w:tab/>
      </w:r>
      <w:r w:rsidR="00AF69FF" w:rsidRPr="00AF69FF">
        <w:rPr>
          <w:rFonts w:hint="cs"/>
          <w:rtl/>
        </w:rPr>
        <w:t>إدخال</w:t>
      </w:r>
      <w:r w:rsidR="00AF69FF" w:rsidRPr="00AF69FF">
        <w:rPr>
          <w:rtl/>
        </w:rPr>
        <w:t xml:space="preserve"> سبب إنشاء النفاذ </w:t>
      </w:r>
      <w:r w:rsidR="00AF69FF">
        <w:rPr>
          <w:rFonts w:hint="cs"/>
          <w:rtl/>
        </w:rPr>
        <w:t>المتقبل</w:t>
      </w:r>
      <w:r w:rsidR="00AF69FF" w:rsidRPr="00AF69FF">
        <w:rPr>
          <w:rtl/>
        </w:rPr>
        <w:t xml:space="preserve"> </w:t>
      </w:r>
      <w:r w:rsidR="00AF69FF">
        <w:rPr>
          <w:rFonts w:hint="cs"/>
          <w:rtl/>
        </w:rPr>
        <w:t>ل</w:t>
      </w:r>
      <w:r w:rsidR="00AF69FF" w:rsidRPr="00AF69FF">
        <w:rPr>
          <w:rtl/>
        </w:rPr>
        <w:t>لتأخير وبيان أولوية النفاذ المنخفض</w:t>
      </w:r>
      <w:r w:rsidR="00AF69FF">
        <w:rPr>
          <w:rFonts w:hint="cs"/>
          <w:rtl/>
        </w:rPr>
        <w:t>ة</w:t>
      </w:r>
      <w:r w:rsidR="00AF69FF" w:rsidRPr="00AF69FF">
        <w:rPr>
          <w:rtl/>
        </w:rPr>
        <w:t xml:space="preserve"> لدعم التحكم في النظام على أجهزة </w:t>
      </w:r>
      <w:r w:rsidR="00AF69FF" w:rsidRPr="00AF69FF">
        <w:t>MTC</w:t>
      </w:r>
      <w:r w:rsidR="00AF69FF" w:rsidRPr="00AF69FF">
        <w:rPr>
          <w:rtl/>
        </w:rPr>
        <w:t xml:space="preserve"> </w:t>
      </w:r>
      <w:r w:rsidR="00AF69FF">
        <w:rPr>
          <w:rFonts w:hint="cs"/>
          <w:rtl/>
        </w:rPr>
        <w:t>ذات</w:t>
      </w:r>
      <w:r w:rsidR="00AF69FF" w:rsidRPr="00AF69FF">
        <w:rPr>
          <w:rtl/>
        </w:rPr>
        <w:t xml:space="preserve"> متطلبات </w:t>
      </w:r>
      <w:r w:rsidR="00AF69FF">
        <w:rPr>
          <w:rFonts w:hint="cs"/>
          <w:rtl/>
        </w:rPr>
        <w:t>الكمون</w:t>
      </w:r>
      <w:r w:rsidR="00AF69FF" w:rsidRPr="00AF69FF">
        <w:rPr>
          <w:rtl/>
        </w:rPr>
        <w:t xml:space="preserve"> </w:t>
      </w:r>
      <w:r w:rsidR="00AF69FF">
        <w:rPr>
          <w:rFonts w:hint="cs"/>
          <w:rtl/>
        </w:rPr>
        <w:t>المتهاونة</w:t>
      </w:r>
      <w:r w:rsidR="00AF69FF" w:rsidRPr="00AF69FF">
        <w:rPr>
          <w:rtl/>
        </w:rPr>
        <w:t xml:space="preserve">. قد يكون </w:t>
      </w:r>
      <w:r w:rsidR="00AF69FF">
        <w:rPr>
          <w:rFonts w:hint="cs"/>
          <w:rtl/>
        </w:rPr>
        <w:t>ذلك</w:t>
      </w:r>
      <w:r w:rsidR="00AF69FF" w:rsidRPr="00AF69FF">
        <w:rPr>
          <w:rtl/>
        </w:rPr>
        <w:t xml:space="preserve"> مفيداً بشكل خاص في حالة سيناريوهات الحم</w:t>
      </w:r>
      <w:r w:rsidR="00AF69FF">
        <w:rPr>
          <w:rFonts w:hint="cs"/>
          <w:rtl/>
        </w:rPr>
        <w:t>و</w:t>
      </w:r>
      <w:r w:rsidR="00AF69FF" w:rsidRPr="00AF69FF">
        <w:rPr>
          <w:rtl/>
        </w:rPr>
        <w:t>ل</w:t>
      </w:r>
      <w:r w:rsidR="00AF69FF">
        <w:rPr>
          <w:rFonts w:hint="cs"/>
          <w:rtl/>
        </w:rPr>
        <w:t>ة</w:t>
      </w:r>
      <w:r w:rsidR="00AF69FF" w:rsidRPr="00AF69FF">
        <w:rPr>
          <w:rtl/>
        </w:rPr>
        <w:t xml:space="preserve"> الزائد</w:t>
      </w:r>
      <w:r w:rsidR="00AF69FF">
        <w:rPr>
          <w:rFonts w:hint="cs"/>
          <w:rtl/>
        </w:rPr>
        <w:t>ة</w:t>
      </w:r>
      <w:r w:rsidR="00AF69FF" w:rsidRPr="00AF69FF">
        <w:rPr>
          <w:rtl/>
        </w:rPr>
        <w:t>.</w:t>
      </w:r>
      <w:r w:rsidR="00AF69FF">
        <w:rPr>
          <w:rFonts w:hint="cs"/>
          <w:rtl/>
        </w:rPr>
        <w:t xml:space="preserve"> </w:t>
      </w:r>
      <w:r w:rsidR="001F4811">
        <w:tab/>
      </w:r>
      <w:r w:rsidR="001F4811">
        <w:br/>
      </w:r>
      <w:r w:rsidR="0027656F">
        <w:rPr>
          <w:rFonts w:hint="cs"/>
          <w:rtl/>
        </w:rPr>
        <w:t>(</w:t>
      </w:r>
      <w:r w:rsidR="001F4811" w:rsidRPr="00AF69FF">
        <w:t>GSM/EDGE</w:t>
      </w:r>
      <w:r w:rsidR="0027656F">
        <w:rPr>
          <w:rFonts w:hint="cs"/>
          <w:rtl/>
        </w:rPr>
        <w:t xml:space="preserve">، </w:t>
      </w:r>
      <w:r w:rsidR="001F4811" w:rsidRPr="00AF69FF">
        <w:t>UMTS</w:t>
      </w:r>
      <w:r w:rsidR="0027656F">
        <w:rPr>
          <w:rFonts w:hint="cs"/>
          <w:rtl/>
        </w:rPr>
        <w:t xml:space="preserve">، </w:t>
      </w:r>
      <w:r w:rsidR="001F4811" w:rsidRPr="00AF69FF">
        <w:t>HSPA+</w:t>
      </w:r>
      <w:r w:rsidR="0027656F">
        <w:rPr>
          <w:rFonts w:hint="cs"/>
          <w:rtl/>
        </w:rPr>
        <w:t xml:space="preserve">، </w:t>
      </w:r>
      <w:r w:rsidR="001F4811" w:rsidRPr="00AF69FF">
        <w:t>LTE</w:t>
      </w:r>
      <w:r w:rsidR="0027656F">
        <w:rPr>
          <w:rFonts w:hint="cs"/>
          <w:rtl/>
        </w:rPr>
        <w:t>)</w:t>
      </w:r>
      <w:bookmarkEnd w:id="245"/>
    </w:p>
    <w:p w14:paraId="02FEE1D0" w14:textId="2EB7E0DF" w:rsidR="00AE415F" w:rsidRDefault="00861825" w:rsidP="003D1C8D">
      <w:pPr>
        <w:pStyle w:val="enumlev1"/>
        <w:rPr>
          <w:rtl/>
        </w:rPr>
      </w:pPr>
      <w:bookmarkStart w:id="246" w:name="_Toc144302871"/>
      <w:r>
        <w:rPr>
          <w:rFonts w:ascii="Traditional Arabic" w:hAnsi="Traditional Arabic" w:hint="cs"/>
          <w:rtl/>
        </w:rPr>
        <w:t>-</w:t>
      </w:r>
      <w:r w:rsidR="00AE415F">
        <w:rPr>
          <w:rtl/>
        </w:rPr>
        <w:tab/>
      </w:r>
      <w:r w:rsidR="00AF69FF" w:rsidRPr="00AF69FF">
        <w:rPr>
          <w:rtl/>
        </w:rPr>
        <w:t xml:space="preserve">حظر النفاذ </w:t>
      </w:r>
      <w:r w:rsidR="00AF69FF">
        <w:rPr>
          <w:rFonts w:hint="cs"/>
          <w:rtl/>
        </w:rPr>
        <w:t>الموسع</w:t>
      </w:r>
      <w:r w:rsidR="00AF69FF" w:rsidRPr="00AF69FF">
        <w:rPr>
          <w:rtl/>
        </w:rPr>
        <w:t xml:space="preserve"> والرفض الضمني لدعم حظر الأجهزة </w:t>
      </w:r>
      <w:r w:rsidR="00AF69FF">
        <w:rPr>
          <w:rFonts w:hint="cs"/>
          <w:rtl/>
        </w:rPr>
        <w:t>المتقبلة</w:t>
      </w:r>
      <w:r w:rsidR="00AF69FF" w:rsidRPr="00AF69FF">
        <w:rPr>
          <w:rtl/>
        </w:rPr>
        <w:t xml:space="preserve"> </w:t>
      </w:r>
      <w:r w:rsidR="00AF69FF">
        <w:rPr>
          <w:rFonts w:hint="cs"/>
          <w:rtl/>
        </w:rPr>
        <w:t>ل</w:t>
      </w:r>
      <w:r w:rsidR="00AF69FF" w:rsidRPr="00AF69FF">
        <w:rPr>
          <w:rtl/>
        </w:rPr>
        <w:t xml:space="preserve">لتأخير </w:t>
      </w:r>
      <w:r w:rsidR="00AF69FF">
        <w:rPr>
          <w:rFonts w:hint="cs"/>
          <w:rtl/>
        </w:rPr>
        <w:t>المشكَّلة</w:t>
      </w:r>
      <w:r w:rsidR="00AF69FF" w:rsidRPr="00AF69FF">
        <w:rPr>
          <w:rtl/>
        </w:rPr>
        <w:t xml:space="preserve"> لأولوية نفاذ منخفضة. </w:t>
      </w:r>
      <w:r w:rsidR="001F4811">
        <w:t>(</w:t>
      </w:r>
      <w:r w:rsidR="001F4811" w:rsidRPr="00AF69FF">
        <w:t>GSM/EDGE</w:t>
      </w:r>
      <w:r w:rsidR="001F4811">
        <w:t>)</w:t>
      </w:r>
      <w:bookmarkEnd w:id="246"/>
    </w:p>
    <w:p w14:paraId="346E38B4" w14:textId="2FD07AB0" w:rsidR="006E1DEB" w:rsidRDefault="00772D03" w:rsidP="006E1DEB">
      <w:pPr>
        <w:rPr>
          <w:spacing w:val="-4"/>
          <w:rtl/>
          <w:lang w:bidi="ar-EG"/>
        </w:rPr>
      </w:pPr>
      <w:r w:rsidRPr="00061A21">
        <w:rPr>
          <w:rtl/>
          <w:lang w:bidi="ar-SY"/>
        </w:rPr>
        <w:t>ال</w:t>
      </w:r>
      <w:r w:rsidR="0027656F">
        <w:rPr>
          <w:rFonts w:hint="cs"/>
          <w:rtl/>
          <w:lang w:bidi="ar-SY"/>
        </w:rPr>
        <w:t>إ</w:t>
      </w:r>
      <w:r w:rsidRPr="00061A21">
        <w:rPr>
          <w:rtl/>
          <w:lang w:bidi="ar-SY"/>
        </w:rPr>
        <w:t xml:space="preserve">صدار </w:t>
      </w:r>
      <w:r w:rsidR="001F4811">
        <w:rPr>
          <w:lang w:bidi="ar-SY"/>
        </w:rPr>
        <w:t>11</w:t>
      </w:r>
      <w:r w:rsidRPr="00061A21">
        <w:rPr>
          <w:rtl/>
          <w:lang w:bidi="ar-SY"/>
        </w:rPr>
        <w:t>:</w:t>
      </w:r>
    </w:p>
    <w:p w14:paraId="07298F74" w14:textId="674BF6F2" w:rsidR="00AE415F" w:rsidRDefault="00861825" w:rsidP="003D1C8D">
      <w:pPr>
        <w:pStyle w:val="enumlev1"/>
        <w:rPr>
          <w:rtl/>
        </w:rPr>
      </w:pPr>
      <w:bookmarkStart w:id="247" w:name="_Toc144302872"/>
      <w:r>
        <w:rPr>
          <w:rFonts w:ascii="Traditional Arabic" w:hAnsi="Traditional Arabic" w:hint="cs"/>
          <w:rtl/>
        </w:rPr>
        <w:t>-</w:t>
      </w:r>
      <w:r w:rsidR="00AE415F">
        <w:rPr>
          <w:rtl/>
        </w:rPr>
        <w:tab/>
      </w:r>
      <w:r w:rsidR="00AF69FF" w:rsidRPr="00AF69FF">
        <w:rPr>
          <w:rtl/>
        </w:rPr>
        <w:t xml:space="preserve">حظر النفاذ </w:t>
      </w:r>
      <w:r w:rsidR="00AF69FF">
        <w:rPr>
          <w:rFonts w:hint="cs"/>
          <w:rtl/>
        </w:rPr>
        <w:t xml:space="preserve">الموسع </w:t>
      </w:r>
      <w:r w:rsidR="0027656F">
        <w:rPr>
          <w:rFonts w:hint="cs"/>
          <w:rtl/>
        </w:rPr>
        <w:t>(</w:t>
      </w:r>
      <w:r w:rsidR="001F4811" w:rsidRPr="00AF69FF">
        <w:t>UMTS</w:t>
      </w:r>
      <w:r w:rsidR="0027656F">
        <w:rPr>
          <w:rtl/>
        </w:rPr>
        <w:t xml:space="preserve">، </w:t>
      </w:r>
      <w:r w:rsidR="001F4811" w:rsidRPr="00AF69FF">
        <w:t>HSPA+</w:t>
      </w:r>
      <w:r w:rsidR="0027656F">
        <w:rPr>
          <w:rtl/>
        </w:rPr>
        <w:t xml:space="preserve">، </w:t>
      </w:r>
      <w:r w:rsidR="001F4811" w:rsidRPr="00AF69FF">
        <w:t>LTE</w:t>
      </w:r>
      <w:r w:rsidR="0027656F">
        <w:rPr>
          <w:rFonts w:hint="cs"/>
          <w:rtl/>
        </w:rPr>
        <w:t>)</w:t>
      </w:r>
      <w:bookmarkEnd w:id="247"/>
    </w:p>
    <w:p w14:paraId="31B61FA5" w14:textId="40DC79EE" w:rsidR="006E1DEB" w:rsidRDefault="00772D03" w:rsidP="006E1DEB">
      <w:pPr>
        <w:rPr>
          <w:spacing w:val="-4"/>
          <w:rtl/>
          <w:lang w:bidi="ar-EG"/>
        </w:rPr>
      </w:pPr>
      <w:r w:rsidRPr="00061A21">
        <w:rPr>
          <w:rtl/>
          <w:lang w:bidi="ar-SY"/>
        </w:rPr>
        <w:t>ال</w:t>
      </w:r>
      <w:r w:rsidR="0027656F">
        <w:rPr>
          <w:rFonts w:hint="cs"/>
          <w:rtl/>
          <w:lang w:bidi="ar-SY"/>
        </w:rPr>
        <w:t>إ</w:t>
      </w:r>
      <w:r w:rsidRPr="00061A21">
        <w:rPr>
          <w:rtl/>
          <w:lang w:bidi="ar-SY"/>
        </w:rPr>
        <w:t xml:space="preserve">صدار </w:t>
      </w:r>
      <w:r w:rsidR="001F4811">
        <w:rPr>
          <w:lang w:bidi="ar-SY"/>
        </w:rPr>
        <w:t>12</w:t>
      </w:r>
      <w:r w:rsidRPr="00061A21">
        <w:rPr>
          <w:rtl/>
          <w:lang w:bidi="ar-SY"/>
        </w:rPr>
        <w:t>:</w:t>
      </w:r>
    </w:p>
    <w:p w14:paraId="338539B6" w14:textId="7FC80A53" w:rsidR="006E1DEB" w:rsidRDefault="00861825" w:rsidP="003D1C8D">
      <w:pPr>
        <w:pStyle w:val="enumlev1"/>
        <w:rPr>
          <w:rtl/>
        </w:rPr>
      </w:pPr>
      <w:bookmarkStart w:id="248" w:name="_Toc144302873"/>
      <w:r>
        <w:rPr>
          <w:rFonts w:ascii="Traditional Arabic" w:hAnsi="Traditional Arabic" w:hint="cs"/>
          <w:rtl/>
        </w:rPr>
        <w:t>-</w:t>
      </w:r>
      <w:r w:rsidR="006E1DEB">
        <w:rPr>
          <w:rtl/>
        </w:rPr>
        <w:tab/>
      </w:r>
      <w:r w:rsidR="00BD633A">
        <w:rPr>
          <w:rFonts w:hint="cs"/>
          <w:rtl/>
        </w:rPr>
        <w:t>أسلوب</w:t>
      </w:r>
      <w:r w:rsidR="00BD633A" w:rsidRPr="00AF69FF">
        <w:rPr>
          <w:rtl/>
        </w:rPr>
        <w:t xml:space="preserve"> توفير </w:t>
      </w:r>
      <w:r w:rsidR="00BD633A">
        <w:rPr>
          <w:rFonts w:hint="cs"/>
          <w:rtl/>
        </w:rPr>
        <w:t>قدرة معدات المستعمل</w:t>
      </w:r>
      <w:r w:rsidR="00BD633A" w:rsidRPr="00AF69FF">
        <w:rPr>
          <w:rtl/>
        </w:rPr>
        <w:t xml:space="preserve"> </w:t>
      </w:r>
      <w:r w:rsidR="00D4590B">
        <w:t>(</w:t>
      </w:r>
      <w:r w:rsidR="00D4590B" w:rsidRPr="00AF69FF">
        <w:t>UE</w:t>
      </w:r>
      <w:r w:rsidR="00D4590B">
        <w:t>)</w:t>
      </w:r>
      <w:r w:rsidR="00BD633A" w:rsidRPr="00AF69FF">
        <w:rPr>
          <w:rtl/>
        </w:rPr>
        <w:t xml:space="preserve"> لدعم </w:t>
      </w:r>
      <w:r w:rsidR="00BD633A">
        <w:rPr>
          <w:rFonts w:hint="cs"/>
          <w:rtl/>
        </w:rPr>
        <w:t xml:space="preserve">إطالة </w:t>
      </w:r>
      <w:r w:rsidR="00BD633A" w:rsidRPr="00AF69FF">
        <w:rPr>
          <w:rtl/>
        </w:rPr>
        <w:t xml:space="preserve">عمر البطارية </w:t>
      </w:r>
      <w:r w:rsidR="00BD633A">
        <w:rPr>
          <w:rFonts w:hint="cs"/>
          <w:rtl/>
        </w:rPr>
        <w:t>بما</w:t>
      </w:r>
      <w:r w:rsidR="00BD633A" w:rsidRPr="00AF69FF">
        <w:rPr>
          <w:rtl/>
        </w:rPr>
        <w:t xml:space="preserve"> يصل إلى عدة سنوات في حالة الأجهزة التي تتميز </w:t>
      </w:r>
      <w:r w:rsidR="00BD633A">
        <w:rPr>
          <w:rFonts w:hint="cs"/>
          <w:rtl/>
        </w:rPr>
        <w:t>بإرسال</w:t>
      </w:r>
      <w:r w:rsidR="00BD633A" w:rsidRPr="00061A21">
        <w:rPr>
          <w:rtl/>
        </w:rPr>
        <w:t xml:space="preserve"> بيانات</w:t>
      </w:r>
      <w:r w:rsidR="00BD633A">
        <w:rPr>
          <w:rFonts w:hint="cs"/>
          <w:rtl/>
        </w:rPr>
        <w:t xml:space="preserve"> </w:t>
      </w:r>
      <w:r w:rsidR="00BD633A" w:rsidRPr="00AF69FF">
        <w:rPr>
          <w:rtl/>
        </w:rPr>
        <w:t>صغير</w:t>
      </w:r>
      <w:r w:rsidR="00BD633A">
        <w:rPr>
          <w:rFonts w:hint="cs"/>
          <w:rtl/>
        </w:rPr>
        <w:t>ة</w:t>
      </w:r>
      <w:r w:rsidR="00BD633A" w:rsidRPr="00AF69FF">
        <w:rPr>
          <w:rtl/>
        </w:rPr>
        <w:t xml:space="preserve"> </w:t>
      </w:r>
      <w:r w:rsidR="00BD633A">
        <w:rPr>
          <w:rFonts w:hint="cs"/>
          <w:rtl/>
        </w:rPr>
        <w:t>على فترات متباعدة</w:t>
      </w:r>
      <w:r w:rsidR="00BD633A" w:rsidRPr="00AF69FF">
        <w:rPr>
          <w:rtl/>
        </w:rPr>
        <w:t>.</w:t>
      </w:r>
      <w:r w:rsidR="00BD633A">
        <w:rPr>
          <w:rFonts w:hint="cs"/>
          <w:rtl/>
        </w:rPr>
        <w:t xml:space="preserve"> </w:t>
      </w:r>
      <w:r w:rsidR="0027656F">
        <w:rPr>
          <w:rFonts w:hint="cs"/>
          <w:rtl/>
        </w:rPr>
        <w:t>(</w:t>
      </w:r>
      <w:r w:rsidR="00D4590B" w:rsidRPr="00BD633A">
        <w:t>GSM/EDGE</w:t>
      </w:r>
      <w:r w:rsidR="0027656F">
        <w:rPr>
          <w:rtl/>
        </w:rPr>
        <w:t xml:space="preserve">، </w:t>
      </w:r>
      <w:r w:rsidR="00D4590B" w:rsidRPr="00BD633A">
        <w:t>UMTS</w:t>
      </w:r>
      <w:r w:rsidR="0027656F">
        <w:rPr>
          <w:rtl/>
        </w:rPr>
        <w:t xml:space="preserve">، </w:t>
      </w:r>
      <w:r w:rsidR="00D4590B" w:rsidRPr="00BD633A">
        <w:t>HSPA+</w:t>
      </w:r>
      <w:r w:rsidR="0027656F">
        <w:rPr>
          <w:rtl/>
        </w:rPr>
        <w:t xml:space="preserve">، </w:t>
      </w:r>
      <w:r w:rsidR="00D4590B" w:rsidRPr="00BD633A">
        <w:t>LTE</w:t>
      </w:r>
      <w:r w:rsidR="0027656F">
        <w:rPr>
          <w:rFonts w:hint="cs"/>
          <w:rtl/>
        </w:rPr>
        <w:t>)</w:t>
      </w:r>
      <w:bookmarkEnd w:id="248"/>
    </w:p>
    <w:p w14:paraId="1903BDA8" w14:textId="331C6239" w:rsidR="006E1DEB" w:rsidRDefault="00861825" w:rsidP="003D1C8D">
      <w:pPr>
        <w:pStyle w:val="enumlev1"/>
        <w:rPr>
          <w:rtl/>
        </w:rPr>
      </w:pPr>
      <w:bookmarkStart w:id="249" w:name="_Toc144302874"/>
      <w:r>
        <w:rPr>
          <w:rFonts w:ascii="Traditional Arabic" w:hAnsi="Traditional Arabic" w:hint="cs"/>
          <w:rtl/>
        </w:rPr>
        <w:t>-</w:t>
      </w:r>
      <w:r w:rsidR="006E1DEB">
        <w:rPr>
          <w:rtl/>
        </w:rPr>
        <w:tab/>
      </w:r>
      <w:r w:rsidR="00BD633A" w:rsidRPr="00AF69FF">
        <w:rPr>
          <w:rtl/>
        </w:rPr>
        <w:t xml:space="preserve">فئة </w:t>
      </w:r>
      <w:r w:rsidR="00BD633A">
        <w:rPr>
          <w:rFonts w:hint="cs"/>
          <w:rtl/>
        </w:rPr>
        <w:t>معدات المستعمل</w:t>
      </w:r>
      <w:r w:rsidR="00BD633A" w:rsidRPr="00AF69FF">
        <w:rPr>
          <w:rtl/>
        </w:rPr>
        <w:t xml:space="preserve"> </w:t>
      </w:r>
      <w:r w:rsidR="00D4590B">
        <w:t>(</w:t>
      </w:r>
      <w:r w:rsidR="00D4590B" w:rsidRPr="00AF69FF">
        <w:t>UE</w:t>
      </w:r>
      <w:r w:rsidR="00D4590B">
        <w:t>)</w:t>
      </w:r>
      <w:r w:rsidR="00BD633A" w:rsidRPr="00AF69FF">
        <w:rPr>
          <w:rtl/>
        </w:rPr>
        <w:t xml:space="preserve"> </w:t>
      </w:r>
      <w:r w:rsidR="00BD633A">
        <w:rPr>
          <w:rFonts w:hint="cs"/>
          <w:rtl/>
        </w:rPr>
        <w:t>قليلة</w:t>
      </w:r>
      <w:r w:rsidR="00BD633A" w:rsidRPr="00AF69FF">
        <w:rPr>
          <w:rtl/>
        </w:rPr>
        <w:t xml:space="preserve"> التعقيد لتمكين خفض تكلفة الجهاز </w:t>
      </w:r>
      <w:r w:rsidR="00BD633A">
        <w:rPr>
          <w:rFonts w:hint="cs"/>
          <w:rtl/>
        </w:rPr>
        <w:t xml:space="preserve">من أجل </w:t>
      </w:r>
      <w:r w:rsidR="00BD633A" w:rsidRPr="00AF69FF">
        <w:rPr>
          <w:rtl/>
        </w:rPr>
        <w:t>دعم الاستخدام المرن عبر مجموعة من تطبيقات</w:t>
      </w:r>
      <w:r w:rsidR="00BD633A" w:rsidRPr="00BD633A">
        <w:rPr>
          <w:rFonts w:hint="cs"/>
          <w:rtl/>
          <w:lang w:bidi="ar-EG"/>
        </w:rPr>
        <w:t xml:space="preserve"> </w:t>
      </w:r>
      <w:r w:rsidR="00BD633A">
        <w:rPr>
          <w:rFonts w:hint="cs"/>
          <w:rtl/>
          <w:lang w:bidi="ar-EG"/>
        </w:rPr>
        <w:t>الاتصالات ذات نمط الآلة</w:t>
      </w:r>
      <w:r w:rsidR="00BD633A" w:rsidRPr="00061A21">
        <w:rPr>
          <w:rtl/>
        </w:rPr>
        <w:t xml:space="preserve"> </w:t>
      </w:r>
      <w:r w:rsidR="00D4590B">
        <w:t>(</w:t>
      </w:r>
      <w:r w:rsidR="00D4590B" w:rsidRPr="00061A21">
        <w:t>MTC</w:t>
      </w:r>
      <w:r w:rsidR="00D4590B">
        <w:t>)</w:t>
      </w:r>
      <w:r w:rsidR="00BD633A">
        <w:rPr>
          <w:rFonts w:hint="cs"/>
          <w:rtl/>
        </w:rPr>
        <w:t xml:space="preserve"> </w:t>
      </w:r>
      <w:r w:rsidR="00BD633A" w:rsidRPr="0017299B">
        <w:rPr>
          <w:lang w:eastAsia="ja-JP"/>
        </w:rPr>
        <w:t>(LTE)</w:t>
      </w:r>
      <w:bookmarkEnd w:id="249"/>
    </w:p>
    <w:p w14:paraId="1ADE19F7" w14:textId="1810D812" w:rsidR="006E1DEB" w:rsidRDefault="00772D03" w:rsidP="006E1DEB">
      <w:pPr>
        <w:rPr>
          <w:spacing w:val="-4"/>
          <w:rtl/>
          <w:lang w:bidi="ar-EG"/>
        </w:rPr>
      </w:pPr>
      <w:r w:rsidRPr="00061A21">
        <w:rPr>
          <w:rtl/>
          <w:lang w:bidi="ar-SY"/>
        </w:rPr>
        <w:t>ال</w:t>
      </w:r>
      <w:r w:rsidR="0027656F">
        <w:rPr>
          <w:rFonts w:hint="cs"/>
          <w:rtl/>
          <w:lang w:bidi="ar-SY"/>
        </w:rPr>
        <w:t>إ</w:t>
      </w:r>
      <w:r w:rsidRPr="00061A21">
        <w:rPr>
          <w:rtl/>
          <w:lang w:bidi="ar-SY"/>
        </w:rPr>
        <w:t>صدار</w:t>
      </w:r>
      <w:r w:rsidR="00152E65">
        <w:rPr>
          <w:rFonts w:hint="cs"/>
          <w:rtl/>
          <w:lang w:bidi="ar-SY"/>
        </w:rPr>
        <w:t>ان</w:t>
      </w:r>
      <w:r w:rsidRPr="00061A21">
        <w:rPr>
          <w:rtl/>
          <w:lang w:bidi="ar-SY"/>
        </w:rPr>
        <w:t xml:space="preserve"> </w:t>
      </w:r>
      <w:r w:rsidR="0019690E">
        <w:rPr>
          <w:lang w:bidi="ar-SY"/>
        </w:rPr>
        <w:t>13</w:t>
      </w:r>
      <w:r w:rsidR="00861825">
        <w:rPr>
          <w:rFonts w:hint="cs"/>
          <w:rtl/>
          <w:lang w:bidi="ar-SY"/>
        </w:rPr>
        <w:t xml:space="preserve"> و</w:t>
      </w:r>
      <w:r w:rsidR="00861825">
        <w:rPr>
          <w:lang w:bidi="ar-SY"/>
        </w:rPr>
        <w:t>14</w:t>
      </w:r>
      <w:r w:rsidRPr="00061A21">
        <w:rPr>
          <w:rtl/>
          <w:lang w:bidi="ar-SY"/>
        </w:rPr>
        <w:t>:</w:t>
      </w:r>
    </w:p>
    <w:p w14:paraId="5A0F4FE7" w14:textId="61C986F2" w:rsidR="001804FC" w:rsidRDefault="00861825" w:rsidP="001804FC">
      <w:pPr>
        <w:pStyle w:val="enumlev1"/>
        <w:rPr>
          <w:rtl/>
        </w:rPr>
      </w:pPr>
      <w:bookmarkStart w:id="250" w:name="_Toc144302875"/>
      <w:r>
        <w:rPr>
          <w:rFonts w:ascii="Traditional Arabic" w:hAnsi="Traditional Arabic" w:hint="cs"/>
          <w:rtl/>
        </w:rPr>
        <w:t>-</w:t>
      </w:r>
      <w:r w:rsidR="006E1DEB">
        <w:rPr>
          <w:rtl/>
        </w:rPr>
        <w:tab/>
      </w:r>
      <w:r w:rsidR="001804FC">
        <w:rPr>
          <w:rFonts w:hint="cs"/>
          <w:rtl/>
        </w:rPr>
        <w:t xml:space="preserve">توسيع </w:t>
      </w:r>
      <w:r w:rsidR="00BD633A" w:rsidRPr="00BD633A">
        <w:rPr>
          <w:rtl/>
        </w:rPr>
        <w:t xml:space="preserve">الاستقبال المتقطع </w:t>
      </w:r>
      <w:r w:rsidR="0019690E">
        <w:t>(</w:t>
      </w:r>
      <w:r w:rsidR="0019690E" w:rsidRPr="00BD633A">
        <w:t>DRX</w:t>
      </w:r>
      <w:r w:rsidR="0019690E">
        <w:t>)</w:t>
      </w:r>
      <w:r w:rsidR="00BD633A">
        <w:rPr>
          <w:rFonts w:hint="cs"/>
          <w:rtl/>
        </w:rPr>
        <w:t xml:space="preserve"> </w:t>
      </w:r>
      <w:r w:rsidR="001804FC" w:rsidRPr="00AF69FF">
        <w:rPr>
          <w:rtl/>
        </w:rPr>
        <w:t xml:space="preserve">لدعم </w:t>
      </w:r>
      <w:r w:rsidR="001804FC">
        <w:rPr>
          <w:rFonts w:hint="cs"/>
          <w:rtl/>
        </w:rPr>
        <w:t xml:space="preserve">إطالة </w:t>
      </w:r>
      <w:r w:rsidR="001804FC" w:rsidRPr="00AF69FF">
        <w:rPr>
          <w:rtl/>
        </w:rPr>
        <w:t>عمر البطارية</w:t>
      </w:r>
      <w:r w:rsidR="001804FC">
        <w:rPr>
          <w:rFonts w:hint="cs"/>
          <w:rtl/>
        </w:rPr>
        <w:t xml:space="preserve"> </w:t>
      </w:r>
      <w:r w:rsidR="001804FC" w:rsidRPr="00AF69FF">
        <w:rPr>
          <w:rtl/>
        </w:rPr>
        <w:t xml:space="preserve">مع الحفاظ على إمكانية </w:t>
      </w:r>
      <w:r w:rsidR="001804FC">
        <w:rPr>
          <w:rFonts w:hint="cs"/>
          <w:rtl/>
        </w:rPr>
        <w:t>الوصول إلى الجهاز</w:t>
      </w:r>
      <w:r w:rsidR="001804FC" w:rsidRPr="00AF69FF">
        <w:rPr>
          <w:rtl/>
        </w:rPr>
        <w:t xml:space="preserve"> عبر </w:t>
      </w:r>
      <w:proofErr w:type="spellStart"/>
      <w:r w:rsidR="001804FC">
        <w:rPr>
          <w:rFonts w:hint="cs"/>
          <w:rtl/>
        </w:rPr>
        <w:t>مطراف</w:t>
      </w:r>
      <w:proofErr w:type="spellEnd"/>
      <w:r w:rsidR="001804FC">
        <w:rPr>
          <w:rFonts w:hint="cs"/>
          <w:rtl/>
        </w:rPr>
        <w:t xml:space="preserve"> متنقل</w:t>
      </w:r>
      <w:r w:rsidR="001804FC" w:rsidRPr="001804FC">
        <w:rPr>
          <w:rtl/>
        </w:rPr>
        <w:t xml:space="preserve"> </w:t>
      </w:r>
      <w:r w:rsidR="001804FC">
        <w:rPr>
          <w:rFonts w:hint="cs"/>
          <w:rtl/>
        </w:rPr>
        <w:t>خاضع</w:t>
      </w:r>
      <w:r w:rsidR="001804FC" w:rsidRPr="00AF69FF">
        <w:rPr>
          <w:rtl/>
        </w:rPr>
        <w:t xml:space="preserve"> </w:t>
      </w:r>
      <w:r w:rsidR="001804FC">
        <w:rPr>
          <w:rFonts w:hint="cs"/>
          <w:rtl/>
        </w:rPr>
        <w:t>ل</w:t>
      </w:r>
      <w:r w:rsidR="001804FC" w:rsidRPr="00AF69FF">
        <w:rPr>
          <w:rtl/>
        </w:rPr>
        <w:t>تحكم الشبكة</w:t>
      </w:r>
      <w:r w:rsidR="001804FC">
        <w:rPr>
          <w:rFonts w:hint="cs"/>
          <w:rtl/>
        </w:rPr>
        <w:t>.</w:t>
      </w:r>
      <w:r w:rsidR="001804FC" w:rsidRPr="00AF69FF">
        <w:rPr>
          <w:rtl/>
        </w:rPr>
        <w:t xml:space="preserve"> (</w:t>
      </w:r>
      <w:r w:rsidR="001804FC" w:rsidRPr="00AF69FF">
        <w:t>GSM/EDGE</w:t>
      </w:r>
      <w:r w:rsidR="0027656F">
        <w:rPr>
          <w:rFonts w:hint="cs"/>
          <w:rtl/>
        </w:rPr>
        <w:t>،</w:t>
      </w:r>
      <w:r w:rsidR="001804FC" w:rsidRPr="00AF69FF">
        <w:rPr>
          <w:rtl/>
        </w:rPr>
        <w:t xml:space="preserve"> </w:t>
      </w:r>
      <w:r w:rsidR="001804FC" w:rsidRPr="00AF69FF">
        <w:t>UMTS</w:t>
      </w:r>
      <w:r w:rsidR="0027656F">
        <w:rPr>
          <w:rFonts w:hint="cs"/>
          <w:rtl/>
        </w:rPr>
        <w:t>،</w:t>
      </w:r>
      <w:r w:rsidR="001804FC" w:rsidRPr="00AF69FF">
        <w:rPr>
          <w:rtl/>
        </w:rPr>
        <w:t xml:space="preserve"> </w:t>
      </w:r>
      <w:r w:rsidR="001804FC" w:rsidRPr="00AF69FF">
        <w:t>HSPA</w:t>
      </w:r>
      <w:r w:rsidR="0027656F">
        <w:t>+</w:t>
      </w:r>
      <w:r w:rsidR="0027656F">
        <w:rPr>
          <w:rFonts w:hint="cs"/>
          <w:rtl/>
        </w:rPr>
        <w:t xml:space="preserve">، </w:t>
      </w:r>
      <w:r w:rsidR="001804FC" w:rsidRPr="00AF69FF">
        <w:t>LTE</w:t>
      </w:r>
      <w:r w:rsidR="001804FC" w:rsidRPr="00AF69FF">
        <w:rPr>
          <w:rtl/>
        </w:rPr>
        <w:t>)</w:t>
      </w:r>
      <w:bookmarkEnd w:id="250"/>
    </w:p>
    <w:p w14:paraId="16BFEC6F" w14:textId="374DE680" w:rsidR="006E1DEB" w:rsidRDefault="00861825" w:rsidP="0027656F">
      <w:pPr>
        <w:pStyle w:val="enumlev1"/>
        <w:rPr>
          <w:rtl/>
        </w:rPr>
      </w:pPr>
      <w:bookmarkStart w:id="251" w:name="_Toc144302876"/>
      <w:r>
        <w:rPr>
          <w:rFonts w:ascii="Traditional Arabic" w:hAnsi="Traditional Arabic" w:hint="cs"/>
          <w:rtl/>
        </w:rPr>
        <w:t>-</w:t>
      </w:r>
      <w:r w:rsidR="006E1DEB">
        <w:rPr>
          <w:rtl/>
        </w:rPr>
        <w:tab/>
      </w:r>
      <w:r w:rsidR="001804FC">
        <w:rPr>
          <w:rFonts w:hint="cs"/>
          <w:rtl/>
        </w:rPr>
        <w:t xml:space="preserve">توسيع </w:t>
      </w:r>
      <w:r w:rsidR="001804FC" w:rsidRPr="00AF69FF">
        <w:rPr>
          <w:rtl/>
        </w:rPr>
        <w:t>تغطية إنترنت الأشياء</w:t>
      </w:r>
      <w:r w:rsidR="001804FC">
        <w:rPr>
          <w:rFonts w:hint="cs"/>
          <w:rtl/>
        </w:rPr>
        <w:t xml:space="preserve"> </w:t>
      </w:r>
      <w:r w:rsidR="00150C59">
        <w:rPr>
          <w:rFonts w:hint="cs"/>
          <w:rtl/>
        </w:rPr>
        <w:t xml:space="preserve">بواسطة </w:t>
      </w:r>
      <w:r w:rsidR="00150C59" w:rsidRPr="001804FC">
        <w:t>GSM</w:t>
      </w:r>
      <w:r w:rsidR="00150C59">
        <w:rPr>
          <w:rFonts w:hint="cs"/>
          <w:rtl/>
        </w:rPr>
        <w:t xml:space="preserve"> </w:t>
      </w:r>
      <w:r w:rsidR="0027656F">
        <w:t>(</w:t>
      </w:r>
      <w:r w:rsidR="00150C59" w:rsidRPr="001804FC">
        <w:t>EC-GSM-IoT)</w:t>
      </w:r>
      <w:r w:rsidR="0027656F">
        <w:rPr>
          <w:rFonts w:hint="cs"/>
          <w:rtl/>
        </w:rPr>
        <w:t xml:space="preserve"> </w:t>
      </w:r>
      <w:r w:rsidR="00150C59" w:rsidRPr="001804FC">
        <w:t>(GSM/EDGE)</w:t>
      </w:r>
      <w:r w:rsidR="00150C59">
        <w:rPr>
          <w:rFonts w:hint="cs"/>
          <w:rtl/>
        </w:rPr>
        <w:t>، و</w:t>
      </w:r>
      <w:r w:rsidR="00150C59" w:rsidRPr="00AF69FF">
        <w:rPr>
          <w:rtl/>
        </w:rPr>
        <w:t xml:space="preserve">تحسينات طبقة </w:t>
      </w:r>
      <w:r w:rsidR="00150C59" w:rsidRPr="00AF69FF">
        <w:t>LTE</w:t>
      </w:r>
      <w:r w:rsidR="00150C59" w:rsidRPr="00AF69FF">
        <w:rPr>
          <w:rtl/>
        </w:rPr>
        <w:t xml:space="preserve"> المادية</w:t>
      </w:r>
      <w:r w:rsidR="00150C59" w:rsidRPr="00150C59">
        <w:rPr>
          <w:rFonts w:hint="cs"/>
          <w:rtl/>
          <w:lang w:bidi="ar-EG"/>
        </w:rPr>
        <w:t xml:space="preserve"> </w:t>
      </w:r>
      <w:r w:rsidR="00150C59">
        <w:rPr>
          <w:rFonts w:hint="cs"/>
          <w:rtl/>
          <w:lang w:bidi="ar-EG"/>
        </w:rPr>
        <w:t>للاتصالات ذات نمط الآلة</w:t>
      </w:r>
      <w:r w:rsidR="00150C59" w:rsidRPr="00061A21">
        <w:rPr>
          <w:rtl/>
        </w:rPr>
        <w:t xml:space="preserve"> </w:t>
      </w:r>
      <w:r w:rsidR="00150C59" w:rsidRPr="001804FC">
        <w:t>(</w:t>
      </w:r>
      <w:proofErr w:type="spellStart"/>
      <w:r w:rsidR="00150C59" w:rsidRPr="001804FC">
        <w:t>eMTC</w:t>
      </w:r>
      <w:proofErr w:type="spellEnd"/>
      <w:r w:rsidR="00150C59" w:rsidRPr="001804FC">
        <w:t>)</w:t>
      </w:r>
      <w:r w:rsidR="0027656F">
        <w:rPr>
          <w:rFonts w:hint="cs"/>
          <w:rtl/>
        </w:rPr>
        <w:t xml:space="preserve"> </w:t>
      </w:r>
      <w:r w:rsidR="00150C59" w:rsidRPr="001804FC">
        <w:t>(LTE)</w:t>
      </w:r>
      <w:r w:rsidR="00150C59">
        <w:rPr>
          <w:rFonts w:hint="cs"/>
          <w:rtl/>
        </w:rPr>
        <w:t>،</w:t>
      </w:r>
      <w:r w:rsidR="00150C59" w:rsidRPr="00150C59">
        <w:rPr>
          <w:rFonts w:hint="cs"/>
          <w:rtl/>
        </w:rPr>
        <w:t xml:space="preserve"> </w:t>
      </w:r>
      <w:r w:rsidR="00150C59">
        <w:rPr>
          <w:rFonts w:hint="cs"/>
          <w:rtl/>
        </w:rPr>
        <w:t>و</w:t>
      </w:r>
      <w:r w:rsidR="00150C59" w:rsidRPr="00AF69FF">
        <w:rPr>
          <w:rtl/>
        </w:rPr>
        <w:t xml:space="preserve">إنترنت الأشياء الضيقة النطاق </w:t>
      </w:r>
      <w:r w:rsidR="0027656F">
        <w:t>(</w:t>
      </w:r>
      <w:r w:rsidR="00150C59" w:rsidRPr="00AF69FF">
        <w:t>NB-IoT</w:t>
      </w:r>
      <w:r w:rsidR="0027656F">
        <w:t>)</w:t>
      </w:r>
      <w:r w:rsidR="00150C59" w:rsidRPr="00AF69FF">
        <w:rPr>
          <w:rtl/>
        </w:rPr>
        <w:t xml:space="preserve"> لدعم </w:t>
      </w:r>
      <w:r w:rsidR="00150C59">
        <w:rPr>
          <w:rFonts w:hint="cs"/>
          <w:rtl/>
        </w:rPr>
        <w:t xml:space="preserve">قلة </w:t>
      </w:r>
      <w:r w:rsidR="00150C59" w:rsidRPr="00AF69FF">
        <w:rPr>
          <w:rtl/>
        </w:rPr>
        <w:t>تعقيد الجهاز،</w:t>
      </w:r>
      <w:r w:rsidR="00150C59">
        <w:rPr>
          <w:rFonts w:hint="cs"/>
          <w:rtl/>
        </w:rPr>
        <w:t xml:space="preserve"> و</w:t>
      </w:r>
      <w:r w:rsidR="00150C59" w:rsidRPr="00061A21">
        <w:rPr>
          <w:rtl/>
        </w:rPr>
        <w:t>خسارة اقتران</w:t>
      </w:r>
      <w:r w:rsidR="00150C59">
        <w:rPr>
          <w:rFonts w:hint="cs"/>
          <w:rtl/>
        </w:rPr>
        <w:t xml:space="preserve"> بنسبة</w:t>
      </w:r>
      <w:r w:rsidR="00150C59" w:rsidRPr="00061A21">
        <w:rPr>
          <w:rtl/>
        </w:rPr>
        <w:t xml:space="preserve"> </w:t>
      </w:r>
      <w:r w:rsidR="0019690E">
        <w:t>164</w:t>
      </w:r>
      <w:r w:rsidR="00150C59" w:rsidRPr="00061A21">
        <w:rPr>
          <w:rtl/>
        </w:rPr>
        <w:t xml:space="preserve"> </w:t>
      </w:r>
      <w:r w:rsidR="00150C59">
        <w:t>dB</w:t>
      </w:r>
      <w:r w:rsidR="00150C59">
        <w:rPr>
          <w:rFonts w:hint="cs"/>
          <w:rtl/>
        </w:rPr>
        <w:t xml:space="preserve">، </w:t>
      </w:r>
      <w:r w:rsidR="00150C59" w:rsidRPr="00AF69FF">
        <w:rPr>
          <w:rtl/>
        </w:rPr>
        <w:t>وعمر بطارية</w:t>
      </w:r>
      <w:r w:rsidR="00150C59">
        <w:rPr>
          <w:rFonts w:hint="cs"/>
          <w:rtl/>
        </w:rPr>
        <w:t xml:space="preserve"> يدوم</w:t>
      </w:r>
      <w:r w:rsidR="00150C59" w:rsidRPr="00AF69FF">
        <w:rPr>
          <w:rtl/>
        </w:rPr>
        <w:t xml:space="preserve"> </w:t>
      </w:r>
      <w:r w:rsidR="0019690E">
        <w:t>10</w:t>
      </w:r>
      <w:r w:rsidR="00150C59" w:rsidRPr="00AF69FF">
        <w:rPr>
          <w:rtl/>
        </w:rPr>
        <w:t xml:space="preserve"> سنوات، </w:t>
      </w:r>
      <w:r w:rsidR="00150C59">
        <w:rPr>
          <w:rFonts w:hint="cs"/>
          <w:rtl/>
        </w:rPr>
        <w:t>وكمون</w:t>
      </w:r>
      <w:r w:rsidR="00150C59" w:rsidRPr="00AF69FF">
        <w:rPr>
          <w:rtl/>
        </w:rPr>
        <w:t xml:space="preserve"> </w:t>
      </w:r>
      <w:r w:rsidR="0019690E">
        <w:t>10</w:t>
      </w:r>
      <w:r w:rsidR="00150C59" w:rsidRPr="00AF69FF">
        <w:rPr>
          <w:rtl/>
        </w:rPr>
        <w:t xml:space="preserve"> ثوانٍ، وسعة نظام لا تقل عن </w:t>
      </w:r>
      <w:r w:rsidR="0019690E">
        <w:t>60 000</w:t>
      </w:r>
      <w:r w:rsidR="00150C59" w:rsidRPr="00AF69FF">
        <w:rPr>
          <w:rtl/>
        </w:rPr>
        <w:t xml:space="preserve"> جهاز </w:t>
      </w:r>
      <w:r w:rsidR="00150C59">
        <w:rPr>
          <w:rFonts w:hint="cs"/>
          <w:rtl/>
        </w:rPr>
        <w:t xml:space="preserve">في </w:t>
      </w:r>
      <w:r w:rsidR="00150C59" w:rsidRPr="00AF69FF">
        <w:rPr>
          <w:rtl/>
        </w:rPr>
        <w:t>كل كيلومتر مربع.</w:t>
      </w:r>
      <w:bookmarkEnd w:id="251"/>
    </w:p>
    <w:p w14:paraId="5CAC275F" w14:textId="2E51B609" w:rsidR="00861825" w:rsidRDefault="00861825" w:rsidP="00861825">
      <w:pPr>
        <w:rPr>
          <w:spacing w:val="-4"/>
          <w:rtl/>
          <w:lang w:bidi="ar-EG"/>
        </w:rPr>
      </w:pPr>
      <w:r w:rsidRPr="00061A21">
        <w:rPr>
          <w:rtl/>
          <w:lang w:bidi="ar-SY"/>
        </w:rPr>
        <w:t>ال</w:t>
      </w:r>
      <w:r>
        <w:rPr>
          <w:rFonts w:hint="cs"/>
          <w:rtl/>
          <w:lang w:bidi="ar-SY"/>
        </w:rPr>
        <w:t>إ</w:t>
      </w:r>
      <w:r w:rsidRPr="00061A21">
        <w:rPr>
          <w:rtl/>
          <w:lang w:bidi="ar-SY"/>
        </w:rPr>
        <w:t xml:space="preserve">صدار </w:t>
      </w:r>
      <w:r>
        <w:rPr>
          <w:lang w:bidi="ar-SY"/>
        </w:rPr>
        <w:t>15</w:t>
      </w:r>
      <w:r w:rsidRPr="00061A21">
        <w:rPr>
          <w:rtl/>
          <w:lang w:bidi="ar-SY"/>
        </w:rPr>
        <w:t>:</w:t>
      </w:r>
    </w:p>
    <w:p w14:paraId="4100EC79" w14:textId="60ACA1DA" w:rsidR="00861825" w:rsidRDefault="00861825" w:rsidP="0027656F">
      <w:pPr>
        <w:pStyle w:val="enumlev1"/>
        <w:rPr>
          <w:rtl/>
        </w:rPr>
      </w:pPr>
      <w:bookmarkStart w:id="252" w:name="_Toc144302877"/>
      <w:r>
        <w:rPr>
          <w:rFonts w:hint="cs"/>
          <w:rtl/>
        </w:rPr>
        <w:t>-</w:t>
      </w:r>
      <w:r>
        <w:rPr>
          <w:rtl/>
        </w:rPr>
        <w:tab/>
      </w:r>
      <w:r w:rsidR="00152E65" w:rsidRPr="00152E65">
        <w:rPr>
          <w:rtl/>
        </w:rPr>
        <w:t>ت</w:t>
      </w:r>
      <w:r w:rsidR="00152E65">
        <w:rPr>
          <w:rFonts w:hint="cs"/>
          <w:rtl/>
        </w:rPr>
        <w:t>عزيزات</w:t>
      </w:r>
      <w:r w:rsidR="00152E65" w:rsidRPr="00152E65">
        <w:rPr>
          <w:rtl/>
        </w:rPr>
        <w:t xml:space="preserve"> </w:t>
      </w:r>
      <w:proofErr w:type="spellStart"/>
      <w:r w:rsidR="00152E65" w:rsidRPr="00152E65">
        <w:t>eMTC</w:t>
      </w:r>
      <w:proofErr w:type="spellEnd"/>
      <w:r w:rsidR="00152E65" w:rsidRPr="00152E65">
        <w:rPr>
          <w:rtl/>
        </w:rPr>
        <w:t xml:space="preserve"> و</w:t>
      </w:r>
      <w:r w:rsidR="00152E65" w:rsidRPr="00152E65">
        <w:t>NB-IoT</w:t>
      </w:r>
      <w:r w:rsidR="00152E65" w:rsidRPr="00152E65">
        <w:rPr>
          <w:rtl/>
        </w:rPr>
        <w:t xml:space="preserve"> لتحسين </w:t>
      </w:r>
      <w:r w:rsidR="00152E65">
        <w:rPr>
          <w:rFonts w:hint="cs"/>
          <w:rtl/>
        </w:rPr>
        <w:t>سعة</w:t>
      </w:r>
      <w:r w:rsidR="00152E65" w:rsidRPr="00152E65">
        <w:rPr>
          <w:rtl/>
        </w:rPr>
        <w:t xml:space="preserve"> النظام </w:t>
      </w:r>
      <w:r w:rsidR="00152E65">
        <w:rPr>
          <w:rFonts w:hint="cs"/>
          <w:rtl/>
        </w:rPr>
        <w:t>وكمون المستعمل</w:t>
      </w:r>
      <w:r w:rsidR="00152E65" w:rsidRPr="00152E65">
        <w:rPr>
          <w:rtl/>
        </w:rPr>
        <w:t xml:space="preserve"> ومعدل البيانات وكفاءة </w:t>
      </w:r>
      <w:r w:rsidR="00152E65">
        <w:rPr>
          <w:rFonts w:hint="cs"/>
          <w:rtl/>
        </w:rPr>
        <w:t xml:space="preserve">استخدام </w:t>
      </w:r>
      <w:r w:rsidR="00152E65" w:rsidRPr="00152E65">
        <w:rPr>
          <w:rtl/>
        </w:rPr>
        <w:t>الطاقة. كما تم ت</w:t>
      </w:r>
      <w:r w:rsidR="00152E65">
        <w:rPr>
          <w:rFonts w:hint="cs"/>
          <w:rtl/>
        </w:rPr>
        <w:t xml:space="preserve">وصيف </w:t>
      </w:r>
      <w:r w:rsidR="00152E65" w:rsidRPr="00152E65">
        <w:rPr>
          <w:rtl/>
        </w:rPr>
        <w:t xml:space="preserve">عملية </w:t>
      </w:r>
      <w:r w:rsidR="00152E65" w:rsidRPr="00152E65">
        <w:t>NB-IoT TDD</w:t>
      </w:r>
      <w:r w:rsidR="00152E65" w:rsidRPr="00152E65">
        <w:rPr>
          <w:rtl/>
        </w:rPr>
        <w:t>.</w:t>
      </w:r>
      <w:bookmarkEnd w:id="252"/>
    </w:p>
    <w:p w14:paraId="6890C04A" w14:textId="41C80558" w:rsidR="00AE415F" w:rsidRPr="0027656F" w:rsidRDefault="00D814B8" w:rsidP="00D814B8">
      <w:pPr>
        <w:rPr>
          <w:lang w:bidi="ar-EG"/>
        </w:rPr>
      </w:pPr>
      <w:r w:rsidRPr="0027656F">
        <w:rPr>
          <w:rFonts w:hint="cs"/>
          <w:rtl/>
          <w:lang w:bidi="ar-EG"/>
        </w:rPr>
        <w:t>ويرد في الجدول أدناه ملخص للخواص التقنية والتشغيلية</w:t>
      </w:r>
      <w:r w:rsidR="00E151EA" w:rsidRPr="0027656F">
        <w:rPr>
          <w:rFonts w:hint="cs"/>
          <w:rtl/>
          <w:lang w:bidi="ar-EG"/>
        </w:rPr>
        <w:t xml:space="preserve"> التي تشمل التحسينات المذكورة أعلاه لاتصالات </w:t>
      </w:r>
      <w:r w:rsidR="00E151EA" w:rsidRPr="0027656F">
        <w:rPr>
          <w:lang w:bidi="ar-SY"/>
        </w:rPr>
        <w:t>MTC</w:t>
      </w:r>
      <w:r w:rsidRPr="0027656F">
        <w:rPr>
          <w:rFonts w:hint="cs"/>
          <w:rtl/>
          <w:lang w:bidi="ar-EG"/>
        </w:rPr>
        <w:t xml:space="preserve"> </w:t>
      </w:r>
      <w:r w:rsidR="00E151EA" w:rsidRPr="0027656F">
        <w:rPr>
          <w:rFonts w:hint="cs"/>
          <w:rtl/>
          <w:lang w:bidi="ar-EG"/>
        </w:rPr>
        <w:t>في ا</w:t>
      </w:r>
      <w:r w:rsidRPr="0027656F">
        <w:rPr>
          <w:rFonts w:hint="cs"/>
          <w:rtl/>
          <w:lang w:bidi="ar-EG"/>
        </w:rPr>
        <w:t xml:space="preserve">لمعايير اللاسلكية ذات الصلة الخاصة بمشروع الشراكة </w:t>
      </w:r>
      <w:r w:rsidRPr="0027656F">
        <w:rPr>
          <w:lang w:bidi="ar-EG"/>
        </w:rPr>
        <w:t>3GPP</w:t>
      </w:r>
      <w:r w:rsidR="00152E65">
        <w:rPr>
          <w:rFonts w:hint="cs"/>
          <w:rtl/>
          <w:lang w:bidi="ar-EG"/>
        </w:rPr>
        <w:t xml:space="preserve"> وصولاً إلى ومتضمناً الإصدار </w:t>
      </w:r>
      <w:r w:rsidR="00152E65">
        <w:rPr>
          <w:lang w:bidi="ar-EG"/>
        </w:rPr>
        <w:t>15</w:t>
      </w:r>
      <w:r w:rsidRPr="0027656F">
        <w:rPr>
          <w:rFonts w:hint="cs"/>
          <w:rtl/>
          <w:lang w:bidi="ar-EG"/>
        </w:rPr>
        <w:t>.</w:t>
      </w:r>
    </w:p>
    <w:p w14:paraId="1F026E81" w14:textId="2BD194E6" w:rsidR="00B334E5" w:rsidRDefault="00B334E5" w:rsidP="00D814B8">
      <w:pPr>
        <w:rPr>
          <w:spacing w:val="-4"/>
          <w:lang w:bidi="ar-EG"/>
        </w:rPr>
      </w:pPr>
    </w:p>
    <w:p w14:paraId="7469547D" w14:textId="77777777" w:rsidR="003D5155" w:rsidRDefault="003D5155" w:rsidP="00D814B8">
      <w:pPr>
        <w:rPr>
          <w:spacing w:val="-4"/>
          <w:rtl/>
          <w:lang w:bidi="ar-EG"/>
        </w:rPr>
        <w:sectPr w:rsidR="003D5155" w:rsidSect="004E22CF">
          <w:headerReference w:type="even" r:id="rId47"/>
          <w:headerReference w:type="default" r:id="rId48"/>
          <w:headerReference w:type="first" r:id="rId49"/>
          <w:pgSz w:w="11907" w:h="16840" w:code="9"/>
          <w:pgMar w:top="1418" w:right="1077" w:bottom="1077" w:left="1077" w:header="680" w:footer="510" w:gutter="0"/>
          <w:pgNumType w:start="1"/>
          <w:cols w:space="708"/>
          <w:titlePg/>
          <w:docGrid w:linePitch="360"/>
        </w:sectPr>
      </w:pPr>
    </w:p>
    <w:p w14:paraId="5F3C2B6E" w14:textId="64437F59" w:rsidR="00AD4C09" w:rsidRDefault="00AD4C09" w:rsidP="00C8478D">
      <w:pPr>
        <w:pStyle w:val="TableNo"/>
        <w:spacing w:before="0"/>
        <w:rPr>
          <w:rtl/>
        </w:rPr>
      </w:pPr>
      <w:r>
        <w:rPr>
          <w:rFonts w:hint="cs"/>
          <w:rtl/>
        </w:rPr>
        <w:lastRenderedPageBreak/>
        <w:t xml:space="preserve">الجدول </w:t>
      </w:r>
      <w:r w:rsidR="00861825">
        <w:t>8</w:t>
      </w:r>
      <w:r>
        <w:t>.A1</w:t>
      </w:r>
    </w:p>
    <w:p w14:paraId="225B0669" w14:textId="07DB258B" w:rsidR="00AD4C09" w:rsidRDefault="00AD4C09" w:rsidP="00C8478D">
      <w:pPr>
        <w:pStyle w:val="Tabletitle0"/>
        <w:spacing w:before="0"/>
      </w:pPr>
      <w:r w:rsidRPr="004C7003">
        <w:rPr>
          <w:rFonts w:hint="cs"/>
          <w:rtl/>
        </w:rPr>
        <w:t>الخواص التقنية والتشغيلية</w:t>
      </w:r>
      <w:r>
        <w:rPr>
          <w:rFonts w:hint="cs"/>
          <w:rtl/>
        </w:rPr>
        <w:t xml:space="preserve"> لتكنولوجيات مشروع الشراكة </w:t>
      </w:r>
      <w:r>
        <w:t>3GPP</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526"/>
        <w:gridCol w:w="1586"/>
        <w:gridCol w:w="1492"/>
        <w:gridCol w:w="1539"/>
        <w:gridCol w:w="1539"/>
        <w:gridCol w:w="1570"/>
        <w:gridCol w:w="1733"/>
        <w:gridCol w:w="1733"/>
      </w:tblGrid>
      <w:tr w:rsidR="00543A06" w:rsidRPr="00583635" w14:paraId="430EBF9E" w14:textId="77777777" w:rsidTr="0024217D">
        <w:trPr>
          <w:jc w:val="center"/>
        </w:trPr>
        <w:tc>
          <w:tcPr>
            <w:tcW w:w="1958" w:type="dxa"/>
            <w:noWrap/>
            <w:hideMark/>
          </w:tcPr>
          <w:p w14:paraId="5181945B" w14:textId="1BFE6768" w:rsidR="00543A06" w:rsidRPr="00583635" w:rsidRDefault="00543A06" w:rsidP="006648CD">
            <w:pPr>
              <w:pStyle w:val="Tablehead0"/>
              <w:spacing w:after="40"/>
              <w:rPr>
                <w:rFonts w:eastAsia="Batang"/>
              </w:rPr>
            </w:pPr>
            <w:r w:rsidRPr="007C69FD">
              <w:rPr>
                <w:rFonts w:eastAsia="SimSun" w:hint="cs"/>
                <w:rtl/>
                <w:lang w:bidi="ar-EG"/>
              </w:rPr>
              <w:t>الخاصية الوظيفية</w:t>
            </w:r>
          </w:p>
        </w:tc>
        <w:tc>
          <w:tcPr>
            <w:tcW w:w="1526" w:type="dxa"/>
            <w:hideMark/>
          </w:tcPr>
          <w:p w14:paraId="73253F8C" w14:textId="13B091B4" w:rsidR="00543A06" w:rsidRPr="00583635" w:rsidRDefault="00543A06" w:rsidP="006648CD">
            <w:pPr>
              <w:pStyle w:val="Tablehead0"/>
              <w:spacing w:after="40"/>
              <w:rPr>
                <w:rFonts w:eastAsia="Batang"/>
              </w:rPr>
            </w:pPr>
            <w:r w:rsidRPr="007C69FD">
              <w:rPr>
                <w:rFonts w:eastAsia="SimSun" w:hint="cs"/>
                <w:rtl/>
                <w:lang w:bidi="ar-EG"/>
              </w:rPr>
              <w:t>وحدة القياس</w:t>
            </w:r>
          </w:p>
        </w:tc>
        <w:tc>
          <w:tcPr>
            <w:tcW w:w="1586" w:type="dxa"/>
            <w:noWrap/>
            <w:hideMark/>
          </w:tcPr>
          <w:p w14:paraId="7703CB8D" w14:textId="3E08C841" w:rsidR="00543A06" w:rsidRPr="00583635" w:rsidRDefault="00543A06" w:rsidP="006648CD">
            <w:pPr>
              <w:pStyle w:val="Tablehead0"/>
              <w:spacing w:after="40"/>
              <w:rPr>
                <w:rFonts w:eastAsia="Batang"/>
              </w:rPr>
            </w:pPr>
            <w:r w:rsidRPr="007C69FD">
              <w:rPr>
                <w:rFonts w:eastAsia="SimSun"/>
                <w:lang w:bidi="ar-EG"/>
              </w:rPr>
              <w:t>GSM/EDGE</w:t>
            </w:r>
          </w:p>
        </w:tc>
        <w:tc>
          <w:tcPr>
            <w:tcW w:w="1492" w:type="dxa"/>
          </w:tcPr>
          <w:p w14:paraId="67A4DD6D" w14:textId="77777777" w:rsidR="00543A06" w:rsidRPr="00583635" w:rsidRDefault="00543A06" w:rsidP="006648CD">
            <w:pPr>
              <w:pStyle w:val="Tablehead0"/>
              <w:spacing w:after="40"/>
              <w:rPr>
                <w:rFonts w:eastAsia="Batang"/>
              </w:rPr>
            </w:pPr>
            <w:r>
              <w:rPr>
                <w:rFonts w:eastAsia="Batang"/>
              </w:rPr>
              <w:t>EC-GSM-IoT</w:t>
            </w:r>
          </w:p>
        </w:tc>
        <w:tc>
          <w:tcPr>
            <w:tcW w:w="1539" w:type="dxa"/>
            <w:hideMark/>
          </w:tcPr>
          <w:p w14:paraId="3ACF8C85" w14:textId="77777777" w:rsidR="00543A06" w:rsidRPr="00583635" w:rsidRDefault="00543A06" w:rsidP="006648CD">
            <w:pPr>
              <w:pStyle w:val="Tablehead0"/>
              <w:spacing w:after="40"/>
              <w:rPr>
                <w:rFonts w:eastAsia="Batang"/>
              </w:rPr>
            </w:pPr>
            <w:r w:rsidRPr="00583635">
              <w:rPr>
                <w:rFonts w:eastAsia="Batang"/>
              </w:rPr>
              <w:t>UMTS</w:t>
            </w:r>
          </w:p>
        </w:tc>
        <w:tc>
          <w:tcPr>
            <w:tcW w:w="1539" w:type="dxa"/>
            <w:noWrap/>
            <w:hideMark/>
          </w:tcPr>
          <w:p w14:paraId="474E8FB3" w14:textId="77777777" w:rsidR="00543A06" w:rsidRPr="00583635" w:rsidRDefault="00543A06" w:rsidP="006648CD">
            <w:pPr>
              <w:pStyle w:val="Tablehead0"/>
              <w:spacing w:after="40"/>
              <w:rPr>
                <w:rFonts w:eastAsia="Batang"/>
              </w:rPr>
            </w:pPr>
            <w:r w:rsidRPr="00583635">
              <w:rPr>
                <w:rFonts w:eastAsia="Batang"/>
              </w:rPr>
              <w:t>HSPA+</w:t>
            </w:r>
          </w:p>
        </w:tc>
        <w:tc>
          <w:tcPr>
            <w:tcW w:w="1570" w:type="dxa"/>
            <w:hideMark/>
          </w:tcPr>
          <w:p w14:paraId="2BEBA783" w14:textId="77777777" w:rsidR="00543A06" w:rsidRPr="00583635" w:rsidRDefault="00543A06" w:rsidP="006648CD">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0A860C22" w14:textId="77777777" w:rsidR="00543A06" w:rsidRPr="00583635" w:rsidRDefault="00543A06" w:rsidP="006648CD">
            <w:pPr>
              <w:pStyle w:val="Tablehead0"/>
              <w:spacing w:after="40"/>
              <w:rPr>
                <w:rFonts w:eastAsia="Batang"/>
              </w:rPr>
            </w:pPr>
            <w:proofErr w:type="spellStart"/>
            <w:r w:rsidRPr="00395D74">
              <w:rPr>
                <w:rFonts w:eastAsia="Batang" w:hint="eastAsia"/>
              </w:rPr>
              <w:t>eMTC</w:t>
            </w:r>
            <w:proofErr w:type="spellEnd"/>
          </w:p>
        </w:tc>
        <w:tc>
          <w:tcPr>
            <w:tcW w:w="1733" w:type="dxa"/>
          </w:tcPr>
          <w:p w14:paraId="538C2906" w14:textId="77777777" w:rsidR="00543A06" w:rsidRPr="00583635" w:rsidRDefault="00543A06" w:rsidP="006648CD">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FF060D" w:rsidRPr="0017299B" w14:paraId="2989E639" w14:textId="77777777" w:rsidTr="006648CD">
        <w:trPr>
          <w:cantSplit/>
          <w:jc w:val="center"/>
        </w:trPr>
        <w:tc>
          <w:tcPr>
            <w:tcW w:w="1958" w:type="dxa"/>
            <w:noWrap/>
            <w:hideMark/>
          </w:tcPr>
          <w:p w14:paraId="27D9F494" w14:textId="75019558" w:rsidR="00FF060D" w:rsidRPr="0017299B" w:rsidRDefault="00FF060D" w:rsidP="006648CD">
            <w:pPr>
              <w:pStyle w:val="Tabletext"/>
              <w:spacing w:before="40" w:after="40"/>
              <w:rPr>
                <w:rFonts w:eastAsia="Batang"/>
                <w:lang w:eastAsia="ko-KR"/>
              </w:rPr>
            </w:pPr>
            <w:r w:rsidRPr="00BB0FBD">
              <w:rPr>
                <w:rFonts w:eastAsia="SimSun" w:hint="cs"/>
                <w:spacing w:val="-4"/>
                <w:position w:val="2"/>
                <w:rtl/>
                <w:lang w:bidi="ar-EG"/>
              </w:rPr>
              <w:t>القدرة على إقامة وصلة مناسبة للجهاز باعتمادية</w:t>
            </w:r>
          </w:p>
        </w:tc>
        <w:tc>
          <w:tcPr>
            <w:tcW w:w="1526" w:type="dxa"/>
            <w:hideMark/>
          </w:tcPr>
          <w:p w14:paraId="6F88A5FC" w14:textId="0BE18C21" w:rsidR="00FF060D" w:rsidRPr="0017299B" w:rsidRDefault="00FF060D" w:rsidP="006648CD">
            <w:pPr>
              <w:pStyle w:val="Tabletext"/>
              <w:spacing w:before="40" w:after="40"/>
              <w:rPr>
                <w:rFonts w:eastAsia="Batang"/>
                <w:lang w:eastAsia="ko-KR"/>
              </w:rPr>
            </w:pPr>
            <w:r w:rsidRPr="00BB0FBD">
              <w:rPr>
                <w:rFonts w:eastAsia="SimSun" w:hint="cs"/>
                <w:position w:val="2"/>
                <w:rtl/>
                <w:lang w:bidi="ar-EG"/>
              </w:rPr>
              <w:t>نسبة مئوية من الوقت</w:t>
            </w:r>
          </w:p>
        </w:tc>
        <w:tc>
          <w:tcPr>
            <w:tcW w:w="1586" w:type="dxa"/>
            <w:hideMark/>
          </w:tcPr>
          <w:p w14:paraId="685494AE" w14:textId="5D8C4BFA" w:rsidR="00FF060D" w:rsidRPr="0027656F" w:rsidRDefault="00FF060D" w:rsidP="006648CD">
            <w:pPr>
              <w:pStyle w:val="Tabletext"/>
              <w:spacing w:before="40" w:after="40"/>
              <w:rPr>
                <w:rFonts w:eastAsia="Batang"/>
                <w:spacing w:val="-6"/>
                <w:lang w:eastAsia="ko-KR"/>
              </w:rPr>
            </w:pPr>
            <w:r w:rsidRPr="0027656F">
              <w:rPr>
                <w:rFonts w:eastAsia="SimSun" w:hint="cs"/>
                <w:spacing w:val="-6"/>
                <w:position w:val="2"/>
                <w:rtl/>
                <w:lang w:bidi="ar-EG"/>
              </w:rPr>
              <w:t xml:space="preserve">تعتمد على النشر (أكبر من </w:t>
            </w:r>
            <w:r w:rsidRPr="0027656F">
              <w:rPr>
                <w:rFonts w:eastAsia="SimSun"/>
                <w:spacing w:val="-6"/>
                <w:position w:val="2"/>
                <w:lang w:bidi="ar-EG"/>
              </w:rPr>
              <w:t>%99</w:t>
            </w:r>
            <w:r w:rsidRPr="0027656F">
              <w:rPr>
                <w:rFonts w:eastAsia="SimSun" w:hint="cs"/>
                <w:spacing w:val="-6"/>
                <w:position w:val="2"/>
                <w:rtl/>
                <w:lang w:bidi="ar-EG"/>
              </w:rPr>
              <w:t xml:space="preserve"> عادة)</w:t>
            </w:r>
          </w:p>
        </w:tc>
        <w:tc>
          <w:tcPr>
            <w:tcW w:w="1492" w:type="dxa"/>
          </w:tcPr>
          <w:p w14:paraId="0FD8B2DA" w14:textId="65BDD8B0" w:rsidR="00FF060D" w:rsidRPr="0027656F" w:rsidRDefault="00AF612F" w:rsidP="006648CD">
            <w:pPr>
              <w:pStyle w:val="Tabletext"/>
              <w:spacing w:before="40" w:after="40"/>
              <w:rPr>
                <w:rFonts w:eastAsia="Batang"/>
                <w:spacing w:val="-6"/>
                <w:lang w:eastAsia="ko-KR"/>
              </w:rPr>
            </w:pPr>
            <w:r w:rsidRPr="0027656F">
              <w:rPr>
                <w:rFonts w:eastAsia="SimSun" w:hint="cs"/>
                <w:spacing w:val="-6"/>
                <w:position w:val="2"/>
                <w:rtl/>
                <w:lang w:bidi="ar-EG"/>
              </w:rPr>
              <w:t xml:space="preserve">تعتمد على النشر (أكبر من </w:t>
            </w:r>
            <w:r w:rsidRPr="0027656F">
              <w:rPr>
                <w:rFonts w:eastAsia="SimSun"/>
                <w:spacing w:val="-6"/>
                <w:position w:val="2"/>
                <w:lang w:bidi="ar-EG"/>
              </w:rPr>
              <w:t>%99</w:t>
            </w:r>
            <w:r w:rsidRPr="0027656F">
              <w:rPr>
                <w:rFonts w:eastAsia="SimSun" w:hint="cs"/>
                <w:spacing w:val="-6"/>
                <w:position w:val="2"/>
                <w:rtl/>
                <w:lang w:bidi="ar-EG"/>
              </w:rPr>
              <w:t xml:space="preserve"> عادة)</w:t>
            </w:r>
          </w:p>
        </w:tc>
        <w:tc>
          <w:tcPr>
            <w:tcW w:w="1539" w:type="dxa"/>
            <w:hideMark/>
          </w:tcPr>
          <w:p w14:paraId="07520E4B" w14:textId="5B25B71D" w:rsidR="00FF060D" w:rsidRPr="0027656F" w:rsidRDefault="00FF060D" w:rsidP="006648CD">
            <w:pPr>
              <w:pStyle w:val="Tabletext"/>
              <w:spacing w:before="40" w:after="40"/>
              <w:rPr>
                <w:rFonts w:eastAsia="Batang"/>
                <w:spacing w:val="-6"/>
                <w:lang w:eastAsia="ko-KR"/>
              </w:rPr>
            </w:pPr>
            <w:r w:rsidRPr="0027656F">
              <w:rPr>
                <w:rFonts w:eastAsia="SimSun" w:hint="cs"/>
                <w:spacing w:val="-6"/>
                <w:position w:val="2"/>
                <w:rtl/>
                <w:lang w:bidi="ar-EG"/>
              </w:rPr>
              <w:t xml:space="preserve">تعتمد على النشر (أكبر من </w:t>
            </w:r>
            <w:r w:rsidRPr="0027656F">
              <w:rPr>
                <w:rFonts w:eastAsia="SimSun"/>
                <w:spacing w:val="-6"/>
                <w:position w:val="2"/>
                <w:lang w:bidi="ar-EG"/>
              </w:rPr>
              <w:t>%99</w:t>
            </w:r>
            <w:r w:rsidRPr="0027656F">
              <w:rPr>
                <w:rFonts w:eastAsia="SimSun" w:hint="cs"/>
                <w:spacing w:val="-6"/>
                <w:position w:val="2"/>
                <w:rtl/>
                <w:lang w:bidi="ar-EG"/>
              </w:rPr>
              <w:t xml:space="preserve"> عادة)</w:t>
            </w:r>
          </w:p>
        </w:tc>
        <w:tc>
          <w:tcPr>
            <w:tcW w:w="1539" w:type="dxa"/>
            <w:hideMark/>
          </w:tcPr>
          <w:p w14:paraId="71FB1674" w14:textId="6E9AF7C3" w:rsidR="00FF060D" w:rsidRPr="0027656F" w:rsidRDefault="00FF060D" w:rsidP="006648CD">
            <w:pPr>
              <w:pStyle w:val="Tabletext"/>
              <w:spacing w:before="40" w:after="40"/>
              <w:rPr>
                <w:rFonts w:eastAsia="Batang"/>
                <w:spacing w:val="-6"/>
                <w:lang w:eastAsia="ko-KR"/>
              </w:rPr>
            </w:pPr>
            <w:r w:rsidRPr="0027656F">
              <w:rPr>
                <w:rFonts w:eastAsia="SimSun" w:hint="cs"/>
                <w:spacing w:val="-6"/>
                <w:position w:val="2"/>
                <w:rtl/>
                <w:lang w:bidi="ar-EG"/>
              </w:rPr>
              <w:t xml:space="preserve">تعتمد على النشر (أكبر من </w:t>
            </w:r>
            <w:r w:rsidRPr="0027656F">
              <w:rPr>
                <w:rFonts w:eastAsia="SimSun"/>
                <w:spacing w:val="-6"/>
                <w:position w:val="2"/>
                <w:lang w:bidi="ar-EG"/>
              </w:rPr>
              <w:t>%99</w:t>
            </w:r>
            <w:r w:rsidRPr="0027656F">
              <w:rPr>
                <w:rFonts w:eastAsia="SimSun" w:hint="cs"/>
                <w:spacing w:val="-6"/>
                <w:position w:val="2"/>
                <w:rtl/>
                <w:lang w:bidi="ar-EG"/>
              </w:rPr>
              <w:t xml:space="preserve"> عادة)</w:t>
            </w:r>
          </w:p>
        </w:tc>
        <w:tc>
          <w:tcPr>
            <w:tcW w:w="1570" w:type="dxa"/>
            <w:hideMark/>
          </w:tcPr>
          <w:p w14:paraId="48995DB8" w14:textId="43DCDE9B" w:rsidR="00FF060D" w:rsidRPr="00CB42C1" w:rsidRDefault="00FF060D" w:rsidP="006648CD">
            <w:pPr>
              <w:pStyle w:val="Tabletext"/>
              <w:spacing w:before="40" w:after="40"/>
              <w:rPr>
                <w:rFonts w:eastAsia="Batang"/>
                <w:spacing w:val="-6"/>
                <w:lang w:eastAsia="ko-KR"/>
              </w:rPr>
            </w:pPr>
            <w:r w:rsidRPr="00CB42C1">
              <w:rPr>
                <w:rFonts w:eastAsia="SimSun" w:hint="cs"/>
                <w:spacing w:val="-6"/>
                <w:position w:val="2"/>
                <w:rtl/>
                <w:lang w:bidi="ar-EG"/>
              </w:rPr>
              <w:t xml:space="preserve">تعتمد على النشر (أكبر من </w:t>
            </w:r>
            <w:r w:rsidRPr="00CB42C1">
              <w:rPr>
                <w:rFonts w:eastAsia="SimSun"/>
                <w:spacing w:val="-6"/>
                <w:position w:val="2"/>
                <w:lang w:bidi="ar-EG"/>
              </w:rPr>
              <w:t>%99</w:t>
            </w:r>
            <w:r w:rsidRPr="00CB42C1">
              <w:rPr>
                <w:rFonts w:eastAsia="SimSun" w:hint="cs"/>
                <w:spacing w:val="-6"/>
                <w:position w:val="2"/>
                <w:rtl/>
                <w:lang w:bidi="ar-EG"/>
              </w:rPr>
              <w:t xml:space="preserve"> عادة)</w:t>
            </w:r>
          </w:p>
        </w:tc>
        <w:tc>
          <w:tcPr>
            <w:tcW w:w="1733" w:type="dxa"/>
          </w:tcPr>
          <w:p w14:paraId="3EAD462B" w14:textId="7EA322BC" w:rsidR="00FF060D" w:rsidRPr="0017299B" w:rsidRDefault="00AF612F" w:rsidP="006648CD">
            <w:pPr>
              <w:pStyle w:val="Tabletext"/>
              <w:spacing w:before="40" w:after="40"/>
              <w:rPr>
                <w:rFonts w:eastAsia="Batang"/>
                <w:lang w:eastAsia="ko-KR"/>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1733" w:type="dxa"/>
          </w:tcPr>
          <w:p w14:paraId="1869AFCC" w14:textId="7B7E50A3" w:rsidR="00FF060D" w:rsidRPr="0017299B" w:rsidRDefault="00790C9D" w:rsidP="006648CD">
            <w:pPr>
              <w:pStyle w:val="Tabletext"/>
              <w:spacing w:before="40" w:after="40"/>
              <w:rPr>
                <w:rFonts w:eastAsia="Batang"/>
                <w:lang w:eastAsia="ko-KR"/>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r>
      <w:tr w:rsidR="00FF060D" w:rsidRPr="0017299B" w14:paraId="7057A959" w14:textId="77777777" w:rsidTr="006648CD">
        <w:trPr>
          <w:cantSplit/>
          <w:jc w:val="center"/>
        </w:trPr>
        <w:tc>
          <w:tcPr>
            <w:tcW w:w="1958" w:type="dxa"/>
            <w:noWrap/>
            <w:hideMark/>
          </w:tcPr>
          <w:p w14:paraId="2A51ECA1" w14:textId="707CB06F" w:rsidR="00FF060D" w:rsidRPr="0017299B" w:rsidRDefault="00FF060D" w:rsidP="006648CD">
            <w:pPr>
              <w:pStyle w:val="Tabletext"/>
              <w:spacing w:before="40" w:after="40"/>
              <w:rPr>
                <w:rFonts w:eastAsia="Batang"/>
                <w:lang w:eastAsia="ko-KR"/>
              </w:rPr>
            </w:pPr>
            <w:r w:rsidRPr="00BB0FBD">
              <w:rPr>
                <w:rFonts w:eastAsia="SimSun" w:hint="cs"/>
                <w:position w:val="2"/>
                <w:rtl/>
                <w:lang w:bidi="ar-EG"/>
              </w:rPr>
              <w:t>القدرة على الحفاظ على توصيل مناسب</w:t>
            </w:r>
          </w:p>
        </w:tc>
        <w:tc>
          <w:tcPr>
            <w:tcW w:w="1526" w:type="dxa"/>
            <w:hideMark/>
          </w:tcPr>
          <w:p w14:paraId="23EFA0C0" w14:textId="08C48DDE" w:rsidR="00FF060D" w:rsidRPr="0017299B" w:rsidRDefault="00FF060D" w:rsidP="006648CD">
            <w:pPr>
              <w:pStyle w:val="Tabletext"/>
              <w:spacing w:before="40" w:after="40"/>
              <w:rPr>
                <w:rFonts w:eastAsia="Batang"/>
                <w:lang w:eastAsia="ko-KR"/>
              </w:rPr>
            </w:pPr>
            <w:r w:rsidRPr="00BB0FBD">
              <w:rPr>
                <w:rFonts w:eastAsia="SimSun" w:hint="cs"/>
                <w:position w:val="2"/>
                <w:rtl/>
                <w:lang w:bidi="ar-EG"/>
              </w:rPr>
              <w:t xml:space="preserve">معدل الأعطال في كل </w:t>
            </w:r>
            <w:r w:rsidRPr="00BB0FBD">
              <w:rPr>
                <w:rFonts w:eastAsia="SimSun"/>
                <w:position w:val="2"/>
                <w:lang w:bidi="ar-EG"/>
              </w:rPr>
              <w:t>1</w:t>
            </w:r>
            <w:r>
              <w:rPr>
                <w:rFonts w:eastAsia="SimSun"/>
                <w:position w:val="2"/>
                <w:lang w:bidi="ar-EG"/>
              </w:rPr>
              <w:t> </w:t>
            </w:r>
            <w:r w:rsidRPr="00BB0FBD">
              <w:rPr>
                <w:rFonts w:eastAsia="SimSun"/>
                <w:position w:val="2"/>
                <w:lang w:bidi="ar-EG"/>
              </w:rPr>
              <w:t>000</w:t>
            </w:r>
            <w:r w:rsidRPr="00BB0FBD">
              <w:rPr>
                <w:rFonts w:eastAsia="SimSun" w:hint="cs"/>
                <w:position w:val="2"/>
                <w:rtl/>
                <w:lang w:bidi="ar-EG"/>
              </w:rPr>
              <w:t xml:space="preserve"> دورة</w:t>
            </w:r>
          </w:p>
        </w:tc>
        <w:tc>
          <w:tcPr>
            <w:tcW w:w="1586" w:type="dxa"/>
            <w:hideMark/>
          </w:tcPr>
          <w:p w14:paraId="3AF6AB6F" w14:textId="767B5F92" w:rsidR="00FF060D" w:rsidRPr="0027656F" w:rsidRDefault="00FF060D" w:rsidP="006648CD">
            <w:pPr>
              <w:pStyle w:val="Tabletext"/>
              <w:spacing w:before="40" w:after="40"/>
              <w:rPr>
                <w:rFonts w:eastAsia="Batang"/>
                <w:spacing w:val="-4"/>
                <w:lang w:eastAsia="ko-KR"/>
              </w:rPr>
            </w:pPr>
            <w:r w:rsidRPr="0027656F">
              <w:rPr>
                <w:rFonts w:eastAsia="SimSun" w:hint="cs"/>
                <w:spacing w:val="-4"/>
                <w:position w:val="2"/>
                <w:rtl/>
                <w:lang w:bidi="ar-EG"/>
              </w:rPr>
              <w:t>تعتمد على النشر (أقل من</w:t>
            </w:r>
            <w:r w:rsidR="0027656F" w:rsidRPr="0027656F">
              <w:rPr>
                <w:rFonts w:eastAsia="SimSun" w:hint="cs"/>
                <w:spacing w:val="-4"/>
                <w:position w:val="2"/>
                <w:rtl/>
                <w:lang w:bidi="ar-EG"/>
              </w:rPr>
              <w:t xml:space="preserve"> </w:t>
            </w:r>
            <w:r w:rsidRPr="0027656F">
              <w:rPr>
                <w:rFonts w:eastAsia="SimSun"/>
                <w:spacing w:val="-4"/>
                <w:position w:val="2"/>
                <w:lang w:bidi="ar-EG"/>
              </w:rPr>
              <w:t>%1</w:t>
            </w:r>
            <w:r w:rsidRPr="0027656F">
              <w:rPr>
                <w:rFonts w:eastAsia="SimSun" w:hint="cs"/>
                <w:spacing w:val="-4"/>
                <w:position w:val="2"/>
                <w:rtl/>
                <w:lang w:bidi="ar-EG"/>
              </w:rPr>
              <w:t xml:space="preserve"> عادة)</w:t>
            </w:r>
          </w:p>
        </w:tc>
        <w:tc>
          <w:tcPr>
            <w:tcW w:w="1492" w:type="dxa"/>
          </w:tcPr>
          <w:p w14:paraId="241B9851" w14:textId="20CF5435" w:rsidR="00FF060D" w:rsidRPr="0027656F" w:rsidRDefault="00790C9D" w:rsidP="006648CD">
            <w:pPr>
              <w:pStyle w:val="Tabletext"/>
              <w:spacing w:before="40" w:after="40"/>
              <w:rPr>
                <w:rFonts w:eastAsia="Batang"/>
                <w:spacing w:val="-4"/>
                <w:lang w:eastAsia="ko-KR"/>
              </w:rPr>
            </w:pPr>
            <w:r w:rsidRPr="0027656F">
              <w:rPr>
                <w:rFonts w:eastAsia="SimSun" w:hint="cs"/>
                <w:spacing w:val="-4"/>
                <w:position w:val="2"/>
                <w:rtl/>
                <w:lang w:bidi="ar-EG"/>
              </w:rPr>
              <w:t>تعتمد على النشر (أقل من</w:t>
            </w:r>
            <w:r w:rsidR="0027656F" w:rsidRPr="0027656F">
              <w:rPr>
                <w:rFonts w:eastAsia="SimSun" w:hint="cs"/>
                <w:spacing w:val="-4"/>
                <w:position w:val="2"/>
                <w:rtl/>
                <w:lang w:bidi="ar-EG"/>
              </w:rPr>
              <w:t xml:space="preserve"> </w:t>
            </w:r>
            <w:r w:rsidRPr="0027656F">
              <w:rPr>
                <w:rFonts w:eastAsia="SimSun"/>
                <w:spacing w:val="-4"/>
                <w:position w:val="2"/>
                <w:lang w:bidi="ar-EG"/>
              </w:rPr>
              <w:t>%1</w:t>
            </w:r>
            <w:r w:rsidRPr="0027656F">
              <w:rPr>
                <w:rFonts w:eastAsia="SimSun" w:hint="cs"/>
                <w:spacing w:val="-4"/>
                <w:position w:val="2"/>
                <w:rtl/>
                <w:lang w:bidi="ar-EG"/>
              </w:rPr>
              <w:t xml:space="preserve"> عادة)</w:t>
            </w:r>
          </w:p>
        </w:tc>
        <w:tc>
          <w:tcPr>
            <w:tcW w:w="1539" w:type="dxa"/>
            <w:hideMark/>
          </w:tcPr>
          <w:p w14:paraId="51AF30D8" w14:textId="4DE3250D" w:rsidR="00FF060D" w:rsidRPr="0027656F" w:rsidRDefault="00FF060D" w:rsidP="006648CD">
            <w:pPr>
              <w:pStyle w:val="Tabletext"/>
              <w:spacing w:before="40" w:after="40"/>
              <w:rPr>
                <w:rFonts w:eastAsia="Batang"/>
                <w:spacing w:val="-4"/>
                <w:lang w:eastAsia="ko-KR"/>
              </w:rPr>
            </w:pPr>
            <w:r w:rsidRPr="0027656F">
              <w:rPr>
                <w:rFonts w:eastAsia="SimSun" w:hint="cs"/>
                <w:spacing w:val="-4"/>
                <w:position w:val="2"/>
                <w:rtl/>
                <w:lang w:bidi="ar-EG"/>
              </w:rPr>
              <w:t xml:space="preserve">تعتمد على النشر (أقل من </w:t>
            </w:r>
            <w:r w:rsidRPr="0027656F">
              <w:rPr>
                <w:rFonts w:eastAsia="SimSun"/>
                <w:spacing w:val="-4"/>
                <w:position w:val="2"/>
                <w:lang w:bidi="ar-EG"/>
              </w:rPr>
              <w:t>%1</w:t>
            </w:r>
            <w:r w:rsidRPr="0027656F">
              <w:rPr>
                <w:rFonts w:eastAsia="SimSun" w:hint="cs"/>
                <w:spacing w:val="-4"/>
                <w:position w:val="2"/>
                <w:rtl/>
                <w:lang w:bidi="ar-EG"/>
              </w:rPr>
              <w:t xml:space="preserve"> عادة)</w:t>
            </w:r>
          </w:p>
        </w:tc>
        <w:tc>
          <w:tcPr>
            <w:tcW w:w="1539" w:type="dxa"/>
            <w:hideMark/>
          </w:tcPr>
          <w:p w14:paraId="48F1AB01" w14:textId="18705819" w:rsidR="00FF060D" w:rsidRPr="0027656F" w:rsidRDefault="00FF060D" w:rsidP="006648CD">
            <w:pPr>
              <w:pStyle w:val="Tabletext"/>
              <w:spacing w:before="40" w:after="40"/>
              <w:rPr>
                <w:rFonts w:eastAsia="Batang"/>
                <w:spacing w:val="-4"/>
                <w:lang w:eastAsia="ko-KR"/>
              </w:rPr>
            </w:pPr>
            <w:r w:rsidRPr="0027656F">
              <w:rPr>
                <w:rFonts w:eastAsia="SimSun" w:hint="cs"/>
                <w:spacing w:val="-4"/>
                <w:position w:val="2"/>
                <w:rtl/>
                <w:lang w:bidi="ar-EG"/>
              </w:rPr>
              <w:t xml:space="preserve">تعتمد على النشر (أقل من </w:t>
            </w:r>
            <w:r w:rsidRPr="0027656F">
              <w:rPr>
                <w:rFonts w:eastAsia="SimSun"/>
                <w:spacing w:val="-4"/>
                <w:position w:val="2"/>
                <w:lang w:bidi="ar-EG"/>
              </w:rPr>
              <w:t>%1</w:t>
            </w:r>
            <w:r w:rsidRPr="0027656F">
              <w:rPr>
                <w:rFonts w:eastAsia="SimSun" w:hint="cs"/>
                <w:spacing w:val="-4"/>
                <w:position w:val="2"/>
                <w:rtl/>
                <w:lang w:bidi="ar-EG"/>
              </w:rPr>
              <w:t xml:space="preserve"> عادة)</w:t>
            </w:r>
          </w:p>
        </w:tc>
        <w:tc>
          <w:tcPr>
            <w:tcW w:w="1570" w:type="dxa"/>
            <w:hideMark/>
          </w:tcPr>
          <w:p w14:paraId="7A3A2BB6" w14:textId="147D1FE1" w:rsidR="00FF060D" w:rsidRPr="0017299B" w:rsidRDefault="00FF060D" w:rsidP="006648CD">
            <w:pPr>
              <w:pStyle w:val="Tabletext"/>
              <w:spacing w:before="40" w:after="40"/>
              <w:rPr>
                <w:rFonts w:eastAsia="Batang"/>
                <w:lang w:eastAsia="ko-KR"/>
              </w:rPr>
            </w:pPr>
            <w:r w:rsidRPr="00BB0FBD">
              <w:rPr>
                <w:rFonts w:eastAsia="SimSun" w:hint="cs"/>
                <w:position w:val="2"/>
                <w:rtl/>
                <w:lang w:bidi="ar-EG"/>
              </w:rPr>
              <w:t>تعتمد على النشر (أقل من</w:t>
            </w:r>
            <w:r w:rsidR="0027656F">
              <w:rPr>
                <w:rFonts w:eastAsia="SimSun" w:hint="cs"/>
                <w:position w:val="2"/>
                <w:rtl/>
                <w:lang w:bidi="ar-EG"/>
              </w:rPr>
              <w:t xml:space="preserve"> </w:t>
            </w:r>
            <w:r w:rsidRPr="00BB0FBD">
              <w:rPr>
                <w:rFonts w:eastAsia="SimSun"/>
                <w:position w:val="2"/>
                <w:lang w:bidi="ar-EG"/>
              </w:rPr>
              <w:t>%1</w:t>
            </w:r>
            <w:r w:rsidRPr="00BB0FBD">
              <w:rPr>
                <w:rFonts w:eastAsia="SimSun" w:hint="cs"/>
                <w:position w:val="2"/>
                <w:rtl/>
                <w:lang w:bidi="ar-EG"/>
              </w:rPr>
              <w:t xml:space="preserve"> عادة)</w:t>
            </w:r>
          </w:p>
        </w:tc>
        <w:tc>
          <w:tcPr>
            <w:tcW w:w="1733" w:type="dxa"/>
          </w:tcPr>
          <w:p w14:paraId="24ABE9F8" w14:textId="1F1F85A3" w:rsidR="00FF060D" w:rsidRPr="0017299B" w:rsidRDefault="00790C9D" w:rsidP="006648CD">
            <w:pPr>
              <w:pStyle w:val="Tabletext"/>
              <w:spacing w:before="40" w:after="40"/>
              <w:rPr>
                <w:rFonts w:eastAsia="Batang"/>
                <w:lang w:eastAsia="ko-KR"/>
              </w:rPr>
            </w:pPr>
            <w:r w:rsidRPr="00BB0FBD">
              <w:rPr>
                <w:rFonts w:eastAsia="SimSun" w:hint="cs"/>
                <w:position w:val="2"/>
                <w:rtl/>
                <w:lang w:bidi="ar-EG"/>
              </w:rPr>
              <w:t>تعتمد على النشر (أقل من</w:t>
            </w:r>
            <w:r w:rsidR="0027656F">
              <w:rPr>
                <w:rFonts w:eastAsia="SimSun" w:hint="cs"/>
                <w:position w:val="2"/>
                <w:rtl/>
                <w:lang w:bidi="ar-EG"/>
              </w:rPr>
              <w:t xml:space="preserve"> </w:t>
            </w:r>
            <w:r w:rsidRPr="00BB0FBD">
              <w:rPr>
                <w:rFonts w:eastAsia="SimSun"/>
                <w:position w:val="2"/>
                <w:lang w:bidi="ar-EG"/>
              </w:rPr>
              <w:t>%1</w:t>
            </w:r>
            <w:r w:rsidRPr="00BB0FBD">
              <w:rPr>
                <w:rFonts w:eastAsia="SimSun" w:hint="cs"/>
                <w:position w:val="2"/>
                <w:rtl/>
                <w:lang w:bidi="ar-EG"/>
              </w:rPr>
              <w:t xml:space="preserve"> عادة)</w:t>
            </w:r>
          </w:p>
        </w:tc>
        <w:tc>
          <w:tcPr>
            <w:tcW w:w="1733" w:type="dxa"/>
          </w:tcPr>
          <w:p w14:paraId="723B8484" w14:textId="6B6B386D" w:rsidR="00FF060D" w:rsidRPr="0017299B" w:rsidRDefault="00790C9D" w:rsidP="006648CD">
            <w:pPr>
              <w:pStyle w:val="Tabletext"/>
              <w:spacing w:before="40" w:after="40"/>
              <w:rPr>
                <w:rFonts w:eastAsia="Batang"/>
                <w:lang w:eastAsia="ko-KR"/>
              </w:rPr>
            </w:pPr>
            <w:r w:rsidRPr="00BB0FBD">
              <w:rPr>
                <w:rFonts w:eastAsia="SimSun" w:hint="cs"/>
                <w:position w:val="2"/>
                <w:rtl/>
                <w:lang w:bidi="ar-EG"/>
              </w:rPr>
              <w:t>تعتمد على النشر (أقل من</w:t>
            </w:r>
            <w:r w:rsidR="0027656F">
              <w:rPr>
                <w:rFonts w:eastAsia="SimSun" w:hint="cs"/>
                <w:position w:val="2"/>
                <w:rtl/>
                <w:lang w:bidi="ar-EG"/>
              </w:rPr>
              <w:t xml:space="preserve"> </w:t>
            </w:r>
            <w:r w:rsidRPr="00BB0FBD">
              <w:rPr>
                <w:rFonts w:eastAsia="SimSun"/>
                <w:position w:val="2"/>
                <w:lang w:bidi="ar-EG"/>
              </w:rPr>
              <w:t>%1</w:t>
            </w:r>
            <w:r w:rsidRPr="00BB0FBD">
              <w:rPr>
                <w:rFonts w:eastAsia="SimSun" w:hint="cs"/>
                <w:position w:val="2"/>
                <w:rtl/>
                <w:lang w:bidi="ar-EG"/>
              </w:rPr>
              <w:t xml:space="preserve"> عادة)</w:t>
            </w:r>
          </w:p>
        </w:tc>
      </w:tr>
      <w:tr w:rsidR="00AF612F" w:rsidRPr="0017299B" w14:paraId="02AE94CC" w14:textId="77777777" w:rsidTr="006648CD">
        <w:trPr>
          <w:cantSplit/>
          <w:jc w:val="center"/>
        </w:trPr>
        <w:tc>
          <w:tcPr>
            <w:tcW w:w="1958" w:type="dxa"/>
            <w:noWrap/>
            <w:hideMark/>
          </w:tcPr>
          <w:p w14:paraId="6E089CA9" w14:textId="18E707AE" w:rsidR="00AF612F" w:rsidRPr="0017299B" w:rsidRDefault="00AF612F" w:rsidP="006648CD">
            <w:pPr>
              <w:pStyle w:val="Tabletext"/>
              <w:spacing w:before="40" w:after="40"/>
              <w:rPr>
                <w:rFonts w:eastAsia="Batang"/>
                <w:lang w:eastAsia="ko-KR"/>
              </w:rPr>
            </w:pPr>
            <w:r w:rsidRPr="00BB0FBD">
              <w:rPr>
                <w:rFonts w:eastAsia="SimSun" w:hint="cs"/>
                <w:position w:val="2"/>
                <w:rtl/>
                <w:lang w:bidi="ar-EG"/>
              </w:rPr>
              <w:t>الصوت</w:t>
            </w:r>
          </w:p>
        </w:tc>
        <w:tc>
          <w:tcPr>
            <w:tcW w:w="1526" w:type="dxa"/>
            <w:hideMark/>
          </w:tcPr>
          <w:p w14:paraId="5B6EFDCC" w14:textId="77777777" w:rsidR="00AF612F" w:rsidRPr="0017299B" w:rsidRDefault="00AF612F" w:rsidP="006648CD">
            <w:pPr>
              <w:pStyle w:val="Tabletext"/>
              <w:spacing w:before="40" w:after="40"/>
              <w:rPr>
                <w:rFonts w:eastAsia="Batang"/>
                <w:lang w:eastAsia="ko-KR"/>
              </w:rPr>
            </w:pPr>
          </w:p>
        </w:tc>
        <w:tc>
          <w:tcPr>
            <w:tcW w:w="1586" w:type="dxa"/>
            <w:noWrap/>
            <w:hideMark/>
          </w:tcPr>
          <w:p w14:paraId="4C0B656F" w14:textId="132160C1" w:rsidR="00AF612F" w:rsidRPr="0017299B" w:rsidRDefault="00AF612F" w:rsidP="006648CD">
            <w:pPr>
              <w:pStyle w:val="Tabletext"/>
              <w:spacing w:before="40" w:after="40"/>
              <w:rPr>
                <w:rFonts w:eastAsia="Batang"/>
                <w:lang w:eastAsia="ko-KR"/>
              </w:rPr>
            </w:pPr>
            <w:r w:rsidRPr="00BB0FBD">
              <w:rPr>
                <w:rFonts w:eastAsia="SimSun" w:hint="cs"/>
                <w:position w:val="2"/>
                <w:rtl/>
                <w:lang w:bidi="ar-EG"/>
              </w:rPr>
              <w:t>نعم</w:t>
            </w:r>
          </w:p>
        </w:tc>
        <w:tc>
          <w:tcPr>
            <w:tcW w:w="1492" w:type="dxa"/>
          </w:tcPr>
          <w:p w14:paraId="6C3F237F" w14:textId="5A72B9D9" w:rsidR="00AF612F" w:rsidRPr="0017299B" w:rsidRDefault="00C24EC7" w:rsidP="006648CD">
            <w:pPr>
              <w:pStyle w:val="Tabletext"/>
              <w:spacing w:before="40" w:after="40"/>
              <w:rPr>
                <w:rFonts w:eastAsia="Batang"/>
                <w:lang w:eastAsia="ko-KR"/>
              </w:rPr>
            </w:pPr>
            <w:r w:rsidRPr="004D0D44">
              <w:rPr>
                <w:rFonts w:eastAsia="Batang"/>
                <w:rtl/>
                <w:lang w:eastAsia="ko-KR" w:bidi="ar-SY"/>
              </w:rPr>
              <w:t>دعم الرسائل الصوتية</w:t>
            </w:r>
          </w:p>
        </w:tc>
        <w:tc>
          <w:tcPr>
            <w:tcW w:w="1539" w:type="dxa"/>
            <w:hideMark/>
          </w:tcPr>
          <w:p w14:paraId="4D41A69D" w14:textId="13B92C10" w:rsidR="00AF612F" w:rsidRPr="0017299B" w:rsidRDefault="00AF612F" w:rsidP="006648CD">
            <w:pPr>
              <w:pStyle w:val="Tabletext"/>
              <w:spacing w:before="40" w:after="40"/>
              <w:rPr>
                <w:rFonts w:eastAsia="Batang"/>
                <w:lang w:eastAsia="ko-KR"/>
              </w:rPr>
            </w:pPr>
            <w:r w:rsidRPr="00BB0FBD">
              <w:rPr>
                <w:rFonts w:eastAsia="SimSun" w:hint="cs"/>
                <w:position w:val="2"/>
                <w:rtl/>
                <w:lang w:bidi="ar-EG"/>
              </w:rPr>
              <w:t>نعم</w:t>
            </w:r>
          </w:p>
        </w:tc>
        <w:tc>
          <w:tcPr>
            <w:tcW w:w="1539" w:type="dxa"/>
            <w:hideMark/>
          </w:tcPr>
          <w:p w14:paraId="6AA1A907" w14:textId="367C6346" w:rsidR="00AF612F" w:rsidRPr="0017299B" w:rsidRDefault="00AF612F" w:rsidP="006648CD">
            <w:pPr>
              <w:pStyle w:val="Tabletext"/>
              <w:spacing w:before="40" w:after="40"/>
              <w:rPr>
                <w:rFonts w:eastAsia="Batang"/>
                <w:lang w:eastAsia="ko-KR" w:bidi="ar-SY"/>
              </w:rPr>
            </w:pPr>
            <w:r w:rsidRPr="00BB0FBD">
              <w:rPr>
                <w:rFonts w:eastAsia="SimSun" w:hint="cs"/>
                <w:position w:val="2"/>
                <w:rtl/>
                <w:lang w:bidi="ar-EG"/>
              </w:rPr>
              <w:t>نعم</w:t>
            </w:r>
          </w:p>
        </w:tc>
        <w:tc>
          <w:tcPr>
            <w:tcW w:w="1570" w:type="dxa"/>
            <w:hideMark/>
          </w:tcPr>
          <w:p w14:paraId="56DE6322" w14:textId="64563210" w:rsidR="00AF612F" w:rsidRPr="0017299B" w:rsidRDefault="00AF612F" w:rsidP="006648CD">
            <w:pPr>
              <w:pStyle w:val="Tabletext"/>
              <w:spacing w:before="40" w:after="40"/>
              <w:rPr>
                <w:rFonts w:eastAsia="Batang"/>
                <w:lang w:eastAsia="ko-KR"/>
              </w:rPr>
            </w:pPr>
            <w:r w:rsidRPr="00BB0FBD">
              <w:rPr>
                <w:rFonts w:eastAsia="SimSun" w:hint="cs"/>
                <w:position w:val="2"/>
                <w:rtl/>
                <w:lang w:bidi="ar-EG"/>
              </w:rPr>
              <w:t>نعم</w:t>
            </w:r>
          </w:p>
        </w:tc>
        <w:tc>
          <w:tcPr>
            <w:tcW w:w="1733" w:type="dxa"/>
          </w:tcPr>
          <w:p w14:paraId="2C8DF747" w14:textId="5789BF0A" w:rsidR="00AF612F" w:rsidRPr="0027656F" w:rsidRDefault="00C24EC7" w:rsidP="006648CD">
            <w:pPr>
              <w:pStyle w:val="Tabletext"/>
              <w:spacing w:before="40" w:after="40"/>
              <w:rPr>
                <w:rFonts w:eastAsia="Batang"/>
                <w:spacing w:val="-6"/>
                <w:lang w:eastAsia="ko-KR"/>
              </w:rPr>
            </w:pPr>
            <w:r w:rsidRPr="0027656F">
              <w:rPr>
                <w:rFonts w:eastAsia="Batang"/>
                <w:spacing w:val="-6"/>
                <w:rtl/>
                <w:lang w:eastAsia="ko-KR" w:bidi="ar-SY"/>
              </w:rPr>
              <w:t xml:space="preserve">نعم (ربما </w:t>
            </w:r>
            <w:r w:rsidRPr="0027656F">
              <w:rPr>
                <w:rFonts w:eastAsia="Batang" w:hint="cs"/>
                <w:spacing w:val="-6"/>
                <w:rtl/>
                <w:lang w:eastAsia="ko-KR" w:bidi="ar-SY"/>
              </w:rPr>
              <w:t>ب</w:t>
            </w:r>
            <w:r w:rsidRPr="0027656F">
              <w:rPr>
                <w:rFonts w:eastAsia="Batang"/>
                <w:spacing w:val="-6"/>
                <w:rtl/>
                <w:lang w:eastAsia="ko-KR" w:bidi="ar-SY"/>
              </w:rPr>
              <w:t>تغطية مخفضة)</w:t>
            </w:r>
          </w:p>
        </w:tc>
        <w:tc>
          <w:tcPr>
            <w:tcW w:w="1733" w:type="dxa"/>
          </w:tcPr>
          <w:p w14:paraId="5D543628" w14:textId="5D7D2A62" w:rsidR="00AF612F" w:rsidRPr="0017299B" w:rsidRDefault="00C24EC7" w:rsidP="006648CD">
            <w:pPr>
              <w:pStyle w:val="Tabletext"/>
              <w:spacing w:before="40" w:after="40"/>
              <w:rPr>
                <w:rFonts w:eastAsia="Batang"/>
                <w:lang w:eastAsia="ko-KR"/>
              </w:rPr>
            </w:pPr>
            <w:r w:rsidRPr="004D0D44">
              <w:rPr>
                <w:rFonts w:eastAsia="Batang"/>
                <w:rtl/>
                <w:lang w:eastAsia="ko-KR" w:bidi="ar-SY"/>
              </w:rPr>
              <w:t>دعم الرسائل الصوتية</w:t>
            </w:r>
          </w:p>
        </w:tc>
      </w:tr>
    </w:tbl>
    <w:p w14:paraId="438DF530" w14:textId="1BC8AC1E" w:rsidR="0024217D" w:rsidRDefault="0024217D" w:rsidP="006648CD">
      <w:pPr>
        <w:pStyle w:val="Tabletext"/>
        <w:tabs>
          <w:tab w:val="left" w:pos="2071"/>
          <w:tab w:val="left" w:pos="3597"/>
          <w:tab w:val="left" w:pos="5183"/>
          <w:tab w:val="left" w:pos="6675"/>
          <w:tab w:val="left" w:pos="8214"/>
          <w:tab w:val="left" w:pos="9753"/>
          <w:tab w:val="left" w:pos="11323"/>
          <w:tab w:val="left" w:pos="13056"/>
        </w:tabs>
        <w:spacing w:before="40" w:after="40"/>
        <w:ind w:left="113"/>
        <w:rPr>
          <w:rFonts w:eastAsia="SimSun"/>
          <w:position w:val="2"/>
          <w:rtl/>
          <w:lang w:bidi="ar-EG"/>
        </w:rPr>
      </w:pPr>
      <w:r>
        <w:rPr>
          <w:rFonts w:eastAsia="SimSun"/>
          <w:position w:val="2"/>
          <w:rtl/>
          <w:lang w:bidi="ar-EG"/>
        </w:rPr>
        <w:br w:type="page"/>
      </w:r>
    </w:p>
    <w:p w14:paraId="01F47021" w14:textId="77777777" w:rsidR="0024217D" w:rsidRDefault="0024217D" w:rsidP="0024217D">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526"/>
        <w:gridCol w:w="1586"/>
        <w:gridCol w:w="1492"/>
        <w:gridCol w:w="1539"/>
        <w:gridCol w:w="1539"/>
        <w:gridCol w:w="1570"/>
        <w:gridCol w:w="1733"/>
        <w:gridCol w:w="1733"/>
      </w:tblGrid>
      <w:tr w:rsidR="0024217D" w:rsidRPr="0017299B" w14:paraId="481B46A5" w14:textId="77777777" w:rsidTr="006648CD">
        <w:trPr>
          <w:cantSplit/>
          <w:jc w:val="center"/>
        </w:trPr>
        <w:tc>
          <w:tcPr>
            <w:tcW w:w="1958" w:type="dxa"/>
            <w:noWrap/>
          </w:tcPr>
          <w:p w14:paraId="5CC57AE9" w14:textId="6B41B935" w:rsidR="0024217D" w:rsidRPr="00BB0FBD" w:rsidRDefault="0024217D" w:rsidP="0024217D">
            <w:pPr>
              <w:pStyle w:val="Tablehead0"/>
              <w:spacing w:after="40" w:line="240" w:lineRule="exact"/>
              <w:rPr>
                <w:rFonts w:eastAsia="SimSun" w:hint="cs"/>
                <w:rtl/>
                <w:lang w:bidi="ar-EG"/>
              </w:rPr>
            </w:pPr>
            <w:r w:rsidRPr="00A30006">
              <w:rPr>
                <w:rFonts w:eastAsia="SimSun" w:hint="cs"/>
                <w:rtl/>
                <w:lang w:bidi="ar-EG"/>
              </w:rPr>
              <w:t>الخاصية الوظيفية</w:t>
            </w:r>
          </w:p>
        </w:tc>
        <w:tc>
          <w:tcPr>
            <w:tcW w:w="1526" w:type="dxa"/>
          </w:tcPr>
          <w:p w14:paraId="1F093249" w14:textId="536B0CE8" w:rsidR="0024217D" w:rsidRPr="004D0D44" w:rsidRDefault="0024217D" w:rsidP="0024217D">
            <w:pPr>
              <w:pStyle w:val="Tablehead0"/>
              <w:spacing w:after="40" w:line="240" w:lineRule="exact"/>
              <w:rPr>
                <w:rFonts w:eastAsia="Batang"/>
                <w:rtl/>
                <w:lang w:eastAsia="ko-KR" w:bidi="ar-SY"/>
              </w:rPr>
            </w:pPr>
            <w:r w:rsidRPr="00A30006">
              <w:rPr>
                <w:rFonts w:eastAsia="SimSun" w:hint="cs"/>
                <w:rtl/>
                <w:lang w:bidi="ar-EG"/>
              </w:rPr>
              <w:t>وحدة القياس</w:t>
            </w:r>
          </w:p>
        </w:tc>
        <w:tc>
          <w:tcPr>
            <w:tcW w:w="1586" w:type="dxa"/>
            <w:noWrap/>
          </w:tcPr>
          <w:p w14:paraId="3EDAD4BD" w14:textId="4CDAF46D" w:rsidR="0024217D" w:rsidRPr="00C24EC7" w:rsidRDefault="0024217D" w:rsidP="0024217D">
            <w:pPr>
              <w:pStyle w:val="Tablehead0"/>
              <w:spacing w:after="40" w:line="240" w:lineRule="exact"/>
              <w:rPr>
                <w:rFonts w:eastAsia="SimSun"/>
                <w:lang w:val="sv-SE" w:bidi="ar-EG"/>
              </w:rPr>
            </w:pPr>
            <w:r w:rsidRPr="00A30006">
              <w:rPr>
                <w:rFonts w:eastAsia="SimSun"/>
                <w:lang w:bidi="ar-EG"/>
              </w:rPr>
              <w:t>GSM/EDGE</w:t>
            </w:r>
          </w:p>
        </w:tc>
        <w:tc>
          <w:tcPr>
            <w:tcW w:w="1492" w:type="dxa"/>
          </w:tcPr>
          <w:p w14:paraId="6C2035AB" w14:textId="06DFD2C4" w:rsidR="0024217D" w:rsidRPr="00C24EC7" w:rsidRDefault="0024217D" w:rsidP="0024217D">
            <w:pPr>
              <w:pStyle w:val="Tablehead0"/>
              <w:spacing w:after="40" w:line="240" w:lineRule="exact"/>
              <w:rPr>
                <w:rFonts w:eastAsia="SimSun"/>
                <w:lang w:val="sv-SE" w:bidi="ar-EG"/>
              </w:rPr>
            </w:pPr>
            <w:r w:rsidRPr="00A30006">
              <w:rPr>
                <w:rFonts w:eastAsia="SimSun"/>
                <w:lang w:bidi="ar-EG"/>
              </w:rPr>
              <w:t>EC-GSM-IoT</w:t>
            </w:r>
          </w:p>
        </w:tc>
        <w:tc>
          <w:tcPr>
            <w:tcW w:w="1539" w:type="dxa"/>
          </w:tcPr>
          <w:p w14:paraId="2AB7C740" w14:textId="53A56286" w:rsidR="0024217D" w:rsidRPr="00F62729" w:rsidRDefault="0024217D" w:rsidP="0024217D">
            <w:pPr>
              <w:pStyle w:val="Tablehead0"/>
              <w:spacing w:after="40" w:line="240" w:lineRule="exact"/>
              <w:rPr>
                <w:rFonts w:eastAsia="SimSun"/>
                <w:lang w:bidi="ar-EG"/>
              </w:rPr>
            </w:pPr>
            <w:r w:rsidRPr="00A30006">
              <w:rPr>
                <w:rFonts w:eastAsia="SimSun"/>
                <w:lang w:bidi="ar-EG"/>
              </w:rPr>
              <w:t>UMTS</w:t>
            </w:r>
          </w:p>
        </w:tc>
        <w:tc>
          <w:tcPr>
            <w:tcW w:w="1539" w:type="dxa"/>
          </w:tcPr>
          <w:p w14:paraId="6763ABE7" w14:textId="0AC186CD" w:rsidR="0024217D" w:rsidRPr="00F62729" w:rsidRDefault="0024217D" w:rsidP="0024217D">
            <w:pPr>
              <w:pStyle w:val="Tablehead0"/>
              <w:spacing w:after="40" w:line="240" w:lineRule="exact"/>
              <w:rPr>
                <w:rFonts w:eastAsia="SimSun"/>
                <w:lang w:bidi="ar-EG"/>
              </w:rPr>
            </w:pPr>
            <w:r w:rsidRPr="00A30006">
              <w:rPr>
                <w:rFonts w:eastAsia="SimSun"/>
                <w:lang w:bidi="ar-EG"/>
              </w:rPr>
              <w:t>HSPA+</w:t>
            </w:r>
          </w:p>
        </w:tc>
        <w:tc>
          <w:tcPr>
            <w:tcW w:w="1570" w:type="dxa"/>
          </w:tcPr>
          <w:p w14:paraId="75C6ABF5" w14:textId="3D5D0AF7" w:rsidR="0024217D" w:rsidRDefault="0024217D" w:rsidP="0024217D">
            <w:pPr>
              <w:pStyle w:val="Tablehead0"/>
              <w:spacing w:after="40" w:line="240" w:lineRule="exact"/>
              <w:rPr>
                <w:rFonts w:eastAsia="SimSun" w:hint="cs"/>
                <w:rtl/>
                <w:lang w:bidi="ar-EG"/>
              </w:rPr>
            </w:pPr>
            <w:r w:rsidRPr="00A30006">
              <w:rPr>
                <w:rFonts w:eastAsia="SimSun"/>
                <w:lang w:bidi="ar-EG"/>
              </w:rPr>
              <w:t>LTE Advanced Pro</w:t>
            </w:r>
          </w:p>
        </w:tc>
        <w:tc>
          <w:tcPr>
            <w:tcW w:w="1733" w:type="dxa"/>
          </w:tcPr>
          <w:p w14:paraId="61BFDD8C" w14:textId="357A6AD1" w:rsidR="0024217D" w:rsidRPr="008D398E" w:rsidRDefault="0024217D" w:rsidP="0024217D">
            <w:pPr>
              <w:pStyle w:val="Tablehead0"/>
              <w:spacing w:after="40" w:line="240" w:lineRule="exact"/>
              <w:rPr>
                <w:rFonts w:eastAsia="SimSun" w:hint="cs"/>
                <w:rtl/>
                <w:lang w:bidi="ar-EG"/>
              </w:rPr>
            </w:pPr>
            <w:proofErr w:type="spellStart"/>
            <w:r w:rsidRPr="00A30006">
              <w:rPr>
                <w:rFonts w:eastAsia="SimSun" w:hint="eastAsia"/>
                <w:lang w:bidi="ar-EG"/>
              </w:rPr>
              <w:t>eMTC</w:t>
            </w:r>
            <w:proofErr w:type="spellEnd"/>
          </w:p>
        </w:tc>
        <w:tc>
          <w:tcPr>
            <w:tcW w:w="1733" w:type="dxa"/>
          </w:tcPr>
          <w:p w14:paraId="18A33454" w14:textId="34609989" w:rsidR="0024217D" w:rsidRPr="008D398E" w:rsidRDefault="0024217D" w:rsidP="0024217D">
            <w:pPr>
              <w:pStyle w:val="Tablehead0"/>
              <w:spacing w:after="40" w:line="240" w:lineRule="exact"/>
              <w:rPr>
                <w:rFonts w:eastAsia="SimSun" w:hint="cs"/>
                <w:rtl/>
                <w:lang w:bidi="ar-EG"/>
              </w:rPr>
            </w:pPr>
            <w:r w:rsidRPr="00A30006">
              <w:rPr>
                <w:rFonts w:eastAsia="SimSun" w:hint="eastAsia"/>
                <w:lang w:bidi="ar-EG"/>
              </w:rPr>
              <w:t>NB</w:t>
            </w:r>
            <w:r w:rsidRPr="00A30006">
              <w:rPr>
                <w:rFonts w:eastAsia="SimSun"/>
                <w:lang w:bidi="ar-EG"/>
              </w:rPr>
              <w:t>-</w:t>
            </w:r>
            <w:r w:rsidRPr="00A30006">
              <w:rPr>
                <w:rFonts w:eastAsia="SimSun" w:hint="eastAsia"/>
                <w:lang w:bidi="ar-EG"/>
              </w:rPr>
              <w:t>IoT</w:t>
            </w:r>
          </w:p>
        </w:tc>
      </w:tr>
      <w:tr w:rsidR="006B324B" w:rsidRPr="0017299B" w14:paraId="7D60E980" w14:textId="77777777" w:rsidTr="006648CD">
        <w:trPr>
          <w:cantSplit/>
          <w:jc w:val="center"/>
        </w:trPr>
        <w:tc>
          <w:tcPr>
            <w:tcW w:w="1958" w:type="dxa"/>
            <w:noWrap/>
          </w:tcPr>
          <w:p w14:paraId="50086950" w14:textId="2F928654" w:rsidR="006B324B" w:rsidRPr="00BB0FBD" w:rsidRDefault="00855E6C" w:rsidP="0024217D">
            <w:pPr>
              <w:pStyle w:val="Tabletext"/>
              <w:spacing w:before="40" w:after="40" w:line="240" w:lineRule="exact"/>
              <w:rPr>
                <w:rFonts w:eastAsia="SimSun"/>
                <w:position w:val="2"/>
                <w:rtl/>
                <w:lang w:bidi="ar-EG"/>
              </w:rPr>
            </w:pPr>
            <w:r w:rsidRPr="00BB0FBD">
              <w:rPr>
                <w:rFonts w:eastAsia="SimSun" w:hint="cs"/>
                <w:position w:val="2"/>
                <w:rtl/>
                <w:lang w:bidi="ar-EG"/>
              </w:rPr>
              <w:t>البيانات</w:t>
            </w:r>
          </w:p>
        </w:tc>
        <w:tc>
          <w:tcPr>
            <w:tcW w:w="1526" w:type="dxa"/>
          </w:tcPr>
          <w:p w14:paraId="6DBCF229" w14:textId="6A351BD2" w:rsidR="006B324B" w:rsidRPr="0017299B" w:rsidRDefault="00C24EC7" w:rsidP="0024217D">
            <w:pPr>
              <w:pStyle w:val="Tabletext"/>
              <w:spacing w:before="40" w:after="40" w:line="240" w:lineRule="exact"/>
              <w:rPr>
                <w:rFonts w:eastAsia="Batang"/>
                <w:rtl/>
                <w:lang w:eastAsia="ko-KR"/>
              </w:rPr>
            </w:pPr>
            <w:r w:rsidRPr="004D0D44">
              <w:rPr>
                <w:rFonts w:eastAsia="Batang"/>
                <w:rtl/>
                <w:lang w:eastAsia="ko-KR" w:bidi="ar-SY"/>
              </w:rPr>
              <w:t>الحد الأقصى</w:t>
            </w:r>
            <w:r w:rsidRPr="00C24EC7">
              <w:rPr>
                <w:rFonts w:eastAsia="Batang"/>
                <w:rtl/>
                <w:lang w:eastAsia="ko-KR" w:bidi="ar-SY"/>
              </w:rPr>
              <w:t xml:space="preserve"> </w:t>
            </w:r>
            <w:r w:rsidRPr="004D0D44">
              <w:rPr>
                <w:rFonts w:eastAsia="Batang"/>
                <w:rtl/>
                <w:lang w:eastAsia="ko-KR" w:bidi="ar-SY"/>
              </w:rPr>
              <w:t>المستدام لمعدل بيانات الم</w:t>
            </w:r>
            <w:r w:rsidRPr="00C24EC7">
              <w:rPr>
                <w:rFonts w:eastAsia="Batang"/>
                <w:rtl/>
                <w:lang w:eastAsia="ko-KR" w:bidi="ar-SY"/>
              </w:rPr>
              <w:t>ستعمل</w:t>
            </w:r>
            <w:r w:rsidRPr="004D0D44">
              <w:rPr>
                <w:rFonts w:eastAsia="Batang"/>
                <w:rtl/>
                <w:lang w:eastAsia="ko-KR" w:bidi="ar-SY"/>
              </w:rPr>
              <w:t xml:space="preserve"> لكل م</w:t>
            </w:r>
            <w:r w:rsidRPr="00C24EC7">
              <w:rPr>
                <w:rFonts w:eastAsia="Batang"/>
                <w:rtl/>
                <w:lang w:eastAsia="ko-KR" w:bidi="ar-SY"/>
              </w:rPr>
              <w:t>ستعمل</w:t>
            </w:r>
            <w:r w:rsidRPr="004D0D44">
              <w:rPr>
                <w:rFonts w:eastAsia="Batang"/>
                <w:rtl/>
                <w:lang w:eastAsia="ko-KR" w:bidi="ar-SY"/>
              </w:rPr>
              <w:t xml:space="preserve"> </w:t>
            </w:r>
            <w:r w:rsidRPr="00C24EC7">
              <w:rPr>
                <w:rFonts w:eastAsia="Batang" w:hint="cs"/>
                <w:rtl/>
                <w:lang w:eastAsia="ko-KR" w:bidi="ar-SY"/>
              </w:rPr>
              <w:t>بوحدة</w:t>
            </w:r>
            <w:r>
              <w:rPr>
                <w:rFonts w:eastAsia="Batang" w:hint="cs"/>
                <w:rtl/>
                <w:lang w:eastAsia="ko-KR" w:bidi="ar-SY"/>
              </w:rPr>
              <w:t xml:space="preserve"> </w:t>
            </w:r>
            <w:r w:rsidR="00F84220">
              <w:rPr>
                <w:rFonts w:eastAsia="SimSun"/>
                <w:spacing w:val="-4"/>
                <w:position w:val="2"/>
                <w:lang w:bidi="ar-EG"/>
              </w:rPr>
              <w:t>Gbit/s / Mbit/s /</w:t>
            </w:r>
            <w:r w:rsidR="00020CD2">
              <w:rPr>
                <w:rFonts w:eastAsia="SimSun"/>
                <w:spacing w:val="-4"/>
                <w:position w:val="2"/>
                <w:rtl/>
                <w:lang w:bidi="ar-EG"/>
              </w:rPr>
              <w:br/>
            </w:r>
            <w:r w:rsidR="00F84220">
              <w:rPr>
                <w:rFonts w:eastAsia="SimSun"/>
                <w:spacing w:val="-4"/>
                <w:position w:val="2"/>
                <w:lang w:bidi="ar-EG"/>
              </w:rPr>
              <w:t> kbit/s</w:t>
            </w:r>
          </w:p>
        </w:tc>
        <w:tc>
          <w:tcPr>
            <w:tcW w:w="1586" w:type="dxa"/>
            <w:noWrap/>
          </w:tcPr>
          <w:p w14:paraId="17E90292" w14:textId="04D217B6" w:rsidR="00C24EC7" w:rsidRPr="00C24EC7" w:rsidRDefault="00C24EC7" w:rsidP="0024217D">
            <w:pPr>
              <w:pStyle w:val="Tabletext"/>
              <w:spacing w:before="40" w:after="40" w:line="240" w:lineRule="exact"/>
              <w:rPr>
                <w:rFonts w:eastAsia="SimSun"/>
                <w:position w:val="2"/>
                <w:lang w:val="sv-SE" w:bidi="ar-EG"/>
              </w:rPr>
            </w:pPr>
            <w:r w:rsidRPr="00C24EC7">
              <w:rPr>
                <w:rFonts w:eastAsia="SimSun"/>
                <w:position w:val="2"/>
                <w:lang w:val="sv-SE" w:bidi="ar-EG"/>
              </w:rPr>
              <w:t>GPRS</w:t>
            </w:r>
            <w:r w:rsidR="00B42162">
              <w:rPr>
                <w:rFonts w:eastAsia="SimSun" w:hint="cs"/>
                <w:position w:val="2"/>
                <w:rtl/>
                <w:lang w:val="sv-SE" w:bidi="ar-EG"/>
              </w:rPr>
              <w:t>:</w:t>
            </w:r>
          </w:p>
          <w:p w14:paraId="61145329" w14:textId="4C3BA6C3" w:rsidR="00C24EC7" w:rsidRPr="00C24EC7" w:rsidRDefault="00B42162" w:rsidP="0024217D">
            <w:pPr>
              <w:pStyle w:val="Tabletext"/>
              <w:spacing w:before="40" w:after="40" w:line="240" w:lineRule="exact"/>
              <w:rPr>
                <w:rFonts w:eastAsia="SimSun"/>
                <w:position w:val="2"/>
                <w:lang w:val="sv-SE" w:bidi="ar-EG"/>
              </w:rPr>
            </w:pPr>
            <w:r>
              <w:rPr>
                <w:rFonts w:eastAsia="SimSun"/>
                <w:position w:val="2"/>
                <w:lang w:bidi="ar-EG"/>
              </w:rPr>
              <w:t>kbit/s </w:t>
            </w:r>
            <w:r w:rsidR="00C24EC7" w:rsidRPr="00C24EC7">
              <w:rPr>
                <w:rFonts w:eastAsia="SimSun"/>
                <w:position w:val="2"/>
                <w:lang w:val="sv-SE" w:bidi="ar-EG"/>
              </w:rPr>
              <w:t>172</w:t>
            </w:r>
            <w:r w:rsidR="00F84220">
              <w:rPr>
                <w:rFonts w:eastAsia="SimSun" w:hint="cs"/>
                <w:position w:val="2"/>
                <w:rtl/>
                <w:lang w:val="sv-SE" w:bidi="ar-EG"/>
              </w:rPr>
              <w:t xml:space="preserve"> للوصل</w:t>
            </w:r>
            <w:r w:rsidR="00A75618">
              <w:rPr>
                <w:rFonts w:eastAsia="SimSun" w:hint="cs"/>
                <w:position w:val="2"/>
                <w:rtl/>
                <w:lang w:val="sv-SE" w:bidi="ar-EG"/>
              </w:rPr>
              <w:t>تين</w:t>
            </w:r>
            <w:r w:rsidR="00F84220">
              <w:rPr>
                <w:rFonts w:eastAsia="SimSun" w:hint="cs"/>
                <w:position w:val="2"/>
                <w:rtl/>
                <w:lang w:val="sv-SE" w:bidi="ar-EG"/>
              </w:rPr>
              <w:t xml:space="preserve"> الصاعدة/الهابطة</w:t>
            </w:r>
          </w:p>
          <w:p w14:paraId="63C7279B" w14:textId="506235A1" w:rsidR="00C24EC7" w:rsidRPr="00C24EC7" w:rsidRDefault="00C24EC7" w:rsidP="0024217D">
            <w:pPr>
              <w:pStyle w:val="Tabletext"/>
              <w:spacing w:before="40" w:after="40" w:line="240" w:lineRule="exact"/>
              <w:rPr>
                <w:rFonts w:eastAsia="SimSun"/>
                <w:position w:val="2"/>
                <w:lang w:val="sv-SE" w:bidi="ar-EG"/>
              </w:rPr>
            </w:pPr>
            <w:r w:rsidRPr="00C24EC7">
              <w:rPr>
                <w:rFonts w:eastAsia="SimSun"/>
                <w:position w:val="2"/>
                <w:lang w:val="sv-SE" w:bidi="ar-EG"/>
              </w:rPr>
              <w:t>EGPRS</w:t>
            </w:r>
            <w:r w:rsidR="00B42162">
              <w:rPr>
                <w:rFonts w:eastAsia="SimSun" w:hint="cs"/>
                <w:position w:val="2"/>
                <w:rtl/>
                <w:lang w:val="sv-SE" w:bidi="ar-EG"/>
              </w:rPr>
              <w:t>:</w:t>
            </w:r>
          </w:p>
          <w:p w14:paraId="6A474BBC" w14:textId="0B24317A" w:rsidR="00C24EC7" w:rsidRPr="00C24EC7" w:rsidRDefault="00C24EC7" w:rsidP="0024217D">
            <w:pPr>
              <w:pStyle w:val="Tabletext"/>
              <w:spacing w:before="40" w:after="40" w:line="240" w:lineRule="exact"/>
              <w:rPr>
                <w:rFonts w:eastAsia="SimSun"/>
                <w:position w:val="2"/>
                <w:lang w:bidi="ar-EG"/>
              </w:rPr>
            </w:pPr>
            <w:r w:rsidRPr="00C24EC7">
              <w:rPr>
                <w:rFonts w:eastAsia="SimSun"/>
                <w:position w:val="2"/>
                <w:lang w:bidi="ar-EG"/>
              </w:rPr>
              <w:t>491</w:t>
            </w:r>
            <w:r w:rsidR="00540EBD">
              <w:rPr>
                <w:rFonts w:eastAsia="SimSun" w:hint="cs"/>
                <w:position w:val="2"/>
                <w:rtl/>
                <w:lang w:bidi="ar-EG"/>
              </w:rPr>
              <w:t xml:space="preserve"> </w:t>
            </w:r>
            <w:r w:rsidRPr="00C24EC7">
              <w:rPr>
                <w:rFonts w:eastAsia="SimSun"/>
                <w:position w:val="2"/>
                <w:lang w:val="sv-SE" w:bidi="ar-EG"/>
              </w:rPr>
              <w:t>kbit/s</w:t>
            </w:r>
            <w:r w:rsidR="00F84220">
              <w:rPr>
                <w:rFonts w:eastAsia="SimSun" w:hint="cs"/>
                <w:position w:val="2"/>
                <w:rtl/>
                <w:lang w:val="sv-SE" w:bidi="ar-EG"/>
              </w:rPr>
              <w:t xml:space="preserve"> </w:t>
            </w:r>
            <w:r w:rsidR="00A75618">
              <w:rPr>
                <w:rFonts w:eastAsia="SimSun" w:hint="cs"/>
                <w:position w:val="2"/>
                <w:rtl/>
                <w:lang w:val="sv-SE" w:bidi="ar-EG"/>
              </w:rPr>
              <w:t>للوصلتين الصاعدة/الهابطة</w:t>
            </w:r>
          </w:p>
          <w:p w14:paraId="4C3150C0" w14:textId="1EF4CAC6" w:rsidR="00C24EC7" w:rsidRPr="00C24EC7" w:rsidRDefault="00C24EC7" w:rsidP="0024217D">
            <w:pPr>
              <w:pStyle w:val="Tabletext"/>
              <w:spacing w:before="40" w:after="40" w:line="240" w:lineRule="exact"/>
              <w:rPr>
                <w:rFonts w:eastAsia="SimSun"/>
                <w:position w:val="2"/>
                <w:lang w:bidi="ar-EG"/>
              </w:rPr>
            </w:pPr>
            <w:r w:rsidRPr="00C24EC7">
              <w:rPr>
                <w:rFonts w:eastAsia="SimSun"/>
                <w:position w:val="2"/>
                <w:lang w:bidi="ar-EG"/>
              </w:rPr>
              <w:t>EGPRS2-A</w:t>
            </w:r>
            <w:r w:rsidR="00B42162">
              <w:rPr>
                <w:rFonts w:eastAsia="SimSun" w:hint="cs"/>
                <w:position w:val="2"/>
                <w:rtl/>
                <w:lang w:bidi="ar-EG"/>
              </w:rPr>
              <w:t>:</w:t>
            </w:r>
          </w:p>
          <w:p w14:paraId="1AF3AD58" w14:textId="60985F69" w:rsidR="00C24EC7" w:rsidRPr="00C24EC7" w:rsidRDefault="00B42162" w:rsidP="0024217D">
            <w:pPr>
              <w:pStyle w:val="Tabletext"/>
              <w:spacing w:before="40" w:after="40" w:line="240" w:lineRule="exact"/>
              <w:rPr>
                <w:rFonts w:eastAsia="SimSun"/>
                <w:position w:val="2"/>
                <w:lang w:bidi="ar-EG"/>
              </w:rPr>
            </w:pPr>
            <w:r>
              <w:rPr>
                <w:rFonts w:eastAsia="SimSun"/>
                <w:position w:val="2"/>
                <w:lang w:bidi="ar-EG"/>
              </w:rPr>
              <w:t>kbit/s </w:t>
            </w:r>
            <w:r w:rsidR="00C24EC7" w:rsidRPr="00C24EC7">
              <w:rPr>
                <w:rFonts w:eastAsia="SimSun"/>
                <w:position w:val="2"/>
                <w:lang w:bidi="ar-EG"/>
              </w:rPr>
              <w:t>811</w:t>
            </w:r>
            <w:r w:rsidR="00F84220">
              <w:rPr>
                <w:rFonts w:eastAsia="SimSun" w:hint="cs"/>
                <w:position w:val="2"/>
                <w:rtl/>
                <w:lang w:bidi="ar-EG"/>
              </w:rPr>
              <w:t xml:space="preserve"> للوصلة الهابطة</w:t>
            </w:r>
          </w:p>
          <w:p w14:paraId="04A2EF68" w14:textId="3480CDA3" w:rsidR="006B324B" w:rsidRPr="00B42162" w:rsidRDefault="00B42162" w:rsidP="0024217D">
            <w:pPr>
              <w:pStyle w:val="Tabletext"/>
              <w:spacing w:before="40" w:after="40" w:line="240" w:lineRule="exact"/>
              <w:rPr>
                <w:rFonts w:eastAsia="SimSun"/>
                <w:position w:val="2"/>
                <w:rtl/>
                <w:lang w:bidi="ar-EG"/>
              </w:rPr>
            </w:pPr>
            <w:r>
              <w:rPr>
                <w:rFonts w:eastAsia="SimSun"/>
                <w:position w:val="2"/>
                <w:lang w:bidi="ar-EG"/>
              </w:rPr>
              <w:t>kbit/s </w:t>
            </w:r>
            <w:r w:rsidR="00C24EC7" w:rsidRPr="00C24EC7">
              <w:rPr>
                <w:rFonts w:eastAsia="SimSun"/>
                <w:position w:val="2"/>
                <w:lang w:bidi="ar-EG"/>
              </w:rPr>
              <w:t>638</w:t>
            </w:r>
            <w:r w:rsidR="00F84220">
              <w:rPr>
                <w:rFonts w:eastAsia="SimSun" w:hint="cs"/>
                <w:position w:val="2"/>
                <w:rtl/>
                <w:lang w:bidi="ar-EG"/>
              </w:rPr>
              <w:t xml:space="preserve"> للوصلة الصاعدة</w:t>
            </w:r>
          </w:p>
        </w:tc>
        <w:tc>
          <w:tcPr>
            <w:tcW w:w="1492" w:type="dxa"/>
          </w:tcPr>
          <w:p w14:paraId="2142EC5F" w14:textId="14B65240" w:rsidR="00C24EC7" w:rsidRDefault="00B42162" w:rsidP="0024217D">
            <w:pPr>
              <w:pStyle w:val="Tabletext"/>
              <w:spacing w:before="40" w:after="40" w:line="240" w:lineRule="exact"/>
              <w:rPr>
                <w:rFonts w:eastAsia="SimSun"/>
                <w:position w:val="2"/>
                <w:rtl/>
                <w:lang w:bidi="ar-EG"/>
              </w:rPr>
            </w:pPr>
            <w:r w:rsidRPr="00C24EC7">
              <w:rPr>
                <w:rFonts w:eastAsia="SimSun"/>
                <w:position w:val="2"/>
                <w:lang w:val="sv-SE" w:bidi="ar-EG"/>
              </w:rPr>
              <w:t>kbit/s</w:t>
            </w:r>
            <w:r>
              <w:rPr>
                <w:rFonts w:eastAsia="SimSun"/>
                <w:position w:val="2"/>
                <w:lang w:val="sv-SE" w:bidi="ar-EG"/>
              </w:rPr>
              <w:t> </w:t>
            </w:r>
            <w:r w:rsidR="00C24EC7" w:rsidRPr="00C24EC7">
              <w:rPr>
                <w:rFonts w:eastAsia="SimSun"/>
                <w:position w:val="2"/>
                <w:lang w:bidi="ar-EG"/>
              </w:rPr>
              <w:t>98</w:t>
            </w:r>
            <w:r w:rsidR="00AB5770">
              <w:rPr>
                <w:rFonts w:eastAsia="SimSun" w:hint="cs"/>
                <w:position w:val="2"/>
                <w:rtl/>
                <w:lang w:bidi="ar-EG"/>
              </w:rPr>
              <w:t xml:space="preserve"> </w:t>
            </w:r>
            <w:r w:rsidR="00A75618">
              <w:rPr>
                <w:rFonts w:eastAsia="SimSun" w:hint="cs"/>
                <w:position w:val="2"/>
                <w:rtl/>
                <w:lang w:val="sv-SE" w:bidi="ar-EG"/>
              </w:rPr>
              <w:t>للوصلتين الصاعدة/الهابطة</w:t>
            </w:r>
          </w:p>
          <w:p w14:paraId="79C71A75" w14:textId="2940301A" w:rsidR="006B324B" w:rsidRPr="00CB42C1" w:rsidRDefault="00C24EC7" w:rsidP="0024217D">
            <w:pPr>
              <w:pStyle w:val="Tabletext"/>
              <w:spacing w:before="40" w:after="40" w:line="240" w:lineRule="exact"/>
              <w:rPr>
                <w:rFonts w:eastAsia="SimSun"/>
                <w:position w:val="2"/>
                <w:rtl/>
                <w:lang w:bidi="ar-EG"/>
              </w:rPr>
            </w:pPr>
            <w:r w:rsidRPr="004D0D44">
              <w:rPr>
                <w:rFonts w:eastAsia="SimSun"/>
                <w:position w:val="2"/>
                <w:rtl/>
                <w:lang w:bidi="ar-SY"/>
              </w:rPr>
              <w:t>(مع مراعاة قيود البروتوكول.)</w:t>
            </w:r>
          </w:p>
        </w:tc>
        <w:tc>
          <w:tcPr>
            <w:tcW w:w="1539" w:type="dxa"/>
          </w:tcPr>
          <w:p w14:paraId="362ECE46" w14:textId="71A812C5" w:rsidR="00C24EC7" w:rsidRPr="00C24EC7" w:rsidRDefault="00B42162" w:rsidP="0024217D">
            <w:pPr>
              <w:pStyle w:val="Tabletext"/>
              <w:spacing w:before="40" w:after="40" w:line="240" w:lineRule="exact"/>
              <w:rPr>
                <w:rFonts w:eastAsia="SimSun"/>
                <w:position w:val="2"/>
                <w:lang w:bidi="ar-EG"/>
              </w:rPr>
            </w:pPr>
            <w:r w:rsidRPr="00F62729">
              <w:rPr>
                <w:rFonts w:eastAsia="SimSun"/>
                <w:position w:val="2"/>
                <w:lang w:bidi="ar-EG"/>
              </w:rPr>
              <w:t>Mbit/s</w:t>
            </w:r>
            <w:r>
              <w:rPr>
                <w:rFonts w:eastAsia="SimSun"/>
                <w:position w:val="2"/>
                <w:lang w:bidi="ar-EG"/>
              </w:rPr>
              <w:t> </w:t>
            </w:r>
            <w:r w:rsidR="00C24EC7" w:rsidRPr="00C24EC7">
              <w:rPr>
                <w:rFonts w:eastAsia="SimSun"/>
                <w:position w:val="2"/>
                <w:lang w:bidi="ar-EG"/>
              </w:rPr>
              <w:t>1</w:t>
            </w:r>
            <w:r w:rsidR="0040004F">
              <w:rPr>
                <w:rFonts w:eastAsia="SimSun"/>
                <w:position w:val="2"/>
                <w:lang w:bidi="ar-EG"/>
              </w:rPr>
              <w:t>,</w:t>
            </w:r>
            <w:r w:rsidR="00C24EC7" w:rsidRPr="00C24EC7">
              <w:rPr>
                <w:rFonts w:eastAsia="SimSun"/>
                <w:position w:val="2"/>
                <w:lang w:bidi="ar-EG"/>
              </w:rPr>
              <w:t>92</w:t>
            </w:r>
            <w:r w:rsidR="00F84220">
              <w:rPr>
                <w:rFonts w:eastAsia="SimSun" w:hint="cs"/>
                <w:position w:val="2"/>
                <w:rtl/>
                <w:lang w:bidi="ar-EG"/>
              </w:rPr>
              <w:t xml:space="preserve"> للوصلة الهابطة</w:t>
            </w:r>
          </w:p>
          <w:p w14:paraId="3CAC30F1" w14:textId="5D44D908" w:rsidR="00C24EC7" w:rsidRPr="00C24EC7" w:rsidRDefault="00B42162" w:rsidP="0024217D">
            <w:pPr>
              <w:pStyle w:val="Tabletext"/>
              <w:spacing w:before="40" w:after="40" w:line="240" w:lineRule="exact"/>
              <w:rPr>
                <w:rFonts w:eastAsia="SimSun"/>
                <w:position w:val="2"/>
                <w:lang w:bidi="ar-EG"/>
              </w:rPr>
            </w:pPr>
            <w:r w:rsidRPr="00F62729">
              <w:rPr>
                <w:rFonts w:eastAsia="SimSun"/>
                <w:position w:val="2"/>
                <w:lang w:bidi="ar-EG"/>
              </w:rPr>
              <w:t>Mbit/s</w:t>
            </w:r>
            <w:r>
              <w:rPr>
                <w:rFonts w:eastAsia="SimSun"/>
                <w:position w:val="2"/>
                <w:lang w:bidi="ar-EG"/>
              </w:rPr>
              <w:t> </w:t>
            </w:r>
            <w:r w:rsidR="00C24EC7" w:rsidRPr="00C24EC7">
              <w:rPr>
                <w:rFonts w:eastAsia="SimSun"/>
                <w:position w:val="2"/>
                <w:lang w:bidi="ar-EG"/>
              </w:rPr>
              <w:t>0</w:t>
            </w:r>
            <w:r w:rsidR="0040004F">
              <w:rPr>
                <w:rFonts w:eastAsia="SimSun"/>
                <w:position w:val="2"/>
                <w:lang w:bidi="ar-EG"/>
              </w:rPr>
              <w:t>,</w:t>
            </w:r>
            <w:r w:rsidR="00C24EC7" w:rsidRPr="00C24EC7">
              <w:rPr>
                <w:rFonts w:eastAsia="SimSun"/>
                <w:position w:val="2"/>
                <w:lang w:bidi="ar-EG"/>
              </w:rPr>
              <w:t>96</w:t>
            </w:r>
            <w:r w:rsidR="00F84220">
              <w:rPr>
                <w:rFonts w:eastAsia="SimSun" w:hint="cs"/>
                <w:position w:val="2"/>
                <w:rtl/>
                <w:lang w:bidi="ar-EG"/>
              </w:rPr>
              <w:t xml:space="preserve"> للوصلة الصاعدة</w:t>
            </w:r>
          </w:p>
          <w:p w14:paraId="664EE4C0" w14:textId="2F8380A7" w:rsidR="006B324B" w:rsidRPr="00C24EC7" w:rsidRDefault="00F62729" w:rsidP="0024217D">
            <w:pPr>
              <w:pStyle w:val="Tabletext"/>
              <w:spacing w:before="40" w:after="40" w:line="240" w:lineRule="exact"/>
              <w:rPr>
                <w:rFonts w:eastAsia="SimSun"/>
                <w:position w:val="2"/>
                <w:rtl/>
                <w:lang w:bidi="ar-EG"/>
              </w:rPr>
            </w:pPr>
            <w:r w:rsidRPr="004D0D44">
              <w:rPr>
                <w:rFonts w:eastAsia="SimSun"/>
                <w:position w:val="2"/>
                <w:rtl/>
                <w:lang w:bidi="ar-SY"/>
              </w:rPr>
              <w:t xml:space="preserve">(بافتراض </w:t>
            </w:r>
            <w:r w:rsidRPr="00F62729">
              <w:rPr>
                <w:rFonts w:eastAsia="SimSun" w:hint="cs"/>
                <w:position w:val="2"/>
                <w:rtl/>
                <w:lang w:bidi="ar-SY"/>
              </w:rPr>
              <w:t>توصيل</w:t>
            </w:r>
            <w:r w:rsidRPr="004D0D44">
              <w:rPr>
                <w:rFonts w:eastAsia="SimSun"/>
                <w:position w:val="2"/>
                <w:rtl/>
                <w:lang w:bidi="ar-SY"/>
              </w:rPr>
              <w:t xml:space="preserve"> بيانات فقط.)</w:t>
            </w:r>
          </w:p>
        </w:tc>
        <w:tc>
          <w:tcPr>
            <w:tcW w:w="1539" w:type="dxa"/>
          </w:tcPr>
          <w:p w14:paraId="1BC57140" w14:textId="46D105A7" w:rsidR="00F62729" w:rsidRPr="00F62729" w:rsidRDefault="00B42162" w:rsidP="0024217D">
            <w:pPr>
              <w:pStyle w:val="Tabletext"/>
              <w:spacing w:before="40" w:after="40" w:line="240" w:lineRule="exact"/>
              <w:rPr>
                <w:rFonts w:eastAsia="SimSun"/>
                <w:position w:val="2"/>
                <w:lang w:bidi="ar-EG"/>
              </w:rPr>
            </w:pPr>
            <w:r w:rsidRPr="00F62729">
              <w:rPr>
                <w:rFonts w:eastAsia="SimSun"/>
                <w:position w:val="2"/>
                <w:lang w:bidi="ar-EG"/>
              </w:rPr>
              <w:t>Mbit/s</w:t>
            </w:r>
            <w:r>
              <w:rPr>
                <w:rFonts w:eastAsia="SimSun"/>
                <w:position w:val="2"/>
                <w:lang w:bidi="ar-EG"/>
              </w:rPr>
              <w:t> </w:t>
            </w:r>
            <w:r w:rsidR="00F62729" w:rsidRPr="00F62729">
              <w:rPr>
                <w:rFonts w:eastAsia="SimSun"/>
                <w:position w:val="2"/>
                <w:lang w:bidi="ar-EG"/>
              </w:rPr>
              <w:t>294</w:t>
            </w:r>
            <w:r w:rsidR="00F84220">
              <w:rPr>
                <w:rFonts w:eastAsia="SimSun" w:hint="cs"/>
                <w:position w:val="2"/>
                <w:rtl/>
                <w:lang w:bidi="ar-EG"/>
              </w:rPr>
              <w:t xml:space="preserve"> للوصلة الهابطة</w:t>
            </w:r>
          </w:p>
          <w:p w14:paraId="00966F68" w14:textId="2116A35B" w:rsidR="00F62729" w:rsidRPr="00F62729" w:rsidRDefault="00B42162" w:rsidP="0024217D">
            <w:pPr>
              <w:pStyle w:val="Tabletext"/>
              <w:spacing w:before="40" w:after="40" w:line="240" w:lineRule="exact"/>
              <w:rPr>
                <w:rFonts w:eastAsia="SimSun"/>
                <w:position w:val="2"/>
                <w:lang w:bidi="ar-EG"/>
              </w:rPr>
            </w:pPr>
            <w:r>
              <w:rPr>
                <w:rFonts w:eastAsia="SimSun"/>
                <w:position w:val="2"/>
                <w:lang w:bidi="ar-EG"/>
              </w:rPr>
              <w:t>Mbit/s </w:t>
            </w:r>
            <w:r w:rsidR="00F62729" w:rsidRPr="00F62729">
              <w:rPr>
                <w:rFonts w:eastAsia="SimSun"/>
                <w:position w:val="2"/>
                <w:lang w:bidi="ar-EG"/>
              </w:rPr>
              <w:t>58</w:t>
            </w:r>
            <w:r w:rsidR="0040004F">
              <w:rPr>
                <w:rFonts w:eastAsia="SimSun"/>
                <w:position w:val="2"/>
                <w:lang w:bidi="ar-EG"/>
              </w:rPr>
              <w:t>,</w:t>
            </w:r>
            <w:r w:rsidR="00F62729" w:rsidRPr="00F62729">
              <w:rPr>
                <w:rFonts w:eastAsia="SimSun"/>
                <w:position w:val="2"/>
                <w:lang w:bidi="ar-EG"/>
              </w:rPr>
              <w:t>65</w:t>
            </w:r>
            <w:r w:rsidR="00F84220">
              <w:rPr>
                <w:rFonts w:eastAsia="SimSun" w:hint="cs"/>
                <w:position w:val="2"/>
                <w:rtl/>
                <w:lang w:bidi="ar-EG"/>
              </w:rPr>
              <w:t xml:space="preserve"> للوصلة الصاعدة</w:t>
            </w:r>
          </w:p>
          <w:p w14:paraId="7BAA8977" w14:textId="6C09504D" w:rsidR="006B324B" w:rsidRPr="00F62729" w:rsidRDefault="00F62729" w:rsidP="0024217D">
            <w:pPr>
              <w:pStyle w:val="Tabletext"/>
              <w:spacing w:before="40" w:after="40" w:line="240" w:lineRule="exact"/>
              <w:rPr>
                <w:rFonts w:eastAsia="SimSun"/>
                <w:position w:val="2"/>
                <w:rtl/>
                <w:lang w:bidi="ar-EG"/>
              </w:rPr>
            </w:pPr>
            <w:r w:rsidRPr="004D0D44">
              <w:rPr>
                <w:rFonts w:eastAsia="SimSun"/>
                <w:position w:val="2"/>
                <w:rtl/>
                <w:lang w:bidi="ar-SY"/>
              </w:rPr>
              <w:t xml:space="preserve">(بافتراض انخفاض </w:t>
            </w:r>
            <w:r w:rsidRPr="00F62729">
              <w:rPr>
                <w:rFonts w:eastAsia="SimSun" w:hint="cs"/>
                <w:position w:val="2"/>
                <w:rtl/>
                <w:lang w:bidi="ar-SY"/>
              </w:rPr>
              <w:t>الصبيب</w:t>
            </w:r>
            <w:r w:rsidRPr="004D0D44">
              <w:rPr>
                <w:rFonts w:eastAsia="SimSun"/>
                <w:position w:val="2"/>
                <w:rtl/>
                <w:lang w:bidi="ar-SY"/>
              </w:rPr>
              <w:t xml:space="preserve"> بنسبة </w:t>
            </w:r>
            <w:r w:rsidR="002C3C0F">
              <w:rPr>
                <w:rFonts w:eastAsia="SimSun"/>
                <w:position w:val="2"/>
                <w:lang w:bidi="ar-SY"/>
              </w:rPr>
              <w:t>%15</w:t>
            </w:r>
            <w:r w:rsidRPr="004D0D44">
              <w:rPr>
                <w:rFonts w:eastAsia="SimSun"/>
                <w:position w:val="2"/>
                <w:rtl/>
                <w:lang w:bidi="ar-SY"/>
              </w:rPr>
              <w:t xml:space="preserve"> مقارنة </w:t>
            </w:r>
            <w:r w:rsidRPr="00F62729">
              <w:rPr>
                <w:rFonts w:eastAsia="SimSun" w:hint="cs"/>
                <w:position w:val="2"/>
                <w:rtl/>
                <w:lang w:bidi="ar-SY"/>
              </w:rPr>
              <w:t>ب</w:t>
            </w:r>
            <w:r w:rsidRPr="004D0D44">
              <w:rPr>
                <w:rFonts w:eastAsia="SimSun"/>
                <w:position w:val="2"/>
                <w:rtl/>
                <w:lang w:bidi="ar-SY"/>
              </w:rPr>
              <w:t xml:space="preserve">ذروة معدلات </w:t>
            </w:r>
            <w:r>
              <w:rPr>
                <w:rFonts w:eastAsia="SimSun" w:hint="cs"/>
                <w:position w:val="2"/>
                <w:rtl/>
                <w:lang w:bidi="ar-SY"/>
              </w:rPr>
              <w:t>ال</w:t>
            </w:r>
            <w:r w:rsidRPr="004D0D44">
              <w:rPr>
                <w:rFonts w:eastAsia="SimSun"/>
                <w:position w:val="2"/>
                <w:rtl/>
                <w:lang w:bidi="ar-SY"/>
              </w:rPr>
              <w:t xml:space="preserve">بيانات عبر </w:t>
            </w:r>
            <w:r w:rsidRPr="00F62729">
              <w:rPr>
                <w:rFonts w:eastAsia="SimSun" w:hint="cs"/>
                <w:position w:val="2"/>
                <w:rtl/>
                <w:lang w:bidi="ar-SY"/>
              </w:rPr>
              <w:t>الأثير</w:t>
            </w:r>
            <w:r w:rsidRPr="004D0D44">
              <w:rPr>
                <w:rFonts w:eastAsia="SimSun"/>
                <w:position w:val="2"/>
                <w:rtl/>
                <w:lang w:bidi="ar-SY"/>
              </w:rPr>
              <w:t>)</w:t>
            </w:r>
          </w:p>
        </w:tc>
        <w:tc>
          <w:tcPr>
            <w:tcW w:w="1570" w:type="dxa"/>
          </w:tcPr>
          <w:p w14:paraId="63324A29" w14:textId="636B7F8F" w:rsidR="006B324B" w:rsidRDefault="00CB42C1" w:rsidP="0024217D">
            <w:pPr>
              <w:pStyle w:val="Tabletext"/>
              <w:spacing w:before="40" w:after="40" w:line="240" w:lineRule="exact"/>
              <w:rPr>
                <w:rFonts w:eastAsia="SimSun"/>
                <w:position w:val="2"/>
                <w:rtl/>
                <w:lang w:bidi="ar-EG"/>
              </w:rPr>
            </w:pPr>
            <w:r>
              <w:rPr>
                <w:rFonts w:eastAsia="SimSun" w:hint="cs"/>
                <w:position w:val="2"/>
                <w:rtl/>
                <w:lang w:bidi="ar-EG"/>
              </w:rPr>
              <w:t>الوصلة الهابطة</w:t>
            </w:r>
            <w:r w:rsidR="00F62729">
              <w:rPr>
                <w:rFonts w:eastAsia="SimSun" w:hint="cs"/>
                <w:position w:val="2"/>
                <w:rtl/>
                <w:lang w:bidi="ar-EG"/>
              </w:rPr>
              <w:t xml:space="preserve">: تتراوح بين </w:t>
            </w:r>
            <w:r w:rsidR="002C3C0F">
              <w:rPr>
                <w:rFonts w:eastAsia="SimSun"/>
                <w:position w:val="2"/>
                <w:lang w:bidi="ar-EG"/>
              </w:rPr>
              <w:t>0,85</w:t>
            </w:r>
            <w:r>
              <w:rPr>
                <w:rFonts w:eastAsia="SimSun" w:hint="eastAsia"/>
                <w:position w:val="2"/>
                <w:rtl/>
                <w:lang w:bidi="ar-EG"/>
              </w:rPr>
              <w:t> </w:t>
            </w:r>
            <w:r w:rsidR="00F62729" w:rsidRPr="00F62729">
              <w:rPr>
                <w:rFonts w:eastAsia="SimSun"/>
                <w:position w:val="2"/>
                <w:lang w:bidi="ar-EG"/>
              </w:rPr>
              <w:t>Mbit/s</w:t>
            </w:r>
            <w:r w:rsidR="00F62729">
              <w:rPr>
                <w:rFonts w:eastAsia="SimSun" w:hint="cs"/>
                <w:position w:val="2"/>
                <w:rtl/>
                <w:lang w:bidi="ar-EG"/>
              </w:rPr>
              <w:t xml:space="preserve"> و</w:t>
            </w:r>
            <w:r w:rsidR="002C3C0F">
              <w:rPr>
                <w:rFonts w:eastAsia="SimSun"/>
                <w:position w:val="2"/>
                <w:lang w:bidi="ar-EG"/>
              </w:rPr>
              <w:t>21,2</w:t>
            </w:r>
            <w:r>
              <w:rPr>
                <w:rFonts w:eastAsia="SimSun" w:hint="eastAsia"/>
                <w:position w:val="2"/>
                <w:rtl/>
                <w:lang w:bidi="ar-EG"/>
              </w:rPr>
              <w:t> </w:t>
            </w:r>
            <w:r w:rsidR="00F62729" w:rsidRPr="00F62729">
              <w:rPr>
                <w:rFonts w:eastAsia="SimSun"/>
                <w:position w:val="2"/>
                <w:lang w:bidi="ar-EG"/>
              </w:rPr>
              <w:t>Gbit/s</w:t>
            </w:r>
            <w:r w:rsidR="00F62729">
              <w:rPr>
                <w:rFonts w:eastAsia="SimSun" w:hint="cs"/>
                <w:position w:val="2"/>
                <w:rtl/>
                <w:lang w:bidi="ar-EG"/>
              </w:rPr>
              <w:t xml:space="preserve"> حسب فئة</w:t>
            </w:r>
            <w:r>
              <w:rPr>
                <w:rFonts w:eastAsia="SimSun" w:hint="eastAsia"/>
                <w:position w:val="2"/>
                <w:rtl/>
                <w:lang w:bidi="ar-EG"/>
              </w:rPr>
              <w:t> </w:t>
            </w:r>
            <w:r w:rsidR="00B42162">
              <w:rPr>
                <w:rFonts w:eastAsia="SimSun" w:hint="cs"/>
                <w:position w:val="2"/>
                <w:rtl/>
                <w:lang w:bidi="ar-EG"/>
              </w:rPr>
              <w:t>معدات المستعمل</w:t>
            </w:r>
            <w:r w:rsidR="00F62729">
              <w:rPr>
                <w:rFonts w:eastAsia="SimSun" w:hint="cs"/>
                <w:position w:val="2"/>
                <w:rtl/>
                <w:lang w:bidi="ar-EG"/>
              </w:rPr>
              <w:t>.</w:t>
            </w:r>
          </w:p>
          <w:p w14:paraId="0626393D" w14:textId="3FADC910" w:rsidR="00F62729" w:rsidRDefault="00CB42C1" w:rsidP="0024217D">
            <w:pPr>
              <w:pStyle w:val="Tabletext"/>
              <w:spacing w:before="40" w:after="40" w:line="240" w:lineRule="exact"/>
              <w:rPr>
                <w:rFonts w:eastAsia="SimSun"/>
                <w:position w:val="2"/>
                <w:rtl/>
                <w:lang w:bidi="ar-EG"/>
              </w:rPr>
            </w:pPr>
            <w:r>
              <w:rPr>
                <w:rFonts w:eastAsia="SimSun" w:hint="cs"/>
                <w:position w:val="2"/>
                <w:rtl/>
                <w:lang w:bidi="ar-EG"/>
              </w:rPr>
              <w:t>الوصلة الصاعدة</w:t>
            </w:r>
            <w:r w:rsidR="00F62729">
              <w:rPr>
                <w:rFonts w:eastAsia="SimSun" w:hint="cs"/>
                <w:position w:val="2"/>
                <w:rtl/>
                <w:lang w:bidi="ar-EG"/>
              </w:rPr>
              <w:t xml:space="preserve">: تتراوح بين </w:t>
            </w:r>
            <w:r w:rsidR="00765C5C">
              <w:rPr>
                <w:rFonts w:eastAsia="SimSun"/>
                <w:position w:val="2"/>
                <w:lang w:bidi="ar-EG"/>
              </w:rPr>
              <w:t>0,85</w:t>
            </w:r>
            <w:r>
              <w:rPr>
                <w:rFonts w:eastAsia="SimSun" w:hint="eastAsia"/>
                <w:position w:val="2"/>
                <w:rtl/>
                <w:lang w:bidi="ar-EG"/>
              </w:rPr>
              <w:t> </w:t>
            </w:r>
            <w:r w:rsidR="00765C5C" w:rsidRPr="00F62729">
              <w:rPr>
                <w:rFonts w:eastAsia="SimSun"/>
                <w:position w:val="2"/>
                <w:lang w:bidi="ar-EG"/>
              </w:rPr>
              <w:t>Mbit/s</w:t>
            </w:r>
            <w:r w:rsidR="00765C5C">
              <w:rPr>
                <w:rFonts w:eastAsia="SimSun" w:hint="cs"/>
                <w:position w:val="2"/>
                <w:rtl/>
                <w:lang w:bidi="ar-EG"/>
              </w:rPr>
              <w:t xml:space="preserve"> و</w:t>
            </w:r>
            <w:r w:rsidR="00765C5C">
              <w:rPr>
                <w:rFonts w:eastAsia="SimSun"/>
                <w:position w:val="2"/>
                <w:lang w:bidi="ar-EG"/>
              </w:rPr>
              <w:t>6,11</w:t>
            </w:r>
            <w:r>
              <w:rPr>
                <w:rFonts w:eastAsia="SimSun" w:hint="eastAsia"/>
                <w:position w:val="2"/>
                <w:rtl/>
                <w:lang w:bidi="ar-EG"/>
              </w:rPr>
              <w:t> </w:t>
            </w:r>
            <w:r w:rsidR="00765C5C" w:rsidRPr="00F62729">
              <w:rPr>
                <w:rFonts w:eastAsia="SimSun"/>
                <w:position w:val="2"/>
                <w:lang w:bidi="ar-EG"/>
              </w:rPr>
              <w:t>Gbit/s</w:t>
            </w:r>
            <w:r w:rsidR="00F62729">
              <w:rPr>
                <w:rFonts w:eastAsia="SimSun" w:hint="cs"/>
                <w:position w:val="2"/>
                <w:rtl/>
                <w:lang w:bidi="ar-EG"/>
              </w:rPr>
              <w:t xml:space="preserve"> حسب فئة</w:t>
            </w:r>
            <w:r>
              <w:rPr>
                <w:rFonts w:eastAsia="SimSun" w:hint="eastAsia"/>
                <w:position w:val="2"/>
                <w:rtl/>
                <w:lang w:bidi="ar-EG"/>
              </w:rPr>
              <w:t> </w:t>
            </w:r>
            <w:r w:rsidR="00B42162">
              <w:rPr>
                <w:rFonts w:eastAsia="SimSun" w:hint="cs"/>
                <w:position w:val="2"/>
                <w:rtl/>
                <w:lang w:bidi="ar-EG"/>
              </w:rPr>
              <w:t>معدات المستعمل</w:t>
            </w:r>
            <w:r w:rsidR="00F62729">
              <w:rPr>
                <w:rFonts w:eastAsia="SimSun" w:hint="cs"/>
                <w:position w:val="2"/>
                <w:rtl/>
                <w:lang w:bidi="ar-EG"/>
              </w:rPr>
              <w:t>.</w:t>
            </w:r>
          </w:p>
          <w:p w14:paraId="586893C3" w14:textId="2CCF453A" w:rsidR="00F62729" w:rsidRPr="00BB0FBD" w:rsidRDefault="00F62729" w:rsidP="0024217D">
            <w:pPr>
              <w:pStyle w:val="Tabletext"/>
              <w:spacing w:before="40" w:after="40" w:line="240" w:lineRule="exact"/>
              <w:rPr>
                <w:rFonts w:eastAsia="SimSun"/>
                <w:position w:val="2"/>
                <w:rtl/>
                <w:lang w:bidi="ar-EG"/>
              </w:rPr>
            </w:pPr>
            <w:r w:rsidRPr="004D0D44">
              <w:rPr>
                <w:rFonts w:eastAsia="SimSun"/>
                <w:position w:val="2"/>
                <w:rtl/>
                <w:lang w:bidi="ar-SY"/>
              </w:rPr>
              <w:t xml:space="preserve">(بافتراض انخفاض </w:t>
            </w:r>
            <w:r w:rsidRPr="00F62729">
              <w:rPr>
                <w:rFonts w:eastAsia="SimSun" w:hint="cs"/>
                <w:position w:val="2"/>
                <w:rtl/>
                <w:lang w:bidi="ar-SY"/>
              </w:rPr>
              <w:t>الصبيب</w:t>
            </w:r>
            <w:r w:rsidRPr="004D0D44">
              <w:rPr>
                <w:rFonts w:eastAsia="SimSun"/>
                <w:position w:val="2"/>
                <w:rtl/>
                <w:lang w:bidi="ar-SY"/>
              </w:rPr>
              <w:t xml:space="preserve"> بنسبة </w:t>
            </w:r>
            <w:r w:rsidR="007E2042">
              <w:rPr>
                <w:rFonts w:eastAsia="SimSun"/>
                <w:position w:val="2"/>
                <w:lang w:bidi="ar-SY"/>
              </w:rPr>
              <w:t>%15</w:t>
            </w:r>
            <w:r w:rsidRPr="004D0D44">
              <w:rPr>
                <w:rFonts w:eastAsia="SimSun"/>
                <w:position w:val="2"/>
                <w:rtl/>
                <w:lang w:bidi="ar-SY"/>
              </w:rPr>
              <w:t xml:space="preserve"> مقارنة </w:t>
            </w:r>
            <w:r w:rsidRPr="00F62729">
              <w:rPr>
                <w:rFonts w:eastAsia="SimSun" w:hint="cs"/>
                <w:position w:val="2"/>
                <w:rtl/>
                <w:lang w:bidi="ar-SY"/>
              </w:rPr>
              <w:t>ب</w:t>
            </w:r>
            <w:r w:rsidRPr="004D0D44">
              <w:rPr>
                <w:rFonts w:eastAsia="SimSun"/>
                <w:position w:val="2"/>
                <w:rtl/>
                <w:lang w:bidi="ar-SY"/>
              </w:rPr>
              <w:t xml:space="preserve">ذروة معدلات </w:t>
            </w:r>
            <w:r>
              <w:rPr>
                <w:rFonts w:eastAsia="SimSun" w:hint="cs"/>
                <w:position w:val="2"/>
                <w:rtl/>
                <w:lang w:bidi="ar-SY"/>
              </w:rPr>
              <w:t>ال</w:t>
            </w:r>
            <w:r w:rsidRPr="004D0D44">
              <w:rPr>
                <w:rFonts w:eastAsia="SimSun"/>
                <w:position w:val="2"/>
                <w:rtl/>
                <w:lang w:bidi="ar-SY"/>
              </w:rPr>
              <w:t xml:space="preserve">بيانات عبر </w:t>
            </w:r>
            <w:r w:rsidRPr="00F62729">
              <w:rPr>
                <w:rFonts w:eastAsia="SimSun" w:hint="cs"/>
                <w:position w:val="2"/>
                <w:rtl/>
                <w:lang w:bidi="ar-SY"/>
              </w:rPr>
              <w:t>الأثير</w:t>
            </w:r>
            <w:r w:rsidRPr="004D0D44">
              <w:rPr>
                <w:rFonts w:eastAsia="SimSun"/>
                <w:position w:val="2"/>
                <w:rtl/>
                <w:lang w:bidi="ar-SY"/>
              </w:rPr>
              <w:t>)</w:t>
            </w:r>
          </w:p>
        </w:tc>
        <w:tc>
          <w:tcPr>
            <w:tcW w:w="1733" w:type="dxa"/>
          </w:tcPr>
          <w:p w14:paraId="7CD311A8" w14:textId="7BDF09B7" w:rsidR="005058CE" w:rsidRPr="008D398E" w:rsidRDefault="005058CE" w:rsidP="0024217D">
            <w:pPr>
              <w:pStyle w:val="Tabletext"/>
              <w:spacing w:before="40" w:after="40" w:line="240" w:lineRule="exact"/>
              <w:rPr>
                <w:rFonts w:eastAsia="SimSun"/>
                <w:position w:val="2"/>
                <w:rtl/>
                <w:lang w:bidi="ar-EG"/>
              </w:rPr>
            </w:pPr>
            <w:r w:rsidRPr="008D398E">
              <w:rPr>
                <w:rFonts w:eastAsia="SimSun" w:hint="cs"/>
                <w:position w:val="2"/>
                <w:rtl/>
                <w:lang w:bidi="ar-EG"/>
              </w:rPr>
              <w:t xml:space="preserve">الفئة </w:t>
            </w:r>
            <w:r w:rsidRPr="008D398E">
              <w:rPr>
                <w:rFonts w:eastAsia="SimSun"/>
                <w:position w:val="2"/>
                <w:lang w:bidi="ar-EG"/>
              </w:rPr>
              <w:t>M1</w:t>
            </w:r>
            <w:r w:rsidRPr="008D398E">
              <w:rPr>
                <w:rFonts w:eastAsia="SimSun" w:hint="cs"/>
                <w:position w:val="2"/>
                <w:rtl/>
                <w:lang w:bidi="ar-EG"/>
              </w:rPr>
              <w:t>:</w:t>
            </w:r>
          </w:p>
          <w:p w14:paraId="3BA3C4F2" w14:textId="3FC4D2AD" w:rsidR="00F62729" w:rsidRPr="008D398E" w:rsidRDefault="00F62729" w:rsidP="0024217D">
            <w:pPr>
              <w:pStyle w:val="Tabletext"/>
              <w:spacing w:before="40" w:after="40" w:line="240" w:lineRule="exact"/>
              <w:rPr>
                <w:rFonts w:eastAsia="SimSun"/>
                <w:position w:val="2"/>
                <w:lang w:bidi="ar-EG"/>
              </w:rPr>
            </w:pPr>
            <w:r w:rsidRPr="008D398E">
              <w:rPr>
                <w:rFonts w:eastAsia="SimSun"/>
                <w:position w:val="2"/>
                <w:lang w:bidi="ar-EG"/>
              </w:rPr>
              <w:t>FD-FDD</w:t>
            </w:r>
            <w:r w:rsidR="00B42162" w:rsidRPr="008D398E">
              <w:rPr>
                <w:rFonts w:eastAsia="SimSun" w:hint="cs"/>
                <w:position w:val="2"/>
                <w:rtl/>
                <w:lang w:bidi="ar-EG"/>
              </w:rPr>
              <w:t>:</w:t>
            </w:r>
          </w:p>
          <w:p w14:paraId="14C757E6" w14:textId="03484916" w:rsidR="00F62729" w:rsidRPr="008D398E" w:rsidRDefault="00B42162" w:rsidP="0024217D">
            <w:pPr>
              <w:pStyle w:val="Tabletext"/>
              <w:spacing w:before="40" w:after="40" w:line="240" w:lineRule="exact"/>
              <w:rPr>
                <w:rFonts w:eastAsia="SimSun"/>
                <w:position w:val="2"/>
                <w:lang w:bidi="ar-EG"/>
              </w:rPr>
            </w:pPr>
            <w:r w:rsidRPr="008D398E">
              <w:rPr>
                <w:rFonts w:eastAsia="SimSun"/>
                <w:position w:val="2"/>
                <w:lang w:val="sv-SE" w:bidi="ar-EG"/>
              </w:rPr>
              <w:t>kbit/s </w:t>
            </w:r>
            <w:r w:rsidR="00F62729" w:rsidRPr="008D398E">
              <w:rPr>
                <w:rFonts w:eastAsia="SimSun"/>
                <w:position w:val="2"/>
                <w:lang w:bidi="ar-EG"/>
              </w:rPr>
              <w:t>800</w:t>
            </w:r>
            <w:r w:rsidR="00F84220" w:rsidRPr="008D398E">
              <w:rPr>
                <w:rFonts w:eastAsia="SimSun" w:hint="cs"/>
                <w:position w:val="2"/>
                <w:rtl/>
                <w:lang w:bidi="ar-EG"/>
              </w:rPr>
              <w:t xml:space="preserve"> للوصلة الهابطة</w:t>
            </w:r>
          </w:p>
          <w:p w14:paraId="3E83E02E" w14:textId="13252F79" w:rsidR="00F62729" w:rsidRPr="008D398E" w:rsidRDefault="00B42162" w:rsidP="0024217D">
            <w:pPr>
              <w:pStyle w:val="Tabletext"/>
              <w:spacing w:before="40" w:after="40" w:line="240" w:lineRule="exact"/>
              <w:rPr>
                <w:rFonts w:eastAsia="SimSun"/>
                <w:position w:val="2"/>
                <w:rtl/>
                <w:lang w:bidi="ar-EG"/>
              </w:rPr>
            </w:pPr>
            <w:r w:rsidRPr="008D398E">
              <w:rPr>
                <w:rFonts w:eastAsia="SimSun"/>
                <w:position w:val="2"/>
                <w:lang w:bidi="ar-EG"/>
              </w:rPr>
              <w:t>Mbit/s </w:t>
            </w:r>
            <w:r w:rsidR="00F62729" w:rsidRPr="008D398E">
              <w:rPr>
                <w:rFonts w:eastAsia="SimSun"/>
                <w:position w:val="2"/>
                <w:lang w:bidi="ar-EG"/>
              </w:rPr>
              <w:t>1</w:t>
            </w:r>
            <w:r w:rsidR="00F84220" w:rsidRPr="008D398E">
              <w:rPr>
                <w:rFonts w:eastAsia="SimSun" w:hint="cs"/>
                <w:position w:val="2"/>
                <w:rtl/>
                <w:lang w:bidi="ar-EG"/>
              </w:rPr>
              <w:t xml:space="preserve"> للوصلة الصاعدة</w:t>
            </w:r>
          </w:p>
          <w:p w14:paraId="643C2571" w14:textId="2331B650" w:rsidR="00F62729" w:rsidRPr="008D398E" w:rsidRDefault="00F62729" w:rsidP="0024217D">
            <w:pPr>
              <w:pStyle w:val="Tabletext"/>
              <w:spacing w:before="40" w:after="40" w:line="240" w:lineRule="exact"/>
              <w:rPr>
                <w:rFonts w:eastAsia="SimSun"/>
                <w:position w:val="2"/>
                <w:lang w:bidi="ar-EG"/>
              </w:rPr>
            </w:pPr>
            <w:r w:rsidRPr="008D398E">
              <w:rPr>
                <w:rFonts w:eastAsia="SimSun"/>
                <w:position w:val="2"/>
                <w:lang w:bidi="ar-EG"/>
              </w:rPr>
              <w:t>HD-FDD</w:t>
            </w:r>
            <w:r w:rsidR="00B42162" w:rsidRPr="008D398E">
              <w:rPr>
                <w:rFonts w:eastAsia="SimSun" w:hint="cs"/>
                <w:position w:val="2"/>
                <w:rtl/>
                <w:lang w:bidi="ar-EG"/>
              </w:rPr>
              <w:t>:</w:t>
            </w:r>
          </w:p>
          <w:p w14:paraId="72754CFE" w14:textId="33934BAD" w:rsidR="00F62729" w:rsidRPr="008D398E" w:rsidRDefault="00F62729" w:rsidP="0024217D">
            <w:pPr>
              <w:pStyle w:val="Tabletext"/>
              <w:spacing w:before="40" w:after="40" w:line="240" w:lineRule="exact"/>
              <w:rPr>
                <w:rFonts w:eastAsia="SimSun"/>
                <w:position w:val="2"/>
                <w:lang w:bidi="ar-EG"/>
              </w:rPr>
            </w:pPr>
            <w:r w:rsidRPr="008D398E">
              <w:rPr>
                <w:rFonts w:eastAsia="SimSun"/>
                <w:position w:val="2"/>
                <w:lang w:bidi="ar-EG"/>
              </w:rPr>
              <w:t>300</w:t>
            </w:r>
            <w:r w:rsidR="00D1408A" w:rsidRPr="008D398E">
              <w:rPr>
                <w:rFonts w:eastAsia="SimSun" w:hint="cs"/>
                <w:position w:val="2"/>
                <w:rtl/>
                <w:lang w:bidi="ar-EG"/>
              </w:rPr>
              <w:t> </w:t>
            </w:r>
            <w:r w:rsidRPr="008D398E">
              <w:rPr>
                <w:rFonts w:eastAsia="SimSun"/>
                <w:position w:val="2"/>
                <w:lang w:val="sv-SE" w:bidi="ar-EG"/>
              </w:rPr>
              <w:t>kbit/s</w:t>
            </w:r>
            <w:r w:rsidR="00F84220" w:rsidRPr="008D398E">
              <w:rPr>
                <w:rFonts w:eastAsia="SimSun" w:hint="cs"/>
                <w:position w:val="2"/>
                <w:rtl/>
                <w:lang w:val="sv-SE" w:bidi="ar-EG"/>
              </w:rPr>
              <w:t xml:space="preserve"> ل</w:t>
            </w:r>
            <w:r w:rsidR="00F84220" w:rsidRPr="008D398E">
              <w:rPr>
                <w:rFonts w:eastAsia="SimSun" w:hint="cs"/>
                <w:position w:val="2"/>
                <w:rtl/>
                <w:lang w:bidi="ar-EG"/>
              </w:rPr>
              <w:t>لوصلة الهابطة</w:t>
            </w:r>
          </w:p>
          <w:p w14:paraId="1917B086" w14:textId="58A7E7DF" w:rsidR="00F62729" w:rsidRPr="008D398E" w:rsidRDefault="00F62729" w:rsidP="0024217D">
            <w:pPr>
              <w:pStyle w:val="Tabletext"/>
              <w:spacing w:before="40" w:after="40" w:line="240" w:lineRule="exact"/>
              <w:rPr>
                <w:rFonts w:eastAsia="SimSun"/>
                <w:position w:val="2"/>
                <w:lang w:bidi="ar-EG"/>
              </w:rPr>
            </w:pPr>
            <w:r w:rsidRPr="008D398E">
              <w:rPr>
                <w:rFonts w:eastAsia="SimSun"/>
                <w:position w:val="2"/>
                <w:lang w:bidi="ar-EG"/>
              </w:rPr>
              <w:t>375</w:t>
            </w:r>
            <w:r w:rsidR="00D1408A" w:rsidRPr="008D398E">
              <w:rPr>
                <w:rFonts w:eastAsia="SimSun" w:hint="cs"/>
                <w:position w:val="2"/>
                <w:rtl/>
                <w:lang w:bidi="ar-EG"/>
              </w:rPr>
              <w:t> </w:t>
            </w:r>
            <w:r w:rsidRPr="008D398E">
              <w:rPr>
                <w:rFonts w:eastAsia="SimSun"/>
                <w:position w:val="2"/>
                <w:lang w:val="sv-SE" w:bidi="ar-EG"/>
              </w:rPr>
              <w:t>kbit/s</w:t>
            </w:r>
            <w:r w:rsidR="00F84220" w:rsidRPr="008D398E">
              <w:rPr>
                <w:rFonts w:eastAsia="SimSun" w:hint="cs"/>
                <w:position w:val="2"/>
                <w:rtl/>
                <w:lang w:val="sv-SE" w:bidi="ar-EG"/>
              </w:rPr>
              <w:t xml:space="preserve"> ل</w:t>
            </w:r>
            <w:r w:rsidR="00F84220" w:rsidRPr="008D398E">
              <w:rPr>
                <w:rFonts w:eastAsia="SimSun" w:hint="cs"/>
                <w:position w:val="2"/>
                <w:rtl/>
                <w:lang w:bidi="ar-EG"/>
              </w:rPr>
              <w:t>لوصلة الصاعدة</w:t>
            </w:r>
          </w:p>
          <w:p w14:paraId="40662061" w14:textId="77777777" w:rsidR="006B324B" w:rsidRPr="008D398E" w:rsidRDefault="00F62729" w:rsidP="0024217D">
            <w:pPr>
              <w:pStyle w:val="Tabletext"/>
              <w:spacing w:before="40" w:after="40" w:line="240" w:lineRule="exact"/>
              <w:rPr>
                <w:rFonts w:eastAsia="SimSun"/>
                <w:position w:val="2"/>
                <w:rtl/>
                <w:lang w:bidi="ar-SY"/>
              </w:rPr>
            </w:pPr>
            <w:r w:rsidRPr="008D398E">
              <w:rPr>
                <w:rFonts w:eastAsia="SimSun"/>
                <w:position w:val="2"/>
                <w:rtl/>
                <w:lang w:bidi="ar-SY"/>
              </w:rPr>
              <w:t>(مع مراعاة قيود البروتوكول.)</w:t>
            </w:r>
          </w:p>
          <w:p w14:paraId="28F4FE5C" w14:textId="6E11AC76" w:rsidR="005058CE" w:rsidRPr="008D398E" w:rsidRDefault="005058CE" w:rsidP="0024217D">
            <w:pPr>
              <w:pStyle w:val="Tabletext"/>
              <w:spacing w:before="40" w:after="40" w:line="240" w:lineRule="exact"/>
              <w:rPr>
                <w:rFonts w:eastAsia="SimSun"/>
                <w:position w:val="2"/>
                <w:rtl/>
                <w:lang w:bidi="ar-EG"/>
              </w:rPr>
            </w:pPr>
            <w:r w:rsidRPr="008D398E">
              <w:rPr>
                <w:rFonts w:eastAsia="SimSun" w:hint="cs"/>
                <w:position w:val="2"/>
                <w:rtl/>
                <w:lang w:bidi="ar-EG"/>
              </w:rPr>
              <w:t xml:space="preserve">الفئة </w:t>
            </w:r>
            <w:r w:rsidRPr="008D398E">
              <w:rPr>
                <w:rFonts w:eastAsia="SimSun"/>
                <w:position w:val="2"/>
                <w:lang w:bidi="ar-EG"/>
              </w:rPr>
              <w:t>M2</w:t>
            </w:r>
            <w:r w:rsidRPr="008D398E">
              <w:rPr>
                <w:rFonts w:eastAsia="SimSun" w:hint="cs"/>
                <w:position w:val="2"/>
                <w:rtl/>
                <w:lang w:bidi="ar-EG"/>
              </w:rPr>
              <w:t>:</w:t>
            </w:r>
          </w:p>
          <w:p w14:paraId="46303672" w14:textId="77777777" w:rsidR="005058CE" w:rsidRPr="008D398E" w:rsidRDefault="005058CE" w:rsidP="0024217D">
            <w:pPr>
              <w:pStyle w:val="Tabletext"/>
              <w:spacing w:before="40" w:after="40" w:line="240" w:lineRule="exact"/>
              <w:rPr>
                <w:rFonts w:eastAsia="SimSun"/>
                <w:position w:val="2"/>
                <w:rtl/>
                <w:lang w:bidi="ar-EG"/>
              </w:rPr>
            </w:pPr>
            <w:r w:rsidRPr="008D398E">
              <w:rPr>
                <w:rFonts w:eastAsia="SimSun"/>
                <w:position w:val="2"/>
                <w:lang w:bidi="ar-EG"/>
              </w:rPr>
              <w:t>FD-FDD</w:t>
            </w:r>
            <w:r w:rsidRPr="008D398E">
              <w:rPr>
                <w:rFonts w:eastAsia="SimSun" w:hint="cs"/>
                <w:position w:val="2"/>
                <w:rtl/>
                <w:lang w:bidi="ar-EG"/>
              </w:rPr>
              <w:t>:</w:t>
            </w:r>
          </w:p>
          <w:p w14:paraId="42A5804A" w14:textId="77777777" w:rsidR="005058CE" w:rsidRPr="008D398E" w:rsidRDefault="005058CE" w:rsidP="0024217D">
            <w:pPr>
              <w:pStyle w:val="Tabletext"/>
              <w:spacing w:before="40" w:after="40" w:line="240" w:lineRule="exact"/>
              <w:rPr>
                <w:rFonts w:eastAsia="SimSun"/>
                <w:position w:val="2"/>
                <w:lang w:bidi="ar-EG"/>
              </w:rPr>
            </w:pPr>
          </w:p>
          <w:p w14:paraId="62377EA8" w14:textId="040B91F7" w:rsidR="005058CE" w:rsidRPr="008D398E" w:rsidRDefault="005058CE" w:rsidP="0024217D">
            <w:pPr>
              <w:pStyle w:val="Tabletext"/>
              <w:spacing w:before="40" w:after="40" w:line="240" w:lineRule="exact"/>
              <w:rPr>
                <w:rFonts w:eastAsia="SimSun"/>
                <w:position w:val="2"/>
                <w:lang w:bidi="ar-EG"/>
              </w:rPr>
            </w:pPr>
            <w:r w:rsidRPr="008D398E">
              <w:rPr>
                <w:rFonts w:eastAsia="SimSun"/>
                <w:position w:val="2"/>
                <w:lang w:val="sv-SE" w:bidi="ar-EG"/>
              </w:rPr>
              <w:t>Mbit/s 4</w:t>
            </w:r>
            <w:r w:rsidRPr="008D398E">
              <w:rPr>
                <w:rFonts w:eastAsia="SimSun" w:hint="cs"/>
                <w:position w:val="2"/>
                <w:rtl/>
                <w:lang w:bidi="ar-EG"/>
              </w:rPr>
              <w:t xml:space="preserve"> للوصلة الهابطة</w:t>
            </w:r>
          </w:p>
          <w:p w14:paraId="0602E2D4" w14:textId="4498299B" w:rsidR="005058CE" w:rsidRPr="008D398E" w:rsidRDefault="005058CE" w:rsidP="0024217D">
            <w:pPr>
              <w:pStyle w:val="Tabletext"/>
              <w:spacing w:before="40" w:after="40" w:line="240" w:lineRule="exact"/>
              <w:rPr>
                <w:rFonts w:eastAsia="SimSun"/>
                <w:position w:val="2"/>
                <w:rtl/>
                <w:lang w:bidi="ar-EG"/>
              </w:rPr>
            </w:pPr>
            <w:r w:rsidRPr="008D398E">
              <w:rPr>
                <w:rFonts w:eastAsia="SimSun"/>
                <w:position w:val="2"/>
                <w:lang w:bidi="ar-EG"/>
              </w:rPr>
              <w:t>Mbit/s 7</w:t>
            </w:r>
            <w:r w:rsidRPr="008D398E">
              <w:rPr>
                <w:rFonts w:eastAsia="SimSun" w:hint="cs"/>
                <w:position w:val="2"/>
                <w:rtl/>
                <w:lang w:bidi="ar-EG"/>
              </w:rPr>
              <w:t xml:space="preserve"> للوصلة الصاعدة</w:t>
            </w:r>
          </w:p>
          <w:p w14:paraId="37C492CB" w14:textId="77777777" w:rsidR="005058CE" w:rsidRPr="008D398E" w:rsidRDefault="005058CE" w:rsidP="0024217D">
            <w:pPr>
              <w:pStyle w:val="Tabletext"/>
              <w:spacing w:before="40" w:after="40" w:line="240" w:lineRule="exact"/>
              <w:rPr>
                <w:rFonts w:eastAsia="SimSun"/>
                <w:position w:val="2"/>
                <w:lang w:bidi="ar-EG"/>
              </w:rPr>
            </w:pPr>
            <w:r w:rsidRPr="008D398E">
              <w:rPr>
                <w:rFonts w:eastAsia="SimSun"/>
                <w:position w:val="2"/>
                <w:lang w:bidi="ar-EG"/>
              </w:rPr>
              <w:t>HD-FDD</w:t>
            </w:r>
            <w:r w:rsidRPr="008D398E">
              <w:rPr>
                <w:rFonts w:eastAsia="SimSun" w:hint="cs"/>
                <w:position w:val="2"/>
                <w:rtl/>
                <w:lang w:bidi="ar-EG"/>
              </w:rPr>
              <w:t>:</w:t>
            </w:r>
          </w:p>
          <w:p w14:paraId="0B403CEE" w14:textId="66D9F61F" w:rsidR="005058CE" w:rsidRPr="008D398E" w:rsidRDefault="005058CE" w:rsidP="0024217D">
            <w:pPr>
              <w:pStyle w:val="Tabletext"/>
              <w:spacing w:before="40" w:after="40" w:line="240" w:lineRule="exact"/>
              <w:rPr>
                <w:rFonts w:eastAsia="SimSun"/>
                <w:position w:val="2"/>
                <w:lang w:bidi="ar-EG"/>
              </w:rPr>
            </w:pPr>
            <w:r w:rsidRPr="008D398E">
              <w:rPr>
                <w:rFonts w:eastAsia="SimSun" w:hint="cs"/>
                <w:position w:val="2"/>
                <w:rtl/>
                <w:lang w:bidi="ar-EG"/>
              </w:rPr>
              <w:t xml:space="preserve">من </w:t>
            </w:r>
            <w:r w:rsidRPr="008D398E">
              <w:rPr>
                <w:rFonts w:eastAsia="SimSun"/>
                <w:position w:val="2"/>
                <w:lang w:bidi="ar-EG"/>
              </w:rPr>
              <w:t>1,2</w:t>
            </w:r>
            <w:r w:rsidRPr="008D398E">
              <w:rPr>
                <w:rFonts w:eastAsia="SimSun" w:hint="cs"/>
                <w:position w:val="2"/>
                <w:rtl/>
                <w:lang w:bidi="ar-EG"/>
              </w:rPr>
              <w:t xml:space="preserve"> إلى </w:t>
            </w:r>
            <w:r w:rsidRPr="008D398E">
              <w:rPr>
                <w:rFonts w:eastAsia="SimSun"/>
                <w:position w:val="2"/>
                <w:lang w:bidi="ar-EG"/>
              </w:rPr>
              <w:t>Mbit/s 2,35</w:t>
            </w:r>
            <w:r w:rsidRPr="008D398E">
              <w:rPr>
                <w:rFonts w:eastAsia="SimSun" w:hint="cs"/>
                <w:position w:val="2"/>
                <w:rtl/>
                <w:lang w:val="sv-SE" w:bidi="ar-EG"/>
              </w:rPr>
              <w:t xml:space="preserve"> ل</w:t>
            </w:r>
            <w:r w:rsidRPr="008D398E">
              <w:rPr>
                <w:rFonts w:eastAsia="SimSun" w:hint="cs"/>
                <w:position w:val="2"/>
                <w:rtl/>
                <w:lang w:bidi="ar-EG"/>
              </w:rPr>
              <w:t>لوصلة الهابطة</w:t>
            </w:r>
          </w:p>
          <w:p w14:paraId="3A6E3F5E" w14:textId="354926B8" w:rsidR="005058CE" w:rsidRPr="008D398E" w:rsidRDefault="005058CE" w:rsidP="0024217D">
            <w:pPr>
              <w:pStyle w:val="Tabletext"/>
              <w:spacing w:before="40" w:after="40" w:line="240" w:lineRule="exact"/>
              <w:rPr>
                <w:rFonts w:eastAsia="SimSun"/>
                <w:position w:val="2"/>
                <w:lang w:bidi="ar-EG"/>
              </w:rPr>
            </w:pPr>
            <w:r w:rsidRPr="008D398E">
              <w:rPr>
                <w:rFonts w:eastAsia="SimSun"/>
                <w:position w:val="2"/>
                <w:lang w:bidi="ar-EG"/>
              </w:rPr>
              <w:t>Mbit/s 2,6</w:t>
            </w:r>
            <w:r w:rsidRPr="008D398E">
              <w:rPr>
                <w:rFonts w:eastAsia="SimSun" w:hint="cs"/>
                <w:position w:val="2"/>
                <w:rtl/>
                <w:lang w:val="sv-SE" w:bidi="ar-EG"/>
              </w:rPr>
              <w:t xml:space="preserve"> ل</w:t>
            </w:r>
            <w:r w:rsidRPr="008D398E">
              <w:rPr>
                <w:rFonts w:eastAsia="SimSun" w:hint="cs"/>
                <w:position w:val="2"/>
                <w:rtl/>
                <w:lang w:bidi="ar-EG"/>
              </w:rPr>
              <w:t>لوصلة الصاعدة</w:t>
            </w:r>
          </w:p>
          <w:p w14:paraId="3281C8E0" w14:textId="77777777" w:rsidR="005058CE" w:rsidRPr="008D398E" w:rsidRDefault="005058CE" w:rsidP="0024217D">
            <w:pPr>
              <w:pStyle w:val="Tabletext"/>
              <w:spacing w:before="40" w:after="40" w:line="240" w:lineRule="exact"/>
              <w:rPr>
                <w:rFonts w:eastAsia="SimSun"/>
                <w:position w:val="2"/>
                <w:rtl/>
                <w:lang w:bidi="ar-SY"/>
              </w:rPr>
            </w:pPr>
            <w:r w:rsidRPr="008D398E">
              <w:rPr>
                <w:rFonts w:eastAsia="SimSun"/>
                <w:position w:val="2"/>
                <w:rtl/>
                <w:lang w:bidi="ar-SY"/>
              </w:rPr>
              <w:t>(مع مراعاة قيود البروتوكول.)</w:t>
            </w:r>
          </w:p>
          <w:p w14:paraId="3EF991A8" w14:textId="01C56624" w:rsidR="005058CE" w:rsidRPr="008D398E" w:rsidRDefault="005058CE" w:rsidP="0024217D">
            <w:pPr>
              <w:pStyle w:val="Tabletext"/>
              <w:spacing w:before="40" w:after="40" w:line="240" w:lineRule="exact"/>
              <w:rPr>
                <w:rFonts w:eastAsia="SimSun"/>
                <w:position w:val="2"/>
                <w:rtl/>
                <w:lang w:bidi="ar-SY"/>
              </w:rPr>
            </w:pPr>
          </w:p>
        </w:tc>
        <w:tc>
          <w:tcPr>
            <w:tcW w:w="1733" w:type="dxa"/>
          </w:tcPr>
          <w:p w14:paraId="30A09BBF" w14:textId="03BA54D5" w:rsidR="005C11B1" w:rsidRPr="008D398E" w:rsidRDefault="005C11B1" w:rsidP="0024217D">
            <w:pPr>
              <w:pStyle w:val="Tabletext"/>
              <w:spacing w:before="40" w:after="40" w:line="240" w:lineRule="exact"/>
              <w:rPr>
                <w:rFonts w:eastAsia="SimSun"/>
                <w:position w:val="2"/>
                <w:rtl/>
                <w:lang w:bidi="ar-EG"/>
              </w:rPr>
            </w:pPr>
            <w:r w:rsidRPr="008D398E">
              <w:rPr>
                <w:rFonts w:eastAsia="SimSun" w:hint="cs"/>
                <w:position w:val="2"/>
                <w:rtl/>
                <w:lang w:bidi="ar-EG"/>
              </w:rPr>
              <w:t xml:space="preserve">الفئة </w:t>
            </w:r>
            <w:r w:rsidRPr="008D398E">
              <w:rPr>
                <w:rFonts w:eastAsia="SimSun"/>
                <w:position w:val="2"/>
                <w:lang w:bidi="ar-EG"/>
              </w:rPr>
              <w:t>NB1</w:t>
            </w:r>
            <w:r w:rsidRPr="008D398E">
              <w:rPr>
                <w:rFonts w:eastAsia="SimSun" w:hint="cs"/>
                <w:position w:val="2"/>
                <w:rtl/>
                <w:lang w:bidi="ar-EG"/>
              </w:rPr>
              <w:t>:</w:t>
            </w:r>
          </w:p>
          <w:p w14:paraId="1B4C5E68" w14:textId="7618CDEB" w:rsidR="00F62729" w:rsidRPr="008D398E" w:rsidRDefault="00B42162" w:rsidP="0024217D">
            <w:pPr>
              <w:pStyle w:val="Tabletext"/>
              <w:spacing w:before="40" w:after="40" w:line="240" w:lineRule="exact"/>
              <w:rPr>
                <w:rFonts w:eastAsia="SimSun"/>
                <w:position w:val="2"/>
                <w:lang w:bidi="ar-EG"/>
              </w:rPr>
            </w:pPr>
            <w:r w:rsidRPr="008D398E">
              <w:rPr>
                <w:rFonts w:eastAsia="SimSun"/>
                <w:position w:val="2"/>
                <w:lang w:bidi="ar-EG"/>
              </w:rPr>
              <w:t>kbit/s </w:t>
            </w:r>
            <w:r w:rsidR="00F62729" w:rsidRPr="008D398E">
              <w:rPr>
                <w:rFonts w:eastAsia="SimSun"/>
                <w:position w:val="2"/>
                <w:lang w:bidi="ar-EG"/>
              </w:rPr>
              <w:t>21</w:t>
            </w:r>
            <w:r w:rsidR="0040004F" w:rsidRPr="008D398E">
              <w:rPr>
                <w:rFonts w:eastAsia="SimSun"/>
                <w:position w:val="2"/>
                <w:lang w:bidi="ar-EG"/>
              </w:rPr>
              <w:t>,</w:t>
            </w:r>
            <w:r w:rsidR="00F62729" w:rsidRPr="008D398E">
              <w:rPr>
                <w:rFonts w:eastAsia="SimSun"/>
                <w:position w:val="2"/>
                <w:lang w:bidi="ar-EG"/>
              </w:rPr>
              <w:t>3</w:t>
            </w:r>
            <w:r w:rsidR="00F84220" w:rsidRPr="008D398E">
              <w:rPr>
                <w:rFonts w:eastAsia="SimSun" w:hint="cs"/>
                <w:position w:val="2"/>
                <w:rtl/>
                <w:lang w:bidi="ar-EG"/>
              </w:rPr>
              <w:t xml:space="preserve"> للوصلة الهابطة</w:t>
            </w:r>
          </w:p>
          <w:p w14:paraId="5BCE8489" w14:textId="5CF04B15" w:rsidR="00F62729" w:rsidRPr="008D398E" w:rsidRDefault="00B42162" w:rsidP="0024217D">
            <w:pPr>
              <w:pStyle w:val="Tabletext"/>
              <w:spacing w:before="40" w:after="40" w:line="240" w:lineRule="exact"/>
              <w:rPr>
                <w:rFonts w:eastAsia="SimSun"/>
                <w:position w:val="2"/>
                <w:lang w:bidi="ar-EG"/>
              </w:rPr>
            </w:pPr>
            <w:r w:rsidRPr="008D398E">
              <w:rPr>
                <w:rFonts w:eastAsia="SimSun"/>
                <w:position w:val="2"/>
                <w:lang w:bidi="ar-EG"/>
              </w:rPr>
              <w:t>kbit/s </w:t>
            </w:r>
            <w:r w:rsidR="00F62729" w:rsidRPr="008D398E">
              <w:rPr>
                <w:rFonts w:eastAsia="SimSun"/>
                <w:position w:val="2"/>
                <w:lang w:bidi="ar-EG"/>
              </w:rPr>
              <w:t>62</w:t>
            </w:r>
            <w:r w:rsidR="0040004F" w:rsidRPr="008D398E">
              <w:rPr>
                <w:rFonts w:eastAsia="SimSun"/>
                <w:position w:val="2"/>
                <w:lang w:bidi="ar-EG"/>
              </w:rPr>
              <w:t>,</w:t>
            </w:r>
            <w:r w:rsidR="00F62729" w:rsidRPr="008D398E">
              <w:rPr>
                <w:rFonts w:eastAsia="SimSun"/>
                <w:position w:val="2"/>
                <w:lang w:bidi="ar-EG"/>
              </w:rPr>
              <w:t>5</w:t>
            </w:r>
            <w:r w:rsidR="00F84220" w:rsidRPr="008D398E">
              <w:rPr>
                <w:rFonts w:eastAsia="SimSun" w:hint="cs"/>
                <w:position w:val="2"/>
                <w:rtl/>
                <w:lang w:bidi="ar-EG"/>
              </w:rPr>
              <w:t xml:space="preserve"> للوصلة الصاعدة</w:t>
            </w:r>
          </w:p>
          <w:p w14:paraId="18671F5E" w14:textId="77777777" w:rsidR="006B324B" w:rsidRPr="008D398E" w:rsidRDefault="00F62729" w:rsidP="0024217D">
            <w:pPr>
              <w:pStyle w:val="Tabletext"/>
              <w:spacing w:before="40" w:after="40" w:line="240" w:lineRule="exact"/>
              <w:rPr>
                <w:rFonts w:eastAsia="SimSun"/>
                <w:position w:val="2"/>
                <w:rtl/>
                <w:lang w:bidi="ar-SY"/>
              </w:rPr>
            </w:pPr>
            <w:r w:rsidRPr="008D398E">
              <w:rPr>
                <w:rFonts w:eastAsia="SimSun"/>
                <w:position w:val="2"/>
                <w:rtl/>
                <w:lang w:bidi="ar-SY"/>
              </w:rPr>
              <w:t>(مع مراعاة قيود البروتوكول.)</w:t>
            </w:r>
          </w:p>
          <w:p w14:paraId="4D590358" w14:textId="77777777" w:rsidR="005C11B1" w:rsidRPr="008D398E" w:rsidRDefault="005C11B1" w:rsidP="0024217D">
            <w:pPr>
              <w:pStyle w:val="Tabletext"/>
              <w:spacing w:before="40" w:after="40" w:line="240" w:lineRule="exact"/>
              <w:rPr>
                <w:rFonts w:eastAsia="SimSun"/>
                <w:position w:val="2"/>
                <w:rtl/>
                <w:lang w:bidi="ar-EG"/>
              </w:rPr>
            </w:pPr>
            <w:r w:rsidRPr="008D398E">
              <w:rPr>
                <w:rFonts w:eastAsia="SimSun" w:hint="cs"/>
                <w:position w:val="2"/>
                <w:rtl/>
                <w:lang w:bidi="ar-SY"/>
              </w:rPr>
              <w:t xml:space="preserve">الفئة </w:t>
            </w:r>
            <w:r w:rsidRPr="008D398E">
              <w:rPr>
                <w:rFonts w:eastAsia="SimSun"/>
                <w:position w:val="2"/>
                <w:lang w:bidi="ar-SY"/>
              </w:rPr>
              <w:t>NB2</w:t>
            </w:r>
            <w:r w:rsidRPr="008D398E">
              <w:rPr>
                <w:rFonts w:eastAsia="SimSun" w:hint="cs"/>
                <w:position w:val="2"/>
                <w:rtl/>
                <w:lang w:bidi="ar-EG"/>
              </w:rPr>
              <w:t xml:space="preserve"> مع عمليتين </w:t>
            </w:r>
            <w:r w:rsidRPr="008D398E">
              <w:rPr>
                <w:rFonts w:eastAsia="SimSun"/>
                <w:position w:val="2"/>
                <w:lang w:bidi="ar-EG"/>
              </w:rPr>
              <w:t>HARQ</w:t>
            </w:r>
            <w:r w:rsidRPr="008D398E">
              <w:rPr>
                <w:rFonts w:eastAsia="SimSun" w:hint="cs"/>
                <w:position w:val="2"/>
                <w:rtl/>
                <w:lang w:bidi="ar-EG"/>
              </w:rPr>
              <w:t>:</w:t>
            </w:r>
          </w:p>
          <w:p w14:paraId="6AE21EB5" w14:textId="05E64FF8" w:rsidR="005C11B1" w:rsidRPr="008D398E" w:rsidRDefault="005C11B1" w:rsidP="0024217D">
            <w:pPr>
              <w:pStyle w:val="Tabletext"/>
              <w:spacing w:before="40" w:after="40" w:line="240" w:lineRule="exact"/>
              <w:rPr>
                <w:rFonts w:eastAsia="SimSun"/>
                <w:position w:val="2"/>
                <w:lang w:bidi="ar-EG"/>
              </w:rPr>
            </w:pPr>
            <w:r w:rsidRPr="008D398E">
              <w:rPr>
                <w:rFonts w:eastAsia="SimSun"/>
                <w:position w:val="2"/>
                <w:lang w:bidi="ar-EG"/>
              </w:rPr>
              <w:t>kbit/s 128,8</w:t>
            </w:r>
            <w:r w:rsidRPr="008D398E">
              <w:rPr>
                <w:rFonts w:eastAsia="SimSun" w:hint="cs"/>
                <w:position w:val="2"/>
                <w:rtl/>
                <w:lang w:bidi="ar-EG"/>
              </w:rPr>
              <w:t xml:space="preserve"> للوصلة الهابطة</w:t>
            </w:r>
          </w:p>
          <w:p w14:paraId="7FC0FA7D" w14:textId="0A6644DF" w:rsidR="005C11B1" w:rsidRPr="008D398E" w:rsidRDefault="005C11B1" w:rsidP="0024217D">
            <w:pPr>
              <w:pStyle w:val="Tabletext"/>
              <w:spacing w:before="40" w:after="40" w:line="240" w:lineRule="exact"/>
              <w:rPr>
                <w:rFonts w:eastAsia="SimSun"/>
                <w:position w:val="2"/>
                <w:lang w:bidi="ar-EG"/>
              </w:rPr>
            </w:pPr>
            <w:r w:rsidRPr="008D398E">
              <w:rPr>
                <w:rFonts w:eastAsia="SimSun"/>
                <w:position w:val="2"/>
                <w:lang w:bidi="ar-EG"/>
              </w:rPr>
              <w:t>kbit/s 158,5</w:t>
            </w:r>
            <w:r w:rsidRPr="008D398E">
              <w:rPr>
                <w:rFonts w:eastAsia="SimSun" w:hint="cs"/>
                <w:position w:val="2"/>
                <w:rtl/>
                <w:lang w:bidi="ar-EG"/>
              </w:rPr>
              <w:t xml:space="preserve"> للوصلة الصاعدة</w:t>
            </w:r>
          </w:p>
          <w:p w14:paraId="0755B081" w14:textId="078FC23B" w:rsidR="005C11B1" w:rsidRPr="008D398E" w:rsidRDefault="005C11B1" w:rsidP="0024217D">
            <w:pPr>
              <w:pStyle w:val="Tabletext"/>
              <w:spacing w:before="40" w:after="40" w:line="240" w:lineRule="exact"/>
              <w:rPr>
                <w:rFonts w:eastAsia="SimSun"/>
                <w:position w:val="2"/>
                <w:rtl/>
                <w:lang w:bidi="ar-SY"/>
              </w:rPr>
            </w:pPr>
            <w:r w:rsidRPr="008D398E">
              <w:rPr>
                <w:rFonts w:eastAsia="SimSun"/>
                <w:position w:val="2"/>
                <w:rtl/>
                <w:lang w:bidi="ar-SY"/>
              </w:rPr>
              <w:t>(مع مراعاة قيود البروتوكول.)</w:t>
            </w:r>
          </w:p>
        </w:tc>
      </w:tr>
      <w:tr w:rsidR="00C24EC7" w:rsidRPr="0017299B" w14:paraId="39E3411A" w14:textId="77777777" w:rsidTr="006648CD">
        <w:trPr>
          <w:cantSplit/>
          <w:jc w:val="center"/>
        </w:trPr>
        <w:tc>
          <w:tcPr>
            <w:tcW w:w="1958" w:type="dxa"/>
            <w:noWrap/>
          </w:tcPr>
          <w:p w14:paraId="2814E44E" w14:textId="6EDA2EF2" w:rsidR="00C24EC7" w:rsidRPr="00BB0FBD" w:rsidRDefault="00C24EC7" w:rsidP="0024217D">
            <w:pPr>
              <w:pStyle w:val="Tabletext"/>
              <w:spacing w:before="40" w:after="40" w:line="240" w:lineRule="exact"/>
              <w:rPr>
                <w:rFonts w:eastAsia="SimSun"/>
                <w:position w:val="2"/>
                <w:rtl/>
                <w:lang w:bidi="ar-EG"/>
              </w:rPr>
            </w:pPr>
            <w:r w:rsidRPr="00BB0FBD">
              <w:rPr>
                <w:rFonts w:eastAsia="SimSun" w:hint="cs"/>
                <w:position w:val="2"/>
                <w:rtl/>
                <w:lang w:bidi="ar-EG"/>
              </w:rPr>
              <w:t>الفيديو</w:t>
            </w:r>
          </w:p>
        </w:tc>
        <w:tc>
          <w:tcPr>
            <w:tcW w:w="1526" w:type="dxa"/>
          </w:tcPr>
          <w:p w14:paraId="4487581B" w14:textId="63AE56C1" w:rsidR="00C24EC7" w:rsidRPr="0017299B" w:rsidRDefault="00C24EC7" w:rsidP="0024217D">
            <w:pPr>
              <w:pStyle w:val="Tabletext"/>
              <w:spacing w:before="40" w:after="40" w:line="240" w:lineRule="exact"/>
              <w:rPr>
                <w:rFonts w:eastAsia="Batang"/>
                <w:lang w:eastAsia="ko-KR"/>
              </w:rPr>
            </w:pPr>
          </w:p>
        </w:tc>
        <w:tc>
          <w:tcPr>
            <w:tcW w:w="1586" w:type="dxa"/>
            <w:noWrap/>
          </w:tcPr>
          <w:p w14:paraId="174BE07F" w14:textId="0E2DA51C" w:rsidR="00C24EC7" w:rsidRPr="00BB0FBD" w:rsidRDefault="00C24EC7" w:rsidP="0024217D">
            <w:pPr>
              <w:pStyle w:val="Tabletext"/>
              <w:spacing w:before="40" w:after="40" w:line="240" w:lineRule="exact"/>
              <w:rPr>
                <w:rFonts w:eastAsia="SimSun"/>
                <w:position w:val="2"/>
                <w:rtl/>
                <w:lang w:bidi="ar-EG"/>
              </w:rPr>
            </w:pPr>
            <w:r w:rsidRPr="00C77FB6">
              <w:rPr>
                <w:rFonts w:eastAsia="SimSun" w:hint="cs"/>
                <w:position w:val="2"/>
                <w:rtl/>
                <w:lang w:bidi="ar-EG"/>
              </w:rPr>
              <w:t>نعم</w:t>
            </w:r>
          </w:p>
        </w:tc>
        <w:tc>
          <w:tcPr>
            <w:tcW w:w="1492" w:type="dxa"/>
          </w:tcPr>
          <w:p w14:paraId="54F03610" w14:textId="64F68D0E" w:rsidR="00C24EC7" w:rsidRDefault="00C24EC7" w:rsidP="0024217D">
            <w:pPr>
              <w:pStyle w:val="Tabletext"/>
              <w:spacing w:before="40" w:after="40" w:line="240" w:lineRule="exact"/>
              <w:rPr>
                <w:rFonts w:eastAsia="Batang"/>
                <w:rtl/>
                <w:lang w:eastAsia="ko-KR"/>
              </w:rPr>
            </w:pPr>
            <w:r w:rsidRPr="00C77FB6">
              <w:rPr>
                <w:rFonts w:eastAsia="SimSun" w:hint="cs"/>
                <w:position w:val="2"/>
                <w:rtl/>
                <w:lang w:bidi="ar-EG"/>
              </w:rPr>
              <w:t>نعم</w:t>
            </w:r>
          </w:p>
        </w:tc>
        <w:tc>
          <w:tcPr>
            <w:tcW w:w="1539" w:type="dxa"/>
          </w:tcPr>
          <w:p w14:paraId="1E56DA0F" w14:textId="2BE0B397" w:rsidR="00C24EC7" w:rsidRPr="00BB0FBD" w:rsidRDefault="00C24EC7" w:rsidP="0024217D">
            <w:pPr>
              <w:pStyle w:val="Tabletext"/>
              <w:spacing w:before="40" w:after="40" w:line="240" w:lineRule="exact"/>
              <w:rPr>
                <w:rFonts w:eastAsia="SimSun"/>
                <w:position w:val="2"/>
                <w:rtl/>
                <w:lang w:bidi="ar-EG"/>
              </w:rPr>
            </w:pPr>
            <w:r w:rsidRPr="00C77FB6">
              <w:rPr>
                <w:rFonts w:eastAsia="SimSun" w:hint="cs"/>
                <w:position w:val="2"/>
                <w:rtl/>
                <w:lang w:bidi="ar-EG"/>
              </w:rPr>
              <w:t>نعم</w:t>
            </w:r>
          </w:p>
        </w:tc>
        <w:tc>
          <w:tcPr>
            <w:tcW w:w="1539" w:type="dxa"/>
          </w:tcPr>
          <w:p w14:paraId="04F8278D" w14:textId="1EDA256D" w:rsidR="00C24EC7" w:rsidRPr="00BB0FBD" w:rsidRDefault="00C24EC7" w:rsidP="0024217D">
            <w:pPr>
              <w:pStyle w:val="Tabletext"/>
              <w:spacing w:before="40" w:after="40" w:line="240" w:lineRule="exact"/>
              <w:rPr>
                <w:rFonts w:eastAsia="SimSun"/>
                <w:position w:val="2"/>
                <w:rtl/>
                <w:lang w:bidi="ar-EG"/>
              </w:rPr>
            </w:pPr>
            <w:r w:rsidRPr="00C77FB6">
              <w:rPr>
                <w:rFonts w:eastAsia="SimSun" w:hint="cs"/>
                <w:position w:val="2"/>
                <w:rtl/>
                <w:lang w:bidi="ar-EG"/>
              </w:rPr>
              <w:t>نعم</w:t>
            </w:r>
          </w:p>
        </w:tc>
        <w:tc>
          <w:tcPr>
            <w:tcW w:w="1570" w:type="dxa"/>
          </w:tcPr>
          <w:p w14:paraId="3F12053E" w14:textId="27A66443" w:rsidR="00C24EC7" w:rsidRPr="00BB0FBD" w:rsidRDefault="00C24EC7" w:rsidP="0024217D">
            <w:pPr>
              <w:pStyle w:val="Tabletext"/>
              <w:spacing w:before="40" w:after="40" w:line="240" w:lineRule="exact"/>
              <w:rPr>
                <w:rFonts w:eastAsia="SimSun"/>
                <w:position w:val="2"/>
                <w:rtl/>
                <w:lang w:bidi="ar-EG"/>
              </w:rPr>
            </w:pPr>
            <w:r w:rsidRPr="00C77FB6">
              <w:rPr>
                <w:rFonts w:eastAsia="SimSun" w:hint="cs"/>
                <w:position w:val="2"/>
                <w:rtl/>
                <w:lang w:bidi="ar-EG"/>
              </w:rPr>
              <w:t>نعم</w:t>
            </w:r>
          </w:p>
        </w:tc>
        <w:tc>
          <w:tcPr>
            <w:tcW w:w="1733" w:type="dxa"/>
          </w:tcPr>
          <w:p w14:paraId="315FFE21" w14:textId="481B8AF3" w:rsidR="00C24EC7" w:rsidRDefault="00C24EC7" w:rsidP="0024217D">
            <w:pPr>
              <w:pStyle w:val="Tabletext"/>
              <w:spacing w:before="40" w:after="40" w:line="240" w:lineRule="exact"/>
              <w:rPr>
                <w:rFonts w:eastAsia="Batang"/>
                <w:rtl/>
                <w:lang w:eastAsia="ko-KR"/>
              </w:rPr>
            </w:pPr>
            <w:r w:rsidRPr="004D0D44">
              <w:rPr>
                <w:rFonts w:eastAsia="Batang"/>
                <w:rtl/>
                <w:lang w:eastAsia="ko-KR" w:bidi="ar-SY"/>
              </w:rPr>
              <w:t xml:space="preserve">نعم (ربما </w:t>
            </w:r>
            <w:r>
              <w:rPr>
                <w:rFonts w:eastAsia="Batang" w:hint="cs"/>
                <w:rtl/>
                <w:lang w:eastAsia="ko-KR" w:bidi="ar-SY"/>
              </w:rPr>
              <w:t>ب</w:t>
            </w:r>
            <w:r w:rsidRPr="004D0D44">
              <w:rPr>
                <w:rFonts w:eastAsia="Batang"/>
                <w:rtl/>
                <w:lang w:eastAsia="ko-KR" w:bidi="ar-SY"/>
              </w:rPr>
              <w:t>تغطية مخفضة)</w:t>
            </w:r>
          </w:p>
        </w:tc>
        <w:tc>
          <w:tcPr>
            <w:tcW w:w="1733" w:type="dxa"/>
          </w:tcPr>
          <w:p w14:paraId="4AA51353" w14:textId="76FA709E" w:rsidR="00C24EC7" w:rsidRDefault="00C24EC7" w:rsidP="0024217D">
            <w:pPr>
              <w:pStyle w:val="Tabletext"/>
              <w:spacing w:before="40" w:after="40" w:line="240" w:lineRule="exact"/>
              <w:rPr>
                <w:rFonts w:eastAsia="Batang"/>
                <w:rtl/>
                <w:lang w:eastAsia="ko-KR"/>
              </w:rPr>
            </w:pPr>
            <w:r>
              <w:rPr>
                <w:rFonts w:eastAsia="SimSun" w:hint="cs"/>
                <w:position w:val="2"/>
                <w:rtl/>
                <w:lang w:bidi="ar-EG"/>
              </w:rPr>
              <w:t>لا</w:t>
            </w:r>
          </w:p>
        </w:tc>
      </w:tr>
    </w:tbl>
    <w:p w14:paraId="13654A7E" w14:textId="5E58137B" w:rsidR="00A43A1D" w:rsidRDefault="00A43A1D" w:rsidP="00A43A1D">
      <w:pPr>
        <w:pStyle w:val="TableNo"/>
        <w:rPr>
          <w:rtl/>
        </w:rPr>
      </w:pPr>
      <w:r>
        <w:rPr>
          <w:rFonts w:hint="cs"/>
          <w:rtl/>
        </w:rPr>
        <w:lastRenderedPageBreak/>
        <w:t xml:space="preserve">الجدول </w:t>
      </w:r>
      <w:r w:rsidR="00E376F5">
        <w:t>8</w:t>
      </w:r>
      <w:r>
        <w:t>.A1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657"/>
        <w:gridCol w:w="1586"/>
        <w:gridCol w:w="1492"/>
        <w:gridCol w:w="1539"/>
        <w:gridCol w:w="1539"/>
        <w:gridCol w:w="1570"/>
        <w:gridCol w:w="1733"/>
        <w:gridCol w:w="1733"/>
      </w:tblGrid>
      <w:tr w:rsidR="00A30006" w:rsidRPr="00583635" w14:paraId="707AA950" w14:textId="77777777" w:rsidTr="006648CD">
        <w:trPr>
          <w:cantSplit/>
          <w:jc w:val="center"/>
        </w:trPr>
        <w:tc>
          <w:tcPr>
            <w:tcW w:w="1827" w:type="dxa"/>
            <w:tcBorders>
              <w:top w:val="single" w:sz="4" w:space="0" w:color="auto"/>
              <w:left w:val="single" w:sz="4" w:space="0" w:color="auto"/>
              <w:bottom w:val="single" w:sz="4" w:space="0" w:color="auto"/>
              <w:right w:val="single" w:sz="4" w:space="0" w:color="auto"/>
            </w:tcBorders>
            <w:noWrap/>
          </w:tcPr>
          <w:p w14:paraId="1475119B"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hint="cs"/>
                <w:b/>
                <w:bCs/>
                <w:position w:val="2"/>
                <w:rtl/>
                <w:lang w:bidi="ar-EG"/>
              </w:rPr>
              <w:t>الخاصية الوظيفية</w:t>
            </w:r>
          </w:p>
        </w:tc>
        <w:tc>
          <w:tcPr>
            <w:tcW w:w="1657" w:type="dxa"/>
            <w:tcBorders>
              <w:top w:val="single" w:sz="4" w:space="0" w:color="auto"/>
              <w:left w:val="single" w:sz="4" w:space="0" w:color="auto"/>
              <w:bottom w:val="single" w:sz="4" w:space="0" w:color="auto"/>
              <w:right w:val="single" w:sz="4" w:space="0" w:color="auto"/>
            </w:tcBorders>
          </w:tcPr>
          <w:p w14:paraId="6A311BD5"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hint="cs"/>
                <w:b/>
                <w:bCs/>
                <w:position w:val="2"/>
                <w:rtl/>
                <w:lang w:bidi="ar-EG"/>
              </w:rPr>
              <w:t>وحدة القياس</w:t>
            </w:r>
          </w:p>
        </w:tc>
        <w:tc>
          <w:tcPr>
            <w:tcW w:w="1586" w:type="dxa"/>
            <w:tcBorders>
              <w:top w:val="single" w:sz="4" w:space="0" w:color="auto"/>
              <w:left w:val="single" w:sz="4" w:space="0" w:color="auto"/>
              <w:bottom w:val="single" w:sz="4" w:space="0" w:color="auto"/>
              <w:right w:val="single" w:sz="4" w:space="0" w:color="auto"/>
            </w:tcBorders>
            <w:noWrap/>
          </w:tcPr>
          <w:p w14:paraId="7905A0E1"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b/>
                <w:bCs/>
                <w:position w:val="2"/>
                <w:lang w:bidi="ar-EG"/>
              </w:rPr>
              <w:t>GSM/EDGE</w:t>
            </w:r>
          </w:p>
        </w:tc>
        <w:tc>
          <w:tcPr>
            <w:tcW w:w="1492" w:type="dxa"/>
            <w:tcBorders>
              <w:top w:val="single" w:sz="4" w:space="0" w:color="auto"/>
              <w:left w:val="single" w:sz="4" w:space="0" w:color="auto"/>
              <w:bottom w:val="single" w:sz="4" w:space="0" w:color="auto"/>
              <w:right w:val="single" w:sz="4" w:space="0" w:color="auto"/>
            </w:tcBorders>
          </w:tcPr>
          <w:p w14:paraId="67F9C428"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b/>
                <w:bCs/>
                <w:position w:val="2"/>
                <w:lang w:bidi="ar-EG"/>
              </w:rPr>
              <w:t>EC-GSM-IoT</w:t>
            </w:r>
          </w:p>
        </w:tc>
        <w:tc>
          <w:tcPr>
            <w:tcW w:w="1539" w:type="dxa"/>
            <w:tcBorders>
              <w:top w:val="single" w:sz="4" w:space="0" w:color="auto"/>
              <w:left w:val="single" w:sz="4" w:space="0" w:color="auto"/>
              <w:bottom w:val="single" w:sz="4" w:space="0" w:color="auto"/>
              <w:right w:val="single" w:sz="4" w:space="0" w:color="auto"/>
            </w:tcBorders>
          </w:tcPr>
          <w:p w14:paraId="73E72C70"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b/>
                <w:bCs/>
                <w:position w:val="2"/>
                <w:lang w:bidi="ar-EG"/>
              </w:rPr>
              <w:t>UMTS</w:t>
            </w:r>
          </w:p>
        </w:tc>
        <w:tc>
          <w:tcPr>
            <w:tcW w:w="1539" w:type="dxa"/>
            <w:tcBorders>
              <w:top w:val="single" w:sz="4" w:space="0" w:color="auto"/>
              <w:left w:val="single" w:sz="4" w:space="0" w:color="auto"/>
              <w:bottom w:val="single" w:sz="4" w:space="0" w:color="auto"/>
              <w:right w:val="single" w:sz="4" w:space="0" w:color="auto"/>
            </w:tcBorders>
          </w:tcPr>
          <w:p w14:paraId="06A0B2D6"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b/>
                <w:bCs/>
                <w:position w:val="2"/>
                <w:lang w:bidi="ar-EG"/>
              </w:rPr>
              <w:t>HSPA+</w:t>
            </w:r>
          </w:p>
        </w:tc>
        <w:tc>
          <w:tcPr>
            <w:tcW w:w="1570" w:type="dxa"/>
            <w:tcBorders>
              <w:top w:val="single" w:sz="4" w:space="0" w:color="auto"/>
              <w:left w:val="single" w:sz="4" w:space="0" w:color="auto"/>
              <w:bottom w:val="single" w:sz="4" w:space="0" w:color="auto"/>
              <w:right w:val="single" w:sz="4" w:space="0" w:color="auto"/>
            </w:tcBorders>
          </w:tcPr>
          <w:p w14:paraId="5DF96FD1"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b/>
                <w:bCs/>
                <w:position w:val="2"/>
                <w:lang w:bidi="ar-EG"/>
              </w:rPr>
              <w:t>LTE Advanced Pro</w:t>
            </w:r>
          </w:p>
        </w:tc>
        <w:tc>
          <w:tcPr>
            <w:tcW w:w="1733" w:type="dxa"/>
            <w:tcBorders>
              <w:top w:val="single" w:sz="4" w:space="0" w:color="auto"/>
              <w:left w:val="single" w:sz="4" w:space="0" w:color="auto"/>
              <w:bottom w:val="single" w:sz="4" w:space="0" w:color="auto"/>
              <w:right w:val="single" w:sz="4" w:space="0" w:color="auto"/>
            </w:tcBorders>
          </w:tcPr>
          <w:p w14:paraId="454387FB" w14:textId="77777777" w:rsidR="00A30006" w:rsidRPr="00A30006" w:rsidRDefault="00A30006" w:rsidP="006648CD">
            <w:pPr>
              <w:pStyle w:val="Tabletext"/>
              <w:spacing w:before="40" w:after="40"/>
              <w:jc w:val="center"/>
              <w:rPr>
                <w:rFonts w:eastAsia="SimSun"/>
                <w:b/>
                <w:bCs/>
                <w:position w:val="2"/>
                <w:lang w:bidi="ar-EG"/>
              </w:rPr>
            </w:pPr>
            <w:proofErr w:type="spellStart"/>
            <w:r w:rsidRPr="00A30006">
              <w:rPr>
                <w:rFonts w:eastAsia="SimSun" w:hint="eastAsia"/>
                <w:b/>
                <w:bCs/>
                <w:position w:val="2"/>
                <w:lang w:bidi="ar-EG"/>
              </w:rPr>
              <w:t>eMTC</w:t>
            </w:r>
            <w:proofErr w:type="spellEnd"/>
          </w:p>
        </w:tc>
        <w:tc>
          <w:tcPr>
            <w:tcW w:w="1733" w:type="dxa"/>
            <w:tcBorders>
              <w:top w:val="single" w:sz="4" w:space="0" w:color="auto"/>
              <w:left w:val="single" w:sz="4" w:space="0" w:color="auto"/>
              <w:bottom w:val="single" w:sz="4" w:space="0" w:color="auto"/>
              <w:right w:val="single" w:sz="4" w:space="0" w:color="auto"/>
            </w:tcBorders>
          </w:tcPr>
          <w:p w14:paraId="4AC486F8" w14:textId="77777777" w:rsidR="00A30006" w:rsidRPr="00A30006" w:rsidRDefault="00A30006" w:rsidP="006648CD">
            <w:pPr>
              <w:pStyle w:val="Tabletext"/>
              <w:spacing w:before="40" w:after="40"/>
              <w:jc w:val="center"/>
              <w:rPr>
                <w:rFonts w:eastAsia="SimSun"/>
                <w:b/>
                <w:bCs/>
                <w:position w:val="2"/>
                <w:lang w:bidi="ar-EG"/>
              </w:rPr>
            </w:pPr>
            <w:r w:rsidRPr="00A30006">
              <w:rPr>
                <w:rFonts w:eastAsia="SimSun" w:hint="eastAsia"/>
                <w:b/>
                <w:bCs/>
                <w:position w:val="2"/>
                <w:lang w:bidi="ar-EG"/>
              </w:rPr>
              <w:t>NB</w:t>
            </w:r>
            <w:r w:rsidRPr="00A30006">
              <w:rPr>
                <w:rFonts w:eastAsia="SimSun"/>
                <w:b/>
                <w:bCs/>
                <w:position w:val="2"/>
                <w:lang w:bidi="ar-EG"/>
              </w:rPr>
              <w:t>-</w:t>
            </w:r>
            <w:r w:rsidRPr="00A30006">
              <w:rPr>
                <w:rFonts w:eastAsia="SimSun" w:hint="eastAsia"/>
                <w:b/>
                <w:bCs/>
                <w:position w:val="2"/>
                <w:lang w:bidi="ar-EG"/>
              </w:rPr>
              <w:t>IoT</w:t>
            </w:r>
          </w:p>
        </w:tc>
      </w:tr>
      <w:tr w:rsidR="006648CD" w:rsidRPr="0017299B" w14:paraId="362C10CB" w14:textId="77777777" w:rsidTr="006648CD">
        <w:trPr>
          <w:cantSplit/>
          <w:jc w:val="center"/>
        </w:trPr>
        <w:tc>
          <w:tcPr>
            <w:tcW w:w="1827" w:type="dxa"/>
            <w:noWrap/>
          </w:tcPr>
          <w:p w14:paraId="00276BCC" w14:textId="786F83CF"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منطقة التغطية الجغرافية</w:t>
            </w:r>
          </w:p>
        </w:tc>
        <w:tc>
          <w:tcPr>
            <w:tcW w:w="1657" w:type="dxa"/>
          </w:tcPr>
          <w:p w14:paraId="035F190D" w14:textId="69208EFD" w:rsidR="006648CD" w:rsidRPr="00BB0FBD" w:rsidRDefault="006648CD" w:rsidP="006648CD">
            <w:pPr>
              <w:pStyle w:val="Tabletext"/>
              <w:spacing w:before="40" w:after="40"/>
              <w:rPr>
                <w:rFonts w:eastAsia="SimSun"/>
                <w:position w:val="2"/>
                <w:lang w:bidi="ar-EG"/>
              </w:rPr>
            </w:pPr>
            <w:r>
              <w:rPr>
                <w:rFonts w:eastAsia="SimSun"/>
                <w:position w:val="2"/>
                <w:lang w:bidi="ar-EG"/>
              </w:rPr>
              <w:t>k</w:t>
            </w:r>
            <w:r w:rsidRPr="00BB0FBD">
              <w:rPr>
                <w:rFonts w:eastAsia="SimSun"/>
                <w:position w:val="2"/>
                <w:lang w:bidi="ar-EG"/>
              </w:rPr>
              <w:t>m</w:t>
            </w:r>
            <w:r w:rsidRPr="00BB0FBD">
              <w:rPr>
                <w:rFonts w:eastAsia="SimSun"/>
                <w:position w:val="8"/>
                <w:sz w:val="16"/>
                <w:szCs w:val="22"/>
                <w:lang w:bidi="ar-EG"/>
              </w:rPr>
              <w:t>2</w:t>
            </w:r>
          </w:p>
        </w:tc>
        <w:tc>
          <w:tcPr>
            <w:tcW w:w="1586" w:type="dxa"/>
            <w:noWrap/>
          </w:tcPr>
          <w:p w14:paraId="7250B414" w14:textId="211A643E" w:rsidR="006648CD" w:rsidRPr="00FB5963" w:rsidRDefault="006648CD" w:rsidP="006648CD">
            <w:pPr>
              <w:pStyle w:val="Tabletext"/>
              <w:spacing w:before="40" w:after="40"/>
              <w:rPr>
                <w:rFonts w:eastAsia="SimSun"/>
                <w:position w:val="2"/>
                <w:lang w:bidi="ar-EG"/>
              </w:rPr>
            </w:pPr>
            <w:r w:rsidRPr="00CB42C1">
              <w:rPr>
                <w:rFonts w:eastAsia="SimSun" w:hint="cs"/>
                <w:spacing w:val="-4"/>
                <w:position w:val="2"/>
                <w:rtl/>
                <w:lang w:bidi="ar-EG"/>
              </w:rPr>
              <w:t xml:space="preserve">نصف قُطر مقداره </w:t>
            </w:r>
            <w:r w:rsidRPr="00CB42C1">
              <w:rPr>
                <w:rFonts w:eastAsia="SimSun"/>
                <w:spacing w:val="-4"/>
                <w:position w:val="2"/>
                <w:lang w:bidi="ar-EG"/>
              </w:rPr>
              <w:t>km 35</w:t>
            </w:r>
            <w:r w:rsidRPr="00CB42C1">
              <w:rPr>
                <w:rFonts w:eastAsia="SimSun" w:hint="cs"/>
                <w:spacing w:val="-4"/>
                <w:position w:val="2"/>
                <w:rtl/>
                <w:lang w:bidi="ar-EG"/>
              </w:rPr>
              <w:t xml:space="preserve"> مع الزيادة العادية في التوقيت؛ و</w:t>
            </w:r>
            <w:r w:rsidRPr="00CB42C1">
              <w:rPr>
                <w:rFonts w:eastAsia="SimSun"/>
                <w:spacing w:val="-4"/>
                <w:position w:val="2"/>
                <w:lang w:bidi="ar-EG"/>
              </w:rPr>
              <w:t>km 120</w:t>
            </w:r>
            <w:r w:rsidRPr="00CB42C1">
              <w:rPr>
                <w:rFonts w:eastAsia="SimSun" w:hint="cs"/>
                <w:spacing w:val="-4"/>
                <w:position w:val="2"/>
                <w:rtl/>
                <w:lang w:bidi="ar-EG"/>
              </w:rPr>
              <w:t xml:space="preserve"> مع الزيادة الممتدة</w:t>
            </w:r>
          </w:p>
        </w:tc>
        <w:tc>
          <w:tcPr>
            <w:tcW w:w="1492" w:type="dxa"/>
          </w:tcPr>
          <w:p w14:paraId="1D195FDC" w14:textId="0C845A52" w:rsidR="006648CD" w:rsidRDefault="006648CD" w:rsidP="006648CD">
            <w:pPr>
              <w:pStyle w:val="Tabletext"/>
              <w:spacing w:before="40" w:after="40"/>
              <w:rPr>
                <w:rFonts w:eastAsia="SimSun"/>
                <w:position w:val="2"/>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مقداره </w:t>
            </w:r>
            <w:r w:rsidRPr="00BB0FBD">
              <w:rPr>
                <w:rFonts w:eastAsia="SimSun"/>
                <w:position w:val="2"/>
                <w:lang w:bidi="ar-EG"/>
              </w:rPr>
              <w:t>km 35</w:t>
            </w:r>
            <w:r w:rsidRPr="00BB0FBD">
              <w:rPr>
                <w:rFonts w:eastAsia="SimSun" w:hint="cs"/>
                <w:position w:val="2"/>
                <w:rtl/>
                <w:lang w:bidi="ar-EG"/>
              </w:rPr>
              <w:t xml:space="preserve"> مع الزيادة العادية في التوقيت</w:t>
            </w:r>
          </w:p>
        </w:tc>
        <w:tc>
          <w:tcPr>
            <w:tcW w:w="1539" w:type="dxa"/>
          </w:tcPr>
          <w:p w14:paraId="717F4087" w14:textId="4C89AD51"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120</w:t>
            </w:r>
            <w:r w:rsidRPr="00BB0FBD">
              <w:rPr>
                <w:rFonts w:eastAsia="SimSun" w:hint="cs"/>
                <w:position w:val="2"/>
                <w:rtl/>
                <w:lang w:bidi="ar-EG"/>
              </w:rPr>
              <w:t xml:space="preserve"> لخلايا المديات الممتدة</w:t>
            </w:r>
          </w:p>
        </w:tc>
        <w:tc>
          <w:tcPr>
            <w:tcW w:w="1539" w:type="dxa"/>
          </w:tcPr>
          <w:p w14:paraId="39DB716E" w14:textId="58CAD8BC"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120</w:t>
            </w:r>
            <w:r w:rsidRPr="00BB0FBD">
              <w:rPr>
                <w:rFonts w:eastAsia="SimSun"/>
                <w:position w:val="2"/>
                <w:rtl/>
                <w:lang w:bidi="ar-EG"/>
              </w:rPr>
              <w:t xml:space="preserve"> </w:t>
            </w:r>
            <w:r w:rsidRPr="00BB0FBD">
              <w:rPr>
                <w:rFonts w:eastAsia="SimSun" w:hint="cs"/>
                <w:position w:val="2"/>
                <w:rtl/>
                <w:lang w:bidi="ar-EG"/>
              </w:rPr>
              <w:t>لخلايا المديات الممتدة</w:t>
            </w:r>
          </w:p>
        </w:tc>
        <w:tc>
          <w:tcPr>
            <w:tcW w:w="1570" w:type="dxa"/>
          </w:tcPr>
          <w:p w14:paraId="329B6280" w14:textId="78E99C1B"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w:t>
            </w:r>
            <w:r>
              <w:rPr>
                <w:rFonts w:eastAsia="SimSun"/>
                <w:position w:val="2"/>
                <w:lang w:bidi="ar-EG"/>
              </w:rPr>
              <w:t> </w:t>
            </w:r>
            <w:r w:rsidRPr="00BB0FBD">
              <w:rPr>
                <w:rFonts w:eastAsia="SimSun"/>
                <w:position w:val="2"/>
                <w:lang w:bidi="ar-EG"/>
              </w:rPr>
              <w:t>100</w:t>
            </w:r>
          </w:p>
        </w:tc>
        <w:tc>
          <w:tcPr>
            <w:tcW w:w="1733" w:type="dxa"/>
          </w:tcPr>
          <w:p w14:paraId="0E1EA4AA" w14:textId="3516A2A8" w:rsidR="006648CD" w:rsidRDefault="006648CD" w:rsidP="006648CD">
            <w:pPr>
              <w:pStyle w:val="Tabletext"/>
              <w:spacing w:before="40" w:after="40"/>
              <w:rPr>
                <w:rFonts w:eastAsia="SimSun"/>
                <w:position w:val="2"/>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100</w:t>
            </w:r>
          </w:p>
        </w:tc>
        <w:tc>
          <w:tcPr>
            <w:tcW w:w="1733" w:type="dxa"/>
          </w:tcPr>
          <w:p w14:paraId="489FD145" w14:textId="406AE1C5" w:rsidR="006648CD" w:rsidRDefault="006648CD" w:rsidP="006648CD">
            <w:pPr>
              <w:pStyle w:val="Tabletext"/>
              <w:spacing w:before="40" w:after="40"/>
              <w:rPr>
                <w:rFonts w:eastAsia="SimSun"/>
                <w:position w:val="2"/>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w:t>
            </w:r>
            <w:r>
              <w:rPr>
                <w:rFonts w:eastAsia="SimSun"/>
                <w:position w:val="2"/>
                <w:lang w:bidi="ar-EG"/>
              </w:rPr>
              <w:t> 4 120</w:t>
            </w:r>
          </w:p>
        </w:tc>
      </w:tr>
      <w:tr w:rsidR="006648CD" w:rsidRPr="0017299B" w14:paraId="37B5CA44" w14:textId="77777777" w:rsidTr="006648CD">
        <w:trPr>
          <w:cantSplit/>
          <w:jc w:val="center"/>
        </w:trPr>
        <w:tc>
          <w:tcPr>
            <w:tcW w:w="1827" w:type="dxa"/>
            <w:noWrap/>
          </w:tcPr>
          <w:p w14:paraId="7F4ACB54" w14:textId="65A7C61A"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ميزانية الوصلة</w:t>
            </w:r>
          </w:p>
        </w:tc>
        <w:tc>
          <w:tcPr>
            <w:tcW w:w="1657" w:type="dxa"/>
          </w:tcPr>
          <w:p w14:paraId="73673F50" w14:textId="59212522" w:rsidR="006648CD" w:rsidRPr="0017299B" w:rsidRDefault="006648CD" w:rsidP="006648CD">
            <w:pPr>
              <w:pStyle w:val="Tabletext"/>
              <w:spacing w:before="40" w:after="40"/>
              <w:rPr>
                <w:rFonts w:eastAsia="Batang"/>
                <w:lang w:eastAsia="ko-KR"/>
              </w:rPr>
            </w:pPr>
            <w:r w:rsidRPr="00BB0FBD">
              <w:rPr>
                <w:rFonts w:eastAsia="SimSun"/>
                <w:position w:val="2"/>
                <w:lang w:bidi="ar-EG"/>
              </w:rPr>
              <w:t>dB</w:t>
            </w:r>
          </w:p>
        </w:tc>
        <w:tc>
          <w:tcPr>
            <w:tcW w:w="1586" w:type="dxa"/>
            <w:noWrap/>
          </w:tcPr>
          <w:p w14:paraId="15988619" w14:textId="4636C536" w:rsidR="006648CD" w:rsidRPr="00FB5963" w:rsidRDefault="006648CD" w:rsidP="006648CD">
            <w:pPr>
              <w:pStyle w:val="Tabletext"/>
              <w:spacing w:before="40" w:after="40"/>
              <w:rPr>
                <w:rFonts w:eastAsia="SimSun"/>
                <w:position w:val="2"/>
                <w:lang w:bidi="ar-EG"/>
              </w:rPr>
            </w:pPr>
            <w:r w:rsidRPr="00FB5963">
              <w:rPr>
                <w:rFonts w:eastAsia="SimSun"/>
                <w:position w:val="2"/>
                <w:lang w:bidi="ar-EG"/>
              </w:rPr>
              <w:t>EGPRS (Veh</w:t>
            </w:r>
            <w:r>
              <w:rPr>
                <w:rFonts w:eastAsia="SimSun"/>
                <w:position w:val="2"/>
                <w:lang w:bidi="ar-EG"/>
              </w:rPr>
              <w:t> </w:t>
            </w:r>
            <w:r w:rsidRPr="00FB5963">
              <w:rPr>
                <w:rFonts w:eastAsia="SimSun"/>
                <w:position w:val="2"/>
                <w:lang w:bidi="ar-EG"/>
              </w:rPr>
              <w:t>A50)</w:t>
            </w:r>
            <w:r>
              <w:rPr>
                <w:rFonts w:eastAsia="SimSun" w:hint="cs"/>
                <w:position w:val="2"/>
                <w:rtl/>
                <w:lang w:bidi="ar-EG"/>
              </w:rPr>
              <w:t>:</w:t>
            </w:r>
          </w:p>
          <w:p w14:paraId="175D365D" w14:textId="5A120400" w:rsidR="006648CD" w:rsidRPr="006648CD" w:rsidRDefault="006648CD" w:rsidP="006648CD">
            <w:pPr>
              <w:pStyle w:val="Tabletext"/>
              <w:spacing w:before="40" w:after="40"/>
              <w:rPr>
                <w:rFonts w:eastAsia="SimSun"/>
                <w:spacing w:val="-6"/>
                <w:position w:val="2"/>
                <w:lang w:bidi="ar-EG"/>
              </w:rPr>
            </w:pPr>
            <w:r w:rsidRPr="006648CD">
              <w:rPr>
                <w:rFonts w:eastAsia="SimSun"/>
                <w:spacing w:val="-6"/>
                <w:position w:val="2"/>
                <w:lang w:bidi="ar-EG"/>
              </w:rPr>
              <w:t>dB 146,36/133,39</w:t>
            </w:r>
          </w:p>
          <w:p w14:paraId="6DFB59FC" w14:textId="2FE2E507" w:rsidR="006648CD" w:rsidRPr="00FB5963" w:rsidRDefault="006648CD" w:rsidP="006648CD">
            <w:pPr>
              <w:pStyle w:val="Tabletext"/>
              <w:spacing w:before="40" w:after="40"/>
              <w:rPr>
                <w:rFonts w:eastAsia="SimSun"/>
                <w:position w:val="2"/>
                <w:lang w:bidi="ar-EG"/>
              </w:rPr>
            </w:pPr>
            <w:r>
              <w:rPr>
                <w:rFonts w:eastAsia="SimSun"/>
                <w:position w:val="2"/>
                <w:lang w:bidi="ar-EG"/>
              </w:rPr>
              <w:t>E</w:t>
            </w:r>
            <w:r w:rsidRPr="00FB5963">
              <w:rPr>
                <w:rFonts w:eastAsia="SimSun"/>
                <w:position w:val="2"/>
                <w:lang w:bidi="ar-EG"/>
              </w:rPr>
              <w:t>GPRS/GPRS/</w:t>
            </w:r>
            <w:r>
              <w:rPr>
                <w:rFonts w:eastAsia="SimSun"/>
                <w:position w:val="2"/>
                <w:rtl/>
                <w:lang w:bidi="ar-EG"/>
              </w:rPr>
              <w:br/>
            </w:r>
            <w:r w:rsidRPr="00FB5963">
              <w:rPr>
                <w:rFonts w:eastAsia="SimSun"/>
                <w:position w:val="2"/>
                <w:lang w:bidi="ar-EG"/>
              </w:rPr>
              <w:t>EGPRS2-A</w:t>
            </w:r>
            <w:r>
              <w:rPr>
                <w:rFonts w:eastAsia="SimSun" w:hint="cs"/>
                <w:position w:val="2"/>
                <w:rtl/>
                <w:lang w:bidi="ar-EG"/>
              </w:rPr>
              <w:t>:</w:t>
            </w:r>
          </w:p>
          <w:p w14:paraId="5AF4CC2F" w14:textId="5EB80E55" w:rsidR="006648CD" w:rsidRPr="00BB0FBD" w:rsidRDefault="006648CD" w:rsidP="006648CD">
            <w:pPr>
              <w:pStyle w:val="Tabletext"/>
              <w:spacing w:before="40" w:after="40"/>
              <w:rPr>
                <w:rFonts w:eastAsia="SimSun"/>
                <w:position w:val="2"/>
                <w:rtl/>
                <w:lang w:bidi="ar-EG"/>
              </w:rPr>
            </w:pPr>
            <w:r w:rsidRPr="00FB5963">
              <w:rPr>
                <w:rFonts w:eastAsia="SimSun"/>
                <w:position w:val="2"/>
                <w:lang w:bidi="ar-EG"/>
              </w:rPr>
              <w:t>144 dB</w:t>
            </w:r>
          </w:p>
        </w:tc>
        <w:tc>
          <w:tcPr>
            <w:tcW w:w="1492" w:type="dxa"/>
          </w:tcPr>
          <w:p w14:paraId="3CACDB85" w14:textId="3E53D0B3" w:rsidR="006648CD" w:rsidRDefault="006648CD" w:rsidP="006648CD">
            <w:pPr>
              <w:pStyle w:val="Tabletext"/>
              <w:spacing w:before="40" w:after="40"/>
              <w:rPr>
                <w:rFonts w:eastAsia="SimSun"/>
                <w:position w:val="2"/>
                <w:rtl/>
                <w:lang w:bidi="ar-EG"/>
              </w:rPr>
            </w:pPr>
            <w:r>
              <w:rPr>
                <w:rFonts w:eastAsia="SimSun"/>
                <w:position w:val="2"/>
                <w:lang w:bidi="ar-EG"/>
              </w:rPr>
              <w:t>164</w:t>
            </w:r>
            <w:r>
              <w:rPr>
                <w:rFonts w:eastAsia="SimSun" w:hint="cs"/>
                <w:position w:val="2"/>
                <w:rtl/>
                <w:lang w:bidi="ar-EG"/>
              </w:rPr>
              <w:t xml:space="preserve"> </w:t>
            </w:r>
            <w:r w:rsidRPr="00BB0FBD">
              <w:rPr>
                <w:rFonts w:eastAsia="SimSun"/>
                <w:position w:val="2"/>
                <w:lang w:bidi="ar-EG"/>
              </w:rPr>
              <w:t>dB</w:t>
            </w:r>
            <w:r>
              <w:rPr>
                <w:rFonts w:eastAsia="SimSun" w:hint="cs"/>
                <w:position w:val="2"/>
                <w:rtl/>
                <w:lang w:bidi="ar-EG"/>
              </w:rPr>
              <w:t xml:space="preserve"> </w:t>
            </w:r>
          </w:p>
          <w:p w14:paraId="7C4A051B" w14:textId="470C8A87" w:rsidR="006648CD" w:rsidRDefault="006648CD" w:rsidP="006648CD">
            <w:pPr>
              <w:pStyle w:val="Tabletext"/>
              <w:spacing w:before="40" w:after="40"/>
              <w:rPr>
                <w:rFonts w:eastAsia="Batang"/>
                <w:rtl/>
                <w:lang w:eastAsia="ko-KR"/>
              </w:rPr>
            </w:pPr>
            <w:r w:rsidRPr="004D0D44">
              <w:rPr>
                <w:rFonts w:eastAsia="SimSun"/>
                <w:position w:val="2"/>
                <w:rtl/>
                <w:lang w:bidi="ar-SY"/>
              </w:rPr>
              <w:t>(</w:t>
            </w:r>
            <w:r w:rsidRPr="00FB5963">
              <w:rPr>
                <w:rFonts w:eastAsia="SimSun" w:hint="cs"/>
                <w:position w:val="2"/>
                <w:rtl/>
                <w:lang w:bidi="ar-SY"/>
              </w:rPr>
              <w:t>ب</w:t>
            </w:r>
            <w:r w:rsidRPr="004D0D44">
              <w:rPr>
                <w:rFonts w:eastAsia="SimSun"/>
                <w:position w:val="2"/>
                <w:rtl/>
                <w:lang w:bidi="ar-SY"/>
              </w:rPr>
              <w:t xml:space="preserve">افتراض فئة </w:t>
            </w:r>
            <w:r w:rsidRPr="00FB5963">
              <w:rPr>
                <w:rFonts w:eastAsia="SimSun" w:hint="cs"/>
                <w:position w:val="2"/>
                <w:rtl/>
                <w:lang w:bidi="ar-SY"/>
              </w:rPr>
              <w:t xml:space="preserve">قدرة </w:t>
            </w:r>
            <w:r w:rsidRPr="004D0D44">
              <w:rPr>
                <w:rFonts w:eastAsia="SimSun"/>
                <w:position w:val="2"/>
                <w:lang w:bidi="ar-EG"/>
              </w:rPr>
              <w:t>MS</w:t>
            </w:r>
            <w:r>
              <w:rPr>
                <w:rFonts w:eastAsia="SimSun" w:hint="cs"/>
                <w:position w:val="2"/>
                <w:rtl/>
                <w:lang w:bidi="ar-EG"/>
              </w:rPr>
              <w:t xml:space="preserve"> </w:t>
            </w:r>
            <w:r w:rsidRPr="004D0D44">
              <w:rPr>
                <w:rFonts w:eastAsia="SimSun"/>
                <w:position w:val="2"/>
                <w:lang w:bidi="ar-EG"/>
              </w:rPr>
              <w:t>dBm</w:t>
            </w:r>
            <w:r>
              <w:rPr>
                <w:rFonts w:eastAsia="SimSun"/>
                <w:position w:val="2"/>
                <w:lang w:bidi="ar-EG"/>
              </w:rPr>
              <w:t> 33</w:t>
            </w:r>
            <w:r w:rsidRPr="004D0D44">
              <w:rPr>
                <w:rFonts w:eastAsia="SimSun"/>
                <w:position w:val="2"/>
                <w:rtl/>
                <w:lang w:bidi="ar-SY"/>
              </w:rPr>
              <w:t xml:space="preserve">. بالإضافة إلى ذلك، انظر </w:t>
            </w:r>
            <w:r w:rsidRPr="00FB5963">
              <w:rPr>
                <w:rFonts w:eastAsia="SimSun"/>
                <w:position w:val="2"/>
                <w:lang w:bidi="ar-SY"/>
              </w:rPr>
              <w:t>3GPP TR 45.820</w:t>
            </w:r>
            <w:r w:rsidRPr="004D0D44">
              <w:rPr>
                <w:rFonts w:eastAsia="SimSun"/>
                <w:position w:val="2"/>
                <w:rtl/>
                <w:lang w:bidi="ar-SY"/>
              </w:rPr>
              <w:t xml:space="preserve"> ل</w:t>
            </w:r>
            <w:r w:rsidRPr="00FB5963">
              <w:rPr>
                <w:rFonts w:eastAsia="SimSun" w:hint="cs"/>
                <w:position w:val="2"/>
                <w:rtl/>
                <w:lang w:bidi="ar-SY"/>
              </w:rPr>
              <w:t xml:space="preserve">لاطلاع على </w:t>
            </w:r>
            <w:r w:rsidRPr="004D0D44">
              <w:rPr>
                <w:rFonts w:eastAsia="SimSun"/>
                <w:position w:val="2"/>
                <w:rtl/>
                <w:lang w:bidi="ar-SY"/>
              </w:rPr>
              <w:t>مزيد من الافتراضات)</w:t>
            </w:r>
          </w:p>
        </w:tc>
        <w:tc>
          <w:tcPr>
            <w:tcW w:w="1539" w:type="dxa"/>
          </w:tcPr>
          <w:p w14:paraId="3EB2DB70" w14:textId="0357C684"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 xml:space="preserve">حتى </w:t>
            </w:r>
            <w:r w:rsidRPr="00BB0FBD">
              <w:rPr>
                <w:rFonts w:eastAsia="SimSun"/>
                <w:position w:val="2"/>
                <w:lang w:bidi="ar-EG"/>
              </w:rPr>
              <w:t>dB 147</w:t>
            </w:r>
          </w:p>
        </w:tc>
        <w:tc>
          <w:tcPr>
            <w:tcW w:w="1539" w:type="dxa"/>
          </w:tcPr>
          <w:p w14:paraId="6E9930A0" w14:textId="6162EF7F" w:rsidR="006648CD" w:rsidRPr="00BB0FBD" w:rsidRDefault="006648CD" w:rsidP="006648CD">
            <w:pPr>
              <w:pStyle w:val="Tabletext"/>
              <w:spacing w:before="40" w:after="40"/>
              <w:rPr>
                <w:rFonts w:eastAsia="SimSun"/>
                <w:position w:val="2"/>
                <w:rtl/>
                <w:lang w:bidi="ar-SY"/>
              </w:rPr>
            </w:pPr>
            <w:r w:rsidRPr="00BB0FBD">
              <w:rPr>
                <w:rFonts w:eastAsia="SimSun" w:hint="cs"/>
                <w:position w:val="2"/>
                <w:rtl/>
                <w:lang w:bidi="ar-EG"/>
              </w:rPr>
              <w:t xml:space="preserve">حتى </w:t>
            </w:r>
            <w:r w:rsidRPr="00BB0FBD">
              <w:rPr>
                <w:rFonts w:eastAsia="SimSun"/>
                <w:position w:val="2"/>
                <w:lang w:bidi="ar-EG"/>
              </w:rPr>
              <w:t>dB 147</w:t>
            </w:r>
          </w:p>
        </w:tc>
        <w:tc>
          <w:tcPr>
            <w:tcW w:w="1570" w:type="dxa"/>
          </w:tcPr>
          <w:p w14:paraId="1C7C4FDC" w14:textId="102D33AD" w:rsidR="006648CD" w:rsidRDefault="006648CD" w:rsidP="006648CD">
            <w:pPr>
              <w:pStyle w:val="Tabletext"/>
              <w:spacing w:before="40" w:after="40"/>
              <w:rPr>
                <w:rFonts w:eastAsia="SimSun"/>
                <w:position w:val="2"/>
                <w:rtl/>
                <w:lang w:bidi="ar-SY"/>
              </w:rPr>
            </w:pPr>
            <w:r w:rsidRPr="00BB0FBD">
              <w:rPr>
                <w:rFonts w:eastAsia="SimSun" w:hint="cs"/>
                <w:position w:val="2"/>
                <w:rtl/>
                <w:lang w:bidi="ar-EG"/>
              </w:rPr>
              <w:t xml:space="preserve">حتى </w:t>
            </w:r>
            <w:r w:rsidRPr="00BB0FBD">
              <w:rPr>
                <w:rFonts w:eastAsia="SimSun"/>
                <w:position w:val="2"/>
                <w:lang w:bidi="ar-EG"/>
              </w:rPr>
              <w:t>dB 14</w:t>
            </w:r>
            <w:r>
              <w:rPr>
                <w:rFonts w:eastAsia="SimSun"/>
                <w:position w:val="2"/>
                <w:lang w:bidi="ar-EG"/>
              </w:rPr>
              <w:t>3</w:t>
            </w:r>
            <w:r>
              <w:rPr>
                <w:rFonts w:eastAsia="SimSun" w:hint="cs"/>
                <w:position w:val="2"/>
                <w:rtl/>
                <w:lang w:bidi="ar-EG"/>
              </w:rPr>
              <w:t xml:space="preserve"> للوصلة الهابطة</w:t>
            </w:r>
          </w:p>
          <w:p w14:paraId="05EB5B45" w14:textId="73649FE7" w:rsidR="006648CD" w:rsidRPr="00BB0FBD" w:rsidRDefault="006648CD" w:rsidP="006648CD">
            <w:pPr>
              <w:pStyle w:val="Tabletext"/>
              <w:spacing w:before="40" w:after="40"/>
              <w:rPr>
                <w:rFonts w:eastAsia="SimSun"/>
                <w:position w:val="2"/>
                <w:rtl/>
                <w:lang w:bidi="ar-EG"/>
              </w:rPr>
            </w:pPr>
            <w:r>
              <w:rPr>
                <w:rFonts w:eastAsia="SimSun" w:hint="cs"/>
                <w:position w:val="2"/>
                <w:rtl/>
                <w:lang w:bidi="ar-EG"/>
              </w:rPr>
              <w:t xml:space="preserve">حتى </w:t>
            </w:r>
            <w:r w:rsidRPr="00FB5963">
              <w:rPr>
                <w:rFonts w:eastAsia="SimSun"/>
                <w:position w:val="2"/>
                <w:lang w:bidi="ar-EG"/>
              </w:rPr>
              <w:t>133 dB</w:t>
            </w:r>
            <w:r>
              <w:rPr>
                <w:rFonts w:eastAsia="SimSun" w:hint="cs"/>
                <w:position w:val="2"/>
                <w:rtl/>
                <w:lang w:bidi="ar-EG"/>
              </w:rPr>
              <w:t xml:space="preserve"> للوصلة الصاعدة</w:t>
            </w:r>
          </w:p>
        </w:tc>
        <w:tc>
          <w:tcPr>
            <w:tcW w:w="1733" w:type="dxa"/>
          </w:tcPr>
          <w:p w14:paraId="30346219" w14:textId="38104E5E" w:rsidR="006648CD" w:rsidRDefault="006648CD" w:rsidP="006648CD">
            <w:pPr>
              <w:pStyle w:val="Tabletext"/>
              <w:spacing w:before="40" w:after="40"/>
              <w:rPr>
                <w:rFonts w:eastAsia="SimSun"/>
                <w:position w:val="2"/>
                <w:rtl/>
                <w:lang w:bidi="ar-EG"/>
              </w:rPr>
            </w:pPr>
            <w:r>
              <w:rPr>
                <w:rFonts w:eastAsia="SimSun"/>
                <w:position w:val="2"/>
                <w:lang w:bidi="ar-EG"/>
              </w:rPr>
              <w:t>155,7</w:t>
            </w:r>
            <w:r>
              <w:rPr>
                <w:rFonts w:eastAsia="SimSun" w:hint="cs"/>
                <w:position w:val="2"/>
                <w:rtl/>
                <w:lang w:bidi="ar-EG"/>
              </w:rPr>
              <w:t xml:space="preserve"> </w:t>
            </w:r>
            <w:r w:rsidRPr="00BB0FBD">
              <w:rPr>
                <w:rFonts w:eastAsia="SimSun"/>
                <w:position w:val="2"/>
                <w:lang w:bidi="ar-EG"/>
              </w:rPr>
              <w:t>dB</w:t>
            </w:r>
            <w:r>
              <w:rPr>
                <w:rFonts w:eastAsia="SimSun" w:hint="cs"/>
                <w:position w:val="2"/>
                <w:rtl/>
                <w:lang w:bidi="ar-EG"/>
              </w:rPr>
              <w:t xml:space="preserve"> </w:t>
            </w:r>
          </w:p>
          <w:p w14:paraId="31192455" w14:textId="530029E3" w:rsidR="006648CD" w:rsidRDefault="006648CD" w:rsidP="006648CD">
            <w:pPr>
              <w:pStyle w:val="Tabletext"/>
              <w:spacing w:before="40" w:after="40"/>
              <w:rPr>
                <w:rFonts w:eastAsia="Batang"/>
                <w:rtl/>
                <w:lang w:eastAsia="ko-KR"/>
              </w:rPr>
            </w:pPr>
            <w:r w:rsidRPr="004D0D44">
              <w:rPr>
                <w:rFonts w:eastAsia="SimSun"/>
                <w:position w:val="2"/>
                <w:rtl/>
                <w:lang w:bidi="ar-SY"/>
              </w:rPr>
              <w:t>(</w:t>
            </w:r>
            <w:r w:rsidRPr="00FB5963">
              <w:rPr>
                <w:rFonts w:eastAsia="SimSun" w:hint="cs"/>
                <w:position w:val="2"/>
                <w:rtl/>
                <w:lang w:bidi="ar-SY"/>
              </w:rPr>
              <w:t>ب</w:t>
            </w:r>
            <w:r w:rsidRPr="004D0D44">
              <w:rPr>
                <w:rFonts w:eastAsia="SimSun"/>
                <w:position w:val="2"/>
                <w:rtl/>
                <w:lang w:bidi="ar-SY"/>
              </w:rPr>
              <w:t xml:space="preserve">افتراض فئة </w:t>
            </w:r>
            <w:r w:rsidRPr="00FB5963">
              <w:rPr>
                <w:rFonts w:eastAsia="SimSun" w:hint="cs"/>
                <w:position w:val="2"/>
                <w:rtl/>
                <w:lang w:bidi="ar-SY"/>
              </w:rPr>
              <w:t>قدرة</w:t>
            </w:r>
            <w:r>
              <w:rPr>
                <w:rFonts w:eastAsia="SimSun" w:hint="cs"/>
                <w:position w:val="2"/>
                <w:rtl/>
                <w:lang w:bidi="ar-SY"/>
              </w:rPr>
              <w:t xml:space="preserve"> معدات المستعمل </w:t>
            </w:r>
            <w:r>
              <w:rPr>
                <w:rFonts w:eastAsia="SimSun"/>
                <w:position w:val="2"/>
                <w:lang w:bidi="ar-SY"/>
              </w:rPr>
              <w:t>20</w:t>
            </w:r>
            <w:r>
              <w:rPr>
                <w:rFonts w:eastAsia="SimSun" w:hint="cs"/>
                <w:position w:val="2"/>
                <w:rtl/>
                <w:lang w:bidi="ar-SY"/>
              </w:rPr>
              <w:t> </w:t>
            </w:r>
            <w:r w:rsidRPr="00894894">
              <w:rPr>
                <w:rFonts w:eastAsia="SimSun"/>
                <w:position w:val="2"/>
                <w:lang w:bidi="ar-SY"/>
              </w:rPr>
              <w:t>dBm</w:t>
            </w:r>
            <w:r>
              <w:rPr>
                <w:rFonts w:eastAsia="SimSun" w:hint="cs"/>
                <w:position w:val="2"/>
                <w:rtl/>
                <w:lang w:bidi="ar-SY"/>
              </w:rPr>
              <w:t>.</w:t>
            </w:r>
            <w:r w:rsidRPr="004D0D44">
              <w:rPr>
                <w:rFonts w:eastAsia="SimSun"/>
                <w:position w:val="2"/>
                <w:rtl/>
                <w:lang w:bidi="ar-SY"/>
              </w:rPr>
              <w:t xml:space="preserve"> بالإضافة إلى ذلك، انظر </w:t>
            </w:r>
            <w:r w:rsidRPr="00FB5963">
              <w:rPr>
                <w:rFonts w:eastAsia="SimSun"/>
                <w:position w:val="2"/>
                <w:lang w:bidi="ar-SY"/>
              </w:rPr>
              <w:t xml:space="preserve">3GPP TR </w:t>
            </w:r>
            <w:r w:rsidRPr="004C636F">
              <w:rPr>
                <w:rFonts w:eastAsia="Batang"/>
                <w:lang w:eastAsia="ko-KR"/>
              </w:rPr>
              <w:t>36.888</w:t>
            </w:r>
            <w:r w:rsidRPr="004D0D44">
              <w:rPr>
                <w:rFonts w:eastAsia="SimSun"/>
                <w:position w:val="2"/>
                <w:rtl/>
                <w:lang w:bidi="ar-SY"/>
              </w:rPr>
              <w:t xml:space="preserve"> ل</w:t>
            </w:r>
            <w:r w:rsidRPr="00FB5963">
              <w:rPr>
                <w:rFonts w:eastAsia="SimSun" w:hint="cs"/>
                <w:position w:val="2"/>
                <w:rtl/>
                <w:lang w:bidi="ar-SY"/>
              </w:rPr>
              <w:t xml:space="preserve">لاطلاع على </w:t>
            </w:r>
            <w:r w:rsidRPr="004D0D44">
              <w:rPr>
                <w:rFonts w:eastAsia="SimSun"/>
                <w:position w:val="2"/>
                <w:rtl/>
                <w:lang w:bidi="ar-SY"/>
              </w:rPr>
              <w:t>مزيد من الافتراضات)</w:t>
            </w:r>
          </w:p>
        </w:tc>
        <w:tc>
          <w:tcPr>
            <w:tcW w:w="1733" w:type="dxa"/>
          </w:tcPr>
          <w:p w14:paraId="5001BC2E" w14:textId="73DB1B18" w:rsidR="006648CD" w:rsidRDefault="006648CD" w:rsidP="006648CD">
            <w:pPr>
              <w:pStyle w:val="Tabletext"/>
              <w:spacing w:before="40" w:after="40"/>
              <w:rPr>
                <w:rFonts w:eastAsia="SimSun"/>
                <w:position w:val="2"/>
                <w:rtl/>
                <w:lang w:bidi="ar-EG"/>
              </w:rPr>
            </w:pPr>
            <w:r>
              <w:rPr>
                <w:rFonts w:eastAsia="SimSun"/>
                <w:position w:val="2"/>
                <w:lang w:bidi="ar-EG"/>
              </w:rPr>
              <w:t>164</w:t>
            </w:r>
            <w:r>
              <w:rPr>
                <w:rFonts w:eastAsia="SimSun" w:hint="cs"/>
                <w:position w:val="2"/>
                <w:rtl/>
                <w:lang w:bidi="ar-EG"/>
              </w:rPr>
              <w:t xml:space="preserve"> </w:t>
            </w:r>
            <w:r w:rsidRPr="00BB0FBD">
              <w:rPr>
                <w:rFonts w:eastAsia="SimSun"/>
                <w:position w:val="2"/>
                <w:lang w:bidi="ar-EG"/>
              </w:rPr>
              <w:t>dB</w:t>
            </w:r>
            <w:r>
              <w:rPr>
                <w:rFonts w:eastAsia="SimSun" w:hint="cs"/>
                <w:position w:val="2"/>
                <w:rtl/>
                <w:lang w:bidi="ar-EG"/>
              </w:rPr>
              <w:t xml:space="preserve"> </w:t>
            </w:r>
          </w:p>
          <w:p w14:paraId="2C93A88C" w14:textId="145F3E75" w:rsidR="006648CD" w:rsidRDefault="006648CD" w:rsidP="006648CD">
            <w:pPr>
              <w:pStyle w:val="Tabletext"/>
              <w:spacing w:before="40" w:after="40"/>
              <w:rPr>
                <w:rFonts w:eastAsia="Batang"/>
                <w:rtl/>
                <w:lang w:eastAsia="ko-KR"/>
              </w:rPr>
            </w:pPr>
            <w:r w:rsidRPr="004D0D44">
              <w:rPr>
                <w:rFonts w:eastAsia="SimSun"/>
                <w:position w:val="2"/>
                <w:rtl/>
                <w:lang w:bidi="ar-SY"/>
              </w:rPr>
              <w:t>(</w:t>
            </w:r>
            <w:r w:rsidRPr="00FB5963">
              <w:rPr>
                <w:rFonts w:eastAsia="SimSun" w:hint="cs"/>
                <w:position w:val="2"/>
                <w:rtl/>
                <w:lang w:bidi="ar-SY"/>
              </w:rPr>
              <w:t>ب</w:t>
            </w:r>
            <w:r w:rsidRPr="004D0D44">
              <w:rPr>
                <w:rFonts w:eastAsia="SimSun"/>
                <w:position w:val="2"/>
                <w:rtl/>
                <w:lang w:bidi="ar-SY"/>
              </w:rPr>
              <w:t xml:space="preserve">افتراض فئة </w:t>
            </w:r>
            <w:r w:rsidRPr="00FB5963">
              <w:rPr>
                <w:rFonts w:eastAsia="SimSun" w:hint="cs"/>
                <w:position w:val="2"/>
                <w:rtl/>
                <w:lang w:bidi="ar-SY"/>
              </w:rPr>
              <w:t>قدرة</w:t>
            </w:r>
            <w:r>
              <w:rPr>
                <w:rFonts w:eastAsia="SimSun" w:hint="cs"/>
                <w:position w:val="2"/>
                <w:rtl/>
                <w:lang w:bidi="ar-SY"/>
              </w:rPr>
              <w:t xml:space="preserve"> معدات المستعمل</w:t>
            </w:r>
            <w:r>
              <w:rPr>
                <w:rFonts w:eastAsia="SimSun"/>
                <w:position w:val="2"/>
                <w:lang w:bidi="ar-SY"/>
              </w:rPr>
              <w:t xml:space="preserve"> 23 </w:t>
            </w:r>
            <w:r w:rsidRPr="00894894">
              <w:rPr>
                <w:rFonts w:eastAsia="SimSun"/>
                <w:position w:val="2"/>
                <w:lang w:bidi="ar-SY"/>
              </w:rPr>
              <w:t>dBm</w:t>
            </w:r>
            <w:r>
              <w:rPr>
                <w:rFonts w:eastAsia="SimSun" w:hint="cs"/>
                <w:position w:val="2"/>
                <w:rtl/>
                <w:lang w:bidi="ar-SY"/>
              </w:rPr>
              <w:t>.</w:t>
            </w:r>
            <w:r w:rsidRPr="004D0D44">
              <w:rPr>
                <w:rFonts w:eastAsia="SimSun"/>
                <w:position w:val="2"/>
                <w:rtl/>
                <w:lang w:bidi="ar-SY"/>
              </w:rPr>
              <w:t xml:space="preserve"> بالإضافة إلى ذلك، انظر </w:t>
            </w:r>
            <w:r w:rsidRPr="00FB5963">
              <w:rPr>
                <w:rFonts w:eastAsia="SimSun"/>
                <w:position w:val="2"/>
                <w:lang w:bidi="ar-SY"/>
              </w:rPr>
              <w:t>3GPP TR 45.820</w:t>
            </w:r>
            <w:r w:rsidRPr="004D0D44">
              <w:rPr>
                <w:rFonts w:eastAsia="SimSun"/>
                <w:position w:val="2"/>
                <w:rtl/>
                <w:lang w:bidi="ar-SY"/>
              </w:rPr>
              <w:t xml:space="preserve"> ل</w:t>
            </w:r>
            <w:r w:rsidRPr="00FB5963">
              <w:rPr>
                <w:rFonts w:eastAsia="SimSun" w:hint="cs"/>
                <w:position w:val="2"/>
                <w:rtl/>
                <w:lang w:bidi="ar-SY"/>
              </w:rPr>
              <w:t xml:space="preserve">لاطلاع على </w:t>
            </w:r>
            <w:r w:rsidRPr="004D0D44">
              <w:rPr>
                <w:rFonts w:eastAsia="SimSun"/>
                <w:position w:val="2"/>
                <w:rtl/>
                <w:lang w:bidi="ar-SY"/>
              </w:rPr>
              <w:t>مزيد من الافتراضات)</w:t>
            </w:r>
          </w:p>
        </w:tc>
      </w:tr>
      <w:tr w:rsidR="006648CD" w:rsidRPr="0017299B" w14:paraId="6083410D" w14:textId="77777777" w:rsidTr="006648CD">
        <w:trPr>
          <w:cantSplit/>
          <w:jc w:val="center"/>
        </w:trPr>
        <w:tc>
          <w:tcPr>
            <w:tcW w:w="1827" w:type="dxa"/>
            <w:noWrap/>
          </w:tcPr>
          <w:p w14:paraId="2AAC119E" w14:textId="0D8D04F1" w:rsidR="006648CD" w:rsidRPr="00BB0FBD" w:rsidRDefault="006648CD" w:rsidP="006648CD">
            <w:pPr>
              <w:pStyle w:val="Tabletext"/>
              <w:spacing w:before="40" w:after="40"/>
              <w:rPr>
                <w:rFonts w:eastAsia="SimSun"/>
                <w:position w:val="2"/>
                <w:rtl/>
                <w:lang w:bidi="ar-EG"/>
              </w:rPr>
            </w:pPr>
            <w:r w:rsidRPr="00BB0FBD">
              <w:rPr>
                <w:rFonts w:eastAsia="SimSun" w:hint="cs"/>
                <w:spacing w:val="-6"/>
                <w:position w:val="2"/>
                <w:rtl/>
                <w:lang w:bidi="ar-EG"/>
              </w:rPr>
              <w:t>المعدل الأقصى للحركة النسبية</w:t>
            </w:r>
          </w:p>
        </w:tc>
        <w:tc>
          <w:tcPr>
            <w:tcW w:w="1657" w:type="dxa"/>
          </w:tcPr>
          <w:p w14:paraId="262C9811" w14:textId="5A3C7AE9" w:rsidR="006648CD" w:rsidRPr="0017299B" w:rsidRDefault="006648CD" w:rsidP="006648CD">
            <w:pPr>
              <w:pStyle w:val="Tabletext"/>
              <w:spacing w:before="40" w:after="40"/>
              <w:rPr>
                <w:rFonts w:eastAsia="Batang"/>
                <w:lang w:eastAsia="ko-KR"/>
              </w:rPr>
            </w:pPr>
            <w:r>
              <w:rPr>
                <w:rFonts w:eastAsia="SimSun"/>
                <w:position w:val="2"/>
                <w:lang w:bidi="ar-EG"/>
              </w:rPr>
              <w:t>k</w:t>
            </w:r>
            <w:r w:rsidRPr="00BB0FBD">
              <w:rPr>
                <w:rFonts w:eastAsia="SimSun"/>
                <w:position w:val="2"/>
                <w:lang w:bidi="ar-EG"/>
              </w:rPr>
              <w:t>m/s</w:t>
            </w:r>
          </w:p>
        </w:tc>
        <w:tc>
          <w:tcPr>
            <w:tcW w:w="1586" w:type="dxa"/>
            <w:noWrap/>
          </w:tcPr>
          <w:p w14:paraId="17D28A76" w14:textId="434F4102" w:rsidR="006648CD" w:rsidRPr="00BB0FBD" w:rsidRDefault="006648CD" w:rsidP="006648CD">
            <w:pPr>
              <w:pStyle w:val="Tabletext"/>
              <w:spacing w:before="40" w:after="40"/>
              <w:rPr>
                <w:rFonts w:eastAsia="SimSun"/>
                <w:position w:val="2"/>
                <w:rtl/>
                <w:lang w:bidi="ar-EG"/>
              </w:rPr>
            </w:pPr>
            <w:r>
              <w:rPr>
                <w:rFonts w:eastAsia="SimSun"/>
                <w:position w:val="2"/>
                <w:lang w:bidi="ar-EG"/>
              </w:rPr>
              <w:t>k</w:t>
            </w:r>
            <w:r w:rsidRPr="00BB0FBD">
              <w:rPr>
                <w:rFonts w:eastAsia="SimSun"/>
                <w:position w:val="2"/>
                <w:lang w:bidi="ar-EG"/>
              </w:rPr>
              <w:t>m/h 350</w:t>
            </w:r>
          </w:p>
        </w:tc>
        <w:tc>
          <w:tcPr>
            <w:tcW w:w="1492" w:type="dxa"/>
          </w:tcPr>
          <w:p w14:paraId="3E9DFDFA" w14:textId="11AA7F71" w:rsidR="006648CD" w:rsidRDefault="006648CD" w:rsidP="006648CD">
            <w:pPr>
              <w:pStyle w:val="Tabletext"/>
              <w:spacing w:before="40" w:after="40"/>
              <w:rPr>
                <w:rFonts w:eastAsia="SimSun"/>
                <w:position w:val="2"/>
                <w:rtl/>
                <w:lang w:bidi="ar-EG"/>
              </w:rPr>
            </w:pPr>
            <w:r>
              <w:rPr>
                <w:rFonts w:eastAsia="SimSun"/>
                <w:position w:val="2"/>
                <w:lang w:bidi="ar-EG"/>
              </w:rPr>
              <w:t>100</w:t>
            </w:r>
            <w:r w:rsidRPr="00007812">
              <w:rPr>
                <w:rFonts w:eastAsia="Batang"/>
                <w:lang w:eastAsia="ko-KR"/>
              </w:rPr>
              <w:t>~</w:t>
            </w:r>
            <w:r>
              <w:rPr>
                <w:rFonts w:eastAsia="SimSun" w:hint="cs"/>
                <w:position w:val="2"/>
                <w:rtl/>
                <w:lang w:bidi="ar-EG"/>
              </w:rPr>
              <w:t xml:space="preserve"> </w:t>
            </w:r>
            <w:r>
              <w:rPr>
                <w:rFonts w:eastAsia="SimSun"/>
                <w:position w:val="2"/>
                <w:lang w:bidi="ar-EG"/>
              </w:rPr>
              <w:t>k</w:t>
            </w:r>
            <w:r w:rsidRPr="00BB0FBD">
              <w:rPr>
                <w:rFonts w:eastAsia="SimSun"/>
                <w:position w:val="2"/>
                <w:lang w:bidi="ar-EG"/>
              </w:rPr>
              <w:t>m/h</w:t>
            </w:r>
          </w:p>
          <w:p w14:paraId="031692E2" w14:textId="28F21CB0" w:rsidR="006648CD" w:rsidRDefault="006648CD" w:rsidP="006648CD">
            <w:pPr>
              <w:pStyle w:val="Tabletext"/>
              <w:spacing w:before="40" w:after="40"/>
              <w:rPr>
                <w:rFonts w:eastAsia="Batang"/>
                <w:rtl/>
                <w:lang w:eastAsia="ko-KR"/>
              </w:rPr>
            </w:pPr>
            <w:r>
              <w:rPr>
                <w:rFonts w:eastAsia="SimSun" w:hint="cs"/>
                <w:position w:val="2"/>
                <w:rtl/>
                <w:lang w:bidi="ar-EG"/>
              </w:rPr>
              <w:t>(لا دعم للتسليم)</w:t>
            </w:r>
          </w:p>
        </w:tc>
        <w:tc>
          <w:tcPr>
            <w:tcW w:w="1539" w:type="dxa"/>
          </w:tcPr>
          <w:p w14:paraId="140D9C8E" w14:textId="7A891A47" w:rsidR="006648CD" w:rsidRPr="00BB0FBD" w:rsidRDefault="006648CD" w:rsidP="006648CD">
            <w:pPr>
              <w:pStyle w:val="Tabletext"/>
              <w:spacing w:before="40" w:after="40"/>
              <w:rPr>
                <w:rFonts w:eastAsia="SimSun"/>
                <w:position w:val="2"/>
                <w:rtl/>
                <w:lang w:bidi="ar-EG"/>
              </w:rPr>
            </w:pPr>
            <w:r w:rsidRPr="00BB0FBD">
              <w:rPr>
                <w:rFonts w:eastAsia="SimSun"/>
                <w:position w:val="2"/>
                <w:lang w:bidi="ar-EG"/>
              </w:rPr>
              <w:t>km/h 350</w:t>
            </w:r>
          </w:p>
        </w:tc>
        <w:tc>
          <w:tcPr>
            <w:tcW w:w="1539" w:type="dxa"/>
          </w:tcPr>
          <w:p w14:paraId="693BACC2" w14:textId="46FE29ED" w:rsidR="006648CD" w:rsidRPr="00BB0FBD" w:rsidRDefault="006648CD" w:rsidP="006648CD">
            <w:pPr>
              <w:pStyle w:val="Tabletext"/>
              <w:spacing w:before="40" w:after="40"/>
              <w:rPr>
                <w:rFonts w:eastAsia="SimSun"/>
                <w:position w:val="2"/>
                <w:rtl/>
                <w:lang w:bidi="ar-EG"/>
              </w:rPr>
            </w:pPr>
            <w:r w:rsidRPr="00BB0FBD">
              <w:rPr>
                <w:rFonts w:eastAsia="SimSun"/>
                <w:position w:val="2"/>
                <w:lang w:bidi="ar-EG"/>
              </w:rPr>
              <w:t>km/h 350</w:t>
            </w:r>
          </w:p>
        </w:tc>
        <w:tc>
          <w:tcPr>
            <w:tcW w:w="1570" w:type="dxa"/>
          </w:tcPr>
          <w:p w14:paraId="315F6FA9" w14:textId="251B6390" w:rsidR="006648CD" w:rsidRPr="00BB0FBD" w:rsidRDefault="006648CD" w:rsidP="006648CD">
            <w:pPr>
              <w:pStyle w:val="Tabletext"/>
              <w:spacing w:before="40" w:after="40"/>
              <w:rPr>
                <w:rFonts w:eastAsia="SimSun"/>
                <w:position w:val="2"/>
                <w:rtl/>
                <w:lang w:bidi="ar-EG"/>
              </w:rPr>
            </w:pPr>
            <w:r w:rsidRPr="00BB0FBD">
              <w:rPr>
                <w:rFonts w:eastAsia="SimSun"/>
                <w:position w:val="2"/>
                <w:lang w:bidi="ar-EG"/>
              </w:rPr>
              <w:t>km/h 350</w:t>
            </w:r>
          </w:p>
        </w:tc>
        <w:tc>
          <w:tcPr>
            <w:tcW w:w="1733" w:type="dxa"/>
          </w:tcPr>
          <w:p w14:paraId="0263D8EF" w14:textId="52100198" w:rsidR="006648CD" w:rsidRDefault="006648CD" w:rsidP="006648CD">
            <w:pPr>
              <w:pStyle w:val="Tabletext"/>
              <w:spacing w:before="40" w:after="40"/>
              <w:rPr>
                <w:rFonts w:eastAsia="SimSun"/>
                <w:position w:val="2"/>
                <w:rtl/>
                <w:lang w:bidi="ar-EG"/>
              </w:rPr>
            </w:pPr>
            <w:r>
              <w:rPr>
                <w:rFonts w:eastAsia="SimSun"/>
                <w:position w:val="2"/>
                <w:lang w:bidi="ar-EG"/>
              </w:rPr>
              <w:t>100</w:t>
            </w:r>
            <w:r w:rsidRPr="00007812">
              <w:rPr>
                <w:rFonts w:eastAsia="Batang"/>
                <w:lang w:eastAsia="ko-KR"/>
              </w:rPr>
              <w:t>~</w:t>
            </w:r>
            <w:r>
              <w:rPr>
                <w:rFonts w:eastAsia="SimSun" w:hint="cs"/>
                <w:position w:val="2"/>
                <w:rtl/>
                <w:lang w:bidi="ar-EG"/>
              </w:rPr>
              <w:t xml:space="preserve"> </w:t>
            </w:r>
            <w:r w:rsidRPr="00BB0FBD">
              <w:rPr>
                <w:rFonts w:eastAsia="SimSun"/>
                <w:position w:val="2"/>
                <w:lang w:bidi="ar-EG"/>
              </w:rPr>
              <w:t>km/h</w:t>
            </w:r>
          </w:p>
          <w:p w14:paraId="354B706D" w14:textId="097FAEDC" w:rsidR="006648CD" w:rsidRDefault="006648CD" w:rsidP="006648CD">
            <w:pPr>
              <w:pStyle w:val="Tabletext"/>
              <w:spacing w:before="40" w:after="40"/>
              <w:rPr>
                <w:rFonts w:eastAsia="Batang"/>
                <w:rtl/>
                <w:lang w:eastAsia="ko-KR"/>
              </w:rPr>
            </w:pPr>
          </w:p>
        </w:tc>
        <w:tc>
          <w:tcPr>
            <w:tcW w:w="1733" w:type="dxa"/>
          </w:tcPr>
          <w:p w14:paraId="27568713" w14:textId="0914BC80" w:rsidR="006648CD" w:rsidRDefault="006648CD" w:rsidP="006648CD">
            <w:pPr>
              <w:pStyle w:val="Tabletext"/>
              <w:spacing w:before="40" w:after="40"/>
              <w:rPr>
                <w:rFonts w:eastAsia="SimSun"/>
                <w:position w:val="2"/>
                <w:rtl/>
                <w:lang w:bidi="ar-EG"/>
              </w:rPr>
            </w:pPr>
            <w:r>
              <w:rPr>
                <w:rFonts w:eastAsia="SimSun"/>
                <w:position w:val="2"/>
                <w:lang w:bidi="ar-EG"/>
              </w:rPr>
              <w:t>100</w:t>
            </w:r>
            <w:r w:rsidRPr="00007812">
              <w:rPr>
                <w:rFonts w:eastAsia="Batang"/>
                <w:lang w:eastAsia="ko-KR"/>
              </w:rPr>
              <w:t>~</w:t>
            </w:r>
            <w:r>
              <w:rPr>
                <w:rFonts w:eastAsia="SimSun" w:hint="cs"/>
                <w:position w:val="2"/>
                <w:rtl/>
                <w:lang w:bidi="ar-EG"/>
              </w:rPr>
              <w:t xml:space="preserve"> </w:t>
            </w:r>
            <w:r w:rsidRPr="00BB0FBD">
              <w:rPr>
                <w:rFonts w:eastAsia="SimSun"/>
                <w:position w:val="2"/>
                <w:lang w:bidi="ar-EG"/>
              </w:rPr>
              <w:t>km/h</w:t>
            </w:r>
          </w:p>
          <w:p w14:paraId="2A24CAC2" w14:textId="3D88B161" w:rsidR="006648CD" w:rsidRDefault="006648CD" w:rsidP="006648CD">
            <w:pPr>
              <w:pStyle w:val="Tabletext"/>
              <w:spacing w:before="40" w:after="40"/>
              <w:rPr>
                <w:rFonts w:eastAsia="Batang"/>
                <w:rtl/>
                <w:lang w:eastAsia="ko-KR"/>
              </w:rPr>
            </w:pPr>
            <w:r>
              <w:rPr>
                <w:rFonts w:eastAsia="SimSun" w:hint="cs"/>
                <w:position w:val="2"/>
                <w:rtl/>
                <w:lang w:bidi="ar-EG"/>
              </w:rPr>
              <w:t>(لا دعم للتسليم)</w:t>
            </w:r>
          </w:p>
        </w:tc>
      </w:tr>
      <w:tr w:rsidR="006648CD" w:rsidRPr="0017299B" w14:paraId="3FC0E7D6" w14:textId="77777777" w:rsidTr="006648CD">
        <w:trPr>
          <w:cantSplit/>
          <w:jc w:val="center"/>
        </w:trPr>
        <w:tc>
          <w:tcPr>
            <w:tcW w:w="1827" w:type="dxa"/>
            <w:noWrap/>
          </w:tcPr>
          <w:p w14:paraId="50B32CDD" w14:textId="019B834D" w:rsidR="006648CD" w:rsidRPr="00BB0FBD" w:rsidRDefault="006648CD" w:rsidP="006648CD">
            <w:pPr>
              <w:pStyle w:val="Tabletext"/>
              <w:spacing w:before="40" w:after="40"/>
              <w:rPr>
                <w:rFonts w:eastAsia="SimSun"/>
                <w:position w:val="2"/>
                <w:rtl/>
                <w:lang w:bidi="ar-EG"/>
              </w:rPr>
            </w:pPr>
            <w:r w:rsidRPr="00BB0FBD">
              <w:rPr>
                <w:rFonts w:eastAsia="SimSun" w:hint="cs"/>
                <w:position w:val="2"/>
                <w:rtl/>
                <w:lang w:bidi="ar-EG"/>
              </w:rPr>
              <w:t xml:space="preserve">الإزاحة </w:t>
            </w:r>
            <w:proofErr w:type="spellStart"/>
            <w:r w:rsidRPr="00BB0FBD">
              <w:rPr>
                <w:rFonts w:eastAsia="SimSun" w:hint="cs"/>
                <w:position w:val="2"/>
                <w:rtl/>
                <w:lang w:bidi="ar-EG"/>
              </w:rPr>
              <w:t>الدوبلرية</w:t>
            </w:r>
            <w:proofErr w:type="spellEnd"/>
            <w:r w:rsidRPr="00BB0FBD">
              <w:rPr>
                <w:rFonts w:eastAsia="SimSun" w:hint="cs"/>
                <w:position w:val="2"/>
                <w:rtl/>
                <w:lang w:bidi="ar-EG"/>
              </w:rPr>
              <w:t xml:space="preserve"> القصوى</w:t>
            </w:r>
          </w:p>
        </w:tc>
        <w:tc>
          <w:tcPr>
            <w:tcW w:w="1657" w:type="dxa"/>
          </w:tcPr>
          <w:p w14:paraId="04CCEF1C" w14:textId="5D382106" w:rsidR="006648CD" w:rsidRPr="0017299B" w:rsidRDefault="006648CD" w:rsidP="006648CD">
            <w:pPr>
              <w:pStyle w:val="Tabletext"/>
              <w:spacing w:before="40" w:after="40"/>
              <w:rPr>
                <w:rFonts w:eastAsia="Batang"/>
                <w:lang w:eastAsia="ko-KR"/>
              </w:rPr>
            </w:pPr>
            <w:r w:rsidRPr="00BB0FBD">
              <w:rPr>
                <w:rFonts w:eastAsia="SimSun"/>
                <w:position w:val="2"/>
                <w:lang w:bidi="ar-EG"/>
              </w:rPr>
              <w:t>Hz</w:t>
            </w:r>
          </w:p>
        </w:tc>
        <w:tc>
          <w:tcPr>
            <w:tcW w:w="1586" w:type="dxa"/>
            <w:noWrap/>
          </w:tcPr>
          <w:p w14:paraId="44FDA9F6" w14:textId="06165D5F" w:rsidR="006648CD" w:rsidRPr="00BB0FBD" w:rsidRDefault="006648CD" w:rsidP="006648CD">
            <w:pPr>
              <w:pStyle w:val="Tabletext"/>
              <w:spacing w:before="40" w:after="40"/>
              <w:rPr>
                <w:rFonts w:eastAsia="SimSun"/>
                <w:position w:val="2"/>
                <w:rtl/>
                <w:lang w:bidi="ar-EG"/>
              </w:rPr>
            </w:pPr>
            <w:r w:rsidRPr="00BB0FBD">
              <w:rPr>
                <w:rFonts w:eastAsia="SimSun"/>
                <w:position w:val="2"/>
                <w:lang w:bidi="ar-EG"/>
              </w:rPr>
              <w:t>1</w:t>
            </w:r>
            <w:r>
              <w:rPr>
                <w:rFonts w:eastAsia="SimSun"/>
                <w:position w:val="2"/>
                <w:lang w:bidi="ar-EG"/>
              </w:rPr>
              <w:t> </w:t>
            </w:r>
            <w:r w:rsidRPr="00BB0FBD">
              <w:rPr>
                <w:rFonts w:eastAsia="SimSun"/>
                <w:position w:val="2"/>
                <w:lang w:bidi="ar-EG"/>
              </w:rPr>
              <w:t>000</w:t>
            </w:r>
            <w:r w:rsidRPr="00BB0FBD">
              <w:rPr>
                <w:rFonts w:eastAsia="SimSun" w:hint="cs"/>
                <w:position w:val="2"/>
                <w:rtl/>
                <w:lang w:bidi="ar-EG"/>
              </w:rPr>
              <w:t xml:space="preserve"> مع موازن تتبع للقنوات</w:t>
            </w:r>
          </w:p>
        </w:tc>
        <w:tc>
          <w:tcPr>
            <w:tcW w:w="1492" w:type="dxa"/>
          </w:tcPr>
          <w:p w14:paraId="526E2353" w14:textId="24E6440B" w:rsidR="006648CD" w:rsidRDefault="006648CD" w:rsidP="006648CD">
            <w:pPr>
              <w:pStyle w:val="Tabletext"/>
              <w:spacing w:before="40" w:after="40"/>
              <w:rPr>
                <w:rFonts w:eastAsia="Batang"/>
                <w:rtl/>
                <w:lang w:eastAsia="ko-KR"/>
              </w:rPr>
            </w:pPr>
          </w:p>
        </w:tc>
        <w:tc>
          <w:tcPr>
            <w:tcW w:w="1539" w:type="dxa"/>
          </w:tcPr>
          <w:p w14:paraId="664E02A3" w14:textId="5F2A83C9" w:rsidR="006648CD" w:rsidRPr="00BB0FBD" w:rsidRDefault="006648CD" w:rsidP="006648CD">
            <w:pPr>
              <w:pStyle w:val="Tabletext"/>
              <w:spacing w:before="40" w:after="40"/>
              <w:rPr>
                <w:rFonts w:eastAsia="SimSun"/>
                <w:position w:val="2"/>
                <w:rtl/>
                <w:lang w:bidi="ar-EG"/>
              </w:rPr>
            </w:pPr>
            <w:r>
              <w:rPr>
                <w:rFonts w:eastAsia="SimSun"/>
                <w:position w:val="2"/>
                <w:lang w:bidi="ar-EG"/>
              </w:rPr>
              <w:t>648</w:t>
            </w:r>
          </w:p>
        </w:tc>
        <w:tc>
          <w:tcPr>
            <w:tcW w:w="1539" w:type="dxa"/>
          </w:tcPr>
          <w:p w14:paraId="59C81F19" w14:textId="1F3DFBAC" w:rsidR="006648CD" w:rsidRPr="00BB0FBD" w:rsidRDefault="006648CD" w:rsidP="006648CD">
            <w:pPr>
              <w:pStyle w:val="Tabletext"/>
              <w:spacing w:before="40" w:after="40"/>
              <w:rPr>
                <w:rFonts w:eastAsia="SimSun"/>
                <w:position w:val="2"/>
                <w:rtl/>
                <w:lang w:bidi="ar-EG"/>
              </w:rPr>
            </w:pPr>
            <w:r>
              <w:rPr>
                <w:rFonts w:eastAsia="SimSun"/>
                <w:position w:val="2"/>
                <w:lang w:bidi="ar-EG"/>
              </w:rPr>
              <w:t>648</w:t>
            </w:r>
          </w:p>
        </w:tc>
        <w:tc>
          <w:tcPr>
            <w:tcW w:w="1570" w:type="dxa"/>
          </w:tcPr>
          <w:p w14:paraId="6D5DF3E5" w14:textId="412B4839" w:rsidR="006648CD" w:rsidRPr="00BB0FBD" w:rsidRDefault="006648CD" w:rsidP="006648CD">
            <w:pPr>
              <w:pStyle w:val="Tabletext"/>
              <w:spacing w:before="40" w:after="40"/>
              <w:rPr>
                <w:rFonts w:eastAsia="SimSun"/>
                <w:position w:val="2"/>
                <w:rtl/>
                <w:lang w:bidi="ar-EG"/>
              </w:rPr>
            </w:pPr>
            <w:r>
              <w:rPr>
                <w:rFonts w:eastAsia="SimSun"/>
                <w:position w:val="2"/>
                <w:lang w:bidi="ar-EG"/>
              </w:rPr>
              <w:t>648</w:t>
            </w:r>
          </w:p>
        </w:tc>
        <w:tc>
          <w:tcPr>
            <w:tcW w:w="1733" w:type="dxa"/>
          </w:tcPr>
          <w:p w14:paraId="48629506" w14:textId="36600021" w:rsidR="006648CD" w:rsidRDefault="006648CD" w:rsidP="006648CD">
            <w:pPr>
              <w:pStyle w:val="Tabletext"/>
              <w:spacing w:before="40" w:after="40"/>
              <w:rPr>
                <w:rFonts w:eastAsia="Batang"/>
                <w:rtl/>
                <w:lang w:eastAsia="ko-KR"/>
              </w:rPr>
            </w:pPr>
            <w:r>
              <w:rPr>
                <w:rFonts w:eastAsia="SimSun"/>
                <w:position w:val="2"/>
                <w:lang w:bidi="ar-EG"/>
              </w:rPr>
              <w:t>70</w:t>
            </w:r>
          </w:p>
        </w:tc>
        <w:tc>
          <w:tcPr>
            <w:tcW w:w="1733" w:type="dxa"/>
          </w:tcPr>
          <w:p w14:paraId="08FBD256" w14:textId="1BF1C383" w:rsidR="006648CD" w:rsidRDefault="006648CD" w:rsidP="006648CD">
            <w:pPr>
              <w:pStyle w:val="Tabletext"/>
              <w:spacing w:before="40" w:after="40"/>
              <w:rPr>
                <w:rFonts w:eastAsia="Batang"/>
                <w:rtl/>
                <w:lang w:eastAsia="ko-KR"/>
              </w:rPr>
            </w:pPr>
          </w:p>
        </w:tc>
      </w:tr>
    </w:tbl>
    <w:p w14:paraId="4C681F3E" w14:textId="04B2648B" w:rsidR="00035CDA" w:rsidRDefault="00035CDA">
      <w:pPr>
        <w:rPr>
          <w:rtl/>
        </w:rPr>
      </w:pPr>
      <w:r>
        <w:rPr>
          <w:rtl/>
        </w:rPr>
        <w:br w:type="page"/>
      </w:r>
    </w:p>
    <w:p w14:paraId="30983CF6" w14:textId="017AB47D" w:rsidR="00A43A1D" w:rsidRDefault="00A43A1D" w:rsidP="00A43A1D">
      <w:pPr>
        <w:pStyle w:val="TableNo"/>
        <w:rPr>
          <w:rtl/>
        </w:rPr>
      </w:pPr>
      <w:r>
        <w:rPr>
          <w:rFonts w:hint="cs"/>
          <w:rtl/>
        </w:rPr>
        <w:lastRenderedPageBreak/>
        <w:t xml:space="preserve">الجدول </w:t>
      </w:r>
      <w:r w:rsidR="00496B3A">
        <w:t>8</w:t>
      </w:r>
      <w:r>
        <w:t>.A1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702"/>
        <w:gridCol w:w="1586"/>
        <w:gridCol w:w="1492"/>
        <w:gridCol w:w="1539"/>
        <w:gridCol w:w="1539"/>
        <w:gridCol w:w="1570"/>
        <w:gridCol w:w="1733"/>
        <w:gridCol w:w="1733"/>
      </w:tblGrid>
      <w:tr w:rsidR="00A30006" w:rsidRPr="00583635" w14:paraId="6C8C76EC" w14:textId="77777777" w:rsidTr="00035CDA">
        <w:trPr>
          <w:jc w:val="center"/>
        </w:trPr>
        <w:tc>
          <w:tcPr>
            <w:tcW w:w="1782" w:type="dxa"/>
            <w:noWrap/>
            <w:hideMark/>
          </w:tcPr>
          <w:p w14:paraId="0A615C41" w14:textId="77777777" w:rsidR="00A30006" w:rsidRPr="00583635" w:rsidRDefault="00A30006" w:rsidP="006648CD">
            <w:pPr>
              <w:pStyle w:val="Tablehead0"/>
              <w:spacing w:after="40"/>
              <w:rPr>
                <w:rFonts w:eastAsia="Batang"/>
              </w:rPr>
            </w:pPr>
            <w:r w:rsidRPr="007C69FD">
              <w:rPr>
                <w:rFonts w:eastAsia="SimSun" w:hint="cs"/>
                <w:rtl/>
                <w:lang w:bidi="ar-EG"/>
              </w:rPr>
              <w:t>الخاصية الوظيفية</w:t>
            </w:r>
          </w:p>
        </w:tc>
        <w:tc>
          <w:tcPr>
            <w:tcW w:w="1702" w:type="dxa"/>
            <w:hideMark/>
          </w:tcPr>
          <w:p w14:paraId="541CDF56" w14:textId="77777777" w:rsidR="00A30006" w:rsidRPr="00583635" w:rsidRDefault="00A30006" w:rsidP="006648CD">
            <w:pPr>
              <w:pStyle w:val="Tablehead0"/>
              <w:spacing w:after="40"/>
              <w:rPr>
                <w:rFonts w:eastAsia="Batang"/>
              </w:rPr>
            </w:pPr>
            <w:r w:rsidRPr="007C69FD">
              <w:rPr>
                <w:rFonts w:eastAsia="SimSun" w:hint="cs"/>
                <w:rtl/>
                <w:lang w:bidi="ar-EG"/>
              </w:rPr>
              <w:t>وحدة القياس</w:t>
            </w:r>
          </w:p>
        </w:tc>
        <w:tc>
          <w:tcPr>
            <w:tcW w:w="1586" w:type="dxa"/>
            <w:noWrap/>
            <w:hideMark/>
          </w:tcPr>
          <w:p w14:paraId="72B0C925" w14:textId="77777777" w:rsidR="00A30006" w:rsidRPr="00583635" w:rsidRDefault="00A30006" w:rsidP="006648CD">
            <w:pPr>
              <w:pStyle w:val="Tablehead0"/>
              <w:spacing w:after="40"/>
              <w:rPr>
                <w:rFonts w:eastAsia="Batang"/>
              </w:rPr>
            </w:pPr>
            <w:r w:rsidRPr="007C69FD">
              <w:rPr>
                <w:rFonts w:eastAsia="SimSun"/>
                <w:lang w:bidi="ar-EG"/>
              </w:rPr>
              <w:t>GSM/EDGE</w:t>
            </w:r>
          </w:p>
        </w:tc>
        <w:tc>
          <w:tcPr>
            <w:tcW w:w="1492" w:type="dxa"/>
          </w:tcPr>
          <w:p w14:paraId="032187A8" w14:textId="77777777" w:rsidR="00A30006" w:rsidRPr="00583635" w:rsidRDefault="00A30006" w:rsidP="006648CD">
            <w:pPr>
              <w:pStyle w:val="Tablehead0"/>
              <w:spacing w:after="40"/>
              <w:rPr>
                <w:rFonts w:eastAsia="Batang"/>
              </w:rPr>
            </w:pPr>
            <w:r>
              <w:rPr>
                <w:rFonts w:eastAsia="Batang"/>
              </w:rPr>
              <w:t>EC-GSM-IoT</w:t>
            </w:r>
          </w:p>
        </w:tc>
        <w:tc>
          <w:tcPr>
            <w:tcW w:w="1539" w:type="dxa"/>
            <w:hideMark/>
          </w:tcPr>
          <w:p w14:paraId="385DEB35" w14:textId="77777777" w:rsidR="00A30006" w:rsidRPr="00583635" w:rsidRDefault="00A30006" w:rsidP="006648CD">
            <w:pPr>
              <w:pStyle w:val="Tablehead0"/>
              <w:spacing w:after="40"/>
              <w:rPr>
                <w:rFonts w:eastAsia="Batang"/>
              </w:rPr>
            </w:pPr>
            <w:r w:rsidRPr="00583635">
              <w:rPr>
                <w:rFonts w:eastAsia="Batang"/>
              </w:rPr>
              <w:t>UMTS</w:t>
            </w:r>
          </w:p>
        </w:tc>
        <w:tc>
          <w:tcPr>
            <w:tcW w:w="1539" w:type="dxa"/>
            <w:noWrap/>
            <w:hideMark/>
          </w:tcPr>
          <w:p w14:paraId="06152C6C" w14:textId="77777777" w:rsidR="00A30006" w:rsidRPr="00583635" w:rsidRDefault="00A30006" w:rsidP="006648CD">
            <w:pPr>
              <w:pStyle w:val="Tablehead0"/>
              <w:spacing w:after="40"/>
              <w:rPr>
                <w:rFonts w:eastAsia="Batang"/>
              </w:rPr>
            </w:pPr>
            <w:r w:rsidRPr="00583635">
              <w:rPr>
                <w:rFonts w:eastAsia="Batang"/>
              </w:rPr>
              <w:t>HSPA+</w:t>
            </w:r>
          </w:p>
        </w:tc>
        <w:tc>
          <w:tcPr>
            <w:tcW w:w="1570" w:type="dxa"/>
            <w:hideMark/>
          </w:tcPr>
          <w:p w14:paraId="7555DF62" w14:textId="77777777" w:rsidR="00A30006" w:rsidRPr="00583635" w:rsidRDefault="00A30006" w:rsidP="006648CD">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7A679C9F" w14:textId="77777777" w:rsidR="00A30006" w:rsidRPr="00583635" w:rsidRDefault="00A30006" w:rsidP="006648CD">
            <w:pPr>
              <w:pStyle w:val="Tablehead0"/>
              <w:spacing w:after="40"/>
              <w:rPr>
                <w:rFonts w:eastAsia="Batang"/>
              </w:rPr>
            </w:pPr>
            <w:proofErr w:type="spellStart"/>
            <w:r w:rsidRPr="00395D74">
              <w:rPr>
                <w:rFonts w:eastAsia="Batang" w:hint="eastAsia"/>
              </w:rPr>
              <w:t>eMTC</w:t>
            </w:r>
            <w:proofErr w:type="spellEnd"/>
          </w:p>
        </w:tc>
        <w:tc>
          <w:tcPr>
            <w:tcW w:w="1733" w:type="dxa"/>
          </w:tcPr>
          <w:p w14:paraId="73F080DC" w14:textId="77777777" w:rsidR="00A30006" w:rsidRPr="00583635" w:rsidRDefault="00A30006" w:rsidP="006648CD">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6648CD" w:rsidRPr="0017299B" w14:paraId="303D5EF3" w14:textId="77777777" w:rsidTr="00035CDA">
        <w:trPr>
          <w:jc w:val="center"/>
        </w:trPr>
        <w:tc>
          <w:tcPr>
            <w:tcW w:w="1782" w:type="dxa"/>
            <w:noWrap/>
          </w:tcPr>
          <w:p w14:paraId="744EA27E" w14:textId="55B2AD26" w:rsidR="006648CD" w:rsidRPr="002D4523" w:rsidRDefault="006648CD" w:rsidP="006648CD">
            <w:pPr>
              <w:pStyle w:val="Tabletext"/>
              <w:spacing w:before="40" w:after="40"/>
              <w:rPr>
                <w:rFonts w:eastAsia="SimSun"/>
                <w:spacing w:val="-4"/>
                <w:position w:val="2"/>
                <w:rtl/>
                <w:lang w:bidi="ar-EG"/>
              </w:rPr>
            </w:pPr>
            <w:r w:rsidRPr="00BB0FBD">
              <w:rPr>
                <w:rFonts w:eastAsia="SimSun" w:hint="cs"/>
                <w:spacing w:val="-4"/>
                <w:position w:val="2"/>
                <w:rtl/>
                <w:lang w:bidi="ar-EG"/>
              </w:rPr>
              <w:t>معدل البيانات الأقصى للوصلة الصاعدة عبر الأثير</w:t>
            </w:r>
          </w:p>
        </w:tc>
        <w:tc>
          <w:tcPr>
            <w:tcW w:w="1702" w:type="dxa"/>
          </w:tcPr>
          <w:p w14:paraId="42A96E89" w14:textId="77777777" w:rsidR="006648CD" w:rsidRDefault="006648CD" w:rsidP="006648CD">
            <w:pPr>
              <w:pStyle w:val="Tabletext"/>
              <w:spacing w:before="40" w:after="40"/>
              <w:rPr>
                <w:rFonts w:eastAsia="SimSun"/>
                <w:spacing w:val="-4"/>
                <w:position w:val="2"/>
                <w:lang w:bidi="ar-EG"/>
              </w:rPr>
            </w:pPr>
            <w:r>
              <w:rPr>
                <w:rFonts w:eastAsia="SimSun" w:hint="cs"/>
                <w:spacing w:val="-4"/>
                <w:position w:val="2"/>
                <w:rtl/>
                <w:lang w:bidi="ar-EG"/>
              </w:rPr>
              <w:t xml:space="preserve">ذروة </w:t>
            </w:r>
            <w:r w:rsidRPr="00BB0FBD">
              <w:rPr>
                <w:rFonts w:eastAsia="SimSun" w:hint="cs"/>
                <w:spacing w:val="-4"/>
                <w:position w:val="2"/>
                <w:rtl/>
                <w:lang w:bidi="ar-EG"/>
              </w:rPr>
              <w:t xml:space="preserve">معدل البيانات </w:t>
            </w:r>
            <w:r>
              <w:rPr>
                <w:rFonts w:eastAsia="SimSun" w:hint="cs"/>
                <w:spacing w:val="-4"/>
                <w:position w:val="2"/>
                <w:rtl/>
                <w:lang w:bidi="ar-EG"/>
              </w:rPr>
              <w:t>الآني بوحدة</w:t>
            </w:r>
          </w:p>
          <w:p w14:paraId="07BCACEB" w14:textId="79024E8A" w:rsidR="006648CD" w:rsidRPr="002D4523" w:rsidRDefault="006648CD" w:rsidP="006648CD">
            <w:pPr>
              <w:pStyle w:val="Tabletext"/>
              <w:spacing w:before="40" w:after="40"/>
              <w:rPr>
                <w:rFonts w:eastAsia="SimSun"/>
                <w:spacing w:val="-4"/>
                <w:position w:val="2"/>
                <w:rtl/>
                <w:lang w:bidi="ar-EG"/>
              </w:rPr>
            </w:pPr>
            <w:r w:rsidRPr="00E376F5">
              <w:rPr>
                <w:rFonts w:eastAsia="SimSun"/>
                <w:position w:val="2"/>
                <w:lang w:bidi="ar-EG"/>
              </w:rPr>
              <w:t>Gbit/s / Mbit/s</w:t>
            </w:r>
            <w:r>
              <w:rPr>
                <w:rFonts w:eastAsia="SimSun"/>
                <w:position w:val="2"/>
                <w:lang w:bidi="ar-EG"/>
              </w:rPr>
              <w:br/>
            </w:r>
            <w:r w:rsidRPr="00E376F5">
              <w:rPr>
                <w:rFonts w:eastAsia="SimSun"/>
                <w:position w:val="2"/>
                <w:lang w:bidi="ar-EG"/>
              </w:rPr>
              <w:t> / kbit/s</w:t>
            </w:r>
          </w:p>
        </w:tc>
        <w:tc>
          <w:tcPr>
            <w:tcW w:w="1586" w:type="dxa"/>
            <w:noWrap/>
          </w:tcPr>
          <w:p w14:paraId="688BFCFD"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GPRS</w:t>
            </w:r>
            <w:r>
              <w:rPr>
                <w:rFonts w:eastAsia="SimSun" w:hint="cs"/>
                <w:position w:val="2"/>
                <w:rtl/>
                <w:lang w:bidi="ar-EG"/>
              </w:rPr>
              <w:t>:</w:t>
            </w:r>
          </w:p>
          <w:p w14:paraId="5D7575A9"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172</w:t>
            </w:r>
            <w:r>
              <w:rPr>
                <w:rFonts w:eastAsia="SimSun" w:hint="cs"/>
                <w:position w:val="2"/>
                <w:rtl/>
                <w:lang w:bidi="ar-EG"/>
              </w:rPr>
              <w:t xml:space="preserve"> </w:t>
            </w:r>
            <w:r w:rsidRPr="00A6476C">
              <w:rPr>
                <w:rFonts w:eastAsia="SimSun"/>
                <w:position w:val="2"/>
                <w:lang w:val="sv-SE" w:bidi="ar-EG"/>
              </w:rPr>
              <w:t>kbit/s</w:t>
            </w:r>
          </w:p>
          <w:p w14:paraId="7E2FC8FB"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EGPRS</w:t>
            </w:r>
            <w:r>
              <w:rPr>
                <w:rFonts w:eastAsia="SimSun" w:hint="cs"/>
                <w:position w:val="2"/>
                <w:rtl/>
                <w:lang w:bidi="ar-EG"/>
              </w:rPr>
              <w:t>:</w:t>
            </w:r>
          </w:p>
          <w:p w14:paraId="0A3E374E"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491</w:t>
            </w:r>
            <w:r>
              <w:rPr>
                <w:rFonts w:eastAsia="SimSun" w:hint="cs"/>
                <w:position w:val="2"/>
                <w:rtl/>
                <w:lang w:bidi="ar-EG"/>
              </w:rPr>
              <w:t xml:space="preserve"> </w:t>
            </w:r>
            <w:r w:rsidRPr="00A6476C">
              <w:rPr>
                <w:rFonts w:eastAsia="SimSun"/>
                <w:position w:val="2"/>
                <w:lang w:val="sv-SE" w:bidi="ar-EG"/>
              </w:rPr>
              <w:t>kbit/s</w:t>
            </w:r>
          </w:p>
          <w:p w14:paraId="0FDC5107"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EGPRS2-A</w:t>
            </w:r>
            <w:r>
              <w:rPr>
                <w:rFonts w:eastAsia="SimSun" w:hint="cs"/>
                <w:position w:val="2"/>
                <w:rtl/>
                <w:lang w:bidi="ar-EG"/>
              </w:rPr>
              <w:t>:</w:t>
            </w:r>
          </w:p>
          <w:p w14:paraId="121D3B09" w14:textId="77777777" w:rsidR="006648CD" w:rsidRPr="00A6476C" w:rsidRDefault="006648CD" w:rsidP="006648CD">
            <w:pPr>
              <w:pStyle w:val="Tabletext"/>
              <w:spacing w:before="40" w:after="40"/>
              <w:rPr>
                <w:rFonts w:eastAsia="SimSun"/>
                <w:position w:val="2"/>
                <w:lang w:bidi="ar-EG"/>
              </w:rPr>
            </w:pPr>
            <w:r w:rsidRPr="00A6476C">
              <w:rPr>
                <w:rFonts w:eastAsia="SimSun"/>
                <w:position w:val="2"/>
                <w:lang w:bidi="ar-EG"/>
              </w:rPr>
              <w:t>638</w:t>
            </w:r>
            <w:r>
              <w:rPr>
                <w:rFonts w:eastAsia="SimSun" w:hint="cs"/>
                <w:position w:val="2"/>
                <w:rtl/>
                <w:lang w:bidi="ar-EG"/>
              </w:rPr>
              <w:t xml:space="preserve"> </w:t>
            </w:r>
            <w:r w:rsidRPr="00A6476C">
              <w:rPr>
                <w:rFonts w:eastAsia="SimSun"/>
                <w:position w:val="2"/>
                <w:lang w:val="sv-SE" w:bidi="ar-EG"/>
              </w:rPr>
              <w:t>kbit/s</w:t>
            </w:r>
          </w:p>
          <w:p w14:paraId="6C4271A2" w14:textId="066E724F" w:rsidR="006648CD" w:rsidRPr="002D4523" w:rsidRDefault="006648CD" w:rsidP="006648CD">
            <w:pPr>
              <w:pStyle w:val="Tabletext"/>
              <w:spacing w:before="40" w:after="40"/>
              <w:rPr>
                <w:rFonts w:eastAsia="SimSun"/>
                <w:position w:val="2"/>
                <w:lang w:bidi="ar-EG"/>
              </w:rPr>
            </w:pPr>
            <w:r w:rsidRPr="004D0D44">
              <w:rPr>
                <w:rFonts w:eastAsia="SimSun"/>
                <w:position w:val="2"/>
                <w:rtl/>
                <w:lang w:bidi="ar-SY"/>
              </w:rPr>
              <w:t xml:space="preserve">(بناءً على عدد بتات المعلومات </w:t>
            </w:r>
            <w:r w:rsidRPr="00A6476C">
              <w:rPr>
                <w:rFonts w:eastAsia="SimSun" w:hint="cs"/>
                <w:position w:val="2"/>
                <w:rtl/>
                <w:lang w:bidi="ar-SY"/>
              </w:rPr>
              <w:t>في</w:t>
            </w:r>
            <w:r>
              <w:rPr>
                <w:rFonts w:eastAsia="SimSun" w:hint="eastAsia"/>
                <w:position w:val="2"/>
                <w:rtl/>
                <w:lang w:bidi="ar-SY"/>
              </w:rPr>
              <w:t> </w:t>
            </w:r>
            <w:r w:rsidRPr="004D0D44">
              <w:rPr>
                <w:rFonts w:eastAsia="SimSun"/>
                <w:position w:val="2"/>
                <w:rtl/>
                <w:lang w:bidi="ar-SY"/>
              </w:rPr>
              <w:t>كل كتلة راديو</w:t>
            </w:r>
            <w:r w:rsidRPr="00A6476C">
              <w:rPr>
                <w:rFonts w:eastAsia="SimSun" w:hint="cs"/>
                <w:position w:val="2"/>
                <w:rtl/>
                <w:lang w:bidi="ar-SY"/>
              </w:rPr>
              <w:t>ية</w:t>
            </w:r>
            <w:r w:rsidRPr="004D0D44">
              <w:rPr>
                <w:rFonts w:eastAsia="SimSun"/>
                <w:position w:val="2"/>
                <w:rtl/>
                <w:lang w:bidi="ar-SY"/>
              </w:rPr>
              <w:t>، انظر</w:t>
            </w:r>
            <w:r>
              <w:rPr>
                <w:rFonts w:eastAsia="SimSun" w:hint="cs"/>
                <w:position w:val="2"/>
                <w:rtl/>
                <w:lang w:bidi="ar-SY"/>
              </w:rPr>
              <w:t xml:space="preserve"> </w:t>
            </w:r>
            <w:r w:rsidRPr="00A6476C">
              <w:rPr>
                <w:rFonts w:eastAsia="SimSun"/>
                <w:position w:val="2"/>
                <w:lang w:val="en-GB" w:bidi="ar-SY"/>
              </w:rPr>
              <w:t>3GPP TS 45</w:t>
            </w:r>
            <w:r>
              <w:rPr>
                <w:rFonts w:eastAsia="SimSun"/>
                <w:position w:val="2"/>
                <w:lang w:val="en-GB" w:bidi="ar-SY"/>
              </w:rPr>
              <w:t>.</w:t>
            </w:r>
            <w:r w:rsidRPr="00A6476C">
              <w:rPr>
                <w:rFonts w:eastAsia="SimSun"/>
                <w:position w:val="2"/>
                <w:lang w:val="en-GB" w:bidi="ar-SY"/>
              </w:rPr>
              <w:t>003</w:t>
            </w:r>
            <w:r>
              <w:rPr>
                <w:rFonts w:eastAsia="SimSun" w:hint="cs"/>
                <w:position w:val="2"/>
                <w:rtl/>
                <w:lang w:val="en-GB" w:bidi="ar-SY"/>
              </w:rPr>
              <w:t>.</w:t>
            </w:r>
            <w:r>
              <w:rPr>
                <w:rFonts w:eastAsia="SimSun" w:hint="cs"/>
                <w:position w:val="2"/>
                <w:rtl/>
                <w:lang w:bidi="ar-SY"/>
              </w:rPr>
              <w:t>)</w:t>
            </w:r>
          </w:p>
        </w:tc>
        <w:tc>
          <w:tcPr>
            <w:tcW w:w="1492" w:type="dxa"/>
          </w:tcPr>
          <w:p w14:paraId="5623F05A" w14:textId="77777777" w:rsidR="006648CD" w:rsidRDefault="006648CD" w:rsidP="006648CD">
            <w:pPr>
              <w:pStyle w:val="Tabletext"/>
              <w:spacing w:before="40" w:after="40"/>
              <w:rPr>
                <w:rFonts w:eastAsia="Batang"/>
                <w:rtl/>
                <w:lang w:eastAsia="ko-KR"/>
              </w:rPr>
            </w:pPr>
            <w:r>
              <w:rPr>
                <w:rFonts w:eastAsia="Batang"/>
                <w:lang w:eastAsia="ko-KR"/>
              </w:rPr>
              <w:t>491</w:t>
            </w:r>
            <w:r w:rsidRPr="00A6476C">
              <w:rPr>
                <w:rFonts w:eastAsia="Batang"/>
                <w:rtl/>
                <w:lang w:eastAsia="ko-KR"/>
              </w:rPr>
              <w:t xml:space="preserve"> </w:t>
            </w:r>
            <w:r w:rsidRPr="00A6476C">
              <w:rPr>
                <w:rFonts w:eastAsia="Batang"/>
                <w:lang w:eastAsia="ko-KR"/>
              </w:rPr>
              <w:t>kbit/s</w:t>
            </w:r>
          </w:p>
          <w:p w14:paraId="4C0E51E1" w14:textId="3BC89A9E" w:rsidR="006648CD" w:rsidRPr="002D4523" w:rsidRDefault="006648CD" w:rsidP="006648CD">
            <w:pPr>
              <w:pStyle w:val="Tabletext"/>
              <w:spacing w:before="40" w:after="40"/>
              <w:rPr>
                <w:rFonts w:eastAsia="Batang"/>
                <w:lang w:eastAsia="ko-KR"/>
              </w:rPr>
            </w:pPr>
            <w:r w:rsidRPr="004D0D44">
              <w:rPr>
                <w:rFonts w:eastAsia="SimSun"/>
                <w:position w:val="2"/>
                <w:rtl/>
                <w:lang w:bidi="ar-SY"/>
              </w:rPr>
              <w:t xml:space="preserve">(بناءً على عدد بتات المعلومات </w:t>
            </w:r>
            <w:r w:rsidRPr="00A6476C">
              <w:rPr>
                <w:rFonts w:eastAsia="SimSun" w:hint="cs"/>
                <w:position w:val="2"/>
                <w:rtl/>
                <w:lang w:bidi="ar-SY"/>
              </w:rPr>
              <w:t xml:space="preserve">في </w:t>
            </w:r>
            <w:r w:rsidRPr="004D0D44">
              <w:rPr>
                <w:rFonts w:eastAsia="SimSun"/>
                <w:position w:val="2"/>
                <w:rtl/>
                <w:lang w:bidi="ar-SY"/>
              </w:rPr>
              <w:t>كل كتلة راديو</w:t>
            </w:r>
            <w:r w:rsidRPr="00A6476C">
              <w:rPr>
                <w:rFonts w:eastAsia="SimSun" w:hint="cs"/>
                <w:position w:val="2"/>
                <w:rtl/>
                <w:lang w:bidi="ar-SY"/>
              </w:rPr>
              <w:t>ية</w:t>
            </w:r>
            <w:r w:rsidRPr="004D0D44">
              <w:rPr>
                <w:rFonts w:eastAsia="SimSun"/>
                <w:position w:val="2"/>
                <w:rtl/>
                <w:lang w:bidi="ar-SY"/>
              </w:rPr>
              <w:t>، انظر</w:t>
            </w:r>
            <w:r>
              <w:rPr>
                <w:rFonts w:eastAsia="SimSun" w:hint="cs"/>
                <w:position w:val="2"/>
                <w:rtl/>
                <w:lang w:bidi="ar-SY"/>
              </w:rPr>
              <w:t xml:space="preserve"> </w:t>
            </w:r>
            <w:r w:rsidRPr="00A6476C">
              <w:rPr>
                <w:rFonts w:eastAsia="SimSun"/>
                <w:position w:val="2"/>
                <w:lang w:val="en-GB" w:bidi="ar-SY"/>
              </w:rPr>
              <w:t>3GPP TS 45.003</w:t>
            </w:r>
            <w:r>
              <w:rPr>
                <w:rFonts w:eastAsia="SimSun" w:hint="cs"/>
                <w:position w:val="2"/>
                <w:rtl/>
                <w:lang w:val="en-GB" w:bidi="ar-SY"/>
              </w:rPr>
              <w:t>.</w:t>
            </w:r>
            <w:r>
              <w:rPr>
                <w:rFonts w:eastAsia="SimSun" w:hint="cs"/>
                <w:position w:val="2"/>
                <w:rtl/>
                <w:lang w:bidi="ar-SY"/>
              </w:rPr>
              <w:t>)</w:t>
            </w:r>
          </w:p>
        </w:tc>
        <w:tc>
          <w:tcPr>
            <w:tcW w:w="1539" w:type="dxa"/>
          </w:tcPr>
          <w:p w14:paraId="19E064C9" w14:textId="77777777" w:rsidR="006648CD" w:rsidRDefault="006648CD" w:rsidP="006648CD">
            <w:pPr>
              <w:pStyle w:val="Tabletext"/>
              <w:spacing w:before="40" w:after="40"/>
              <w:rPr>
                <w:rFonts w:eastAsia="SimSun"/>
                <w:position w:val="2"/>
                <w:rtl/>
                <w:lang w:bidi="ar-EG"/>
              </w:rPr>
            </w:pPr>
            <w:r>
              <w:rPr>
                <w:rFonts w:eastAsia="SimSun"/>
                <w:position w:val="2"/>
                <w:lang w:bidi="ar-EG"/>
              </w:rPr>
              <w:t>1,024</w:t>
            </w:r>
            <w:r w:rsidRPr="00A6476C">
              <w:rPr>
                <w:rFonts w:eastAsia="SimSun"/>
                <w:position w:val="2"/>
                <w:rtl/>
                <w:lang w:bidi="ar-EG"/>
              </w:rPr>
              <w:t xml:space="preserve"> </w:t>
            </w:r>
            <w:r w:rsidRPr="00A6476C">
              <w:rPr>
                <w:rFonts w:eastAsia="SimSun"/>
                <w:position w:val="2"/>
                <w:lang w:bidi="ar-EG"/>
              </w:rPr>
              <w:t>Mbit/s</w:t>
            </w:r>
          </w:p>
          <w:p w14:paraId="50872E23" w14:textId="77777777" w:rsidR="006648CD" w:rsidRDefault="006648CD" w:rsidP="006648CD">
            <w:pPr>
              <w:pStyle w:val="Tabletext"/>
              <w:spacing w:before="40" w:after="40"/>
              <w:rPr>
                <w:rFonts w:eastAsia="SimSun"/>
                <w:position w:val="2"/>
                <w:rtl/>
                <w:lang w:bidi="ar-EG"/>
              </w:rPr>
            </w:pPr>
            <w:r w:rsidRPr="00BB0FBD">
              <w:rPr>
                <w:rFonts w:eastAsia="SimSun" w:hint="cs"/>
                <w:spacing w:val="-4"/>
                <w:position w:val="2"/>
                <w:rtl/>
                <w:lang w:bidi="ar-EG"/>
              </w:rPr>
              <w:t>للوصلة الصاعدة</w:t>
            </w:r>
          </w:p>
          <w:p w14:paraId="5C6812A8" w14:textId="6D01DA9D" w:rsidR="006648CD" w:rsidRPr="002D4523" w:rsidRDefault="006648CD" w:rsidP="006648CD">
            <w:pPr>
              <w:pStyle w:val="Tabletext"/>
              <w:spacing w:before="40" w:after="40"/>
              <w:rPr>
                <w:rFonts w:eastAsia="SimSun"/>
                <w:position w:val="2"/>
                <w:lang w:bidi="ar-EG"/>
              </w:rPr>
            </w:pPr>
            <w:r w:rsidRPr="004D0D44">
              <w:rPr>
                <w:rFonts w:eastAsia="SimSun"/>
                <w:position w:val="2"/>
                <w:rtl/>
                <w:lang w:bidi="ar-SY"/>
              </w:rPr>
              <w:t xml:space="preserve">(بافتراض </w:t>
            </w:r>
            <w:r w:rsidRPr="00557BF9">
              <w:rPr>
                <w:rFonts w:eastAsia="SimSun" w:hint="cs"/>
                <w:position w:val="2"/>
                <w:rtl/>
                <w:lang w:bidi="ar-SY"/>
              </w:rPr>
              <w:t>توصيلات</w:t>
            </w:r>
            <w:r w:rsidRPr="004D0D44">
              <w:rPr>
                <w:rFonts w:eastAsia="SimSun"/>
                <w:position w:val="2"/>
                <w:rtl/>
                <w:lang w:bidi="ar-SY"/>
              </w:rPr>
              <w:t xml:space="preserve"> الكلام المتزامن </w:t>
            </w:r>
            <w:r>
              <w:rPr>
                <w:rFonts w:eastAsia="SimSun"/>
                <w:position w:val="2"/>
                <w:lang w:bidi="ar-SY"/>
              </w:rPr>
              <w:t>(kbit/s 64)</w:t>
            </w:r>
            <w:r w:rsidRPr="004D0D44">
              <w:rPr>
                <w:rFonts w:eastAsia="SimSun"/>
                <w:position w:val="2"/>
                <w:rtl/>
                <w:lang w:bidi="ar-SY"/>
              </w:rPr>
              <w:t xml:space="preserve"> واتصالات البيانات </w:t>
            </w:r>
            <w:r>
              <w:rPr>
                <w:rFonts w:eastAsia="SimSun"/>
                <w:position w:val="2"/>
                <w:lang w:bidi="ar-SY"/>
              </w:rPr>
              <w:t>(Mbit/s 0,96)</w:t>
            </w:r>
            <w:r>
              <w:rPr>
                <w:rFonts w:eastAsia="SimSun" w:hint="cs"/>
                <w:position w:val="2"/>
                <w:rtl/>
                <w:lang w:bidi="ar-SY"/>
              </w:rPr>
              <w:t>)</w:t>
            </w:r>
          </w:p>
        </w:tc>
        <w:tc>
          <w:tcPr>
            <w:tcW w:w="1539" w:type="dxa"/>
          </w:tcPr>
          <w:p w14:paraId="7B2CBA6F" w14:textId="77777777" w:rsidR="006648CD" w:rsidRDefault="006648CD" w:rsidP="006648CD">
            <w:pPr>
              <w:pStyle w:val="Tabletext"/>
              <w:spacing w:before="40" w:after="40"/>
              <w:rPr>
                <w:rFonts w:eastAsia="SimSun"/>
                <w:position w:val="2"/>
                <w:rtl/>
                <w:lang w:bidi="ar-EG"/>
              </w:rPr>
            </w:pPr>
            <w:r>
              <w:rPr>
                <w:rFonts w:eastAsia="SimSun"/>
                <w:position w:val="2"/>
                <w:lang w:bidi="ar-EG"/>
              </w:rPr>
              <w:t>69</w:t>
            </w:r>
            <w:r w:rsidRPr="00557BF9">
              <w:rPr>
                <w:rFonts w:eastAsia="SimSun"/>
                <w:position w:val="2"/>
                <w:rtl/>
                <w:lang w:bidi="ar-EG"/>
              </w:rPr>
              <w:t xml:space="preserve"> </w:t>
            </w:r>
            <w:r w:rsidRPr="00557BF9">
              <w:rPr>
                <w:rFonts w:eastAsia="SimSun"/>
                <w:position w:val="2"/>
                <w:lang w:bidi="ar-EG"/>
              </w:rPr>
              <w:t>Mbit/s</w:t>
            </w:r>
            <w:r>
              <w:rPr>
                <w:rFonts w:eastAsia="SimSun" w:hint="cs"/>
                <w:position w:val="2"/>
                <w:rtl/>
                <w:lang w:bidi="ar-EG"/>
              </w:rPr>
              <w:t xml:space="preserve"> </w:t>
            </w:r>
            <w:r w:rsidRPr="00BB0FBD">
              <w:rPr>
                <w:rFonts w:eastAsia="SimSun" w:hint="cs"/>
                <w:spacing w:val="-4"/>
                <w:position w:val="2"/>
                <w:rtl/>
                <w:lang w:bidi="ar-EG"/>
              </w:rPr>
              <w:t>للوصلة الصاعدة</w:t>
            </w:r>
          </w:p>
          <w:p w14:paraId="1FA0A2C8" w14:textId="7DF928D6" w:rsidR="006648CD" w:rsidRPr="002D4523" w:rsidRDefault="006648CD" w:rsidP="006648CD">
            <w:pPr>
              <w:pStyle w:val="Tabletext"/>
              <w:spacing w:before="40" w:after="40"/>
              <w:rPr>
                <w:rFonts w:eastAsia="SimSun"/>
                <w:position w:val="2"/>
                <w:lang w:bidi="ar-EG"/>
              </w:rPr>
            </w:pPr>
            <w:r w:rsidRPr="004D0D44">
              <w:rPr>
                <w:rFonts w:eastAsia="SimSun"/>
                <w:position w:val="2"/>
                <w:rtl/>
                <w:lang w:bidi="ar-SY"/>
              </w:rPr>
              <w:t>(بافتراض</w:t>
            </w:r>
            <w:r>
              <w:rPr>
                <w:rFonts w:eastAsia="SimSun" w:hint="cs"/>
                <w:position w:val="2"/>
                <w:rtl/>
                <w:lang w:bidi="ar-SY"/>
              </w:rPr>
              <w:t xml:space="preserve"> موجات حاملة مزدوجة و</w:t>
            </w:r>
            <w:r>
              <w:rPr>
                <w:rFonts w:eastAsia="SimSun"/>
                <w:position w:val="2"/>
                <w:lang w:bidi="ar-SY"/>
              </w:rPr>
              <w:t>64</w:t>
            </w:r>
            <w:r w:rsidRPr="00557BF9">
              <w:rPr>
                <w:rFonts w:eastAsia="SimSun"/>
                <w:position w:val="2"/>
                <w:lang w:bidi="ar-SY"/>
              </w:rPr>
              <w:t>QAM</w:t>
            </w:r>
            <w:r>
              <w:rPr>
                <w:rFonts w:eastAsia="SimSun" w:hint="cs"/>
                <w:position w:val="2"/>
                <w:rtl/>
                <w:lang w:bidi="ar-SY"/>
              </w:rPr>
              <w:t xml:space="preserve"> وطبقتي </w:t>
            </w:r>
            <w:r w:rsidRPr="00557BF9">
              <w:rPr>
                <w:rFonts w:eastAsia="SimSun"/>
                <w:position w:val="2"/>
                <w:lang w:bidi="ar-SY"/>
              </w:rPr>
              <w:t>MIMO</w:t>
            </w:r>
            <w:r>
              <w:rPr>
                <w:rFonts w:eastAsia="SimSun" w:hint="cs"/>
                <w:position w:val="2"/>
                <w:rtl/>
                <w:lang w:bidi="ar-SY"/>
              </w:rPr>
              <w:t>)</w:t>
            </w:r>
          </w:p>
        </w:tc>
        <w:tc>
          <w:tcPr>
            <w:tcW w:w="1570" w:type="dxa"/>
          </w:tcPr>
          <w:p w14:paraId="5AA084F7" w14:textId="77777777" w:rsidR="006648CD" w:rsidRDefault="006648CD" w:rsidP="006648CD">
            <w:pPr>
              <w:pStyle w:val="Tabletext"/>
              <w:spacing w:before="40" w:after="40"/>
              <w:rPr>
                <w:rFonts w:eastAsia="SimSun"/>
                <w:position w:val="2"/>
                <w:rtl/>
                <w:lang w:bidi="ar-EG"/>
              </w:rPr>
            </w:pPr>
            <w:r>
              <w:rPr>
                <w:rFonts w:eastAsia="SimSun" w:hint="cs"/>
                <w:position w:val="2"/>
                <w:rtl/>
                <w:lang w:bidi="ar-EG"/>
              </w:rPr>
              <w:t xml:space="preserve">يتراوح بين </w:t>
            </w:r>
            <w:r>
              <w:rPr>
                <w:rFonts w:eastAsia="SimSun"/>
                <w:position w:val="2"/>
                <w:lang w:bidi="ar-EG"/>
              </w:rPr>
              <w:t>1</w:t>
            </w:r>
            <w:r>
              <w:rPr>
                <w:rFonts w:eastAsia="SimSun" w:hint="cs"/>
                <w:position w:val="2"/>
                <w:rtl/>
                <w:lang w:bidi="ar-EG"/>
              </w:rPr>
              <w:t xml:space="preserve"> </w:t>
            </w:r>
            <w:r w:rsidRPr="00F62729">
              <w:rPr>
                <w:rFonts w:eastAsia="SimSun"/>
                <w:position w:val="2"/>
                <w:lang w:bidi="ar-EG"/>
              </w:rPr>
              <w:t>Mbit/s</w:t>
            </w:r>
            <w:r>
              <w:rPr>
                <w:rFonts w:eastAsia="SimSun" w:hint="cs"/>
                <w:position w:val="2"/>
                <w:rtl/>
                <w:lang w:bidi="ar-EG"/>
              </w:rPr>
              <w:t xml:space="preserve"> و</w:t>
            </w:r>
            <w:r>
              <w:rPr>
                <w:rFonts w:eastAsia="SimSun"/>
                <w:position w:val="2"/>
                <w:lang w:bidi="ar-EG"/>
              </w:rPr>
              <w:t>13,6</w:t>
            </w:r>
            <w:r>
              <w:rPr>
                <w:rFonts w:eastAsia="SimSun" w:hint="cs"/>
                <w:position w:val="2"/>
                <w:rtl/>
                <w:lang w:bidi="ar-EG"/>
              </w:rPr>
              <w:t xml:space="preserve"> </w:t>
            </w:r>
            <w:r w:rsidRPr="00F62729">
              <w:rPr>
                <w:rFonts w:eastAsia="SimSun"/>
                <w:position w:val="2"/>
                <w:lang w:bidi="ar-EG"/>
              </w:rPr>
              <w:t>Gbit/s</w:t>
            </w:r>
            <w:r>
              <w:rPr>
                <w:rFonts w:eastAsia="SimSun" w:hint="cs"/>
                <w:position w:val="2"/>
                <w:rtl/>
                <w:lang w:bidi="ar-EG"/>
              </w:rPr>
              <w:t xml:space="preserve"> حسب فئة معدات المستعمل.</w:t>
            </w:r>
          </w:p>
          <w:p w14:paraId="70918DC6" w14:textId="5B19CEDF" w:rsidR="006648CD" w:rsidRPr="002D4523" w:rsidRDefault="006648CD" w:rsidP="006648CD">
            <w:pPr>
              <w:pStyle w:val="Tabletext"/>
              <w:spacing w:before="40" w:after="40"/>
              <w:rPr>
                <w:rFonts w:eastAsia="SimSun"/>
                <w:position w:val="2"/>
                <w:rtl/>
                <w:lang w:bidi="ar-EG"/>
              </w:rPr>
            </w:pPr>
            <w:r>
              <w:rPr>
                <w:rFonts w:eastAsia="SimSun" w:hint="cs"/>
                <w:position w:val="2"/>
                <w:rtl/>
                <w:lang w:bidi="ar-EG"/>
              </w:rPr>
              <w:t>(</w:t>
            </w:r>
            <w:r w:rsidRPr="004D0D44">
              <w:rPr>
                <w:rFonts w:eastAsia="SimSun"/>
                <w:position w:val="2"/>
                <w:rtl/>
                <w:lang w:bidi="ar-SY"/>
              </w:rPr>
              <w:t>انظر</w:t>
            </w:r>
            <w:r>
              <w:rPr>
                <w:rFonts w:eastAsia="SimSun" w:hint="cs"/>
                <w:position w:val="2"/>
                <w:rtl/>
                <w:lang w:bidi="ar-SY"/>
              </w:rPr>
              <w:t xml:space="preserve"> </w:t>
            </w:r>
            <w:r w:rsidRPr="00557BF9">
              <w:rPr>
                <w:rFonts w:eastAsia="SimSun"/>
                <w:position w:val="2"/>
                <w:lang w:bidi="ar-SY"/>
              </w:rPr>
              <w:t>3GPP TS 36</w:t>
            </w:r>
            <w:r>
              <w:rPr>
                <w:rFonts w:eastAsia="SimSun"/>
                <w:position w:val="2"/>
                <w:lang w:bidi="ar-SY"/>
              </w:rPr>
              <w:t>.</w:t>
            </w:r>
            <w:r w:rsidRPr="00557BF9">
              <w:rPr>
                <w:rFonts w:eastAsia="SimSun"/>
                <w:position w:val="2"/>
                <w:lang w:bidi="ar-SY"/>
              </w:rPr>
              <w:t>306</w:t>
            </w:r>
            <w:r>
              <w:rPr>
                <w:rFonts w:eastAsia="SimSun" w:hint="cs"/>
                <w:position w:val="2"/>
                <w:rtl/>
                <w:lang w:bidi="ar-SY"/>
              </w:rPr>
              <w:t xml:space="preserve"> بشأن فئات </w:t>
            </w:r>
            <w:r>
              <w:rPr>
                <w:rFonts w:eastAsia="SimSun" w:hint="cs"/>
                <w:position w:val="2"/>
                <w:rtl/>
                <w:lang w:bidi="ar-EG"/>
              </w:rPr>
              <w:t>معدات المستعمل)</w:t>
            </w:r>
          </w:p>
        </w:tc>
        <w:tc>
          <w:tcPr>
            <w:tcW w:w="1733" w:type="dxa"/>
          </w:tcPr>
          <w:p w14:paraId="0822245F" w14:textId="77777777" w:rsidR="006648CD" w:rsidRDefault="006648CD" w:rsidP="006648CD">
            <w:pPr>
              <w:pStyle w:val="Tabletext"/>
              <w:spacing w:before="40" w:after="40"/>
              <w:rPr>
                <w:rFonts w:eastAsia="SimSun"/>
                <w:position w:val="2"/>
                <w:rtl/>
                <w:lang w:bidi="ar-EG"/>
              </w:rPr>
            </w:pPr>
            <w:r>
              <w:rPr>
                <w:rFonts w:eastAsia="SimSun" w:hint="cs"/>
                <w:position w:val="2"/>
                <w:rtl/>
                <w:lang w:bidi="ar-EG"/>
              </w:rPr>
              <w:t xml:space="preserve">الفئة </w:t>
            </w:r>
            <w:r>
              <w:rPr>
                <w:rFonts w:eastAsia="SimSun"/>
                <w:position w:val="2"/>
                <w:lang w:bidi="ar-EG"/>
              </w:rPr>
              <w:t>M1</w:t>
            </w:r>
            <w:r>
              <w:rPr>
                <w:rFonts w:eastAsia="SimSun" w:hint="cs"/>
                <w:position w:val="2"/>
                <w:rtl/>
                <w:lang w:bidi="ar-EG"/>
              </w:rPr>
              <w:t>:</w:t>
            </w:r>
          </w:p>
          <w:p w14:paraId="20D9FE72" w14:textId="77777777" w:rsidR="006648CD" w:rsidRPr="00557BF9" w:rsidRDefault="006648CD" w:rsidP="006648CD">
            <w:pPr>
              <w:pStyle w:val="Tabletext"/>
              <w:spacing w:before="40" w:after="40"/>
              <w:rPr>
                <w:rFonts w:eastAsia="SimSun"/>
                <w:position w:val="2"/>
                <w:rtl/>
                <w:lang w:bidi="ar-EG"/>
              </w:rPr>
            </w:pPr>
            <w:r w:rsidRPr="00557BF9">
              <w:rPr>
                <w:rFonts w:eastAsia="SimSun"/>
                <w:position w:val="2"/>
                <w:lang w:bidi="ar-EG"/>
              </w:rPr>
              <w:t>FD-FDD</w:t>
            </w:r>
            <w:r>
              <w:rPr>
                <w:rFonts w:eastAsia="SimSun" w:hint="cs"/>
                <w:position w:val="2"/>
                <w:rtl/>
                <w:lang w:bidi="ar-EG"/>
              </w:rPr>
              <w:t>:</w:t>
            </w:r>
            <w:r>
              <w:rPr>
                <w:rFonts w:eastAsia="SimSun"/>
                <w:position w:val="2"/>
                <w:lang w:bidi="ar-EG"/>
              </w:rPr>
              <w:br/>
            </w:r>
            <w:r w:rsidRPr="00557BF9">
              <w:rPr>
                <w:rFonts w:eastAsia="SimSun"/>
                <w:position w:val="2"/>
                <w:lang w:bidi="ar-EG"/>
              </w:rPr>
              <w:t>Mbit/s</w:t>
            </w:r>
            <w:r>
              <w:rPr>
                <w:rFonts w:eastAsia="SimSun"/>
                <w:position w:val="2"/>
                <w:lang w:bidi="ar-EG"/>
              </w:rPr>
              <w:t xml:space="preserve"> 2,98 -</w:t>
            </w:r>
            <w:r w:rsidRPr="00557BF9">
              <w:rPr>
                <w:rFonts w:eastAsia="SimSun"/>
                <w:position w:val="2"/>
                <w:lang w:bidi="ar-EG"/>
              </w:rPr>
              <w:t xml:space="preserve"> </w:t>
            </w:r>
            <w:r>
              <w:rPr>
                <w:rFonts w:eastAsia="SimSun"/>
                <w:position w:val="2"/>
                <w:lang w:bidi="ar-EG"/>
              </w:rPr>
              <w:t>1</w:t>
            </w:r>
          </w:p>
          <w:p w14:paraId="66031C26" w14:textId="77777777" w:rsidR="006648CD" w:rsidRPr="00557BF9" w:rsidRDefault="006648CD" w:rsidP="006648CD">
            <w:pPr>
              <w:pStyle w:val="Tabletext"/>
              <w:spacing w:before="40" w:after="40"/>
              <w:rPr>
                <w:rFonts w:eastAsia="SimSun"/>
                <w:position w:val="2"/>
                <w:lang w:bidi="ar-EG"/>
              </w:rPr>
            </w:pPr>
            <w:r w:rsidRPr="00557BF9">
              <w:rPr>
                <w:rFonts w:eastAsia="SimSun"/>
                <w:position w:val="2"/>
                <w:lang w:bidi="ar-EG"/>
              </w:rPr>
              <w:t>HD-FDD</w:t>
            </w:r>
            <w:r>
              <w:rPr>
                <w:rFonts w:eastAsia="SimSun" w:hint="cs"/>
                <w:position w:val="2"/>
                <w:rtl/>
                <w:lang w:bidi="ar-EG"/>
              </w:rPr>
              <w:t>:</w:t>
            </w:r>
            <w:r>
              <w:rPr>
                <w:rFonts w:eastAsia="SimSun"/>
                <w:position w:val="2"/>
                <w:lang w:bidi="ar-EG"/>
              </w:rPr>
              <w:br/>
            </w:r>
            <w:r w:rsidRPr="00557BF9">
              <w:rPr>
                <w:rFonts w:eastAsia="SimSun"/>
                <w:position w:val="2"/>
                <w:lang w:bidi="ar-EG"/>
              </w:rPr>
              <w:t>Mbit/s</w:t>
            </w:r>
            <w:r>
              <w:rPr>
                <w:rFonts w:eastAsia="SimSun"/>
                <w:position w:val="2"/>
                <w:lang w:bidi="ar-EG"/>
              </w:rPr>
              <w:t xml:space="preserve"> 2,98 - 1</w:t>
            </w:r>
          </w:p>
          <w:p w14:paraId="205BDB9D" w14:textId="77777777" w:rsidR="006648CD" w:rsidRDefault="006648CD" w:rsidP="006648CD">
            <w:pPr>
              <w:pStyle w:val="Tabletext"/>
              <w:spacing w:before="40" w:after="40"/>
              <w:rPr>
                <w:rFonts w:eastAsia="SimSun"/>
                <w:position w:val="2"/>
                <w:rtl/>
                <w:lang w:bidi="ar-EG"/>
              </w:rPr>
            </w:pPr>
            <w:r>
              <w:rPr>
                <w:rFonts w:eastAsia="SimSun" w:hint="cs"/>
                <w:position w:val="2"/>
                <w:rtl/>
                <w:lang w:bidi="ar-EG"/>
              </w:rPr>
              <w:t xml:space="preserve">الفئة </w:t>
            </w:r>
            <w:r>
              <w:rPr>
                <w:rFonts w:eastAsia="SimSun"/>
                <w:position w:val="2"/>
                <w:lang w:bidi="ar-EG"/>
              </w:rPr>
              <w:t>M2</w:t>
            </w:r>
            <w:r>
              <w:rPr>
                <w:rFonts w:eastAsia="SimSun" w:hint="cs"/>
                <w:position w:val="2"/>
                <w:rtl/>
                <w:lang w:bidi="ar-EG"/>
              </w:rPr>
              <w:t>:</w:t>
            </w:r>
          </w:p>
          <w:p w14:paraId="7F04C889" w14:textId="77777777" w:rsidR="006648CD" w:rsidRPr="00557BF9" w:rsidRDefault="006648CD" w:rsidP="006648CD">
            <w:pPr>
              <w:pStyle w:val="Tabletext"/>
              <w:spacing w:before="40" w:after="40"/>
              <w:rPr>
                <w:rFonts w:eastAsia="SimSun"/>
                <w:position w:val="2"/>
                <w:rtl/>
                <w:lang w:bidi="ar-EG"/>
              </w:rPr>
            </w:pPr>
            <w:r w:rsidRPr="00557BF9">
              <w:rPr>
                <w:rFonts w:eastAsia="SimSun"/>
                <w:position w:val="2"/>
                <w:lang w:bidi="ar-EG"/>
              </w:rPr>
              <w:t>FD-FDD</w:t>
            </w:r>
            <w:r>
              <w:rPr>
                <w:rFonts w:eastAsia="SimSun" w:hint="cs"/>
                <w:position w:val="2"/>
                <w:rtl/>
                <w:lang w:bidi="ar-EG"/>
              </w:rPr>
              <w:t>:</w:t>
            </w:r>
            <w:r>
              <w:rPr>
                <w:rFonts w:eastAsia="SimSun"/>
                <w:position w:val="2"/>
                <w:rtl/>
                <w:lang w:bidi="ar-SY"/>
              </w:rPr>
              <w:br/>
            </w:r>
            <w:r w:rsidRPr="00557BF9">
              <w:rPr>
                <w:rFonts w:eastAsia="SimSun"/>
                <w:position w:val="2"/>
                <w:lang w:bidi="ar-EG"/>
              </w:rPr>
              <w:t>Mbit/s</w:t>
            </w:r>
            <w:r>
              <w:rPr>
                <w:rFonts w:eastAsia="SimSun"/>
                <w:position w:val="2"/>
                <w:lang w:bidi="ar-EG"/>
              </w:rPr>
              <w:t xml:space="preserve"> 6,97</w:t>
            </w:r>
          </w:p>
          <w:p w14:paraId="758E19F1" w14:textId="77777777" w:rsidR="006648CD" w:rsidRDefault="006648CD" w:rsidP="006648CD">
            <w:pPr>
              <w:pStyle w:val="Tabletext"/>
              <w:spacing w:before="40" w:after="40"/>
              <w:rPr>
                <w:rFonts w:eastAsia="SimSun"/>
                <w:position w:val="2"/>
                <w:rtl/>
                <w:lang w:bidi="ar-EG"/>
              </w:rPr>
            </w:pPr>
            <w:r w:rsidRPr="00557BF9">
              <w:rPr>
                <w:rFonts w:eastAsia="SimSun"/>
                <w:position w:val="2"/>
                <w:lang w:bidi="ar-EG"/>
              </w:rPr>
              <w:t>HD-FDD</w:t>
            </w:r>
            <w:r>
              <w:rPr>
                <w:rFonts w:eastAsia="SimSun" w:hint="cs"/>
                <w:position w:val="2"/>
                <w:rtl/>
                <w:lang w:bidi="ar-EG"/>
              </w:rPr>
              <w:t>:</w:t>
            </w:r>
            <w:r>
              <w:rPr>
                <w:rFonts w:eastAsia="SimSun"/>
                <w:position w:val="2"/>
                <w:rtl/>
                <w:lang w:bidi="ar-EG"/>
              </w:rPr>
              <w:br/>
            </w:r>
            <w:r w:rsidRPr="00557BF9">
              <w:rPr>
                <w:rFonts w:eastAsia="SimSun"/>
                <w:position w:val="2"/>
                <w:lang w:bidi="ar-EG"/>
              </w:rPr>
              <w:t>Mbit/s</w:t>
            </w:r>
            <w:r>
              <w:rPr>
                <w:rFonts w:eastAsia="SimSun"/>
                <w:position w:val="2"/>
                <w:lang w:bidi="ar-EG"/>
              </w:rPr>
              <w:t xml:space="preserve"> 6,97</w:t>
            </w:r>
          </w:p>
          <w:p w14:paraId="1AF8CAD6" w14:textId="67861B39" w:rsidR="006648CD" w:rsidRPr="002D4523" w:rsidRDefault="006648CD" w:rsidP="006648CD">
            <w:pPr>
              <w:pStyle w:val="Tabletext"/>
              <w:spacing w:before="40" w:after="40"/>
              <w:rPr>
                <w:rFonts w:eastAsia="SimSun"/>
                <w:position w:val="2"/>
                <w:rtl/>
                <w:lang w:bidi="ar-EG"/>
              </w:rPr>
            </w:pPr>
            <w:r>
              <w:rPr>
                <w:rFonts w:eastAsia="SimSun" w:hint="cs"/>
                <w:position w:val="2"/>
                <w:rtl/>
                <w:lang w:bidi="ar-EG"/>
              </w:rPr>
              <w:t>(</w:t>
            </w:r>
            <w:r w:rsidRPr="004D0D44">
              <w:rPr>
                <w:rFonts w:eastAsia="SimSun"/>
                <w:position w:val="2"/>
                <w:rtl/>
                <w:lang w:bidi="ar-SY"/>
              </w:rPr>
              <w:t>انظر</w:t>
            </w:r>
            <w:r>
              <w:rPr>
                <w:rFonts w:eastAsia="SimSun" w:hint="cs"/>
                <w:position w:val="2"/>
                <w:rtl/>
                <w:lang w:bidi="ar-SY"/>
              </w:rPr>
              <w:t xml:space="preserve"> </w:t>
            </w:r>
            <w:r w:rsidRPr="00557BF9">
              <w:rPr>
                <w:rFonts w:eastAsia="SimSun"/>
                <w:position w:val="2"/>
                <w:lang w:bidi="ar-SY"/>
              </w:rPr>
              <w:t>3GPP</w:t>
            </w:r>
            <w:r>
              <w:rPr>
                <w:rFonts w:eastAsia="SimSun"/>
                <w:position w:val="2"/>
                <w:lang w:bidi="ar-SY"/>
              </w:rPr>
              <w:t> TS </w:t>
            </w:r>
            <w:r w:rsidRPr="00557BF9">
              <w:rPr>
                <w:rFonts w:eastAsia="SimSun"/>
                <w:position w:val="2"/>
                <w:lang w:bidi="ar-SY"/>
              </w:rPr>
              <w:t>36.306</w:t>
            </w:r>
            <w:r>
              <w:rPr>
                <w:rFonts w:eastAsia="SimSun" w:hint="cs"/>
                <w:position w:val="2"/>
                <w:rtl/>
                <w:lang w:bidi="ar-EG"/>
              </w:rPr>
              <w:t xml:space="preserve"> من أجل فئات معدات المستعمل</w:t>
            </w:r>
            <w:r>
              <w:rPr>
                <w:rFonts w:eastAsia="SimSun" w:hint="cs"/>
                <w:position w:val="2"/>
                <w:rtl/>
                <w:lang w:bidi="ar-SY"/>
              </w:rPr>
              <w:t>)</w:t>
            </w:r>
          </w:p>
        </w:tc>
        <w:tc>
          <w:tcPr>
            <w:tcW w:w="1733" w:type="dxa"/>
          </w:tcPr>
          <w:p w14:paraId="1ECF5079" w14:textId="77777777" w:rsidR="006648CD" w:rsidRDefault="006648CD" w:rsidP="006648CD">
            <w:pPr>
              <w:pStyle w:val="Tabletext"/>
              <w:spacing w:before="40" w:after="40"/>
              <w:rPr>
                <w:rFonts w:eastAsia="SimSun"/>
                <w:position w:val="2"/>
                <w:rtl/>
                <w:lang w:bidi="ar-EG"/>
              </w:rPr>
            </w:pPr>
            <w:r>
              <w:rPr>
                <w:rFonts w:eastAsia="SimSun" w:hint="cs"/>
                <w:position w:val="2"/>
                <w:rtl/>
                <w:lang w:bidi="ar-EG"/>
              </w:rPr>
              <w:t xml:space="preserve">الفئة </w:t>
            </w:r>
            <w:r>
              <w:rPr>
                <w:rFonts w:eastAsia="SimSun"/>
                <w:position w:val="2"/>
                <w:lang w:bidi="ar-EG"/>
              </w:rPr>
              <w:t>NB1</w:t>
            </w:r>
            <w:r>
              <w:rPr>
                <w:rFonts w:eastAsia="SimSun" w:hint="cs"/>
                <w:position w:val="2"/>
                <w:rtl/>
                <w:lang w:bidi="ar-EG"/>
              </w:rPr>
              <w:t>:</w:t>
            </w:r>
          </w:p>
          <w:p w14:paraId="124EE19D" w14:textId="77777777" w:rsidR="006648CD" w:rsidRDefault="006648CD" w:rsidP="006648CD">
            <w:pPr>
              <w:pStyle w:val="Tabletext"/>
              <w:spacing w:before="40" w:after="40"/>
              <w:rPr>
                <w:rFonts w:eastAsia="SimSun"/>
                <w:position w:val="2"/>
                <w:rtl/>
                <w:lang w:bidi="ar-EG"/>
              </w:rPr>
            </w:pPr>
            <w:r>
              <w:rPr>
                <w:rFonts w:eastAsia="SimSun"/>
                <w:position w:val="2"/>
                <w:lang w:bidi="ar-EG"/>
              </w:rPr>
              <w:t>250</w:t>
            </w:r>
            <w:r w:rsidRPr="00557BF9">
              <w:rPr>
                <w:rFonts w:eastAsia="SimSun"/>
                <w:position w:val="2"/>
                <w:rtl/>
                <w:lang w:bidi="ar-EG"/>
              </w:rPr>
              <w:t xml:space="preserve"> </w:t>
            </w:r>
            <w:r w:rsidRPr="00557BF9">
              <w:rPr>
                <w:rFonts w:eastAsia="SimSun"/>
                <w:position w:val="2"/>
                <w:lang w:bidi="ar-EG"/>
              </w:rPr>
              <w:t>kbit/s</w:t>
            </w:r>
          </w:p>
          <w:p w14:paraId="77320B97" w14:textId="77777777" w:rsidR="006648CD" w:rsidRDefault="006648CD" w:rsidP="006648CD">
            <w:pPr>
              <w:pStyle w:val="Tabletext"/>
              <w:spacing w:before="40" w:after="40"/>
              <w:rPr>
                <w:rFonts w:eastAsia="SimSun"/>
                <w:position w:val="2"/>
                <w:rtl/>
                <w:lang w:bidi="ar-EG"/>
              </w:rPr>
            </w:pPr>
            <w:r>
              <w:rPr>
                <w:rFonts w:eastAsia="SimSun" w:hint="cs"/>
                <w:position w:val="2"/>
                <w:rtl/>
                <w:lang w:bidi="ar-EG"/>
              </w:rPr>
              <w:t xml:space="preserve">الفئة </w:t>
            </w:r>
            <w:r>
              <w:rPr>
                <w:rFonts w:eastAsia="SimSun"/>
                <w:position w:val="2"/>
                <w:lang w:bidi="ar-EG"/>
              </w:rPr>
              <w:t>NB2</w:t>
            </w:r>
            <w:r>
              <w:rPr>
                <w:rFonts w:eastAsia="SimSun" w:hint="cs"/>
                <w:position w:val="2"/>
                <w:rtl/>
                <w:lang w:bidi="ar-EG"/>
              </w:rPr>
              <w:t>:</w:t>
            </w:r>
          </w:p>
          <w:p w14:paraId="55F38B9A" w14:textId="77777777" w:rsidR="006648CD" w:rsidRDefault="006648CD" w:rsidP="006648CD">
            <w:pPr>
              <w:pStyle w:val="Tabletext"/>
              <w:spacing w:before="40" w:after="40"/>
              <w:rPr>
                <w:rFonts w:eastAsia="SimSun"/>
                <w:position w:val="2"/>
                <w:lang w:bidi="ar-EG"/>
              </w:rPr>
            </w:pPr>
            <w:r>
              <w:rPr>
                <w:rFonts w:eastAsia="SimSun"/>
                <w:position w:val="2"/>
                <w:lang w:bidi="ar-EG"/>
              </w:rPr>
              <w:t>258</w:t>
            </w:r>
            <w:r w:rsidRPr="00557BF9">
              <w:rPr>
                <w:rFonts w:eastAsia="SimSun"/>
                <w:position w:val="2"/>
                <w:rtl/>
                <w:lang w:bidi="ar-EG"/>
              </w:rPr>
              <w:t xml:space="preserve"> </w:t>
            </w:r>
            <w:r w:rsidRPr="00557BF9">
              <w:rPr>
                <w:rFonts w:eastAsia="SimSun"/>
                <w:position w:val="2"/>
                <w:lang w:bidi="ar-EG"/>
              </w:rPr>
              <w:t>kbit/s</w:t>
            </w:r>
          </w:p>
          <w:p w14:paraId="558A286A" w14:textId="7B3F7493" w:rsidR="006648CD" w:rsidRPr="002D4523" w:rsidRDefault="006648CD" w:rsidP="006648CD">
            <w:pPr>
              <w:pStyle w:val="Tabletext"/>
              <w:spacing w:before="40" w:after="40"/>
              <w:rPr>
                <w:rFonts w:eastAsia="SimSun"/>
                <w:position w:val="2"/>
                <w:rtl/>
                <w:lang w:bidi="ar-SY"/>
              </w:rPr>
            </w:pPr>
            <w:r>
              <w:rPr>
                <w:rFonts w:eastAsia="SimSun" w:hint="cs"/>
                <w:position w:val="2"/>
                <w:rtl/>
                <w:lang w:bidi="ar-EG"/>
              </w:rPr>
              <w:t>(</w:t>
            </w:r>
            <w:r w:rsidRPr="004D0D44">
              <w:rPr>
                <w:rFonts w:eastAsia="SimSun"/>
                <w:position w:val="2"/>
                <w:rtl/>
                <w:lang w:bidi="ar-SY"/>
              </w:rPr>
              <w:t>انظر</w:t>
            </w:r>
            <w:r>
              <w:rPr>
                <w:rFonts w:eastAsia="SimSun" w:hint="cs"/>
                <w:position w:val="2"/>
                <w:rtl/>
                <w:lang w:bidi="ar-SY"/>
              </w:rPr>
              <w:t xml:space="preserve"> </w:t>
            </w:r>
            <w:r w:rsidRPr="00557BF9">
              <w:rPr>
                <w:rFonts w:eastAsia="SimSun"/>
                <w:position w:val="2"/>
                <w:lang w:bidi="ar-SY"/>
              </w:rPr>
              <w:t>3GPP</w:t>
            </w:r>
            <w:r>
              <w:rPr>
                <w:rFonts w:eastAsia="SimSun"/>
                <w:position w:val="2"/>
                <w:lang w:bidi="ar-SY"/>
              </w:rPr>
              <w:t> TS </w:t>
            </w:r>
            <w:r w:rsidRPr="00557BF9">
              <w:rPr>
                <w:rFonts w:eastAsia="SimSun"/>
                <w:position w:val="2"/>
                <w:lang w:bidi="ar-SY"/>
              </w:rPr>
              <w:t>36.306</w:t>
            </w:r>
            <w:r>
              <w:rPr>
                <w:rFonts w:eastAsia="SimSun" w:hint="cs"/>
                <w:position w:val="2"/>
                <w:rtl/>
                <w:lang w:bidi="ar-EG"/>
              </w:rPr>
              <w:t xml:space="preserve"> من أجل فئات معدات المستعمل</w:t>
            </w:r>
            <w:r>
              <w:rPr>
                <w:rFonts w:eastAsia="SimSun" w:hint="cs"/>
                <w:position w:val="2"/>
                <w:rtl/>
                <w:lang w:bidi="ar-SY"/>
              </w:rPr>
              <w:t>)</w:t>
            </w:r>
          </w:p>
        </w:tc>
      </w:tr>
      <w:tr w:rsidR="006648CD" w:rsidRPr="0017299B" w14:paraId="3FE53760" w14:textId="77777777" w:rsidTr="00035CDA">
        <w:trPr>
          <w:jc w:val="center"/>
        </w:trPr>
        <w:tc>
          <w:tcPr>
            <w:tcW w:w="1782" w:type="dxa"/>
            <w:noWrap/>
          </w:tcPr>
          <w:p w14:paraId="11289661" w14:textId="2881D405" w:rsidR="006648CD" w:rsidRPr="002D4523" w:rsidRDefault="006648CD" w:rsidP="006648CD">
            <w:pPr>
              <w:pStyle w:val="Tabletext"/>
              <w:spacing w:before="40" w:after="40"/>
              <w:rPr>
                <w:rFonts w:eastAsia="SimSun"/>
                <w:position w:val="2"/>
                <w:rtl/>
                <w:lang w:bidi="ar-EG"/>
              </w:rPr>
            </w:pPr>
            <w:r w:rsidRPr="002D4523">
              <w:rPr>
                <w:rFonts w:eastAsia="SimSun" w:hint="cs"/>
                <w:spacing w:val="-4"/>
                <w:position w:val="2"/>
                <w:rtl/>
                <w:lang w:bidi="ar-EG"/>
              </w:rPr>
              <w:t>معدل البيانات الأقصى للوصلة الهابطة عبر الأثير</w:t>
            </w:r>
          </w:p>
        </w:tc>
        <w:tc>
          <w:tcPr>
            <w:tcW w:w="1702" w:type="dxa"/>
          </w:tcPr>
          <w:p w14:paraId="5D1DCD4B" w14:textId="5B6AC2DA" w:rsidR="006648CD" w:rsidRPr="002D4523" w:rsidRDefault="006648CD" w:rsidP="006648CD">
            <w:pPr>
              <w:pStyle w:val="Tabletext"/>
              <w:spacing w:before="40" w:after="40"/>
              <w:rPr>
                <w:rFonts w:eastAsia="Batang"/>
                <w:lang w:eastAsia="ko-KR"/>
              </w:rPr>
            </w:pPr>
            <w:r w:rsidRPr="002D4523">
              <w:rPr>
                <w:rFonts w:eastAsia="SimSun" w:hint="cs"/>
                <w:spacing w:val="-4"/>
                <w:position w:val="2"/>
                <w:rtl/>
                <w:lang w:bidi="ar-EG"/>
              </w:rPr>
              <w:t xml:space="preserve">ذروة معدل البيانات الآني بوحدة </w:t>
            </w:r>
            <w:r w:rsidRPr="00496B3A">
              <w:rPr>
                <w:rFonts w:eastAsia="SimSun"/>
                <w:position w:val="2"/>
                <w:lang w:bidi="ar-EG"/>
              </w:rPr>
              <w:t>Gbit/s / Mbit/s</w:t>
            </w:r>
            <w:r>
              <w:rPr>
                <w:rFonts w:eastAsia="SimSun"/>
                <w:position w:val="2"/>
                <w:rtl/>
                <w:lang w:bidi="ar-EG"/>
              </w:rPr>
              <w:br/>
            </w:r>
            <w:r w:rsidRPr="00496B3A">
              <w:rPr>
                <w:rFonts w:eastAsia="SimSun"/>
                <w:position w:val="2"/>
                <w:lang w:bidi="ar-EG"/>
              </w:rPr>
              <w:t> / kbit/s</w:t>
            </w:r>
          </w:p>
        </w:tc>
        <w:tc>
          <w:tcPr>
            <w:tcW w:w="1586" w:type="dxa"/>
            <w:noWrap/>
          </w:tcPr>
          <w:p w14:paraId="7AB5D4D9" w14:textId="2EE4B8D2"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GPRS</w:t>
            </w:r>
            <w:r w:rsidRPr="002D4523">
              <w:rPr>
                <w:rFonts w:eastAsia="SimSun" w:hint="cs"/>
                <w:position w:val="2"/>
                <w:rtl/>
                <w:lang w:bidi="ar-EG"/>
              </w:rPr>
              <w:t>:</w:t>
            </w:r>
          </w:p>
          <w:p w14:paraId="2CB37973" w14:textId="7C4EC3E9"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172</w:t>
            </w:r>
            <w:r w:rsidRPr="002D4523">
              <w:rPr>
                <w:rFonts w:eastAsia="SimSun" w:hint="cs"/>
                <w:position w:val="2"/>
                <w:rtl/>
                <w:lang w:bidi="ar-EG"/>
              </w:rPr>
              <w:t xml:space="preserve"> </w:t>
            </w:r>
            <w:r w:rsidRPr="002D4523">
              <w:rPr>
                <w:rFonts w:eastAsia="SimSun"/>
                <w:position w:val="2"/>
                <w:lang w:val="sv-SE" w:bidi="ar-EG"/>
              </w:rPr>
              <w:t>kbit/s</w:t>
            </w:r>
          </w:p>
          <w:p w14:paraId="7C470AEA" w14:textId="3C6DF9DC"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EGPRS</w:t>
            </w:r>
            <w:r w:rsidRPr="002D4523">
              <w:rPr>
                <w:rFonts w:eastAsia="SimSun" w:hint="cs"/>
                <w:position w:val="2"/>
                <w:rtl/>
                <w:lang w:bidi="ar-EG"/>
              </w:rPr>
              <w:t>:</w:t>
            </w:r>
          </w:p>
          <w:p w14:paraId="4C7AA08D" w14:textId="30B94E39"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491</w:t>
            </w:r>
            <w:r w:rsidRPr="002D4523">
              <w:rPr>
                <w:rFonts w:eastAsia="SimSun" w:hint="cs"/>
                <w:position w:val="2"/>
                <w:rtl/>
                <w:lang w:bidi="ar-EG"/>
              </w:rPr>
              <w:t xml:space="preserve"> </w:t>
            </w:r>
            <w:r w:rsidRPr="002D4523">
              <w:rPr>
                <w:rFonts w:eastAsia="SimSun"/>
                <w:position w:val="2"/>
                <w:lang w:val="sv-SE" w:bidi="ar-EG"/>
              </w:rPr>
              <w:t>kbit/s</w:t>
            </w:r>
          </w:p>
          <w:p w14:paraId="176E30A5" w14:textId="327E12F4"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EGPRS2-A</w:t>
            </w:r>
            <w:r w:rsidRPr="002D4523">
              <w:rPr>
                <w:rFonts w:eastAsia="SimSun" w:hint="cs"/>
                <w:position w:val="2"/>
                <w:rtl/>
                <w:lang w:bidi="ar-EG"/>
              </w:rPr>
              <w:t>:</w:t>
            </w:r>
          </w:p>
          <w:p w14:paraId="794CE13C" w14:textId="5E132C9A"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811</w:t>
            </w:r>
            <w:r w:rsidRPr="002D4523">
              <w:rPr>
                <w:rFonts w:eastAsia="SimSun" w:hint="cs"/>
                <w:position w:val="2"/>
                <w:rtl/>
                <w:lang w:bidi="ar-EG"/>
              </w:rPr>
              <w:t xml:space="preserve"> </w:t>
            </w:r>
            <w:r w:rsidRPr="002D4523">
              <w:rPr>
                <w:rFonts w:eastAsia="SimSun"/>
                <w:position w:val="2"/>
                <w:lang w:val="sv-SE" w:bidi="ar-EG"/>
              </w:rPr>
              <w:t>kbit/s</w:t>
            </w:r>
          </w:p>
          <w:p w14:paraId="5B59B014" w14:textId="662360E2" w:rsidR="006648CD" w:rsidRPr="002D4523" w:rsidRDefault="006648CD" w:rsidP="006648CD">
            <w:pPr>
              <w:pStyle w:val="Tabletext"/>
              <w:spacing w:before="40" w:after="40"/>
              <w:rPr>
                <w:rFonts w:eastAsia="SimSun"/>
                <w:position w:val="2"/>
                <w:rtl/>
                <w:lang w:bidi="ar-EG"/>
              </w:rPr>
            </w:pPr>
            <w:r w:rsidRPr="002D4523">
              <w:rPr>
                <w:rFonts w:eastAsia="SimSun"/>
                <w:position w:val="2"/>
                <w:rtl/>
                <w:lang w:bidi="ar-SY"/>
              </w:rPr>
              <w:t xml:space="preserve">(بناءً على عدد بتات المعلومات </w:t>
            </w:r>
            <w:r w:rsidRPr="002D4523">
              <w:rPr>
                <w:rFonts w:eastAsia="SimSun" w:hint="cs"/>
                <w:position w:val="2"/>
                <w:rtl/>
                <w:lang w:bidi="ar-SY"/>
              </w:rPr>
              <w:t xml:space="preserve">في </w:t>
            </w:r>
            <w:r w:rsidRPr="002D4523">
              <w:rPr>
                <w:rFonts w:eastAsia="SimSun"/>
                <w:position w:val="2"/>
                <w:rtl/>
                <w:lang w:bidi="ar-SY"/>
              </w:rPr>
              <w:t>كل كتلة راديو</w:t>
            </w:r>
            <w:r w:rsidRPr="002D4523">
              <w:rPr>
                <w:rFonts w:eastAsia="SimSun" w:hint="cs"/>
                <w:position w:val="2"/>
                <w:rtl/>
                <w:lang w:bidi="ar-SY"/>
              </w:rPr>
              <w:t>ية</w:t>
            </w:r>
            <w:r w:rsidRPr="002D4523">
              <w:rPr>
                <w:rFonts w:eastAsia="SimSun"/>
                <w:position w:val="2"/>
                <w:rtl/>
                <w:lang w:bidi="ar-SY"/>
              </w:rPr>
              <w:t>، انظر</w:t>
            </w:r>
            <w:r w:rsidRPr="002D4523">
              <w:rPr>
                <w:rFonts w:eastAsia="SimSun" w:hint="cs"/>
                <w:position w:val="2"/>
                <w:rtl/>
                <w:lang w:bidi="ar-SY"/>
              </w:rPr>
              <w:t xml:space="preserve"> </w:t>
            </w:r>
            <w:r w:rsidRPr="002D4523">
              <w:rPr>
                <w:rFonts w:eastAsia="SimSun"/>
                <w:position w:val="2"/>
                <w:lang w:val="en-GB" w:bidi="ar-SY"/>
              </w:rPr>
              <w:t>3GPP</w:t>
            </w:r>
            <w:r>
              <w:rPr>
                <w:rFonts w:eastAsia="SimSun"/>
                <w:position w:val="2"/>
                <w:lang w:val="en-GB" w:bidi="ar-SY"/>
              </w:rPr>
              <w:t> </w:t>
            </w:r>
            <w:r w:rsidRPr="002D4523">
              <w:rPr>
                <w:rFonts w:eastAsia="SimSun"/>
                <w:position w:val="2"/>
                <w:lang w:val="en-GB" w:bidi="ar-SY"/>
              </w:rPr>
              <w:t>TS 45.003</w:t>
            </w:r>
            <w:r w:rsidRPr="002D4523">
              <w:rPr>
                <w:rFonts w:eastAsia="SimSun" w:hint="cs"/>
                <w:position w:val="2"/>
                <w:rtl/>
                <w:lang w:val="en-GB" w:bidi="ar-SY"/>
              </w:rPr>
              <w:t>.</w:t>
            </w:r>
            <w:r w:rsidRPr="002D4523">
              <w:rPr>
                <w:rFonts w:eastAsia="SimSun" w:hint="cs"/>
                <w:position w:val="2"/>
                <w:rtl/>
                <w:lang w:bidi="ar-SY"/>
              </w:rPr>
              <w:t>)</w:t>
            </w:r>
          </w:p>
        </w:tc>
        <w:tc>
          <w:tcPr>
            <w:tcW w:w="1492" w:type="dxa"/>
          </w:tcPr>
          <w:p w14:paraId="18EACF51" w14:textId="09A23067" w:rsidR="006648CD" w:rsidRPr="002D4523" w:rsidRDefault="006648CD" w:rsidP="006648CD">
            <w:pPr>
              <w:pStyle w:val="Tabletext"/>
              <w:spacing w:before="40" w:after="40"/>
              <w:rPr>
                <w:rFonts w:eastAsia="Batang"/>
                <w:rtl/>
                <w:lang w:eastAsia="ko-KR"/>
              </w:rPr>
            </w:pPr>
            <w:r w:rsidRPr="002D4523">
              <w:rPr>
                <w:rFonts w:eastAsia="Batang"/>
                <w:lang w:eastAsia="ko-KR"/>
              </w:rPr>
              <w:t>491</w:t>
            </w:r>
            <w:r w:rsidRPr="002D4523">
              <w:rPr>
                <w:rFonts w:eastAsia="Batang"/>
                <w:rtl/>
                <w:lang w:eastAsia="ko-KR"/>
              </w:rPr>
              <w:t xml:space="preserve"> </w:t>
            </w:r>
            <w:r w:rsidRPr="002D4523">
              <w:rPr>
                <w:rFonts w:eastAsia="Batang"/>
                <w:lang w:eastAsia="ko-KR"/>
              </w:rPr>
              <w:t>kbit/s</w:t>
            </w:r>
          </w:p>
          <w:p w14:paraId="1AC4D672" w14:textId="03201A04" w:rsidR="006648CD" w:rsidRPr="002D4523" w:rsidRDefault="006648CD" w:rsidP="006648CD">
            <w:pPr>
              <w:pStyle w:val="Tabletext"/>
              <w:spacing w:before="40" w:after="40"/>
              <w:rPr>
                <w:rFonts w:eastAsia="Batang"/>
                <w:rtl/>
                <w:lang w:eastAsia="ko-KR"/>
              </w:rPr>
            </w:pPr>
            <w:r w:rsidRPr="002D4523">
              <w:rPr>
                <w:rFonts w:eastAsia="SimSun"/>
                <w:position w:val="2"/>
                <w:rtl/>
                <w:lang w:bidi="ar-SY"/>
              </w:rPr>
              <w:t xml:space="preserve">(بناءً على عدد بتات المعلومات </w:t>
            </w:r>
            <w:r w:rsidRPr="002D4523">
              <w:rPr>
                <w:rFonts w:eastAsia="SimSun" w:hint="cs"/>
                <w:position w:val="2"/>
                <w:rtl/>
                <w:lang w:bidi="ar-SY"/>
              </w:rPr>
              <w:t xml:space="preserve">في </w:t>
            </w:r>
            <w:r w:rsidRPr="002D4523">
              <w:rPr>
                <w:rFonts w:eastAsia="SimSun"/>
                <w:position w:val="2"/>
                <w:rtl/>
                <w:lang w:bidi="ar-SY"/>
              </w:rPr>
              <w:t>كل كتلة راديو</w:t>
            </w:r>
            <w:r w:rsidRPr="002D4523">
              <w:rPr>
                <w:rFonts w:eastAsia="SimSun" w:hint="cs"/>
                <w:position w:val="2"/>
                <w:rtl/>
                <w:lang w:bidi="ar-SY"/>
              </w:rPr>
              <w:t>ية</w:t>
            </w:r>
            <w:r w:rsidRPr="002D4523">
              <w:rPr>
                <w:rFonts w:eastAsia="SimSun"/>
                <w:position w:val="2"/>
                <w:rtl/>
                <w:lang w:bidi="ar-SY"/>
              </w:rPr>
              <w:t>، انظر</w:t>
            </w:r>
            <w:r w:rsidRPr="002D4523">
              <w:rPr>
                <w:rFonts w:eastAsia="SimSun" w:hint="cs"/>
                <w:position w:val="2"/>
                <w:rtl/>
                <w:lang w:bidi="ar-SY"/>
              </w:rPr>
              <w:t xml:space="preserve"> </w:t>
            </w:r>
            <w:r w:rsidRPr="002D4523">
              <w:rPr>
                <w:rFonts w:eastAsia="SimSun"/>
                <w:position w:val="2"/>
                <w:lang w:val="en-GB" w:bidi="ar-SY"/>
              </w:rPr>
              <w:t>3GPP TS 45.003</w:t>
            </w:r>
            <w:r w:rsidRPr="002D4523">
              <w:rPr>
                <w:rFonts w:eastAsia="SimSun" w:hint="cs"/>
                <w:position w:val="2"/>
                <w:rtl/>
                <w:lang w:val="en-GB" w:bidi="ar-SY"/>
              </w:rPr>
              <w:t>.</w:t>
            </w:r>
            <w:r w:rsidRPr="002D4523">
              <w:rPr>
                <w:rFonts w:eastAsia="SimSun" w:hint="cs"/>
                <w:position w:val="2"/>
                <w:rtl/>
                <w:lang w:bidi="ar-SY"/>
              </w:rPr>
              <w:t>)</w:t>
            </w:r>
          </w:p>
        </w:tc>
        <w:tc>
          <w:tcPr>
            <w:tcW w:w="1539" w:type="dxa"/>
          </w:tcPr>
          <w:p w14:paraId="735BF1D7" w14:textId="74746E20" w:rsidR="006648CD" w:rsidRPr="002D4523" w:rsidRDefault="006648CD" w:rsidP="006648CD">
            <w:pPr>
              <w:pStyle w:val="Tabletext"/>
              <w:spacing w:before="40" w:after="40"/>
              <w:rPr>
                <w:rFonts w:eastAsia="SimSun"/>
                <w:spacing w:val="-4"/>
                <w:position w:val="2"/>
                <w:rtl/>
                <w:lang w:bidi="ar-EG"/>
              </w:rPr>
            </w:pPr>
            <w:r w:rsidRPr="002D4523">
              <w:rPr>
                <w:rFonts w:eastAsia="SimSun"/>
                <w:position w:val="2"/>
                <w:lang w:bidi="ar-EG"/>
              </w:rPr>
              <w:t>2,048</w:t>
            </w:r>
            <w:r w:rsidRPr="002D4523">
              <w:rPr>
                <w:rFonts w:eastAsia="SimSun"/>
                <w:position w:val="2"/>
                <w:rtl/>
                <w:lang w:bidi="ar-EG"/>
              </w:rPr>
              <w:t xml:space="preserve"> </w:t>
            </w:r>
            <w:r w:rsidRPr="002D4523">
              <w:rPr>
                <w:rFonts w:eastAsia="SimSun"/>
                <w:position w:val="2"/>
                <w:lang w:bidi="ar-EG"/>
              </w:rPr>
              <w:t>Mbit/s</w:t>
            </w:r>
            <w:r w:rsidRPr="002D4523">
              <w:rPr>
                <w:rFonts w:eastAsia="SimSun" w:hint="cs"/>
                <w:position w:val="2"/>
                <w:rtl/>
                <w:lang w:bidi="ar-EG"/>
              </w:rPr>
              <w:t xml:space="preserve"> </w:t>
            </w:r>
            <w:r w:rsidRPr="002D4523">
              <w:rPr>
                <w:rFonts w:eastAsia="SimSun" w:hint="cs"/>
                <w:spacing w:val="-4"/>
                <w:position w:val="2"/>
                <w:rtl/>
                <w:lang w:bidi="ar-EG"/>
              </w:rPr>
              <w:t>للوصلة الهابطة</w:t>
            </w:r>
          </w:p>
          <w:p w14:paraId="0C638B77" w14:textId="61679EC6" w:rsidR="006648CD" w:rsidRPr="002D4523" w:rsidRDefault="006648CD" w:rsidP="006648CD">
            <w:pPr>
              <w:pStyle w:val="Tabletext"/>
              <w:spacing w:before="40" w:after="40"/>
              <w:rPr>
                <w:rFonts w:eastAsia="SimSun"/>
                <w:position w:val="2"/>
                <w:rtl/>
                <w:lang w:bidi="ar-EG"/>
              </w:rPr>
            </w:pPr>
            <w:r w:rsidRPr="002D4523">
              <w:rPr>
                <w:rFonts w:eastAsia="SimSun"/>
                <w:position w:val="2"/>
                <w:rtl/>
                <w:lang w:bidi="ar-SY"/>
              </w:rPr>
              <w:t xml:space="preserve">(بافتراض </w:t>
            </w:r>
            <w:r w:rsidRPr="002D4523">
              <w:rPr>
                <w:rFonts w:eastAsia="SimSun" w:hint="cs"/>
                <w:position w:val="2"/>
                <w:rtl/>
                <w:lang w:bidi="ar-SY"/>
              </w:rPr>
              <w:t>توصيلات</w:t>
            </w:r>
            <w:r w:rsidRPr="002D4523">
              <w:rPr>
                <w:rFonts w:eastAsia="SimSun"/>
                <w:position w:val="2"/>
                <w:rtl/>
                <w:lang w:bidi="ar-SY"/>
              </w:rPr>
              <w:t xml:space="preserve"> الكلام المتزامن (</w:t>
            </w:r>
            <w:r w:rsidRPr="002D4523">
              <w:rPr>
                <w:rFonts w:eastAsia="SimSun"/>
                <w:position w:val="2"/>
                <w:lang w:bidi="ar-SY"/>
              </w:rPr>
              <w:t>128</w:t>
            </w:r>
            <w:r w:rsidRPr="002D4523">
              <w:rPr>
                <w:rFonts w:eastAsia="SimSun"/>
                <w:position w:val="2"/>
                <w:rtl/>
                <w:lang w:bidi="ar-SY"/>
              </w:rPr>
              <w:t xml:space="preserve"> </w:t>
            </w:r>
            <w:r w:rsidRPr="002D4523">
              <w:rPr>
                <w:rFonts w:eastAsia="SimSun"/>
                <w:position w:val="2"/>
                <w:lang w:bidi="ar-EG"/>
              </w:rPr>
              <w:t>kbit/s</w:t>
            </w:r>
            <w:r w:rsidRPr="002D4523">
              <w:rPr>
                <w:rFonts w:eastAsia="SimSun"/>
                <w:position w:val="2"/>
                <w:rtl/>
                <w:lang w:bidi="ar-SY"/>
              </w:rPr>
              <w:t>) واتصالات البيانات (</w:t>
            </w:r>
            <w:r w:rsidRPr="002D4523">
              <w:rPr>
                <w:rFonts w:eastAsia="SimSun"/>
                <w:position w:val="2"/>
                <w:lang w:bidi="ar-SY"/>
              </w:rPr>
              <w:t>1,92</w:t>
            </w:r>
            <w:r w:rsidRPr="002D4523">
              <w:rPr>
                <w:rFonts w:eastAsia="SimSun"/>
                <w:position w:val="2"/>
                <w:rtl/>
                <w:lang w:bidi="ar-SY"/>
              </w:rPr>
              <w:t xml:space="preserve"> </w:t>
            </w:r>
            <w:r w:rsidRPr="002D4523">
              <w:rPr>
                <w:rFonts w:eastAsia="SimSun"/>
                <w:position w:val="2"/>
                <w:lang w:bidi="ar-EG"/>
              </w:rPr>
              <w:t>Mbit/s</w:t>
            </w:r>
            <w:r w:rsidRPr="002D4523">
              <w:rPr>
                <w:rFonts w:eastAsia="SimSun"/>
                <w:position w:val="2"/>
                <w:rtl/>
                <w:lang w:bidi="ar-SY"/>
              </w:rPr>
              <w:t>))</w:t>
            </w:r>
          </w:p>
        </w:tc>
        <w:tc>
          <w:tcPr>
            <w:tcW w:w="1539" w:type="dxa"/>
          </w:tcPr>
          <w:p w14:paraId="4C7A1207" w14:textId="04D00648" w:rsidR="006648CD" w:rsidRPr="002D4523" w:rsidRDefault="006648CD" w:rsidP="006648CD">
            <w:pPr>
              <w:pStyle w:val="Tabletext"/>
              <w:spacing w:before="40" w:after="40"/>
              <w:rPr>
                <w:rFonts w:eastAsia="SimSun"/>
                <w:position w:val="2"/>
                <w:rtl/>
                <w:lang w:bidi="ar-EG"/>
              </w:rPr>
            </w:pPr>
            <w:r w:rsidRPr="002D4523">
              <w:rPr>
                <w:rFonts w:eastAsia="SimSun"/>
                <w:position w:val="2"/>
                <w:lang w:bidi="ar-EG"/>
              </w:rPr>
              <w:t>346</w:t>
            </w:r>
            <w:r w:rsidRPr="002D4523">
              <w:rPr>
                <w:rFonts w:eastAsia="SimSun"/>
                <w:position w:val="2"/>
                <w:rtl/>
                <w:lang w:bidi="ar-EG"/>
              </w:rPr>
              <w:t xml:space="preserve"> </w:t>
            </w:r>
            <w:r w:rsidRPr="002D4523">
              <w:rPr>
                <w:rFonts w:eastAsia="SimSun"/>
                <w:position w:val="2"/>
                <w:lang w:bidi="ar-EG"/>
              </w:rPr>
              <w:t>Mbit/s</w:t>
            </w:r>
            <w:r w:rsidRPr="002D4523">
              <w:rPr>
                <w:rFonts w:eastAsia="SimSun" w:hint="cs"/>
                <w:position w:val="2"/>
                <w:rtl/>
                <w:lang w:bidi="ar-EG"/>
              </w:rPr>
              <w:t xml:space="preserve"> للوصلة الهابطة</w:t>
            </w:r>
          </w:p>
          <w:p w14:paraId="61EA029C" w14:textId="698FEDEF" w:rsidR="006648CD" w:rsidRPr="002D4523" w:rsidRDefault="006648CD" w:rsidP="006648CD">
            <w:pPr>
              <w:pStyle w:val="Tabletext"/>
              <w:spacing w:before="40" w:after="40"/>
              <w:rPr>
                <w:rFonts w:eastAsia="SimSun"/>
                <w:position w:val="2"/>
                <w:rtl/>
                <w:lang w:bidi="ar-EG"/>
              </w:rPr>
            </w:pPr>
            <w:r w:rsidRPr="002D4523">
              <w:rPr>
                <w:rFonts w:eastAsia="SimSun"/>
                <w:position w:val="2"/>
                <w:rtl/>
                <w:lang w:bidi="ar-SY"/>
              </w:rPr>
              <w:t>(بافتراض</w:t>
            </w:r>
            <w:r w:rsidRPr="002D4523">
              <w:rPr>
                <w:rFonts w:eastAsia="SimSun" w:hint="cs"/>
                <w:position w:val="2"/>
                <w:rtl/>
                <w:lang w:bidi="ar-SY"/>
              </w:rPr>
              <w:t xml:space="preserve"> </w:t>
            </w:r>
            <w:r w:rsidRPr="002D4523">
              <w:rPr>
                <w:rFonts w:eastAsia="SimSun"/>
                <w:position w:val="2"/>
                <w:lang w:bidi="ar-SY"/>
              </w:rPr>
              <w:t>15</w:t>
            </w:r>
            <w:r w:rsidRPr="002D4523">
              <w:rPr>
                <w:rFonts w:eastAsia="SimSun" w:hint="cs"/>
                <w:position w:val="2"/>
                <w:rtl/>
                <w:lang w:bidi="ar-SY"/>
              </w:rPr>
              <w:t xml:space="preserve"> شفرة </w:t>
            </w:r>
            <w:r w:rsidRPr="002D4523">
              <w:rPr>
                <w:rFonts w:eastAsia="SimSun"/>
                <w:position w:val="2"/>
                <w:lang w:bidi="ar-SY"/>
              </w:rPr>
              <w:t>HS-PDSCH</w:t>
            </w:r>
            <w:r w:rsidRPr="002D4523">
              <w:rPr>
                <w:rFonts w:eastAsia="SimSun" w:hint="cs"/>
                <w:position w:val="2"/>
                <w:rtl/>
                <w:lang w:bidi="ar-SY"/>
              </w:rPr>
              <w:t xml:space="preserve"> وأربع موجات حاملة و</w:t>
            </w:r>
            <w:r w:rsidRPr="002D4523">
              <w:rPr>
                <w:rFonts w:eastAsia="SimSun"/>
                <w:position w:val="2"/>
                <w:lang w:bidi="ar-SY"/>
              </w:rPr>
              <w:t>64QAM</w:t>
            </w:r>
            <w:r w:rsidRPr="002D4523">
              <w:rPr>
                <w:rFonts w:eastAsia="SimSun" w:hint="cs"/>
                <w:position w:val="2"/>
                <w:rtl/>
                <w:lang w:bidi="ar-SY"/>
              </w:rPr>
              <w:t xml:space="preserve"> و</w:t>
            </w:r>
            <w:r w:rsidRPr="002D4523">
              <w:rPr>
                <w:rFonts w:eastAsia="SimSun"/>
                <w:position w:val="2"/>
                <w:lang w:bidi="ar-SY"/>
              </w:rPr>
              <w:t>4</w:t>
            </w:r>
            <w:r w:rsidRPr="002D4523">
              <w:rPr>
                <w:rFonts w:eastAsia="SimSun" w:hint="eastAsia"/>
                <w:position w:val="2"/>
                <w:rtl/>
                <w:lang w:bidi="ar-SY"/>
              </w:rPr>
              <w:t> </w:t>
            </w:r>
            <w:r w:rsidRPr="002D4523">
              <w:rPr>
                <w:rFonts w:eastAsia="SimSun" w:hint="cs"/>
                <w:position w:val="2"/>
                <w:rtl/>
                <w:lang w:bidi="ar-SY"/>
              </w:rPr>
              <w:t xml:space="preserve">طبقات </w:t>
            </w:r>
            <w:r w:rsidRPr="002D4523">
              <w:rPr>
                <w:rFonts w:eastAsia="SimSun"/>
                <w:position w:val="2"/>
                <w:lang w:bidi="ar-SY"/>
              </w:rPr>
              <w:t>MIMO</w:t>
            </w:r>
            <w:r w:rsidRPr="002D4523">
              <w:rPr>
                <w:rFonts w:eastAsia="SimSun" w:hint="cs"/>
                <w:position w:val="2"/>
                <w:rtl/>
                <w:lang w:bidi="ar-SY"/>
              </w:rPr>
              <w:t>)</w:t>
            </w:r>
          </w:p>
        </w:tc>
        <w:tc>
          <w:tcPr>
            <w:tcW w:w="1570" w:type="dxa"/>
          </w:tcPr>
          <w:p w14:paraId="2911A9C2" w14:textId="4ACAA69D"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EG"/>
              </w:rPr>
              <w:t xml:space="preserve">يتراوح بين </w:t>
            </w:r>
            <w:r w:rsidRPr="002D4523">
              <w:rPr>
                <w:rFonts w:eastAsia="SimSun"/>
                <w:position w:val="2"/>
                <w:lang w:bidi="ar-EG"/>
              </w:rPr>
              <w:t>1</w:t>
            </w:r>
            <w:r w:rsidRPr="002D4523">
              <w:rPr>
                <w:rFonts w:eastAsia="SimSun" w:hint="cs"/>
                <w:position w:val="2"/>
                <w:rtl/>
                <w:lang w:bidi="ar-EG"/>
              </w:rPr>
              <w:t xml:space="preserve"> </w:t>
            </w:r>
            <w:r w:rsidRPr="002D4523">
              <w:rPr>
                <w:rFonts w:eastAsia="SimSun"/>
                <w:position w:val="2"/>
                <w:lang w:bidi="ar-EG"/>
              </w:rPr>
              <w:t>Mbit/s</w:t>
            </w:r>
            <w:r w:rsidRPr="002D4523">
              <w:rPr>
                <w:rFonts w:eastAsia="SimSun" w:hint="cs"/>
                <w:position w:val="2"/>
                <w:rtl/>
                <w:lang w:bidi="ar-EG"/>
              </w:rPr>
              <w:t xml:space="preserve"> و</w:t>
            </w:r>
            <w:r w:rsidRPr="002D4523">
              <w:rPr>
                <w:rFonts w:eastAsia="SimSun"/>
                <w:position w:val="2"/>
                <w:lang w:bidi="ar-EG"/>
              </w:rPr>
              <w:t>25</w:t>
            </w:r>
            <w:r w:rsidRPr="002D4523">
              <w:rPr>
                <w:rFonts w:eastAsia="SimSun" w:hint="cs"/>
                <w:position w:val="2"/>
                <w:rtl/>
                <w:lang w:bidi="ar-EG"/>
              </w:rPr>
              <w:t xml:space="preserve"> </w:t>
            </w:r>
            <w:r w:rsidRPr="002D4523">
              <w:rPr>
                <w:rFonts w:eastAsia="SimSun"/>
                <w:position w:val="2"/>
                <w:lang w:bidi="ar-EG"/>
              </w:rPr>
              <w:t>Gbit/s</w:t>
            </w:r>
            <w:r w:rsidRPr="002D4523">
              <w:rPr>
                <w:rFonts w:eastAsia="SimSun" w:hint="cs"/>
                <w:position w:val="2"/>
                <w:rtl/>
                <w:lang w:bidi="ar-EG"/>
              </w:rPr>
              <w:t xml:space="preserve"> حسب فئة معدات المستعمل.</w:t>
            </w:r>
          </w:p>
          <w:p w14:paraId="69730538" w14:textId="43404679"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EG"/>
              </w:rPr>
              <w:t>(</w:t>
            </w:r>
            <w:r w:rsidRPr="002D4523">
              <w:rPr>
                <w:rFonts w:eastAsia="SimSun"/>
                <w:position w:val="2"/>
                <w:rtl/>
                <w:lang w:bidi="ar-SY"/>
              </w:rPr>
              <w:t>انظر</w:t>
            </w:r>
            <w:r w:rsidRPr="002D4523">
              <w:rPr>
                <w:rFonts w:eastAsia="SimSun"/>
                <w:position w:val="2"/>
                <w:lang w:bidi="ar-SY"/>
              </w:rPr>
              <w:t>3GPP TS 36.306</w:t>
            </w:r>
            <w:r w:rsidRPr="002D4523">
              <w:rPr>
                <w:rFonts w:eastAsia="SimSun" w:hint="cs"/>
                <w:position w:val="2"/>
                <w:rtl/>
                <w:lang w:bidi="ar-SY"/>
              </w:rPr>
              <w:t xml:space="preserve"> بشأن فئات </w:t>
            </w:r>
            <w:r w:rsidRPr="002D4523">
              <w:rPr>
                <w:rFonts w:eastAsia="SimSun" w:hint="cs"/>
                <w:position w:val="2"/>
                <w:rtl/>
                <w:lang w:bidi="ar-EG"/>
              </w:rPr>
              <w:t>معدات المستعمل)</w:t>
            </w:r>
          </w:p>
        </w:tc>
        <w:tc>
          <w:tcPr>
            <w:tcW w:w="1733" w:type="dxa"/>
          </w:tcPr>
          <w:p w14:paraId="751C175A" w14:textId="5CE5101F"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EG"/>
              </w:rPr>
              <w:t xml:space="preserve">الفئة </w:t>
            </w:r>
            <w:r w:rsidRPr="002D4523">
              <w:rPr>
                <w:rFonts w:eastAsia="SimSun"/>
                <w:position w:val="2"/>
                <w:lang w:bidi="ar-EG"/>
              </w:rPr>
              <w:t>M1</w:t>
            </w:r>
            <w:r w:rsidRPr="002D4523">
              <w:rPr>
                <w:rFonts w:eastAsia="SimSun" w:hint="cs"/>
                <w:position w:val="2"/>
                <w:rtl/>
                <w:lang w:bidi="ar-EG"/>
              </w:rPr>
              <w:t>:</w:t>
            </w:r>
          </w:p>
          <w:p w14:paraId="6C7A98B0" w14:textId="19AF4CA5" w:rsidR="006648CD" w:rsidRPr="002D4523" w:rsidRDefault="006648CD" w:rsidP="006648CD">
            <w:pPr>
              <w:pStyle w:val="Tabletext"/>
              <w:spacing w:before="40" w:after="40"/>
              <w:rPr>
                <w:rFonts w:eastAsia="SimSun"/>
                <w:position w:val="2"/>
                <w:lang w:bidi="ar-EG"/>
              </w:rPr>
            </w:pPr>
            <w:r w:rsidRPr="002D4523">
              <w:rPr>
                <w:rFonts w:eastAsia="SimSun"/>
                <w:position w:val="2"/>
                <w:lang w:bidi="ar-EG"/>
              </w:rPr>
              <w:t>FD-FDD</w:t>
            </w:r>
            <w:r w:rsidRPr="002D4523">
              <w:rPr>
                <w:rFonts w:eastAsia="SimSun" w:hint="cs"/>
                <w:position w:val="2"/>
                <w:rtl/>
                <w:lang w:bidi="ar-EG"/>
              </w:rPr>
              <w:t xml:space="preserve">: </w:t>
            </w:r>
            <w:r w:rsidRPr="002D4523">
              <w:rPr>
                <w:rFonts w:eastAsia="SimSun"/>
                <w:position w:val="2"/>
                <w:lang w:bidi="ar-EG"/>
              </w:rPr>
              <w:t>Mbit/s 1</w:t>
            </w:r>
          </w:p>
          <w:p w14:paraId="36408E07" w14:textId="406FB087" w:rsidR="006648CD" w:rsidRPr="002D4523" w:rsidRDefault="006648CD" w:rsidP="006648CD">
            <w:pPr>
              <w:pStyle w:val="Tabletext"/>
              <w:spacing w:before="40" w:after="40"/>
              <w:rPr>
                <w:rFonts w:eastAsia="SimSun"/>
                <w:position w:val="2"/>
                <w:rtl/>
                <w:lang w:bidi="ar-EG"/>
              </w:rPr>
            </w:pPr>
            <w:r w:rsidRPr="002D4523">
              <w:rPr>
                <w:rFonts w:eastAsia="SimSun"/>
                <w:position w:val="2"/>
                <w:lang w:bidi="ar-EG"/>
              </w:rPr>
              <w:t>HD-FDD</w:t>
            </w:r>
            <w:r w:rsidRPr="002D4523">
              <w:rPr>
                <w:rFonts w:eastAsia="SimSun" w:hint="cs"/>
                <w:position w:val="2"/>
                <w:rtl/>
                <w:lang w:bidi="ar-EG"/>
              </w:rPr>
              <w:t xml:space="preserve">: </w:t>
            </w:r>
            <w:r w:rsidRPr="002D4523">
              <w:rPr>
                <w:rFonts w:eastAsia="SimSun"/>
                <w:position w:val="2"/>
                <w:lang w:bidi="ar-EG"/>
              </w:rPr>
              <w:t>Mbit/s 1</w:t>
            </w:r>
          </w:p>
          <w:p w14:paraId="09AF7EED" w14:textId="012F8A8E"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EG"/>
              </w:rPr>
              <w:t xml:space="preserve">الفئة </w:t>
            </w:r>
            <w:r w:rsidRPr="002D4523">
              <w:rPr>
                <w:rFonts w:eastAsia="SimSun"/>
                <w:position w:val="2"/>
                <w:lang w:bidi="ar-EG"/>
              </w:rPr>
              <w:t>M2</w:t>
            </w:r>
            <w:r w:rsidRPr="002D4523">
              <w:rPr>
                <w:rFonts w:eastAsia="SimSun" w:hint="cs"/>
                <w:position w:val="2"/>
                <w:rtl/>
                <w:lang w:bidi="ar-EG"/>
              </w:rPr>
              <w:t>:</w:t>
            </w:r>
          </w:p>
          <w:p w14:paraId="2781D6DF" w14:textId="189139D5"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EG"/>
              </w:rPr>
              <w:t xml:space="preserve">: </w:t>
            </w:r>
            <w:r w:rsidRPr="002D4523">
              <w:rPr>
                <w:rFonts w:eastAsia="SimSun"/>
                <w:position w:val="2"/>
                <w:lang w:bidi="ar-EG"/>
              </w:rPr>
              <w:t>Mbit/s 4,01</w:t>
            </w:r>
          </w:p>
          <w:p w14:paraId="00854D7B" w14:textId="76C570CE" w:rsidR="006648CD" w:rsidRPr="002D4523" w:rsidRDefault="006648CD" w:rsidP="006648CD">
            <w:pPr>
              <w:pStyle w:val="Tabletext"/>
              <w:spacing w:before="40" w:after="40"/>
              <w:rPr>
                <w:rFonts w:eastAsia="SimSun"/>
                <w:position w:val="2"/>
                <w:rtl/>
                <w:lang w:bidi="ar-EG"/>
              </w:rPr>
            </w:pPr>
            <w:r w:rsidRPr="002D4523">
              <w:rPr>
                <w:rFonts w:eastAsia="SimSun"/>
                <w:position w:val="2"/>
                <w:lang w:bidi="ar-EG"/>
              </w:rPr>
              <w:t>HD-FDD</w:t>
            </w:r>
            <w:r w:rsidRPr="002D4523">
              <w:rPr>
                <w:rFonts w:eastAsia="SimSun" w:hint="cs"/>
                <w:position w:val="2"/>
                <w:rtl/>
                <w:lang w:bidi="ar-EG"/>
              </w:rPr>
              <w:t xml:space="preserve">: </w:t>
            </w:r>
            <w:r w:rsidRPr="002D4523">
              <w:rPr>
                <w:rFonts w:eastAsia="SimSun"/>
                <w:position w:val="2"/>
                <w:lang w:bidi="ar-EG"/>
              </w:rPr>
              <w:t>Mbit/s 4,01</w:t>
            </w:r>
          </w:p>
          <w:p w14:paraId="7C9C1A6B" w14:textId="13DC598A" w:rsidR="006648CD" w:rsidRPr="002D4523" w:rsidRDefault="006648CD" w:rsidP="006648CD">
            <w:pPr>
              <w:pStyle w:val="Tabletext"/>
              <w:spacing w:before="40" w:after="40"/>
              <w:rPr>
                <w:rFonts w:eastAsia="Batang"/>
                <w:rtl/>
                <w:lang w:eastAsia="ko-KR"/>
              </w:rPr>
            </w:pPr>
            <w:r w:rsidRPr="002D4523">
              <w:rPr>
                <w:rFonts w:eastAsia="SimSun" w:hint="cs"/>
                <w:position w:val="2"/>
                <w:rtl/>
                <w:lang w:bidi="ar-EG"/>
              </w:rPr>
              <w:t>(</w:t>
            </w:r>
            <w:r w:rsidRPr="002D4523">
              <w:rPr>
                <w:rFonts w:eastAsia="SimSun"/>
                <w:position w:val="2"/>
                <w:rtl/>
                <w:lang w:bidi="ar-SY"/>
              </w:rPr>
              <w:t>انظر</w:t>
            </w:r>
            <w:r w:rsidRPr="002D4523">
              <w:rPr>
                <w:rFonts w:eastAsia="SimSun" w:hint="cs"/>
                <w:position w:val="2"/>
                <w:rtl/>
                <w:lang w:bidi="ar-SY"/>
              </w:rPr>
              <w:t xml:space="preserve"> </w:t>
            </w:r>
            <w:r w:rsidRPr="002D4523">
              <w:rPr>
                <w:rFonts w:eastAsia="SimSun"/>
                <w:position w:val="2"/>
                <w:lang w:bidi="ar-SY"/>
              </w:rPr>
              <w:t>3GPP TS 36.306</w:t>
            </w:r>
            <w:r w:rsidRPr="002D4523">
              <w:rPr>
                <w:rFonts w:eastAsia="SimSun" w:hint="cs"/>
                <w:position w:val="2"/>
                <w:rtl/>
                <w:lang w:bidi="ar-SY"/>
              </w:rPr>
              <w:t xml:space="preserve"> بشأن فئات </w:t>
            </w:r>
            <w:r w:rsidRPr="002D4523">
              <w:rPr>
                <w:rFonts w:eastAsia="SimSun" w:hint="cs"/>
                <w:position w:val="2"/>
                <w:rtl/>
                <w:lang w:bidi="ar-EG"/>
              </w:rPr>
              <w:t>معدات المستعمل)</w:t>
            </w:r>
          </w:p>
        </w:tc>
        <w:tc>
          <w:tcPr>
            <w:tcW w:w="1733" w:type="dxa"/>
          </w:tcPr>
          <w:p w14:paraId="3F6C02F2" w14:textId="6A1589F2"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SY"/>
              </w:rPr>
              <w:t xml:space="preserve">الفئة </w:t>
            </w:r>
            <w:r w:rsidRPr="002D4523">
              <w:rPr>
                <w:rFonts w:eastAsia="SimSun"/>
                <w:position w:val="2"/>
                <w:lang w:bidi="ar-SY"/>
              </w:rPr>
              <w:t>NB1</w:t>
            </w:r>
            <w:r w:rsidRPr="002D4523">
              <w:rPr>
                <w:rFonts w:eastAsia="SimSun" w:hint="cs"/>
                <w:position w:val="2"/>
                <w:rtl/>
                <w:lang w:bidi="ar-EG"/>
              </w:rPr>
              <w:t>:</w:t>
            </w:r>
          </w:p>
          <w:p w14:paraId="30D1E6C8" w14:textId="4D292B39" w:rsidR="006648CD" w:rsidRPr="002D4523" w:rsidRDefault="006648CD" w:rsidP="006648CD">
            <w:pPr>
              <w:pStyle w:val="Tabletext"/>
              <w:spacing w:before="40" w:after="40"/>
              <w:rPr>
                <w:rFonts w:eastAsia="SimSun"/>
                <w:position w:val="2"/>
                <w:rtl/>
                <w:lang w:bidi="ar-SY"/>
              </w:rPr>
            </w:pPr>
            <w:r w:rsidRPr="002D4523">
              <w:rPr>
                <w:rFonts w:eastAsia="SimSun"/>
                <w:position w:val="2"/>
                <w:rtl/>
                <w:lang w:bidi="ar-SY"/>
              </w:rPr>
              <w:t xml:space="preserve">تشغيل </w:t>
            </w:r>
            <w:r w:rsidRPr="002D4523">
              <w:rPr>
                <w:rFonts w:eastAsia="SimSun"/>
                <w:position w:val="2"/>
                <w:lang w:bidi="ar-EG"/>
              </w:rPr>
              <w:t>LTE</w:t>
            </w:r>
            <w:r w:rsidRPr="002D4523">
              <w:rPr>
                <w:rFonts w:eastAsia="SimSun"/>
                <w:position w:val="2"/>
                <w:rtl/>
                <w:lang w:bidi="ar-SY"/>
              </w:rPr>
              <w:t xml:space="preserve"> في النطاق:</w:t>
            </w:r>
            <w:r w:rsidRPr="002D4523">
              <w:rPr>
                <w:rFonts w:eastAsia="SimSun" w:hint="cs"/>
                <w:position w:val="2"/>
                <w:rtl/>
                <w:lang w:bidi="ar-SY"/>
              </w:rPr>
              <w:t xml:space="preserve"> </w:t>
            </w:r>
            <w:r w:rsidRPr="002D4523">
              <w:rPr>
                <w:rFonts w:eastAsia="SimSun"/>
                <w:position w:val="2"/>
                <w:lang w:bidi="ar-SY"/>
              </w:rPr>
              <w:t>170</w:t>
            </w:r>
            <w:r w:rsidRPr="002D4523">
              <w:rPr>
                <w:rFonts w:eastAsia="SimSun"/>
                <w:position w:val="2"/>
                <w:rtl/>
                <w:lang w:bidi="ar-SY"/>
              </w:rPr>
              <w:t xml:space="preserve"> </w:t>
            </w:r>
            <w:r w:rsidRPr="002D4523">
              <w:rPr>
                <w:rFonts w:eastAsia="SimSun"/>
                <w:position w:val="2"/>
                <w:lang w:bidi="ar-SY"/>
              </w:rPr>
              <w:t>kbit/s</w:t>
            </w:r>
            <w:r w:rsidRPr="002D4523">
              <w:rPr>
                <w:rFonts w:eastAsia="SimSun" w:hint="cs"/>
                <w:position w:val="2"/>
                <w:rtl/>
                <w:lang w:bidi="ar-SY"/>
              </w:rPr>
              <w:t xml:space="preserve"> </w:t>
            </w:r>
            <w:r w:rsidRPr="002D4523">
              <w:rPr>
                <w:rFonts w:eastAsia="SimSun"/>
                <w:position w:val="2"/>
                <w:rtl/>
                <w:lang w:bidi="ar-SY"/>
              </w:rPr>
              <w:t>تشغيل قائم بذاته:</w:t>
            </w:r>
            <w:r w:rsidRPr="002D4523">
              <w:rPr>
                <w:rFonts w:eastAsia="SimSun" w:hint="cs"/>
                <w:position w:val="2"/>
                <w:rtl/>
                <w:lang w:bidi="ar-SY"/>
              </w:rPr>
              <w:t xml:space="preserve"> </w:t>
            </w:r>
            <w:r w:rsidRPr="002D4523">
              <w:rPr>
                <w:rFonts w:eastAsia="SimSun"/>
                <w:position w:val="2"/>
                <w:lang w:bidi="ar-SY"/>
              </w:rPr>
              <w:t>226,7</w:t>
            </w:r>
            <w:r w:rsidRPr="002D4523">
              <w:rPr>
                <w:rFonts w:eastAsia="SimSun"/>
                <w:position w:val="2"/>
                <w:rtl/>
                <w:lang w:bidi="ar-SY"/>
              </w:rPr>
              <w:t xml:space="preserve"> </w:t>
            </w:r>
            <w:r w:rsidRPr="002D4523">
              <w:rPr>
                <w:rFonts w:eastAsia="SimSun"/>
                <w:position w:val="2"/>
                <w:lang w:bidi="ar-SY"/>
              </w:rPr>
              <w:t>kbit/s</w:t>
            </w:r>
          </w:p>
          <w:p w14:paraId="7C2342F8" w14:textId="1D71B489" w:rsidR="006648CD" w:rsidRPr="002D4523" w:rsidRDefault="006648CD" w:rsidP="006648CD">
            <w:pPr>
              <w:pStyle w:val="Tabletext"/>
              <w:spacing w:before="40" w:after="40"/>
              <w:rPr>
                <w:rFonts w:eastAsia="SimSun"/>
                <w:position w:val="2"/>
                <w:rtl/>
                <w:lang w:bidi="ar-EG"/>
              </w:rPr>
            </w:pPr>
            <w:r w:rsidRPr="002D4523">
              <w:rPr>
                <w:rFonts w:eastAsia="SimSun" w:hint="cs"/>
                <w:position w:val="2"/>
                <w:rtl/>
                <w:lang w:bidi="ar-SY"/>
              </w:rPr>
              <w:t xml:space="preserve">الفئة </w:t>
            </w:r>
            <w:r w:rsidRPr="002D4523">
              <w:rPr>
                <w:rFonts w:eastAsia="SimSun"/>
                <w:position w:val="2"/>
                <w:lang w:bidi="ar-SY"/>
              </w:rPr>
              <w:t>NB2</w:t>
            </w:r>
            <w:r w:rsidRPr="002D4523">
              <w:rPr>
                <w:rFonts w:eastAsia="SimSun" w:hint="cs"/>
                <w:position w:val="2"/>
                <w:rtl/>
                <w:lang w:bidi="ar-EG"/>
              </w:rPr>
              <w:t>:</w:t>
            </w:r>
          </w:p>
          <w:p w14:paraId="3139D6CF" w14:textId="79BB7754" w:rsidR="006648CD" w:rsidRPr="002D4523" w:rsidRDefault="006648CD" w:rsidP="006648CD">
            <w:pPr>
              <w:pStyle w:val="Tabletext"/>
              <w:spacing w:before="40" w:after="40"/>
              <w:rPr>
                <w:rFonts w:eastAsia="SimSun"/>
                <w:position w:val="2"/>
                <w:rtl/>
                <w:lang w:bidi="ar-SY"/>
              </w:rPr>
            </w:pPr>
            <w:r w:rsidRPr="002D4523">
              <w:rPr>
                <w:rFonts w:eastAsia="SimSun"/>
                <w:position w:val="2"/>
                <w:rtl/>
                <w:lang w:bidi="ar-SY"/>
              </w:rPr>
              <w:t xml:space="preserve">تشغيل </w:t>
            </w:r>
            <w:r w:rsidRPr="002D4523">
              <w:rPr>
                <w:rFonts w:eastAsia="SimSun"/>
                <w:position w:val="2"/>
                <w:lang w:bidi="ar-EG"/>
              </w:rPr>
              <w:t>LTE</w:t>
            </w:r>
            <w:r w:rsidRPr="002D4523">
              <w:rPr>
                <w:rFonts w:eastAsia="SimSun"/>
                <w:position w:val="2"/>
                <w:rtl/>
                <w:lang w:bidi="ar-SY"/>
              </w:rPr>
              <w:t xml:space="preserve"> في النطاق:</w:t>
            </w:r>
            <w:r w:rsidRPr="002D4523">
              <w:rPr>
                <w:rFonts w:eastAsia="SimSun" w:hint="cs"/>
                <w:position w:val="2"/>
                <w:rtl/>
                <w:lang w:bidi="ar-SY"/>
              </w:rPr>
              <w:t xml:space="preserve"> </w:t>
            </w:r>
            <w:r w:rsidRPr="002D4523">
              <w:rPr>
                <w:rFonts w:eastAsia="SimSun"/>
                <w:position w:val="2"/>
                <w:lang w:bidi="ar-SY"/>
              </w:rPr>
              <w:t>174,4</w:t>
            </w:r>
            <w:r w:rsidRPr="002D4523">
              <w:rPr>
                <w:rFonts w:eastAsia="SimSun"/>
                <w:position w:val="2"/>
                <w:rtl/>
                <w:lang w:bidi="ar-SY"/>
              </w:rPr>
              <w:t xml:space="preserve"> </w:t>
            </w:r>
            <w:r w:rsidRPr="002D4523">
              <w:rPr>
                <w:rFonts w:eastAsia="SimSun"/>
                <w:position w:val="2"/>
                <w:lang w:bidi="ar-SY"/>
              </w:rPr>
              <w:t>kbit/s</w:t>
            </w:r>
            <w:r w:rsidRPr="002D4523">
              <w:rPr>
                <w:rFonts w:eastAsia="SimSun" w:hint="cs"/>
                <w:position w:val="2"/>
                <w:rtl/>
                <w:lang w:bidi="ar-SY"/>
              </w:rPr>
              <w:t xml:space="preserve"> </w:t>
            </w:r>
            <w:r w:rsidRPr="002D4523">
              <w:rPr>
                <w:rFonts w:eastAsia="SimSun"/>
                <w:position w:val="2"/>
                <w:rtl/>
                <w:lang w:bidi="ar-SY"/>
              </w:rPr>
              <w:t>تشغيل قائم بذاته:</w:t>
            </w:r>
            <w:r w:rsidRPr="002D4523">
              <w:rPr>
                <w:rFonts w:eastAsia="SimSun" w:hint="cs"/>
                <w:position w:val="2"/>
                <w:rtl/>
                <w:lang w:bidi="ar-SY"/>
              </w:rPr>
              <w:t xml:space="preserve"> </w:t>
            </w:r>
            <w:r w:rsidRPr="002D4523">
              <w:rPr>
                <w:rFonts w:eastAsia="SimSun"/>
                <w:position w:val="2"/>
                <w:lang w:bidi="ar-SY"/>
              </w:rPr>
              <w:t>258</w:t>
            </w:r>
            <w:r w:rsidRPr="002D4523">
              <w:rPr>
                <w:rFonts w:eastAsia="SimSun"/>
                <w:position w:val="2"/>
                <w:rtl/>
                <w:lang w:bidi="ar-SY"/>
              </w:rPr>
              <w:t xml:space="preserve"> </w:t>
            </w:r>
            <w:r w:rsidRPr="002D4523">
              <w:rPr>
                <w:rFonts w:eastAsia="SimSun"/>
                <w:position w:val="2"/>
                <w:lang w:bidi="ar-SY"/>
              </w:rPr>
              <w:t>kbit/s</w:t>
            </w:r>
          </w:p>
          <w:p w14:paraId="0BAE7C5A" w14:textId="0763C4D9" w:rsidR="006648CD" w:rsidRPr="002D4523" w:rsidRDefault="006648CD" w:rsidP="006648CD">
            <w:pPr>
              <w:pStyle w:val="Tabletext"/>
              <w:spacing w:before="40" w:after="40"/>
              <w:rPr>
                <w:rFonts w:eastAsia="Batang"/>
                <w:rtl/>
                <w:lang w:eastAsia="ko-KR"/>
              </w:rPr>
            </w:pPr>
            <w:r w:rsidRPr="002D4523">
              <w:rPr>
                <w:rFonts w:eastAsia="SimSun" w:hint="cs"/>
                <w:position w:val="2"/>
                <w:rtl/>
                <w:lang w:bidi="ar-EG"/>
              </w:rPr>
              <w:t>(</w:t>
            </w:r>
            <w:r w:rsidRPr="002D4523">
              <w:rPr>
                <w:rFonts w:eastAsia="SimSun"/>
                <w:position w:val="2"/>
                <w:rtl/>
                <w:lang w:bidi="ar-SY"/>
              </w:rPr>
              <w:t>انظر</w:t>
            </w:r>
            <w:r w:rsidRPr="002D4523">
              <w:rPr>
                <w:rFonts w:eastAsia="SimSun" w:hint="cs"/>
                <w:position w:val="2"/>
                <w:rtl/>
                <w:lang w:bidi="ar-SY"/>
              </w:rPr>
              <w:t xml:space="preserve"> </w:t>
            </w:r>
            <w:r w:rsidRPr="002D4523">
              <w:rPr>
                <w:rFonts w:eastAsia="SimSun"/>
                <w:position w:val="2"/>
                <w:lang w:bidi="ar-SY"/>
              </w:rPr>
              <w:t>3GPP TS 36.306</w:t>
            </w:r>
            <w:r w:rsidRPr="002D4523">
              <w:rPr>
                <w:rFonts w:eastAsia="SimSun" w:hint="cs"/>
                <w:position w:val="2"/>
                <w:rtl/>
                <w:lang w:bidi="ar-SY"/>
              </w:rPr>
              <w:t xml:space="preserve"> بشأن فئات </w:t>
            </w:r>
            <w:r w:rsidRPr="002D4523">
              <w:rPr>
                <w:rFonts w:eastAsia="SimSun" w:hint="cs"/>
                <w:position w:val="2"/>
                <w:rtl/>
                <w:lang w:bidi="ar-EG"/>
              </w:rPr>
              <w:t>معدات المستعمل)</w:t>
            </w:r>
          </w:p>
        </w:tc>
      </w:tr>
    </w:tbl>
    <w:p w14:paraId="557A0618" w14:textId="395D008A" w:rsidR="008C229C" w:rsidRDefault="008C229C" w:rsidP="006648CD">
      <w:pPr>
        <w:pStyle w:val="Tabletext"/>
        <w:tabs>
          <w:tab w:val="left" w:pos="1895"/>
          <w:tab w:val="left" w:pos="3597"/>
          <w:tab w:val="left" w:pos="5183"/>
          <w:tab w:val="left" w:pos="6675"/>
          <w:tab w:val="left" w:pos="8214"/>
          <w:tab w:val="left" w:pos="9753"/>
          <w:tab w:val="left" w:pos="11323"/>
          <w:tab w:val="left" w:pos="13056"/>
        </w:tabs>
        <w:spacing w:before="40" w:after="40"/>
        <w:ind w:left="113"/>
        <w:rPr>
          <w:rFonts w:eastAsia="SimSun"/>
          <w:spacing w:val="-4"/>
          <w:position w:val="2"/>
          <w:rtl/>
          <w:lang w:bidi="ar-EG"/>
        </w:rPr>
      </w:pPr>
      <w:r>
        <w:rPr>
          <w:rFonts w:eastAsia="SimSun"/>
          <w:spacing w:val="-4"/>
          <w:position w:val="2"/>
          <w:rtl/>
          <w:lang w:bidi="ar-EG"/>
        </w:rPr>
        <w:br w:type="page"/>
      </w:r>
    </w:p>
    <w:p w14:paraId="2986305F" w14:textId="77777777" w:rsidR="00035CDA" w:rsidRDefault="00035CDA" w:rsidP="00035CDA">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702"/>
        <w:gridCol w:w="1586"/>
        <w:gridCol w:w="1492"/>
        <w:gridCol w:w="1539"/>
        <w:gridCol w:w="1539"/>
        <w:gridCol w:w="1570"/>
        <w:gridCol w:w="1733"/>
        <w:gridCol w:w="1733"/>
      </w:tblGrid>
      <w:tr w:rsidR="00035CDA" w:rsidRPr="00583635" w14:paraId="6C08C45A" w14:textId="77777777" w:rsidTr="00C07A15">
        <w:trPr>
          <w:jc w:val="center"/>
        </w:trPr>
        <w:tc>
          <w:tcPr>
            <w:tcW w:w="1782" w:type="dxa"/>
            <w:noWrap/>
            <w:hideMark/>
          </w:tcPr>
          <w:p w14:paraId="1BFA809F" w14:textId="77777777" w:rsidR="00035CDA" w:rsidRPr="00583635" w:rsidRDefault="00035CDA" w:rsidP="00C07A15">
            <w:pPr>
              <w:pStyle w:val="Tablehead0"/>
              <w:spacing w:after="40"/>
              <w:rPr>
                <w:rFonts w:eastAsia="Batang"/>
              </w:rPr>
            </w:pPr>
            <w:r w:rsidRPr="007C69FD">
              <w:rPr>
                <w:rFonts w:eastAsia="SimSun" w:hint="cs"/>
                <w:rtl/>
                <w:lang w:bidi="ar-EG"/>
              </w:rPr>
              <w:t>الخاصية الوظيفية</w:t>
            </w:r>
          </w:p>
        </w:tc>
        <w:tc>
          <w:tcPr>
            <w:tcW w:w="1702" w:type="dxa"/>
            <w:hideMark/>
          </w:tcPr>
          <w:p w14:paraId="74251642" w14:textId="77777777" w:rsidR="00035CDA" w:rsidRPr="00583635" w:rsidRDefault="00035CDA"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4DD3D6E7" w14:textId="77777777" w:rsidR="00035CDA" w:rsidRPr="00583635" w:rsidRDefault="00035CDA" w:rsidP="00C07A15">
            <w:pPr>
              <w:pStyle w:val="Tablehead0"/>
              <w:spacing w:after="40"/>
              <w:rPr>
                <w:rFonts w:eastAsia="Batang"/>
              </w:rPr>
            </w:pPr>
            <w:r w:rsidRPr="007C69FD">
              <w:rPr>
                <w:rFonts w:eastAsia="SimSun"/>
                <w:lang w:bidi="ar-EG"/>
              </w:rPr>
              <w:t>GSM/EDGE</w:t>
            </w:r>
          </w:p>
        </w:tc>
        <w:tc>
          <w:tcPr>
            <w:tcW w:w="1492" w:type="dxa"/>
          </w:tcPr>
          <w:p w14:paraId="52E833F5" w14:textId="77777777" w:rsidR="00035CDA" w:rsidRPr="00583635" w:rsidRDefault="00035CDA" w:rsidP="00C07A15">
            <w:pPr>
              <w:pStyle w:val="Tablehead0"/>
              <w:spacing w:after="40"/>
              <w:rPr>
                <w:rFonts w:eastAsia="Batang"/>
              </w:rPr>
            </w:pPr>
            <w:r>
              <w:rPr>
                <w:rFonts w:eastAsia="Batang"/>
              </w:rPr>
              <w:t>EC-GSM-IoT</w:t>
            </w:r>
          </w:p>
        </w:tc>
        <w:tc>
          <w:tcPr>
            <w:tcW w:w="1539" w:type="dxa"/>
            <w:hideMark/>
          </w:tcPr>
          <w:p w14:paraId="311E2841" w14:textId="77777777" w:rsidR="00035CDA" w:rsidRPr="00583635" w:rsidRDefault="00035CDA" w:rsidP="00C07A15">
            <w:pPr>
              <w:pStyle w:val="Tablehead0"/>
              <w:spacing w:after="40"/>
              <w:rPr>
                <w:rFonts w:eastAsia="Batang"/>
              </w:rPr>
            </w:pPr>
            <w:r w:rsidRPr="00583635">
              <w:rPr>
                <w:rFonts w:eastAsia="Batang"/>
              </w:rPr>
              <w:t>UMTS</w:t>
            </w:r>
          </w:p>
        </w:tc>
        <w:tc>
          <w:tcPr>
            <w:tcW w:w="1539" w:type="dxa"/>
            <w:noWrap/>
            <w:hideMark/>
          </w:tcPr>
          <w:p w14:paraId="6CFB0ED1" w14:textId="77777777" w:rsidR="00035CDA" w:rsidRPr="00583635" w:rsidRDefault="00035CDA" w:rsidP="00C07A15">
            <w:pPr>
              <w:pStyle w:val="Tablehead0"/>
              <w:spacing w:after="40"/>
              <w:rPr>
                <w:rFonts w:eastAsia="Batang"/>
              </w:rPr>
            </w:pPr>
            <w:r w:rsidRPr="00583635">
              <w:rPr>
                <w:rFonts w:eastAsia="Batang"/>
              </w:rPr>
              <w:t>HSPA+</w:t>
            </w:r>
          </w:p>
        </w:tc>
        <w:tc>
          <w:tcPr>
            <w:tcW w:w="1570" w:type="dxa"/>
            <w:hideMark/>
          </w:tcPr>
          <w:p w14:paraId="76745385" w14:textId="77777777" w:rsidR="00035CDA" w:rsidRPr="00583635" w:rsidRDefault="00035CDA"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67B50F39" w14:textId="77777777" w:rsidR="00035CDA" w:rsidRPr="00583635" w:rsidRDefault="00035CDA"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2815EBEE" w14:textId="77777777" w:rsidR="00035CDA" w:rsidRPr="00583635" w:rsidRDefault="00035CDA"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6648CD" w:rsidRPr="0017299B" w14:paraId="5CEC7486" w14:textId="77777777" w:rsidTr="00035CDA">
        <w:trPr>
          <w:jc w:val="center"/>
        </w:trPr>
        <w:tc>
          <w:tcPr>
            <w:tcW w:w="1782" w:type="dxa"/>
            <w:noWrap/>
          </w:tcPr>
          <w:p w14:paraId="7DF2C2D8" w14:textId="420483F8" w:rsidR="006648CD" w:rsidRPr="00BB0FB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معدل البيانات الأقصى للوصلة الصاعدة للصبيب النافع</w:t>
            </w:r>
          </w:p>
        </w:tc>
        <w:tc>
          <w:tcPr>
            <w:tcW w:w="1702" w:type="dxa"/>
          </w:tcPr>
          <w:p w14:paraId="6529D1A0" w14:textId="1446D5D5" w:rsidR="006648CD" w:rsidRPr="0017299B" w:rsidRDefault="006648CD" w:rsidP="006648CD">
            <w:pPr>
              <w:pStyle w:val="Tabletext"/>
              <w:spacing w:before="40" w:after="40"/>
              <w:rPr>
                <w:rFonts w:eastAsia="Batang"/>
                <w:lang w:eastAsia="ko-KR"/>
              </w:rPr>
            </w:pPr>
            <w:r w:rsidRPr="004D0D44">
              <w:rPr>
                <w:rFonts w:eastAsia="Batang"/>
                <w:rtl/>
                <w:lang w:eastAsia="ko-KR" w:bidi="ar-SY"/>
              </w:rPr>
              <w:t>الحد الأقصى</w:t>
            </w:r>
            <w:r w:rsidRPr="00C24EC7">
              <w:rPr>
                <w:rFonts w:eastAsia="Batang"/>
                <w:rtl/>
                <w:lang w:eastAsia="ko-KR" w:bidi="ar-SY"/>
              </w:rPr>
              <w:t xml:space="preserve"> </w:t>
            </w:r>
            <w:r w:rsidRPr="004D0D44">
              <w:rPr>
                <w:rFonts w:eastAsia="Batang"/>
                <w:rtl/>
                <w:lang w:eastAsia="ko-KR" w:bidi="ar-SY"/>
              </w:rPr>
              <w:t>المستدام لمعدل بيانات الم</w:t>
            </w:r>
            <w:r w:rsidRPr="00C24EC7">
              <w:rPr>
                <w:rFonts w:eastAsia="Batang"/>
                <w:rtl/>
                <w:lang w:eastAsia="ko-KR" w:bidi="ar-SY"/>
              </w:rPr>
              <w:t>ستعمل</w:t>
            </w:r>
            <w:r w:rsidRPr="004D0D44">
              <w:rPr>
                <w:rFonts w:eastAsia="Batang"/>
                <w:rtl/>
                <w:lang w:eastAsia="ko-KR" w:bidi="ar-SY"/>
              </w:rPr>
              <w:t xml:space="preserve"> لكل م</w:t>
            </w:r>
            <w:r w:rsidRPr="00C24EC7">
              <w:rPr>
                <w:rFonts w:eastAsia="Batang"/>
                <w:rtl/>
                <w:lang w:eastAsia="ko-KR" w:bidi="ar-SY"/>
              </w:rPr>
              <w:t>ستعمل</w:t>
            </w:r>
            <w:r w:rsidRPr="004D0D44">
              <w:rPr>
                <w:rFonts w:eastAsia="Batang"/>
                <w:rtl/>
                <w:lang w:eastAsia="ko-KR" w:bidi="ar-SY"/>
              </w:rPr>
              <w:t xml:space="preserve"> </w:t>
            </w:r>
            <w:r w:rsidRPr="00C24EC7">
              <w:rPr>
                <w:rFonts w:eastAsia="Batang" w:hint="cs"/>
                <w:rtl/>
                <w:lang w:eastAsia="ko-KR" w:bidi="ar-SY"/>
              </w:rPr>
              <w:t>بوحدة</w:t>
            </w:r>
            <w:r>
              <w:rPr>
                <w:rFonts w:eastAsia="Batang" w:hint="cs"/>
                <w:rtl/>
                <w:lang w:eastAsia="ko-KR" w:bidi="ar-SY"/>
              </w:rPr>
              <w:t xml:space="preserve"> </w:t>
            </w:r>
            <w:r w:rsidRPr="00496B3A">
              <w:rPr>
                <w:rFonts w:eastAsia="SimSun"/>
                <w:position w:val="2"/>
                <w:lang w:bidi="ar-EG"/>
              </w:rPr>
              <w:t>Gbit/s / Mbit/s</w:t>
            </w:r>
            <w:r>
              <w:rPr>
                <w:rFonts w:eastAsia="SimSun"/>
                <w:position w:val="2"/>
                <w:rtl/>
                <w:lang w:bidi="ar-EG"/>
              </w:rPr>
              <w:br/>
            </w:r>
            <w:r w:rsidRPr="00496B3A">
              <w:rPr>
                <w:rFonts w:eastAsia="SimSun"/>
                <w:position w:val="2"/>
                <w:lang w:bidi="ar-EG"/>
              </w:rPr>
              <w:t> / kbit/s</w:t>
            </w:r>
          </w:p>
        </w:tc>
        <w:tc>
          <w:tcPr>
            <w:tcW w:w="1586" w:type="dxa"/>
            <w:noWrap/>
          </w:tcPr>
          <w:p w14:paraId="105BDC64" w14:textId="48D56E61"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492" w:type="dxa"/>
          </w:tcPr>
          <w:p w14:paraId="2F22A612" w14:textId="5A780F2D"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39" w:type="dxa"/>
          </w:tcPr>
          <w:p w14:paraId="5F49CDCA" w14:textId="3691BCAE"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39" w:type="dxa"/>
          </w:tcPr>
          <w:p w14:paraId="2D68A2A3" w14:textId="70971C0D"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70" w:type="dxa"/>
          </w:tcPr>
          <w:p w14:paraId="22342268" w14:textId="00938A97"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733" w:type="dxa"/>
          </w:tcPr>
          <w:p w14:paraId="4518A56E" w14:textId="0E8790E1"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733" w:type="dxa"/>
          </w:tcPr>
          <w:p w14:paraId="5D8F48E5" w14:textId="4E4BCADD"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r>
      <w:tr w:rsidR="006648CD" w:rsidRPr="0017299B" w14:paraId="1CA1D872" w14:textId="77777777" w:rsidTr="00035CDA">
        <w:trPr>
          <w:jc w:val="center"/>
        </w:trPr>
        <w:tc>
          <w:tcPr>
            <w:tcW w:w="1782" w:type="dxa"/>
            <w:noWrap/>
          </w:tcPr>
          <w:p w14:paraId="3EDF1B05" w14:textId="50549164" w:rsidR="006648CD" w:rsidRPr="00BB0FB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معدل البيانات الأقصى للوصلة الهابطة للصبيب النافع</w:t>
            </w:r>
          </w:p>
        </w:tc>
        <w:tc>
          <w:tcPr>
            <w:tcW w:w="1702" w:type="dxa"/>
          </w:tcPr>
          <w:p w14:paraId="101C5541" w14:textId="3A9B92E8" w:rsidR="006648CD" w:rsidRPr="0017299B" w:rsidRDefault="006648CD" w:rsidP="006648CD">
            <w:pPr>
              <w:pStyle w:val="Tabletext"/>
              <w:spacing w:before="40" w:after="40"/>
              <w:rPr>
                <w:rFonts w:eastAsia="Batang"/>
                <w:lang w:eastAsia="ko-KR"/>
              </w:rPr>
            </w:pPr>
            <w:r w:rsidRPr="004D0D44">
              <w:rPr>
                <w:rFonts w:eastAsia="Batang"/>
                <w:rtl/>
                <w:lang w:eastAsia="ko-KR" w:bidi="ar-SY"/>
              </w:rPr>
              <w:t>الحد الأقصى</w:t>
            </w:r>
            <w:r w:rsidRPr="00C24EC7">
              <w:rPr>
                <w:rFonts w:eastAsia="Batang"/>
                <w:rtl/>
                <w:lang w:eastAsia="ko-KR" w:bidi="ar-SY"/>
              </w:rPr>
              <w:t xml:space="preserve"> </w:t>
            </w:r>
            <w:r w:rsidRPr="004D0D44">
              <w:rPr>
                <w:rFonts w:eastAsia="Batang"/>
                <w:rtl/>
                <w:lang w:eastAsia="ko-KR" w:bidi="ar-SY"/>
              </w:rPr>
              <w:t>المستدام لمعدل بيانات الم</w:t>
            </w:r>
            <w:r w:rsidRPr="00C24EC7">
              <w:rPr>
                <w:rFonts w:eastAsia="Batang"/>
                <w:rtl/>
                <w:lang w:eastAsia="ko-KR" w:bidi="ar-SY"/>
              </w:rPr>
              <w:t>ستعمل</w:t>
            </w:r>
            <w:r w:rsidRPr="004D0D44">
              <w:rPr>
                <w:rFonts w:eastAsia="Batang"/>
                <w:rtl/>
                <w:lang w:eastAsia="ko-KR" w:bidi="ar-SY"/>
              </w:rPr>
              <w:t xml:space="preserve"> لكل م</w:t>
            </w:r>
            <w:r w:rsidRPr="00C24EC7">
              <w:rPr>
                <w:rFonts w:eastAsia="Batang"/>
                <w:rtl/>
                <w:lang w:eastAsia="ko-KR" w:bidi="ar-SY"/>
              </w:rPr>
              <w:t>ستعمل</w:t>
            </w:r>
            <w:r w:rsidRPr="004D0D44">
              <w:rPr>
                <w:rFonts w:eastAsia="Batang"/>
                <w:rtl/>
                <w:lang w:eastAsia="ko-KR" w:bidi="ar-SY"/>
              </w:rPr>
              <w:t xml:space="preserve"> </w:t>
            </w:r>
            <w:r w:rsidRPr="00C24EC7">
              <w:rPr>
                <w:rFonts w:eastAsia="Batang" w:hint="cs"/>
                <w:rtl/>
                <w:lang w:eastAsia="ko-KR" w:bidi="ar-SY"/>
              </w:rPr>
              <w:t>بوحدة</w:t>
            </w:r>
            <w:r>
              <w:rPr>
                <w:rFonts w:eastAsia="Batang" w:hint="cs"/>
                <w:rtl/>
                <w:lang w:eastAsia="ko-KR" w:bidi="ar-SY"/>
              </w:rPr>
              <w:t xml:space="preserve"> </w:t>
            </w:r>
            <w:r w:rsidRPr="00496B3A">
              <w:rPr>
                <w:rFonts w:eastAsia="SimSun"/>
                <w:position w:val="2"/>
                <w:lang w:bidi="ar-EG"/>
              </w:rPr>
              <w:t>Gbit/s / Mbit/s</w:t>
            </w:r>
            <w:r>
              <w:rPr>
                <w:rFonts w:eastAsia="SimSun"/>
                <w:position w:val="2"/>
                <w:rtl/>
                <w:lang w:bidi="ar-EG"/>
              </w:rPr>
              <w:br/>
            </w:r>
            <w:r w:rsidRPr="00496B3A">
              <w:rPr>
                <w:rFonts w:eastAsia="SimSun"/>
                <w:position w:val="2"/>
                <w:lang w:bidi="ar-EG"/>
              </w:rPr>
              <w:t> / kbit/s</w:t>
            </w:r>
          </w:p>
        </w:tc>
        <w:tc>
          <w:tcPr>
            <w:tcW w:w="1586" w:type="dxa"/>
            <w:noWrap/>
          </w:tcPr>
          <w:p w14:paraId="29FF4833" w14:textId="44F2BF81"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492" w:type="dxa"/>
          </w:tcPr>
          <w:p w14:paraId="41819F19" w14:textId="166D01E5"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39" w:type="dxa"/>
          </w:tcPr>
          <w:p w14:paraId="24C1625E" w14:textId="4B05E4B5"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39" w:type="dxa"/>
          </w:tcPr>
          <w:p w14:paraId="29E77349" w14:textId="42542BC2"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570" w:type="dxa"/>
          </w:tcPr>
          <w:p w14:paraId="2F3E87C5" w14:textId="7C285703" w:rsidR="006648CD" w:rsidRPr="00A51216"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733" w:type="dxa"/>
          </w:tcPr>
          <w:p w14:paraId="0CEB58A7" w14:textId="1AE8A583"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c>
          <w:tcPr>
            <w:tcW w:w="1733" w:type="dxa"/>
          </w:tcPr>
          <w:p w14:paraId="3BB4A81B" w14:textId="43594425" w:rsidR="006648CD" w:rsidRDefault="006648CD" w:rsidP="006648CD">
            <w:pPr>
              <w:pStyle w:val="Tabletext"/>
              <w:spacing w:before="40" w:after="40"/>
              <w:rPr>
                <w:rFonts w:eastAsia="Batang"/>
                <w:rtl/>
                <w:lang w:eastAsia="ko-KR" w:bidi="ar-SY"/>
              </w:rPr>
            </w:pPr>
            <w:r w:rsidRPr="00A51216">
              <w:rPr>
                <w:rFonts w:eastAsia="Batang"/>
                <w:rtl/>
                <w:lang w:eastAsia="ko-KR" w:bidi="ar-SY"/>
              </w:rPr>
              <w:t>انظر صف البيانات</w:t>
            </w:r>
            <w:r w:rsidRPr="00A51216">
              <w:rPr>
                <w:rFonts w:eastAsia="Batang" w:hint="cs"/>
                <w:rtl/>
                <w:lang w:eastAsia="ko-KR" w:bidi="ar-SY"/>
              </w:rPr>
              <w:t xml:space="preserve"> </w:t>
            </w:r>
          </w:p>
        </w:tc>
      </w:tr>
      <w:tr w:rsidR="006648CD" w:rsidRPr="0017299B" w14:paraId="39F348D1" w14:textId="77777777" w:rsidTr="00035CDA">
        <w:trPr>
          <w:jc w:val="center"/>
        </w:trPr>
        <w:tc>
          <w:tcPr>
            <w:tcW w:w="1782" w:type="dxa"/>
            <w:noWrap/>
          </w:tcPr>
          <w:p w14:paraId="219F2C68" w14:textId="48F5E313" w:rsidR="006648CD" w:rsidRPr="00BB0FBD" w:rsidRDefault="006648CD" w:rsidP="006648CD">
            <w:pPr>
              <w:pStyle w:val="Tabletext"/>
              <w:spacing w:before="40" w:after="40"/>
              <w:rPr>
                <w:rFonts w:eastAsia="SimSun"/>
                <w:position w:val="2"/>
                <w:rtl/>
                <w:lang w:bidi="ar-EG"/>
              </w:rPr>
            </w:pPr>
            <w:r w:rsidRPr="00F503E8">
              <w:rPr>
                <w:rFonts w:eastAsia="SimSun" w:hint="cs"/>
                <w:spacing w:val="-4"/>
                <w:position w:val="2"/>
                <w:rtl/>
                <w:lang w:bidi="ar-EG"/>
              </w:rPr>
              <w:t>معيار راديوي عمومي يعمل في نطاقات غير مرخصة</w:t>
            </w:r>
          </w:p>
        </w:tc>
        <w:tc>
          <w:tcPr>
            <w:tcW w:w="1702" w:type="dxa"/>
          </w:tcPr>
          <w:p w14:paraId="72774627" w14:textId="72487732" w:rsidR="006648CD" w:rsidRPr="0017299B" w:rsidRDefault="006648CD" w:rsidP="006648CD">
            <w:pPr>
              <w:pStyle w:val="Tabletext"/>
              <w:spacing w:before="40" w:after="40"/>
              <w:rPr>
                <w:rFonts w:eastAsia="Batang"/>
                <w:lang w:eastAsia="ko-KR"/>
              </w:rPr>
            </w:pPr>
            <w:r w:rsidRPr="00893C66">
              <w:rPr>
                <w:rFonts w:eastAsia="SimSun"/>
                <w:position w:val="2"/>
                <w:lang w:bidi="ar-EG"/>
              </w:rPr>
              <w:t>GHz L/UL</w:t>
            </w:r>
          </w:p>
        </w:tc>
        <w:tc>
          <w:tcPr>
            <w:tcW w:w="1586" w:type="dxa"/>
            <w:noWrap/>
          </w:tcPr>
          <w:p w14:paraId="64CB4518" w14:textId="6FD7CDDC" w:rsidR="006648CD" w:rsidRPr="00BB0FBD" w:rsidRDefault="006648CD" w:rsidP="006648CD">
            <w:pPr>
              <w:pStyle w:val="Tabletext"/>
              <w:spacing w:before="40" w:after="40"/>
              <w:rPr>
                <w:rFonts w:eastAsia="SimSun"/>
                <w:position w:val="2"/>
                <w:rtl/>
                <w:lang w:bidi="ar-EG"/>
              </w:rPr>
            </w:pPr>
            <w:r w:rsidRPr="001E3B39">
              <w:rPr>
                <w:rFonts w:eastAsia="SimSun" w:hint="cs"/>
                <w:position w:val="2"/>
                <w:rtl/>
                <w:lang w:bidi="ar-EG"/>
              </w:rPr>
              <w:t>يمكن أن يعمل،</w:t>
            </w:r>
            <w:r w:rsidRPr="001E3B39">
              <w:rPr>
                <w:rFonts w:eastAsia="SimSun"/>
                <w:position w:val="2"/>
                <w:rtl/>
                <w:lang w:bidi="ar-EG"/>
              </w:rPr>
              <w:br/>
            </w:r>
            <w:r w:rsidRPr="001E3B39">
              <w:rPr>
                <w:rFonts w:eastAsia="SimSun" w:hint="cs"/>
                <w:position w:val="2"/>
                <w:rtl/>
                <w:lang w:bidi="ar-EG"/>
              </w:rPr>
              <w:t>غير أنه غير موصف في</w:t>
            </w:r>
            <w:r w:rsidRPr="001E3B39">
              <w:rPr>
                <w:rFonts w:eastAsia="SimSun" w:hint="eastAsia"/>
                <w:position w:val="2"/>
                <w:rtl/>
                <w:lang w:bidi="ar-EG"/>
              </w:rPr>
              <w:t> </w:t>
            </w:r>
            <w:r w:rsidRPr="001E3B39">
              <w:rPr>
                <w:rFonts w:eastAsia="SimSun" w:hint="cs"/>
                <w:position w:val="2"/>
                <w:rtl/>
                <w:lang w:bidi="ar-EG"/>
              </w:rPr>
              <w:t>الوقت الحالي</w:t>
            </w:r>
          </w:p>
        </w:tc>
        <w:tc>
          <w:tcPr>
            <w:tcW w:w="1492" w:type="dxa"/>
          </w:tcPr>
          <w:p w14:paraId="65269E88" w14:textId="627D7475" w:rsidR="006648CD" w:rsidRDefault="006648CD" w:rsidP="006648CD">
            <w:pPr>
              <w:pStyle w:val="Tabletext"/>
              <w:spacing w:before="40" w:after="40"/>
              <w:rPr>
                <w:rFonts w:eastAsia="Batang"/>
                <w:rtl/>
                <w:lang w:eastAsia="ko-KR"/>
              </w:rPr>
            </w:pPr>
            <w:r w:rsidRPr="001E3B39">
              <w:rPr>
                <w:rFonts w:eastAsia="SimSun" w:hint="cs"/>
                <w:position w:val="2"/>
                <w:rtl/>
                <w:lang w:bidi="ar-EG"/>
              </w:rPr>
              <w:t>يمكن أن يعمل،</w:t>
            </w:r>
            <w:r w:rsidRPr="001E3B39">
              <w:rPr>
                <w:rFonts w:eastAsia="SimSun"/>
                <w:position w:val="2"/>
                <w:rtl/>
                <w:lang w:bidi="ar-EG"/>
              </w:rPr>
              <w:br/>
            </w:r>
            <w:r w:rsidRPr="001E3B39">
              <w:rPr>
                <w:rFonts w:eastAsia="SimSun" w:hint="cs"/>
                <w:position w:val="2"/>
                <w:rtl/>
                <w:lang w:bidi="ar-EG"/>
              </w:rPr>
              <w:t>غير أنه غير موصف في</w:t>
            </w:r>
            <w:r w:rsidRPr="001E3B39">
              <w:rPr>
                <w:rFonts w:eastAsia="SimSun" w:hint="eastAsia"/>
                <w:position w:val="2"/>
                <w:rtl/>
                <w:lang w:bidi="ar-EG"/>
              </w:rPr>
              <w:t> </w:t>
            </w:r>
            <w:r w:rsidRPr="001E3B39">
              <w:rPr>
                <w:rFonts w:eastAsia="SimSun" w:hint="cs"/>
                <w:position w:val="2"/>
                <w:rtl/>
                <w:lang w:bidi="ar-EG"/>
              </w:rPr>
              <w:t>الوقت الحالي</w:t>
            </w:r>
          </w:p>
        </w:tc>
        <w:tc>
          <w:tcPr>
            <w:tcW w:w="1539" w:type="dxa"/>
          </w:tcPr>
          <w:p w14:paraId="159CA811" w14:textId="79FB6B4C" w:rsidR="006648CD" w:rsidRPr="00BB0FBD" w:rsidRDefault="006648CD" w:rsidP="006648CD">
            <w:pPr>
              <w:pStyle w:val="Tabletext"/>
              <w:spacing w:before="40" w:after="40"/>
              <w:rPr>
                <w:rFonts w:eastAsia="SimSun"/>
                <w:position w:val="2"/>
                <w:rtl/>
                <w:lang w:bidi="ar-EG"/>
              </w:rPr>
            </w:pPr>
            <w:r w:rsidRPr="001E3B39">
              <w:rPr>
                <w:rFonts w:eastAsia="SimSun" w:hint="cs"/>
                <w:position w:val="2"/>
                <w:rtl/>
                <w:lang w:bidi="ar-EG"/>
              </w:rPr>
              <w:t>يمكن أن يعمل،</w:t>
            </w:r>
            <w:r w:rsidRPr="001E3B39">
              <w:rPr>
                <w:rFonts w:eastAsia="SimSun"/>
                <w:position w:val="2"/>
                <w:rtl/>
                <w:lang w:bidi="ar-EG"/>
              </w:rPr>
              <w:br/>
            </w:r>
            <w:r w:rsidRPr="001E3B39">
              <w:rPr>
                <w:rFonts w:eastAsia="SimSun" w:hint="cs"/>
                <w:position w:val="2"/>
                <w:rtl/>
                <w:lang w:bidi="ar-EG"/>
              </w:rPr>
              <w:t>غير أنه غير موصف في</w:t>
            </w:r>
            <w:r w:rsidRPr="001E3B39">
              <w:rPr>
                <w:rFonts w:eastAsia="SimSun" w:hint="eastAsia"/>
                <w:position w:val="2"/>
                <w:rtl/>
                <w:lang w:bidi="ar-EG"/>
              </w:rPr>
              <w:t> </w:t>
            </w:r>
            <w:r w:rsidRPr="001E3B39">
              <w:rPr>
                <w:rFonts w:eastAsia="SimSun" w:hint="cs"/>
                <w:position w:val="2"/>
                <w:rtl/>
                <w:lang w:bidi="ar-EG"/>
              </w:rPr>
              <w:t>الوقت الحالي</w:t>
            </w:r>
          </w:p>
        </w:tc>
        <w:tc>
          <w:tcPr>
            <w:tcW w:w="1539" w:type="dxa"/>
          </w:tcPr>
          <w:p w14:paraId="35E853CA" w14:textId="49FDBB60" w:rsidR="006648CD" w:rsidRPr="00BB0FBD" w:rsidRDefault="006648CD" w:rsidP="006648CD">
            <w:pPr>
              <w:pStyle w:val="Tabletext"/>
              <w:spacing w:before="40" w:after="40"/>
              <w:rPr>
                <w:rFonts w:eastAsia="SimSun"/>
                <w:position w:val="2"/>
                <w:rtl/>
                <w:lang w:bidi="ar-EG"/>
              </w:rPr>
            </w:pPr>
            <w:r w:rsidRPr="001E3B39">
              <w:rPr>
                <w:rFonts w:eastAsia="SimSun" w:hint="cs"/>
                <w:position w:val="2"/>
                <w:rtl/>
                <w:lang w:bidi="ar-EG"/>
              </w:rPr>
              <w:t>يمكن أن يعمل،</w:t>
            </w:r>
            <w:r w:rsidRPr="001E3B39">
              <w:rPr>
                <w:rFonts w:eastAsia="SimSun"/>
                <w:position w:val="2"/>
                <w:rtl/>
                <w:lang w:bidi="ar-EG"/>
              </w:rPr>
              <w:br/>
            </w:r>
            <w:r w:rsidRPr="001E3B39">
              <w:rPr>
                <w:rFonts w:eastAsia="SimSun" w:hint="cs"/>
                <w:position w:val="2"/>
                <w:rtl/>
                <w:lang w:bidi="ar-EG"/>
              </w:rPr>
              <w:t>غير أنه غير موصف في</w:t>
            </w:r>
            <w:r w:rsidRPr="001E3B39">
              <w:rPr>
                <w:rFonts w:eastAsia="SimSun" w:hint="eastAsia"/>
                <w:position w:val="2"/>
                <w:rtl/>
                <w:lang w:bidi="ar-EG"/>
              </w:rPr>
              <w:t> </w:t>
            </w:r>
            <w:r w:rsidRPr="001E3B39">
              <w:rPr>
                <w:rFonts w:eastAsia="SimSun" w:hint="cs"/>
                <w:position w:val="2"/>
                <w:rtl/>
                <w:lang w:bidi="ar-EG"/>
              </w:rPr>
              <w:t>الوقت الحالي</w:t>
            </w:r>
          </w:p>
        </w:tc>
        <w:tc>
          <w:tcPr>
            <w:tcW w:w="1570" w:type="dxa"/>
          </w:tcPr>
          <w:p w14:paraId="2CE34E64" w14:textId="159BD8AC" w:rsidR="006648CD" w:rsidRPr="00BB0FBD" w:rsidRDefault="006648CD" w:rsidP="006648CD">
            <w:pPr>
              <w:pStyle w:val="Tabletext"/>
              <w:spacing w:before="40" w:after="40"/>
              <w:rPr>
                <w:rFonts w:eastAsia="SimSun"/>
                <w:position w:val="2"/>
                <w:rtl/>
                <w:lang w:bidi="ar-EG"/>
              </w:rPr>
            </w:pPr>
            <w:r w:rsidRPr="004D0D44">
              <w:rPr>
                <w:rFonts w:eastAsia="SimSun"/>
                <w:position w:val="2"/>
                <w:rtl/>
                <w:lang w:bidi="ar-SY"/>
              </w:rPr>
              <w:t>نعم (نفاذ</w:t>
            </w:r>
            <w:r>
              <w:rPr>
                <w:rFonts w:eastAsia="SimSun"/>
                <w:position w:val="2"/>
                <w:rtl/>
                <w:lang w:bidi="ar-SY"/>
              </w:rPr>
              <w:br/>
            </w:r>
            <w:r w:rsidRPr="004D0D44">
              <w:rPr>
                <w:rFonts w:eastAsia="SimSun"/>
                <w:position w:val="2"/>
                <w:rtl/>
                <w:lang w:bidi="ar-SY"/>
              </w:rPr>
              <w:t>بمساعدة الترخيص)</w:t>
            </w:r>
          </w:p>
        </w:tc>
        <w:tc>
          <w:tcPr>
            <w:tcW w:w="1733" w:type="dxa"/>
          </w:tcPr>
          <w:p w14:paraId="27431C49" w14:textId="44A16A89" w:rsidR="006648CD" w:rsidRDefault="006648CD" w:rsidP="006648CD">
            <w:pPr>
              <w:pStyle w:val="Tabletext"/>
              <w:spacing w:before="40" w:after="40"/>
              <w:rPr>
                <w:rFonts w:eastAsia="Batang"/>
                <w:rtl/>
                <w:lang w:eastAsia="ko-KR"/>
              </w:rPr>
            </w:pPr>
            <w:r w:rsidRPr="009723C7">
              <w:rPr>
                <w:rFonts w:eastAsia="SimSun" w:hint="cs"/>
                <w:position w:val="2"/>
                <w:rtl/>
                <w:lang w:bidi="ar-EG"/>
              </w:rPr>
              <w:t>يمكن أن يعمل،</w:t>
            </w:r>
            <w:r w:rsidRPr="009723C7">
              <w:rPr>
                <w:rFonts w:eastAsia="SimSun"/>
                <w:position w:val="2"/>
                <w:rtl/>
                <w:lang w:bidi="ar-EG"/>
              </w:rPr>
              <w:br/>
            </w:r>
            <w:r w:rsidRPr="009723C7">
              <w:rPr>
                <w:rFonts w:eastAsia="SimSun" w:hint="cs"/>
                <w:position w:val="2"/>
                <w:rtl/>
                <w:lang w:bidi="ar-EG"/>
              </w:rPr>
              <w:t>غير أنه غير موصف في</w:t>
            </w:r>
            <w:r w:rsidRPr="009723C7">
              <w:rPr>
                <w:rFonts w:eastAsia="SimSun" w:hint="eastAsia"/>
                <w:position w:val="2"/>
                <w:rtl/>
                <w:lang w:bidi="ar-EG"/>
              </w:rPr>
              <w:t> </w:t>
            </w:r>
            <w:r w:rsidRPr="009723C7">
              <w:rPr>
                <w:rFonts w:eastAsia="SimSun" w:hint="cs"/>
                <w:position w:val="2"/>
                <w:rtl/>
                <w:lang w:bidi="ar-EG"/>
              </w:rPr>
              <w:t>الوقت الحالي</w:t>
            </w:r>
          </w:p>
        </w:tc>
        <w:tc>
          <w:tcPr>
            <w:tcW w:w="1733" w:type="dxa"/>
          </w:tcPr>
          <w:p w14:paraId="54A0DAB6" w14:textId="0BBD4AF9" w:rsidR="006648CD" w:rsidRDefault="006648CD" w:rsidP="006648CD">
            <w:pPr>
              <w:pStyle w:val="Tabletext"/>
              <w:spacing w:before="40" w:after="40"/>
              <w:rPr>
                <w:rFonts w:eastAsia="Batang"/>
                <w:rtl/>
                <w:lang w:eastAsia="ko-KR"/>
              </w:rPr>
            </w:pPr>
            <w:r w:rsidRPr="009723C7">
              <w:rPr>
                <w:rFonts w:eastAsia="SimSun" w:hint="cs"/>
                <w:position w:val="2"/>
                <w:rtl/>
                <w:lang w:bidi="ar-EG"/>
              </w:rPr>
              <w:t>يمكن أن يعمل،</w:t>
            </w:r>
            <w:r w:rsidRPr="009723C7">
              <w:rPr>
                <w:rFonts w:eastAsia="SimSun"/>
                <w:position w:val="2"/>
                <w:rtl/>
                <w:lang w:bidi="ar-EG"/>
              </w:rPr>
              <w:br/>
            </w:r>
            <w:r w:rsidRPr="009723C7">
              <w:rPr>
                <w:rFonts w:eastAsia="SimSun" w:hint="cs"/>
                <w:position w:val="2"/>
                <w:rtl/>
                <w:lang w:bidi="ar-EG"/>
              </w:rPr>
              <w:t>غير أنه غير موصف في</w:t>
            </w:r>
            <w:r w:rsidRPr="009723C7">
              <w:rPr>
                <w:rFonts w:eastAsia="SimSun" w:hint="eastAsia"/>
                <w:position w:val="2"/>
                <w:rtl/>
                <w:lang w:bidi="ar-EG"/>
              </w:rPr>
              <w:t> </w:t>
            </w:r>
            <w:r w:rsidRPr="009723C7">
              <w:rPr>
                <w:rFonts w:eastAsia="SimSun" w:hint="cs"/>
                <w:position w:val="2"/>
                <w:rtl/>
                <w:lang w:bidi="ar-EG"/>
              </w:rPr>
              <w:t>الوقت الحالي</w:t>
            </w:r>
          </w:p>
        </w:tc>
      </w:tr>
      <w:tr w:rsidR="006648CD" w:rsidRPr="0017299B" w14:paraId="0826DCC2" w14:textId="77777777" w:rsidTr="00035CDA">
        <w:trPr>
          <w:jc w:val="center"/>
        </w:trPr>
        <w:tc>
          <w:tcPr>
            <w:tcW w:w="1782" w:type="dxa"/>
            <w:noWrap/>
          </w:tcPr>
          <w:p w14:paraId="5C8766F3" w14:textId="77B8E948" w:rsidR="006648C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معيار راديوي عمومي يعمل في نطاقات مرخصة</w:t>
            </w:r>
          </w:p>
        </w:tc>
        <w:tc>
          <w:tcPr>
            <w:tcW w:w="1702" w:type="dxa"/>
          </w:tcPr>
          <w:p w14:paraId="518563D6" w14:textId="0BDA6360" w:rsidR="006648CD" w:rsidRDefault="006648CD" w:rsidP="006648CD">
            <w:pPr>
              <w:pStyle w:val="Tabletext"/>
              <w:spacing w:before="40" w:after="40"/>
              <w:rPr>
                <w:rFonts w:eastAsia="SimSun"/>
                <w:position w:val="2"/>
                <w:rtl/>
                <w:lang w:bidi="ar-EG"/>
              </w:rPr>
            </w:pPr>
            <w:r w:rsidRPr="00F503E8">
              <w:rPr>
                <w:rFonts w:eastAsia="SimSun"/>
                <w:spacing w:val="-4"/>
                <w:position w:val="2"/>
                <w:lang w:bidi="ar-EG"/>
              </w:rPr>
              <w:t>GHz L/UL</w:t>
            </w:r>
          </w:p>
        </w:tc>
        <w:tc>
          <w:tcPr>
            <w:tcW w:w="1586" w:type="dxa"/>
            <w:noWrap/>
          </w:tcPr>
          <w:p w14:paraId="0553EBF3" w14:textId="542302DC" w:rsidR="006648CD" w:rsidRDefault="006648CD" w:rsidP="006648CD">
            <w:pPr>
              <w:pStyle w:val="Tabletext"/>
              <w:spacing w:before="40" w:after="40"/>
              <w:rPr>
                <w:rFonts w:eastAsia="SimSun"/>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45.005</w:t>
            </w:r>
          </w:p>
        </w:tc>
        <w:tc>
          <w:tcPr>
            <w:tcW w:w="1492" w:type="dxa"/>
          </w:tcPr>
          <w:p w14:paraId="7F8F8FA2" w14:textId="448E49F3" w:rsidR="006648CD" w:rsidRDefault="006648CD" w:rsidP="006648CD">
            <w:pPr>
              <w:pStyle w:val="Tabletext"/>
              <w:spacing w:before="40" w:after="40"/>
              <w:rPr>
                <w:rFonts w:eastAsia="SimSun"/>
                <w:position w:val="2"/>
                <w:rtl/>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3GPP 45.005</w:t>
            </w:r>
          </w:p>
        </w:tc>
        <w:tc>
          <w:tcPr>
            <w:tcW w:w="1539" w:type="dxa"/>
          </w:tcPr>
          <w:p w14:paraId="41862932" w14:textId="2AD7A8F0" w:rsidR="006648CD" w:rsidRDefault="006648CD" w:rsidP="006648CD">
            <w:pPr>
              <w:pStyle w:val="Tabletext"/>
              <w:spacing w:before="40" w:after="40"/>
              <w:rPr>
                <w:rFonts w:eastAsia="SimSun"/>
                <w:position w:val="2"/>
                <w:rtl/>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 xml:space="preserve">3GPP </w:t>
            </w:r>
            <w:r>
              <w:rPr>
                <w:rFonts w:eastAsia="SimSun"/>
                <w:spacing w:val="-4"/>
                <w:position w:val="2"/>
                <w:lang w:bidi="ar-EG"/>
              </w:rPr>
              <w:t>2</w:t>
            </w:r>
            <w:r w:rsidRPr="0075405C">
              <w:rPr>
                <w:rFonts w:eastAsia="SimSun"/>
                <w:spacing w:val="-4"/>
                <w:position w:val="2"/>
                <w:lang w:bidi="ar-EG"/>
              </w:rPr>
              <w:t>5.</w:t>
            </w:r>
            <w:r>
              <w:rPr>
                <w:rFonts w:eastAsia="SimSun"/>
                <w:spacing w:val="-4"/>
                <w:position w:val="2"/>
                <w:lang w:bidi="ar-EG"/>
              </w:rPr>
              <w:t>1</w:t>
            </w:r>
            <w:r w:rsidRPr="0075405C">
              <w:rPr>
                <w:rFonts w:eastAsia="SimSun"/>
                <w:spacing w:val="-4"/>
                <w:position w:val="2"/>
                <w:lang w:bidi="ar-EG"/>
              </w:rPr>
              <w:t>0</w:t>
            </w:r>
            <w:r>
              <w:rPr>
                <w:rFonts w:eastAsia="SimSun"/>
                <w:spacing w:val="-4"/>
                <w:position w:val="2"/>
                <w:lang w:bidi="ar-EG"/>
              </w:rPr>
              <w:t>1</w:t>
            </w:r>
          </w:p>
        </w:tc>
        <w:tc>
          <w:tcPr>
            <w:tcW w:w="1539" w:type="dxa"/>
          </w:tcPr>
          <w:p w14:paraId="52E73A01" w14:textId="130C9C8A" w:rsidR="006648CD" w:rsidRDefault="006648CD" w:rsidP="006648CD">
            <w:pPr>
              <w:pStyle w:val="Tabletext"/>
              <w:spacing w:before="40" w:after="40"/>
              <w:rPr>
                <w:rFonts w:eastAsia="SimSun"/>
                <w:position w:val="2"/>
                <w:rtl/>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 xml:space="preserve">3GPP </w:t>
            </w:r>
            <w:r>
              <w:rPr>
                <w:rFonts w:eastAsia="SimSun"/>
                <w:spacing w:val="-4"/>
                <w:position w:val="2"/>
                <w:lang w:bidi="ar-EG"/>
              </w:rPr>
              <w:t>2</w:t>
            </w:r>
            <w:r w:rsidRPr="0075405C">
              <w:rPr>
                <w:rFonts w:eastAsia="SimSun"/>
                <w:spacing w:val="-4"/>
                <w:position w:val="2"/>
                <w:lang w:bidi="ar-EG"/>
              </w:rPr>
              <w:t>5.</w:t>
            </w:r>
            <w:r>
              <w:rPr>
                <w:rFonts w:eastAsia="SimSun"/>
                <w:spacing w:val="-4"/>
                <w:position w:val="2"/>
                <w:lang w:bidi="ar-EG"/>
              </w:rPr>
              <w:t>1</w:t>
            </w:r>
            <w:r w:rsidRPr="0075405C">
              <w:rPr>
                <w:rFonts w:eastAsia="SimSun"/>
                <w:spacing w:val="-4"/>
                <w:position w:val="2"/>
                <w:lang w:bidi="ar-EG"/>
              </w:rPr>
              <w:t>0</w:t>
            </w:r>
            <w:r>
              <w:rPr>
                <w:rFonts w:eastAsia="SimSun"/>
                <w:spacing w:val="-4"/>
                <w:position w:val="2"/>
                <w:lang w:bidi="ar-EG"/>
              </w:rPr>
              <w:t>1</w:t>
            </w:r>
          </w:p>
        </w:tc>
        <w:tc>
          <w:tcPr>
            <w:tcW w:w="1570" w:type="dxa"/>
          </w:tcPr>
          <w:p w14:paraId="0BA92636" w14:textId="728A4EA2" w:rsidR="006648CD" w:rsidRDefault="006648CD" w:rsidP="006648CD">
            <w:pPr>
              <w:pStyle w:val="Tabletext"/>
              <w:spacing w:before="40" w:after="40"/>
              <w:rPr>
                <w:rFonts w:eastAsia="SimSun"/>
                <w:position w:val="2"/>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 xml:space="preserve">3GPP </w:t>
            </w:r>
            <w:r>
              <w:rPr>
                <w:rFonts w:eastAsia="SimSun"/>
                <w:spacing w:val="-4"/>
                <w:position w:val="2"/>
                <w:lang w:bidi="ar-EG"/>
              </w:rPr>
              <w:t>36</w:t>
            </w:r>
            <w:r w:rsidRPr="0075405C">
              <w:rPr>
                <w:rFonts w:eastAsia="SimSun"/>
                <w:spacing w:val="-4"/>
                <w:position w:val="2"/>
                <w:lang w:bidi="ar-EG"/>
              </w:rPr>
              <w:t>.</w:t>
            </w:r>
            <w:r>
              <w:rPr>
                <w:rFonts w:eastAsia="SimSun"/>
                <w:spacing w:val="-4"/>
                <w:position w:val="2"/>
                <w:lang w:bidi="ar-EG"/>
              </w:rPr>
              <w:t>1</w:t>
            </w:r>
            <w:r w:rsidRPr="0075405C">
              <w:rPr>
                <w:rFonts w:eastAsia="SimSun"/>
                <w:spacing w:val="-4"/>
                <w:position w:val="2"/>
                <w:lang w:bidi="ar-EG"/>
              </w:rPr>
              <w:t>0</w:t>
            </w:r>
            <w:r>
              <w:rPr>
                <w:rFonts w:eastAsia="SimSun"/>
                <w:spacing w:val="-4"/>
                <w:position w:val="2"/>
                <w:lang w:bidi="ar-EG"/>
              </w:rPr>
              <w:t>1</w:t>
            </w:r>
            <w:r>
              <w:rPr>
                <w:rFonts w:eastAsia="SimSun" w:hint="cs"/>
                <w:spacing w:val="-4"/>
                <w:position w:val="2"/>
                <w:rtl/>
                <w:lang w:bidi="ar-EG"/>
              </w:rPr>
              <w:t xml:space="preserve"> و</w:t>
            </w:r>
            <w:r>
              <w:rPr>
                <w:rFonts w:eastAsia="SimSun"/>
                <w:spacing w:val="-4"/>
                <w:position w:val="2"/>
                <w:lang w:bidi="ar-EG"/>
              </w:rPr>
              <w:t>36.104</w:t>
            </w:r>
          </w:p>
        </w:tc>
        <w:tc>
          <w:tcPr>
            <w:tcW w:w="1733" w:type="dxa"/>
          </w:tcPr>
          <w:p w14:paraId="732BA408" w14:textId="2B6CFA36" w:rsidR="006648CD" w:rsidRDefault="006648CD" w:rsidP="006648CD">
            <w:pPr>
              <w:pStyle w:val="Tabletext"/>
              <w:spacing w:before="40" w:after="40"/>
              <w:rPr>
                <w:rFonts w:eastAsia="SimSun"/>
                <w:position w:val="2"/>
                <w:rtl/>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 xml:space="preserve">3GPP </w:t>
            </w:r>
            <w:r>
              <w:rPr>
                <w:rFonts w:eastAsia="SimSun"/>
                <w:spacing w:val="-4"/>
                <w:position w:val="2"/>
                <w:lang w:bidi="ar-EG"/>
              </w:rPr>
              <w:t>36</w:t>
            </w:r>
            <w:r w:rsidRPr="0075405C">
              <w:rPr>
                <w:rFonts w:eastAsia="SimSun"/>
                <w:spacing w:val="-4"/>
                <w:position w:val="2"/>
                <w:lang w:bidi="ar-EG"/>
              </w:rPr>
              <w:t>.</w:t>
            </w:r>
            <w:r>
              <w:rPr>
                <w:rFonts w:eastAsia="SimSun"/>
                <w:spacing w:val="-4"/>
                <w:position w:val="2"/>
                <w:lang w:bidi="ar-EG"/>
              </w:rPr>
              <w:t>1</w:t>
            </w:r>
            <w:r w:rsidRPr="0075405C">
              <w:rPr>
                <w:rFonts w:eastAsia="SimSun"/>
                <w:spacing w:val="-4"/>
                <w:position w:val="2"/>
                <w:lang w:bidi="ar-EG"/>
              </w:rPr>
              <w:t>0</w:t>
            </w:r>
            <w:r>
              <w:rPr>
                <w:rFonts w:eastAsia="SimSun"/>
                <w:spacing w:val="-4"/>
                <w:position w:val="2"/>
                <w:lang w:bidi="ar-EG"/>
              </w:rPr>
              <w:t>1</w:t>
            </w:r>
            <w:r>
              <w:rPr>
                <w:rFonts w:eastAsia="SimSun" w:hint="cs"/>
                <w:spacing w:val="-4"/>
                <w:position w:val="2"/>
                <w:rtl/>
                <w:lang w:bidi="ar-EG"/>
              </w:rPr>
              <w:t xml:space="preserve"> و</w:t>
            </w:r>
            <w:r>
              <w:rPr>
                <w:rFonts w:eastAsia="SimSun"/>
                <w:spacing w:val="-4"/>
                <w:position w:val="2"/>
                <w:lang w:bidi="ar-EG"/>
              </w:rPr>
              <w:t>36.104</w:t>
            </w:r>
          </w:p>
        </w:tc>
        <w:tc>
          <w:tcPr>
            <w:tcW w:w="1733" w:type="dxa"/>
          </w:tcPr>
          <w:p w14:paraId="6C40AC82" w14:textId="0759AED7" w:rsidR="006648CD" w:rsidRDefault="006648CD" w:rsidP="006648CD">
            <w:pPr>
              <w:pStyle w:val="Tabletext"/>
              <w:spacing w:before="40" w:after="40"/>
              <w:rPr>
                <w:rFonts w:eastAsia="SimSun"/>
                <w:position w:val="2"/>
                <w:rtl/>
                <w:lang w:bidi="ar-EG"/>
              </w:rPr>
            </w:pPr>
            <w:r w:rsidRPr="0075405C">
              <w:rPr>
                <w:rFonts w:eastAsia="SimSun" w:hint="cs"/>
                <w:spacing w:val="-4"/>
                <w:position w:val="2"/>
                <w:rtl/>
                <w:lang w:bidi="ar-EG"/>
              </w:rPr>
              <w:t xml:space="preserve">نطاقات متعددة للمواصفة </w:t>
            </w:r>
            <w:r w:rsidRPr="0075405C">
              <w:rPr>
                <w:rFonts w:eastAsia="SimSun"/>
                <w:spacing w:val="-4"/>
                <w:position w:val="2"/>
                <w:lang w:bidi="ar-EG"/>
              </w:rPr>
              <w:t xml:space="preserve">3GPP </w:t>
            </w:r>
            <w:r>
              <w:rPr>
                <w:rFonts w:eastAsia="SimSun"/>
                <w:spacing w:val="-4"/>
                <w:position w:val="2"/>
                <w:lang w:bidi="ar-EG"/>
              </w:rPr>
              <w:t>36</w:t>
            </w:r>
            <w:r w:rsidRPr="0075405C">
              <w:rPr>
                <w:rFonts w:eastAsia="SimSun"/>
                <w:spacing w:val="-4"/>
                <w:position w:val="2"/>
                <w:lang w:bidi="ar-EG"/>
              </w:rPr>
              <w:t>.</w:t>
            </w:r>
            <w:r>
              <w:rPr>
                <w:rFonts w:eastAsia="SimSun"/>
                <w:spacing w:val="-4"/>
                <w:position w:val="2"/>
                <w:lang w:bidi="ar-EG"/>
              </w:rPr>
              <w:t>1</w:t>
            </w:r>
            <w:r w:rsidRPr="0075405C">
              <w:rPr>
                <w:rFonts w:eastAsia="SimSun"/>
                <w:spacing w:val="-4"/>
                <w:position w:val="2"/>
                <w:lang w:bidi="ar-EG"/>
              </w:rPr>
              <w:t>0</w:t>
            </w:r>
            <w:r>
              <w:rPr>
                <w:rFonts w:eastAsia="SimSun"/>
                <w:spacing w:val="-4"/>
                <w:position w:val="2"/>
                <w:lang w:bidi="ar-EG"/>
              </w:rPr>
              <w:t>1</w:t>
            </w:r>
            <w:r>
              <w:rPr>
                <w:rFonts w:eastAsia="SimSun" w:hint="cs"/>
                <w:spacing w:val="-4"/>
                <w:position w:val="2"/>
                <w:rtl/>
                <w:lang w:bidi="ar-EG"/>
              </w:rPr>
              <w:t xml:space="preserve"> و</w:t>
            </w:r>
            <w:r>
              <w:rPr>
                <w:rFonts w:eastAsia="SimSun"/>
                <w:spacing w:val="-4"/>
                <w:position w:val="2"/>
                <w:lang w:bidi="ar-EG"/>
              </w:rPr>
              <w:t>36.104</w:t>
            </w:r>
          </w:p>
        </w:tc>
      </w:tr>
      <w:tr w:rsidR="006648CD" w:rsidRPr="0017299B" w14:paraId="1D48F4EB" w14:textId="77777777" w:rsidTr="00035CDA">
        <w:trPr>
          <w:jc w:val="center"/>
        </w:trPr>
        <w:tc>
          <w:tcPr>
            <w:tcW w:w="1782" w:type="dxa"/>
            <w:noWrap/>
          </w:tcPr>
          <w:p w14:paraId="662244DF" w14:textId="7B5EA024" w:rsidR="006648C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معيار راديوي خاص يعمل في نطاقات غير مرخصة</w:t>
            </w:r>
          </w:p>
        </w:tc>
        <w:tc>
          <w:tcPr>
            <w:tcW w:w="1702" w:type="dxa"/>
          </w:tcPr>
          <w:p w14:paraId="4BB91A6B" w14:textId="78328713" w:rsidR="006648CD" w:rsidRDefault="006648CD" w:rsidP="006648CD">
            <w:pPr>
              <w:pStyle w:val="Tabletext"/>
              <w:spacing w:before="40" w:after="40"/>
              <w:rPr>
                <w:rFonts w:eastAsia="SimSun"/>
                <w:position w:val="2"/>
                <w:rtl/>
                <w:lang w:bidi="ar-EG"/>
              </w:rPr>
            </w:pPr>
            <w:r w:rsidRPr="00893C66">
              <w:rPr>
                <w:rFonts w:eastAsia="SimSun"/>
                <w:position w:val="2"/>
                <w:lang w:bidi="ar-EG"/>
              </w:rPr>
              <w:t>GHz L/UL</w:t>
            </w:r>
          </w:p>
        </w:tc>
        <w:tc>
          <w:tcPr>
            <w:tcW w:w="1586" w:type="dxa"/>
            <w:noWrap/>
          </w:tcPr>
          <w:p w14:paraId="17375AEF" w14:textId="1F4304CF" w:rsidR="006648CD" w:rsidRDefault="006648CD" w:rsidP="006648CD">
            <w:pPr>
              <w:pStyle w:val="Tabletext"/>
              <w:spacing w:before="40" w:after="40"/>
              <w:rPr>
                <w:rFonts w:eastAsia="SimSun"/>
                <w:position w:val="2"/>
                <w:rtl/>
                <w:lang w:bidi="ar-EG"/>
              </w:rPr>
            </w:pPr>
            <w:r w:rsidRPr="00342BD5">
              <w:rPr>
                <w:rFonts w:eastAsia="SimSun" w:hint="cs"/>
                <w:position w:val="2"/>
                <w:rtl/>
                <w:lang w:bidi="ar-EG"/>
              </w:rPr>
              <w:t>يمكن أن يعمل،</w:t>
            </w:r>
            <w:r w:rsidRPr="00342BD5">
              <w:rPr>
                <w:rFonts w:eastAsia="SimSun"/>
                <w:position w:val="2"/>
                <w:rtl/>
                <w:lang w:bidi="ar-EG"/>
              </w:rPr>
              <w:br/>
            </w:r>
            <w:r w:rsidRPr="00342BD5">
              <w:rPr>
                <w:rFonts w:eastAsia="SimSun" w:hint="cs"/>
                <w:position w:val="2"/>
                <w:rtl/>
                <w:lang w:bidi="ar-EG"/>
              </w:rPr>
              <w:t>غير أنه غير موصف في</w:t>
            </w:r>
            <w:r w:rsidRPr="00342BD5">
              <w:rPr>
                <w:rFonts w:eastAsia="SimSun" w:hint="eastAsia"/>
                <w:position w:val="2"/>
                <w:rtl/>
                <w:lang w:bidi="ar-EG"/>
              </w:rPr>
              <w:t> </w:t>
            </w:r>
            <w:r w:rsidRPr="00342BD5">
              <w:rPr>
                <w:rFonts w:eastAsia="SimSun" w:hint="cs"/>
                <w:position w:val="2"/>
                <w:rtl/>
                <w:lang w:bidi="ar-EG"/>
              </w:rPr>
              <w:t>الوقت الحالي</w:t>
            </w:r>
          </w:p>
        </w:tc>
        <w:tc>
          <w:tcPr>
            <w:tcW w:w="1492" w:type="dxa"/>
          </w:tcPr>
          <w:p w14:paraId="41A8310E" w14:textId="7C86E0F0" w:rsidR="006648CD" w:rsidRDefault="006648CD" w:rsidP="006648CD">
            <w:pPr>
              <w:pStyle w:val="Tabletext"/>
              <w:spacing w:before="40" w:after="40"/>
              <w:rPr>
                <w:rFonts w:eastAsia="SimSun"/>
                <w:position w:val="2"/>
                <w:rtl/>
                <w:lang w:bidi="ar-EG"/>
              </w:rPr>
            </w:pPr>
            <w:r w:rsidRPr="00342BD5">
              <w:rPr>
                <w:rFonts w:eastAsia="SimSun" w:hint="cs"/>
                <w:position w:val="2"/>
                <w:rtl/>
                <w:lang w:bidi="ar-EG"/>
              </w:rPr>
              <w:t>يمكن أن يعمل،</w:t>
            </w:r>
            <w:r w:rsidRPr="00342BD5">
              <w:rPr>
                <w:rFonts w:eastAsia="SimSun"/>
                <w:position w:val="2"/>
                <w:rtl/>
                <w:lang w:bidi="ar-EG"/>
              </w:rPr>
              <w:br/>
            </w:r>
            <w:r w:rsidRPr="00342BD5">
              <w:rPr>
                <w:rFonts w:eastAsia="SimSun" w:hint="cs"/>
                <w:position w:val="2"/>
                <w:rtl/>
                <w:lang w:bidi="ar-EG"/>
              </w:rPr>
              <w:t>غير أنه غير موصف في</w:t>
            </w:r>
            <w:r w:rsidRPr="00342BD5">
              <w:rPr>
                <w:rFonts w:eastAsia="SimSun" w:hint="eastAsia"/>
                <w:position w:val="2"/>
                <w:rtl/>
                <w:lang w:bidi="ar-EG"/>
              </w:rPr>
              <w:t> </w:t>
            </w:r>
            <w:r w:rsidRPr="00342BD5">
              <w:rPr>
                <w:rFonts w:eastAsia="SimSun" w:hint="cs"/>
                <w:position w:val="2"/>
                <w:rtl/>
                <w:lang w:bidi="ar-EG"/>
              </w:rPr>
              <w:t>الوقت الحالي</w:t>
            </w:r>
          </w:p>
        </w:tc>
        <w:tc>
          <w:tcPr>
            <w:tcW w:w="1539" w:type="dxa"/>
          </w:tcPr>
          <w:p w14:paraId="6C6EC2B2" w14:textId="398D8C62" w:rsidR="006648CD" w:rsidRDefault="006648CD" w:rsidP="006648CD">
            <w:pPr>
              <w:pStyle w:val="Tabletext"/>
              <w:spacing w:before="40" w:after="40"/>
              <w:rPr>
                <w:rFonts w:eastAsia="SimSun"/>
                <w:position w:val="2"/>
                <w:rtl/>
                <w:lang w:bidi="ar-EG"/>
              </w:rPr>
            </w:pPr>
            <w:r w:rsidRPr="00342BD5">
              <w:rPr>
                <w:rFonts w:eastAsia="SimSun" w:hint="cs"/>
                <w:position w:val="2"/>
                <w:rtl/>
                <w:lang w:bidi="ar-EG"/>
              </w:rPr>
              <w:t>يمكن أن يعمل،</w:t>
            </w:r>
            <w:r w:rsidRPr="00342BD5">
              <w:rPr>
                <w:rFonts w:eastAsia="SimSun"/>
                <w:position w:val="2"/>
                <w:rtl/>
                <w:lang w:bidi="ar-EG"/>
              </w:rPr>
              <w:br/>
            </w:r>
            <w:r w:rsidRPr="00342BD5">
              <w:rPr>
                <w:rFonts w:eastAsia="SimSun" w:hint="cs"/>
                <w:position w:val="2"/>
                <w:rtl/>
                <w:lang w:bidi="ar-EG"/>
              </w:rPr>
              <w:t>غير أنه غير موصف في</w:t>
            </w:r>
            <w:r w:rsidRPr="00342BD5">
              <w:rPr>
                <w:rFonts w:eastAsia="SimSun" w:hint="eastAsia"/>
                <w:position w:val="2"/>
                <w:rtl/>
                <w:lang w:bidi="ar-EG"/>
              </w:rPr>
              <w:t> </w:t>
            </w:r>
            <w:r w:rsidRPr="00342BD5">
              <w:rPr>
                <w:rFonts w:eastAsia="SimSun" w:hint="cs"/>
                <w:position w:val="2"/>
                <w:rtl/>
                <w:lang w:bidi="ar-EG"/>
              </w:rPr>
              <w:t>الوقت الحالي</w:t>
            </w:r>
          </w:p>
        </w:tc>
        <w:tc>
          <w:tcPr>
            <w:tcW w:w="1539" w:type="dxa"/>
          </w:tcPr>
          <w:p w14:paraId="703013FB" w14:textId="3B621F72" w:rsidR="006648CD" w:rsidRDefault="006648CD" w:rsidP="006648CD">
            <w:pPr>
              <w:pStyle w:val="Tabletext"/>
              <w:spacing w:before="40" w:after="40"/>
              <w:rPr>
                <w:rFonts w:eastAsia="SimSun"/>
                <w:position w:val="2"/>
                <w:rtl/>
                <w:lang w:bidi="ar-EG"/>
              </w:rPr>
            </w:pPr>
            <w:r w:rsidRPr="004900F0">
              <w:rPr>
                <w:rFonts w:eastAsia="SimSun" w:hint="cs"/>
                <w:position w:val="2"/>
                <w:rtl/>
                <w:lang w:bidi="ar-EG"/>
              </w:rPr>
              <w:t>يمكن أن يعمل،</w:t>
            </w:r>
            <w:r>
              <w:rPr>
                <w:rFonts w:eastAsia="SimSun"/>
                <w:position w:val="2"/>
                <w:rtl/>
                <w:lang w:bidi="ar-EG"/>
              </w:rPr>
              <w:br/>
            </w:r>
            <w:r w:rsidRPr="004900F0">
              <w:rPr>
                <w:rFonts w:eastAsia="SimSun" w:hint="cs"/>
                <w:position w:val="2"/>
                <w:rtl/>
                <w:lang w:bidi="ar-EG"/>
              </w:rPr>
              <w:t>غير أنه غير موصف في</w:t>
            </w:r>
            <w:r>
              <w:rPr>
                <w:rFonts w:eastAsia="SimSun" w:hint="eastAsia"/>
                <w:position w:val="2"/>
                <w:rtl/>
                <w:lang w:bidi="ar-EG"/>
              </w:rPr>
              <w:t> </w:t>
            </w:r>
            <w:r w:rsidRPr="004900F0">
              <w:rPr>
                <w:rFonts w:eastAsia="SimSun" w:hint="cs"/>
                <w:position w:val="2"/>
                <w:rtl/>
                <w:lang w:bidi="ar-EG"/>
              </w:rPr>
              <w:t>الوقت الحالي</w:t>
            </w:r>
          </w:p>
        </w:tc>
        <w:tc>
          <w:tcPr>
            <w:tcW w:w="1570" w:type="dxa"/>
          </w:tcPr>
          <w:p w14:paraId="7F7B84FB" w14:textId="22CCCDE5"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نعم، بما في ذلك تكنولوجيا اضغط لتتكلم ومن جهاز إلى جهاز مباشرةً</w:t>
            </w:r>
          </w:p>
        </w:tc>
        <w:tc>
          <w:tcPr>
            <w:tcW w:w="1733" w:type="dxa"/>
          </w:tcPr>
          <w:p w14:paraId="40A99AAD" w14:textId="7CE46B92" w:rsidR="006648CD" w:rsidRDefault="006648CD" w:rsidP="006648CD">
            <w:pPr>
              <w:pStyle w:val="Tabletext"/>
              <w:spacing w:before="40" w:after="40"/>
              <w:rPr>
                <w:rFonts w:eastAsia="SimSun"/>
                <w:position w:val="2"/>
                <w:rtl/>
                <w:lang w:bidi="ar-EG"/>
              </w:rPr>
            </w:pPr>
            <w:r w:rsidRPr="004900F0">
              <w:rPr>
                <w:rFonts w:eastAsia="SimSun" w:hint="cs"/>
                <w:position w:val="2"/>
                <w:rtl/>
                <w:lang w:bidi="ar-EG"/>
              </w:rPr>
              <w:t>يمكن أن يعمل،</w:t>
            </w:r>
            <w:r>
              <w:rPr>
                <w:rFonts w:eastAsia="SimSun"/>
                <w:position w:val="2"/>
                <w:rtl/>
                <w:lang w:bidi="ar-EG"/>
              </w:rPr>
              <w:br/>
            </w:r>
            <w:r w:rsidRPr="004900F0">
              <w:rPr>
                <w:rFonts w:eastAsia="SimSun" w:hint="cs"/>
                <w:position w:val="2"/>
                <w:rtl/>
                <w:lang w:bidi="ar-EG"/>
              </w:rPr>
              <w:t>غير أنه غير موصف في</w:t>
            </w:r>
            <w:r>
              <w:rPr>
                <w:rFonts w:eastAsia="SimSun" w:hint="eastAsia"/>
                <w:position w:val="2"/>
                <w:rtl/>
                <w:lang w:bidi="ar-EG"/>
              </w:rPr>
              <w:t> </w:t>
            </w:r>
            <w:r w:rsidRPr="004900F0">
              <w:rPr>
                <w:rFonts w:eastAsia="SimSun" w:hint="cs"/>
                <w:position w:val="2"/>
                <w:rtl/>
                <w:lang w:bidi="ar-EG"/>
              </w:rPr>
              <w:t>الوقت الحالي</w:t>
            </w:r>
          </w:p>
        </w:tc>
        <w:tc>
          <w:tcPr>
            <w:tcW w:w="1733" w:type="dxa"/>
          </w:tcPr>
          <w:p w14:paraId="459FC4AD" w14:textId="5FCDE2B4" w:rsidR="006648CD" w:rsidRDefault="006648CD" w:rsidP="006648CD">
            <w:pPr>
              <w:pStyle w:val="Tabletext"/>
              <w:spacing w:before="40" w:after="40"/>
              <w:rPr>
                <w:rFonts w:eastAsia="SimSun"/>
                <w:position w:val="2"/>
                <w:rtl/>
                <w:lang w:bidi="ar-EG"/>
              </w:rPr>
            </w:pPr>
            <w:r w:rsidRPr="004900F0">
              <w:rPr>
                <w:rFonts w:eastAsia="SimSun" w:hint="cs"/>
                <w:position w:val="2"/>
                <w:rtl/>
                <w:lang w:bidi="ar-EG"/>
              </w:rPr>
              <w:t>يمكن أن يعمل،</w:t>
            </w:r>
            <w:r>
              <w:rPr>
                <w:rFonts w:eastAsia="SimSun"/>
                <w:position w:val="2"/>
                <w:rtl/>
                <w:lang w:bidi="ar-EG"/>
              </w:rPr>
              <w:br/>
            </w:r>
            <w:r w:rsidRPr="004900F0">
              <w:rPr>
                <w:rFonts w:eastAsia="SimSun" w:hint="cs"/>
                <w:position w:val="2"/>
                <w:rtl/>
                <w:lang w:bidi="ar-EG"/>
              </w:rPr>
              <w:t>غير أنه غير موصف في</w:t>
            </w:r>
            <w:r>
              <w:rPr>
                <w:rFonts w:eastAsia="SimSun" w:hint="eastAsia"/>
                <w:position w:val="2"/>
                <w:rtl/>
                <w:lang w:bidi="ar-EG"/>
              </w:rPr>
              <w:t> </w:t>
            </w:r>
            <w:r w:rsidRPr="004900F0">
              <w:rPr>
                <w:rFonts w:eastAsia="SimSun" w:hint="cs"/>
                <w:position w:val="2"/>
                <w:rtl/>
                <w:lang w:bidi="ar-EG"/>
              </w:rPr>
              <w:t>الوقت الحالي</w:t>
            </w:r>
          </w:p>
        </w:tc>
      </w:tr>
      <w:tr w:rsidR="006648CD" w:rsidRPr="0017299B" w14:paraId="53814BDB" w14:textId="77777777" w:rsidTr="00035CDA">
        <w:trPr>
          <w:jc w:val="center"/>
        </w:trPr>
        <w:tc>
          <w:tcPr>
            <w:tcW w:w="1782" w:type="dxa"/>
            <w:noWrap/>
          </w:tcPr>
          <w:p w14:paraId="0395678E" w14:textId="313A27BA" w:rsidR="006648C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طريقة الإرسال المزدوج</w:t>
            </w:r>
          </w:p>
        </w:tc>
        <w:tc>
          <w:tcPr>
            <w:tcW w:w="1702" w:type="dxa"/>
          </w:tcPr>
          <w:p w14:paraId="15B2695D" w14:textId="1F12E4A3" w:rsidR="006648CD" w:rsidRDefault="006648CD" w:rsidP="006648CD">
            <w:pPr>
              <w:pStyle w:val="Tabletext"/>
              <w:spacing w:before="40" w:after="40"/>
              <w:rPr>
                <w:rFonts w:eastAsia="SimSun"/>
                <w:position w:val="2"/>
                <w:rtl/>
                <w:lang w:bidi="ar-EG"/>
              </w:rPr>
            </w:pPr>
            <w:r w:rsidRPr="00893C66">
              <w:rPr>
                <w:rFonts w:eastAsia="SimSun"/>
                <w:position w:val="2"/>
                <w:lang w:bidi="ar-EG"/>
              </w:rPr>
              <w:t>TDD/FDD</w:t>
            </w:r>
          </w:p>
        </w:tc>
        <w:tc>
          <w:tcPr>
            <w:tcW w:w="1586" w:type="dxa"/>
            <w:noWrap/>
          </w:tcPr>
          <w:p w14:paraId="7880CD72" w14:textId="479D0880" w:rsidR="006648CD" w:rsidRDefault="006648CD" w:rsidP="006648CD">
            <w:pPr>
              <w:pStyle w:val="Tabletext"/>
              <w:spacing w:before="40" w:after="40"/>
              <w:rPr>
                <w:rFonts w:eastAsia="SimSun"/>
                <w:position w:val="2"/>
                <w:rtl/>
                <w:lang w:bidi="ar-EG"/>
              </w:rPr>
            </w:pPr>
            <w:r w:rsidRPr="00DB67EC">
              <w:rPr>
                <w:rFonts w:eastAsia="SimSun" w:hint="cs"/>
                <w:position w:val="2"/>
                <w:rtl/>
                <w:lang w:bidi="ar-EG"/>
              </w:rPr>
              <w:t xml:space="preserve">إرسال </w:t>
            </w:r>
            <w:r w:rsidRPr="00DB67EC">
              <w:rPr>
                <w:rFonts w:eastAsia="SimSun"/>
                <w:position w:val="2"/>
                <w:lang w:bidi="ar-EG"/>
              </w:rPr>
              <w:t>FDD</w:t>
            </w:r>
            <w:r>
              <w:rPr>
                <w:rFonts w:eastAsia="SimSun"/>
                <w:position w:val="2"/>
                <w:rtl/>
                <w:lang w:bidi="ar-EG"/>
              </w:rPr>
              <w:br/>
            </w:r>
            <w:r w:rsidRPr="00DB67EC">
              <w:rPr>
                <w:rFonts w:eastAsia="SimSun" w:hint="cs"/>
                <w:position w:val="2"/>
                <w:rtl/>
                <w:lang w:bidi="ar-EG"/>
              </w:rPr>
              <w:t>نصف مزدوج</w:t>
            </w:r>
          </w:p>
        </w:tc>
        <w:tc>
          <w:tcPr>
            <w:tcW w:w="1492" w:type="dxa"/>
          </w:tcPr>
          <w:p w14:paraId="0056930F" w14:textId="56963CFE" w:rsidR="006648CD" w:rsidRDefault="006648CD" w:rsidP="006648CD">
            <w:pPr>
              <w:pStyle w:val="Tabletext"/>
              <w:spacing w:before="40" w:after="40"/>
              <w:rPr>
                <w:rFonts w:eastAsia="SimSun"/>
                <w:position w:val="2"/>
                <w:rtl/>
                <w:lang w:bidi="ar-EG"/>
              </w:rPr>
            </w:pPr>
            <w:r w:rsidRPr="00DB67EC">
              <w:rPr>
                <w:rFonts w:eastAsia="SimSun" w:hint="cs"/>
                <w:position w:val="2"/>
                <w:rtl/>
                <w:lang w:bidi="ar-EG"/>
              </w:rPr>
              <w:t xml:space="preserve">إرسال </w:t>
            </w:r>
            <w:r w:rsidRPr="00DB67EC">
              <w:rPr>
                <w:rFonts w:eastAsia="SimSun"/>
                <w:position w:val="2"/>
                <w:lang w:bidi="ar-EG"/>
              </w:rPr>
              <w:t>FDD</w:t>
            </w:r>
            <w:r>
              <w:rPr>
                <w:rFonts w:eastAsia="SimSun"/>
                <w:position w:val="2"/>
                <w:rtl/>
                <w:lang w:bidi="ar-EG"/>
              </w:rPr>
              <w:br/>
            </w:r>
            <w:r w:rsidRPr="00DB67EC">
              <w:rPr>
                <w:rFonts w:eastAsia="SimSun" w:hint="cs"/>
                <w:position w:val="2"/>
                <w:rtl/>
                <w:lang w:bidi="ar-EG"/>
              </w:rPr>
              <w:t>نصف مزدوج</w:t>
            </w:r>
          </w:p>
        </w:tc>
        <w:tc>
          <w:tcPr>
            <w:tcW w:w="1539" w:type="dxa"/>
          </w:tcPr>
          <w:p w14:paraId="14546578" w14:textId="569ABFE0" w:rsidR="006648CD" w:rsidRDefault="006648CD" w:rsidP="006648CD">
            <w:pPr>
              <w:pStyle w:val="Tabletext"/>
              <w:spacing w:before="40" w:after="40"/>
              <w:rPr>
                <w:rFonts w:eastAsia="SimSun"/>
                <w:position w:val="2"/>
                <w:rtl/>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1539" w:type="dxa"/>
          </w:tcPr>
          <w:p w14:paraId="04C556DC" w14:textId="09BFD902" w:rsidR="006648CD" w:rsidRDefault="006648CD" w:rsidP="006648CD">
            <w:pPr>
              <w:pStyle w:val="Tabletext"/>
              <w:spacing w:before="40" w:after="40"/>
              <w:rPr>
                <w:rFonts w:eastAsia="SimSun"/>
                <w:position w:val="2"/>
                <w:rtl/>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1570" w:type="dxa"/>
          </w:tcPr>
          <w:p w14:paraId="21A1E27D" w14:textId="44082D0B" w:rsidR="006648CD" w:rsidRDefault="006648CD" w:rsidP="006648CD">
            <w:pPr>
              <w:pStyle w:val="Tabletext"/>
              <w:spacing w:before="40" w:after="40"/>
              <w:rPr>
                <w:rFonts w:eastAsia="SimSun"/>
                <w:position w:val="2"/>
                <w:rtl/>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r w:rsidRPr="00893C66">
              <w:rPr>
                <w:rFonts w:eastAsia="SimSun" w:hint="cs"/>
                <w:position w:val="2"/>
                <w:rtl/>
                <w:lang w:bidi="ar-EG"/>
              </w:rPr>
              <w:t>،</w:t>
            </w:r>
            <w:r>
              <w:rPr>
                <w:rFonts w:eastAsia="SimSun"/>
                <w:position w:val="2"/>
                <w:rtl/>
                <w:lang w:bidi="ar-EG"/>
              </w:rPr>
              <w:br/>
            </w:r>
            <w:r w:rsidRPr="00893C66">
              <w:rPr>
                <w:rFonts w:eastAsia="SimSun" w:hint="cs"/>
                <w:position w:val="2"/>
                <w:rtl/>
                <w:lang w:bidi="ar-EG"/>
              </w:rPr>
              <w:t xml:space="preserve">بما في ذلك إرسال </w:t>
            </w:r>
            <w:r w:rsidRPr="00893C66">
              <w:rPr>
                <w:rFonts w:eastAsia="SimSun"/>
                <w:position w:val="2"/>
                <w:lang w:bidi="ar-EG"/>
              </w:rPr>
              <w:t>FDD</w:t>
            </w:r>
            <w:r w:rsidRPr="00893C66">
              <w:rPr>
                <w:rFonts w:eastAsia="SimSun" w:hint="cs"/>
                <w:position w:val="2"/>
                <w:rtl/>
                <w:lang w:bidi="ar-EG"/>
              </w:rPr>
              <w:t xml:space="preserve"> مزدوج</w:t>
            </w:r>
            <w:r>
              <w:rPr>
                <w:rFonts w:eastAsia="SimSun" w:hint="cs"/>
                <w:position w:val="2"/>
                <w:rtl/>
                <w:lang w:bidi="ar-EG"/>
              </w:rPr>
              <w:t xml:space="preserve"> تماماً و</w:t>
            </w:r>
            <w:r w:rsidRPr="00893C66">
              <w:rPr>
                <w:rFonts w:eastAsia="SimSun" w:hint="cs"/>
                <w:position w:val="2"/>
                <w:rtl/>
                <w:lang w:bidi="ar-EG"/>
              </w:rPr>
              <w:t>نصف مزدوج</w:t>
            </w:r>
          </w:p>
        </w:tc>
        <w:tc>
          <w:tcPr>
            <w:tcW w:w="1733" w:type="dxa"/>
          </w:tcPr>
          <w:p w14:paraId="5A7A93A8" w14:textId="4D3FFC5D" w:rsidR="006648CD" w:rsidRDefault="006648CD" w:rsidP="006648CD">
            <w:pPr>
              <w:pStyle w:val="Tabletext"/>
              <w:spacing w:before="40" w:after="40"/>
              <w:rPr>
                <w:rFonts w:eastAsia="SimSun"/>
                <w:position w:val="2"/>
                <w:rtl/>
                <w:lang w:bidi="ar-EG"/>
              </w:rPr>
            </w:pPr>
            <w:r w:rsidRPr="00452959">
              <w:rPr>
                <w:rFonts w:eastAsia="SimSun"/>
                <w:position w:val="2"/>
                <w:lang w:bidi="ar-EG"/>
              </w:rPr>
              <w:t>FDD</w:t>
            </w:r>
            <w:r w:rsidRPr="00452959">
              <w:rPr>
                <w:rFonts w:eastAsia="SimSun" w:hint="cs"/>
                <w:position w:val="2"/>
                <w:rtl/>
                <w:lang w:bidi="ar-EG"/>
              </w:rPr>
              <w:t xml:space="preserve"> و</w:t>
            </w:r>
            <w:r w:rsidRPr="00452959">
              <w:rPr>
                <w:rFonts w:eastAsia="SimSun"/>
                <w:position w:val="2"/>
                <w:lang w:bidi="ar-EG"/>
              </w:rPr>
              <w:t>TDD</w:t>
            </w:r>
            <w:r w:rsidRPr="00452959">
              <w:rPr>
                <w:rFonts w:eastAsia="SimSun" w:hint="cs"/>
                <w:position w:val="2"/>
                <w:rtl/>
                <w:lang w:bidi="ar-EG"/>
              </w:rPr>
              <w:t xml:space="preserve">، بما في ذلك إرسال </w:t>
            </w:r>
            <w:r w:rsidRPr="00452959">
              <w:rPr>
                <w:rFonts w:eastAsia="SimSun"/>
                <w:position w:val="2"/>
                <w:lang w:bidi="ar-EG"/>
              </w:rPr>
              <w:t>FDD</w:t>
            </w:r>
            <w:r w:rsidRPr="00452959">
              <w:rPr>
                <w:rFonts w:eastAsia="SimSun" w:hint="cs"/>
                <w:position w:val="2"/>
                <w:rtl/>
                <w:lang w:bidi="ar-EG"/>
              </w:rPr>
              <w:t xml:space="preserve"> نصف مزدوج</w:t>
            </w:r>
          </w:p>
        </w:tc>
        <w:tc>
          <w:tcPr>
            <w:tcW w:w="1733" w:type="dxa"/>
          </w:tcPr>
          <w:p w14:paraId="2B7F7391" w14:textId="5D65594D" w:rsidR="006648CD" w:rsidRDefault="006648CD" w:rsidP="006648CD">
            <w:pPr>
              <w:pStyle w:val="Tabletext"/>
              <w:spacing w:before="40" w:after="40"/>
              <w:rPr>
                <w:rFonts w:eastAsia="SimSun"/>
                <w:position w:val="2"/>
                <w:rtl/>
                <w:lang w:bidi="ar-SY"/>
              </w:rPr>
            </w:pPr>
            <w:r w:rsidRPr="00452959">
              <w:rPr>
                <w:rFonts w:eastAsia="SimSun" w:hint="cs"/>
                <w:position w:val="2"/>
                <w:rtl/>
                <w:lang w:bidi="ar-EG"/>
              </w:rPr>
              <w:t xml:space="preserve">إرسال </w:t>
            </w:r>
            <w:r w:rsidRPr="00452959">
              <w:rPr>
                <w:rFonts w:eastAsia="SimSun"/>
                <w:position w:val="2"/>
                <w:lang w:bidi="ar-EG"/>
              </w:rPr>
              <w:t>FDD</w:t>
            </w:r>
            <w:r>
              <w:rPr>
                <w:rFonts w:eastAsia="SimSun" w:hint="cs"/>
                <w:position w:val="2"/>
                <w:rtl/>
                <w:lang w:bidi="ar-EG"/>
              </w:rPr>
              <w:t xml:space="preserve"> و</w:t>
            </w:r>
            <w:r>
              <w:rPr>
                <w:rFonts w:eastAsia="SimSun"/>
                <w:position w:val="2"/>
                <w:lang w:bidi="ar-EG"/>
              </w:rPr>
              <w:t>TDD</w:t>
            </w:r>
            <w:r>
              <w:rPr>
                <w:rFonts w:eastAsia="SimSun"/>
                <w:position w:val="2"/>
                <w:rtl/>
                <w:lang w:bidi="ar-EG"/>
              </w:rPr>
              <w:br/>
            </w:r>
            <w:r w:rsidRPr="00452959">
              <w:rPr>
                <w:rFonts w:eastAsia="SimSun" w:hint="cs"/>
                <w:position w:val="2"/>
                <w:rtl/>
                <w:lang w:bidi="ar-EG"/>
              </w:rPr>
              <w:t>نصف مزدوج</w:t>
            </w:r>
          </w:p>
        </w:tc>
      </w:tr>
    </w:tbl>
    <w:p w14:paraId="110C9761" w14:textId="0C9197F6" w:rsidR="008C229C" w:rsidRDefault="008C229C" w:rsidP="006648CD">
      <w:pPr>
        <w:pStyle w:val="Tabletext"/>
        <w:tabs>
          <w:tab w:val="left" w:pos="1895"/>
          <w:tab w:val="left" w:pos="3597"/>
          <w:tab w:val="left" w:pos="5183"/>
          <w:tab w:val="left" w:pos="6675"/>
          <w:tab w:val="left" w:pos="8214"/>
          <w:tab w:val="left" w:pos="9753"/>
          <w:tab w:val="left" w:pos="11323"/>
          <w:tab w:val="left" w:pos="13056"/>
        </w:tabs>
        <w:spacing w:before="40" w:after="40"/>
        <w:ind w:left="113"/>
        <w:rPr>
          <w:rFonts w:eastAsia="SimSun"/>
          <w:spacing w:val="-4"/>
          <w:position w:val="2"/>
          <w:rtl/>
          <w:lang w:bidi="ar-EG"/>
        </w:rPr>
      </w:pPr>
      <w:r>
        <w:rPr>
          <w:rFonts w:eastAsia="SimSun"/>
          <w:spacing w:val="-4"/>
          <w:position w:val="2"/>
          <w:rtl/>
          <w:lang w:bidi="ar-EG"/>
        </w:rPr>
        <w:br w:type="page"/>
      </w:r>
    </w:p>
    <w:p w14:paraId="5AC3C4AA"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702"/>
        <w:gridCol w:w="1586"/>
        <w:gridCol w:w="1492"/>
        <w:gridCol w:w="1539"/>
        <w:gridCol w:w="1539"/>
        <w:gridCol w:w="1570"/>
        <w:gridCol w:w="1733"/>
        <w:gridCol w:w="1733"/>
      </w:tblGrid>
      <w:tr w:rsidR="008C229C" w:rsidRPr="00583635" w14:paraId="6B329B95" w14:textId="77777777" w:rsidTr="00C07A15">
        <w:trPr>
          <w:jc w:val="center"/>
        </w:trPr>
        <w:tc>
          <w:tcPr>
            <w:tcW w:w="1782" w:type="dxa"/>
            <w:noWrap/>
            <w:hideMark/>
          </w:tcPr>
          <w:p w14:paraId="235C92D7"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hideMark/>
          </w:tcPr>
          <w:p w14:paraId="3179F6DB"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2F00049B"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2EBD6801"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334BC2F5"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7C830D9D"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4AAE2D5B"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170ED680"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2F47A931"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6648CD" w:rsidRPr="0017299B" w14:paraId="1E050D89" w14:textId="77777777" w:rsidTr="00035CDA">
        <w:trPr>
          <w:jc w:val="center"/>
        </w:trPr>
        <w:tc>
          <w:tcPr>
            <w:tcW w:w="1782" w:type="dxa"/>
            <w:noWrap/>
          </w:tcPr>
          <w:p w14:paraId="1D5529C2" w14:textId="66A25CB1" w:rsidR="006648C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عرض نطاق الموجة الحاملة</w:t>
            </w:r>
          </w:p>
        </w:tc>
        <w:tc>
          <w:tcPr>
            <w:tcW w:w="1702" w:type="dxa"/>
          </w:tcPr>
          <w:p w14:paraId="672FBCB5" w14:textId="04D67213" w:rsidR="006648CD" w:rsidRDefault="005A0AAB" w:rsidP="006648CD">
            <w:pPr>
              <w:pStyle w:val="Tabletext"/>
              <w:spacing w:before="40" w:after="40"/>
              <w:rPr>
                <w:rFonts w:eastAsia="SimSun"/>
                <w:position w:val="2"/>
                <w:rtl/>
                <w:lang w:bidi="ar-EG"/>
              </w:rPr>
            </w:pPr>
            <w:r>
              <w:rPr>
                <w:rFonts w:eastAsia="SimSun"/>
                <w:position w:val="2"/>
                <w:lang w:bidi="ar-EG"/>
              </w:rPr>
              <w:t>kHz</w:t>
            </w:r>
          </w:p>
        </w:tc>
        <w:tc>
          <w:tcPr>
            <w:tcW w:w="1586" w:type="dxa"/>
            <w:noWrap/>
          </w:tcPr>
          <w:p w14:paraId="2D6765AA" w14:textId="69946A1C" w:rsidR="006648CD" w:rsidRDefault="005A0AAB" w:rsidP="006648CD">
            <w:pPr>
              <w:pStyle w:val="Tabletext"/>
              <w:spacing w:before="40" w:after="40"/>
              <w:rPr>
                <w:rFonts w:eastAsia="SimSun"/>
                <w:position w:val="2"/>
                <w:lang w:bidi="ar-EG"/>
              </w:rPr>
            </w:pPr>
            <w:r>
              <w:rPr>
                <w:rFonts w:eastAsia="SimSun"/>
                <w:position w:val="2"/>
                <w:lang w:bidi="ar-EG"/>
              </w:rPr>
              <w:t>kHz</w:t>
            </w:r>
            <w:r w:rsidR="006648CD">
              <w:rPr>
                <w:rFonts w:eastAsia="SimSun"/>
                <w:position w:val="2"/>
                <w:lang w:bidi="ar-EG"/>
              </w:rPr>
              <w:t> 200</w:t>
            </w:r>
          </w:p>
        </w:tc>
        <w:tc>
          <w:tcPr>
            <w:tcW w:w="1492" w:type="dxa"/>
          </w:tcPr>
          <w:p w14:paraId="72B3F289" w14:textId="07652888" w:rsidR="006648CD" w:rsidRDefault="005A0AAB" w:rsidP="006648CD">
            <w:pPr>
              <w:pStyle w:val="Tabletext"/>
              <w:spacing w:before="40" w:after="40"/>
              <w:rPr>
                <w:rFonts w:eastAsia="SimSun"/>
                <w:position w:val="2"/>
                <w:rtl/>
                <w:lang w:bidi="ar-EG"/>
              </w:rPr>
            </w:pPr>
            <w:r>
              <w:rPr>
                <w:rFonts w:eastAsia="SimSun"/>
                <w:position w:val="2"/>
                <w:lang w:bidi="ar-EG"/>
              </w:rPr>
              <w:t>kHz</w:t>
            </w:r>
            <w:r w:rsidR="006648CD">
              <w:rPr>
                <w:rFonts w:eastAsia="SimSun"/>
                <w:position w:val="2"/>
                <w:lang w:bidi="ar-EG"/>
              </w:rPr>
              <w:t> 200</w:t>
            </w:r>
          </w:p>
        </w:tc>
        <w:tc>
          <w:tcPr>
            <w:tcW w:w="1539" w:type="dxa"/>
          </w:tcPr>
          <w:p w14:paraId="7C6C726B" w14:textId="414FFA91" w:rsidR="006648CD" w:rsidRDefault="006648CD" w:rsidP="006648CD">
            <w:pPr>
              <w:pStyle w:val="Tabletext"/>
              <w:spacing w:before="40"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من أجل </w:t>
            </w:r>
            <w:r w:rsidRPr="00893C66">
              <w:rPr>
                <w:rFonts w:eastAsia="SimSun"/>
                <w:position w:val="2"/>
                <w:lang w:bidi="ar-EG"/>
              </w:rPr>
              <w:t>FDD</w:t>
            </w:r>
          </w:p>
        </w:tc>
        <w:tc>
          <w:tcPr>
            <w:tcW w:w="1539" w:type="dxa"/>
          </w:tcPr>
          <w:p w14:paraId="676E6E6D" w14:textId="344C6F95" w:rsidR="006648CD" w:rsidRDefault="006648CD" w:rsidP="006648CD">
            <w:pPr>
              <w:pStyle w:val="Tabletext"/>
              <w:spacing w:before="40"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من</w:t>
            </w:r>
            <w:r w:rsidRPr="00893C66">
              <w:rPr>
                <w:rFonts w:eastAsia="SimSun"/>
                <w:position w:val="2"/>
                <w:rtl/>
                <w:lang w:bidi="ar-EG"/>
              </w:rPr>
              <w:br/>
            </w:r>
            <w:r w:rsidRPr="00893C66">
              <w:rPr>
                <w:rFonts w:eastAsia="SimSun" w:hint="cs"/>
                <w:position w:val="2"/>
                <w:rtl/>
                <w:lang w:bidi="ar-EG"/>
              </w:rPr>
              <w:t xml:space="preserve">أجل </w:t>
            </w:r>
            <w:r w:rsidRPr="00893C66">
              <w:rPr>
                <w:rFonts w:eastAsia="SimSun"/>
                <w:position w:val="2"/>
                <w:lang w:bidi="ar-EG"/>
              </w:rPr>
              <w:t>FDD</w:t>
            </w:r>
          </w:p>
        </w:tc>
        <w:tc>
          <w:tcPr>
            <w:tcW w:w="1570" w:type="dxa"/>
          </w:tcPr>
          <w:p w14:paraId="75D83FBC" w14:textId="1ED731DF" w:rsidR="006648CD" w:rsidRDefault="006648CD" w:rsidP="006648CD">
            <w:pPr>
              <w:pStyle w:val="Tabletext"/>
              <w:spacing w:before="40" w:after="40"/>
              <w:rPr>
                <w:rFonts w:eastAsia="SimSun"/>
                <w:position w:val="2"/>
                <w:rtl/>
                <w:lang w:bidi="ar-EG"/>
              </w:rPr>
            </w:pPr>
            <w:r>
              <w:rPr>
                <w:rFonts w:eastAsia="SimSun"/>
                <w:position w:val="2"/>
                <w:lang w:bidi="ar-EG"/>
              </w:rPr>
              <w:t>1,4</w:t>
            </w:r>
            <w:r>
              <w:rPr>
                <w:rFonts w:eastAsia="SimSun" w:hint="cs"/>
                <w:position w:val="2"/>
                <w:rtl/>
                <w:lang w:bidi="ar-EG"/>
              </w:rPr>
              <w:t xml:space="preserve">، </w:t>
            </w:r>
            <w:r>
              <w:rPr>
                <w:rFonts w:eastAsia="SimSun"/>
                <w:position w:val="2"/>
                <w:lang w:bidi="ar-EG"/>
              </w:rPr>
              <w:t>3</w:t>
            </w:r>
            <w:r>
              <w:rPr>
                <w:rFonts w:eastAsia="SimSun" w:hint="cs"/>
                <w:position w:val="2"/>
                <w:rtl/>
                <w:lang w:bidi="ar-EG"/>
              </w:rPr>
              <w:t xml:space="preserve">، </w:t>
            </w:r>
            <w:r>
              <w:rPr>
                <w:rFonts w:eastAsia="SimSun"/>
                <w:position w:val="2"/>
                <w:lang w:bidi="ar-EG"/>
              </w:rPr>
              <w:t>5</w:t>
            </w:r>
            <w:r>
              <w:rPr>
                <w:rFonts w:eastAsia="SimSun" w:hint="cs"/>
                <w:position w:val="2"/>
                <w:rtl/>
                <w:lang w:bidi="ar-EG"/>
              </w:rPr>
              <w:t xml:space="preserve">، </w:t>
            </w:r>
            <w:r>
              <w:rPr>
                <w:rFonts w:eastAsia="SimSun"/>
                <w:position w:val="2"/>
                <w:lang w:bidi="ar-EG"/>
              </w:rPr>
              <w:t>10</w:t>
            </w:r>
            <w:r>
              <w:rPr>
                <w:rFonts w:eastAsia="SimSun" w:hint="cs"/>
                <w:position w:val="2"/>
                <w:rtl/>
                <w:lang w:bidi="ar-EG"/>
              </w:rPr>
              <w:t xml:space="preserve">، </w:t>
            </w:r>
            <w:r>
              <w:rPr>
                <w:rFonts w:eastAsia="SimSun"/>
                <w:position w:val="2"/>
                <w:lang w:bidi="ar-EG"/>
              </w:rPr>
              <w:t>15</w:t>
            </w:r>
            <w:r>
              <w:rPr>
                <w:rFonts w:eastAsia="SimSun" w:hint="cs"/>
                <w:position w:val="2"/>
                <w:rtl/>
                <w:lang w:bidi="ar-EG"/>
              </w:rPr>
              <w:t xml:space="preserve">، </w:t>
            </w:r>
            <w:r>
              <w:rPr>
                <w:rFonts w:eastAsia="SimSun"/>
                <w:position w:val="2"/>
                <w:lang w:bidi="ar-EG"/>
              </w:rPr>
              <w:t>MHz 20</w:t>
            </w:r>
          </w:p>
          <w:p w14:paraId="128F39AC" w14:textId="4BEB1D86" w:rsidR="006648CD" w:rsidRDefault="006648CD" w:rsidP="006648CD">
            <w:pPr>
              <w:pStyle w:val="Tabletext"/>
              <w:spacing w:before="40" w:after="40"/>
              <w:rPr>
                <w:rFonts w:eastAsia="SimSun"/>
                <w:position w:val="2"/>
                <w:rtl/>
                <w:lang w:bidi="ar-EG"/>
              </w:rPr>
            </w:pPr>
            <w:r w:rsidRPr="004D0D44">
              <w:rPr>
                <w:rFonts w:eastAsia="SimSun"/>
                <w:position w:val="2"/>
                <w:rtl/>
                <w:lang w:bidi="ar-SY"/>
              </w:rPr>
              <w:t xml:space="preserve">حتى </w:t>
            </w:r>
            <w:r>
              <w:rPr>
                <w:rFonts w:eastAsia="SimSun"/>
                <w:position w:val="2"/>
                <w:lang w:bidi="ar-SY"/>
              </w:rPr>
              <w:t>640</w:t>
            </w:r>
            <w:r w:rsidRPr="004D0D44">
              <w:rPr>
                <w:rFonts w:eastAsia="SimSun"/>
                <w:position w:val="2"/>
                <w:rtl/>
                <w:lang w:bidi="ar-SY"/>
              </w:rPr>
              <w:t xml:space="preserve"> </w:t>
            </w:r>
            <w:r w:rsidRPr="00920934">
              <w:rPr>
                <w:rFonts w:eastAsia="SimSun"/>
                <w:position w:val="2"/>
                <w:lang w:bidi="ar-EG"/>
              </w:rPr>
              <w:t>MHz</w:t>
            </w:r>
            <w:r w:rsidRPr="004D0D44">
              <w:rPr>
                <w:rFonts w:eastAsia="SimSun"/>
                <w:position w:val="2"/>
                <w:rtl/>
                <w:lang w:bidi="ar-SY"/>
              </w:rPr>
              <w:t xml:space="preserve"> من عرض النطاق </w:t>
            </w:r>
            <w:r w:rsidRPr="00632F0F">
              <w:rPr>
                <w:rFonts w:eastAsia="SimSun" w:hint="cs"/>
                <w:position w:val="2"/>
                <w:rtl/>
                <w:lang w:bidi="ar-SY"/>
              </w:rPr>
              <w:t>المجمع</w:t>
            </w:r>
            <w:r w:rsidRPr="004D0D44">
              <w:rPr>
                <w:rFonts w:eastAsia="SimSun"/>
                <w:position w:val="2"/>
                <w:rtl/>
                <w:lang w:bidi="ar-SY"/>
              </w:rPr>
              <w:t xml:space="preserve"> باستخدام تجميع </w:t>
            </w:r>
            <w:r w:rsidRPr="00632F0F">
              <w:rPr>
                <w:rFonts w:eastAsia="SimSun" w:hint="cs"/>
                <w:position w:val="2"/>
                <w:rtl/>
                <w:lang w:bidi="ar-SY"/>
              </w:rPr>
              <w:t>الموجات الحاملة</w:t>
            </w:r>
          </w:p>
        </w:tc>
        <w:tc>
          <w:tcPr>
            <w:tcW w:w="1733" w:type="dxa"/>
          </w:tcPr>
          <w:p w14:paraId="1BA42872" w14:textId="32F75F5B" w:rsidR="006648CD" w:rsidRDefault="006648CD" w:rsidP="006648CD">
            <w:pPr>
              <w:pStyle w:val="Tabletext"/>
              <w:spacing w:before="40" w:after="40"/>
              <w:rPr>
                <w:rFonts w:eastAsia="SimSun"/>
                <w:position w:val="2"/>
                <w:lang w:bidi="ar-SY"/>
              </w:rPr>
            </w:pPr>
            <w:r>
              <w:rPr>
                <w:rFonts w:eastAsia="SimSun"/>
                <w:position w:val="2"/>
                <w:lang w:bidi="ar-EG"/>
              </w:rPr>
              <w:t>MHz 1,4</w:t>
            </w:r>
            <w:r>
              <w:rPr>
                <w:rFonts w:eastAsia="SimSun" w:hint="cs"/>
                <w:position w:val="2"/>
                <w:rtl/>
                <w:lang w:bidi="ar-SY"/>
              </w:rPr>
              <w:t xml:space="preserve">، </w:t>
            </w:r>
            <w:r>
              <w:rPr>
                <w:rFonts w:eastAsia="SimSun"/>
                <w:position w:val="2"/>
                <w:lang w:bidi="ar-SY"/>
              </w:rPr>
              <w:t>MHz 5</w:t>
            </w:r>
          </w:p>
        </w:tc>
        <w:tc>
          <w:tcPr>
            <w:tcW w:w="1733" w:type="dxa"/>
          </w:tcPr>
          <w:p w14:paraId="03B0504B" w14:textId="3339661F" w:rsidR="006648CD" w:rsidRDefault="005A0AAB" w:rsidP="006648CD">
            <w:pPr>
              <w:pStyle w:val="Tabletext"/>
              <w:spacing w:before="40" w:after="40"/>
              <w:rPr>
                <w:rFonts w:eastAsia="SimSun"/>
                <w:position w:val="2"/>
                <w:rtl/>
                <w:lang w:bidi="ar-EG"/>
              </w:rPr>
            </w:pPr>
            <w:r>
              <w:rPr>
                <w:rFonts w:eastAsia="SimSun"/>
                <w:position w:val="2"/>
                <w:lang w:bidi="ar-EG"/>
              </w:rPr>
              <w:t>kHz</w:t>
            </w:r>
            <w:r w:rsidR="006648CD">
              <w:rPr>
                <w:rFonts w:eastAsia="SimSun"/>
                <w:position w:val="2"/>
                <w:lang w:bidi="ar-EG"/>
              </w:rPr>
              <w:t> 180</w:t>
            </w:r>
          </w:p>
        </w:tc>
      </w:tr>
      <w:tr w:rsidR="006648CD" w:rsidRPr="0017299B" w14:paraId="7652986D" w14:textId="77777777" w:rsidTr="00035CDA">
        <w:trPr>
          <w:jc w:val="center"/>
        </w:trPr>
        <w:tc>
          <w:tcPr>
            <w:tcW w:w="1782" w:type="dxa"/>
            <w:noWrap/>
          </w:tcPr>
          <w:p w14:paraId="488A6595" w14:textId="6AFD309B" w:rsidR="006648CD" w:rsidRDefault="006648CD" w:rsidP="006648CD">
            <w:pPr>
              <w:pStyle w:val="Tabletext"/>
              <w:spacing w:before="40" w:after="40"/>
              <w:rPr>
                <w:rFonts w:eastAsia="SimSun"/>
                <w:position w:val="2"/>
                <w:rtl/>
                <w:lang w:bidi="ar-EG"/>
              </w:rPr>
            </w:pPr>
            <w:r w:rsidRPr="00893C66">
              <w:rPr>
                <w:rFonts w:eastAsia="SimSun" w:hint="cs"/>
                <w:spacing w:val="-4"/>
                <w:position w:val="2"/>
                <w:rtl/>
                <w:lang w:bidi="ar-EG"/>
              </w:rPr>
              <w:t>المباعدة بين القنوات</w:t>
            </w:r>
          </w:p>
        </w:tc>
        <w:tc>
          <w:tcPr>
            <w:tcW w:w="1702" w:type="dxa"/>
          </w:tcPr>
          <w:p w14:paraId="0067DE00" w14:textId="393DCBCB" w:rsidR="006648CD" w:rsidRDefault="005A0AAB" w:rsidP="006648CD">
            <w:pPr>
              <w:pStyle w:val="Tabletext"/>
              <w:spacing w:before="40" w:after="40"/>
              <w:rPr>
                <w:rFonts w:eastAsia="SimSun"/>
                <w:position w:val="2"/>
                <w:rtl/>
                <w:lang w:bidi="ar-EG"/>
              </w:rPr>
            </w:pPr>
            <w:r>
              <w:rPr>
                <w:rFonts w:eastAsia="SimSun"/>
                <w:position w:val="2"/>
                <w:lang w:bidi="ar-EG"/>
              </w:rPr>
              <w:t>kHz</w:t>
            </w:r>
          </w:p>
        </w:tc>
        <w:tc>
          <w:tcPr>
            <w:tcW w:w="1586" w:type="dxa"/>
            <w:noWrap/>
          </w:tcPr>
          <w:p w14:paraId="2BBC4373" w14:textId="6B5A41B7" w:rsidR="006648CD" w:rsidRDefault="005A0AAB" w:rsidP="006648CD">
            <w:pPr>
              <w:pStyle w:val="Tabletext"/>
              <w:spacing w:before="40" w:after="40"/>
              <w:rPr>
                <w:rFonts w:eastAsia="SimSun"/>
                <w:position w:val="2"/>
                <w:rtl/>
                <w:lang w:bidi="ar-EG"/>
              </w:rPr>
            </w:pPr>
            <w:r>
              <w:rPr>
                <w:rFonts w:eastAsia="SimSun"/>
                <w:position w:val="2"/>
                <w:lang w:bidi="ar-EG"/>
              </w:rPr>
              <w:t>kHz</w:t>
            </w:r>
            <w:r w:rsidR="006648CD">
              <w:rPr>
                <w:rFonts w:eastAsia="SimSun"/>
                <w:position w:val="2"/>
                <w:lang w:bidi="ar-EG"/>
              </w:rPr>
              <w:t> 200</w:t>
            </w:r>
          </w:p>
        </w:tc>
        <w:tc>
          <w:tcPr>
            <w:tcW w:w="1492" w:type="dxa"/>
          </w:tcPr>
          <w:p w14:paraId="70745503" w14:textId="5F90C02C" w:rsidR="006648CD" w:rsidRDefault="005A0AAB" w:rsidP="006648CD">
            <w:pPr>
              <w:pStyle w:val="Tabletext"/>
              <w:spacing w:before="40" w:after="40"/>
              <w:rPr>
                <w:rFonts w:eastAsia="SimSun"/>
                <w:position w:val="2"/>
                <w:rtl/>
                <w:lang w:bidi="ar-EG"/>
              </w:rPr>
            </w:pPr>
            <w:r>
              <w:rPr>
                <w:rFonts w:eastAsia="SimSun"/>
                <w:position w:val="2"/>
                <w:lang w:bidi="ar-EG"/>
              </w:rPr>
              <w:t>kHz</w:t>
            </w:r>
            <w:r w:rsidR="006648CD">
              <w:rPr>
                <w:rFonts w:eastAsia="SimSun"/>
                <w:position w:val="2"/>
                <w:lang w:bidi="ar-EG"/>
              </w:rPr>
              <w:t> 200</w:t>
            </w:r>
          </w:p>
        </w:tc>
        <w:tc>
          <w:tcPr>
            <w:tcW w:w="1539" w:type="dxa"/>
          </w:tcPr>
          <w:p w14:paraId="39EE5232" w14:textId="7D448B48" w:rsidR="006648CD" w:rsidRDefault="006648CD" w:rsidP="006648CD">
            <w:pPr>
              <w:pStyle w:val="Tabletext"/>
              <w:spacing w:before="40"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بالنسبة إلى </w:t>
            </w:r>
            <w:r w:rsidRPr="00893C66">
              <w:rPr>
                <w:rFonts w:eastAsia="SimSun"/>
                <w:position w:val="2"/>
                <w:lang w:bidi="ar-EG"/>
              </w:rPr>
              <w:t>FDD</w:t>
            </w:r>
          </w:p>
        </w:tc>
        <w:tc>
          <w:tcPr>
            <w:tcW w:w="1539" w:type="dxa"/>
          </w:tcPr>
          <w:p w14:paraId="06D4169E" w14:textId="49A044DD" w:rsidR="006648CD" w:rsidRDefault="006648CD" w:rsidP="006648CD">
            <w:pPr>
              <w:pStyle w:val="Tabletext"/>
              <w:spacing w:before="40"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بالنسبة</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FDD</w:t>
            </w:r>
          </w:p>
        </w:tc>
        <w:tc>
          <w:tcPr>
            <w:tcW w:w="1570" w:type="dxa"/>
          </w:tcPr>
          <w:p w14:paraId="117465B2" w14:textId="3B132184"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 xml:space="preserve">المباعدة الاسمية بين القنوات = </w:t>
            </w:r>
            <w:r w:rsidRPr="00893C66">
              <w:rPr>
                <w:rFonts w:eastAsia="SimSun"/>
                <w:position w:val="2"/>
                <w:lang w:bidi="ar-EG"/>
              </w:rPr>
              <w:br/>
            </w:r>
            <w:proofErr w:type="spellStart"/>
            <w:proofErr w:type="gramStart"/>
            <w:r w:rsidRPr="00893C66">
              <w:rPr>
                <w:rFonts w:eastAsia="SimSun"/>
                <w:position w:val="2"/>
                <w:lang w:bidi="ar-EG"/>
              </w:rPr>
              <w:t>BWChannel</w:t>
            </w:r>
            <w:proofErr w:type="spellEnd"/>
            <w:r w:rsidRPr="00893C66">
              <w:rPr>
                <w:rFonts w:eastAsia="SimSun"/>
                <w:position w:val="2"/>
                <w:lang w:bidi="ar-EG"/>
              </w:rPr>
              <w:t>(</w:t>
            </w:r>
            <w:proofErr w:type="gramEnd"/>
            <w:r w:rsidRPr="00893C66">
              <w:rPr>
                <w:rFonts w:eastAsia="SimSun"/>
                <w:position w:val="2"/>
                <w:lang w:bidi="ar-EG"/>
              </w:rPr>
              <w:t>1)</w:t>
            </w:r>
            <w:r>
              <w:rPr>
                <w:rFonts w:eastAsia="SimSun" w:hint="cs"/>
                <w:position w:val="2"/>
                <w:rtl/>
                <w:lang w:bidi="ar-EG"/>
              </w:rPr>
              <w:t xml:space="preserve"> </w:t>
            </w:r>
            <w:r w:rsidRPr="00893C66">
              <w:rPr>
                <w:rFonts w:eastAsia="SimSun"/>
                <w:position w:val="2"/>
                <w:lang w:bidi="ar-EG"/>
              </w:rPr>
              <w:t>+</w:t>
            </w:r>
            <w:r>
              <w:rPr>
                <w:rFonts w:eastAsia="SimSun" w:hint="cs"/>
                <w:position w:val="2"/>
                <w:rtl/>
                <w:lang w:bidi="ar-EG"/>
              </w:rPr>
              <w:t xml:space="preserve"> </w:t>
            </w:r>
            <w:proofErr w:type="spellStart"/>
            <w:r w:rsidRPr="00335406">
              <w:rPr>
                <w:rFonts w:eastAsia="SimSun"/>
                <w:spacing w:val="-8"/>
                <w:position w:val="2"/>
                <w:lang w:bidi="ar-EG"/>
              </w:rPr>
              <w:t>BWChannel</w:t>
            </w:r>
            <w:proofErr w:type="spellEnd"/>
            <w:r w:rsidRPr="00335406">
              <w:rPr>
                <w:rFonts w:eastAsia="SimSun"/>
                <w:spacing w:val="-8"/>
                <w:position w:val="2"/>
                <w:lang w:bidi="ar-EG"/>
              </w:rPr>
              <w:t>(2)/2</w:t>
            </w:r>
            <w:r w:rsidRPr="00335406">
              <w:rPr>
                <w:rFonts w:eastAsia="SimSun" w:hint="cs"/>
                <w:spacing w:val="-8"/>
                <w:position w:val="2"/>
                <w:rtl/>
                <w:lang w:bidi="ar-EG"/>
              </w:rPr>
              <w:t>،</w:t>
            </w:r>
            <w:r w:rsidRPr="00335406">
              <w:rPr>
                <w:rFonts w:eastAsia="SimSun"/>
                <w:spacing w:val="-8"/>
                <w:position w:val="2"/>
                <w:rtl/>
                <w:lang w:bidi="ar-EG"/>
              </w:rPr>
              <w:br/>
            </w:r>
            <w:r w:rsidRPr="00893C66">
              <w:rPr>
                <w:rFonts w:eastAsia="SimSun" w:hint="cs"/>
                <w:position w:val="2"/>
                <w:rtl/>
                <w:lang w:bidi="ar-EG"/>
              </w:rPr>
              <w:t xml:space="preserve">حيث: </w:t>
            </w:r>
            <w:proofErr w:type="spellStart"/>
            <w:r w:rsidRPr="00893C66">
              <w:rPr>
                <w:rFonts w:eastAsia="SimSun"/>
                <w:position w:val="2"/>
                <w:lang w:bidi="ar-EG"/>
              </w:rPr>
              <w:t>BWChannel</w:t>
            </w:r>
            <w:proofErr w:type="spellEnd"/>
            <w:r w:rsidRPr="00893C66">
              <w:rPr>
                <w:rFonts w:eastAsia="SimSun"/>
                <w:position w:val="2"/>
                <w:lang w:bidi="ar-EG"/>
              </w:rPr>
              <w:t>(1)</w:t>
            </w:r>
            <w:r w:rsidRPr="00893C66">
              <w:rPr>
                <w:rFonts w:eastAsia="SimSun" w:hint="cs"/>
                <w:position w:val="2"/>
                <w:rtl/>
                <w:lang w:bidi="ar-EG"/>
              </w:rPr>
              <w:t xml:space="preserve"> و</w:t>
            </w:r>
            <w:proofErr w:type="spellStart"/>
            <w:r w:rsidRPr="00893C66">
              <w:rPr>
                <w:rFonts w:eastAsia="SimSun"/>
                <w:position w:val="2"/>
                <w:lang w:bidi="ar-EG"/>
              </w:rPr>
              <w:t>BWChannel</w:t>
            </w:r>
            <w:proofErr w:type="spellEnd"/>
            <w:r w:rsidRPr="00893C66">
              <w:rPr>
                <w:rFonts w:eastAsia="SimSun"/>
                <w:position w:val="2"/>
                <w:lang w:bidi="ar-EG"/>
              </w:rPr>
              <w:t>(2)</w:t>
            </w:r>
            <w:r w:rsidRPr="00893C66">
              <w:rPr>
                <w:rFonts w:eastAsia="SimSun" w:hint="cs"/>
                <w:position w:val="2"/>
                <w:rtl/>
                <w:lang w:bidi="ar-EG"/>
              </w:rPr>
              <w:t xml:space="preserve"> هما عرضا</w:t>
            </w:r>
            <w:r>
              <w:rPr>
                <w:rFonts w:eastAsia="SimSun" w:hint="eastAsia"/>
                <w:position w:val="2"/>
                <w:rtl/>
                <w:lang w:bidi="ar-EG"/>
              </w:rPr>
              <w:t> </w:t>
            </w:r>
            <w:r w:rsidRPr="00893C66">
              <w:rPr>
                <w:rFonts w:eastAsia="SimSun" w:hint="cs"/>
                <w:position w:val="2"/>
                <w:rtl/>
                <w:lang w:bidi="ar-EG"/>
              </w:rPr>
              <w:t>نطاق القناة للموجتين الحاملتين المعنيتين</w:t>
            </w:r>
          </w:p>
        </w:tc>
        <w:tc>
          <w:tcPr>
            <w:tcW w:w="1733" w:type="dxa"/>
          </w:tcPr>
          <w:p w14:paraId="396E1D47" w14:textId="4284D5B2" w:rsidR="006648CD" w:rsidRDefault="006648CD" w:rsidP="006648CD">
            <w:pPr>
              <w:pStyle w:val="Tabletext"/>
              <w:spacing w:before="40" w:after="40"/>
              <w:rPr>
                <w:rFonts w:eastAsia="SimSun"/>
                <w:position w:val="2"/>
                <w:rtl/>
                <w:lang w:bidi="ar-SY"/>
              </w:rPr>
            </w:pPr>
            <w:r w:rsidRPr="00893C66">
              <w:rPr>
                <w:rFonts w:eastAsia="SimSun" w:hint="cs"/>
                <w:position w:val="2"/>
                <w:rtl/>
                <w:lang w:bidi="ar-EG"/>
              </w:rPr>
              <w:t xml:space="preserve">المباعدة الاسمية بين القنوات = </w:t>
            </w:r>
            <w:r w:rsidRPr="00893C66">
              <w:rPr>
                <w:rFonts w:eastAsia="SimSun"/>
                <w:position w:val="2"/>
                <w:lang w:bidi="ar-EG"/>
              </w:rPr>
              <w:br/>
            </w:r>
            <w:proofErr w:type="spellStart"/>
            <w:proofErr w:type="gramStart"/>
            <w:r w:rsidRPr="00893C66">
              <w:rPr>
                <w:rFonts w:eastAsia="SimSun"/>
                <w:position w:val="2"/>
                <w:lang w:bidi="ar-EG"/>
              </w:rPr>
              <w:t>BWChannel</w:t>
            </w:r>
            <w:proofErr w:type="spellEnd"/>
            <w:r w:rsidRPr="00893C66">
              <w:rPr>
                <w:rFonts w:eastAsia="SimSun"/>
                <w:position w:val="2"/>
                <w:lang w:bidi="ar-EG"/>
              </w:rPr>
              <w:t>(</w:t>
            </w:r>
            <w:proofErr w:type="gramEnd"/>
            <w:r w:rsidRPr="00893C66">
              <w:rPr>
                <w:rFonts w:eastAsia="SimSun"/>
                <w:position w:val="2"/>
                <w:lang w:bidi="ar-EG"/>
              </w:rPr>
              <w:t>1)</w:t>
            </w:r>
            <w:r>
              <w:rPr>
                <w:rFonts w:eastAsia="SimSun" w:hint="cs"/>
                <w:position w:val="2"/>
                <w:rtl/>
                <w:lang w:bidi="ar-EG"/>
              </w:rPr>
              <w:t xml:space="preserve"> </w:t>
            </w:r>
            <w:r w:rsidRPr="00893C66">
              <w:rPr>
                <w:rFonts w:eastAsia="SimSun"/>
                <w:position w:val="2"/>
                <w:lang w:bidi="ar-EG"/>
              </w:rPr>
              <w:t>+</w:t>
            </w:r>
            <w:r>
              <w:rPr>
                <w:rFonts w:eastAsia="SimSun" w:hint="cs"/>
                <w:position w:val="2"/>
                <w:rtl/>
                <w:lang w:bidi="ar-EG"/>
              </w:rPr>
              <w:t xml:space="preserve"> </w:t>
            </w:r>
            <w:proofErr w:type="spellStart"/>
            <w:r w:rsidRPr="00893C66">
              <w:rPr>
                <w:rFonts w:eastAsia="SimSun"/>
                <w:position w:val="2"/>
                <w:lang w:bidi="ar-EG"/>
              </w:rPr>
              <w:t>BWChannel</w:t>
            </w:r>
            <w:proofErr w:type="spellEnd"/>
            <w:r w:rsidRPr="00893C66">
              <w:rPr>
                <w:rFonts w:eastAsia="SimSun"/>
                <w:position w:val="2"/>
                <w:lang w:bidi="ar-EG"/>
              </w:rPr>
              <w:t>(2)/2</w:t>
            </w:r>
            <w:r w:rsidRPr="00893C66">
              <w:rPr>
                <w:rFonts w:eastAsia="SimSun" w:hint="cs"/>
                <w:position w:val="2"/>
                <w:rtl/>
                <w:lang w:bidi="ar-EG"/>
              </w:rPr>
              <w:t>،</w:t>
            </w:r>
            <w:r w:rsidRPr="00893C66">
              <w:rPr>
                <w:rFonts w:eastAsia="SimSun"/>
                <w:position w:val="2"/>
                <w:rtl/>
                <w:lang w:bidi="ar-EG"/>
              </w:rPr>
              <w:br/>
            </w:r>
            <w:r w:rsidRPr="00893C66">
              <w:rPr>
                <w:rFonts w:eastAsia="SimSun" w:hint="cs"/>
                <w:position w:val="2"/>
                <w:rtl/>
                <w:lang w:bidi="ar-EG"/>
              </w:rPr>
              <w:t xml:space="preserve">حيث: </w:t>
            </w:r>
            <w:proofErr w:type="spellStart"/>
            <w:r w:rsidRPr="00893C66">
              <w:rPr>
                <w:rFonts w:eastAsia="SimSun"/>
                <w:position w:val="2"/>
                <w:lang w:bidi="ar-EG"/>
              </w:rPr>
              <w:t>BWChannel</w:t>
            </w:r>
            <w:proofErr w:type="spellEnd"/>
            <w:r w:rsidRPr="00893C66">
              <w:rPr>
                <w:rFonts w:eastAsia="SimSun"/>
                <w:position w:val="2"/>
                <w:lang w:bidi="ar-EG"/>
              </w:rPr>
              <w:t>(1)</w:t>
            </w:r>
            <w:r w:rsidRPr="00893C66">
              <w:rPr>
                <w:rFonts w:eastAsia="SimSun" w:hint="cs"/>
                <w:position w:val="2"/>
                <w:rtl/>
                <w:lang w:bidi="ar-EG"/>
              </w:rPr>
              <w:t xml:space="preserve"> و</w:t>
            </w:r>
            <w:proofErr w:type="spellStart"/>
            <w:r w:rsidRPr="00893C66">
              <w:rPr>
                <w:rFonts w:eastAsia="SimSun"/>
                <w:position w:val="2"/>
                <w:lang w:bidi="ar-EG"/>
              </w:rPr>
              <w:t>BWChannel</w:t>
            </w:r>
            <w:proofErr w:type="spellEnd"/>
            <w:r w:rsidRPr="00893C66">
              <w:rPr>
                <w:rFonts w:eastAsia="SimSun"/>
                <w:position w:val="2"/>
                <w:lang w:bidi="ar-EG"/>
              </w:rPr>
              <w:t>(2)</w:t>
            </w:r>
            <w:r w:rsidRPr="00893C66">
              <w:rPr>
                <w:rFonts w:eastAsia="SimSun" w:hint="cs"/>
                <w:position w:val="2"/>
                <w:rtl/>
                <w:lang w:bidi="ar-EG"/>
              </w:rPr>
              <w:t xml:space="preserve"> هما عرضا</w:t>
            </w:r>
            <w:r>
              <w:rPr>
                <w:rFonts w:eastAsia="SimSun" w:hint="eastAsia"/>
                <w:position w:val="2"/>
                <w:rtl/>
                <w:lang w:bidi="ar-EG"/>
              </w:rPr>
              <w:t> </w:t>
            </w:r>
            <w:r w:rsidRPr="00893C66">
              <w:rPr>
                <w:rFonts w:eastAsia="SimSun" w:hint="cs"/>
                <w:position w:val="2"/>
                <w:rtl/>
                <w:lang w:bidi="ar-EG"/>
              </w:rPr>
              <w:t>نطاق القناة</w:t>
            </w:r>
          </w:p>
        </w:tc>
        <w:tc>
          <w:tcPr>
            <w:tcW w:w="1733" w:type="dxa"/>
          </w:tcPr>
          <w:p w14:paraId="50660ECC" w14:textId="6014DD59" w:rsidR="006648CD" w:rsidRDefault="006648CD" w:rsidP="006648CD">
            <w:pPr>
              <w:pStyle w:val="Tabletext"/>
              <w:spacing w:before="40" w:after="40"/>
              <w:rPr>
                <w:rFonts w:eastAsia="SimSun"/>
                <w:position w:val="2"/>
                <w:rtl/>
                <w:lang w:bidi="ar-EG"/>
              </w:rPr>
            </w:pPr>
            <w:r w:rsidRPr="004D0D44">
              <w:rPr>
                <w:rFonts w:eastAsia="SimSun"/>
                <w:position w:val="2"/>
                <w:rtl/>
                <w:lang w:bidi="ar-SY"/>
              </w:rPr>
              <w:t xml:space="preserve">تشغيل </w:t>
            </w:r>
            <w:r w:rsidRPr="004D0D44">
              <w:rPr>
                <w:rFonts w:eastAsia="SimSun"/>
                <w:position w:val="2"/>
                <w:lang w:bidi="ar-EG"/>
              </w:rPr>
              <w:t>LTE</w:t>
            </w:r>
            <w:r w:rsidRPr="004D0D44">
              <w:rPr>
                <w:rFonts w:eastAsia="SimSun"/>
                <w:position w:val="2"/>
                <w:rtl/>
                <w:lang w:bidi="ar-SY"/>
              </w:rPr>
              <w:t xml:space="preserve"> في النطاق:</w:t>
            </w:r>
            <w:r>
              <w:rPr>
                <w:rFonts w:eastAsia="SimSun" w:hint="cs"/>
                <w:position w:val="2"/>
                <w:rtl/>
                <w:lang w:bidi="ar-SY"/>
              </w:rPr>
              <w:t xml:space="preserve"> </w:t>
            </w:r>
            <w:r>
              <w:rPr>
                <w:rFonts w:eastAsia="SimSun"/>
                <w:position w:val="2"/>
                <w:lang w:bidi="ar-SY"/>
              </w:rPr>
              <w:t>180</w:t>
            </w:r>
            <w:r w:rsidRPr="00632F0F">
              <w:rPr>
                <w:rFonts w:eastAsia="SimSun"/>
                <w:position w:val="2"/>
                <w:rtl/>
                <w:lang w:bidi="ar-SY"/>
              </w:rPr>
              <w:t xml:space="preserve"> </w:t>
            </w:r>
            <w:r w:rsidR="005A0AAB">
              <w:rPr>
                <w:rFonts w:eastAsia="SimSun"/>
                <w:position w:val="2"/>
                <w:lang w:bidi="ar-SY"/>
              </w:rPr>
              <w:t>kHz</w:t>
            </w:r>
            <w:r w:rsidRPr="00632F0F">
              <w:rPr>
                <w:rFonts w:eastAsia="SimSun"/>
                <w:position w:val="2"/>
                <w:rtl/>
                <w:lang w:bidi="ar-SY"/>
              </w:rPr>
              <w:t>.</w:t>
            </w:r>
            <w:r w:rsidRPr="004D0D44">
              <w:rPr>
                <w:rFonts w:eastAsia="SimSun"/>
                <w:position w:val="2"/>
                <w:rtl/>
                <w:lang w:bidi="ar-SY"/>
              </w:rPr>
              <w:t xml:space="preserve"> تشغيل قائم بذاته:</w:t>
            </w:r>
            <w:r>
              <w:rPr>
                <w:rFonts w:eastAsia="SimSun" w:hint="cs"/>
                <w:position w:val="2"/>
                <w:rtl/>
                <w:lang w:bidi="ar-SY"/>
              </w:rPr>
              <w:t xml:space="preserve"> </w:t>
            </w:r>
            <w:r>
              <w:rPr>
                <w:rFonts w:eastAsia="SimSun"/>
                <w:position w:val="2"/>
                <w:lang w:bidi="ar-SY"/>
              </w:rPr>
              <w:t>200</w:t>
            </w:r>
            <w:r w:rsidRPr="00632F0F">
              <w:rPr>
                <w:rFonts w:eastAsia="SimSun"/>
                <w:position w:val="2"/>
                <w:rtl/>
                <w:lang w:bidi="ar-SY"/>
              </w:rPr>
              <w:t xml:space="preserve"> </w:t>
            </w:r>
            <w:r w:rsidR="005A0AAB">
              <w:rPr>
                <w:rFonts w:eastAsia="SimSun"/>
                <w:position w:val="2"/>
                <w:lang w:bidi="ar-SY"/>
              </w:rPr>
              <w:t>kHz</w:t>
            </w:r>
          </w:p>
        </w:tc>
      </w:tr>
      <w:tr w:rsidR="006648CD" w:rsidRPr="0017299B" w14:paraId="4A3D0983" w14:textId="77777777" w:rsidTr="00035CDA">
        <w:trPr>
          <w:jc w:val="center"/>
        </w:trPr>
        <w:tc>
          <w:tcPr>
            <w:tcW w:w="3484" w:type="dxa"/>
            <w:gridSpan w:val="2"/>
            <w:noWrap/>
          </w:tcPr>
          <w:p w14:paraId="545618C2" w14:textId="350D5D0F"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عدد القنوات غير المتراكبة في</w:t>
            </w:r>
            <w:r>
              <w:rPr>
                <w:rFonts w:eastAsia="SimSun" w:hint="eastAsia"/>
                <w:position w:val="2"/>
                <w:rtl/>
                <w:lang w:bidi="ar-EG"/>
              </w:rPr>
              <w:t> </w:t>
            </w:r>
            <w:r w:rsidRPr="00893C66">
              <w:rPr>
                <w:rFonts w:eastAsia="SimSun" w:hint="cs"/>
                <w:position w:val="2"/>
                <w:rtl/>
                <w:lang w:bidi="ar-EG"/>
              </w:rPr>
              <w:t>نطاق</w:t>
            </w:r>
            <w:r>
              <w:rPr>
                <w:rFonts w:eastAsia="SimSun" w:hint="eastAsia"/>
                <w:position w:val="2"/>
                <w:rtl/>
                <w:lang w:bidi="ar-EG"/>
              </w:rPr>
              <w:t> </w:t>
            </w:r>
            <w:r w:rsidRPr="00893C66">
              <w:rPr>
                <w:rFonts w:eastAsia="SimSun" w:hint="cs"/>
                <w:position w:val="2"/>
                <w:rtl/>
                <w:lang w:bidi="ar-EG"/>
              </w:rPr>
              <w:t>التشغيل</w:t>
            </w:r>
          </w:p>
        </w:tc>
        <w:tc>
          <w:tcPr>
            <w:tcW w:w="1586" w:type="dxa"/>
            <w:noWrap/>
          </w:tcPr>
          <w:p w14:paraId="0600A1EC" w14:textId="6DFCCB81"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انظر المواصفة</w:t>
            </w:r>
            <w:r>
              <w:rPr>
                <w:rFonts w:eastAsia="SimSun"/>
                <w:position w:val="2"/>
                <w:rtl/>
                <w:lang w:bidi="ar-EG"/>
              </w:rPr>
              <w:br/>
            </w:r>
            <w:r w:rsidRPr="00893C66">
              <w:rPr>
                <w:rFonts w:eastAsia="SimSun"/>
                <w:position w:val="2"/>
                <w:lang w:bidi="ar-EG"/>
              </w:rPr>
              <w:t>3GPP 45.005</w:t>
            </w:r>
          </w:p>
        </w:tc>
        <w:tc>
          <w:tcPr>
            <w:tcW w:w="1492" w:type="dxa"/>
          </w:tcPr>
          <w:p w14:paraId="61508D3C" w14:textId="74C2FB01"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 xml:space="preserve">انظر المواصفة </w:t>
            </w:r>
            <w:r w:rsidRPr="00893C66">
              <w:rPr>
                <w:rFonts w:eastAsia="SimSun"/>
                <w:position w:val="2"/>
                <w:lang w:bidi="ar-EG"/>
              </w:rPr>
              <w:t>3GPP 45.005</w:t>
            </w:r>
          </w:p>
        </w:tc>
        <w:tc>
          <w:tcPr>
            <w:tcW w:w="1539" w:type="dxa"/>
          </w:tcPr>
          <w:p w14:paraId="6A4720F8" w14:textId="2367B88C"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 xml:space="preserve">انظر المواصفة </w:t>
            </w:r>
            <w:r w:rsidRPr="00893C66">
              <w:rPr>
                <w:rFonts w:eastAsia="SimSun"/>
                <w:position w:val="2"/>
                <w:lang w:bidi="ar-EG"/>
              </w:rPr>
              <w:t>3GPP 25.101</w:t>
            </w:r>
          </w:p>
        </w:tc>
        <w:tc>
          <w:tcPr>
            <w:tcW w:w="1539" w:type="dxa"/>
          </w:tcPr>
          <w:p w14:paraId="45C8B2B2" w14:textId="5D1F9F96"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انظر المواصفة</w:t>
            </w:r>
            <w:r w:rsidRPr="00893C66">
              <w:rPr>
                <w:rFonts w:eastAsia="SimSun"/>
                <w:position w:val="2"/>
                <w:rtl/>
                <w:lang w:bidi="ar-EG"/>
              </w:rPr>
              <w:br/>
            </w:r>
            <w:r w:rsidRPr="00893C66">
              <w:rPr>
                <w:rFonts w:eastAsia="SimSun"/>
                <w:position w:val="2"/>
                <w:lang w:bidi="ar-EG"/>
              </w:rPr>
              <w:t>3GPP 25.101</w:t>
            </w:r>
          </w:p>
        </w:tc>
        <w:tc>
          <w:tcPr>
            <w:tcW w:w="1570" w:type="dxa"/>
          </w:tcPr>
          <w:p w14:paraId="3F7C2005" w14:textId="124031A4"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انظر المواصفتين</w:t>
            </w:r>
            <w:r w:rsidRPr="00893C66">
              <w:rPr>
                <w:rFonts w:eastAsia="SimSun"/>
                <w:position w:val="2"/>
                <w:rtl/>
                <w:lang w:bidi="ar-EG"/>
              </w:rPr>
              <w:br/>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17E532FD" w14:textId="77777777" w:rsidR="006648CD" w:rsidRDefault="006648CD" w:rsidP="006648CD">
            <w:pPr>
              <w:pStyle w:val="Tabletext"/>
              <w:spacing w:before="40" w:after="40"/>
              <w:rPr>
                <w:rFonts w:eastAsia="SimSun"/>
                <w:position w:val="2"/>
                <w:rtl/>
                <w:lang w:bidi="ar-EG"/>
              </w:rPr>
            </w:pPr>
          </w:p>
        </w:tc>
        <w:tc>
          <w:tcPr>
            <w:tcW w:w="1733" w:type="dxa"/>
          </w:tcPr>
          <w:p w14:paraId="4EE1DF36" w14:textId="43BD0B5D" w:rsidR="006648CD" w:rsidRDefault="006648CD" w:rsidP="006648CD">
            <w:pPr>
              <w:pStyle w:val="Tabletext"/>
              <w:spacing w:before="40" w:after="40"/>
              <w:rPr>
                <w:rFonts w:eastAsia="SimSun"/>
                <w:position w:val="2"/>
                <w:rtl/>
                <w:lang w:bidi="ar-EG"/>
              </w:rPr>
            </w:pPr>
            <w:r w:rsidRPr="00893C66">
              <w:rPr>
                <w:rFonts w:eastAsia="SimSun" w:hint="cs"/>
                <w:position w:val="2"/>
                <w:rtl/>
                <w:lang w:bidi="ar-EG"/>
              </w:rPr>
              <w:t>انظر المواصفتين</w:t>
            </w:r>
            <w:r w:rsidRPr="00893C66">
              <w:rPr>
                <w:rFonts w:eastAsia="SimSun"/>
                <w:position w:val="2"/>
                <w:rtl/>
                <w:lang w:bidi="ar-EG"/>
              </w:rPr>
              <w:br/>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bl>
    <w:p w14:paraId="1D9F62D8" w14:textId="3EACF309" w:rsidR="008C229C" w:rsidRDefault="008C229C" w:rsidP="00335406">
      <w:pPr>
        <w:rPr>
          <w:rtl/>
        </w:rPr>
      </w:pPr>
      <w:r>
        <w:rPr>
          <w:rtl/>
        </w:rPr>
        <w:br w:type="page"/>
      </w:r>
    </w:p>
    <w:p w14:paraId="4E4CBC1C" w14:textId="5B2B0D05" w:rsidR="00A30006" w:rsidRDefault="00A30006" w:rsidP="00335406">
      <w:pPr>
        <w:pStyle w:val="TableNo"/>
        <w:keepLines/>
        <w:rPr>
          <w:rtl/>
        </w:rPr>
      </w:pPr>
      <w:r w:rsidRPr="006648CD">
        <w:rPr>
          <w:rFonts w:hint="cs"/>
          <w:rtl/>
        </w:rPr>
        <w:lastRenderedPageBreak/>
        <w:t xml:space="preserve">الجدول </w:t>
      </w:r>
      <w:r w:rsidR="00861825" w:rsidRPr="006648CD">
        <w:t>8</w:t>
      </w:r>
      <w:r w:rsidRPr="006648CD">
        <w:t>.A1</w:t>
      </w:r>
      <w:r w:rsidRPr="006648CD">
        <w:rPr>
          <w:rFonts w:hint="cs"/>
          <w:rtl/>
        </w:rPr>
        <w:t xml:space="preserve"> </w:t>
      </w:r>
      <w:proofErr w:type="gramStart"/>
      <w:r w:rsidRPr="006648CD">
        <w:rPr>
          <w:rFonts w:hint="cs"/>
          <w:rtl/>
        </w:rPr>
        <w:t>(</w:t>
      </w:r>
      <w:r w:rsidRPr="006648CD">
        <w:rPr>
          <w:rFonts w:hint="eastAsia"/>
          <w:rtl/>
        </w:rPr>
        <w:t> </w:t>
      </w:r>
      <w:r w:rsidRPr="006648CD">
        <w:rPr>
          <w:rFonts w:hint="cs"/>
          <w:i/>
          <w:iCs/>
          <w:rtl/>
        </w:rPr>
        <w:t>تابع</w:t>
      </w:r>
      <w:proofErr w:type="gramEnd"/>
      <w:r w:rsidRPr="006648CD">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526"/>
        <w:gridCol w:w="1586"/>
        <w:gridCol w:w="1492"/>
        <w:gridCol w:w="1539"/>
        <w:gridCol w:w="1539"/>
        <w:gridCol w:w="1570"/>
        <w:gridCol w:w="1733"/>
        <w:gridCol w:w="1733"/>
      </w:tblGrid>
      <w:tr w:rsidR="00A30006" w:rsidRPr="00583635" w14:paraId="55CEC3A5" w14:textId="77777777" w:rsidTr="008C229C">
        <w:trPr>
          <w:jc w:val="center"/>
        </w:trPr>
        <w:tc>
          <w:tcPr>
            <w:tcW w:w="1958" w:type="dxa"/>
            <w:noWrap/>
            <w:hideMark/>
          </w:tcPr>
          <w:p w14:paraId="70D9541D" w14:textId="77777777" w:rsidR="00A30006" w:rsidRPr="00583635" w:rsidRDefault="00A30006" w:rsidP="008C229C">
            <w:pPr>
              <w:pStyle w:val="Tablehead0"/>
              <w:spacing w:after="40" w:line="240" w:lineRule="exact"/>
              <w:rPr>
                <w:rFonts w:eastAsia="Batang"/>
              </w:rPr>
            </w:pPr>
            <w:r w:rsidRPr="007C69FD">
              <w:rPr>
                <w:rFonts w:eastAsia="SimSun" w:hint="cs"/>
                <w:rtl/>
                <w:lang w:bidi="ar-EG"/>
              </w:rPr>
              <w:t>الخاصية الوظيفية</w:t>
            </w:r>
          </w:p>
        </w:tc>
        <w:tc>
          <w:tcPr>
            <w:tcW w:w="1526" w:type="dxa"/>
            <w:hideMark/>
          </w:tcPr>
          <w:p w14:paraId="5C7CC37C" w14:textId="77777777" w:rsidR="00A30006" w:rsidRPr="00583635" w:rsidRDefault="00A30006" w:rsidP="008C229C">
            <w:pPr>
              <w:pStyle w:val="Tablehead0"/>
              <w:spacing w:after="40" w:line="240" w:lineRule="exact"/>
              <w:rPr>
                <w:rFonts w:eastAsia="Batang"/>
              </w:rPr>
            </w:pPr>
            <w:r w:rsidRPr="007C69FD">
              <w:rPr>
                <w:rFonts w:eastAsia="SimSun" w:hint="cs"/>
                <w:rtl/>
                <w:lang w:bidi="ar-EG"/>
              </w:rPr>
              <w:t>وحدة القياس</w:t>
            </w:r>
          </w:p>
        </w:tc>
        <w:tc>
          <w:tcPr>
            <w:tcW w:w="1586" w:type="dxa"/>
            <w:noWrap/>
            <w:hideMark/>
          </w:tcPr>
          <w:p w14:paraId="39645C11" w14:textId="77777777" w:rsidR="00A30006" w:rsidRPr="00583635" w:rsidRDefault="00A30006" w:rsidP="008C229C">
            <w:pPr>
              <w:pStyle w:val="Tablehead0"/>
              <w:spacing w:after="40" w:line="240" w:lineRule="exact"/>
              <w:rPr>
                <w:rFonts w:eastAsia="Batang"/>
              </w:rPr>
            </w:pPr>
            <w:r w:rsidRPr="007C69FD">
              <w:rPr>
                <w:rFonts w:eastAsia="SimSun"/>
                <w:lang w:bidi="ar-EG"/>
              </w:rPr>
              <w:t>GSM/EDGE</w:t>
            </w:r>
          </w:p>
        </w:tc>
        <w:tc>
          <w:tcPr>
            <w:tcW w:w="1492" w:type="dxa"/>
          </w:tcPr>
          <w:p w14:paraId="5A2CC0DB" w14:textId="77777777" w:rsidR="00A30006" w:rsidRPr="00583635" w:rsidRDefault="00A30006" w:rsidP="008C229C">
            <w:pPr>
              <w:pStyle w:val="Tablehead0"/>
              <w:spacing w:after="40" w:line="240" w:lineRule="exact"/>
              <w:rPr>
                <w:rFonts w:eastAsia="Batang"/>
              </w:rPr>
            </w:pPr>
            <w:r>
              <w:rPr>
                <w:rFonts w:eastAsia="Batang"/>
              </w:rPr>
              <w:t>EC-GSM-IoT</w:t>
            </w:r>
          </w:p>
        </w:tc>
        <w:tc>
          <w:tcPr>
            <w:tcW w:w="1539" w:type="dxa"/>
            <w:hideMark/>
          </w:tcPr>
          <w:p w14:paraId="01EF72BF" w14:textId="77777777" w:rsidR="00A30006" w:rsidRPr="00583635" w:rsidRDefault="00A30006" w:rsidP="008C229C">
            <w:pPr>
              <w:pStyle w:val="Tablehead0"/>
              <w:spacing w:after="40" w:line="240" w:lineRule="exact"/>
              <w:rPr>
                <w:rFonts w:eastAsia="Batang"/>
              </w:rPr>
            </w:pPr>
            <w:r w:rsidRPr="00583635">
              <w:rPr>
                <w:rFonts w:eastAsia="Batang"/>
              </w:rPr>
              <w:t>UMTS</w:t>
            </w:r>
          </w:p>
        </w:tc>
        <w:tc>
          <w:tcPr>
            <w:tcW w:w="1539" w:type="dxa"/>
            <w:noWrap/>
            <w:hideMark/>
          </w:tcPr>
          <w:p w14:paraId="5A11AD0D" w14:textId="77777777" w:rsidR="00A30006" w:rsidRPr="00583635" w:rsidRDefault="00A30006" w:rsidP="008C229C">
            <w:pPr>
              <w:pStyle w:val="Tablehead0"/>
              <w:spacing w:after="40" w:line="240" w:lineRule="exact"/>
              <w:rPr>
                <w:rFonts w:eastAsia="Batang"/>
              </w:rPr>
            </w:pPr>
            <w:r w:rsidRPr="00583635">
              <w:rPr>
                <w:rFonts w:eastAsia="Batang"/>
              </w:rPr>
              <w:t>HSPA+</w:t>
            </w:r>
          </w:p>
        </w:tc>
        <w:tc>
          <w:tcPr>
            <w:tcW w:w="1570" w:type="dxa"/>
            <w:hideMark/>
          </w:tcPr>
          <w:p w14:paraId="7328B73F" w14:textId="77777777" w:rsidR="00A30006" w:rsidRPr="00583635" w:rsidRDefault="00A30006" w:rsidP="008C229C">
            <w:pPr>
              <w:pStyle w:val="Tablehead0"/>
              <w:spacing w:after="40" w:line="240" w:lineRule="exact"/>
              <w:rPr>
                <w:rFonts w:eastAsia="Batang"/>
              </w:rPr>
            </w:pPr>
            <w:r w:rsidRPr="00583635">
              <w:rPr>
                <w:rFonts w:eastAsia="Batang"/>
              </w:rPr>
              <w:t>LTE</w:t>
            </w:r>
            <w:r>
              <w:rPr>
                <w:rFonts w:eastAsia="Batang"/>
              </w:rPr>
              <w:t xml:space="preserve"> Advanced Pro</w:t>
            </w:r>
          </w:p>
        </w:tc>
        <w:tc>
          <w:tcPr>
            <w:tcW w:w="1733" w:type="dxa"/>
          </w:tcPr>
          <w:p w14:paraId="7C0ACF77" w14:textId="77777777" w:rsidR="00A30006" w:rsidRPr="00583635" w:rsidRDefault="00A30006" w:rsidP="008C229C">
            <w:pPr>
              <w:pStyle w:val="Tablehead0"/>
              <w:spacing w:after="40" w:line="240" w:lineRule="exact"/>
              <w:rPr>
                <w:rFonts w:eastAsia="Batang"/>
              </w:rPr>
            </w:pPr>
            <w:proofErr w:type="spellStart"/>
            <w:r w:rsidRPr="00395D74">
              <w:rPr>
                <w:rFonts w:eastAsia="Batang" w:hint="eastAsia"/>
              </w:rPr>
              <w:t>eMTC</w:t>
            </w:r>
            <w:proofErr w:type="spellEnd"/>
          </w:p>
        </w:tc>
        <w:tc>
          <w:tcPr>
            <w:tcW w:w="1733" w:type="dxa"/>
          </w:tcPr>
          <w:p w14:paraId="45C5F181" w14:textId="77777777" w:rsidR="00A30006" w:rsidRPr="00583635" w:rsidRDefault="00A30006" w:rsidP="008C229C">
            <w:pPr>
              <w:pStyle w:val="Tablehead0"/>
              <w:spacing w:after="40" w:line="240" w:lineRule="exact"/>
              <w:rPr>
                <w:rFonts w:eastAsia="Batang"/>
              </w:rPr>
            </w:pPr>
            <w:r w:rsidRPr="00395D74">
              <w:rPr>
                <w:rFonts w:eastAsia="Batang" w:hint="eastAsia"/>
              </w:rPr>
              <w:t>NB</w:t>
            </w:r>
            <w:r>
              <w:rPr>
                <w:rFonts w:eastAsia="Batang"/>
              </w:rPr>
              <w:t>-</w:t>
            </w:r>
            <w:r w:rsidRPr="00395D74">
              <w:rPr>
                <w:rFonts w:eastAsia="Batang" w:hint="eastAsia"/>
              </w:rPr>
              <w:t>IoT</w:t>
            </w:r>
          </w:p>
        </w:tc>
      </w:tr>
      <w:tr w:rsidR="00F67839" w:rsidRPr="0017299B" w14:paraId="0D7087A1" w14:textId="77777777" w:rsidTr="00066E7B">
        <w:trPr>
          <w:cantSplit/>
          <w:jc w:val="center"/>
        </w:trPr>
        <w:tc>
          <w:tcPr>
            <w:tcW w:w="1958" w:type="dxa"/>
            <w:noWrap/>
          </w:tcPr>
          <w:p w14:paraId="279AF702" w14:textId="2927842A" w:rsidR="00F67839" w:rsidRDefault="00F67839" w:rsidP="008C229C">
            <w:pPr>
              <w:pStyle w:val="Tabletext"/>
              <w:spacing w:before="40" w:after="40" w:line="240" w:lineRule="exact"/>
              <w:rPr>
                <w:rFonts w:eastAsia="SimSun"/>
                <w:position w:val="2"/>
                <w:rtl/>
                <w:lang w:bidi="ar-EG"/>
              </w:rPr>
            </w:pPr>
            <w:r w:rsidRPr="00A75618">
              <w:rPr>
                <w:rFonts w:eastAsia="Batang"/>
                <w:rtl/>
                <w:lang w:eastAsia="ko-KR" w:bidi="ar-SY"/>
              </w:rPr>
              <w:t>الكفاءة الطيفية القصوى</w:t>
            </w:r>
          </w:p>
        </w:tc>
        <w:tc>
          <w:tcPr>
            <w:tcW w:w="1526" w:type="dxa"/>
          </w:tcPr>
          <w:p w14:paraId="7F02CB02" w14:textId="7675C114" w:rsidR="00F67839" w:rsidRDefault="002D60CF" w:rsidP="008C229C">
            <w:pPr>
              <w:pStyle w:val="Tabletext"/>
              <w:spacing w:before="40" w:after="40" w:line="240" w:lineRule="exact"/>
              <w:rPr>
                <w:rFonts w:eastAsia="SimSun"/>
                <w:position w:val="2"/>
                <w:rtl/>
                <w:lang w:bidi="ar-EG"/>
              </w:rPr>
            </w:pPr>
            <w:r w:rsidRPr="002D60CF">
              <w:rPr>
                <w:rFonts w:eastAsia="SimSun"/>
                <w:position w:val="2"/>
                <w:lang w:bidi="ar-EG"/>
              </w:rPr>
              <w:t>bits/sec/Hz</w:t>
            </w:r>
          </w:p>
        </w:tc>
        <w:tc>
          <w:tcPr>
            <w:tcW w:w="1586" w:type="dxa"/>
            <w:noWrap/>
          </w:tcPr>
          <w:p w14:paraId="2531B2F6" w14:textId="50CF9EF0"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GPRS</w:t>
            </w:r>
            <w:r w:rsidR="002D60CF">
              <w:rPr>
                <w:rFonts w:eastAsia="SimSun" w:hint="cs"/>
                <w:position w:val="2"/>
                <w:rtl/>
                <w:lang w:bidi="ar-EG"/>
              </w:rPr>
              <w:t>:</w:t>
            </w:r>
          </w:p>
          <w:p w14:paraId="7EAB4EEC" w14:textId="72BA22A4"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0</w:t>
            </w:r>
            <w:r w:rsidR="00EC2D6A">
              <w:rPr>
                <w:rFonts w:eastAsia="SimSun"/>
                <w:position w:val="2"/>
                <w:lang w:bidi="ar-EG"/>
              </w:rPr>
              <w:t>,</w:t>
            </w:r>
            <w:r w:rsidRPr="00F67839">
              <w:rPr>
                <w:rFonts w:eastAsia="SimSun"/>
                <w:position w:val="2"/>
                <w:lang w:bidi="ar-EG"/>
              </w:rPr>
              <w:t>86</w:t>
            </w:r>
            <w:r w:rsidR="00EC2D6A">
              <w:rPr>
                <w:rFonts w:eastAsia="SimSun" w:hint="cs"/>
                <w:position w:val="2"/>
                <w:rtl/>
                <w:lang w:bidi="ar-EG"/>
              </w:rPr>
              <w:t xml:space="preserve"> </w:t>
            </w:r>
            <w:r w:rsidRPr="00F67839">
              <w:rPr>
                <w:rFonts w:eastAsia="SimSun"/>
                <w:position w:val="2"/>
                <w:lang w:bidi="ar-EG"/>
              </w:rPr>
              <w:t>bit/s/Hz</w:t>
            </w:r>
          </w:p>
          <w:p w14:paraId="0CFF9F7C" w14:textId="597E41EF"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EGPRS</w:t>
            </w:r>
            <w:r w:rsidR="002D60CF">
              <w:rPr>
                <w:rFonts w:eastAsia="SimSun" w:hint="cs"/>
                <w:position w:val="2"/>
                <w:rtl/>
                <w:lang w:bidi="ar-EG"/>
              </w:rPr>
              <w:t>:</w:t>
            </w:r>
          </w:p>
          <w:p w14:paraId="45961351" w14:textId="5FC19351"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2</w:t>
            </w:r>
            <w:r w:rsidR="00EC2D6A">
              <w:rPr>
                <w:rFonts w:eastAsia="SimSun"/>
                <w:position w:val="2"/>
                <w:lang w:bidi="ar-EG"/>
              </w:rPr>
              <w:t>,</w:t>
            </w:r>
            <w:r w:rsidRPr="00F67839">
              <w:rPr>
                <w:rFonts w:eastAsia="SimSun"/>
                <w:position w:val="2"/>
                <w:lang w:bidi="ar-EG"/>
              </w:rPr>
              <w:t>46</w:t>
            </w:r>
            <w:r w:rsidR="00EC2D6A">
              <w:rPr>
                <w:rFonts w:eastAsia="SimSun" w:hint="cs"/>
                <w:position w:val="2"/>
                <w:rtl/>
                <w:lang w:bidi="ar-EG"/>
              </w:rPr>
              <w:t xml:space="preserve"> </w:t>
            </w:r>
            <w:r w:rsidRPr="00F67839">
              <w:rPr>
                <w:rFonts w:eastAsia="SimSun"/>
                <w:position w:val="2"/>
                <w:lang w:bidi="ar-EG"/>
              </w:rPr>
              <w:t>bit/s/Hz</w:t>
            </w:r>
          </w:p>
          <w:p w14:paraId="296FD7E7" w14:textId="31EE2B3C"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EGPRS2-A</w:t>
            </w:r>
            <w:r w:rsidR="002D60CF">
              <w:rPr>
                <w:rFonts w:eastAsia="SimSun" w:hint="cs"/>
                <w:position w:val="2"/>
                <w:rtl/>
                <w:lang w:bidi="ar-EG"/>
              </w:rPr>
              <w:t>:</w:t>
            </w:r>
          </w:p>
          <w:p w14:paraId="42BA8BB7" w14:textId="2C40D725"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4</w:t>
            </w:r>
            <w:r w:rsidR="00EC2D6A">
              <w:rPr>
                <w:rFonts w:eastAsia="SimSun"/>
                <w:position w:val="2"/>
                <w:lang w:bidi="ar-EG"/>
              </w:rPr>
              <w:t>,</w:t>
            </w:r>
            <w:r w:rsidRPr="00F67839">
              <w:rPr>
                <w:rFonts w:eastAsia="SimSun"/>
                <w:position w:val="2"/>
                <w:lang w:bidi="ar-EG"/>
              </w:rPr>
              <w:t>05</w:t>
            </w:r>
            <w:r w:rsidR="00EC2D6A">
              <w:rPr>
                <w:rFonts w:eastAsia="SimSun" w:hint="cs"/>
                <w:position w:val="2"/>
                <w:rtl/>
                <w:lang w:bidi="ar-EG"/>
              </w:rPr>
              <w:t xml:space="preserve"> </w:t>
            </w:r>
            <w:r w:rsidRPr="00F67839">
              <w:rPr>
                <w:rFonts w:eastAsia="SimSun"/>
                <w:position w:val="2"/>
                <w:lang w:bidi="ar-EG"/>
              </w:rPr>
              <w:t>bit/s/Hz</w:t>
            </w:r>
            <w:r w:rsidR="002D60CF">
              <w:rPr>
                <w:rFonts w:eastAsia="SimSun" w:hint="cs"/>
                <w:position w:val="2"/>
                <w:rtl/>
                <w:lang w:bidi="ar-EG"/>
              </w:rPr>
              <w:t xml:space="preserve"> للوصلة الهابطة</w:t>
            </w:r>
          </w:p>
          <w:p w14:paraId="29331047" w14:textId="38DDB3A0" w:rsidR="00F67839" w:rsidRDefault="00F67839" w:rsidP="008C229C">
            <w:pPr>
              <w:pStyle w:val="Tabletext"/>
              <w:spacing w:before="40" w:after="40" w:line="240" w:lineRule="exact"/>
              <w:rPr>
                <w:rFonts w:eastAsia="SimSun"/>
                <w:position w:val="2"/>
                <w:rtl/>
                <w:lang w:bidi="ar-EG"/>
              </w:rPr>
            </w:pPr>
            <w:r w:rsidRPr="00F67839">
              <w:rPr>
                <w:rFonts w:eastAsia="SimSun"/>
                <w:position w:val="2"/>
                <w:lang w:bidi="ar-EG"/>
              </w:rPr>
              <w:t>3</w:t>
            </w:r>
            <w:r w:rsidR="00EC2D6A">
              <w:rPr>
                <w:rFonts w:eastAsia="SimSun"/>
                <w:position w:val="2"/>
                <w:lang w:bidi="ar-EG"/>
              </w:rPr>
              <w:t>,</w:t>
            </w:r>
            <w:r w:rsidRPr="00F67839">
              <w:rPr>
                <w:rFonts w:eastAsia="SimSun"/>
                <w:position w:val="2"/>
                <w:lang w:bidi="ar-EG"/>
              </w:rPr>
              <w:t>19</w:t>
            </w:r>
            <w:r w:rsidR="00EC2D6A">
              <w:rPr>
                <w:rFonts w:eastAsia="SimSun" w:hint="cs"/>
                <w:position w:val="2"/>
                <w:rtl/>
                <w:lang w:bidi="ar-EG"/>
              </w:rPr>
              <w:t xml:space="preserve"> </w:t>
            </w:r>
            <w:r w:rsidRPr="00F67839">
              <w:rPr>
                <w:rFonts w:eastAsia="SimSun"/>
                <w:position w:val="2"/>
                <w:lang w:bidi="ar-EG"/>
              </w:rPr>
              <w:t>bit/s/Hz</w:t>
            </w:r>
            <w:r w:rsidR="002D60CF">
              <w:rPr>
                <w:rFonts w:eastAsia="SimSun" w:hint="cs"/>
                <w:position w:val="2"/>
                <w:rtl/>
                <w:lang w:bidi="ar-EG"/>
              </w:rPr>
              <w:t xml:space="preserve"> للوصلة الصاعدة</w:t>
            </w:r>
          </w:p>
        </w:tc>
        <w:tc>
          <w:tcPr>
            <w:tcW w:w="1492" w:type="dxa"/>
          </w:tcPr>
          <w:p w14:paraId="270433B5" w14:textId="31682B78" w:rsidR="00F67839" w:rsidRDefault="00CC57CC" w:rsidP="008C229C">
            <w:pPr>
              <w:pStyle w:val="Tabletext"/>
              <w:spacing w:before="40" w:after="40" w:line="240" w:lineRule="exact"/>
              <w:rPr>
                <w:rFonts w:eastAsia="SimSun"/>
                <w:position w:val="2"/>
                <w:rtl/>
                <w:lang w:bidi="ar-EG"/>
              </w:rPr>
            </w:pPr>
            <w:r>
              <w:rPr>
                <w:rFonts w:eastAsia="SimSun"/>
                <w:position w:val="2"/>
                <w:lang w:bidi="ar-EG"/>
              </w:rPr>
              <w:t>2,46</w:t>
            </w:r>
            <w:r w:rsidR="00F67839" w:rsidRPr="00F67839">
              <w:rPr>
                <w:rFonts w:eastAsia="SimSun"/>
                <w:position w:val="2"/>
                <w:rtl/>
                <w:lang w:bidi="ar-EG"/>
              </w:rPr>
              <w:t xml:space="preserve"> </w:t>
            </w:r>
            <w:r w:rsidR="00F67839" w:rsidRPr="00F67839">
              <w:rPr>
                <w:rFonts w:eastAsia="SimSun"/>
                <w:position w:val="2"/>
                <w:lang w:bidi="ar-EG"/>
              </w:rPr>
              <w:t>bit/s/Hz</w:t>
            </w:r>
          </w:p>
        </w:tc>
        <w:tc>
          <w:tcPr>
            <w:tcW w:w="1539" w:type="dxa"/>
          </w:tcPr>
          <w:p w14:paraId="67407E45" w14:textId="609B32C4" w:rsidR="00F67839" w:rsidRDefault="00F67839" w:rsidP="008C229C">
            <w:pPr>
              <w:pStyle w:val="Tabletext"/>
              <w:spacing w:before="40" w:after="40" w:line="240" w:lineRule="exact"/>
              <w:rPr>
                <w:rFonts w:eastAsia="SimSun"/>
                <w:position w:val="2"/>
                <w:rtl/>
                <w:lang w:bidi="ar-EG"/>
              </w:rPr>
            </w:pPr>
            <w:r w:rsidRPr="00F67839">
              <w:rPr>
                <w:rFonts w:eastAsia="SimSun"/>
                <w:position w:val="2"/>
                <w:lang w:bidi="ar-EG"/>
              </w:rPr>
              <w:t>0</w:t>
            </w:r>
            <w:r w:rsidR="00DF5ACD">
              <w:rPr>
                <w:rFonts w:eastAsia="SimSun"/>
                <w:position w:val="2"/>
                <w:lang w:bidi="ar-EG"/>
              </w:rPr>
              <w:t>,</w:t>
            </w:r>
            <w:r w:rsidRPr="00F67839">
              <w:rPr>
                <w:rFonts w:eastAsia="SimSun"/>
                <w:position w:val="2"/>
                <w:lang w:bidi="ar-EG"/>
              </w:rPr>
              <w:t>2048</w:t>
            </w:r>
            <w:r w:rsidR="00EC2D6A">
              <w:rPr>
                <w:rFonts w:eastAsia="SimSun" w:hint="cs"/>
                <w:position w:val="2"/>
                <w:rtl/>
                <w:lang w:bidi="ar-EG"/>
              </w:rPr>
              <w:t xml:space="preserve"> </w:t>
            </w:r>
            <w:r w:rsidRPr="00F67839">
              <w:rPr>
                <w:rFonts w:eastAsia="SimSun"/>
                <w:position w:val="2"/>
                <w:lang w:bidi="ar-EG"/>
              </w:rPr>
              <w:t>bit/s/H</w:t>
            </w:r>
            <w:r w:rsidR="00A75618">
              <w:rPr>
                <w:rFonts w:eastAsia="SimSun"/>
                <w:position w:val="2"/>
                <w:lang w:bidi="ar-EG"/>
              </w:rPr>
              <w:t>z</w:t>
            </w:r>
            <w:r w:rsidR="002D60CF">
              <w:rPr>
                <w:rFonts w:eastAsia="SimSun" w:hint="cs"/>
                <w:position w:val="2"/>
                <w:rtl/>
                <w:lang w:bidi="ar-EG"/>
              </w:rPr>
              <w:t xml:space="preserve"> للوصلة الصاعدة؛ </w:t>
            </w:r>
            <w:r w:rsidRPr="00F67839">
              <w:rPr>
                <w:rFonts w:eastAsia="SimSun"/>
                <w:position w:val="2"/>
                <w:lang w:bidi="ar-EG"/>
              </w:rPr>
              <w:t>0</w:t>
            </w:r>
            <w:r w:rsidR="00DF5ACD">
              <w:rPr>
                <w:rFonts w:eastAsia="SimSun"/>
                <w:position w:val="2"/>
                <w:lang w:bidi="ar-EG"/>
              </w:rPr>
              <w:t>,</w:t>
            </w:r>
            <w:r w:rsidRPr="00F67839">
              <w:rPr>
                <w:rFonts w:eastAsia="SimSun"/>
                <w:position w:val="2"/>
                <w:lang w:bidi="ar-EG"/>
              </w:rPr>
              <w:t>4096 bit/s/Hz</w:t>
            </w:r>
            <w:r w:rsidR="002D60CF">
              <w:rPr>
                <w:rFonts w:eastAsia="SimSun" w:hint="cs"/>
                <w:position w:val="2"/>
                <w:rtl/>
                <w:lang w:bidi="ar-EG"/>
              </w:rPr>
              <w:t xml:space="preserve"> للوصلة الهابطة</w:t>
            </w:r>
          </w:p>
        </w:tc>
        <w:tc>
          <w:tcPr>
            <w:tcW w:w="1539" w:type="dxa"/>
          </w:tcPr>
          <w:p w14:paraId="448D66CD" w14:textId="10C4952A" w:rsidR="00F67839" w:rsidRPr="00F67839" w:rsidRDefault="00F67839" w:rsidP="008C229C">
            <w:pPr>
              <w:pStyle w:val="Tabletext"/>
              <w:spacing w:before="40" w:after="40" w:line="240" w:lineRule="exact"/>
              <w:rPr>
                <w:rFonts w:eastAsia="SimSun"/>
                <w:position w:val="2"/>
                <w:lang w:bidi="ar-EG"/>
              </w:rPr>
            </w:pPr>
            <w:r w:rsidRPr="00F67839">
              <w:rPr>
                <w:rFonts w:eastAsia="SimSun"/>
                <w:position w:val="2"/>
                <w:lang w:bidi="ar-EG"/>
              </w:rPr>
              <w:t>2</w:t>
            </w:r>
            <w:r w:rsidR="00DF5ACD">
              <w:rPr>
                <w:rFonts w:eastAsia="SimSun"/>
                <w:position w:val="2"/>
                <w:lang w:bidi="ar-EG"/>
              </w:rPr>
              <w:t>,</w:t>
            </w:r>
            <w:r w:rsidRPr="00F67839">
              <w:rPr>
                <w:rFonts w:eastAsia="SimSun"/>
                <w:position w:val="2"/>
                <w:lang w:bidi="ar-EG"/>
              </w:rPr>
              <w:t>2</w:t>
            </w:r>
            <w:r w:rsidR="00DF5ACD">
              <w:rPr>
                <w:rFonts w:eastAsia="SimSun" w:hint="cs"/>
                <w:position w:val="2"/>
                <w:rtl/>
                <w:lang w:bidi="ar-EG"/>
              </w:rPr>
              <w:t xml:space="preserve"> </w:t>
            </w:r>
            <w:r w:rsidRPr="00F67839">
              <w:rPr>
                <w:rFonts w:eastAsia="SimSun"/>
                <w:position w:val="2"/>
                <w:lang w:bidi="ar-EG"/>
              </w:rPr>
              <w:t>bit/s/H</w:t>
            </w:r>
            <w:r w:rsidR="00A75618">
              <w:rPr>
                <w:rFonts w:eastAsia="SimSun"/>
                <w:position w:val="2"/>
                <w:lang w:bidi="ar-EG"/>
              </w:rPr>
              <w:t>z</w:t>
            </w:r>
            <w:r w:rsidR="002D60CF">
              <w:rPr>
                <w:rFonts w:eastAsia="SimSun" w:hint="cs"/>
                <w:position w:val="2"/>
                <w:rtl/>
                <w:lang w:bidi="ar-EG"/>
              </w:rPr>
              <w:t xml:space="preserve"> للوصلة </w:t>
            </w:r>
            <w:proofErr w:type="gramStart"/>
            <w:r w:rsidR="002D60CF">
              <w:rPr>
                <w:rFonts w:eastAsia="SimSun" w:hint="cs"/>
                <w:position w:val="2"/>
                <w:rtl/>
                <w:lang w:bidi="ar-EG"/>
              </w:rPr>
              <w:t>الصاعدة؛</w:t>
            </w:r>
            <w:proofErr w:type="gramEnd"/>
          </w:p>
          <w:p w14:paraId="3038FCE7" w14:textId="1521A54C" w:rsidR="00F67839" w:rsidRDefault="00F67839" w:rsidP="008C229C">
            <w:pPr>
              <w:pStyle w:val="Tabletext"/>
              <w:spacing w:before="40" w:after="40" w:line="240" w:lineRule="exact"/>
              <w:rPr>
                <w:rFonts w:eastAsia="SimSun"/>
                <w:position w:val="2"/>
                <w:rtl/>
                <w:lang w:bidi="ar-EG"/>
              </w:rPr>
            </w:pPr>
            <w:r w:rsidRPr="00F67839">
              <w:rPr>
                <w:rFonts w:eastAsia="SimSun"/>
                <w:position w:val="2"/>
                <w:lang w:bidi="ar-EG"/>
              </w:rPr>
              <w:t>5</w:t>
            </w:r>
            <w:r w:rsidR="00DF5ACD">
              <w:rPr>
                <w:rFonts w:eastAsia="SimSun"/>
                <w:position w:val="2"/>
                <w:lang w:bidi="ar-EG"/>
              </w:rPr>
              <w:t>,</w:t>
            </w:r>
            <w:r w:rsidRPr="00F67839">
              <w:rPr>
                <w:rFonts w:eastAsia="SimSun"/>
                <w:position w:val="2"/>
                <w:lang w:bidi="ar-EG"/>
              </w:rPr>
              <w:t>6</w:t>
            </w:r>
            <w:r w:rsidR="00DF5ACD">
              <w:rPr>
                <w:rFonts w:eastAsia="SimSun" w:hint="cs"/>
                <w:position w:val="2"/>
                <w:rtl/>
                <w:lang w:bidi="ar-EG"/>
              </w:rPr>
              <w:t xml:space="preserve"> </w:t>
            </w:r>
            <w:r w:rsidRPr="00F67839">
              <w:rPr>
                <w:rFonts w:eastAsia="SimSun"/>
                <w:position w:val="2"/>
                <w:lang w:bidi="ar-EG"/>
              </w:rPr>
              <w:t>bit/s/Hz</w:t>
            </w:r>
            <w:r w:rsidR="002D60CF">
              <w:rPr>
                <w:rFonts w:eastAsia="SimSun" w:hint="cs"/>
                <w:position w:val="2"/>
                <w:rtl/>
                <w:lang w:bidi="ar-EG"/>
              </w:rPr>
              <w:t xml:space="preserve"> للوصلة الهابطة</w:t>
            </w:r>
          </w:p>
        </w:tc>
        <w:tc>
          <w:tcPr>
            <w:tcW w:w="1570" w:type="dxa"/>
          </w:tcPr>
          <w:p w14:paraId="154AE99C" w14:textId="6D0AA6A6" w:rsidR="00F67839" w:rsidRDefault="00F67839" w:rsidP="008C229C">
            <w:pPr>
              <w:pStyle w:val="Tabletext"/>
              <w:spacing w:before="40" w:after="40" w:line="240" w:lineRule="exact"/>
              <w:rPr>
                <w:rFonts w:eastAsia="SimSun"/>
                <w:position w:val="2"/>
                <w:rtl/>
                <w:lang w:bidi="ar-EG"/>
              </w:rPr>
            </w:pPr>
            <w:r w:rsidRPr="00F67839">
              <w:rPr>
                <w:rFonts w:eastAsia="SimSun"/>
                <w:position w:val="2"/>
                <w:lang w:bidi="ar-EG"/>
              </w:rPr>
              <w:t>15</w:t>
            </w:r>
            <w:r w:rsidR="00EB3998">
              <w:rPr>
                <w:rFonts w:eastAsia="SimSun" w:hint="cs"/>
                <w:position w:val="2"/>
                <w:rtl/>
                <w:lang w:bidi="ar-EG"/>
              </w:rPr>
              <w:t xml:space="preserve"> </w:t>
            </w:r>
            <w:r w:rsidRPr="00F67839">
              <w:rPr>
                <w:rFonts w:eastAsia="SimSun"/>
                <w:position w:val="2"/>
                <w:lang w:bidi="ar-EG"/>
              </w:rPr>
              <w:t>bit/s/H</w:t>
            </w:r>
            <w:r w:rsidR="00A75618">
              <w:rPr>
                <w:rFonts w:eastAsia="SimSun"/>
                <w:position w:val="2"/>
                <w:lang w:bidi="ar-EG"/>
              </w:rPr>
              <w:t>z</w:t>
            </w:r>
            <w:r w:rsidR="00A43A1D">
              <w:rPr>
                <w:rFonts w:eastAsia="SimSun"/>
                <w:position w:val="2"/>
                <w:rtl/>
                <w:lang w:bidi="ar-EG"/>
              </w:rPr>
              <w:br/>
            </w:r>
            <w:r w:rsidR="002D60CF">
              <w:rPr>
                <w:rFonts w:eastAsia="SimSun" w:hint="cs"/>
                <w:position w:val="2"/>
                <w:rtl/>
                <w:lang w:bidi="ar-EG"/>
              </w:rPr>
              <w:t xml:space="preserve">للوصلة الصاعدة؛ </w:t>
            </w:r>
            <w:r w:rsidRPr="00F67839">
              <w:rPr>
                <w:rFonts w:eastAsia="SimSun"/>
                <w:position w:val="2"/>
                <w:lang w:bidi="ar-EG"/>
              </w:rPr>
              <w:t>bit/s/Hz</w:t>
            </w:r>
            <w:r w:rsidR="00A75618">
              <w:rPr>
                <w:rFonts w:eastAsia="SimSun"/>
                <w:position w:val="2"/>
                <w:lang w:bidi="ar-EG"/>
              </w:rPr>
              <w:t> 40</w:t>
            </w:r>
            <w:r w:rsidR="00A43A1D">
              <w:rPr>
                <w:rFonts w:eastAsia="SimSun"/>
                <w:position w:val="2"/>
                <w:rtl/>
                <w:lang w:bidi="ar-EG"/>
              </w:rPr>
              <w:br/>
            </w:r>
            <w:r w:rsidR="002D60CF">
              <w:rPr>
                <w:rFonts w:eastAsia="SimSun" w:hint="cs"/>
                <w:position w:val="2"/>
                <w:rtl/>
                <w:lang w:bidi="ar-EG"/>
              </w:rPr>
              <w:t>للوصلة الهابطة</w:t>
            </w:r>
          </w:p>
        </w:tc>
        <w:tc>
          <w:tcPr>
            <w:tcW w:w="1733" w:type="dxa"/>
          </w:tcPr>
          <w:p w14:paraId="68C89A56" w14:textId="7B6791BE" w:rsidR="00861825" w:rsidRDefault="00C242C9" w:rsidP="008C229C">
            <w:pPr>
              <w:pStyle w:val="Tabletext"/>
              <w:spacing w:before="40" w:after="40" w:line="240" w:lineRule="exact"/>
              <w:rPr>
                <w:rFonts w:eastAsia="SimSun"/>
                <w:position w:val="2"/>
                <w:rtl/>
                <w:lang w:bidi="ar-SY"/>
              </w:rPr>
            </w:pPr>
            <w:r>
              <w:rPr>
                <w:rFonts w:eastAsia="SimSun" w:hint="cs"/>
                <w:position w:val="2"/>
                <w:rtl/>
                <w:lang w:bidi="ar-EG"/>
              </w:rPr>
              <w:t xml:space="preserve">الفئة </w:t>
            </w:r>
            <w:r>
              <w:rPr>
                <w:rFonts w:eastAsia="SimSun"/>
                <w:position w:val="2"/>
                <w:lang w:bidi="ar-EG"/>
              </w:rPr>
              <w:t>M1</w:t>
            </w:r>
            <w:r w:rsidR="00861825">
              <w:rPr>
                <w:rFonts w:eastAsia="SimSun" w:hint="cs"/>
                <w:position w:val="2"/>
                <w:rtl/>
                <w:lang w:bidi="ar-SY"/>
              </w:rPr>
              <w:t xml:space="preserve"> </w:t>
            </w:r>
          </w:p>
          <w:p w14:paraId="3C959D2E" w14:textId="4522ECDC" w:rsidR="00F67839" w:rsidRDefault="00F67839" w:rsidP="008C229C">
            <w:pPr>
              <w:pStyle w:val="Tabletext"/>
              <w:spacing w:before="40" w:after="40" w:line="240" w:lineRule="exact"/>
              <w:rPr>
                <w:rFonts w:eastAsia="SimSun"/>
                <w:position w:val="2"/>
                <w:rtl/>
                <w:lang w:bidi="ar-EG"/>
              </w:rPr>
            </w:pPr>
            <w:r w:rsidRPr="004D0D44">
              <w:rPr>
                <w:rFonts w:eastAsia="SimSun"/>
                <w:position w:val="2"/>
                <w:rtl/>
                <w:lang w:bidi="ar-SY"/>
              </w:rPr>
              <w:t xml:space="preserve">تشغيل </w:t>
            </w:r>
            <w:r w:rsidRPr="004D0D44">
              <w:rPr>
                <w:rFonts w:eastAsia="SimSun"/>
                <w:position w:val="2"/>
                <w:lang w:bidi="ar-EG"/>
              </w:rPr>
              <w:t>LTE</w:t>
            </w:r>
            <w:r w:rsidRPr="004D0D44">
              <w:rPr>
                <w:rFonts w:eastAsia="SimSun"/>
                <w:position w:val="2"/>
                <w:rtl/>
                <w:lang w:bidi="ar-SY"/>
              </w:rPr>
              <w:t xml:space="preserve"> في النطاق:</w:t>
            </w:r>
            <w:r>
              <w:rPr>
                <w:rFonts w:eastAsia="SimSun" w:hint="cs"/>
                <w:position w:val="2"/>
                <w:rtl/>
                <w:lang w:bidi="ar-SY"/>
              </w:rPr>
              <w:t xml:space="preserve"> </w:t>
            </w:r>
            <w:r w:rsidR="00335406">
              <w:rPr>
                <w:rFonts w:eastAsia="SimSun"/>
                <w:position w:val="2"/>
                <w:rtl/>
                <w:lang w:bidi="ar-SY"/>
              </w:rPr>
              <w:br/>
            </w:r>
            <w:r w:rsidR="0001492A">
              <w:rPr>
                <w:rFonts w:eastAsia="SimSun"/>
                <w:position w:val="2"/>
                <w:lang w:bidi="ar-SY"/>
              </w:rPr>
              <w:t>2,77-</w:t>
            </w:r>
            <w:r w:rsidR="00CC57CC">
              <w:rPr>
                <w:rFonts w:eastAsia="SimSun"/>
                <w:position w:val="2"/>
                <w:lang w:bidi="ar-SY"/>
              </w:rPr>
              <w:t>1,56</w:t>
            </w:r>
            <w:r w:rsidRPr="00F67839">
              <w:rPr>
                <w:rFonts w:eastAsia="SimSun"/>
                <w:position w:val="2"/>
                <w:rtl/>
                <w:lang w:bidi="ar-SY"/>
              </w:rPr>
              <w:t xml:space="preserve"> </w:t>
            </w:r>
            <w:r w:rsidRPr="00F67839">
              <w:rPr>
                <w:rFonts w:eastAsia="SimSun"/>
                <w:position w:val="2"/>
                <w:lang w:bidi="ar-SY"/>
              </w:rPr>
              <w:t>bit/s/Hz</w:t>
            </w:r>
            <w:r w:rsidR="00C242C9">
              <w:rPr>
                <w:rFonts w:eastAsia="SimSun" w:hint="cs"/>
                <w:position w:val="2"/>
                <w:rtl/>
                <w:lang w:bidi="ar-SY"/>
              </w:rPr>
              <w:t xml:space="preserve"> للوصلة الصاعدة </w:t>
            </w:r>
            <w:r w:rsidR="0040668C">
              <w:rPr>
                <w:rFonts w:eastAsia="SimSun" w:hint="cs"/>
                <w:position w:val="2"/>
                <w:rtl/>
                <w:lang w:bidi="ar-SY"/>
              </w:rPr>
              <w:t>و</w:t>
            </w:r>
            <w:r w:rsidR="0040668C" w:rsidRPr="00F67839">
              <w:rPr>
                <w:rFonts w:eastAsia="SimSun"/>
                <w:position w:val="2"/>
                <w:lang w:bidi="ar-SY"/>
              </w:rPr>
              <w:t>bit</w:t>
            </w:r>
            <w:r w:rsidR="00C242C9" w:rsidRPr="00F67839">
              <w:rPr>
                <w:rFonts w:eastAsia="SimSun"/>
                <w:position w:val="2"/>
                <w:lang w:bidi="ar-SY"/>
              </w:rPr>
              <w:t>/s/Hz</w:t>
            </w:r>
            <w:r w:rsidR="00EE740F">
              <w:rPr>
                <w:rFonts w:eastAsia="SimSun"/>
                <w:position w:val="2"/>
                <w:lang w:bidi="ar-SY"/>
              </w:rPr>
              <w:t xml:space="preserve"> 1,56</w:t>
            </w:r>
            <w:r w:rsidR="00EE740F">
              <w:rPr>
                <w:rFonts w:eastAsia="SimSun" w:hint="cs"/>
                <w:position w:val="2"/>
                <w:rtl/>
                <w:lang w:bidi="ar-SY"/>
              </w:rPr>
              <w:t xml:space="preserve"> للوصلة الهابطة</w:t>
            </w:r>
          </w:p>
          <w:p w14:paraId="75F0C848" w14:textId="01EF03F7" w:rsidR="0001492A" w:rsidRDefault="00F67839" w:rsidP="008C229C">
            <w:pPr>
              <w:pStyle w:val="Tabletext"/>
              <w:spacing w:before="40" w:after="40" w:line="240" w:lineRule="exact"/>
              <w:rPr>
                <w:rFonts w:eastAsia="SimSun"/>
                <w:position w:val="2"/>
                <w:rtl/>
                <w:lang w:bidi="ar-SY"/>
              </w:rPr>
            </w:pPr>
            <w:r w:rsidRPr="004D0D44">
              <w:rPr>
                <w:rFonts w:eastAsia="SimSun"/>
                <w:position w:val="2"/>
                <w:rtl/>
                <w:lang w:bidi="ar-SY"/>
              </w:rPr>
              <w:t>تشغيل قائم بذاته:</w:t>
            </w:r>
            <w:r w:rsidR="002D60CF">
              <w:rPr>
                <w:rFonts w:eastAsia="SimSun"/>
                <w:position w:val="2"/>
                <w:rtl/>
                <w:lang w:bidi="ar-SY"/>
              </w:rPr>
              <w:br/>
            </w:r>
            <w:r w:rsidR="0001492A">
              <w:rPr>
                <w:rFonts w:eastAsia="SimSun"/>
                <w:position w:val="2"/>
                <w:lang w:bidi="ar-SY"/>
              </w:rPr>
              <w:t>2,77-</w:t>
            </w:r>
            <w:r w:rsidR="001404C7">
              <w:rPr>
                <w:rFonts w:eastAsia="SimSun"/>
                <w:position w:val="2"/>
                <w:lang w:bidi="ar-SY"/>
              </w:rPr>
              <w:t>1,56</w:t>
            </w:r>
            <w:r w:rsidRPr="00F67839">
              <w:rPr>
                <w:rFonts w:eastAsia="SimSun"/>
                <w:position w:val="2"/>
                <w:rtl/>
                <w:lang w:bidi="ar-SY"/>
              </w:rPr>
              <w:t xml:space="preserve"> </w:t>
            </w:r>
            <w:r w:rsidRPr="00F67839">
              <w:rPr>
                <w:rFonts w:eastAsia="SimSun"/>
                <w:position w:val="2"/>
                <w:lang w:bidi="ar-SY"/>
              </w:rPr>
              <w:t>bit/s/Hz</w:t>
            </w:r>
            <w:r w:rsidR="00EE740F">
              <w:rPr>
                <w:rFonts w:eastAsia="SimSun" w:hint="cs"/>
                <w:position w:val="2"/>
                <w:rtl/>
                <w:lang w:bidi="ar-SY"/>
              </w:rPr>
              <w:t xml:space="preserve"> للوصلة الصاعدة و</w:t>
            </w:r>
            <w:r w:rsidR="0001492A">
              <w:rPr>
                <w:rFonts w:eastAsia="SimSun"/>
                <w:position w:val="2"/>
                <w:lang w:bidi="ar-SY"/>
              </w:rPr>
              <w:t>bit/s/Hz 1,56</w:t>
            </w:r>
            <w:r w:rsidR="00EE740F">
              <w:rPr>
                <w:rFonts w:eastAsia="SimSun" w:hint="cs"/>
                <w:position w:val="2"/>
                <w:rtl/>
                <w:lang w:bidi="ar-SY"/>
              </w:rPr>
              <w:t xml:space="preserve"> للوصلة الهابطة</w:t>
            </w:r>
          </w:p>
        </w:tc>
        <w:tc>
          <w:tcPr>
            <w:tcW w:w="1733" w:type="dxa"/>
          </w:tcPr>
          <w:p w14:paraId="3A31B253" w14:textId="4A09A8A6" w:rsidR="0001492A" w:rsidRDefault="0040668C" w:rsidP="008C229C">
            <w:pPr>
              <w:pStyle w:val="Tabletext"/>
              <w:spacing w:before="40" w:after="40" w:line="240" w:lineRule="exact"/>
              <w:rPr>
                <w:rFonts w:eastAsia="SimSun"/>
                <w:position w:val="2"/>
                <w:rtl/>
                <w:lang w:bidi="ar-EG"/>
              </w:rPr>
            </w:pPr>
            <w:r>
              <w:rPr>
                <w:rFonts w:eastAsia="SimSun" w:hint="cs"/>
                <w:position w:val="2"/>
                <w:rtl/>
                <w:lang w:bidi="ar-SY"/>
              </w:rPr>
              <w:t xml:space="preserve">الفئة </w:t>
            </w:r>
            <w:r>
              <w:rPr>
                <w:rFonts w:eastAsia="SimSun"/>
                <w:position w:val="2"/>
                <w:lang w:bidi="ar-SY"/>
              </w:rPr>
              <w:t>NB1</w:t>
            </w:r>
            <w:r>
              <w:rPr>
                <w:rFonts w:eastAsia="SimSun" w:hint="cs"/>
                <w:position w:val="2"/>
                <w:rtl/>
                <w:lang w:bidi="ar-EG"/>
              </w:rPr>
              <w:t>:</w:t>
            </w:r>
          </w:p>
          <w:p w14:paraId="183A4672" w14:textId="177D3A49" w:rsidR="00F67839" w:rsidRDefault="00F67839" w:rsidP="008C229C">
            <w:pPr>
              <w:pStyle w:val="Tabletext"/>
              <w:spacing w:before="40" w:after="40" w:line="240" w:lineRule="exact"/>
              <w:rPr>
                <w:rFonts w:eastAsia="SimSun"/>
                <w:position w:val="2"/>
                <w:rtl/>
                <w:lang w:bidi="ar-SY"/>
              </w:rPr>
            </w:pPr>
            <w:r w:rsidRPr="004D0D44">
              <w:rPr>
                <w:rFonts w:eastAsia="SimSun"/>
                <w:position w:val="2"/>
                <w:rtl/>
                <w:lang w:bidi="ar-SY"/>
              </w:rPr>
              <w:t xml:space="preserve">تشغيل </w:t>
            </w:r>
            <w:r w:rsidRPr="004D0D44">
              <w:rPr>
                <w:rFonts w:eastAsia="SimSun"/>
                <w:position w:val="2"/>
                <w:lang w:bidi="ar-EG"/>
              </w:rPr>
              <w:t>LTE</w:t>
            </w:r>
            <w:r w:rsidRPr="004D0D44">
              <w:rPr>
                <w:rFonts w:eastAsia="SimSun"/>
                <w:position w:val="2"/>
                <w:rtl/>
                <w:lang w:bidi="ar-SY"/>
              </w:rPr>
              <w:t xml:space="preserve"> في النطاق:</w:t>
            </w:r>
          </w:p>
          <w:p w14:paraId="51C1B178" w14:textId="1E08DA1F" w:rsidR="00F67839" w:rsidRPr="00F67839" w:rsidRDefault="001404C7" w:rsidP="008C229C">
            <w:pPr>
              <w:pStyle w:val="Tabletext"/>
              <w:spacing w:before="40" w:after="40" w:line="240" w:lineRule="exact"/>
              <w:rPr>
                <w:rFonts w:eastAsia="SimSun"/>
                <w:position w:val="2"/>
                <w:lang w:bidi="ar-SY"/>
              </w:rPr>
            </w:pPr>
            <w:r>
              <w:rPr>
                <w:rFonts w:eastAsia="SimSun"/>
                <w:position w:val="2"/>
                <w:lang w:bidi="ar-SY"/>
              </w:rPr>
              <w:t>1,39</w:t>
            </w:r>
            <w:r w:rsidR="00F67839" w:rsidRPr="00F67839">
              <w:rPr>
                <w:rFonts w:eastAsia="SimSun"/>
                <w:position w:val="2"/>
                <w:rtl/>
                <w:lang w:bidi="ar-SY"/>
              </w:rPr>
              <w:t xml:space="preserve"> </w:t>
            </w:r>
            <w:r w:rsidR="00F67839" w:rsidRPr="00F67839">
              <w:rPr>
                <w:rFonts w:eastAsia="SimSun"/>
                <w:position w:val="2"/>
                <w:lang w:bidi="ar-SY"/>
              </w:rPr>
              <w:t>bit/s/Hz</w:t>
            </w:r>
            <w:r w:rsidR="00A43A1D">
              <w:rPr>
                <w:rFonts w:eastAsia="SimSun"/>
                <w:position w:val="2"/>
                <w:rtl/>
                <w:lang w:bidi="ar-SY"/>
              </w:rPr>
              <w:br/>
            </w:r>
            <w:r w:rsidR="002D60CF">
              <w:rPr>
                <w:rFonts w:eastAsia="SimSun" w:hint="cs"/>
                <w:position w:val="2"/>
                <w:rtl/>
                <w:lang w:bidi="ar-SY"/>
              </w:rPr>
              <w:t>للوصلة الصاعدة</w:t>
            </w:r>
          </w:p>
          <w:p w14:paraId="0393D24D" w14:textId="47CA2210" w:rsidR="00F67839" w:rsidRDefault="001404C7" w:rsidP="008C229C">
            <w:pPr>
              <w:pStyle w:val="Tabletext"/>
              <w:spacing w:before="40" w:after="40" w:line="240" w:lineRule="exact"/>
              <w:rPr>
                <w:rFonts w:eastAsia="SimSun"/>
                <w:position w:val="2"/>
                <w:rtl/>
                <w:lang w:bidi="ar-SY"/>
              </w:rPr>
            </w:pPr>
            <w:r>
              <w:rPr>
                <w:rFonts w:eastAsia="SimSun"/>
                <w:position w:val="2"/>
                <w:lang w:bidi="ar-SY"/>
              </w:rPr>
              <w:t>0,94</w:t>
            </w:r>
            <w:r w:rsidR="00F67839" w:rsidRPr="00F67839">
              <w:rPr>
                <w:rFonts w:eastAsia="SimSun"/>
                <w:position w:val="2"/>
                <w:rtl/>
                <w:lang w:bidi="ar-SY"/>
              </w:rPr>
              <w:t xml:space="preserve"> </w:t>
            </w:r>
            <w:r w:rsidR="00F67839" w:rsidRPr="00F67839">
              <w:rPr>
                <w:rFonts w:eastAsia="SimSun"/>
                <w:position w:val="2"/>
                <w:lang w:bidi="ar-SY"/>
              </w:rPr>
              <w:t>bit/s/Hz</w:t>
            </w:r>
            <w:r w:rsidR="00A43A1D">
              <w:rPr>
                <w:rFonts w:eastAsia="SimSun"/>
                <w:position w:val="2"/>
                <w:rtl/>
                <w:lang w:bidi="ar-SY"/>
              </w:rPr>
              <w:br/>
            </w:r>
            <w:r w:rsidR="002D60CF">
              <w:rPr>
                <w:rFonts w:eastAsia="SimSun" w:hint="cs"/>
                <w:position w:val="2"/>
                <w:rtl/>
                <w:lang w:bidi="ar-SY"/>
              </w:rPr>
              <w:t>للوصلة الهابطة</w:t>
            </w:r>
          </w:p>
          <w:p w14:paraId="27E8A5F0" w14:textId="77777777" w:rsidR="00F67839" w:rsidRDefault="00F67839" w:rsidP="008C229C">
            <w:pPr>
              <w:pStyle w:val="Tabletext"/>
              <w:spacing w:before="40" w:after="40" w:line="240" w:lineRule="exact"/>
              <w:rPr>
                <w:rFonts w:eastAsia="SimSun"/>
                <w:position w:val="2"/>
                <w:rtl/>
                <w:lang w:bidi="ar-SY"/>
              </w:rPr>
            </w:pPr>
            <w:r w:rsidRPr="004D0D44">
              <w:rPr>
                <w:rFonts w:eastAsia="SimSun"/>
                <w:position w:val="2"/>
                <w:rtl/>
                <w:lang w:bidi="ar-SY"/>
              </w:rPr>
              <w:t>تشغيل قائم بذاته:</w:t>
            </w:r>
            <w:r>
              <w:rPr>
                <w:rFonts w:eastAsia="SimSun" w:hint="cs"/>
                <w:position w:val="2"/>
                <w:rtl/>
                <w:lang w:bidi="ar-SY"/>
              </w:rPr>
              <w:t xml:space="preserve"> </w:t>
            </w:r>
          </w:p>
          <w:p w14:paraId="5872D1FD" w14:textId="2C64EFFC" w:rsidR="00F67839" w:rsidRPr="00F67839" w:rsidRDefault="001404C7" w:rsidP="008C229C">
            <w:pPr>
              <w:pStyle w:val="Tabletext"/>
              <w:spacing w:before="40" w:after="40" w:line="240" w:lineRule="exact"/>
              <w:rPr>
                <w:rFonts w:eastAsia="SimSun"/>
                <w:position w:val="2"/>
                <w:lang w:bidi="ar-EG"/>
              </w:rPr>
            </w:pPr>
            <w:r>
              <w:rPr>
                <w:rFonts w:eastAsia="SimSun"/>
                <w:position w:val="2"/>
                <w:lang w:bidi="ar-EG"/>
              </w:rPr>
              <w:t>1,25</w:t>
            </w:r>
            <w:r w:rsidR="00F67839" w:rsidRPr="00F67839">
              <w:rPr>
                <w:rFonts w:eastAsia="SimSun"/>
                <w:position w:val="2"/>
                <w:rtl/>
                <w:lang w:bidi="ar-EG"/>
              </w:rPr>
              <w:t xml:space="preserve"> </w:t>
            </w:r>
            <w:r w:rsidR="00F67839" w:rsidRPr="00F67839">
              <w:rPr>
                <w:rFonts w:eastAsia="SimSun"/>
                <w:position w:val="2"/>
                <w:lang w:bidi="ar-EG"/>
              </w:rPr>
              <w:t>bit/s/Hz</w:t>
            </w:r>
            <w:r w:rsidR="00A43A1D">
              <w:rPr>
                <w:rFonts w:eastAsia="SimSun"/>
                <w:position w:val="2"/>
                <w:rtl/>
                <w:lang w:bidi="ar-EG"/>
              </w:rPr>
              <w:br/>
            </w:r>
            <w:r w:rsidR="002D60CF">
              <w:rPr>
                <w:rFonts w:eastAsia="SimSun" w:hint="cs"/>
                <w:position w:val="2"/>
                <w:rtl/>
                <w:lang w:bidi="ar-EG"/>
              </w:rPr>
              <w:t>للوصلة الصاعدة</w:t>
            </w:r>
          </w:p>
          <w:p w14:paraId="05BA43CE" w14:textId="77777777" w:rsidR="00F67839" w:rsidRDefault="001404C7" w:rsidP="008C229C">
            <w:pPr>
              <w:pStyle w:val="Tabletext"/>
              <w:spacing w:before="40" w:after="40" w:line="240" w:lineRule="exact"/>
              <w:rPr>
                <w:rFonts w:eastAsia="SimSun"/>
                <w:position w:val="2"/>
                <w:rtl/>
                <w:lang w:bidi="ar-EG"/>
              </w:rPr>
            </w:pPr>
            <w:r>
              <w:rPr>
                <w:rFonts w:eastAsia="SimSun"/>
                <w:position w:val="2"/>
                <w:lang w:bidi="ar-EG"/>
              </w:rPr>
              <w:t>1,13</w:t>
            </w:r>
            <w:r w:rsidR="00F67839" w:rsidRPr="00F67839">
              <w:rPr>
                <w:rFonts w:eastAsia="SimSun"/>
                <w:position w:val="2"/>
                <w:rtl/>
                <w:lang w:bidi="ar-EG"/>
              </w:rPr>
              <w:t xml:space="preserve"> </w:t>
            </w:r>
            <w:r w:rsidR="00F67839" w:rsidRPr="00F67839">
              <w:rPr>
                <w:rFonts w:eastAsia="SimSun"/>
                <w:position w:val="2"/>
                <w:lang w:bidi="ar-EG"/>
              </w:rPr>
              <w:t>bit/s/Hz</w:t>
            </w:r>
            <w:r w:rsidR="00A43A1D">
              <w:rPr>
                <w:rFonts w:eastAsia="SimSun"/>
                <w:position w:val="2"/>
                <w:rtl/>
                <w:lang w:bidi="ar-EG"/>
              </w:rPr>
              <w:br/>
            </w:r>
            <w:r w:rsidR="002D60CF">
              <w:rPr>
                <w:rFonts w:eastAsia="SimSun" w:hint="cs"/>
                <w:position w:val="2"/>
                <w:rtl/>
                <w:lang w:bidi="ar-EG"/>
              </w:rPr>
              <w:t>للوصلة الهابطة</w:t>
            </w:r>
          </w:p>
          <w:p w14:paraId="1130B620" w14:textId="2899D3AA" w:rsidR="0001492A" w:rsidRDefault="0040668C" w:rsidP="008C229C">
            <w:pPr>
              <w:pStyle w:val="Tabletext"/>
              <w:spacing w:before="40" w:after="40" w:line="240" w:lineRule="exact"/>
              <w:rPr>
                <w:rFonts w:eastAsia="SimSun"/>
                <w:position w:val="2"/>
                <w:rtl/>
                <w:lang w:bidi="ar-EG"/>
              </w:rPr>
            </w:pPr>
            <w:r>
              <w:rPr>
                <w:rFonts w:eastAsia="SimSun" w:hint="cs"/>
                <w:position w:val="2"/>
                <w:rtl/>
                <w:lang w:bidi="ar-EG"/>
              </w:rPr>
              <w:t xml:space="preserve">الفئة </w:t>
            </w:r>
            <w:r>
              <w:rPr>
                <w:rFonts w:eastAsia="SimSun"/>
                <w:position w:val="2"/>
                <w:lang w:bidi="ar-EG"/>
              </w:rPr>
              <w:t>NB2</w:t>
            </w:r>
            <w:r>
              <w:rPr>
                <w:rFonts w:eastAsia="SimSun" w:hint="cs"/>
                <w:position w:val="2"/>
                <w:rtl/>
                <w:lang w:bidi="ar-EG"/>
              </w:rPr>
              <w:t>:</w:t>
            </w:r>
          </w:p>
          <w:p w14:paraId="69DAFB2E" w14:textId="2BA116B0" w:rsidR="0001492A" w:rsidRDefault="0040668C" w:rsidP="008C229C">
            <w:pPr>
              <w:pStyle w:val="Tabletext"/>
              <w:spacing w:before="40" w:after="40" w:line="240" w:lineRule="exact"/>
              <w:rPr>
                <w:rFonts w:eastAsia="SimSun"/>
                <w:position w:val="2"/>
                <w:rtl/>
                <w:lang w:bidi="ar-SY"/>
              </w:rPr>
            </w:pPr>
            <w:r w:rsidRPr="004D0D44">
              <w:rPr>
                <w:rFonts w:eastAsia="SimSun"/>
                <w:position w:val="2"/>
                <w:rtl/>
                <w:lang w:bidi="ar-SY"/>
              </w:rPr>
              <w:t xml:space="preserve">تشغيل </w:t>
            </w:r>
            <w:r w:rsidRPr="004D0D44">
              <w:rPr>
                <w:rFonts w:eastAsia="SimSun"/>
                <w:position w:val="2"/>
                <w:lang w:bidi="ar-EG"/>
              </w:rPr>
              <w:t>LTE</w:t>
            </w:r>
            <w:r w:rsidRPr="004D0D44">
              <w:rPr>
                <w:rFonts w:eastAsia="SimSun"/>
                <w:position w:val="2"/>
                <w:rtl/>
                <w:lang w:bidi="ar-SY"/>
              </w:rPr>
              <w:t xml:space="preserve"> في النطاق</w:t>
            </w:r>
            <w:r w:rsidR="0001492A">
              <w:rPr>
                <w:rFonts w:eastAsia="SimSun" w:hint="cs"/>
                <w:position w:val="2"/>
                <w:rtl/>
                <w:lang w:bidi="ar-EG"/>
              </w:rPr>
              <w:t xml:space="preserve">: </w:t>
            </w:r>
          </w:p>
          <w:p w14:paraId="7D9FE656" w14:textId="03845077" w:rsidR="0001492A" w:rsidRDefault="0001492A" w:rsidP="008C229C">
            <w:pPr>
              <w:pStyle w:val="Tabletext"/>
              <w:spacing w:before="40" w:after="40" w:line="240" w:lineRule="exact"/>
              <w:rPr>
                <w:rFonts w:eastAsia="SimSun"/>
                <w:position w:val="2"/>
                <w:rtl/>
                <w:lang w:bidi="ar-SY"/>
              </w:rPr>
            </w:pPr>
            <w:r>
              <w:rPr>
                <w:rFonts w:eastAsia="SimSun"/>
                <w:position w:val="2"/>
                <w:lang w:bidi="ar-SY"/>
              </w:rPr>
              <w:t>bit/s/Hz 1,43</w:t>
            </w:r>
            <w:r w:rsidR="0040668C">
              <w:rPr>
                <w:rFonts w:eastAsia="SimSun" w:hint="cs"/>
                <w:position w:val="2"/>
                <w:rtl/>
                <w:lang w:bidi="ar-SY"/>
              </w:rPr>
              <w:t xml:space="preserve"> للوصلة الصاعدة</w:t>
            </w:r>
          </w:p>
          <w:p w14:paraId="196EC19F" w14:textId="7F1CCFE1" w:rsidR="0001492A" w:rsidRDefault="0040668C" w:rsidP="008C229C">
            <w:pPr>
              <w:pStyle w:val="Tabletext"/>
              <w:spacing w:before="40" w:after="40" w:line="240" w:lineRule="exact"/>
              <w:rPr>
                <w:rFonts w:eastAsia="SimSun"/>
                <w:position w:val="2"/>
                <w:rtl/>
                <w:lang w:bidi="ar-SY"/>
              </w:rPr>
            </w:pPr>
            <w:r>
              <w:rPr>
                <w:rFonts w:eastAsia="SimSun" w:hint="cs"/>
                <w:position w:val="2"/>
                <w:rtl/>
                <w:lang w:bidi="ar-SY"/>
              </w:rPr>
              <w:t>و</w:t>
            </w:r>
            <w:r w:rsidR="0001492A">
              <w:rPr>
                <w:rFonts w:eastAsia="SimSun"/>
                <w:position w:val="2"/>
                <w:lang w:bidi="ar-SY"/>
              </w:rPr>
              <w:t>bit/s/Hz 0,97</w:t>
            </w:r>
            <w:r>
              <w:rPr>
                <w:rFonts w:eastAsia="SimSun" w:hint="cs"/>
                <w:position w:val="2"/>
                <w:rtl/>
                <w:lang w:bidi="ar-SY"/>
              </w:rPr>
              <w:t xml:space="preserve"> للوصلة الهابطة</w:t>
            </w:r>
          </w:p>
          <w:p w14:paraId="24C1CFF3" w14:textId="472ACFFF" w:rsidR="0001492A" w:rsidRDefault="0040668C" w:rsidP="008C229C">
            <w:pPr>
              <w:pStyle w:val="Tabletext"/>
              <w:spacing w:before="40" w:after="40" w:line="240" w:lineRule="exact"/>
              <w:rPr>
                <w:rFonts w:eastAsia="SimSun"/>
                <w:position w:val="2"/>
                <w:rtl/>
                <w:lang w:bidi="ar-EG"/>
              </w:rPr>
            </w:pPr>
            <w:r>
              <w:rPr>
                <w:rFonts w:eastAsia="SimSun" w:hint="cs"/>
                <w:position w:val="2"/>
                <w:rtl/>
                <w:lang w:bidi="ar-EG"/>
              </w:rPr>
              <w:t>تشغيل قائم بذاته</w:t>
            </w:r>
            <w:r w:rsidR="003C50BA">
              <w:rPr>
                <w:rFonts w:eastAsia="SimSun" w:hint="cs"/>
                <w:position w:val="2"/>
                <w:rtl/>
                <w:lang w:bidi="ar-EG"/>
              </w:rPr>
              <w:t>:</w:t>
            </w:r>
            <w:r w:rsidR="0001492A">
              <w:rPr>
                <w:rFonts w:eastAsia="SimSun" w:hint="cs"/>
                <w:position w:val="2"/>
                <w:rtl/>
                <w:lang w:bidi="ar-EG"/>
              </w:rPr>
              <w:t xml:space="preserve"> </w:t>
            </w:r>
          </w:p>
          <w:p w14:paraId="2599E9F8" w14:textId="47910F19" w:rsidR="0001492A" w:rsidRDefault="0001492A" w:rsidP="008C229C">
            <w:pPr>
              <w:pStyle w:val="Tabletext"/>
              <w:spacing w:before="40" w:after="40" w:line="240" w:lineRule="exact"/>
              <w:rPr>
                <w:rFonts w:eastAsia="SimSun"/>
                <w:position w:val="2"/>
                <w:lang w:bidi="ar-SY"/>
              </w:rPr>
            </w:pPr>
            <w:r>
              <w:rPr>
                <w:rFonts w:eastAsia="SimSun"/>
                <w:position w:val="2"/>
                <w:lang w:bidi="ar-SY"/>
              </w:rPr>
              <w:t>bit/s/Hz 1,29</w:t>
            </w:r>
            <w:r w:rsidR="003C50BA">
              <w:rPr>
                <w:rFonts w:eastAsia="SimSun" w:hint="cs"/>
                <w:position w:val="2"/>
                <w:rtl/>
                <w:lang w:bidi="ar-SY"/>
              </w:rPr>
              <w:t xml:space="preserve"> للوصلة الصاعدة</w:t>
            </w:r>
          </w:p>
          <w:p w14:paraId="31405E5B" w14:textId="67BEA8A7" w:rsidR="0001492A" w:rsidRDefault="003C50BA" w:rsidP="008C229C">
            <w:pPr>
              <w:pStyle w:val="Tabletext"/>
              <w:spacing w:before="40" w:after="40" w:line="240" w:lineRule="exact"/>
              <w:rPr>
                <w:rFonts w:eastAsia="SimSun"/>
                <w:position w:val="2"/>
                <w:rtl/>
                <w:lang w:bidi="ar-EG"/>
              </w:rPr>
            </w:pPr>
            <w:r>
              <w:rPr>
                <w:rFonts w:eastAsia="SimSun" w:hint="cs"/>
                <w:position w:val="2"/>
                <w:rtl/>
                <w:lang w:bidi="ar-SY"/>
              </w:rPr>
              <w:t>و</w:t>
            </w:r>
            <w:r w:rsidR="0001492A">
              <w:rPr>
                <w:rFonts w:eastAsia="SimSun"/>
                <w:position w:val="2"/>
                <w:lang w:bidi="ar-SY"/>
              </w:rPr>
              <w:t>bit/s/Hz 1,29</w:t>
            </w:r>
            <w:r>
              <w:rPr>
                <w:rFonts w:eastAsia="SimSun" w:hint="cs"/>
                <w:position w:val="2"/>
                <w:rtl/>
                <w:lang w:bidi="ar-SY"/>
              </w:rPr>
              <w:t xml:space="preserve"> للوصلة الهابطة</w:t>
            </w:r>
          </w:p>
        </w:tc>
      </w:tr>
      <w:tr w:rsidR="0071621E" w:rsidRPr="0017299B" w14:paraId="735626F2" w14:textId="77777777" w:rsidTr="00066E7B">
        <w:trPr>
          <w:cantSplit/>
          <w:jc w:val="center"/>
        </w:trPr>
        <w:tc>
          <w:tcPr>
            <w:tcW w:w="1958" w:type="dxa"/>
            <w:noWrap/>
          </w:tcPr>
          <w:p w14:paraId="786A21D7" w14:textId="26F606E4" w:rsidR="0071621E" w:rsidRDefault="0071621E" w:rsidP="008C229C">
            <w:pPr>
              <w:pStyle w:val="Tabletext"/>
              <w:spacing w:before="40" w:after="40" w:line="240" w:lineRule="exact"/>
              <w:rPr>
                <w:rFonts w:eastAsia="SimSun"/>
                <w:position w:val="2"/>
                <w:rtl/>
                <w:lang w:bidi="ar-EG"/>
              </w:rPr>
            </w:pPr>
            <w:r w:rsidRPr="00893C66">
              <w:rPr>
                <w:rFonts w:eastAsia="SimSun" w:hint="cs"/>
                <w:spacing w:val="-4"/>
                <w:position w:val="2"/>
                <w:rtl/>
                <w:lang w:bidi="ar-EG"/>
              </w:rPr>
              <w:t>متوسط الكفاءة</w:t>
            </w:r>
            <w:r w:rsidR="00A43A1D">
              <w:rPr>
                <w:rFonts w:eastAsia="SimSun"/>
                <w:spacing w:val="-4"/>
                <w:position w:val="2"/>
                <w:rtl/>
                <w:lang w:bidi="ar-EG"/>
              </w:rPr>
              <w:br/>
            </w:r>
            <w:r w:rsidRPr="00893C66">
              <w:rPr>
                <w:rFonts w:eastAsia="SimSun" w:hint="cs"/>
                <w:spacing w:val="-4"/>
                <w:position w:val="2"/>
                <w:rtl/>
                <w:lang w:bidi="ar-EG"/>
              </w:rPr>
              <w:t>الطيفية للخلية</w:t>
            </w:r>
          </w:p>
        </w:tc>
        <w:tc>
          <w:tcPr>
            <w:tcW w:w="1526" w:type="dxa"/>
          </w:tcPr>
          <w:p w14:paraId="1AA13144" w14:textId="0CA577B7" w:rsidR="0071621E" w:rsidRDefault="0071621E" w:rsidP="008C229C">
            <w:pPr>
              <w:pStyle w:val="Tabletext"/>
              <w:spacing w:before="40" w:after="40" w:line="240" w:lineRule="exact"/>
              <w:rPr>
                <w:rFonts w:eastAsia="SimSun"/>
                <w:position w:val="2"/>
                <w:rtl/>
                <w:lang w:bidi="ar-EG"/>
              </w:rPr>
            </w:pPr>
            <w:r w:rsidRPr="00893C66">
              <w:rPr>
                <w:rFonts w:eastAsia="SimSun"/>
                <w:position w:val="2"/>
                <w:lang w:bidi="ar-EG"/>
              </w:rPr>
              <w:t>Bits/s</w:t>
            </w:r>
            <w:r w:rsidR="002D60CF">
              <w:rPr>
                <w:rFonts w:eastAsia="SimSun"/>
                <w:position w:val="2"/>
                <w:lang w:bidi="ar-EG"/>
              </w:rPr>
              <w:t>ec</w:t>
            </w:r>
            <w:r w:rsidRPr="00893C66">
              <w:rPr>
                <w:rFonts w:eastAsia="SimSun"/>
                <w:position w:val="2"/>
                <w:lang w:bidi="ar-EG"/>
              </w:rPr>
              <w:t>/Hz/cell</w:t>
            </w:r>
          </w:p>
        </w:tc>
        <w:tc>
          <w:tcPr>
            <w:tcW w:w="1586" w:type="dxa"/>
            <w:noWrap/>
          </w:tcPr>
          <w:p w14:paraId="34EBB06E" w14:textId="69B8D7F2" w:rsidR="0071621E" w:rsidRDefault="0071621E" w:rsidP="008C229C">
            <w:pPr>
              <w:pStyle w:val="Tabletext"/>
              <w:spacing w:before="40" w:after="40" w:line="240" w:lineRule="exact"/>
              <w:rPr>
                <w:rFonts w:eastAsia="SimSun"/>
                <w:position w:val="2"/>
                <w:rtl/>
                <w:lang w:bidi="ar-EG"/>
              </w:rPr>
            </w:pPr>
            <w:r w:rsidRPr="00893C66">
              <w:rPr>
                <w:rFonts w:eastAsia="SimSun"/>
                <w:position w:val="2"/>
                <w:lang w:bidi="ar-EG"/>
              </w:rPr>
              <w:t>1,1760</w:t>
            </w:r>
            <w:r w:rsidR="002D60CF">
              <w:rPr>
                <w:rFonts w:eastAsia="SimSun"/>
                <w:position w:val="2"/>
                <w:rtl/>
                <w:lang w:bidi="ar-EG"/>
              </w:rPr>
              <w:br/>
            </w:r>
            <w:r w:rsidR="002D60CF" w:rsidRPr="002D60CF">
              <w:rPr>
                <w:rFonts w:eastAsia="SimSun"/>
                <w:position w:val="2"/>
                <w:lang w:bidi="ar-EG"/>
              </w:rPr>
              <w:t>Mbit/s/MHz/cell</w:t>
            </w:r>
            <w:r w:rsidR="002D60CF">
              <w:rPr>
                <w:rFonts w:eastAsia="SimSun" w:hint="cs"/>
                <w:position w:val="2"/>
                <w:rtl/>
                <w:lang w:bidi="ar-EG"/>
              </w:rPr>
              <w:t xml:space="preserve"> </w:t>
            </w:r>
            <w:r w:rsidRPr="00893C66">
              <w:rPr>
                <w:rFonts w:eastAsia="SimSun"/>
                <w:position w:val="2"/>
                <w:lang w:bidi="ar-EG"/>
              </w:rPr>
              <w:t>(Veh A50)</w:t>
            </w:r>
            <w:r w:rsidR="002D60CF">
              <w:rPr>
                <w:rFonts w:eastAsia="SimSun" w:hint="cs"/>
                <w:position w:val="2"/>
                <w:rtl/>
                <w:lang w:bidi="ar-EG"/>
              </w:rPr>
              <w:t xml:space="preserve"> </w:t>
            </w:r>
            <w:r w:rsidRPr="00893C66">
              <w:rPr>
                <w:rFonts w:eastAsia="SimSun"/>
                <w:position w:val="2"/>
                <w:lang w:bidi="ar-EG"/>
              </w:rPr>
              <w:t>(EGPRS)</w:t>
            </w:r>
          </w:p>
        </w:tc>
        <w:tc>
          <w:tcPr>
            <w:tcW w:w="1492" w:type="dxa"/>
          </w:tcPr>
          <w:p w14:paraId="50DC44AD" w14:textId="7337A083" w:rsidR="0071621E" w:rsidRDefault="0071621E" w:rsidP="008C229C">
            <w:pPr>
              <w:pStyle w:val="Tabletext"/>
              <w:spacing w:before="40" w:after="40" w:line="240" w:lineRule="exact"/>
              <w:rPr>
                <w:rFonts w:eastAsia="SimSun"/>
                <w:position w:val="2"/>
                <w:rtl/>
                <w:lang w:bidi="ar-EG"/>
              </w:rPr>
            </w:pPr>
            <w:r w:rsidRPr="00893C66">
              <w:rPr>
                <w:rFonts w:eastAsia="SimSun" w:hint="cs"/>
                <w:position w:val="2"/>
                <w:rtl/>
                <w:lang w:bidi="ar-EG"/>
              </w:rPr>
              <w:t>يعتمد على سيناريو النشر</w:t>
            </w:r>
          </w:p>
        </w:tc>
        <w:tc>
          <w:tcPr>
            <w:tcW w:w="1539" w:type="dxa"/>
          </w:tcPr>
          <w:p w14:paraId="2D437D16" w14:textId="4D2B188B" w:rsidR="0071621E" w:rsidRDefault="0071621E" w:rsidP="008C229C">
            <w:pPr>
              <w:pStyle w:val="Tabletext"/>
              <w:spacing w:before="40" w:after="40" w:line="240" w:lineRule="exact"/>
              <w:rPr>
                <w:rFonts w:eastAsia="SimSun"/>
                <w:position w:val="2"/>
                <w:rtl/>
                <w:lang w:bidi="ar-EG"/>
              </w:rPr>
            </w:pPr>
            <w:r w:rsidRPr="00893C66">
              <w:rPr>
                <w:rFonts w:eastAsia="SimSun"/>
                <w:position w:val="2"/>
                <w:lang w:bidi="ar-EG"/>
              </w:rPr>
              <w:t>0,67</w:t>
            </w:r>
            <w:r w:rsidRPr="00893C66">
              <w:rPr>
                <w:rFonts w:eastAsia="SimSun" w:hint="cs"/>
                <w:position w:val="2"/>
                <w:rtl/>
                <w:lang w:bidi="ar-EG"/>
              </w:rPr>
              <w:t xml:space="preserve"> للوصلة الهابطة (مع </w:t>
            </w:r>
            <w:proofErr w:type="gramStart"/>
            <w:r w:rsidRPr="00893C66">
              <w:rPr>
                <w:rFonts w:eastAsia="SimSun" w:hint="cs"/>
                <w:position w:val="2"/>
                <w:rtl/>
                <w:lang w:bidi="ar-EG"/>
              </w:rPr>
              <w:t>التنوع)؛</w:t>
            </w:r>
            <w:proofErr w:type="gramEnd"/>
            <w:r w:rsidRPr="00893C66">
              <w:rPr>
                <w:rFonts w:eastAsia="SimSun" w:hint="cs"/>
                <w:position w:val="2"/>
                <w:rtl/>
                <w:lang w:bidi="ar-EG"/>
              </w:rPr>
              <w:t xml:space="preserve"> و</w:t>
            </w:r>
            <w:r w:rsidRPr="00893C66">
              <w:rPr>
                <w:rFonts w:eastAsia="SimSun"/>
                <w:position w:val="2"/>
                <w:lang w:bidi="ar-EG"/>
              </w:rPr>
              <w:t>0,47</w:t>
            </w:r>
            <w:r w:rsidRPr="00893C66">
              <w:rPr>
                <w:rFonts w:eastAsia="SimSun" w:hint="cs"/>
                <w:position w:val="2"/>
                <w:rtl/>
                <w:lang w:bidi="ar-EG"/>
              </w:rPr>
              <w:t xml:space="preserve"> للوصلة الصاعدة </w:t>
            </w:r>
            <w:r w:rsidRPr="00893C66">
              <w:rPr>
                <w:rFonts w:eastAsia="SimSun"/>
                <w:position w:val="2"/>
                <w:lang w:bidi="ar-EG"/>
              </w:rPr>
              <w:t>(Pedestrian A)</w:t>
            </w:r>
          </w:p>
        </w:tc>
        <w:tc>
          <w:tcPr>
            <w:tcW w:w="1539" w:type="dxa"/>
          </w:tcPr>
          <w:p w14:paraId="11227F79" w14:textId="09595E79" w:rsidR="0071621E" w:rsidRDefault="0071621E" w:rsidP="008C229C">
            <w:pPr>
              <w:pStyle w:val="Tabletext"/>
              <w:spacing w:before="40" w:after="40" w:line="240" w:lineRule="exact"/>
              <w:rPr>
                <w:rFonts w:eastAsia="SimSun"/>
                <w:position w:val="2"/>
                <w:rtl/>
                <w:lang w:bidi="ar-EG"/>
              </w:rPr>
            </w:pPr>
            <w:r w:rsidRPr="00893C66">
              <w:rPr>
                <w:rFonts w:eastAsia="SimSun" w:hint="cs"/>
                <w:position w:val="2"/>
                <w:rtl/>
                <w:lang w:bidi="ar-EG"/>
              </w:rPr>
              <w:t>يعتمد على سيناريو النشر، ومن أمثلة مديات القيم:</w:t>
            </w:r>
            <w:r w:rsidRPr="00893C66">
              <w:rPr>
                <w:rFonts w:eastAsia="SimSun"/>
                <w:position w:val="2"/>
                <w:lang w:bidi="ar-EG"/>
              </w:rPr>
              <w:br/>
              <w:t>1,6-1,1</w:t>
            </w:r>
            <w:r w:rsidRPr="00893C66">
              <w:rPr>
                <w:rFonts w:eastAsia="SimSun" w:hint="cs"/>
                <w:position w:val="2"/>
                <w:rtl/>
                <w:lang w:bidi="ar-EG"/>
              </w:rPr>
              <w:t xml:space="preserve"> للوصلة الهابطة و</w:t>
            </w:r>
            <w:r w:rsidRPr="00893C66">
              <w:rPr>
                <w:rFonts w:eastAsia="SimSun"/>
                <w:position w:val="2"/>
                <w:lang w:bidi="ar-EG"/>
              </w:rPr>
              <w:t>2,3-0,7</w:t>
            </w:r>
            <w:r w:rsidRPr="00893C66">
              <w:rPr>
                <w:rFonts w:eastAsia="SimSun" w:hint="cs"/>
                <w:position w:val="2"/>
                <w:rtl/>
                <w:lang w:bidi="ar-EG"/>
              </w:rPr>
              <w:t xml:space="preserve"> للوصلة الصاعدة</w:t>
            </w:r>
          </w:p>
        </w:tc>
        <w:tc>
          <w:tcPr>
            <w:tcW w:w="1570" w:type="dxa"/>
          </w:tcPr>
          <w:p w14:paraId="73810D8F" w14:textId="66DCD349" w:rsidR="0071621E" w:rsidRDefault="0071621E" w:rsidP="008C229C">
            <w:pPr>
              <w:pStyle w:val="Tabletext"/>
              <w:spacing w:before="40" w:after="40" w:line="240" w:lineRule="exact"/>
              <w:rPr>
                <w:rFonts w:eastAsia="SimSun"/>
                <w:position w:val="2"/>
                <w:rtl/>
                <w:lang w:bidi="ar-EG"/>
              </w:rPr>
            </w:pPr>
            <w:r w:rsidRPr="00893C66">
              <w:rPr>
                <w:rFonts w:eastAsia="SimSun" w:hint="cs"/>
                <w:position w:val="2"/>
                <w:rtl/>
                <w:lang w:bidi="ar-EG"/>
              </w:rPr>
              <w:t>يعتمد على سيناريو النشر،</w:t>
            </w:r>
            <w:r w:rsidR="002D60CF">
              <w:rPr>
                <w:rFonts w:eastAsia="SimSun" w:hint="cs"/>
                <w:position w:val="2"/>
                <w:rtl/>
                <w:lang w:bidi="ar-EG"/>
              </w:rPr>
              <w:t xml:space="preserve"> </w:t>
            </w:r>
            <w:r w:rsidRPr="00893C66">
              <w:rPr>
                <w:rFonts w:eastAsia="SimSun" w:hint="cs"/>
                <w:position w:val="2"/>
                <w:rtl/>
                <w:lang w:bidi="ar-EG"/>
              </w:rPr>
              <w:t>ومن أمثلة مديات القيم</w:t>
            </w:r>
            <w:r w:rsidR="002D60CF">
              <w:rPr>
                <w:rFonts w:eastAsia="SimSun" w:hint="cs"/>
                <w:position w:val="2"/>
                <w:rtl/>
                <w:lang w:bidi="ar-EG"/>
              </w:rPr>
              <w:t xml:space="preserve"> </w:t>
            </w:r>
            <w:r w:rsidRPr="00893C66">
              <w:rPr>
                <w:rFonts w:eastAsia="SimSun" w:hint="cs"/>
                <w:position w:val="2"/>
                <w:rtl/>
                <w:lang w:bidi="ar-EG"/>
              </w:rPr>
              <w:t xml:space="preserve">بالنسبة للإصدار </w:t>
            </w:r>
            <w:r w:rsidRPr="00893C66">
              <w:rPr>
                <w:rFonts w:eastAsia="SimSun"/>
                <w:position w:val="2"/>
                <w:lang w:bidi="ar-EG"/>
              </w:rPr>
              <w:t>8</w:t>
            </w:r>
            <w:r w:rsidRPr="00893C66">
              <w:rPr>
                <w:rFonts w:eastAsia="SimSun" w:hint="cs"/>
                <w:position w:val="2"/>
                <w:rtl/>
                <w:lang w:bidi="ar-EG"/>
              </w:rPr>
              <w:t xml:space="preserve">: </w:t>
            </w:r>
            <w:r w:rsidRPr="00893C66">
              <w:rPr>
                <w:rFonts w:eastAsia="SimSun"/>
                <w:position w:val="2"/>
                <w:lang w:bidi="ar-EG"/>
              </w:rPr>
              <w:t>3,2-1,8</w:t>
            </w:r>
            <w:r w:rsidRPr="00893C66">
              <w:rPr>
                <w:rFonts w:eastAsia="SimSun" w:hint="cs"/>
                <w:position w:val="2"/>
                <w:rtl/>
                <w:lang w:bidi="ar-EG"/>
              </w:rPr>
              <w:t xml:space="preserve"> للوصلة الهابطة و</w:t>
            </w:r>
            <w:r w:rsidRPr="00893C66">
              <w:rPr>
                <w:rFonts w:eastAsia="SimSun"/>
                <w:position w:val="2"/>
                <w:lang w:bidi="ar-EG"/>
              </w:rPr>
              <w:t>1,05-0,7</w:t>
            </w:r>
            <w:r w:rsidR="00A43A1D">
              <w:rPr>
                <w:rFonts w:eastAsia="SimSun"/>
                <w:position w:val="2"/>
                <w:rtl/>
                <w:lang w:bidi="ar-EG"/>
              </w:rPr>
              <w:br/>
            </w:r>
            <w:r w:rsidRPr="00893C66">
              <w:rPr>
                <w:rFonts w:eastAsia="SimSun" w:hint="cs"/>
                <w:position w:val="2"/>
                <w:rtl/>
                <w:lang w:bidi="ar-EG"/>
              </w:rPr>
              <w:t>للوصلة الصاعدة</w:t>
            </w:r>
          </w:p>
        </w:tc>
        <w:tc>
          <w:tcPr>
            <w:tcW w:w="1733" w:type="dxa"/>
          </w:tcPr>
          <w:p w14:paraId="38F22787" w14:textId="5BB9B21B" w:rsidR="0071621E" w:rsidRPr="00A43A1D" w:rsidRDefault="0071621E" w:rsidP="008C229C">
            <w:pPr>
              <w:pStyle w:val="Tabletext"/>
              <w:spacing w:before="40" w:after="40" w:line="240" w:lineRule="exact"/>
              <w:rPr>
                <w:rFonts w:eastAsia="SimSun"/>
                <w:spacing w:val="-2"/>
                <w:position w:val="2"/>
                <w:rtl/>
                <w:lang w:bidi="ar-EG"/>
              </w:rPr>
            </w:pPr>
            <w:r w:rsidRPr="00A43A1D">
              <w:rPr>
                <w:rFonts w:eastAsia="SimSun" w:hint="cs"/>
                <w:spacing w:val="-2"/>
                <w:position w:val="2"/>
                <w:rtl/>
                <w:lang w:bidi="ar-EG"/>
              </w:rPr>
              <w:t>يعتمد على سيناريو النشر</w:t>
            </w:r>
          </w:p>
        </w:tc>
        <w:tc>
          <w:tcPr>
            <w:tcW w:w="1733" w:type="dxa"/>
          </w:tcPr>
          <w:p w14:paraId="3CE33432" w14:textId="5FA58C25" w:rsidR="0071621E" w:rsidRPr="00A43A1D" w:rsidRDefault="0071621E" w:rsidP="008C229C">
            <w:pPr>
              <w:pStyle w:val="Tabletext"/>
              <w:spacing w:before="40" w:after="40" w:line="240" w:lineRule="exact"/>
              <w:rPr>
                <w:rFonts w:eastAsia="SimSun"/>
                <w:spacing w:val="-2"/>
                <w:position w:val="2"/>
                <w:rtl/>
                <w:lang w:bidi="ar-EG"/>
              </w:rPr>
            </w:pPr>
            <w:r w:rsidRPr="00A43A1D">
              <w:rPr>
                <w:rFonts w:eastAsia="SimSun" w:hint="cs"/>
                <w:spacing w:val="-2"/>
                <w:position w:val="2"/>
                <w:rtl/>
                <w:lang w:bidi="ar-EG"/>
              </w:rPr>
              <w:t>يعتمد على سيناريو النشر</w:t>
            </w:r>
          </w:p>
        </w:tc>
      </w:tr>
    </w:tbl>
    <w:p w14:paraId="52D78122" w14:textId="545DD5F8" w:rsidR="008C229C" w:rsidRDefault="008C229C" w:rsidP="008C229C">
      <w:pPr>
        <w:pStyle w:val="Tabletext"/>
        <w:tabs>
          <w:tab w:val="left" w:pos="2071"/>
          <w:tab w:val="left" w:pos="3597"/>
          <w:tab w:val="left" w:pos="5183"/>
          <w:tab w:val="left" w:pos="6675"/>
          <w:tab w:val="left" w:pos="8214"/>
          <w:tab w:val="left" w:pos="9753"/>
          <w:tab w:val="left" w:pos="11323"/>
          <w:tab w:val="left" w:pos="13056"/>
        </w:tabs>
        <w:spacing w:before="40" w:after="40" w:line="240" w:lineRule="exact"/>
        <w:ind w:left="113"/>
        <w:rPr>
          <w:rFonts w:eastAsia="SimSun"/>
          <w:position w:val="2"/>
          <w:rtl/>
          <w:lang w:bidi="ar-EG"/>
        </w:rPr>
      </w:pPr>
      <w:r>
        <w:rPr>
          <w:rFonts w:eastAsia="SimSun"/>
          <w:position w:val="2"/>
          <w:rtl/>
          <w:lang w:bidi="ar-EG"/>
        </w:rPr>
        <w:br w:type="page"/>
      </w:r>
    </w:p>
    <w:p w14:paraId="58700E59"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32D47A31" w14:textId="77777777" w:rsidTr="00C07A15">
        <w:trPr>
          <w:jc w:val="center"/>
        </w:trPr>
        <w:tc>
          <w:tcPr>
            <w:tcW w:w="1782" w:type="dxa"/>
            <w:noWrap/>
            <w:hideMark/>
          </w:tcPr>
          <w:p w14:paraId="5DE34EA3"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744CA90A"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3BFDDF11"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15636186"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20A11D0F"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5FE497F2"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5FA61466"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01698611"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4848FB10"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2D60CF" w:rsidRPr="0017299B" w14:paraId="60736ED7" w14:textId="77777777" w:rsidTr="008C229C">
        <w:trPr>
          <w:cantSplit/>
          <w:jc w:val="center"/>
        </w:trPr>
        <w:tc>
          <w:tcPr>
            <w:tcW w:w="1790" w:type="dxa"/>
            <w:gridSpan w:val="2"/>
            <w:noWrap/>
          </w:tcPr>
          <w:p w14:paraId="6E91ED43" w14:textId="3088A32D" w:rsidR="002D60CF" w:rsidRDefault="002D60CF" w:rsidP="008C229C">
            <w:pPr>
              <w:pStyle w:val="Tabletext"/>
              <w:spacing w:before="40" w:after="40" w:line="240" w:lineRule="exact"/>
              <w:rPr>
                <w:rFonts w:eastAsia="SimSun"/>
                <w:position w:val="2"/>
                <w:rtl/>
                <w:lang w:bidi="ar-EG"/>
              </w:rPr>
            </w:pPr>
            <w:r w:rsidRPr="00893C66">
              <w:rPr>
                <w:rFonts w:eastAsia="SimSun" w:hint="cs"/>
                <w:position w:val="2"/>
                <w:rtl/>
                <w:lang w:bidi="ar-EG"/>
              </w:rPr>
              <w:t>مدة الرتل</w:t>
            </w:r>
          </w:p>
        </w:tc>
        <w:tc>
          <w:tcPr>
            <w:tcW w:w="1694" w:type="dxa"/>
          </w:tcPr>
          <w:p w14:paraId="6F4816A7" w14:textId="5B76C1C9" w:rsidR="002D60CF" w:rsidRDefault="0001492A" w:rsidP="008C229C">
            <w:pPr>
              <w:pStyle w:val="Tabletext"/>
              <w:spacing w:before="40" w:after="40" w:line="240" w:lineRule="exact"/>
              <w:rPr>
                <w:rFonts w:eastAsia="SimSun"/>
                <w:position w:val="2"/>
                <w:rtl/>
                <w:lang w:bidi="ar-EG"/>
              </w:rPr>
            </w:pPr>
            <w:proofErr w:type="spellStart"/>
            <w:r>
              <w:rPr>
                <w:rFonts w:eastAsia="SimSun"/>
                <w:position w:val="2"/>
                <w:lang w:bidi="ar-EG"/>
              </w:rPr>
              <w:t>M</w:t>
            </w:r>
            <w:r w:rsidR="002D60CF">
              <w:rPr>
                <w:rFonts w:eastAsia="SimSun"/>
                <w:position w:val="2"/>
                <w:lang w:bidi="ar-EG"/>
              </w:rPr>
              <w:t>s</w:t>
            </w:r>
            <w:proofErr w:type="spellEnd"/>
          </w:p>
        </w:tc>
        <w:tc>
          <w:tcPr>
            <w:tcW w:w="1586" w:type="dxa"/>
            <w:noWrap/>
          </w:tcPr>
          <w:p w14:paraId="149C2C0A" w14:textId="77777777" w:rsidR="002D60CF" w:rsidRDefault="002D60CF" w:rsidP="008C229C">
            <w:pPr>
              <w:pStyle w:val="Tabletext"/>
              <w:spacing w:before="40" w:after="40" w:line="240" w:lineRule="exact"/>
              <w:rPr>
                <w:rFonts w:eastAsia="SimSun"/>
                <w:position w:val="2"/>
                <w:rtl/>
                <w:lang w:bidi="ar-EG"/>
              </w:rPr>
            </w:pPr>
            <w:r w:rsidRPr="00893C66">
              <w:rPr>
                <w:rFonts w:eastAsia="SimSun"/>
                <w:position w:val="2"/>
                <w:lang w:bidi="ar-EG"/>
              </w:rPr>
              <w:t>120/26</w:t>
            </w:r>
          </w:p>
          <w:p w14:paraId="3C00DF17" w14:textId="77777777" w:rsidR="002D60CF" w:rsidRDefault="002D60CF" w:rsidP="008C229C">
            <w:pPr>
              <w:pStyle w:val="Tabletext"/>
              <w:spacing w:before="40" w:after="40" w:line="240" w:lineRule="exact"/>
              <w:rPr>
                <w:rFonts w:eastAsia="SimSun"/>
                <w:position w:val="2"/>
                <w:rtl/>
                <w:lang w:bidi="ar-EG"/>
              </w:rPr>
            </w:pPr>
            <w:r>
              <w:rPr>
                <w:rFonts w:eastAsia="SimSun" w:hint="cs"/>
                <w:position w:val="2"/>
                <w:rtl/>
                <w:lang w:bidi="ar-EG"/>
              </w:rPr>
              <w:t xml:space="preserve">إطار </w:t>
            </w:r>
            <w:r w:rsidRPr="00E87F03">
              <w:rPr>
                <w:rFonts w:eastAsia="SimSun"/>
                <w:position w:val="2"/>
                <w:lang w:bidi="ar-EG"/>
              </w:rPr>
              <w:t>TDMA</w:t>
            </w:r>
          </w:p>
          <w:p w14:paraId="681C4D23" w14:textId="79EFBD88" w:rsidR="002D60CF" w:rsidRPr="00E87F03" w:rsidRDefault="002D60CF" w:rsidP="008C229C">
            <w:pPr>
              <w:pStyle w:val="Tabletext"/>
              <w:spacing w:before="40" w:after="40" w:line="240" w:lineRule="exact"/>
              <w:rPr>
                <w:rFonts w:eastAsia="SimSun"/>
                <w:position w:val="2"/>
                <w:lang w:bidi="ar-EG"/>
              </w:rPr>
            </w:pPr>
            <w:r w:rsidRPr="00E87F03">
              <w:rPr>
                <w:rFonts w:eastAsia="SimSun"/>
                <w:position w:val="2"/>
                <w:lang w:bidi="ar-EG"/>
              </w:rPr>
              <w:t>GPRS</w:t>
            </w:r>
            <w:r>
              <w:rPr>
                <w:rFonts w:eastAsia="SimSun" w:hint="cs"/>
                <w:position w:val="2"/>
                <w:rtl/>
                <w:lang w:bidi="ar-EG"/>
              </w:rPr>
              <w:t>:</w:t>
            </w:r>
          </w:p>
          <w:p w14:paraId="20C83020" w14:textId="56247C51" w:rsidR="002D60CF" w:rsidRPr="00E87F03" w:rsidRDefault="002D60CF" w:rsidP="008C229C">
            <w:pPr>
              <w:pStyle w:val="Tabletext"/>
              <w:spacing w:before="40" w:after="40" w:line="240" w:lineRule="exact"/>
              <w:rPr>
                <w:rFonts w:eastAsia="SimSun"/>
                <w:position w:val="2"/>
                <w:lang w:bidi="ar-EG"/>
              </w:rPr>
            </w:pPr>
            <w:r w:rsidRPr="00E87F03">
              <w:rPr>
                <w:rFonts w:eastAsia="SimSun"/>
                <w:position w:val="2"/>
                <w:lang w:bidi="ar-EG"/>
              </w:rPr>
              <w:t>20</w:t>
            </w:r>
            <w:r>
              <w:rPr>
                <w:rFonts w:eastAsia="SimSun" w:hint="cs"/>
                <w:position w:val="2"/>
                <w:rtl/>
                <w:lang w:bidi="ar-EG"/>
              </w:rPr>
              <w:t xml:space="preserve"> </w:t>
            </w:r>
            <w:proofErr w:type="spellStart"/>
            <w:r w:rsidRPr="00E87F03">
              <w:rPr>
                <w:rFonts w:eastAsia="SimSun"/>
                <w:position w:val="2"/>
                <w:lang w:bidi="ar-EG"/>
              </w:rPr>
              <w:t>ms</w:t>
            </w:r>
            <w:proofErr w:type="spellEnd"/>
            <w:r w:rsidRPr="00E87F03">
              <w:rPr>
                <w:rFonts w:eastAsia="SimSun"/>
                <w:position w:val="2"/>
                <w:lang w:bidi="ar-EG"/>
              </w:rPr>
              <w:t xml:space="preserve"> TTI</w:t>
            </w:r>
          </w:p>
          <w:p w14:paraId="3AEB117E" w14:textId="1B0F9517" w:rsidR="002D60CF" w:rsidRPr="00E87F03" w:rsidRDefault="002D60CF" w:rsidP="008C229C">
            <w:pPr>
              <w:pStyle w:val="Tabletext"/>
              <w:spacing w:before="40" w:after="40" w:line="240" w:lineRule="exact"/>
              <w:rPr>
                <w:rFonts w:eastAsia="SimSun"/>
                <w:position w:val="2"/>
                <w:lang w:bidi="ar-EG"/>
              </w:rPr>
            </w:pPr>
            <w:r>
              <w:rPr>
                <w:rFonts w:eastAsia="SimSun"/>
                <w:position w:val="2"/>
                <w:lang w:bidi="ar-EG"/>
              </w:rPr>
              <w:t>/</w:t>
            </w:r>
            <w:r w:rsidRPr="00E87F03">
              <w:rPr>
                <w:rFonts w:eastAsia="SimSun"/>
                <w:position w:val="2"/>
                <w:lang w:bidi="ar-EG"/>
              </w:rPr>
              <w:t>EGPRS</w:t>
            </w:r>
            <w:r>
              <w:rPr>
                <w:rFonts w:eastAsia="SimSun"/>
                <w:position w:val="2"/>
                <w:rtl/>
                <w:lang w:bidi="ar-EG"/>
              </w:rPr>
              <w:br/>
            </w:r>
            <w:r w:rsidRPr="00E87F03">
              <w:rPr>
                <w:rFonts w:eastAsia="SimSun"/>
                <w:position w:val="2"/>
                <w:lang w:bidi="ar-EG"/>
              </w:rPr>
              <w:t>EGPRS2</w:t>
            </w:r>
            <w:r>
              <w:rPr>
                <w:rFonts w:eastAsia="SimSun"/>
                <w:position w:val="2"/>
                <w:lang w:bidi="ar-EG"/>
              </w:rPr>
              <w:noBreakHyphen/>
            </w:r>
            <w:r w:rsidRPr="00E87F03">
              <w:rPr>
                <w:rFonts w:eastAsia="SimSun"/>
                <w:position w:val="2"/>
                <w:lang w:bidi="ar-EG"/>
              </w:rPr>
              <w:t>A</w:t>
            </w:r>
            <w:r>
              <w:rPr>
                <w:rFonts w:eastAsia="SimSun" w:hint="cs"/>
                <w:position w:val="2"/>
                <w:rtl/>
                <w:lang w:bidi="ar-EG"/>
              </w:rPr>
              <w:t>:</w:t>
            </w:r>
          </w:p>
          <w:p w14:paraId="3B99F37D" w14:textId="5BF7A2F6" w:rsidR="002D60CF" w:rsidRDefault="002D60CF" w:rsidP="008C229C">
            <w:pPr>
              <w:pStyle w:val="Tabletext"/>
              <w:spacing w:before="40" w:after="40" w:line="240" w:lineRule="exact"/>
              <w:rPr>
                <w:rFonts w:eastAsia="SimSun"/>
                <w:position w:val="2"/>
                <w:rtl/>
                <w:lang w:bidi="ar-EG"/>
              </w:rPr>
            </w:pPr>
            <w:r>
              <w:rPr>
                <w:rFonts w:eastAsia="SimSun"/>
                <w:position w:val="2"/>
                <w:lang w:bidi="ar-EG"/>
              </w:rPr>
              <w:t>10</w:t>
            </w:r>
            <w:r>
              <w:rPr>
                <w:rFonts w:eastAsia="SimSun" w:hint="cs"/>
                <w:position w:val="2"/>
                <w:rtl/>
                <w:lang w:bidi="ar-EG"/>
              </w:rPr>
              <w:t xml:space="preserve">، </w:t>
            </w:r>
            <w:r>
              <w:rPr>
                <w:rFonts w:eastAsia="SimSun"/>
                <w:position w:val="2"/>
                <w:lang w:bidi="ar-EG"/>
              </w:rPr>
              <w:t xml:space="preserve">TTI </w:t>
            </w:r>
            <w:proofErr w:type="spellStart"/>
            <w:r>
              <w:rPr>
                <w:rFonts w:eastAsia="SimSun"/>
                <w:position w:val="2"/>
                <w:lang w:bidi="ar-EG"/>
              </w:rPr>
              <w:t>ms</w:t>
            </w:r>
            <w:proofErr w:type="spellEnd"/>
            <w:r>
              <w:rPr>
                <w:rFonts w:eastAsia="SimSun"/>
                <w:position w:val="2"/>
                <w:lang w:bidi="ar-EG"/>
              </w:rPr>
              <w:t xml:space="preserve"> 20</w:t>
            </w:r>
          </w:p>
        </w:tc>
        <w:tc>
          <w:tcPr>
            <w:tcW w:w="1492" w:type="dxa"/>
          </w:tcPr>
          <w:p w14:paraId="1C1ECEC4" w14:textId="3CB36046" w:rsidR="002D60CF" w:rsidRDefault="00020CD2" w:rsidP="008C229C">
            <w:pPr>
              <w:pStyle w:val="Tabletext"/>
              <w:spacing w:before="40" w:after="40" w:line="240" w:lineRule="exact"/>
              <w:rPr>
                <w:rFonts w:eastAsia="SimSun"/>
                <w:position w:val="2"/>
                <w:rtl/>
                <w:lang w:bidi="ar-EG"/>
              </w:rPr>
            </w:pPr>
            <w:r>
              <w:rPr>
                <w:rFonts w:eastAsia="SimSun"/>
                <w:position w:val="2"/>
                <w:lang w:bidi="ar-EG"/>
              </w:rPr>
              <w:t>80-20</w:t>
            </w:r>
            <w:r w:rsidRPr="00893C66">
              <w:rPr>
                <w:rFonts w:eastAsia="SimSun" w:hint="cs"/>
                <w:position w:val="2"/>
                <w:rtl/>
                <w:lang w:bidi="ar-EG"/>
              </w:rPr>
              <w:t xml:space="preserve"> </w:t>
            </w:r>
            <w:proofErr w:type="spellStart"/>
            <w:r>
              <w:rPr>
                <w:rFonts w:eastAsia="SimSun"/>
                <w:position w:val="2"/>
                <w:lang w:bidi="ar-EG"/>
              </w:rPr>
              <w:t>ms</w:t>
            </w:r>
            <w:proofErr w:type="spellEnd"/>
            <w:r>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1539" w:type="dxa"/>
          </w:tcPr>
          <w:p w14:paraId="64EEEC33" w14:textId="2F49EDC0" w:rsidR="002D60CF" w:rsidRDefault="002D60CF" w:rsidP="008C229C">
            <w:pPr>
              <w:pStyle w:val="Tabletext"/>
              <w:spacing w:before="40" w:after="40" w:line="240" w:lineRule="exact"/>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proofErr w:type="spellStart"/>
            <w:r>
              <w:rPr>
                <w:rFonts w:eastAsia="SimSun"/>
                <w:position w:val="2"/>
                <w:lang w:bidi="ar-EG"/>
              </w:rPr>
              <w:t>ms</w:t>
            </w:r>
            <w:proofErr w:type="spellEnd"/>
            <w:r>
              <w:rPr>
                <w:rFonts w:eastAsia="SimSun" w:hint="cs"/>
                <w:position w:val="2"/>
                <w:rtl/>
                <w:lang w:bidi="ar-EG"/>
              </w:rPr>
              <w:t xml:space="preserve"> </w:t>
            </w:r>
            <w:r w:rsidRPr="00893C66">
              <w:rPr>
                <w:rFonts w:eastAsia="SimSun" w:hint="cs"/>
                <w:position w:val="2"/>
                <w:rtl/>
                <w:lang w:bidi="ar-EG"/>
              </w:rPr>
              <w:t>(</w:t>
            </w:r>
            <w:r w:rsidRPr="00893C66">
              <w:rPr>
                <w:rFonts w:eastAsia="SimSun"/>
                <w:position w:val="2"/>
                <w:lang w:bidi="ar-EG"/>
              </w:rPr>
              <w:t>2</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1539" w:type="dxa"/>
          </w:tcPr>
          <w:p w14:paraId="3CE846CE" w14:textId="4C2E5B99" w:rsidR="002D60CF" w:rsidRDefault="002D60CF" w:rsidP="008C229C">
            <w:pPr>
              <w:pStyle w:val="Tabletext"/>
              <w:spacing w:before="40" w:after="40" w:line="240" w:lineRule="exact"/>
              <w:rPr>
                <w:rFonts w:eastAsia="SimSun"/>
                <w:position w:val="2"/>
                <w:rtl/>
                <w:lang w:bidi="ar-EG"/>
              </w:rPr>
            </w:pPr>
            <w:r w:rsidRPr="00F36CEB">
              <w:rPr>
                <w:rFonts w:eastAsia="SimSun"/>
                <w:position w:val="2"/>
                <w:lang w:bidi="ar-EG"/>
              </w:rPr>
              <w:t>10</w:t>
            </w:r>
            <w:r w:rsidRPr="00F36CEB">
              <w:rPr>
                <w:rFonts w:eastAsia="SimSun" w:hint="cs"/>
                <w:position w:val="2"/>
                <w:rtl/>
                <w:lang w:bidi="ar-EG"/>
              </w:rPr>
              <w:t xml:space="preserve"> </w:t>
            </w:r>
            <w:proofErr w:type="spellStart"/>
            <w:r w:rsidRPr="00F36CEB">
              <w:rPr>
                <w:rFonts w:eastAsia="SimSun"/>
                <w:position w:val="2"/>
                <w:lang w:bidi="ar-EG"/>
              </w:rPr>
              <w:t>ms</w:t>
            </w:r>
            <w:proofErr w:type="spellEnd"/>
            <w:r w:rsidRPr="00F36CEB">
              <w:rPr>
                <w:rFonts w:eastAsia="SimSun" w:hint="cs"/>
                <w:position w:val="2"/>
                <w:rtl/>
                <w:lang w:bidi="ar-EG"/>
              </w:rPr>
              <w:t xml:space="preserve"> (</w:t>
            </w:r>
            <w:r w:rsidRPr="00F36CEB">
              <w:rPr>
                <w:rFonts w:eastAsia="SimSun"/>
                <w:position w:val="2"/>
                <w:lang w:bidi="ar-EG"/>
              </w:rPr>
              <w:t>2</w:t>
            </w:r>
            <w:r w:rsidRPr="00F36CEB">
              <w:rPr>
                <w:rFonts w:eastAsia="SimSun" w:hint="cs"/>
                <w:position w:val="2"/>
                <w:rtl/>
                <w:lang w:bidi="ar-EG"/>
              </w:rPr>
              <w:t xml:space="preserve">، </w:t>
            </w:r>
            <w:r w:rsidRPr="00F36CEB">
              <w:rPr>
                <w:rFonts w:eastAsia="SimSun"/>
                <w:position w:val="2"/>
                <w:lang w:bidi="ar-EG"/>
              </w:rPr>
              <w:t>TTI</w:t>
            </w:r>
            <w:r w:rsidRPr="00F36CEB">
              <w:rPr>
                <w:rFonts w:eastAsia="SimSun" w:hint="cs"/>
                <w:position w:val="2"/>
                <w:rtl/>
                <w:lang w:bidi="ar-EG"/>
              </w:rPr>
              <w:t>)</w:t>
            </w:r>
          </w:p>
        </w:tc>
        <w:tc>
          <w:tcPr>
            <w:tcW w:w="1570" w:type="dxa"/>
          </w:tcPr>
          <w:p w14:paraId="35F1245A" w14:textId="364612E1" w:rsidR="002D60CF" w:rsidRDefault="002D60CF" w:rsidP="008C229C">
            <w:pPr>
              <w:pStyle w:val="Tabletext"/>
              <w:spacing w:before="40" w:after="40" w:line="240" w:lineRule="exact"/>
              <w:rPr>
                <w:rFonts w:eastAsia="SimSun"/>
                <w:position w:val="2"/>
                <w:rtl/>
                <w:lang w:bidi="ar-EG"/>
              </w:rPr>
            </w:pPr>
            <w:r w:rsidRPr="00F36CEB">
              <w:rPr>
                <w:rFonts w:eastAsia="SimSun"/>
                <w:position w:val="2"/>
                <w:lang w:bidi="ar-EG"/>
              </w:rPr>
              <w:t>10</w:t>
            </w:r>
            <w:r w:rsidRPr="00F36CEB">
              <w:rPr>
                <w:rFonts w:eastAsia="SimSun" w:hint="cs"/>
                <w:position w:val="2"/>
                <w:rtl/>
                <w:lang w:bidi="ar-EG"/>
              </w:rPr>
              <w:t xml:space="preserve"> </w:t>
            </w:r>
            <w:proofErr w:type="spellStart"/>
            <w:r w:rsidRPr="00F36CEB">
              <w:rPr>
                <w:rFonts w:eastAsia="SimSun"/>
                <w:position w:val="2"/>
                <w:lang w:bidi="ar-EG"/>
              </w:rPr>
              <w:t>ms</w:t>
            </w:r>
            <w:proofErr w:type="spellEnd"/>
            <w:r w:rsidRPr="00F36CEB">
              <w:rPr>
                <w:rFonts w:eastAsia="SimSun" w:hint="cs"/>
                <w:position w:val="2"/>
                <w:rtl/>
                <w:lang w:bidi="ar-EG"/>
              </w:rPr>
              <w:t xml:space="preserve"> (</w:t>
            </w:r>
            <w:r w:rsidRPr="00F36CEB">
              <w:rPr>
                <w:rFonts w:eastAsia="SimSun"/>
                <w:position w:val="2"/>
                <w:lang w:bidi="ar-EG"/>
              </w:rPr>
              <w:t>2</w:t>
            </w:r>
            <w:r w:rsidRPr="00F36CEB">
              <w:rPr>
                <w:rFonts w:eastAsia="SimSun" w:hint="cs"/>
                <w:position w:val="2"/>
                <w:rtl/>
                <w:lang w:bidi="ar-EG"/>
              </w:rPr>
              <w:t xml:space="preserve">، </w:t>
            </w:r>
            <w:r w:rsidRPr="00F36CEB">
              <w:rPr>
                <w:rFonts w:eastAsia="SimSun"/>
                <w:position w:val="2"/>
                <w:lang w:bidi="ar-EG"/>
              </w:rPr>
              <w:t>TTI</w:t>
            </w:r>
            <w:r w:rsidRPr="00F36CEB">
              <w:rPr>
                <w:rFonts w:eastAsia="SimSun" w:hint="cs"/>
                <w:position w:val="2"/>
                <w:rtl/>
                <w:lang w:bidi="ar-EG"/>
              </w:rPr>
              <w:t>)</w:t>
            </w:r>
          </w:p>
        </w:tc>
        <w:tc>
          <w:tcPr>
            <w:tcW w:w="1733" w:type="dxa"/>
          </w:tcPr>
          <w:p w14:paraId="7F0C7086" w14:textId="2ADEEE92" w:rsidR="002D60CF" w:rsidRDefault="002D60CF" w:rsidP="008C229C">
            <w:pPr>
              <w:pStyle w:val="Tabletext"/>
              <w:spacing w:before="40" w:after="40" w:line="240" w:lineRule="exact"/>
              <w:rPr>
                <w:rFonts w:eastAsia="SimSun"/>
                <w:position w:val="2"/>
                <w:rtl/>
                <w:lang w:bidi="ar-EG"/>
              </w:rPr>
            </w:pPr>
            <w:r w:rsidRPr="00F36CEB">
              <w:rPr>
                <w:rFonts w:eastAsia="SimSun"/>
                <w:position w:val="2"/>
                <w:lang w:bidi="ar-EG"/>
              </w:rPr>
              <w:t>10</w:t>
            </w:r>
            <w:r w:rsidRPr="00F36CEB">
              <w:rPr>
                <w:rFonts w:eastAsia="SimSun" w:hint="cs"/>
                <w:position w:val="2"/>
                <w:rtl/>
                <w:lang w:bidi="ar-EG"/>
              </w:rPr>
              <w:t xml:space="preserve"> </w:t>
            </w:r>
            <w:proofErr w:type="spellStart"/>
            <w:r w:rsidRPr="00F36CEB">
              <w:rPr>
                <w:rFonts w:eastAsia="SimSun"/>
                <w:position w:val="2"/>
                <w:lang w:bidi="ar-EG"/>
              </w:rPr>
              <w:t>ms</w:t>
            </w:r>
            <w:proofErr w:type="spellEnd"/>
            <w:r w:rsidRPr="00F36CEB">
              <w:rPr>
                <w:rFonts w:eastAsia="SimSun" w:hint="cs"/>
                <w:position w:val="2"/>
                <w:rtl/>
                <w:lang w:bidi="ar-EG"/>
              </w:rPr>
              <w:t xml:space="preserve"> (</w:t>
            </w:r>
            <w:r w:rsidRPr="00F36CEB">
              <w:rPr>
                <w:rFonts w:eastAsia="SimSun"/>
                <w:position w:val="2"/>
                <w:lang w:bidi="ar-EG"/>
              </w:rPr>
              <w:t>2</w:t>
            </w:r>
            <w:r w:rsidRPr="00F36CEB">
              <w:rPr>
                <w:rFonts w:eastAsia="SimSun" w:hint="cs"/>
                <w:position w:val="2"/>
                <w:rtl/>
                <w:lang w:bidi="ar-EG"/>
              </w:rPr>
              <w:t xml:space="preserve">، </w:t>
            </w:r>
            <w:r w:rsidRPr="00F36CEB">
              <w:rPr>
                <w:rFonts w:eastAsia="SimSun"/>
                <w:position w:val="2"/>
                <w:lang w:bidi="ar-EG"/>
              </w:rPr>
              <w:t>TTI</w:t>
            </w:r>
            <w:r w:rsidRPr="00F36CEB">
              <w:rPr>
                <w:rFonts w:eastAsia="SimSun" w:hint="cs"/>
                <w:position w:val="2"/>
                <w:rtl/>
                <w:lang w:bidi="ar-EG"/>
              </w:rPr>
              <w:t>)</w:t>
            </w:r>
          </w:p>
        </w:tc>
        <w:tc>
          <w:tcPr>
            <w:tcW w:w="1733" w:type="dxa"/>
          </w:tcPr>
          <w:p w14:paraId="1B45D119" w14:textId="222716B5" w:rsidR="002D60CF" w:rsidRDefault="002D60CF" w:rsidP="008C229C">
            <w:pPr>
              <w:pStyle w:val="Tabletext"/>
              <w:spacing w:before="40" w:after="40" w:line="240" w:lineRule="exact"/>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proofErr w:type="spellStart"/>
            <w:r>
              <w:rPr>
                <w:rFonts w:eastAsia="SimSun"/>
                <w:position w:val="2"/>
                <w:lang w:bidi="ar-EG"/>
              </w:rPr>
              <w:t>ms</w:t>
            </w:r>
            <w:proofErr w:type="spellEnd"/>
            <w:r>
              <w:rPr>
                <w:rFonts w:eastAsia="SimSun" w:hint="cs"/>
                <w:position w:val="2"/>
                <w:rtl/>
                <w:lang w:bidi="ar-EG"/>
              </w:rPr>
              <w:t xml:space="preserve"> </w:t>
            </w:r>
            <w:r w:rsidRPr="00893C66">
              <w:rPr>
                <w:rFonts w:eastAsia="SimSun" w:hint="cs"/>
                <w:position w:val="2"/>
                <w:rtl/>
                <w:lang w:bidi="ar-EG"/>
              </w:rPr>
              <w:t>(</w:t>
            </w:r>
            <w:r w:rsidRPr="00893C66">
              <w:rPr>
                <w:rFonts w:eastAsia="SimSun"/>
                <w:position w:val="2"/>
                <w:lang w:bidi="ar-EG"/>
              </w:rPr>
              <w:t>1</w:t>
            </w:r>
            <w:r>
              <w:rPr>
                <w:rFonts w:eastAsia="SimSun" w:hint="cs"/>
                <w:position w:val="2"/>
                <w:rtl/>
                <w:lang w:bidi="ar-EG"/>
              </w:rPr>
              <w:t xml:space="preserve"> </w:t>
            </w:r>
            <w:proofErr w:type="spellStart"/>
            <w:r w:rsidRPr="00504212">
              <w:rPr>
                <w:rFonts w:eastAsia="SimSun"/>
                <w:position w:val="2"/>
                <w:lang w:bidi="ar-EG"/>
              </w:rPr>
              <w:t>ms</w:t>
            </w:r>
            <w:proofErr w:type="spellEnd"/>
            <w:r w:rsidRPr="00504212">
              <w:rPr>
                <w:rFonts w:eastAsia="SimSun"/>
                <w:position w:val="2"/>
                <w:rtl/>
                <w:lang w:bidi="ar-EG"/>
              </w:rPr>
              <w:t xml:space="preserve"> </w:t>
            </w:r>
            <w:r>
              <w:rPr>
                <w:rFonts w:eastAsia="SimSun" w:hint="cs"/>
                <w:position w:val="2"/>
                <w:rtl/>
                <w:lang w:bidi="ar-EG"/>
              </w:rPr>
              <w:t>هي فترة</w:t>
            </w:r>
            <w:r>
              <w:rPr>
                <w:rFonts w:eastAsia="SimSun" w:hint="eastAsia"/>
                <w:position w:val="2"/>
                <w:rtl/>
                <w:lang w:bidi="ar-EG"/>
              </w:rPr>
              <w:t> </w:t>
            </w:r>
            <w:r w:rsidRPr="00893C66">
              <w:rPr>
                <w:rFonts w:eastAsia="SimSun"/>
                <w:position w:val="2"/>
                <w:lang w:bidi="ar-EG"/>
              </w:rPr>
              <w:t>TTI</w:t>
            </w:r>
            <w:r>
              <w:rPr>
                <w:rFonts w:eastAsia="SimSun" w:hint="cs"/>
                <w:position w:val="2"/>
                <w:rtl/>
                <w:lang w:bidi="ar-EG"/>
              </w:rPr>
              <w:t xml:space="preserve"> الدنيا</w:t>
            </w:r>
            <w:r w:rsidRPr="00893C66">
              <w:rPr>
                <w:rFonts w:eastAsia="SimSun" w:hint="cs"/>
                <w:position w:val="2"/>
                <w:rtl/>
                <w:lang w:bidi="ar-EG"/>
              </w:rPr>
              <w:t>)</w:t>
            </w:r>
          </w:p>
        </w:tc>
      </w:tr>
      <w:tr w:rsidR="00F67839" w:rsidRPr="0017299B" w14:paraId="08457486" w14:textId="77777777" w:rsidTr="008C229C">
        <w:trPr>
          <w:cantSplit/>
          <w:jc w:val="center"/>
        </w:trPr>
        <w:tc>
          <w:tcPr>
            <w:tcW w:w="1790" w:type="dxa"/>
            <w:gridSpan w:val="2"/>
            <w:noWrap/>
          </w:tcPr>
          <w:p w14:paraId="6E55E1F1" w14:textId="02CA15B7" w:rsidR="00F67839" w:rsidRDefault="00F67839" w:rsidP="008C229C">
            <w:pPr>
              <w:pStyle w:val="Tabletext"/>
              <w:spacing w:before="40" w:after="40" w:line="240" w:lineRule="exact"/>
              <w:rPr>
                <w:rFonts w:eastAsia="SimSun"/>
                <w:position w:val="2"/>
                <w:rtl/>
                <w:lang w:bidi="ar-EG"/>
              </w:rPr>
            </w:pPr>
            <w:r w:rsidRPr="00893C66">
              <w:rPr>
                <w:rFonts w:eastAsia="SimSun" w:hint="cs"/>
                <w:spacing w:val="-4"/>
                <w:position w:val="2"/>
                <w:rtl/>
                <w:lang w:bidi="ar-EG"/>
              </w:rPr>
              <w:t>الحجم الأقصى للرزمة</w:t>
            </w:r>
          </w:p>
        </w:tc>
        <w:tc>
          <w:tcPr>
            <w:tcW w:w="1694" w:type="dxa"/>
          </w:tcPr>
          <w:p w14:paraId="6FC9D967" w14:textId="250A8E3B" w:rsidR="00F67839" w:rsidRDefault="002D60CF" w:rsidP="008C229C">
            <w:pPr>
              <w:pStyle w:val="Tabletext"/>
              <w:spacing w:before="40" w:after="40" w:line="240" w:lineRule="exact"/>
              <w:rPr>
                <w:rFonts w:eastAsia="SimSun"/>
                <w:position w:val="2"/>
                <w:rtl/>
                <w:lang w:bidi="ar-EG"/>
              </w:rPr>
            </w:pPr>
            <w:r>
              <w:rPr>
                <w:rFonts w:eastAsia="SimSun" w:hint="cs"/>
                <w:position w:val="2"/>
                <w:rtl/>
                <w:lang w:bidi="ar-EG"/>
              </w:rPr>
              <w:t>بايتا</w:t>
            </w:r>
            <w:r w:rsidR="00A43A1D">
              <w:rPr>
                <w:rFonts w:eastAsia="SimSun" w:hint="cs"/>
                <w:position w:val="2"/>
                <w:rtl/>
                <w:lang w:bidi="ar-EG"/>
              </w:rPr>
              <w:t>ت</w:t>
            </w:r>
          </w:p>
        </w:tc>
        <w:tc>
          <w:tcPr>
            <w:tcW w:w="1586" w:type="dxa"/>
            <w:noWrap/>
          </w:tcPr>
          <w:p w14:paraId="2DA63230" w14:textId="405BD6F2" w:rsidR="00F67839" w:rsidRDefault="00F67839" w:rsidP="008C229C">
            <w:pPr>
              <w:pStyle w:val="Tabletext"/>
              <w:spacing w:before="40" w:after="40" w:line="240" w:lineRule="exact"/>
              <w:rPr>
                <w:rFonts w:eastAsia="SimSun"/>
                <w:position w:val="2"/>
                <w:rtl/>
                <w:lang w:bidi="ar-EG"/>
              </w:rPr>
            </w:pPr>
            <w:r w:rsidRPr="00893C66">
              <w:rPr>
                <w:rFonts w:eastAsia="SimSun"/>
                <w:position w:val="2"/>
                <w:lang w:bidi="ar-EG"/>
              </w:rPr>
              <w:t>1</w:t>
            </w:r>
            <w:r w:rsidR="002D60CF">
              <w:rPr>
                <w:rFonts w:eastAsia="SimSun"/>
                <w:position w:val="2"/>
                <w:lang w:bidi="ar-EG"/>
              </w:rPr>
              <w:t xml:space="preserve"> </w:t>
            </w:r>
            <w:r w:rsidRPr="00893C66">
              <w:rPr>
                <w:rFonts w:eastAsia="SimSun"/>
                <w:position w:val="2"/>
                <w:lang w:bidi="ar-EG"/>
              </w:rPr>
              <w:t>560</w:t>
            </w:r>
            <w:r w:rsidRPr="00893C66">
              <w:rPr>
                <w:rFonts w:eastAsia="SimSun" w:hint="cs"/>
                <w:position w:val="2"/>
                <w:rtl/>
                <w:lang w:bidi="ar-EG"/>
              </w:rPr>
              <w:t xml:space="preserve"> </w:t>
            </w:r>
            <w:r w:rsidR="00A75618">
              <w:rPr>
                <w:rFonts w:eastAsia="SimSun" w:hint="cs"/>
                <w:position w:val="2"/>
                <w:rtl/>
                <w:lang w:bidi="ar-EG"/>
              </w:rPr>
              <w:t xml:space="preserve">أثموناً </w:t>
            </w:r>
            <w:r w:rsidRPr="00893C66">
              <w:rPr>
                <w:rFonts w:eastAsia="SimSun" w:hint="cs"/>
                <w:position w:val="2"/>
                <w:rtl/>
                <w:lang w:bidi="ar-EG"/>
              </w:rPr>
              <w:t xml:space="preserve">عند السطح البيني </w:t>
            </w:r>
            <w:r w:rsidRPr="00893C66">
              <w:rPr>
                <w:rFonts w:eastAsia="SimSun"/>
                <w:position w:val="2"/>
                <w:lang w:bidi="ar-EG"/>
              </w:rPr>
              <w:t>RLS</w:t>
            </w:r>
          </w:p>
        </w:tc>
        <w:tc>
          <w:tcPr>
            <w:tcW w:w="1492" w:type="dxa"/>
          </w:tcPr>
          <w:p w14:paraId="5BE03952" w14:textId="7FF243E2" w:rsidR="00F67839" w:rsidRDefault="00F67839" w:rsidP="008C229C">
            <w:pPr>
              <w:pStyle w:val="Tabletext"/>
              <w:spacing w:before="40" w:after="40" w:line="240" w:lineRule="exact"/>
              <w:rPr>
                <w:rFonts w:eastAsia="SimSun"/>
                <w:position w:val="2"/>
                <w:rtl/>
                <w:lang w:bidi="ar-EG"/>
              </w:rPr>
            </w:pPr>
            <w:r w:rsidRPr="00893C66">
              <w:rPr>
                <w:rFonts w:eastAsia="SimSun"/>
                <w:position w:val="2"/>
                <w:lang w:bidi="ar-EG"/>
              </w:rPr>
              <w:t>1</w:t>
            </w:r>
            <w:r w:rsidR="002D60CF">
              <w:rPr>
                <w:rFonts w:eastAsia="SimSun"/>
                <w:position w:val="2"/>
                <w:lang w:bidi="ar-EG"/>
              </w:rPr>
              <w:t xml:space="preserve"> </w:t>
            </w:r>
            <w:r w:rsidRPr="00893C66">
              <w:rPr>
                <w:rFonts w:eastAsia="SimSun"/>
                <w:position w:val="2"/>
                <w:lang w:bidi="ar-EG"/>
              </w:rPr>
              <w:t>560</w:t>
            </w:r>
            <w:r w:rsidRPr="00893C66">
              <w:rPr>
                <w:rFonts w:eastAsia="SimSun" w:hint="cs"/>
                <w:position w:val="2"/>
                <w:rtl/>
                <w:lang w:bidi="ar-EG"/>
              </w:rPr>
              <w:t xml:space="preserve"> </w:t>
            </w:r>
            <w:r w:rsidR="00504212">
              <w:rPr>
                <w:rFonts w:eastAsia="SimSun" w:hint="cs"/>
                <w:position w:val="2"/>
                <w:rtl/>
                <w:lang w:bidi="ar-EG"/>
              </w:rPr>
              <w:t xml:space="preserve">أثموناً </w:t>
            </w:r>
            <w:r w:rsidRPr="00893C66">
              <w:rPr>
                <w:rFonts w:eastAsia="SimSun" w:hint="cs"/>
                <w:position w:val="2"/>
                <w:rtl/>
                <w:lang w:bidi="ar-EG"/>
              </w:rPr>
              <w:t xml:space="preserve">عند السطح البيني </w:t>
            </w:r>
            <w:r w:rsidRPr="00893C66">
              <w:rPr>
                <w:rFonts w:eastAsia="SimSun"/>
                <w:position w:val="2"/>
                <w:lang w:bidi="ar-EG"/>
              </w:rPr>
              <w:t>RLS</w:t>
            </w:r>
          </w:p>
        </w:tc>
        <w:tc>
          <w:tcPr>
            <w:tcW w:w="1539" w:type="dxa"/>
          </w:tcPr>
          <w:p w14:paraId="4403EF7B" w14:textId="61BFEA4A" w:rsidR="00F67839"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لا يوجد حجم ثابت بالنسبة للإرسال </w:t>
            </w:r>
            <w:r w:rsidRPr="00893C66">
              <w:rPr>
                <w:rFonts w:eastAsia="SimSun"/>
                <w:position w:val="2"/>
                <w:lang w:bidi="ar-EG"/>
              </w:rPr>
              <w:t>FDD</w:t>
            </w:r>
            <w:r w:rsidRPr="00893C66">
              <w:rPr>
                <w:rFonts w:eastAsia="SimSun" w:hint="cs"/>
                <w:position w:val="2"/>
                <w:rtl/>
                <w:lang w:bidi="ar-EG"/>
              </w:rPr>
              <w:t xml:space="preserve"> (يتوقف على مستوى التشكيل وعدد شفرات تقسيم القنوات)؛ وبالنسبة للإرسال </w:t>
            </w:r>
            <w:r w:rsidRPr="00893C66">
              <w:rPr>
                <w:rFonts w:eastAsia="SimSun"/>
                <w:position w:val="2"/>
                <w:lang w:bidi="ar-EG"/>
              </w:rPr>
              <w:t>TDD</w:t>
            </w:r>
            <w:r w:rsidRPr="00893C66">
              <w:rPr>
                <w:rFonts w:eastAsia="SimSun" w:hint="cs"/>
                <w:position w:val="2"/>
                <w:rtl/>
                <w:lang w:bidi="ar-EG"/>
              </w:rPr>
              <w:t xml:space="preserve"> </w:t>
            </w:r>
            <w:r w:rsidRPr="00893C66">
              <w:rPr>
                <w:rFonts w:eastAsia="SimSun"/>
                <w:position w:val="2"/>
                <w:lang w:bidi="ar-EG"/>
              </w:rPr>
              <w:t>(Mbit/s 3,84)</w:t>
            </w:r>
            <w:r w:rsidRPr="00893C66">
              <w:rPr>
                <w:rFonts w:eastAsia="SimSun" w:hint="cs"/>
                <w:position w:val="2"/>
                <w:rtl/>
                <w:lang w:bidi="ar-EG"/>
              </w:rPr>
              <w:t xml:space="preserve"> = </w:t>
            </w:r>
            <w:r w:rsidRPr="00893C66">
              <w:rPr>
                <w:rFonts w:eastAsia="SimSun"/>
                <w:position w:val="2"/>
                <w:lang w:bidi="ar-EG"/>
              </w:rPr>
              <w:t>12</w:t>
            </w:r>
            <w:r w:rsidR="00A75618">
              <w:rPr>
                <w:rFonts w:eastAsia="SimSun"/>
                <w:position w:val="2"/>
                <w:lang w:bidi="ar-EG"/>
              </w:rPr>
              <w:t xml:space="preserve"> </w:t>
            </w:r>
            <w:r w:rsidRPr="00893C66">
              <w:rPr>
                <w:rFonts w:eastAsia="SimSun"/>
                <w:position w:val="2"/>
                <w:lang w:bidi="ar-EG"/>
              </w:rPr>
              <w:t>750</w:t>
            </w:r>
            <w:r w:rsidRPr="00893C66">
              <w:rPr>
                <w:rFonts w:eastAsia="SimSun" w:hint="cs"/>
                <w:position w:val="2"/>
                <w:rtl/>
                <w:lang w:bidi="ar-EG"/>
              </w:rPr>
              <w:t xml:space="preserve"> </w:t>
            </w:r>
            <w:proofErr w:type="spellStart"/>
            <w:r w:rsidR="00A75618">
              <w:rPr>
                <w:rFonts w:eastAsia="SimSun" w:hint="cs"/>
                <w:position w:val="2"/>
                <w:rtl/>
                <w:lang w:bidi="ar-EG"/>
              </w:rPr>
              <w:t>بايتة</w:t>
            </w:r>
            <w:proofErr w:type="spellEnd"/>
            <w:r w:rsidR="00A75618">
              <w:rPr>
                <w:rFonts w:eastAsia="SimSun" w:hint="cs"/>
                <w:position w:val="2"/>
                <w:rtl/>
                <w:lang w:bidi="ar-EG"/>
              </w:rPr>
              <w:t xml:space="preserve"> </w:t>
            </w:r>
            <w:r w:rsidRPr="00893C66">
              <w:rPr>
                <w:rFonts w:eastAsia="SimSun" w:hint="cs"/>
                <w:position w:val="2"/>
                <w:rtl/>
                <w:lang w:bidi="ar-EG"/>
              </w:rPr>
              <w:t xml:space="preserve">(انظر المواصفة </w:t>
            </w:r>
            <w:r w:rsidRPr="00893C66">
              <w:rPr>
                <w:rFonts w:eastAsia="SimSun"/>
                <w:position w:val="2"/>
                <w:lang w:bidi="ar-EG"/>
              </w:rPr>
              <w:t>3GPP 25.312</w:t>
            </w:r>
            <w:r w:rsidRPr="00893C66">
              <w:rPr>
                <w:rFonts w:eastAsia="SimSun" w:hint="cs"/>
                <w:position w:val="2"/>
                <w:rtl/>
                <w:lang w:bidi="ar-EG"/>
              </w:rPr>
              <w:t>)</w:t>
            </w:r>
          </w:p>
        </w:tc>
        <w:tc>
          <w:tcPr>
            <w:tcW w:w="1539" w:type="dxa"/>
          </w:tcPr>
          <w:p w14:paraId="660722B7" w14:textId="7BBC5462" w:rsidR="00F67839" w:rsidRDefault="00F67839" w:rsidP="008C229C">
            <w:pPr>
              <w:pStyle w:val="Tabletext"/>
              <w:spacing w:before="40" w:after="40" w:line="240" w:lineRule="exact"/>
              <w:rPr>
                <w:rFonts w:eastAsia="SimSun"/>
                <w:position w:val="2"/>
                <w:rtl/>
                <w:lang w:bidi="ar-EG"/>
              </w:rPr>
            </w:pPr>
            <w:r w:rsidRPr="00893C66">
              <w:rPr>
                <w:rFonts w:eastAsia="SimSun"/>
                <w:position w:val="2"/>
                <w:lang w:bidi="ar-EG"/>
              </w:rPr>
              <w:t>42</w:t>
            </w:r>
            <w:r w:rsidR="002D60CF">
              <w:rPr>
                <w:rFonts w:eastAsia="SimSun"/>
                <w:position w:val="2"/>
                <w:lang w:bidi="ar-EG"/>
              </w:rPr>
              <w:t xml:space="preserve"> </w:t>
            </w:r>
            <w:r w:rsidRPr="00893C66">
              <w:rPr>
                <w:rFonts w:eastAsia="SimSun"/>
                <w:position w:val="2"/>
                <w:lang w:bidi="ar-EG"/>
              </w:rPr>
              <w:t>192</w:t>
            </w:r>
            <w:r w:rsidR="00A75618">
              <w:rPr>
                <w:rFonts w:eastAsia="SimSun" w:hint="cs"/>
                <w:position w:val="2"/>
                <w:rtl/>
                <w:lang w:bidi="ar-EG"/>
              </w:rPr>
              <w:t xml:space="preserve"> </w:t>
            </w:r>
            <w:proofErr w:type="spellStart"/>
            <w:r w:rsidR="00A75618">
              <w:rPr>
                <w:rFonts w:eastAsia="SimSun" w:hint="cs"/>
                <w:position w:val="2"/>
                <w:rtl/>
                <w:lang w:bidi="ar-EG"/>
              </w:rPr>
              <w:t>بتة</w:t>
            </w:r>
            <w:proofErr w:type="spellEnd"/>
            <w:r w:rsidRPr="00893C66">
              <w:rPr>
                <w:rFonts w:eastAsia="SimSun" w:hint="cs"/>
                <w:position w:val="2"/>
                <w:rtl/>
                <w:lang w:bidi="ar-EG"/>
              </w:rPr>
              <w:t xml:space="preserve"> لكل قطار على الوصلة الهابطة؛ و</w:t>
            </w:r>
            <w:r w:rsidRPr="00893C66">
              <w:rPr>
                <w:rFonts w:eastAsia="SimSun"/>
                <w:position w:val="2"/>
                <w:lang w:bidi="ar-EG"/>
              </w:rPr>
              <w:t>22</w:t>
            </w:r>
            <w:r w:rsidR="00A75618">
              <w:rPr>
                <w:rFonts w:eastAsia="SimSun"/>
                <w:position w:val="2"/>
                <w:lang w:bidi="ar-EG"/>
              </w:rPr>
              <w:t xml:space="preserve"> </w:t>
            </w:r>
            <w:r w:rsidRPr="00893C66">
              <w:rPr>
                <w:rFonts w:eastAsia="SimSun"/>
                <w:position w:val="2"/>
                <w:lang w:bidi="ar-EG"/>
              </w:rPr>
              <w:t>996</w:t>
            </w:r>
            <w:r w:rsidRPr="00893C66">
              <w:rPr>
                <w:rFonts w:eastAsia="SimSun" w:hint="cs"/>
                <w:position w:val="2"/>
                <w:rtl/>
                <w:lang w:bidi="ar-EG"/>
              </w:rPr>
              <w:t xml:space="preserve"> </w:t>
            </w:r>
            <w:proofErr w:type="spellStart"/>
            <w:r w:rsidR="00A75618">
              <w:rPr>
                <w:rFonts w:eastAsia="SimSun" w:hint="cs"/>
                <w:position w:val="2"/>
                <w:rtl/>
                <w:lang w:bidi="ar-EG"/>
              </w:rPr>
              <w:t>بتة</w:t>
            </w:r>
            <w:proofErr w:type="spellEnd"/>
            <w:r w:rsidR="00A75618">
              <w:rPr>
                <w:rFonts w:eastAsia="SimSun" w:hint="cs"/>
                <w:position w:val="2"/>
                <w:rtl/>
                <w:lang w:bidi="ar-EG"/>
              </w:rPr>
              <w:t xml:space="preserve"> </w:t>
            </w:r>
            <w:r w:rsidRPr="00893C66">
              <w:rPr>
                <w:rFonts w:eastAsia="SimSun" w:hint="cs"/>
                <w:position w:val="2"/>
                <w:rtl/>
                <w:lang w:bidi="ar-EG"/>
              </w:rPr>
              <w:t>للوصلة الصاعدة</w:t>
            </w:r>
          </w:p>
        </w:tc>
        <w:tc>
          <w:tcPr>
            <w:tcW w:w="1570" w:type="dxa"/>
          </w:tcPr>
          <w:p w14:paraId="3ACBA8F0" w14:textId="0207A05E" w:rsidR="00F67839" w:rsidRDefault="00F67839" w:rsidP="008C229C">
            <w:pPr>
              <w:pStyle w:val="Tabletext"/>
              <w:spacing w:before="40" w:after="40" w:line="240" w:lineRule="exact"/>
              <w:rPr>
                <w:rFonts w:eastAsia="SimSun"/>
                <w:position w:val="2"/>
                <w:rtl/>
                <w:lang w:bidi="ar-EG"/>
              </w:rPr>
            </w:pPr>
            <w:r w:rsidRPr="00893C66">
              <w:rPr>
                <w:rFonts w:eastAsia="SimSun"/>
                <w:position w:val="2"/>
                <w:lang w:bidi="ar-EG"/>
              </w:rPr>
              <w:t>8</w:t>
            </w:r>
            <w:r w:rsidR="002D60CF">
              <w:rPr>
                <w:rFonts w:eastAsia="SimSun"/>
                <w:position w:val="2"/>
                <w:lang w:bidi="ar-EG"/>
              </w:rPr>
              <w:t xml:space="preserve"> </w:t>
            </w:r>
            <w:r w:rsidRPr="00893C66">
              <w:rPr>
                <w:rFonts w:eastAsia="SimSun"/>
                <w:position w:val="2"/>
                <w:lang w:bidi="ar-EG"/>
              </w:rPr>
              <w:t>188</w:t>
            </w:r>
            <w:r w:rsidRPr="00893C66">
              <w:rPr>
                <w:rFonts w:eastAsia="SimSun" w:hint="cs"/>
                <w:position w:val="2"/>
                <w:rtl/>
                <w:lang w:bidi="ar-EG"/>
              </w:rPr>
              <w:t xml:space="preserve"> للوصلتين </w:t>
            </w:r>
            <w:proofErr w:type="spellStart"/>
            <w:r w:rsidR="00A75618">
              <w:rPr>
                <w:rFonts w:eastAsia="SimSun" w:hint="cs"/>
                <w:position w:val="2"/>
                <w:rtl/>
                <w:lang w:bidi="ar-EG"/>
              </w:rPr>
              <w:t>بايتة</w:t>
            </w:r>
            <w:proofErr w:type="spellEnd"/>
            <w:r w:rsidR="00A75618">
              <w:rPr>
                <w:rFonts w:eastAsia="SimSun" w:hint="cs"/>
                <w:position w:val="2"/>
                <w:rtl/>
                <w:lang w:bidi="ar-EG"/>
              </w:rPr>
              <w:t xml:space="preserve"> </w:t>
            </w:r>
            <w:r w:rsidRPr="00893C66">
              <w:rPr>
                <w:rFonts w:eastAsia="SimSun" w:hint="cs"/>
                <w:position w:val="2"/>
                <w:rtl/>
                <w:lang w:bidi="ar-EG"/>
              </w:rPr>
              <w:t>الهابطة/الصاعدة</w:t>
            </w:r>
          </w:p>
        </w:tc>
        <w:tc>
          <w:tcPr>
            <w:tcW w:w="1733" w:type="dxa"/>
          </w:tcPr>
          <w:p w14:paraId="321CCC97" w14:textId="7604DE3D" w:rsidR="00F67839" w:rsidRDefault="00F67839" w:rsidP="008C229C">
            <w:pPr>
              <w:pStyle w:val="Tabletext"/>
              <w:spacing w:before="40" w:after="40" w:line="240" w:lineRule="exact"/>
              <w:rPr>
                <w:rFonts w:eastAsia="SimSun"/>
                <w:position w:val="2"/>
                <w:rtl/>
                <w:lang w:bidi="ar-EG"/>
              </w:rPr>
            </w:pPr>
            <w:r w:rsidRPr="000C4FE2">
              <w:rPr>
                <w:rFonts w:eastAsia="SimSun"/>
                <w:position w:val="2"/>
                <w:lang w:bidi="ar-EG"/>
              </w:rPr>
              <w:t>8</w:t>
            </w:r>
            <w:r w:rsidR="002D60CF">
              <w:rPr>
                <w:rFonts w:eastAsia="SimSun"/>
                <w:position w:val="2"/>
                <w:lang w:bidi="ar-EG"/>
              </w:rPr>
              <w:t xml:space="preserve"> </w:t>
            </w:r>
            <w:r w:rsidRPr="000C4FE2">
              <w:rPr>
                <w:rFonts w:eastAsia="SimSun"/>
                <w:position w:val="2"/>
                <w:lang w:bidi="ar-EG"/>
              </w:rPr>
              <w:t>188</w:t>
            </w:r>
            <w:r w:rsidRPr="000C4FE2">
              <w:rPr>
                <w:rFonts w:eastAsia="SimSun" w:hint="cs"/>
                <w:position w:val="2"/>
                <w:rtl/>
                <w:lang w:bidi="ar-EG"/>
              </w:rPr>
              <w:t xml:space="preserve"> </w:t>
            </w:r>
            <w:proofErr w:type="spellStart"/>
            <w:r w:rsidR="00A75618">
              <w:rPr>
                <w:rFonts w:eastAsia="SimSun" w:hint="cs"/>
                <w:position w:val="2"/>
                <w:rtl/>
                <w:lang w:bidi="ar-EG"/>
              </w:rPr>
              <w:t>بايتة</w:t>
            </w:r>
            <w:proofErr w:type="spellEnd"/>
            <w:r w:rsidR="00A75618">
              <w:rPr>
                <w:rFonts w:eastAsia="SimSun" w:hint="cs"/>
                <w:position w:val="2"/>
                <w:rtl/>
                <w:lang w:bidi="ar-EG"/>
              </w:rPr>
              <w:t xml:space="preserve"> </w:t>
            </w:r>
            <w:r w:rsidRPr="000C4FE2">
              <w:rPr>
                <w:rFonts w:eastAsia="SimSun" w:hint="cs"/>
                <w:position w:val="2"/>
                <w:rtl/>
                <w:lang w:bidi="ar-EG"/>
              </w:rPr>
              <w:t>للوصلتين الهابطة/الصاعدة</w:t>
            </w:r>
          </w:p>
        </w:tc>
        <w:tc>
          <w:tcPr>
            <w:tcW w:w="1733" w:type="dxa"/>
          </w:tcPr>
          <w:p w14:paraId="15E188B0" w14:textId="03362F42" w:rsidR="00F67839" w:rsidRDefault="00F67839" w:rsidP="008C229C">
            <w:pPr>
              <w:pStyle w:val="Tabletext"/>
              <w:spacing w:before="40" w:after="40" w:line="240" w:lineRule="exact"/>
              <w:rPr>
                <w:rFonts w:eastAsia="SimSun"/>
                <w:position w:val="2"/>
                <w:rtl/>
                <w:lang w:bidi="ar-EG"/>
              </w:rPr>
            </w:pPr>
            <w:r>
              <w:rPr>
                <w:rFonts w:eastAsia="SimSun"/>
                <w:position w:val="2"/>
                <w:lang w:bidi="ar-EG"/>
              </w:rPr>
              <w:t>1</w:t>
            </w:r>
            <w:r w:rsidR="002D60CF">
              <w:rPr>
                <w:rFonts w:eastAsia="SimSun"/>
                <w:position w:val="2"/>
                <w:lang w:bidi="ar-EG"/>
              </w:rPr>
              <w:t xml:space="preserve"> </w:t>
            </w:r>
            <w:r>
              <w:rPr>
                <w:rFonts w:eastAsia="SimSun"/>
                <w:position w:val="2"/>
                <w:lang w:bidi="ar-EG"/>
              </w:rPr>
              <w:t>600</w:t>
            </w:r>
            <w:r w:rsidRPr="000C4FE2">
              <w:rPr>
                <w:rFonts w:eastAsia="SimSun" w:hint="cs"/>
                <w:position w:val="2"/>
                <w:rtl/>
                <w:lang w:bidi="ar-EG"/>
              </w:rPr>
              <w:t xml:space="preserve"> </w:t>
            </w:r>
            <w:proofErr w:type="spellStart"/>
            <w:r w:rsidR="00A75618">
              <w:rPr>
                <w:rFonts w:eastAsia="SimSun" w:hint="cs"/>
                <w:position w:val="2"/>
                <w:rtl/>
                <w:lang w:bidi="ar-EG"/>
              </w:rPr>
              <w:t>بايتة</w:t>
            </w:r>
            <w:proofErr w:type="spellEnd"/>
            <w:r w:rsidR="00A75618">
              <w:rPr>
                <w:rFonts w:eastAsia="SimSun" w:hint="cs"/>
                <w:position w:val="2"/>
                <w:rtl/>
                <w:lang w:bidi="ar-EG"/>
              </w:rPr>
              <w:t xml:space="preserve"> </w:t>
            </w:r>
            <w:r w:rsidRPr="000C4FE2">
              <w:rPr>
                <w:rFonts w:eastAsia="SimSun" w:hint="cs"/>
                <w:position w:val="2"/>
                <w:rtl/>
                <w:lang w:bidi="ar-EG"/>
              </w:rPr>
              <w:t>للوصلتين الهابطة/الصاعدة</w:t>
            </w:r>
          </w:p>
        </w:tc>
      </w:tr>
      <w:tr w:rsidR="00F67839" w:rsidRPr="0017299B" w14:paraId="49B27061" w14:textId="77777777" w:rsidTr="008C229C">
        <w:trPr>
          <w:cantSplit/>
          <w:jc w:val="center"/>
        </w:trPr>
        <w:tc>
          <w:tcPr>
            <w:tcW w:w="1790" w:type="dxa"/>
            <w:gridSpan w:val="2"/>
            <w:noWrap/>
          </w:tcPr>
          <w:p w14:paraId="67F05DC4" w14:textId="4B7231A3" w:rsidR="00F67839" w:rsidRPr="00893C66" w:rsidRDefault="00F67839" w:rsidP="008C229C">
            <w:pPr>
              <w:pStyle w:val="Tabletext"/>
              <w:spacing w:before="40" w:after="40" w:line="240" w:lineRule="exact"/>
              <w:rPr>
                <w:rFonts w:eastAsia="SimSun"/>
                <w:spacing w:val="-4"/>
                <w:position w:val="2"/>
                <w:rtl/>
                <w:lang w:bidi="ar-EG"/>
              </w:rPr>
            </w:pPr>
            <w:r w:rsidRPr="00CE0D6C">
              <w:rPr>
                <w:rFonts w:eastAsia="SimSun" w:hint="cs"/>
                <w:spacing w:val="-6"/>
                <w:rtl/>
                <w:lang w:bidi="ar-EG"/>
              </w:rPr>
              <w:t>دعم تجزئة الطيف</w:t>
            </w:r>
          </w:p>
        </w:tc>
        <w:tc>
          <w:tcPr>
            <w:tcW w:w="1694" w:type="dxa"/>
          </w:tcPr>
          <w:p w14:paraId="0B4A075E" w14:textId="76E71F37"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نعم/لا</w:t>
            </w:r>
          </w:p>
        </w:tc>
        <w:tc>
          <w:tcPr>
            <w:tcW w:w="1586" w:type="dxa"/>
            <w:noWrap/>
          </w:tcPr>
          <w:p w14:paraId="32095F7D" w14:textId="1BA57B7E"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نعم</w:t>
            </w:r>
          </w:p>
        </w:tc>
        <w:tc>
          <w:tcPr>
            <w:tcW w:w="1492" w:type="dxa"/>
          </w:tcPr>
          <w:p w14:paraId="2CA11D0C" w14:textId="7154E804" w:rsidR="00F67839" w:rsidRDefault="00F67839" w:rsidP="008C229C">
            <w:pPr>
              <w:pStyle w:val="Tabletext"/>
              <w:spacing w:before="40" w:after="40" w:line="240" w:lineRule="exact"/>
              <w:rPr>
                <w:rFonts w:eastAsia="SimSun"/>
                <w:position w:val="2"/>
                <w:rtl/>
                <w:lang w:bidi="ar-EG"/>
              </w:rPr>
            </w:pPr>
            <w:r w:rsidRPr="005845A9">
              <w:rPr>
                <w:rFonts w:eastAsia="SimSun" w:hint="cs"/>
                <w:position w:val="2"/>
                <w:rtl/>
                <w:lang w:bidi="ar-EG"/>
              </w:rPr>
              <w:t>نعم</w:t>
            </w:r>
          </w:p>
        </w:tc>
        <w:tc>
          <w:tcPr>
            <w:tcW w:w="1539" w:type="dxa"/>
          </w:tcPr>
          <w:p w14:paraId="3BE418A5" w14:textId="6155CACD" w:rsidR="00F67839" w:rsidRPr="00893C66" w:rsidRDefault="00F67839" w:rsidP="008C229C">
            <w:pPr>
              <w:pStyle w:val="Tabletext"/>
              <w:spacing w:before="40" w:after="40" w:line="240" w:lineRule="exact"/>
              <w:rPr>
                <w:rFonts w:eastAsia="SimSun"/>
                <w:position w:val="2"/>
                <w:rtl/>
                <w:lang w:bidi="ar-EG"/>
              </w:rPr>
            </w:pPr>
            <w:r w:rsidRPr="005845A9">
              <w:rPr>
                <w:rFonts w:eastAsia="SimSun" w:hint="cs"/>
                <w:position w:val="2"/>
                <w:rtl/>
                <w:lang w:bidi="ar-EG"/>
              </w:rPr>
              <w:t>نعم</w:t>
            </w:r>
          </w:p>
        </w:tc>
        <w:tc>
          <w:tcPr>
            <w:tcW w:w="1539" w:type="dxa"/>
          </w:tcPr>
          <w:p w14:paraId="38925021" w14:textId="3352034C" w:rsidR="00F67839" w:rsidRPr="00893C66" w:rsidRDefault="00F67839" w:rsidP="008C229C">
            <w:pPr>
              <w:pStyle w:val="Tabletext"/>
              <w:spacing w:before="40" w:after="40" w:line="240" w:lineRule="exact"/>
              <w:rPr>
                <w:rFonts w:eastAsia="SimSun"/>
                <w:position w:val="2"/>
                <w:lang w:bidi="ar-EG"/>
              </w:rPr>
            </w:pPr>
            <w:r w:rsidRPr="005845A9">
              <w:rPr>
                <w:rFonts w:eastAsia="SimSun" w:hint="cs"/>
                <w:position w:val="2"/>
                <w:rtl/>
                <w:lang w:bidi="ar-EG"/>
              </w:rPr>
              <w:t>نعم</w:t>
            </w:r>
          </w:p>
        </w:tc>
        <w:tc>
          <w:tcPr>
            <w:tcW w:w="1570" w:type="dxa"/>
          </w:tcPr>
          <w:p w14:paraId="6018C1D3" w14:textId="6C5558DE" w:rsidR="00F67839" w:rsidRPr="00893C66" w:rsidRDefault="00F67839" w:rsidP="008C229C">
            <w:pPr>
              <w:pStyle w:val="Tabletext"/>
              <w:spacing w:before="40" w:after="40" w:line="240" w:lineRule="exact"/>
              <w:rPr>
                <w:rFonts w:eastAsia="SimSun"/>
                <w:position w:val="2"/>
                <w:lang w:bidi="ar-EG"/>
              </w:rPr>
            </w:pPr>
            <w:r w:rsidRPr="005845A9">
              <w:rPr>
                <w:rFonts w:eastAsia="SimSun" w:hint="cs"/>
                <w:position w:val="2"/>
                <w:rtl/>
                <w:lang w:bidi="ar-EG"/>
              </w:rPr>
              <w:t>نعم</w:t>
            </w:r>
          </w:p>
        </w:tc>
        <w:tc>
          <w:tcPr>
            <w:tcW w:w="1733" w:type="dxa"/>
          </w:tcPr>
          <w:p w14:paraId="30D0B291" w14:textId="213F29D2" w:rsidR="00F67839" w:rsidRPr="000C4FE2" w:rsidRDefault="00F67839" w:rsidP="008C229C">
            <w:pPr>
              <w:pStyle w:val="Tabletext"/>
              <w:spacing w:before="40" w:after="40" w:line="240" w:lineRule="exact"/>
              <w:rPr>
                <w:rFonts w:eastAsia="SimSun"/>
                <w:position w:val="2"/>
                <w:lang w:bidi="ar-EG"/>
              </w:rPr>
            </w:pPr>
            <w:r w:rsidRPr="005845A9">
              <w:rPr>
                <w:rFonts w:eastAsia="SimSun" w:hint="cs"/>
                <w:position w:val="2"/>
                <w:rtl/>
                <w:lang w:bidi="ar-EG"/>
              </w:rPr>
              <w:t>نعم</w:t>
            </w:r>
          </w:p>
        </w:tc>
        <w:tc>
          <w:tcPr>
            <w:tcW w:w="1733" w:type="dxa"/>
          </w:tcPr>
          <w:p w14:paraId="515F2244" w14:textId="0F3429CB" w:rsidR="00F67839" w:rsidRPr="000C4FE2" w:rsidRDefault="00F67839" w:rsidP="008C229C">
            <w:pPr>
              <w:pStyle w:val="Tabletext"/>
              <w:spacing w:before="40" w:after="40" w:line="240" w:lineRule="exact"/>
              <w:rPr>
                <w:rFonts w:eastAsia="SimSun"/>
                <w:position w:val="2"/>
                <w:lang w:bidi="ar-EG"/>
              </w:rPr>
            </w:pPr>
            <w:r w:rsidRPr="005845A9">
              <w:rPr>
                <w:rFonts w:eastAsia="SimSun" w:hint="cs"/>
                <w:position w:val="2"/>
                <w:rtl/>
                <w:lang w:bidi="ar-EG"/>
              </w:rPr>
              <w:t>نعم</w:t>
            </w:r>
          </w:p>
        </w:tc>
      </w:tr>
      <w:tr w:rsidR="00F67839" w:rsidRPr="0017299B" w14:paraId="4C909976" w14:textId="77777777" w:rsidTr="008C229C">
        <w:trPr>
          <w:cantSplit/>
          <w:jc w:val="center"/>
        </w:trPr>
        <w:tc>
          <w:tcPr>
            <w:tcW w:w="1790" w:type="dxa"/>
            <w:gridSpan w:val="2"/>
            <w:noWrap/>
          </w:tcPr>
          <w:p w14:paraId="2DE5FEF3" w14:textId="78E1BF76" w:rsidR="00F67839" w:rsidRPr="00893C66" w:rsidRDefault="00F67839" w:rsidP="008C229C">
            <w:pPr>
              <w:pStyle w:val="Tabletext"/>
              <w:spacing w:before="40" w:after="40" w:line="240" w:lineRule="exact"/>
              <w:rPr>
                <w:rFonts w:eastAsia="SimSun"/>
                <w:spacing w:val="-4"/>
                <w:position w:val="2"/>
                <w:rtl/>
                <w:lang w:bidi="ar-EG"/>
              </w:rPr>
            </w:pPr>
            <w:r>
              <w:rPr>
                <w:rFonts w:eastAsia="SimSun" w:hint="cs"/>
                <w:rtl/>
                <w:lang w:bidi="ar-EG"/>
              </w:rPr>
              <w:t>تقنية التنويع</w:t>
            </w:r>
          </w:p>
        </w:tc>
        <w:tc>
          <w:tcPr>
            <w:tcW w:w="1694" w:type="dxa"/>
          </w:tcPr>
          <w:p w14:paraId="6B72786E" w14:textId="077B045D" w:rsidR="00F67839" w:rsidRPr="00893C66" w:rsidRDefault="00F67839" w:rsidP="008C229C">
            <w:pPr>
              <w:pStyle w:val="Tabletext"/>
              <w:spacing w:before="40" w:after="40" w:line="240" w:lineRule="exact"/>
              <w:rPr>
                <w:rFonts w:eastAsia="SimSun"/>
                <w:position w:val="2"/>
                <w:lang w:bidi="ar-EG"/>
              </w:rPr>
            </w:pPr>
            <w:r w:rsidRPr="00F503E8">
              <w:rPr>
                <w:rFonts w:eastAsia="SimSun" w:hint="cs"/>
                <w:spacing w:val="-6"/>
                <w:position w:val="2"/>
                <w:rtl/>
                <w:lang w:bidi="ar-EG"/>
              </w:rPr>
              <w:t>الهوائي، الاستقطاب، المكان، الزمان</w:t>
            </w:r>
          </w:p>
        </w:tc>
        <w:tc>
          <w:tcPr>
            <w:tcW w:w="1586" w:type="dxa"/>
            <w:noWrap/>
          </w:tcPr>
          <w:p w14:paraId="21831118" w14:textId="156305E1"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نعم</w:t>
            </w:r>
          </w:p>
        </w:tc>
        <w:tc>
          <w:tcPr>
            <w:tcW w:w="1492" w:type="dxa"/>
          </w:tcPr>
          <w:p w14:paraId="3C338662" w14:textId="6DAE7EE7" w:rsidR="00F67839" w:rsidRDefault="00F67839" w:rsidP="008C229C">
            <w:pPr>
              <w:pStyle w:val="Tabletext"/>
              <w:spacing w:before="40" w:after="40" w:line="240" w:lineRule="exact"/>
              <w:rPr>
                <w:rFonts w:eastAsia="SimSun"/>
                <w:position w:val="2"/>
                <w:rtl/>
                <w:lang w:bidi="ar-EG"/>
              </w:rPr>
            </w:pPr>
            <w:r w:rsidRPr="00B2250A">
              <w:rPr>
                <w:rFonts w:eastAsia="SimSun" w:hint="cs"/>
                <w:position w:val="2"/>
                <w:rtl/>
                <w:lang w:bidi="ar-EG"/>
              </w:rPr>
              <w:t>نعم</w:t>
            </w:r>
          </w:p>
        </w:tc>
        <w:tc>
          <w:tcPr>
            <w:tcW w:w="1539" w:type="dxa"/>
          </w:tcPr>
          <w:p w14:paraId="1FB72E14" w14:textId="5A4749AB" w:rsidR="00F67839" w:rsidRPr="00893C66" w:rsidRDefault="00F67839" w:rsidP="008C229C">
            <w:pPr>
              <w:pStyle w:val="Tabletext"/>
              <w:spacing w:before="40" w:after="40" w:line="240" w:lineRule="exact"/>
              <w:rPr>
                <w:rFonts w:eastAsia="SimSun"/>
                <w:position w:val="2"/>
                <w:rtl/>
                <w:lang w:bidi="ar-EG"/>
              </w:rPr>
            </w:pPr>
            <w:r w:rsidRPr="00B2250A">
              <w:rPr>
                <w:rFonts w:eastAsia="SimSun" w:hint="cs"/>
                <w:position w:val="2"/>
                <w:rtl/>
                <w:lang w:bidi="ar-EG"/>
              </w:rPr>
              <w:t>نعم</w:t>
            </w:r>
          </w:p>
        </w:tc>
        <w:tc>
          <w:tcPr>
            <w:tcW w:w="1539" w:type="dxa"/>
          </w:tcPr>
          <w:p w14:paraId="516F6BE3" w14:textId="7BE218BB" w:rsidR="00F67839" w:rsidRPr="00893C66"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570" w:type="dxa"/>
          </w:tcPr>
          <w:p w14:paraId="3A8ACD44" w14:textId="2BDBC88D" w:rsidR="00F67839" w:rsidRPr="00893C66"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733" w:type="dxa"/>
          </w:tcPr>
          <w:p w14:paraId="79F16F75" w14:textId="29A9A490" w:rsidR="00F67839" w:rsidRPr="000C4FE2"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733" w:type="dxa"/>
          </w:tcPr>
          <w:p w14:paraId="3E4DDFD4" w14:textId="6C1AEBE5" w:rsidR="00F67839" w:rsidRPr="000C4FE2"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r>
      <w:tr w:rsidR="00F67839" w:rsidRPr="0017299B" w14:paraId="1BFDA2A4" w14:textId="77777777" w:rsidTr="008C229C">
        <w:trPr>
          <w:cantSplit/>
          <w:jc w:val="center"/>
        </w:trPr>
        <w:tc>
          <w:tcPr>
            <w:tcW w:w="1790" w:type="dxa"/>
            <w:gridSpan w:val="2"/>
            <w:noWrap/>
          </w:tcPr>
          <w:p w14:paraId="0E2C7DD9" w14:textId="7121530B" w:rsidR="00F67839" w:rsidRPr="00893C66" w:rsidRDefault="00F67839" w:rsidP="008C229C">
            <w:pPr>
              <w:pStyle w:val="Tabletext"/>
              <w:spacing w:before="40" w:after="40" w:line="240" w:lineRule="exact"/>
              <w:rPr>
                <w:rFonts w:eastAsia="SimSun"/>
                <w:spacing w:val="-4"/>
                <w:position w:val="2"/>
                <w:rtl/>
                <w:lang w:bidi="ar-EG"/>
              </w:rPr>
            </w:pPr>
            <w:r>
              <w:rPr>
                <w:rFonts w:eastAsia="SimSun" w:hint="cs"/>
                <w:rtl/>
                <w:lang w:bidi="ar-EG"/>
              </w:rPr>
              <w:t>توجيه الحزمة</w:t>
            </w:r>
          </w:p>
        </w:tc>
        <w:tc>
          <w:tcPr>
            <w:tcW w:w="1694" w:type="dxa"/>
          </w:tcPr>
          <w:p w14:paraId="5BE49F5C" w14:textId="267BCE40"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نعم/لا</w:t>
            </w:r>
          </w:p>
        </w:tc>
        <w:tc>
          <w:tcPr>
            <w:tcW w:w="1586" w:type="dxa"/>
            <w:noWrap/>
          </w:tcPr>
          <w:p w14:paraId="6CC268BB" w14:textId="76A42D76"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لا</w:t>
            </w:r>
          </w:p>
        </w:tc>
        <w:tc>
          <w:tcPr>
            <w:tcW w:w="1492" w:type="dxa"/>
          </w:tcPr>
          <w:p w14:paraId="7938C5BE" w14:textId="659DC6D7" w:rsidR="00F67839" w:rsidRDefault="00F67839" w:rsidP="008C229C">
            <w:pPr>
              <w:pStyle w:val="Tabletext"/>
              <w:spacing w:before="40" w:after="40" w:line="240" w:lineRule="exact"/>
              <w:rPr>
                <w:rFonts w:eastAsia="SimSun"/>
                <w:position w:val="2"/>
                <w:rtl/>
                <w:lang w:bidi="ar-EG"/>
              </w:rPr>
            </w:pPr>
            <w:r w:rsidRPr="007C4DF0">
              <w:rPr>
                <w:rFonts w:eastAsia="SimSun" w:hint="cs"/>
                <w:position w:val="2"/>
                <w:rtl/>
                <w:lang w:bidi="ar-EG"/>
              </w:rPr>
              <w:t>لا</w:t>
            </w:r>
          </w:p>
        </w:tc>
        <w:tc>
          <w:tcPr>
            <w:tcW w:w="1539" w:type="dxa"/>
          </w:tcPr>
          <w:p w14:paraId="1206F4F3" w14:textId="70E209E8" w:rsidR="00F67839" w:rsidRPr="00893C66" w:rsidRDefault="00F67839" w:rsidP="008C229C">
            <w:pPr>
              <w:pStyle w:val="Tabletext"/>
              <w:spacing w:before="40" w:after="40" w:line="240" w:lineRule="exact"/>
              <w:rPr>
                <w:rFonts w:eastAsia="SimSun"/>
                <w:position w:val="2"/>
                <w:rtl/>
                <w:lang w:bidi="ar-EG"/>
              </w:rPr>
            </w:pPr>
            <w:r w:rsidRPr="007C4DF0">
              <w:rPr>
                <w:rFonts w:eastAsia="SimSun" w:hint="cs"/>
                <w:position w:val="2"/>
                <w:rtl/>
                <w:lang w:bidi="ar-EG"/>
              </w:rPr>
              <w:t>لا</w:t>
            </w:r>
          </w:p>
        </w:tc>
        <w:tc>
          <w:tcPr>
            <w:tcW w:w="1539" w:type="dxa"/>
          </w:tcPr>
          <w:p w14:paraId="2FEFC98C" w14:textId="530CC123" w:rsidR="00F67839" w:rsidRPr="00893C66"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570" w:type="dxa"/>
          </w:tcPr>
          <w:p w14:paraId="1D13CD56" w14:textId="2B5A2FA3" w:rsidR="00F67839" w:rsidRPr="00893C66"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733" w:type="dxa"/>
          </w:tcPr>
          <w:p w14:paraId="1BB92F0A" w14:textId="3DE2447A" w:rsidR="00F67839" w:rsidRPr="000C4FE2" w:rsidRDefault="00F67839" w:rsidP="008C229C">
            <w:pPr>
              <w:pStyle w:val="Tabletext"/>
              <w:spacing w:before="40" w:after="40" w:line="240" w:lineRule="exact"/>
              <w:rPr>
                <w:rFonts w:eastAsia="SimSun"/>
                <w:position w:val="2"/>
                <w:lang w:bidi="ar-EG"/>
              </w:rPr>
            </w:pPr>
            <w:r w:rsidRPr="00B2250A">
              <w:rPr>
                <w:rFonts w:eastAsia="SimSun" w:hint="cs"/>
                <w:position w:val="2"/>
                <w:rtl/>
                <w:lang w:bidi="ar-EG"/>
              </w:rPr>
              <w:t>نعم</w:t>
            </w:r>
          </w:p>
        </w:tc>
        <w:tc>
          <w:tcPr>
            <w:tcW w:w="1733" w:type="dxa"/>
          </w:tcPr>
          <w:p w14:paraId="2A4E6176" w14:textId="089B0EE4" w:rsidR="00F67839" w:rsidRPr="000C4FE2" w:rsidRDefault="00F67839" w:rsidP="008C229C">
            <w:pPr>
              <w:pStyle w:val="Tabletext"/>
              <w:spacing w:before="40" w:after="40" w:line="240" w:lineRule="exact"/>
              <w:rPr>
                <w:rFonts w:eastAsia="SimSun"/>
                <w:position w:val="2"/>
                <w:lang w:bidi="ar-EG"/>
              </w:rPr>
            </w:pPr>
            <w:r w:rsidRPr="007C4DF0">
              <w:rPr>
                <w:rFonts w:eastAsia="SimSun" w:hint="cs"/>
                <w:position w:val="2"/>
                <w:rtl/>
                <w:lang w:bidi="ar-EG"/>
              </w:rPr>
              <w:t>لا</w:t>
            </w:r>
          </w:p>
        </w:tc>
      </w:tr>
      <w:tr w:rsidR="00F67839" w:rsidRPr="0017299B" w14:paraId="2DD598B4" w14:textId="77777777" w:rsidTr="008C229C">
        <w:trPr>
          <w:cantSplit/>
          <w:jc w:val="center"/>
        </w:trPr>
        <w:tc>
          <w:tcPr>
            <w:tcW w:w="1790" w:type="dxa"/>
            <w:gridSpan w:val="2"/>
            <w:noWrap/>
          </w:tcPr>
          <w:p w14:paraId="7A76F1F8" w14:textId="121F2CAA" w:rsidR="00F67839" w:rsidRPr="00893C66" w:rsidRDefault="00F67839" w:rsidP="008C229C">
            <w:pPr>
              <w:pStyle w:val="Tabletext"/>
              <w:spacing w:before="40" w:after="40" w:line="240" w:lineRule="exact"/>
              <w:rPr>
                <w:rFonts w:eastAsia="SimSun"/>
                <w:spacing w:val="-4"/>
                <w:position w:val="2"/>
                <w:rtl/>
                <w:lang w:bidi="ar-EG"/>
              </w:rPr>
            </w:pPr>
            <w:r w:rsidRPr="0027644A">
              <w:rPr>
                <w:rFonts w:eastAsia="SimSun" w:hint="cs"/>
                <w:position w:val="2"/>
                <w:rtl/>
                <w:lang w:bidi="ar-EG"/>
              </w:rPr>
              <w:t>إعادة الإرسال</w:t>
            </w:r>
          </w:p>
        </w:tc>
        <w:tc>
          <w:tcPr>
            <w:tcW w:w="1694" w:type="dxa"/>
          </w:tcPr>
          <w:p w14:paraId="402DAE4E" w14:textId="0FEB1451" w:rsidR="00F67839" w:rsidRPr="00893C66" w:rsidRDefault="00504212"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r w:rsidRPr="00893C66">
              <w:rPr>
                <w:rFonts w:eastAsia="SimSun" w:hint="cs"/>
                <w:position w:val="2"/>
                <w:rtl/>
                <w:lang w:bidi="ar-EG"/>
              </w:rPr>
              <w:t xml:space="preserve"> </w:t>
            </w:r>
            <w:r w:rsidR="00A43A1D">
              <w:rPr>
                <w:rFonts w:eastAsia="SimSun" w:hint="cs"/>
                <w:position w:val="2"/>
                <w:rtl/>
                <w:lang w:bidi="ar-EG"/>
              </w:rPr>
              <w:t>-</w:t>
            </w:r>
            <w:r w:rsidRPr="00893C66">
              <w:rPr>
                <w:rFonts w:eastAsia="SimSun" w:hint="cs"/>
                <w:position w:val="2"/>
                <w:rtl/>
                <w:lang w:bidi="ar-EG"/>
              </w:rPr>
              <w:t xml:space="preserve"> إطناب متصاعد</w:t>
            </w:r>
          </w:p>
        </w:tc>
        <w:tc>
          <w:tcPr>
            <w:tcW w:w="1586" w:type="dxa"/>
            <w:noWrap/>
          </w:tcPr>
          <w:p w14:paraId="3384BFE0" w14:textId="66B00E7B" w:rsidR="00F67839" w:rsidRPr="00893C66" w:rsidRDefault="00F67839"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r w:rsidRPr="00893C66">
              <w:rPr>
                <w:rFonts w:eastAsia="SimSun" w:hint="cs"/>
                <w:position w:val="2"/>
                <w:rtl/>
                <w:lang w:bidi="ar-EG"/>
              </w:rPr>
              <w:t xml:space="preserve"> </w:t>
            </w:r>
            <w:r w:rsidR="00A43A1D">
              <w:rPr>
                <w:rFonts w:eastAsia="SimSun" w:hint="cs"/>
                <w:position w:val="2"/>
                <w:rtl/>
                <w:lang w:bidi="ar-EG"/>
              </w:rPr>
              <w:t>-</w:t>
            </w:r>
            <w:r w:rsidRPr="00893C66">
              <w:rPr>
                <w:rFonts w:eastAsia="SimSun" w:hint="cs"/>
                <w:position w:val="2"/>
                <w:rtl/>
                <w:lang w:bidi="ar-EG"/>
              </w:rPr>
              <w:t xml:space="preserve"> إطناب متصاعد</w:t>
            </w:r>
          </w:p>
        </w:tc>
        <w:tc>
          <w:tcPr>
            <w:tcW w:w="1492" w:type="dxa"/>
          </w:tcPr>
          <w:p w14:paraId="06C1D08A" w14:textId="2C95C91B" w:rsidR="00F67839"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r w:rsidRPr="00893C66">
              <w:rPr>
                <w:rFonts w:eastAsia="SimSun" w:hint="cs"/>
                <w:position w:val="2"/>
                <w:rtl/>
                <w:lang w:bidi="ar-EG"/>
              </w:rPr>
              <w:t xml:space="preserve"> </w:t>
            </w:r>
            <w:r w:rsidR="00A43A1D">
              <w:rPr>
                <w:rFonts w:eastAsia="SimSun" w:hint="cs"/>
                <w:position w:val="2"/>
                <w:rtl/>
                <w:lang w:bidi="ar-EG"/>
              </w:rPr>
              <w:t>-</w:t>
            </w:r>
            <w:r w:rsidRPr="00893C66">
              <w:rPr>
                <w:rFonts w:eastAsia="SimSun" w:hint="cs"/>
                <w:position w:val="2"/>
                <w:rtl/>
                <w:lang w:bidi="ar-EG"/>
              </w:rPr>
              <w:t xml:space="preserve"> إطناب متصاعد</w:t>
            </w:r>
          </w:p>
        </w:tc>
        <w:tc>
          <w:tcPr>
            <w:tcW w:w="1539" w:type="dxa"/>
          </w:tcPr>
          <w:p w14:paraId="546A01A4" w14:textId="6390759A" w:rsidR="00F67839" w:rsidRPr="00893C66" w:rsidRDefault="00F67839" w:rsidP="008C229C">
            <w:pPr>
              <w:pStyle w:val="Tabletext"/>
              <w:spacing w:before="40" w:after="40" w:line="240" w:lineRule="exact"/>
              <w:rPr>
                <w:rFonts w:eastAsia="SimSun"/>
                <w:position w:val="2"/>
                <w:rtl/>
                <w:lang w:bidi="ar-EG"/>
              </w:rPr>
            </w:pPr>
            <w:r w:rsidRPr="00833A57">
              <w:rPr>
                <w:rFonts w:eastAsia="SimSun" w:hint="cs"/>
                <w:position w:val="2"/>
                <w:rtl/>
                <w:lang w:bidi="ar-EG"/>
              </w:rPr>
              <w:t xml:space="preserve">نعم، مثل </w:t>
            </w:r>
            <w:r w:rsidRPr="00833A57">
              <w:rPr>
                <w:rFonts w:eastAsia="SimSun"/>
                <w:position w:val="2"/>
                <w:lang w:bidi="ar-EG"/>
              </w:rPr>
              <w:t>ARQ</w:t>
            </w:r>
            <w:r w:rsidRPr="00833A57">
              <w:rPr>
                <w:rFonts w:eastAsia="SimSun" w:hint="cs"/>
                <w:position w:val="2"/>
                <w:rtl/>
                <w:lang w:bidi="ar-EG"/>
              </w:rPr>
              <w:t xml:space="preserve"> و</w:t>
            </w:r>
            <w:r w:rsidRPr="00833A57">
              <w:rPr>
                <w:rFonts w:eastAsia="SimSun"/>
                <w:position w:val="2"/>
                <w:lang w:bidi="ar-EG"/>
              </w:rPr>
              <w:t>HARQ</w:t>
            </w:r>
          </w:p>
        </w:tc>
        <w:tc>
          <w:tcPr>
            <w:tcW w:w="1539" w:type="dxa"/>
          </w:tcPr>
          <w:p w14:paraId="01CDE3AC" w14:textId="37FC87E3" w:rsidR="00F67839" w:rsidRPr="00893C66" w:rsidRDefault="00F67839" w:rsidP="008C229C">
            <w:pPr>
              <w:pStyle w:val="Tabletext"/>
              <w:spacing w:before="40" w:after="40" w:line="240" w:lineRule="exact"/>
              <w:rPr>
                <w:rFonts w:eastAsia="SimSun"/>
                <w:position w:val="2"/>
                <w:lang w:bidi="ar-EG"/>
              </w:rPr>
            </w:pPr>
            <w:r w:rsidRPr="00833A57">
              <w:rPr>
                <w:rFonts w:eastAsia="SimSun" w:hint="cs"/>
                <w:position w:val="2"/>
                <w:rtl/>
                <w:lang w:bidi="ar-EG"/>
              </w:rPr>
              <w:t xml:space="preserve">نعم، مثل </w:t>
            </w:r>
            <w:r w:rsidRPr="00833A57">
              <w:rPr>
                <w:rFonts w:eastAsia="SimSun"/>
                <w:position w:val="2"/>
                <w:lang w:bidi="ar-EG"/>
              </w:rPr>
              <w:t>ARQ</w:t>
            </w:r>
            <w:r w:rsidRPr="00833A57">
              <w:rPr>
                <w:rFonts w:eastAsia="SimSun" w:hint="cs"/>
                <w:position w:val="2"/>
                <w:rtl/>
                <w:lang w:bidi="ar-EG"/>
              </w:rPr>
              <w:t xml:space="preserve"> و</w:t>
            </w:r>
            <w:r w:rsidRPr="00833A57">
              <w:rPr>
                <w:rFonts w:eastAsia="SimSun"/>
                <w:position w:val="2"/>
                <w:lang w:bidi="ar-EG"/>
              </w:rPr>
              <w:t>HARQ</w:t>
            </w:r>
          </w:p>
        </w:tc>
        <w:tc>
          <w:tcPr>
            <w:tcW w:w="1570" w:type="dxa"/>
          </w:tcPr>
          <w:p w14:paraId="52A3F0F6" w14:textId="6DF5DB5D" w:rsidR="00F67839" w:rsidRPr="00893C66" w:rsidRDefault="00F67839" w:rsidP="008C229C">
            <w:pPr>
              <w:pStyle w:val="Tabletext"/>
              <w:spacing w:before="40" w:after="40" w:line="240" w:lineRule="exact"/>
              <w:rPr>
                <w:rFonts w:eastAsia="SimSun"/>
                <w:position w:val="2"/>
                <w:lang w:bidi="ar-EG"/>
              </w:rPr>
            </w:pPr>
            <w:r w:rsidRPr="00833A57">
              <w:rPr>
                <w:rFonts w:eastAsia="SimSun" w:hint="cs"/>
                <w:position w:val="2"/>
                <w:rtl/>
                <w:lang w:bidi="ar-EG"/>
              </w:rPr>
              <w:t xml:space="preserve">نعم، مثل </w:t>
            </w:r>
            <w:r w:rsidRPr="00833A57">
              <w:rPr>
                <w:rFonts w:eastAsia="SimSun"/>
                <w:position w:val="2"/>
                <w:lang w:bidi="ar-EG"/>
              </w:rPr>
              <w:t>ARQ</w:t>
            </w:r>
            <w:r w:rsidRPr="00833A57">
              <w:rPr>
                <w:rFonts w:eastAsia="SimSun" w:hint="cs"/>
                <w:position w:val="2"/>
                <w:rtl/>
                <w:lang w:bidi="ar-EG"/>
              </w:rPr>
              <w:t xml:space="preserve"> و</w:t>
            </w:r>
            <w:r w:rsidRPr="00833A57">
              <w:rPr>
                <w:rFonts w:eastAsia="SimSun"/>
                <w:position w:val="2"/>
                <w:lang w:bidi="ar-EG"/>
              </w:rPr>
              <w:t>HARQ</w:t>
            </w:r>
          </w:p>
        </w:tc>
        <w:tc>
          <w:tcPr>
            <w:tcW w:w="1733" w:type="dxa"/>
          </w:tcPr>
          <w:p w14:paraId="765FDF0A" w14:textId="0BED7F11" w:rsidR="00F67839" w:rsidRPr="000C4FE2" w:rsidRDefault="00F67839" w:rsidP="008C229C">
            <w:pPr>
              <w:pStyle w:val="Tabletext"/>
              <w:spacing w:before="40" w:after="40" w:line="240" w:lineRule="exact"/>
              <w:rPr>
                <w:rFonts w:eastAsia="SimSun"/>
                <w:position w:val="2"/>
                <w:lang w:bidi="ar-EG"/>
              </w:rPr>
            </w:pPr>
            <w:r w:rsidRPr="00833A57">
              <w:rPr>
                <w:rFonts w:eastAsia="SimSun" w:hint="cs"/>
                <w:position w:val="2"/>
                <w:rtl/>
                <w:lang w:bidi="ar-EG"/>
              </w:rPr>
              <w:t xml:space="preserve">نعم، مثل </w:t>
            </w:r>
            <w:r w:rsidRPr="00833A57">
              <w:rPr>
                <w:rFonts w:eastAsia="SimSun"/>
                <w:position w:val="2"/>
                <w:lang w:bidi="ar-EG"/>
              </w:rPr>
              <w:t>ARQ</w:t>
            </w:r>
            <w:r w:rsidRPr="00833A57">
              <w:rPr>
                <w:rFonts w:eastAsia="SimSun" w:hint="cs"/>
                <w:position w:val="2"/>
                <w:rtl/>
                <w:lang w:bidi="ar-EG"/>
              </w:rPr>
              <w:t xml:space="preserve"> و</w:t>
            </w:r>
            <w:r w:rsidRPr="00833A57">
              <w:rPr>
                <w:rFonts w:eastAsia="SimSun"/>
                <w:position w:val="2"/>
                <w:lang w:bidi="ar-EG"/>
              </w:rPr>
              <w:t>HARQ</w:t>
            </w:r>
          </w:p>
        </w:tc>
        <w:tc>
          <w:tcPr>
            <w:tcW w:w="1733" w:type="dxa"/>
          </w:tcPr>
          <w:p w14:paraId="56FC7306" w14:textId="31306174" w:rsidR="00F67839" w:rsidRPr="000C4FE2" w:rsidRDefault="00F67839" w:rsidP="008C229C">
            <w:pPr>
              <w:pStyle w:val="Tabletext"/>
              <w:spacing w:before="40" w:after="40" w:line="240" w:lineRule="exact"/>
              <w:rPr>
                <w:rFonts w:eastAsia="SimSun"/>
                <w:position w:val="2"/>
                <w:lang w:bidi="ar-EG"/>
              </w:rPr>
            </w:pPr>
            <w:r w:rsidRPr="00833A57">
              <w:rPr>
                <w:rFonts w:eastAsia="SimSun" w:hint="cs"/>
                <w:position w:val="2"/>
                <w:rtl/>
                <w:lang w:bidi="ar-EG"/>
              </w:rPr>
              <w:t xml:space="preserve">نعم، مثل </w:t>
            </w:r>
            <w:r w:rsidRPr="00833A57">
              <w:rPr>
                <w:rFonts w:eastAsia="SimSun"/>
                <w:position w:val="2"/>
                <w:lang w:bidi="ar-EG"/>
              </w:rPr>
              <w:t>ARQ</w:t>
            </w:r>
            <w:r w:rsidRPr="00833A57">
              <w:rPr>
                <w:rFonts w:eastAsia="SimSun" w:hint="cs"/>
                <w:position w:val="2"/>
                <w:rtl/>
                <w:lang w:bidi="ar-EG"/>
              </w:rPr>
              <w:t xml:space="preserve"> و</w:t>
            </w:r>
            <w:r w:rsidRPr="00833A57">
              <w:rPr>
                <w:rFonts w:eastAsia="SimSun"/>
                <w:position w:val="2"/>
                <w:lang w:bidi="ar-EG"/>
              </w:rPr>
              <w:t>HARQ</w:t>
            </w:r>
          </w:p>
        </w:tc>
      </w:tr>
    </w:tbl>
    <w:p w14:paraId="15C23181" w14:textId="382ED310" w:rsidR="008C229C" w:rsidRDefault="008C229C" w:rsidP="008C229C">
      <w:pPr>
        <w:pStyle w:val="Tabletext"/>
        <w:tabs>
          <w:tab w:val="left" w:pos="1903"/>
          <w:tab w:val="left" w:pos="3597"/>
          <w:tab w:val="left" w:pos="5183"/>
          <w:tab w:val="left" w:pos="6675"/>
          <w:tab w:val="left" w:pos="8214"/>
          <w:tab w:val="left" w:pos="9753"/>
          <w:tab w:val="left" w:pos="11323"/>
          <w:tab w:val="left" w:pos="13056"/>
        </w:tabs>
        <w:spacing w:before="40" w:after="40" w:line="240" w:lineRule="exact"/>
        <w:ind w:left="113"/>
        <w:rPr>
          <w:rFonts w:eastAsia="SimSun"/>
          <w:position w:val="2"/>
          <w:rtl/>
          <w:lang w:bidi="ar-EG"/>
        </w:rPr>
      </w:pPr>
      <w:r>
        <w:rPr>
          <w:rFonts w:eastAsia="SimSun"/>
          <w:position w:val="2"/>
          <w:rtl/>
          <w:lang w:bidi="ar-EG"/>
        </w:rPr>
        <w:br w:type="page"/>
      </w:r>
    </w:p>
    <w:p w14:paraId="4D1EB727"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294E1366" w14:textId="77777777" w:rsidTr="00C07A15">
        <w:trPr>
          <w:jc w:val="center"/>
        </w:trPr>
        <w:tc>
          <w:tcPr>
            <w:tcW w:w="1782" w:type="dxa"/>
            <w:noWrap/>
            <w:hideMark/>
          </w:tcPr>
          <w:p w14:paraId="2E652B36"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7A377A80"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3D637012"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2ACF27D9"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68388A58"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5C203BFE"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5BAA59EF"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31491DC9"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5D087A70"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F67839" w:rsidRPr="0017299B" w14:paraId="464A70C9" w14:textId="77777777" w:rsidTr="008C229C">
        <w:trPr>
          <w:cantSplit/>
          <w:jc w:val="center"/>
        </w:trPr>
        <w:tc>
          <w:tcPr>
            <w:tcW w:w="1790" w:type="dxa"/>
            <w:gridSpan w:val="2"/>
            <w:noWrap/>
          </w:tcPr>
          <w:p w14:paraId="12067AAE" w14:textId="47483452" w:rsidR="00F67839" w:rsidRPr="0027644A" w:rsidRDefault="00F67839" w:rsidP="008C229C">
            <w:pPr>
              <w:pStyle w:val="Tabletext"/>
              <w:spacing w:before="40" w:after="40" w:line="240" w:lineRule="exact"/>
              <w:rPr>
                <w:rFonts w:eastAsia="SimSun"/>
                <w:position w:val="2"/>
                <w:rtl/>
                <w:lang w:bidi="ar-EG"/>
              </w:rPr>
            </w:pPr>
            <w:r w:rsidRPr="0027644A">
              <w:rPr>
                <w:rFonts w:eastAsia="SimSun" w:hint="cs"/>
                <w:position w:val="2"/>
                <w:rtl/>
                <w:lang w:bidi="ar-EG"/>
              </w:rPr>
              <w:t>تقنية تصحيح الأخطاء</w:t>
            </w:r>
          </w:p>
        </w:tc>
        <w:tc>
          <w:tcPr>
            <w:tcW w:w="1694" w:type="dxa"/>
          </w:tcPr>
          <w:p w14:paraId="1D9D23EE" w14:textId="77777777" w:rsidR="00F67839" w:rsidRPr="00893C66" w:rsidRDefault="00F67839" w:rsidP="008C229C">
            <w:pPr>
              <w:pStyle w:val="Tabletext"/>
              <w:spacing w:before="40" w:after="40" w:line="240" w:lineRule="exact"/>
              <w:rPr>
                <w:rFonts w:eastAsia="SimSun"/>
                <w:position w:val="2"/>
                <w:lang w:bidi="ar-EG"/>
              </w:rPr>
            </w:pPr>
          </w:p>
        </w:tc>
        <w:tc>
          <w:tcPr>
            <w:tcW w:w="1586" w:type="dxa"/>
            <w:noWrap/>
          </w:tcPr>
          <w:p w14:paraId="2453A354" w14:textId="77777777" w:rsidR="00F67839" w:rsidRPr="00F503E8" w:rsidRDefault="00F67839" w:rsidP="008C229C">
            <w:pPr>
              <w:pStyle w:val="Tabletext"/>
              <w:spacing w:before="40" w:after="40" w:line="240" w:lineRule="exact"/>
              <w:rPr>
                <w:rFonts w:eastAsia="SimSun"/>
                <w:spacing w:val="-6"/>
                <w:position w:val="2"/>
                <w:rtl/>
                <w:lang w:bidi="ar-EG"/>
              </w:rPr>
            </w:pPr>
            <w:r w:rsidRPr="00F503E8">
              <w:rPr>
                <w:rFonts w:eastAsia="SimSun" w:hint="cs"/>
                <w:spacing w:val="-6"/>
                <w:position w:val="2"/>
                <w:rtl/>
                <w:lang w:bidi="ar-EG"/>
              </w:rPr>
              <w:t>تشفير تلافيفي متقطع</w:t>
            </w:r>
          </w:p>
          <w:p w14:paraId="30781636" w14:textId="37AD8676" w:rsidR="00F67839" w:rsidRPr="00893C66" w:rsidRDefault="00F67839" w:rsidP="008C229C">
            <w:pPr>
              <w:pStyle w:val="Tabletext"/>
              <w:spacing w:before="40" w:after="40" w:line="240" w:lineRule="exact"/>
              <w:rPr>
                <w:rFonts w:eastAsia="SimSun"/>
                <w:position w:val="2"/>
                <w:rtl/>
                <w:lang w:bidi="ar-EG"/>
              </w:rPr>
            </w:pPr>
            <w:r w:rsidRPr="00F503E8">
              <w:rPr>
                <w:rFonts w:eastAsia="SimSun" w:hint="cs"/>
                <w:spacing w:val="-6"/>
                <w:position w:val="2"/>
                <w:rtl/>
                <w:lang w:bidi="ar-EG"/>
              </w:rPr>
              <w:t xml:space="preserve">تضاف الشفرة توربو من أجل الخدمة </w:t>
            </w:r>
            <w:r w:rsidRPr="00F503E8">
              <w:rPr>
                <w:rFonts w:eastAsia="SimSun"/>
                <w:spacing w:val="-6"/>
                <w:position w:val="2"/>
                <w:lang w:bidi="ar-EG"/>
              </w:rPr>
              <w:t>EGPRS2-A</w:t>
            </w:r>
            <w:r w:rsidRPr="00F503E8">
              <w:rPr>
                <w:rFonts w:eastAsia="SimSun" w:hint="cs"/>
                <w:spacing w:val="-6"/>
                <w:position w:val="2"/>
                <w:rtl/>
                <w:lang w:bidi="ar-EG"/>
              </w:rPr>
              <w:t xml:space="preserve"> بالنسبة للإصدار</w:t>
            </w:r>
            <w:r w:rsidRPr="00F503E8">
              <w:rPr>
                <w:rFonts w:eastAsia="SimSun" w:hint="eastAsia"/>
                <w:spacing w:val="-6"/>
                <w:position w:val="2"/>
                <w:rtl/>
                <w:lang w:bidi="ar-EG"/>
              </w:rPr>
              <w:t> </w:t>
            </w:r>
            <w:r w:rsidRPr="00F503E8">
              <w:rPr>
                <w:rFonts w:eastAsia="SimSun"/>
                <w:spacing w:val="-6"/>
                <w:position w:val="2"/>
                <w:lang w:bidi="ar-EG"/>
              </w:rPr>
              <w:t>7</w:t>
            </w:r>
          </w:p>
        </w:tc>
        <w:tc>
          <w:tcPr>
            <w:tcW w:w="1492" w:type="dxa"/>
          </w:tcPr>
          <w:p w14:paraId="09F8EAAA" w14:textId="4FA0BEAB" w:rsidR="00F67839" w:rsidRPr="00893C66" w:rsidRDefault="00F67839" w:rsidP="008C229C">
            <w:pPr>
              <w:pStyle w:val="Tabletext"/>
              <w:spacing w:before="40" w:after="40" w:line="240" w:lineRule="exact"/>
              <w:rPr>
                <w:rFonts w:eastAsia="SimSun"/>
                <w:position w:val="2"/>
                <w:rtl/>
                <w:lang w:bidi="ar-EG"/>
              </w:rPr>
            </w:pPr>
            <w:r w:rsidRPr="00F503E8">
              <w:rPr>
                <w:rFonts w:eastAsia="SimSun" w:hint="cs"/>
                <w:spacing w:val="-6"/>
                <w:position w:val="2"/>
                <w:rtl/>
                <w:lang w:bidi="ar-EG"/>
              </w:rPr>
              <w:t>تشفير تلافيفي متقطع</w:t>
            </w:r>
          </w:p>
        </w:tc>
        <w:tc>
          <w:tcPr>
            <w:tcW w:w="1539" w:type="dxa"/>
          </w:tcPr>
          <w:p w14:paraId="2D4F3574" w14:textId="3F1BB02E" w:rsidR="00F67839" w:rsidRPr="00833A57"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 وتوربو</w:t>
            </w:r>
          </w:p>
        </w:tc>
        <w:tc>
          <w:tcPr>
            <w:tcW w:w="1539" w:type="dxa"/>
          </w:tcPr>
          <w:p w14:paraId="52C277BC" w14:textId="2442BA77" w:rsidR="00F67839" w:rsidRPr="00833A57"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 وتوربو</w:t>
            </w:r>
          </w:p>
        </w:tc>
        <w:tc>
          <w:tcPr>
            <w:tcW w:w="1570" w:type="dxa"/>
          </w:tcPr>
          <w:p w14:paraId="097843E9" w14:textId="2EF83455" w:rsidR="00F67839" w:rsidRPr="00833A57"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 وتوربو</w:t>
            </w:r>
          </w:p>
        </w:tc>
        <w:tc>
          <w:tcPr>
            <w:tcW w:w="1733" w:type="dxa"/>
          </w:tcPr>
          <w:p w14:paraId="02FC7733" w14:textId="77777777" w:rsidR="00F67839" w:rsidRPr="00893C66"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توربو؛ حشو بتات الذيل</w:t>
            </w:r>
          </w:p>
          <w:p w14:paraId="65D2089A" w14:textId="2A759C98" w:rsidR="00F67839" w:rsidRPr="00833A57"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تلافيفي على </w:t>
            </w:r>
            <w:r w:rsidRPr="00893C66">
              <w:rPr>
                <w:rFonts w:eastAsia="SimSun"/>
                <w:position w:val="2"/>
                <w:lang w:bidi="ar-EG"/>
              </w:rPr>
              <w:t>BCH</w:t>
            </w:r>
          </w:p>
        </w:tc>
        <w:tc>
          <w:tcPr>
            <w:tcW w:w="1733" w:type="dxa"/>
          </w:tcPr>
          <w:p w14:paraId="3C6FF8BD" w14:textId="77777777" w:rsidR="00504212" w:rsidRPr="00893C66" w:rsidRDefault="00504212" w:rsidP="008C229C">
            <w:pPr>
              <w:pStyle w:val="Tabletext"/>
              <w:spacing w:before="40" w:after="40" w:line="240" w:lineRule="exact"/>
              <w:rPr>
                <w:rFonts w:eastAsia="SimSun"/>
                <w:position w:val="2"/>
                <w:rtl/>
                <w:lang w:bidi="ar-EG"/>
              </w:rPr>
            </w:pPr>
            <w:r w:rsidRPr="00893C66">
              <w:rPr>
                <w:rFonts w:eastAsia="SimSun" w:hint="cs"/>
                <w:position w:val="2"/>
                <w:rtl/>
                <w:lang w:bidi="ar-EG"/>
              </w:rPr>
              <w:t>حشو بتات الذيل</w:t>
            </w:r>
          </w:p>
          <w:p w14:paraId="45A0D64F" w14:textId="714B52E9" w:rsidR="00504212" w:rsidRPr="00833A57" w:rsidRDefault="00504212"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w:t>
            </w:r>
            <w:r>
              <w:rPr>
                <w:rFonts w:eastAsia="SimSun" w:hint="cs"/>
                <w:position w:val="2"/>
                <w:rtl/>
                <w:lang w:bidi="ar-EG"/>
              </w:rPr>
              <w:t xml:space="preserve"> الوصلة الهابطة؛ توربو في الوصلة الصاعدة</w:t>
            </w:r>
          </w:p>
        </w:tc>
      </w:tr>
      <w:tr w:rsidR="00F67839" w:rsidRPr="0017299B" w14:paraId="13CC7E33" w14:textId="77777777" w:rsidTr="008C229C">
        <w:trPr>
          <w:cantSplit/>
          <w:jc w:val="center"/>
        </w:trPr>
        <w:tc>
          <w:tcPr>
            <w:tcW w:w="1790" w:type="dxa"/>
            <w:gridSpan w:val="2"/>
            <w:noWrap/>
          </w:tcPr>
          <w:p w14:paraId="25A4CD92" w14:textId="125D6C0D" w:rsidR="00F67839" w:rsidRPr="0027644A" w:rsidRDefault="00F67839" w:rsidP="008C229C">
            <w:pPr>
              <w:pStyle w:val="Tabletext"/>
              <w:spacing w:before="40" w:after="40" w:line="240" w:lineRule="exact"/>
              <w:rPr>
                <w:rFonts w:eastAsia="SimSun"/>
                <w:position w:val="2"/>
                <w:rtl/>
                <w:lang w:bidi="ar-EG"/>
              </w:rPr>
            </w:pPr>
            <w:r w:rsidRPr="0027644A">
              <w:rPr>
                <w:rFonts w:eastAsia="SimSun" w:hint="cs"/>
                <w:position w:val="2"/>
                <w:rtl/>
                <w:lang w:bidi="ar-EG"/>
              </w:rPr>
              <w:t>إزالة التداخل</w:t>
            </w:r>
          </w:p>
        </w:tc>
        <w:tc>
          <w:tcPr>
            <w:tcW w:w="1694" w:type="dxa"/>
          </w:tcPr>
          <w:p w14:paraId="3E6F0F17" w14:textId="77777777" w:rsidR="00F67839" w:rsidRPr="00893C66" w:rsidRDefault="00F67839" w:rsidP="008C229C">
            <w:pPr>
              <w:pStyle w:val="Tabletext"/>
              <w:spacing w:before="40" w:after="40" w:line="240" w:lineRule="exact"/>
              <w:rPr>
                <w:rFonts w:eastAsia="SimSun"/>
                <w:position w:val="2"/>
                <w:lang w:bidi="ar-EG"/>
              </w:rPr>
            </w:pPr>
          </w:p>
        </w:tc>
        <w:tc>
          <w:tcPr>
            <w:tcW w:w="1586" w:type="dxa"/>
            <w:noWrap/>
          </w:tcPr>
          <w:p w14:paraId="45A2AFE9" w14:textId="53F59C47" w:rsidR="00F67839" w:rsidRPr="00F503E8" w:rsidRDefault="00F67839" w:rsidP="008C229C">
            <w:pPr>
              <w:pStyle w:val="Tabletext"/>
              <w:spacing w:before="40" w:after="40" w:line="240" w:lineRule="exact"/>
              <w:rPr>
                <w:rFonts w:eastAsia="SimSun"/>
                <w:spacing w:val="-6"/>
                <w:position w:val="2"/>
                <w:rtl/>
                <w:lang w:bidi="ar-EG"/>
              </w:rPr>
            </w:pPr>
            <w:r w:rsidRPr="00524735">
              <w:rPr>
                <w:rFonts w:eastAsia="SimSun" w:hint="cs"/>
                <w:position w:val="2"/>
                <w:rtl/>
                <w:lang w:bidi="ar-EG"/>
              </w:rPr>
              <w:t>نعم</w:t>
            </w:r>
          </w:p>
        </w:tc>
        <w:tc>
          <w:tcPr>
            <w:tcW w:w="1492" w:type="dxa"/>
          </w:tcPr>
          <w:p w14:paraId="0D434D39" w14:textId="107941E9" w:rsidR="00F67839" w:rsidRPr="00F503E8" w:rsidRDefault="00F67839" w:rsidP="008C229C">
            <w:pPr>
              <w:pStyle w:val="Tabletext"/>
              <w:spacing w:before="40" w:after="40" w:line="240" w:lineRule="exact"/>
              <w:rPr>
                <w:rFonts w:eastAsia="SimSun"/>
                <w:spacing w:val="-6"/>
                <w:position w:val="2"/>
                <w:rtl/>
                <w:lang w:bidi="ar-EG"/>
              </w:rPr>
            </w:pPr>
            <w:r w:rsidRPr="00524735">
              <w:rPr>
                <w:rFonts w:eastAsia="SimSun" w:hint="cs"/>
                <w:position w:val="2"/>
                <w:rtl/>
                <w:lang w:bidi="ar-EG"/>
              </w:rPr>
              <w:t>نعم</w:t>
            </w:r>
          </w:p>
        </w:tc>
        <w:tc>
          <w:tcPr>
            <w:tcW w:w="1539" w:type="dxa"/>
          </w:tcPr>
          <w:p w14:paraId="69F6336F" w14:textId="7C391BC1" w:rsidR="00F67839" w:rsidRPr="00893C66" w:rsidRDefault="00F67839" w:rsidP="008C229C">
            <w:pPr>
              <w:pStyle w:val="Tabletext"/>
              <w:spacing w:before="40" w:after="40" w:line="240" w:lineRule="exact"/>
              <w:rPr>
                <w:rFonts w:eastAsia="SimSun"/>
                <w:position w:val="2"/>
                <w:rtl/>
                <w:lang w:bidi="ar-EG"/>
              </w:rPr>
            </w:pPr>
            <w:r>
              <w:rPr>
                <w:rFonts w:eastAsia="SimSun" w:hint="cs"/>
                <w:position w:val="2"/>
                <w:rtl/>
                <w:lang w:bidi="ar-EG"/>
              </w:rPr>
              <w:t>لا</w:t>
            </w:r>
          </w:p>
        </w:tc>
        <w:tc>
          <w:tcPr>
            <w:tcW w:w="1539" w:type="dxa"/>
          </w:tcPr>
          <w:p w14:paraId="25201E37" w14:textId="64193016" w:rsidR="00F67839" w:rsidRPr="00893C66" w:rsidRDefault="00F67839" w:rsidP="008C229C">
            <w:pPr>
              <w:pStyle w:val="Tabletext"/>
              <w:spacing w:before="40" w:after="40" w:line="240" w:lineRule="exact"/>
              <w:rPr>
                <w:rFonts w:eastAsia="SimSun"/>
                <w:position w:val="2"/>
                <w:rtl/>
                <w:lang w:bidi="ar-EG"/>
              </w:rPr>
            </w:pPr>
            <w:r w:rsidRPr="002C6BCF">
              <w:rPr>
                <w:rFonts w:eastAsia="SimSun" w:hint="cs"/>
                <w:position w:val="2"/>
                <w:rtl/>
                <w:lang w:bidi="ar-EG"/>
              </w:rPr>
              <w:t>نعم</w:t>
            </w:r>
          </w:p>
        </w:tc>
        <w:tc>
          <w:tcPr>
            <w:tcW w:w="1570" w:type="dxa"/>
          </w:tcPr>
          <w:p w14:paraId="5C33E53E" w14:textId="355696E2" w:rsidR="00F67839" w:rsidRPr="00893C66" w:rsidRDefault="00F67839" w:rsidP="008C229C">
            <w:pPr>
              <w:pStyle w:val="Tabletext"/>
              <w:spacing w:before="40" w:after="40" w:line="240" w:lineRule="exact"/>
              <w:rPr>
                <w:rFonts w:eastAsia="SimSun"/>
                <w:position w:val="2"/>
                <w:rtl/>
                <w:lang w:bidi="ar-EG"/>
              </w:rPr>
            </w:pPr>
            <w:r w:rsidRPr="002C6BCF">
              <w:rPr>
                <w:rFonts w:eastAsia="SimSun" w:hint="cs"/>
                <w:position w:val="2"/>
                <w:rtl/>
                <w:lang w:bidi="ar-EG"/>
              </w:rPr>
              <w:t>نعم</w:t>
            </w:r>
          </w:p>
        </w:tc>
        <w:tc>
          <w:tcPr>
            <w:tcW w:w="1733" w:type="dxa"/>
          </w:tcPr>
          <w:p w14:paraId="4DEE5D61" w14:textId="55E71C3D" w:rsidR="00F67839" w:rsidRPr="00893C66" w:rsidRDefault="00F67839" w:rsidP="008C229C">
            <w:pPr>
              <w:pStyle w:val="Tabletext"/>
              <w:spacing w:before="40" w:after="40" w:line="240" w:lineRule="exact"/>
              <w:rPr>
                <w:rFonts w:eastAsia="SimSun"/>
                <w:position w:val="2"/>
                <w:rtl/>
                <w:lang w:bidi="ar-EG"/>
              </w:rPr>
            </w:pPr>
            <w:r w:rsidRPr="002C6BCF">
              <w:rPr>
                <w:rFonts w:eastAsia="SimSun" w:hint="cs"/>
                <w:position w:val="2"/>
                <w:rtl/>
                <w:lang w:bidi="ar-EG"/>
              </w:rPr>
              <w:t>نعم</w:t>
            </w:r>
          </w:p>
        </w:tc>
        <w:tc>
          <w:tcPr>
            <w:tcW w:w="1733" w:type="dxa"/>
          </w:tcPr>
          <w:p w14:paraId="4C81349E" w14:textId="1E333C95" w:rsidR="00F67839" w:rsidRDefault="00F67839" w:rsidP="008C229C">
            <w:pPr>
              <w:pStyle w:val="Tabletext"/>
              <w:spacing w:before="40" w:after="40" w:line="240" w:lineRule="exact"/>
              <w:rPr>
                <w:rFonts w:eastAsia="SimSun"/>
                <w:position w:val="2"/>
                <w:rtl/>
                <w:lang w:bidi="ar-EG"/>
              </w:rPr>
            </w:pPr>
            <w:r w:rsidRPr="002C6BCF">
              <w:rPr>
                <w:rFonts w:eastAsia="SimSun" w:hint="cs"/>
                <w:position w:val="2"/>
                <w:rtl/>
                <w:lang w:bidi="ar-EG"/>
              </w:rPr>
              <w:t>نعم</w:t>
            </w:r>
          </w:p>
        </w:tc>
      </w:tr>
      <w:tr w:rsidR="00F67839" w:rsidRPr="0017299B" w14:paraId="12B88778" w14:textId="77777777" w:rsidTr="008C229C">
        <w:trPr>
          <w:cantSplit/>
          <w:jc w:val="center"/>
        </w:trPr>
        <w:tc>
          <w:tcPr>
            <w:tcW w:w="1790" w:type="dxa"/>
            <w:gridSpan w:val="2"/>
            <w:noWrap/>
          </w:tcPr>
          <w:p w14:paraId="7E8E9C39" w14:textId="40C7500D" w:rsidR="00F67839" w:rsidRPr="0027644A" w:rsidRDefault="00F67839"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التردد </w:t>
            </w:r>
            <w:r w:rsidRPr="0027644A">
              <w:rPr>
                <w:rFonts w:eastAsia="SimSun"/>
                <w:position w:val="2"/>
                <w:lang w:bidi="ar-EG"/>
              </w:rPr>
              <w:t>RF</w:t>
            </w:r>
            <w:r w:rsidRPr="0027644A">
              <w:rPr>
                <w:rFonts w:eastAsia="SimSun" w:hint="cs"/>
                <w:position w:val="2"/>
                <w:rtl/>
                <w:lang w:bidi="ar-EG"/>
              </w:rPr>
              <w:t xml:space="preserve"> الخاص بالتشغيل</w:t>
            </w:r>
          </w:p>
        </w:tc>
        <w:tc>
          <w:tcPr>
            <w:tcW w:w="1694" w:type="dxa"/>
          </w:tcPr>
          <w:p w14:paraId="400C376F" w14:textId="77777777" w:rsidR="00F67839" w:rsidRPr="00893C66" w:rsidRDefault="00F67839" w:rsidP="008C229C">
            <w:pPr>
              <w:pStyle w:val="Tabletext"/>
              <w:spacing w:before="40" w:after="40" w:line="240" w:lineRule="exact"/>
              <w:rPr>
                <w:rFonts w:eastAsia="SimSun"/>
                <w:position w:val="2"/>
                <w:lang w:bidi="ar-EG"/>
              </w:rPr>
            </w:pPr>
          </w:p>
        </w:tc>
        <w:tc>
          <w:tcPr>
            <w:tcW w:w="1586" w:type="dxa"/>
            <w:noWrap/>
          </w:tcPr>
          <w:p w14:paraId="2FB77990" w14:textId="3956C795" w:rsidR="00F67839" w:rsidRPr="00524735"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نطاقات متعددة للمواصفة </w:t>
            </w:r>
            <w:r w:rsidRPr="00893C66">
              <w:rPr>
                <w:rFonts w:eastAsia="SimSun"/>
                <w:position w:val="2"/>
                <w:lang w:bidi="ar-EG"/>
              </w:rPr>
              <w:t>3GPP 45.005</w:t>
            </w:r>
          </w:p>
        </w:tc>
        <w:tc>
          <w:tcPr>
            <w:tcW w:w="1492" w:type="dxa"/>
          </w:tcPr>
          <w:p w14:paraId="2CBF53CB" w14:textId="3E4A388D" w:rsidR="00F67839" w:rsidRPr="00524735"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نطاقات متعددة للمواصفة </w:t>
            </w:r>
            <w:r w:rsidRPr="00893C66">
              <w:rPr>
                <w:rFonts w:eastAsia="SimSun"/>
                <w:position w:val="2"/>
                <w:lang w:bidi="ar-EG"/>
              </w:rPr>
              <w:t>3GPP 45.005</w:t>
            </w:r>
          </w:p>
        </w:tc>
        <w:tc>
          <w:tcPr>
            <w:tcW w:w="1539" w:type="dxa"/>
          </w:tcPr>
          <w:p w14:paraId="42FE5B5A" w14:textId="65C5C7BF" w:rsidR="00F67839"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1539" w:type="dxa"/>
          </w:tcPr>
          <w:p w14:paraId="330365E9" w14:textId="6F8CE3D8" w:rsidR="00F67839" w:rsidRPr="002C6BCF"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1570" w:type="dxa"/>
          </w:tcPr>
          <w:p w14:paraId="246969CC" w14:textId="0B0DC02C" w:rsidR="00F67839" w:rsidRPr="002C6BCF"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36.101</w:t>
            </w:r>
          </w:p>
        </w:tc>
        <w:tc>
          <w:tcPr>
            <w:tcW w:w="1733" w:type="dxa"/>
          </w:tcPr>
          <w:p w14:paraId="7B0C7BE4" w14:textId="23EC7D17" w:rsidR="00F67839" w:rsidRPr="002C6BCF" w:rsidRDefault="00F67839" w:rsidP="008C229C">
            <w:pPr>
              <w:pStyle w:val="Tabletext"/>
              <w:spacing w:before="40" w:after="40" w:line="240" w:lineRule="exact"/>
              <w:rPr>
                <w:rFonts w:eastAsia="SimSun"/>
                <w:position w:val="2"/>
                <w:rtl/>
                <w:lang w:bidi="ar-EG"/>
              </w:rPr>
            </w:pPr>
            <w:r w:rsidRPr="00F64449">
              <w:rPr>
                <w:rFonts w:eastAsia="SimSun" w:hint="cs"/>
                <w:position w:val="2"/>
                <w:rtl/>
                <w:lang w:bidi="ar-EG"/>
              </w:rPr>
              <w:t xml:space="preserve">محدد في المواصفة </w:t>
            </w:r>
            <w:r w:rsidRPr="00F64449">
              <w:rPr>
                <w:rFonts w:eastAsia="SimSun"/>
                <w:position w:val="2"/>
                <w:lang w:bidi="ar-EG"/>
              </w:rPr>
              <w:t>3GPP 36.101</w:t>
            </w:r>
          </w:p>
        </w:tc>
        <w:tc>
          <w:tcPr>
            <w:tcW w:w="1733" w:type="dxa"/>
          </w:tcPr>
          <w:p w14:paraId="28F9D04B" w14:textId="4287A78F" w:rsidR="00F67839" w:rsidRPr="002C6BCF" w:rsidRDefault="00F67839" w:rsidP="008C229C">
            <w:pPr>
              <w:pStyle w:val="Tabletext"/>
              <w:spacing w:before="40" w:after="40" w:line="240" w:lineRule="exact"/>
              <w:rPr>
                <w:rFonts w:eastAsia="SimSun"/>
                <w:position w:val="2"/>
                <w:rtl/>
                <w:lang w:bidi="ar-EG"/>
              </w:rPr>
            </w:pPr>
            <w:r w:rsidRPr="00F64449">
              <w:rPr>
                <w:rFonts w:eastAsia="SimSun" w:hint="cs"/>
                <w:position w:val="2"/>
                <w:rtl/>
                <w:lang w:bidi="ar-EG"/>
              </w:rPr>
              <w:t xml:space="preserve">محدد في المواصفة </w:t>
            </w:r>
            <w:r w:rsidRPr="00F64449">
              <w:rPr>
                <w:rFonts w:eastAsia="SimSun"/>
                <w:position w:val="2"/>
                <w:lang w:bidi="ar-EG"/>
              </w:rPr>
              <w:t>3GPP 36.101</w:t>
            </w:r>
          </w:p>
        </w:tc>
      </w:tr>
      <w:tr w:rsidR="00F67839" w:rsidRPr="0017299B" w14:paraId="6469858E" w14:textId="77777777" w:rsidTr="008C229C">
        <w:trPr>
          <w:cantSplit/>
          <w:jc w:val="center"/>
        </w:trPr>
        <w:tc>
          <w:tcPr>
            <w:tcW w:w="1790" w:type="dxa"/>
            <w:gridSpan w:val="2"/>
            <w:noWrap/>
          </w:tcPr>
          <w:p w14:paraId="686D6204" w14:textId="45C3ABC9" w:rsidR="00F67839" w:rsidRPr="0027644A" w:rsidRDefault="00F67839" w:rsidP="008C229C">
            <w:pPr>
              <w:pStyle w:val="Tabletext"/>
              <w:spacing w:before="40" w:after="40" w:line="240" w:lineRule="exact"/>
              <w:rPr>
                <w:rFonts w:eastAsia="SimSun"/>
                <w:position w:val="2"/>
                <w:rtl/>
                <w:lang w:bidi="ar-EG"/>
              </w:rPr>
            </w:pPr>
            <w:r w:rsidRPr="0027644A">
              <w:rPr>
                <w:rFonts w:eastAsia="SimSun" w:hint="cs"/>
                <w:position w:val="2"/>
                <w:rtl/>
                <w:lang w:bidi="ar-EG"/>
              </w:rPr>
              <w:t>عمليات إعادة الأوامر</w:t>
            </w:r>
          </w:p>
        </w:tc>
        <w:tc>
          <w:tcPr>
            <w:tcW w:w="1694" w:type="dxa"/>
          </w:tcPr>
          <w:p w14:paraId="4756232C" w14:textId="77777777" w:rsidR="00F67839" w:rsidRPr="00893C66" w:rsidRDefault="00F67839" w:rsidP="008C229C">
            <w:pPr>
              <w:pStyle w:val="Tabletext"/>
              <w:spacing w:before="40" w:after="40" w:line="240" w:lineRule="exact"/>
              <w:rPr>
                <w:rFonts w:eastAsia="SimSun"/>
                <w:position w:val="2"/>
                <w:lang w:bidi="ar-EG"/>
              </w:rPr>
            </w:pPr>
          </w:p>
        </w:tc>
        <w:tc>
          <w:tcPr>
            <w:tcW w:w="1586" w:type="dxa"/>
            <w:noWrap/>
          </w:tcPr>
          <w:p w14:paraId="4E902227" w14:textId="7EA218AE" w:rsidR="00F67839" w:rsidRPr="00893C66"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قابلة للتشكيل</w:t>
            </w:r>
          </w:p>
        </w:tc>
        <w:tc>
          <w:tcPr>
            <w:tcW w:w="1492" w:type="dxa"/>
          </w:tcPr>
          <w:p w14:paraId="0A7B23D6" w14:textId="2B99C32C" w:rsidR="00F67839" w:rsidRPr="00893C66"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قابلة للتشكيل</w:t>
            </w:r>
          </w:p>
        </w:tc>
        <w:tc>
          <w:tcPr>
            <w:tcW w:w="1539" w:type="dxa"/>
          </w:tcPr>
          <w:p w14:paraId="311A9146" w14:textId="44E1417B" w:rsidR="00F67839" w:rsidRPr="00893C66"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قابلة للتشكيل</w:t>
            </w:r>
          </w:p>
        </w:tc>
        <w:tc>
          <w:tcPr>
            <w:tcW w:w="1539" w:type="dxa"/>
          </w:tcPr>
          <w:p w14:paraId="6343FDAC" w14:textId="1099E500" w:rsidR="00F67839" w:rsidRPr="00893C66" w:rsidRDefault="00F67839" w:rsidP="008C229C">
            <w:pPr>
              <w:pStyle w:val="Tabletext"/>
              <w:spacing w:before="40" w:after="40" w:line="240" w:lineRule="exact"/>
              <w:rPr>
                <w:rFonts w:eastAsia="SimSun"/>
                <w:position w:val="2"/>
                <w:rtl/>
                <w:lang w:bidi="ar-EG"/>
              </w:rPr>
            </w:pPr>
            <w:r w:rsidRPr="00893C66">
              <w:rPr>
                <w:rFonts w:eastAsia="SimSun" w:hint="cs"/>
                <w:position w:val="2"/>
                <w:rtl/>
                <w:lang w:bidi="ar-EG"/>
              </w:rPr>
              <w:t>قابلة للتشكيل</w:t>
            </w:r>
          </w:p>
        </w:tc>
        <w:tc>
          <w:tcPr>
            <w:tcW w:w="1570" w:type="dxa"/>
          </w:tcPr>
          <w:p w14:paraId="4267A81E" w14:textId="233CF4E5" w:rsidR="00F67839" w:rsidRPr="00893C66" w:rsidRDefault="00F67839" w:rsidP="008C229C">
            <w:pPr>
              <w:pStyle w:val="Tabletext"/>
              <w:spacing w:before="40" w:after="40" w:line="240" w:lineRule="exact"/>
              <w:rPr>
                <w:rFonts w:eastAsia="SimSun"/>
                <w:position w:val="2"/>
                <w:rtl/>
                <w:lang w:bidi="ar-EG"/>
              </w:rPr>
            </w:pPr>
            <w:r w:rsidRPr="00FC6D3A">
              <w:rPr>
                <w:rFonts w:eastAsia="SimSun" w:hint="cs"/>
                <w:position w:val="2"/>
                <w:rtl/>
                <w:lang w:bidi="ar-EG"/>
              </w:rPr>
              <w:t>قابلة للتشكيل</w:t>
            </w:r>
          </w:p>
        </w:tc>
        <w:tc>
          <w:tcPr>
            <w:tcW w:w="1733" w:type="dxa"/>
          </w:tcPr>
          <w:p w14:paraId="1DA971AC" w14:textId="748BB2EE" w:rsidR="00F67839" w:rsidRPr="00F64449" w:rsidRDefault="00F67839" w:rsidP="008C229C">
            <w:pPr>
              <w:pStyle w:val="Tabletext"/>
              <w:spacing w:before="40" w:after="40" w:line="240" w:lineRule="exact"/>
              <w:rPr>
                <w:rFonts w:eastAsia="SimSun"/>
                <w:position w:val="2"/>
                <w:rtl/>
                <w:lang w:bidi="ar-EG"/>
              </w:rPr>
            </w:pPr>
            <w:r w:rsidRPr="00FC6D3A">
              <w:rPr>
                <w:rFonts w:eastAsia="SimSun" w:hint="cs"/>
                <w:position w:val="2"/>
                <w:rtl/>
                <w:lang w:bidi="ar-EG"/>
              </w:rPr>
              <w:t>قابلة للتشكيل</w:t>
            </w:r>
          </w:p>
        </w:tc>
        <w:tc>
          <w:tcPr>
            <w:tcW w:w="1733" w:type="dxa"/>
          </w:tcPr>
          <w:p w14:paraId="087AA71C" w14:textId="2545E53C" w:rsidR="00F67839" w:rsidRPr="00F64449" w:rsidRDefault="00F67839" w:rsidP="008C229C">
            <w:pPr>
              <w:pStyle w:val="Tabletext"/>
              <w:spacing w:before="40" w:after="40" w:line="240" w:lineRule="exact"/>
              <w:rPr>
                <w:rFonts w:eastAsia="SimSun"/>
                <w:position w:val="2"/>
                <w:rtl/>
                <w:lang w:bidi="ar-EG"/>
              </w:rPr>
            </w:pPr>
            <w:r w:rsidRPr="00FC6D3A">
              <w:rPr>
                <w:rFonts w:eastAsia="SimSun" w:hint="cs"/>
                <w:position w:val="2"/>
                <w:rtl/>
                <w:lang w:bidi="ar-EG"/>
              </w:rPr>
              <w:t>قابلة للتشكيل</w:t>
            </w:r>
          </w:p>
        </w:tc>
      </w:tr>
      <w:tr w:rsidR="00F67839" w:rsidRPr="0017299B" w14:paraId="0EA10DA6" w14:textId="77777777" w:rsidTr="008C229C">
        <w:trPr>
          <w:cantSplit/>
          <w:jc w:val="center"/>
        </w:trPr>
        <w:tc>
          <w:tcPr>
            <w:tcW w:w="1790" w:type="dxa"/>
            <w:gridSpan w:val="2"/>
            <w:noWrap/>
          </w:tcPr>
          <w:p w14:paraId="69735ADB" w14:textId="7ADFCDA7" w:rsidR="00F67839" w:rsidRPr="0027644A" w:rsidRDefault="00F67839"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مؤشر شدة إشارة الاستقبال </w:t>
            </w:r>
            <w:r w:rsidRPr="0027644A">
              <w:rPr>
                <w:rFonts w:eastAsia="SimSun"/>
                <w:position w:val="2"/>
                <w:lang w:bidi="ar-EG"/>
              </w:rPr>
              <w:t>(RSSI)</w:t>
            </w:r>
          </w:p>
        </w:tc>
        <w:tc>
          <w:tcPr>
            <w:tcW w:w="1694" w:type="dxa"/>
          </w:tcPr>
          <w:p w14:paraId="097175FA" w14:textId="77777777" w:rsidR="00F67839" w:rsidRPr="0001492A" w:rsidRDefault="00F67839" w:rsidP="008C229C">
            <w:pPr>
              <w:pStyle w:val="Tabletext"/>
              <w:spacing w:before="40" w:after="40" w:line="240" w:lineRule="exact"/>
              <w:rPr>
                <w:rFonts w:eastAsia="SimSun"/>
                <w:position w:val="2"/>
                <w:highlight w:val="cyan"/>
                <w:lang w:bidi="ar-EG"/>
              </w:rPr>
            </w:pPr>
          </w:p>
        </w:tc>
        <w:tc>
          <w:tcPr>
            <w:tcW w:w="1586" w:type="dxa"/>
            <w:noWrap/>
          </w:tcPr>
          <w:p w14:paraId="60C7B94E" w14:textId="6B847B66" w:rsidR="00F67839" w:rsidRPr="00F925D2" w:rsidRDefault="00F67839"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نعم؛ </w:t>
            </w:r>
            <w:r w:rsidRPr="00F925D2">
              <w:rPr>
                <w:rFonts w:eastAsia="SimSun"/>
                <w:position w:val="2"/>
                <w:lang w:bidi="ar-EG"/>
              </w:rPr>
              <w:t>64</w:t>
            </w:r>
            <w:r w:rsidRPr="00F925D2">
              <w:rPr>
                <w:rFonts w:eastAsia="SimSun" w:hint="cs"/>
                <w:position w:val="2"/>
                <w:rtl/>
                <w:lang w:bidi="ar-EG"/>
              </w:rPr>
              <w:t xml:space="preserve"> مستوى بين </w:t>
            </w:r>
            <w:r w:rsidRPr="00F925D2">
              <w:rPr>
                <w:rFonts w:eastAsia="SimSun"/>
                <w:position w:val="2"/>
                <w:lang w:bidi="ar-EG"/>
              </w:rPr>
              <w:t>dBm 110</w:t>
            </w:r>
            <w:r w:rsidR="0001492A" w:rsidRPr="00F925D2">
              <w:rPr>
                <w:rFonts w:eastAsia="SimSun"/>
                <w:position w:val="2"/>
                <w:lang w:bidi="ar-EG"/>
              </w:rPr>
              <w:t>–</w:t>
            </w:r>
            <w:r w:rsidRPr="00F925D2">
              <w:rPr>
                <w:rFonts w:eastAsia="SimSun" w:hint="cs"/>
                <w:position w:val="2"/>
                <w:rtl/>
                <w:lang w:bidi="ar-EG"/>
              </w:rPr>
              <w:t xml:space="preserve"> </w:t>
            </w:r>
            <w:r w:rsidR="00A43A1D" w:rsidRPr="00F925D2">
              <w:rPr>
                <w:rFonts w:eastAsia="SimSun" w:hint="cs"/>
                <w:position w:val="2"/>
                <w:rtl/>
                <w:lang w:bidi="ar-EG"/>
              </w:rPr>
              <w:t xml:space="preserve">+ مقياس </w:t>
            </w:r>
            <w:r w:rsidRPr="00F925D2">
              <w:rPr>
                <w:rFonts w:eastAsia="SimSun" w:hint="cs"/>
                <w:position w:val="2"/>
                <w:rtl/>
                <w:lang w:bidi="ar-EG"/>
              </w:rPr>
              <w:t>و</w:t>
            </w:r>
            <w:r w:rsidRPr="00F925D2">
              <w:rPr>
                <w:rFonts w:eastAsia="SimSun"/>
                <w:position w:val="2"/>
                <w:lang w:bidi="ar-EG"/>
              </w:rPr>
              <w:t>dBm 48</w:t>
            </w:r>
            <w:r w:rsidR="00066E7B">
              <w:rPr>
                <w:rFonts w:eastAsia="SimSun"/>
                <w:position w:val="2"/>
                <w:lang w:bidi="ar-EG"/>
              </w:rPr>
              <w:t>–</w:t>
            </w:r>
            <w:r w:rsidR="00A43A1D" w:rsidRPr="00F925D2">
              <w:rPr>
                <w:rFonts w:eastAsia="SimSun" w:hint="cs"/>
                <w:position w:val="2"/>
                <w:rtl/>
                <w:lang w:bidi="ar-EG"/>
              </w:rPr>
              <w:t xml:space="preserve"> + مقياس</w:t>
            </w:r>
          </w:p>
        </w:tc>
        <w:tc>
          <w:tcPr>
            <w:tcW w:w="1492" w:type="dxa"/>
          </w:tcPr>
          <w:p w14:paraId="04A6DB83" w14:textId="67E8B5C4" w:rsidR="00504212" w:rsidRPr="00F925D2" w:rsidRDefault="00504212"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سجلت تكنولوجيا </w:t>
            </w:r>
            <w:r w:rsidRPr="00F925D2">
              <w:rPr>
                <w:rFonts w:eastAsia="SimSun"/>
                <w:position w:val="2"/>
                <w:lang w:bidi="ar-EG"/>
              </w:rPr>
              <w:t>EC-GSM-IoT</w:t>
            </w:r>
            <w:r w:rsidRPr="00F925D2">
              <w:rPr>
                <w:rFonts w:eastAsia="SimSun" w:hint="cs"/>
                <w:position w:val="2"/>
                <w:rtl/>
                <w:lang w:bidi="ar-EG"/>
              </w:rPr>
              <w:t xml:space="preserve"> الإشارة النافعة المرجعية</w:t>
            </w:r>
            <w:r w:rsidR="00880C85" w:rsidRPr="00F925D2">
              <w:rPr>
                <w:rFonts w:eastAsia="SimSun" w:hint="cs"/>
                <w:position w:val="2"/>
                <w:rtl/>
                <w:lang w:bidi="ar-EG"/>
              </w:rPr>
              <w:t xml:space="preserve"> في </w:t>
            </w:r>
            <w:r w:rsidR="007A266F" w:rsidRPr="00F925D2">
              <w:rPr>
                <w:rFonts w:eastAsia="SimSun"/>
                <w:position w:val="2"/>
                <w:lang w:bidi="ar-EG"/>
              </w:rPr>
              <w:t>75</w:t>
            </w:r>
          </w:p>
          <w:p w14:paraId="691CDC18" w14:textId="46CCAB61" w:rsidR="00F67839" w:rsidRPr="00F925D2" w:rsidRDefault="00880C85"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مستوى بين </w:t>
            </w:r>
            <w:r w:rsidR="007A266F" w:rsidRPr="00F925D2">
              <w:rPr>
                <w:rFonts w:eastAsia="SimSun"/>
                <w:position w:val="2"/>
                <w:lang w:bidi="ar-EG"/>
              </w:rPr>
              <w:t>122</w:t>
            </w:r>
            <w:r w:rsidR="00066E7B">
              <w:rPr>
                <w:rFonts w:eastAsia="SimSun"/>
                <w:position w:val="2"/>
                <w:lang w:bidi="ar-EG"/>
              </w:rPr>
              <w:t>–</w:t>
            </w:r>
            <w:r w:rsidR="000650DA" w:rsidRPr="00F925D2">
              <w:rPr>
                <w:rFonts w:eastAsia="SimSun" w:hint="eastAsia"/>
                <w:position w:val="2"/>
                <w:rtl/>
                <w:lang w:bidi="ar-EG"/>
              </w:rPr>
              <w:t> </w:t>
            </w:r>
            <w:r w:rsidRPr="00F925D2">
              <w:rPr>
                <w:rFonts w:eastAsia="SimSun"/>
                <w:position w:val="2"/>
                <w:lang w:bidi="ar-EG"/>
              </w:rPr>
              <w:t>dBm</w:t>
            </w:r>
            <w:r w:rsidRPr="00F925D2">
              <w:rPr>
                <w:rFonts w:eastAsia="SimSun" w:hint="cs"/>
                <w:position w:val="2"/>
                <w:rtl/>
                <w:lang w:bidi="ar-EG"/>
              </w:rPr>
              <w:t xml:space="preserve"> و</w:t>
            </w:r>
            <w:r w:rsidR="007A266F" w:rsidRPr="00F925D2">
              <w:rPr>
                <w:rFonts w:eastAsia="SimSun"/>
                <w:position w:val="2"/>
                <w:lang w:bidi="ar-EG"/>
              </w:rPr>
              <w:t>48</w:t>
            </w:r>
            <w:r w:rsidR="00066E7B">
              <w:rPr>
                <w:rFonts w:eastAsia="SimSun"/>
                <w:position w:val="2"/>
                <w:lang w:bidi="ar-EG"/>
              </w:rPr>
              <w:t>–</w:t>
            </w:r>
            <w:r w:rsidR="000650DA" w:rsidRPr="00F925D2">
              <w:rPr>
                <w:rFonts w:eastAsia="SimSun" w:hint="eastAsia"/>
                <w:position w:val="2"/>
                <w:rtl/>
                <w:lang w:bidi="ar-EG"/>
              </w:rPr>
              <w:t> </w:t>
            </w:r>
            <w:r w:rsidRPr="00F925D2">
              <w:rPr>
                <w:rFonts w:eastAsia="SimSun"/>
                <w:position w:val="2"/>
                <w:lang w:bidi="ar-EG"/>
              </w:rPr>
              <w:t>dBm</w:t>
            </w:r>
          </w:p>
        </w:tc>
        <w:tc>
          <w:tcPr>
            <w:tcW w:w="1539" w:type="dxa"/>
          </w:tcPr>
          <w:p w14:paraId="1334811A" w14:textId="4CA2D40C" w:rsidR="00F67839" w:rsidRPr="00F925D2" w:rsidRDefault="00F67839"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نعم؛ </w:t>
            </w:r>
            <w:r w:rsidRPr="00F925D2">
              <w:rPr>
                <w:rFonts w:eastAsia="SimSun"/>
                <w:position w:val="2"/>
                <w:lang w:bidi="ar-EG"/>
              </w:rPr>
              <w:t>77</w:t>
            </w:r>
            <w:r w:rsidRPr="00F925D2">
              <w:rPr>
                <w:rFonts w:eastAsia="SimSun" w:hint="cs"/>
                <w:position w:val="2"/>
                <w:rtl/>
                <w:lang w:bidi="ar-EG"/>
              </w:rPr>
              <w:t xml:space="preserve"> مستوى بين </w:t>
            </w:r>
            <w:r w:rsidRPr="00F925D2">
              <w:rPr>
                <w:rFonts w:eastAsia="SimSun"/>
                <w:position w:val="2"/>
                <w:lang w:bidi="ar-EG"/>
              </w:rPr>
              <w:t>dBm</w:t>
            </w:r>
            <w:r w:rsidR="00A43A1D" w:rsidRPr="00F925D2">
              <w:rPr>
                <w:rFonts w:eastAsia="SimSun"/>
                <w:position w:val="2"/>
                <w:lang w:bidi="ar-EG"/>
              </w:rPr>
              <w:t> </w:t>
            </w:r>
            <w:r w:rsidRPr="00F925D2">
              <w:rPr>
                <w:rFonts w:eastAsia="SimSun"/>
                <w:position w:val="2"/>
                <w:lang w:bidi="ar-EG"/>
              </w:rPr>
              <w:t>100</w:t>
            </w:r>
            <w:r w:rsidR="00066E7B">
              <w:rPr>
                <w:rFonts w:eastAsia="SimSun"/>
                <w:position w:val="2"/>
                <w:lang w:bidi="ar-EG"/>
              </w:rPr>
              <w:t>–</w:t>
            </w:r>
            <w:r w:rsidRPr="00F925D2">
              <w:rPr>
                <w:rFonts w:eastAsia="SimSun" w:hint="cs"/>
                <w:position w:val="2"/>
                <w:rtl/>
                <w:lang w:bidi="ar-EG"/>
              </w:rPr>
              <w:t xml:space="preserve"> </w:t>
            </w:r>
            <w:r w:rsidR="00A43A1D" w:rsidRPr="00F925D2">
              <w:rPr>
                <w:rFonts w:eastAsia="SimSun" w:hint="cs"/>
                <w:position w:val="2"/>
                <w:rtl/>
                <w:lang w:bidi="ar-EG"/>
              </w:rPr>
              <w:t>و</w:t>
            </w:r>
            <w:r w:rsidRPr="00F925D2">
              <w:rPr>
                <w:rFonts w:eastAsia="SimSun"/>
                <w:position w:val="2"/>
                <w:lang w:bidi="ar-EG"/>
              </w:rPr>
              <w:t>dBm</w:t>
            </w:r>
            <w:r w:rsidR="00A43A1D" w:rsidRPr="00F925D2">
              <w:rPr>
                <w:rFonts w:eastAsia="SimSun"/>
                <w:position w:val="2"/>
                <w:lang w:bidi="ar-EG"/>
              </w:rPr>
              <w:t> </w:t>
            </w:r>
            <w:r w:rsidRPr="00F925D2">
              <w:rPr>
                <w:rFonts w:eastAsia="SimSun"/>
                <w:position w:val="2"/>
                <w:lang w:bidi="ar-EG"/>
              </w:rPr>
              <w:t>25</w:t>
            </w:r>
            <w:r w:rsidR="00066E7B">
              <w:rPr>
                <w:rFonts w:eastAsia="SimSun"/>
                <w:position w:val="2"/>
                <w:lang w:bidi="ar-EG"/>
              </w:rPr>
              <w:t>–</w:t>
            </w:r>
          </w:p>
        </w:tc>
        <w:tc>
          <w:tcPr>
            <w:tcW w:w="1539" w:type="dxa"/>
          </w:tcPr>
          <w:p w14:paraId="60498A00" w14:textId="3BE12B34" w:rsidR="00F67839" w:rsidRPr="00F925D2" w:rsidRDefault="00A43A1D"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نعم؛ </w:t>
            </w:r>
            <w:r w:rsidRPr="00F925D2">
              <w:rPr>
                <w:rFonts w:eastAsia="SimSun"/>
                <w:position w:val="2"/>
                <w:lang w:bidi="ar-EG"/>
              </w:rPr>
              <w:t>77</w:t>
            </w:r>
            <w:r w:rsidRPr="00F925D2">
              <w:rPr>
                <w:rFonts w:eastAsia="SimSun" w:hint="cs"/>
                <w:position w:val="2"/>
                <w:rtl/>
                <w:lang w:bidi="ar-EG"/>
              </w:rPr>
              <w:t xml:space="preserve"> مستوى بين </w:t>
            </w:r>
            <w:r w:rsidRPr="00F925D2">
              <w:rPr>
                <w:rFonts w:eastAsia="SimSun"/>
                <w:position w:val="2"/>
                <w:lang w:bidi="ar-EG"/>
              </w:rPr>
              <w:t>dBm 100</w:t>
            </w:r>
            <w:r w:rsidR="00066E7B">
              <w:rPr>
                <w:rFonts w:eastAsia="SimSun"/>
                <w:position w:val="2"/>
                <w:lang w:bidi="ar-EG"/>
              </w:rPr>
              <w:t>–</w:t>
            </w:r>
            <w:r w:rsidRPr="00F925D2">
              <w:rPr>
                <w:rFonts w:eastAsia="SimSun" w:hint="cs"/>
                <w:position w:val="2"/>
                <w:rtl/>
                <w:lang w:bidi="ar-EG"/>
              </w:rPr>
              <w:t xml:space="preserve"> و</w:t>
            </w:r>
            <w:r w:rsidRPr="00F925D2">
              <w:rPr>
                <w:rFonts w:eastAsia="SimSun"/>
                <w:position w:val="2"/>
                <w:lang w:bidi="ar-EG"/>
              </w:rPr>
              <w:t>dBm 25</w:t>
            </w:r>
            <w:r w:rsidR="00066E7B">
              <w:rPr>
                <w:rFonts w:eastAsia="SimSun"/>
                <w:position w:val="2"/>
                <w:lang w:bidi="ar-EG"/>
              </w:rPr>
              <w:t>–</w:t>
            </w:r>
          </w:p>
        </w:tc>
        <w:tc>
          <w:tcPr>
            <w:tcW w:w="1570" w:type="dxa"/>
          </w:tcPr>
          <w:p w14:paraId="00400DC0" w14:textId="67002F1E" w:rsidR="00F67839" w:rsidRPr="00066E7B" w:rsidRDefault="00F67839" w:rsidP="008C229C">
            <w:pPr>
              <w:pStyle w:val="Tabletext"/>
              <w:spacing w:before="40" w:after="40" w:line="240" w:lineRule="exact"/>
              <w:rPr>
                <w:rFonts w:eastAsia="SimSun"/>
                <w:spacing w:val="-2"/>
                <w:position w:val="2"/>
                <w:rtl/>
                <w:lang w:bidi="ar-EG"/>
              </w:rPr>
            </w:pPr>
            <w:r w:rsidRPr="00066E7B">
              <w:rPr>
                <w:rFonts w:eastAsia="SimSun" w:hint="cs"/>
                <w:spacing w:val="-2"/>
                <w:position w:val="2"/>
                <w:rtl/>
                <w:lang w:bidi="ar-EG"/>
              </w:rPr>
              <w:t xml:space="preserve">سجلت التكنولوجيا </w:t>
            </w:r>
            <w:r w:rsidRPr="00066E7B">
              <w:rPr>
                <w:rFonts w:eastAsia="SimSun"/>
                <w:spacing w:val="-2"/>
                <w:position w:val="2"/>
                <w:lang w:bidi="ar-EG"/>
              </w:rPr>
              <w:t>LTE</w:t>
            </w:r>
            <w:r w:rsidRPr="00066E7B">
              <w:rPr>
                <w:rFonts w:eastAsia="SimSun" w:hint="cs"/>
                <w:spacing w:val="-2"/>
                <w:position w:val="2"/>
                <w:rtl/>
                <w:lang w:bidi="ar-EG"/>
              </w:rPr>
              <w:t xml:space="preserve"> قدرة للإشارة المستقبلة المرجعية </w:t>
            </w:r>
            <w:r w:rsidRPr="00066E7B">
              <w:rPr>
                <w:rFonts w:eastAsia="SimSun"/>
                <w:spacing w:val="-2"/>
                <w:position w:val="2"/>
                <w:lang w:bidi="ar-EG"/>
              </w:rPr>
              <w:t>(RSRP)</w:t>
            </w:r>
            <w:r w:rsidRPr="00066E7B">
              <w:rPr>
                <w:rFonts w:eastAsia="SimSun" w:hint="cs"/>
                <w:spacing w:val="-2"/>
                <w:position w:val="2"/>
                <w:rtl/>
                <w:lang w:bidi="ar-EG"/>
              </w:rPr>
              <w:t xml:space="preserve"> للخلايا المجاورة </w:t>
            </w:r>
            <w:r w:rsidRPr="00066E7B">
              <w:rPr>
                <w:rFonts w:eastAsia="SimSun"/>
                <w:spacing w:val="-2"/>
                <w:position w:val="2"/>
                <w:lang w:bidi="ar-EG"/>
              </w:rPr>
              <w:t>LTE</w:t>
            </w:r>
            <w:r w:rsidRPr="00066E7B">
              <w:rPr>
                <w:rFonts w:eastAsia="SimSun" w:hint="cs"/>
                <w:spacing w:val="-2"/>
                <w:position w:val="2"/>
                <w:rtl/>
                <w:lang w:bidi="ar-EG"/>
              </w:rPr>
              <w:t xml:space="preserve"> والمؤشر </w:t>
            </w:r>
            <w:r w:rsidRPr="00066E7B">
              <w:rPr>
                <w:rFonts w:eastAsia="SimSun"/>
                <w:spacing w:val="-2"/>
                <w:position w:val="2"/>
                <w:lang w:bidi="ar-EG"/>
              </w:rPr>
              <w:t>RSSI</w:t>
            </w:r>
            <w:r w:rsidRPr="00066E7B">
              <w:rPr>
                <w:rFonts w:eastAsia="SimSun" w:hint="cs"/>
                <w:spacing w:val="-2"/>
                <w:position w:val="2"/>
                <w:rtl/>
                <w:lang w:bidi="ar-EG"/>
              </w:rPr>
              <w:t xml:space="preserve"> (</w:t>
            </w:r>
            <w:r w:rsidRPr="00066E7B">
              <w:rPr>
                <w:rFonts w:eastAsia="SimSun"/>
                <w:spacing w:val="-2"/>
                <w:position w:val="2"/>
                <w:lang w:bidi="ar-EG"/>
              </w:rPr>
              <w:t>77</w:t>
            </w:r>
            <w:r w:rsidRPr="00066E7B">
              <w:rPr>
                <w:rFonts w:eastAsia="SimSun" w:hint="cs"/>
                <w:spacing w:val="-2"/>
                <w:position w:val="2"/>
                <w:rtl/>
                <w:lang w:bidi="ar-EG"/>
              </w:rPr>
              <w:t xml:space="preserve"> مستوى بين </w:t>
            </w:r>
            <w:r w:rsidRPr="00066E7B">
              <w:rPr>
                <w:rFonts w:eastAsia="SimSun"/>
                <w:spacing w:val="-2"/>
                <w:position w:val="2"/>
                <w:lang w:bidi="ar-EG"/>
              </w:rPr>
              <w:t>dBm 100</w:t>
            </w:r>
            <w:r w:rsidR="00066E7B" w:rsidRPr="00066E7B">
              <w:rPr>
                <w:rFonts w:eastAsia="SimSun"/>
                <w:spacing w:val="-2"/>
                <w:position w:val="2"/>
                <w:lang w:bidi="ar-EG"/>
              </w:rPr>
              <w:t>–</w:t>
            </w:r>
            <w:r w:rsidRPr="00066E7B">
              <w:rPr>
                <w:rFonts w:eastAsia="SimSun" w:hint="cs"/>
                <w:spacing w:val="-2"/>
                <w:position w:val="2"/>
                <w:rtl/>
                <w:lang w:bidi="ar-EG"/>
              </w:rPr>
              <w:t xml:space="preserve"> ومقياس </w:t>
            </w:r>
            <w:r w:rsidRPr="00066E7B">
              <w:rPr>
                <w:rFonts w:eastAsia="SimSun"/>
                <w:spacing w:val="-2"/>
                <w:position w:val="2"/>
                <w:lang w:bidi="ar-EG"/>
              </w:rPr>
              <w:t>dBm 25</w:t>
            </w:r>
            <w:r w:rsidR="00066E7B" w:rsidRPr="00066E7B">
              <w:rPr>
                <w:rFonts w:eastAsia="SimSun"/>
                <w:spacing w:val="-2"/>
                <w:position w:val="2"/>
                <w:lang w:bidi="ar-EG"/>
              </w:rPr>
              <w:t>–</w:t>
            </w:r>
            <w:r w:rsidRPr="00066E7B">
              <w:rPr>
                <w:rFonts w:eastAsia="SimSun" w:hint="cs"/>
                <w:spacing w:val="-2"/>
                <w:position w:val="2"/>
                <w:rtl/>
                <w:lang w:bidi="ar-EG"/>
              </w:rPr>
              <w:t xml:space="preserve">) بالنسبة للخلايا المجاورة </w:t>
            </w:r>
            <w:r w:rsidRPr="00066E7B">
              <w:rPr>
                <w:rFonts w:eastAsia="SimSun"/>
                <w:spacing w:val="-2"/>
                <w:position w:val="2"/>
                <w:lang w:bidi="ar-EG"/>
              </w:rPr>
              <w:t>HSPA</w:t>
            </w:r>
            <w:r w:rsidRPr="00066E7B">
              <w:rPr>
                <w:rFonts w:eastAsia="SimSun" w:hint="cs"/>
                <w:spacing w:val="-2"/>
                <w:position w:val="2"/>
                <w:rtl/>
                <w:lang w:bidi="ar-EG"/>
              </w:rPr>
              <w:t xml:space="preserve"> و</w:t>
            </w:r>
            <w:r w:rsidRPr="00066E7B">
              <w:rPr>
                <w:rFonts w:eastAsia="SimSun"/>
                <w:spacing w:val="-2"/>
                <w:position w:val="2"/>
                <w:lang w:bidi="ar-EG"/>
              </w:rPr>
              <w:t>EDGE</w:t>
            </w:r>
            <w:r w:rsidRPr="00066E7B">
              <w:rPr>
                <w:rFonts w:eastAsia="SimSun" w:hint="cs"/>
                <w:spacing w:val="-2"/>
                <w:position w:val="2"/>
                <w:rtl/>
                <w:lang w:bidi="ar-EG"/>
              </w:rPr>
              <w:t xml:space="preserve">. انظر المواصفة </w:t>
            </w:r>
            <w:r w:rsidRPr="00066E7B">
              <w:rPr>
                <w:rFonts w:eastAsia="SimSun"/>
                <w:spacing w:val="-2"/>
                <w:position w:val="2"/>
                <w:lang w:bidi="ar-EG"/>
              </w:rPr>
              <w:t>3GPP 36.133</w:t>
            </w:r>
            <w:r w:rsidRPr="00066E7B">
              <w:rPr>
                <w:rFonts w:eastAsia="SimSun" w:hint="cs"/>
                <w:spacing w:val="-2"/>
                <w:position w:val="2"/>
                <w:rtl/>
                <w:lang w:bidi="ar-EG"/>
              </w:rPr>
              <w:t>.</w:t>
            </w:r>
          </w:p>
        </w:tc>
        <w:tc>
          <w:tcPr>
            <w:tcW w:w="1733" w:type="dxa"/>
          </w:tcPr>
          <w:p w14:paraId="345C39DF" w14:textId="4D27581E" w:rsidR="00F67839" w:rsidRPr="00F925D2" w:rsidRDefault="00880C85"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سجلت التكنولوجيا </w:t>
            </w:r>
            <w:r w:rsidRPr="00F925D2">
              <w:rPr>
                <w:rFonts w:eastAsia="SimSun"/>
                <w:position w:val="2"/>
                <w:lang w:bidi="ar-EG"/>
              </w:rPr>
              <w:t>LTE</w:t>
            </w:r>
            <w:r w:rsidRPr="00F925D2">
              <w:rPr>
                <w:rFonts w:eastAsia="SimSun" w:hint="cs"/>
                <w:position w:val="2"/>
                <w:rtl/>
                <w:lang w:bidi="ar-EG"/>
              </w:rPr>
              <w:t xml:space="preserve"> قدرة للإشارة المستقبلة المرجعية </w:t>
            </w:r>
            <w:r w:rsidRPr="00F925D2">
              <w:rPr>
                <w:rFonts w:eastAsia="SimSun"/>
                <w:position w:val="2"/>
                <w:lang w:bidi="ar-EG"/>
              </w:rPr>
              <w:t>(RSRP)</w:t>
            </w:r>
            <w:r w:rsidRPr="00F925D2">
              <w:rPr>
                <w:rFonts w:eastAsia="SimSun" w:hint="cs"/>
                <w:position w:val="2"/>
                <w:rtl/>
                <w:lang w:bidi="ar-EG"/>
              </w:rPr>
              <w:t xml:space="preserve"> للخلايا المجاورة لتكنولوجيا </w:t>
            </w:r>
            <w:r w:rsidRPr="00F925D2">
              <w:rPr>
                <w:rFonts w:eastAsia="SimSun"/>
                <w:position w:val="2"/>
                <w:lang w:bidi="ar-EG"/>
              </w:rPr>
              <w:t>LTE</w:t>
            </w:r>
            <w:r w:rsidRPr="00F925D2">
              <w:rPr>
                <w:rFonts w:eastAsia="SimSun" w:hint="cs"/>
                <w:position w:val="2"/>
                <w:rtl/>
                <w:lang w:bidi="ar-EG"/>
              </w:rPr>
              <w:t xml:space="preserve">. انظر المواصفة </w:t>
            </w:r>
            <w:r w:rsidRPr="00F925D2">
              <w:rPr>
                <w:rFonts w:eastAsia="SimSun"/>
                <w:position w:val="2"/>
                <w:lang w:bidi="ar-EG"/>
              </w:rPr>
              <w:t>3GPP 36.133</w:t>
            </w:r>
            <w:r w:rsidRPr="00F925D2">
              <w:rPr>
                <w:rFonts w:eastAsia="SimSun" w:hint="cs"/>
                <w:position w:val="2"/>
                <w:rtl/>
                <w:lang w:bidi="ar-EG"/>
              </w:rPr>
              <w:t>.</w:t>
            </w:r>
          </w:p>
        </w:tc>
        <w:tc>
          <w:tcPr>
            <w:tcW w:w="1733" w:type="dxa"/>
          </w:tcPr>
          <w:p w14:paraId="5124DF8D" w14:textId="2991CE7A" w:rsidR="00F67839" w:rsidRPr="00F925D2" w:rsidRDefault="00880C85" w:rsidP="008C229C">
            <w:pPr>
              <w:pStyle w:val="Tabletext"/>
              <w:spacing w:before="40" w:after="40" w:line="240" w:lineRule="exact"/>
              <w:rPr>
                <w:rFonts w:eastAsia="SimSun"/>
                <w:position w:val="2"/>
                <w:rtl/>
                <w:lang w:bidi="ar-EG"/>
              </w:rPr>
            </w:pPr>
            <w:r w:rsidRPr="00F925D2">
              <w:rPr>
                <w:rFonts w:eastAsia="SimSun" w:hint="cs"/>
                <w:position w:val="2"/>
                <w:rtl/>
                <w:lang w:bidi="ar-EG"/>
              </w:rPr>
              <w:t xml:space="preserve">تقيس التكنولوجيا </w:t>
            </w:r>
            <w:r w:rsidRPr="00F925D2">
              <w:rPr>
                <w:rFonts w:eastAsia="SimSun"/>
                <w:position w:val="2"/>
                <w:lang w:bidi="ar-EG"/>
              </w:rPr>
              <w:t>NB</w:t>
            </w:r>
            <w:r w:rsidR="00A43A1D" w:rsidRPr="00F925D2">
              <w:rPr>
                <w:rFonts w:eastAsia="SimSun"/>
                <w:position w:val="2"/>
                <w:lang w:bidi="ar-EG"/>
              </w:rPr>
              <w:noBreakHyphen/>
            </w:r>
            <w:r w:rsidRPr="00F925D2">
              <w:rPr>
                <w:rFonts w:eastAsia="SimSun"/>
                <w:position w:val="2"/>
                <w:lang w:bidi="ar-EG"/>
              </w:rPr>
              <w:t>IoT</w:t>
            </w:r>
            <w:r w:rsidRPr="00F925D2">
              <w:rPr>
                <w:rFonts w:eastAsia="SimSun"/>
                <w:position w:val="2"/>
                <w:rtl/>
                <w:lang w:bidi="ar-EG"/>
              </w:rPr>
              <w:t xml:space="preserve"> </w:t>
            </w:r>
            <w:r w:rsidRPr="00F925D2">
              <w:rPr>
                <w:rFonts w:eastAsia="SimSun" w:hint="cs"/>
                <w:position w:val="2"/>
                <w:rtl/>
                <w:lang w:bidi="ar-EG"/>
              </w:rPr>
              <w:t xml:space="preserve">قدرة للإشارة المستقبلة المرجعية </w:t>
            </w:r>
            <w:r w:rsidR="004A06A1" w:rsidRPr="00F925D2">
              <w:rPr>
                <w:rFonts w:eastAsia="SimSun" w:hint="cs"/>
                <w:position w:val="2"/>
                <w:rtl/>
                <w:lang w:bidi="ar-EG"/>
              </w:rPr>
              <w:t xml:space="preserve">في النطاق الضيق </w:t>
            </w:r>
            <w:r w:rsidRPr="00F925D2">
              <w:rPr>
                <w:rFonts w:eastAsia="SimSun"/>
                <w:position w:val="2"/>
                <w:lang w:bidi="ar-EG"/>
              </w:rPr>
              <w:t>(</w:t>
            </w:r>
            <w:r w:rsidR="004A06A1" w:rsidRPr="00F925D2">
              <w:rPr>
                <w:rFonts w:eastAsia="SimSun"/>
                <w:position w:val="2"/>
                <w:lang w:bidi="ar-EG"/>
              </w:rPr>
              <w:t>N</w:t>
            </w:r>
            <w:r w:rsidRPr="00F925D2">
              <w:rPr>
                <w:rFonts w:eastAsia="SimSun"/>
                <w:position w:val="2"/>
                <w:lang w:bidi="ar-EG"/>
              </w:rPr>
              <w:t>RSRP)</w:t>
            </w:r>
            <w:r w:rsidR="004A06A1" w:rsidRPr="00F925D2">
              <w:rPr>
                <w:rFonts w:eastAsia="SimSun" w:hint="cs"/>
                <w:position w:val="2"/>
                <w:rtl/>
                <w:lang w:bidi="ar-EG"/>
              </w:rPr>
              <w:t xml:space="preserve"> استناداً إلى الإشارات المرجعية للنطاق الضيق أو إشارة التزامن الثانوية للنطاق الضيق أو </w:t>
            </w:r>
            <w:r w:rsidR="000150FA" w:rsidRPr="00F925D2">
              <w:rPr>
                <w:rFonts w:eastAsia="SimSun" w:hint="cs"/>
                <w:position w:val="2"/>
                <w:rtl/>
                <w:lang w:bidi="ar-EG"/>
              </w:rPr>
              <w:t>إرسالات قناة الإذاعة المادية للنطاق الضيق</w:t>
            </w:r>
            <w:r w:rsidRPr="00F925D2">
              <w:rPr>
                <w:rFonts w:eastAsia="SimSun" w:hint="cs"/>
                <w:position w:val="2"/>
                <w:rtl/>
                <w:lang w:bidi="ar-EG"/>
              </w:rPr>
              <w:t>.</w:t>
            </w:r>
            <w:r w:rsidR="000150FA" w:rsidRPr="00F925D2">
              <w:rPr>
                <w:rFonts w:eastAsia="SimSun" w:hint="cs"/>
                <w:position w:val="2"/>
                <w:rtl/>
                <w:lang w:bidi="ar-EG"/>
              </w:rPr>
              <w:t xml:space="preserve"> انظر المواصفة </w:t>
            </w:r>
            <w:r w:rsidR="000150FA" w:rsidRPr="00F925D2">
              <w:rPr>
                <w:rFonts w:eastAsia="SimSun"/>
                <w:position w:val="2"/>
                <w:lang w:bidi="ar-EG"/>
              </w:rPr>
              <w:t>3GPP 36.133</w:t>
            </w:r>
            <w:r w:rsidR="000150FA" w:rsidRPr="00F925D2">
              <w:rPr>
                <w:rFonts w:eastAsia="SimSun" w:hint="cs"/>
                <w:position w:val="2"/>
                <w:rtl/>
                <w:lang w:bidi="ar-EG"/>
              </w:rPr>
              <w:t>.</w:t>
            </w:r>
          </w:p>
        </w:tc>
      </w:tr>
      <w:tr w:rsidR="00A30006" w:rsidRPr="0017299B" w14:paraId="2D39586C" w14:textId="77777777" w:rsidTr="008C229C">
        <w:trPr>
          <w:cantSplit/>
          <w:jc w:val="center"/>
        </w:trPr>
        <w:tc>
          <w:tcPr>
            <w:tcW w:w="1790" w:type="dxa"/>
            <w:gridSpan w:val="2"/>
            <w:noWrap/>
          </w:tcPr>
          <w:p w14:paraId="7B7F5708" w14:textId="1E2ACCCB" w:rsidR="00A30006" w:rsidRPr="0027644A" w:rsidRDefault="00A30006" w:rsidP="008C229C">
            <w:pPr>
              <w:pStyle w:val="Tabletext"/>
              <w:spacing w:before="40" w:after="40" w:line="240" w:lineRule="exact"/>
              <w:rPr>
                <w:rFonts w:eastAsia="SimSun"/>
                <w:position w:val="2"/>
                <w:rtl/>
                <w:lang w:bidi="ar-EG"/>
              </w:rPr>
            </w:pPr>
            <w:r w:rsidRPr="0027644A">
              <w:rPr>
                <w:rFonts w:eastAsia="SimSun" w:hint="cs"/>
                <w:position w:val="2"/>
                <w:rtl/>
                <w:lang w:bidi="ar-EG"/>
              </w:rPr>
              <w:t>الرزم المفقودة</w:t>
            </w:r>
          </w:p>
        </w:tc>
        <w:tc>
          <w:tcPr>
            <w:tcW w:w="1694" w:type="dxa"/>
          </w:tcPr>
          <w:p w14:paraId="5F3AD2C1" w14:textId="77777777" w:rsidR="00A30006" w:rsidRPr="00893C66" w:rsidRDefault="00A30006" w:rsidP="008C229C">
            <w:pPr>
              <w:pStyle w:val="Tabletext"/>
              <w:spacing w:before="40" w:after="40" w:line="240" w:lineRule="exact"/>
              <w:rPr>
                <w:rFonts w:eastAsia="SimSun"/>
                <w:position w:val="2"/>
                <w:lang w:bidi="ar-EG"/>
              </w:rPr>
            </w:pPr>
          </w:p>
        </w:tc>
        <w:tc>
          <w:tcPr>
            <w:tcW w:w="1586" w:type="dxa"/>
            <w:noWrap/>
          </w:tcPr>
          <w:p w14:paraId="6EB411E6" w14:textId="74C0C3A1" w:rsidR="00A30006" w:rsidRPr="00893C66" w:rsidRDefault="00A30006" w:rsidP="008C229C">
            <w:pPr>
              <w:pStyle w:val="Tabletext"/>
              <w:spacing w:before="40" w:after="40" w:line="240" w:lineRule="exact"/>
              <w:rPr>
                <w:rFonts w:eastAsia="SimSun"/>
                <w:position w:val="2"/>
                <w:rtl/>
                <w:lang w:bidi="ar-EG"/>
              </w:rPr>
            </w:pPr>
            <w:r w:rsidRPr="005C259C">
              <w:rPr>
                <w:rFonts w:eastAsia="SimSun" w:hint="cs"/>
                <w:position w:val="2"/>
                <w:rtl/>
                <w:lang w:bidi="ar-EG"/>
              </w:rPr>
              <w:t>تعتمد على نقطة التشغيل، ولكن في</w:t>
            </w:r>
            <w:r w:rsidRPr="005C259C">
              <w:rPr>
                <w:rFonts w:eastAsia="SimSun" w:hint="eastAsia"/>
                <w:position w:val="2"/>
                <w:rtl/>
                <w:lang w:bidi="ar-EG"/>
              </w:rPr>
              <w:t> </w:t>
            </w:r>
            <w:r w:rsidRPr="005C259C">
              <w:rPr>
                <w:rFonts w:eastAsia="SimSun" w:hint="cs"/>
                <w:position w:val="2"/>
                <w:rtl/>
                <w:lang w:bidi="ar-EG"/>
              </w:rPr>
              <w:t xml:space="preserve">العادة يبلغ معدل أخطاء </w:t>
            </w:r>
            <w:proofErr w:type="spellStart"/>
            <w:r w:rsidRPr="005C259C">
              <w:rPr>
                <w:rFonts w:eastAsia="SimSun" w:hint="cs"/>
                <w:position w:val="2"/>
                <w:rtl/>
                <w:lang w:bidi="ar-EG"/>
              </w:rPr>
              <w:t>الفدرات</w:t>
            </w:r>
            <w:proofErr w:type="spellEnd"/>
            <w:r w:rsidRPr="005C259C">
              <w:rPr>
                <w:rFonts w:eastAsia="SimSun" w:hint="cs"/>
                <w:position w:val="2"/>
                <w:rtl/>
                <w:lang w:bidi="ar-EG"/>
              </w:rPr>
              <w:t xml:space="preserve"> المتبقية </w:t>
            </w:r>
            <w:r w:rsidRPr="005C259C">
              <w:rPr>
                <w:rFonts w:eastAsia="SimSun"/>
                <w:position w:val="2"/>
                <w:lang w:bidi="ar-EG"/>
              </w:rPr>
              <w:t>(BLER)</w:t>
            </w:r>
            <w:r w:rsidRPr="005C259C">
              <w:rPr>
                <w:rFonts w:eastAsia="SimSun" w:hint="cs"/>
                <w:position w:val="2"/>
                <w:rtl/>
                <w:lang w:bidi="ar-EG"/>
              </w:rPr>
              <w:t xml:space="preserve"> =</w:t>
            </w:r>
            <w:r>
              <w:rPr>
                <w:rFonts w:eastAsia="SimSun"/>
                <w:position w:val="2"/>
                <w:rtl/>
                <w:lang w:bidi="ar-EG"/>
              </w:rPr>
              <w:br/>
            </w:r>
            <w:r w:rsidRPr="005C259C">
              <w:rPr>
                <w:rFonts w:eastAsia="SimSun"/>
                <w:position w:val="2"/>
                <w:lang w:bidi="ar-EG"/>
              </w:rPr>
              <w:t>%1</w:t>
            </w:r>
            <w:r w:rsidRPr="005C259C">
              <w:rPr>
                <w:rFonts w:eastAsia="SimSun" w:hint="cs"/>
                <w:position w:val="2"/>
                <w:rtl/>
                <w:lang w:bidi="ar-EG"/>
              </w:rPr>
              <w:t xml:space="preserve"> بعد </w:t>
            </w:r>
            <w:r w:rsidRPr="005C259C">
              <w:rPr>
                <w:rFonts w:eastAsia="SimSun"/>
                <w:position w:val="2"/>
                <w:lang w:bidi="ar-EG"/>
              </w:rPr>
              <w:t>HARQ</w:t>
            </w:r>
          </w:p>
        </w:tc>
        <w:tc>
          <w:tcPr>
            <w:tcW w:w="1492" w:type="dxa"/>
          </w:tcPr>
          <w:p w14:paraId="0D1F91F4" w14:textId="73214E21" w:rsidR="00A30006" w:rsidRDefault="00A30006" w:rsidP="008C229C">
            <w:pPr>
              <w:pStyle w:val="Tabletext"/>
              <w:spacing w:before="40" w:after="40" w:line="240" w:lineRule="exact"/>
              <w:rPr>
                <w:rFonts w:eastAsia="SimSun"/>
                <w:position w:val="2"/>
                <w:rtl/>
                <w:lang w:bidi="ar-EG"/>
              </w:rPr>
            </w:pPr>
            <w:r w:rsidRPr="005C259C">
              <w:rPr>
                <w:rFonts w:eastAsia="SimSun" w:hint="cs"/>
                <w:position w:val="2"/>
                <w:rtl/>
                <w:lang w:bidi="ar-EG"/>
              </w:rPr>
              <w:t>تعتمد على نقطة التشغيل، ولكن في</w:t>
            </w:r>
            <w:r w:rsidRPr="005C259C">
              <w:rPr>
                <w:rFonts w:eastAsia="SimSun" w:hint="eastAsia"/>
                <w:position w:val="2"/>
                <w:rtl/>
                <w:lang w:bidi="ar-EG"/>
              </w:rPr>
              <w:t> </w:t>
            </w:r>
            <w:r w:rsidRPr="005C259C">
              <w:rPr>
                <w:rFonts w:eastAsia="SimSun" w:hint="cs"/>
                <w:position w:val="2"/>
                <w:rtl/>
                <w:lang w:bidi="ar-EG"/>
              </w:rPr>
              <w:t xml:space="preserve">العادة يبلغ معدل أخطاء </w:t>
            </w:r>
            <w:proofErr w:type="spellStart"/>
            <w:r w:rsidRPr="005C259C">
              <w:rPr>
                <w:rFonts w:eastAsia="SimSun" w:hint="cs"/>
                <w:position w:val="2"/>
                <w:rtl/>
                <w:lang w:bidi="ar-EG"/>
              </w:rPr>
              <w:t>الفدرات</w:t>
            </w:r>
            <w:proofErr w:type="spellEnd"/>
            <w:r w:rsidRPr="005C259C">
              <w:rPr>
                <w:rFonts w:eastAsia="SimSun" w:hint="cs"/>
                <w:position w:val="2"/>
                <w:rtl/>
                <w:lang w:bidi="ar-EG"/>
              </w:rPr>
              <w:t xml:space="preserve"> المتبقية </w:t>
            </w:r>
            <w:r w:rsidRPr="005C259C">
              <w:rPr>
                <w:rFonts w:eastAsia="SimSun"/>
                <w:position w:val="2"/>
                <w:lang w:bidi="ar-EG"/>
              </w:rPr>
              <w:t>(BLER)</w:t>
            </w:r>
            <w:r w:rsidRPr="005C259C">
              <w:rPr>
                <w:rFonts w:eastAsia="SimSun" w:hint="cs"/>
                <w:position w:val="2"/>
                <w:rtl/>
                <w:lang w:bidi="ar-EG"/>
              </w:rPr>
              <w:t xml:space="preserve"> =</w:t>
            </w:r>
            <w:r>
              <w:rPr>
                <w:rFonts w:eastAsia="SimSun"/>
                <w:position w:val="2"/>
                <w:rtl/>
                <w:lang w:bidi="ar-EG"/>
              </w:rPr>
              <w:br/>
            </w:r>
            <w:r w:rsidRPr="005C259C">
              <w:rPr>
                <w:rFonts w:eastAsia="SimSun"/>
                <w:position w:val="2"/>
                <w:lang w:bidi="ar-EG"/>
              </w:rPr>
              <w:t>%1</w:t>
            </w:r>
            <w:r w:rsidRPr="005C259C">
              <w:rPr>
                <w:rFonts w:eastAsia="SimSun" w:hint="cs"/>
                <w:position w:val="2"/>
                <w:rtl/>
                <w:lang w:bidi="ar-EG"/>
              </w:rPr>
              <w:t xml:space="preserve"> بعد </w:t>
            </w:r>
            <w:r w:rsidRPr="005C259C">
              <w:rPr>
                <w:rFonts w:eastAsia="SimSun"/>
                <w:position w:val="2"/>
                <w:lang w:bidi="ar-EG"/>
              </w:rPr>
              <w:t>HARQ</w:t>
            </w:r>
          </w:p>
        </w:tc>
        <w:tc>
          <w:tcPr>
            <w:tcW w:w="1539" w:type="dxa"/>
          </w:tcPr>
          <w:p w14:paraId="0F2EF89D" w14:textId="2494BB5F" w:rsidR="00A30006" w:rsidRPr="00893C66" w:rsidRDefault="00A3000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معدل أخطاء </w:t>
            </w:r>
            <w:proofErr w:type="spellStart"/>
            <w:r w:rsidRPr="00893C66">
              <w:rPr>
                <w:rFonts w:eastAsia="SimSun" w:hint="cs"/>
                <w:position w:val="2"/>
                <w:rtl/>
                <w:lang w:bidi="ar-EG"/>
              </w:rPr>
              <w:t>الفدرات</w:t>
            </w:r>
            <w:proofErr w:type="spellEnd"/>
            <w:r w:rsidRPr="00893C66">
              <w:rPr>
                <w:rFonts w:eastAsia="SimSun" w:hint="cs"/>
                <w:position w:val="2"/>
                <w:rtl/>
                <w:lang w:bidi="ar-EG"/>
              </w:rPr>
              <w:t xml:space="preserve"> المتبقية </w:t>
            </w:r>
            <w:r w:rsidRPr="00893C66">
              <w:rPr>
                <w:rFonts w:eastAsia="SimSun"/>
                <w:position w:val="2"/>
                <w:lang w:bidi="ar-EG"/>
              </w:rPr>
              <w:t>(BLER)</w:t>
            </w:r>
            <w:r w:rsidRPr="00893C66">
              <w:rPr>
                <w:rFonts w:eastAsia="SimSun" w:hint="cs"/>
                <w:position w:val="2"/>
                <w:rtl/>
                <w:lang w:bidi="ar-EG"/>
              </w:rPr>
              <w:t xml:space="preserve"> =</w:t>
            </w:r>
            <w:r>
              <w:rPr>
                <w:rFonts w:eastAsia="SimSun"/>
                <w:position w:val="2"/>
                <w:rtl/>
                <w:lang w:bidi="ar-EG"/>
              </w:rPr>
              <w:br/>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539" w:type="dxa"/>
          </w:tcPr>
          <w:p w14:paraId="180450A4" w14:textId="20E25FD6" w:rsidR="00A30006" w:rsidRPr="00893C66" w:rsidRDefault="00A30006" w:rsidP="008C229C">
            <w:pPr>
              <w:pStyle w:val="Tabletext"/>
              <w:spacing w:before="40" w:after="40" w:line="240" w:lineRule="exact"/>
              <w:rPr>
                <w:rFonts w:eastAsia="SimSun"/>
                <w:position w:val="2"/>
                <w:rtl/>
                <w:lang w:bidi="ar-EG"/>
              </w:rPr>
            </w:pPr>
            <w:r w:rsidRPr="00893C66">
              <w:rPr>
                <w:rFonts w:eastAsia="SimSun" w:hint="cs"/>
                <w:position w:val="2"/>
                <w:rtl/>
                <w:lang w:bidi="ar-EG"/>
              </w:rPr>
              <w:t>تعتمد على نقطة التشغيل، ولكن في</w:t>
            </w:r>
            <w:r>
              <w:rPr>
                <w:rFonts w:eastAsia="SimSun" w:hint="eastAsia"/>
                <w:position w:val="2"/>
                <w:rtl/>
                <w:lang w:bidi="ar-EG"/>
              </w:rPr>
              <w:t> </w:t>
            </w:r>
            <w:r w:rsidRPr="00893C66">
              <w:rPr>
                <w:rFonts w:eastAsia="SimSun" w:hint="cs"/>
                <w:position w:val="2"/>
                <w:rtl/>
                <w:lang w:bidi="ar-EG"/>
              </w:rPr>
              <w:t xml:space="preserve">العادة يبلغ معدل أخطاء </w:t>
            </w:r>
            <w:proofErr w:type="spellStart"/>
            <w:r w:rsidRPr="00893C66">
              <w:rPr>
                <w:rFonts w:eastAsia="SimSun" w:hint="cs"/>
                <w:position w:val="2"/>
                <w:rtl/>
                <w:lang w:bidi="ar-EG"/>
              </w:rPr>
              <w:t>الفدرات</w:t>
            </w:r>
            <w:proofErr w:type="spellEnd"/>
            <w:r w:rsidRPr="00893C66">
              <w:rPr>
                <w:rFonts w:eastAsia="SimSun" w:hint="cs"/>
                <w:position w:val="2"/>
                <w:rtl/>
                <w:lang w:bidi="ar-EG"/>
              </w:rPr>
              <w:t xml:space="preserve"> المتبقية </w:t>
            </w:r>
            <w:r w:rsidRPr="00893C66">
              <w:rPr>
                <w:rFonts w:eastAsia="SimSun"/>
                <w:position w:val="2"/>
                <w:lang w:bidi="ar-EG"/>
              </w:rPr>
              <w:t>(BLER)</w:t>
            </w:r>
            <w:r w:rsidRPr="00893C66">
              <w:rPr>
                <w:rFonts w:eastAsia="SimSun" w:hint="cs"/>
                <w:position w:val="2"/>
                <w:rtl/>
                <w:lang w:bidi="ar-EG"/>
              </w:rPr>
              <w:t xml:space="preserve"> =</w:t>
            </w:r>
            <w:r>
              <w:rPr>
                <w:rFonts w:eastAsia="SimSun"/>
                <w:position w:val="2"/>
                <w:rtl/>
                <w:lang w:bidi="ar-EG"/>
              </w:rPr>
              <w:br/>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570" w:type="dxa"/>
          </w:tcPr>
          <w:p w14:paraId="7896607E" w14:textId="4B7FF29C" w:rsidR="00A30006" w:rsidRPr="00893C66" w:rsidRDefault="00A30006" w:rsidP="008C229C">
            <w:pPr>
              <w:pStyle w:val="Tabletext"/>
              <w:spacing w:before="40" w:after="40" w:line="240" w:lineRule="exact"/>
              <w:rPr>
                <w:rFonts w:eastAsia="SimSun"/>
                <w:position w:val="2"/>
                <w:rtl/>
                <w:lang w:bidi="ar-EG"/>
              </w:rPr>
            </w:pPr>
            <w:r w:rsidRPr="00787B2D">
              <w:rPr>
                <w:rFonts w:eastAsia="SimSun" w:hint="cs"/>
                <w:position w:val="2"/>
                <w:rtl/>
                <w:lang w:bidi="ar-EG"/>
              </w:rPr>
              <w:t>تعتمد على نقطة التشغيل، ولكن في</w:t>
            </w:r>
            <w:r w:rsidRPr="00787B2D">
              <w:rPr>
                <w:rFonts w:eastAsia="SimSun" w:hint="eastAsia"/>
                <w:position w:val="2"/>
                <w:rtl/>
                <w:lang w:bidi="ar-EG"/>
              </w:rPr>
              <w:t> </w:t>
            </w:r>
            <w:r w:rsidRPr="00787B2D">
              <w:rPr>
                <w:rFonts w:eastAsia="SimSun" w:hint="cs"/>
                <w:position w:val="2"/>
                <w:rtl/>
                <w:lang w:bidi="ar-EG"/>
              </w:rPr>
              <w:t xml:space="preserve">العادة يبلغ معدل أخطاء </w:t>
            </w:r>
            <w:proofErr w:type="spellStart"/>
            <w:r w:rsidRPr="00787B2D">
              <w:rPr>
                <w:rFonts w:eastAsia="SimSun" w:hint="cs"/>
                <w:position w:val="2"/>
                <w:rtl/>
                <w:lang w:bidi="ar-EG"/>
              </w:rPr>
              <w:t>الفدرات</w:t>
            </w:r>
            <w:proofErr w:type="spellEnd"/>
            <w:r w:rsidRPr="00787B2D">
              <w:rPr>
                <w:rFonts w:eastAsia="SimSun" w:hint="cs"/>
                <w:position w:val="2"/>
                <w:rtl/>
                <w:lang w:bidi="ar-EG"/>
              </w:rPr>
              <w:t xml:space="preserve"> المتبقية </w:t>
            </w:r>
            <w:r w:rsidRPr="00787B2D">
              <w:rPr>
                <w:rFonts w:eastAsia="SimSun"/>
                <w:position w:val="2"/>
                <w:lang w:bidi="ar-EG"/>
              </w:rPr>
              <w:t>(BLER)</w:t>
            </w:r>
            <w:r w:rsidRPr="00787B2D">
              <w:rPr>
                <w:rFonts w:eastAsia="SimSun" w:hint="cs"/>
                <w:position w:val="2"/>
                <w:rtl/>
                <w:lang w:bidi="ar-EG"/>
              </w:rPr>
              <w:t xml:space="preserve"> =</w:t>
            </w:r>
            <w:r>
              <w:rPr>
                <w:rFonts w:eastAsia="SimSun"/>
                <w:position w:val="2"/>
                <w:rtl/>
                <w:lang w:bidi="ar-EG"/>
              </w:rPr>
              <w:br/>
            </w:r>
            <w:r w:rsidRPr="00787B2D">
              <w:rPr>
                <w:rFonts w:eastAsia="SimSun"/>
                <w:position w:val="2"/>
                <w:lang w:bidi="ar-EG"/>
              </w:rPr>
              <w:t>%1</w:t>
            </w:r>
            <w:r w:rsidRPr="00787B2D">
              <w:rPr>
                <w:rFonts w:eastAsia="SimSun" w:hint="cs"/>
                <w:position w:val="2"/>
                <w:rtl/>
                <w:lang w:bidi="ar-EG"/>
              </w:rPr>
              <w:t xml:space="preserve"> بعد </w:t>
            </w:r>
            <w:r w:rsidRPr="00787B2D">
              <w:rPr>
                <w:rFonts w:eastAsia="SimSun"/>
                <w:position w:val="2"/>
                <w:lang w:bidi="ar-EG"/>
              </w:rPr>
              <w:t>HARQ</w:t>
            </w:r>
          </w:p>
        </w:tc>
        <w:tc>
          <w:tcPr>
            <w:tcW w:w="1733" w:type="dxa"/>
          </w:tcPr>
          <w:p w14:paraId="3C00B577" w14:textId="43480EB2" w:rsidR="00A30006" w:rsidRDefault="00A30006" w:rsidP="008C229C">
            <w:pPr>
              <w:pStyle w:val="Tabletext"/>
              <w:spacing w:before="40" w:after="40" w:line="240" w:lineRule="exact"/>
              <w:rPr>
                <w:rFonts w:eastAsia="SimSun"/>
                <w:position w:val="2"/>
                <w:rtl/>
                <w:lang w:bidi="ar-EG"/>
              </w:rPr>
            </w:pPr>
            <w:r w:rsidRPr="00787B2D">
              <w:rPr>
                <w:rFonts w:eastAsia="SimSun" w:hint="cs"/>
                <w:position w:val="2"/>
                <w:rtl/>
                <w:lang w:bidi="ar-EG"/>
              </w:rPr>
              <w:t>تعتمد على نقطة التشغيل، ولكن في</w:t>
            </w:r>
            <w:r w:rsidRPr="00787B2D">
              <w:rPr>
                <w:rFonts w:eastAsia="SimSun" w:hint="eastAsia"/>
                <w:position w:val="2"/>
                <w:rtl/>
                <w:lang w:bidi="ar-EG"/>
              </w:rPr>
              <w:t> </w:t>
            </w:r>
            <w:r w:rsidRPr="00787B2D">
              <w:rPr>
                <w:rFonts w:eastAsia="SimSun" w:hint="cs"/>
                <w:position w:val="2"/>
                <w:rtl/>
                <w:lang w:bidi="ar-EG"/>
              </w:rPr>
              <w:t xml:space="preserve">العادة يبلغ معدل أخطاء </w:t>
            </w:r>
            <w:proofErr w:type="spellStart"/>
            <w:r w:rsidRPr="00787B2D">
              <w:rPr>
                <w:rFonts w:eastAsia="SimSun" w:hint="cs"/>
                <w:position w:val="2"/>
                <w:rtl/>
                <w:lang w:bidi="ar-EG"/>
              </w:rPr>
              <w:t>الفدرات</w:t>
            </w:r>
            <w:proofErr w:type="spellEnd"/>
            <w:r w:rsidRPr="00787B2D">
              <w:rPr>
                <w:rFonts w:eastAsia="SimSun" w:hint="cs"/>
                <w:position w:val="2"/>
                <w:rtl/>
                <w:lang w:bidi="ar-EG"/>
              </w:rPr>
              <w:t xml:space="preserve"> المتبقية </w:t>
            </w:r>
            <w:r w:rsidRPr="00787B2D">
              <w:rPr>
                <w:rFonts w:eastAsia="SimSun"/>
                <w:position w:val="2"/>
                <w:lang w:bidi="ar-EG"/>
              </w:rPr>
              <w:t>(BLER)</w:t>
            </w:r>
            <w:r w:rsidRPr="00787B2D">
              <w:rPr>
                <w:rFonts w:eastAsia="SimSun" w:hint="cs"/>
                <w:position w:val="2"/>
                <w:rtl/>
                <w:lang w:bidi="ar-EG"/>
              </w:rPr>
              <w:t xml:space="preserve"> =</w:t>
            </w:r>
            <w:r>
              <w:rPr>
                <w:rFonts w:eastAsia="SimSun"/>
                <w:position w:val="2"/>
                <w:rtl/>
                <w:lang w:bidi="ar-EG"/>
              </w:rPr>
              <w:br/>
            </w:r>
            <w:r w:rsidRPr="00787B2D">
              <w:rPr>
                <w:rFonts w:eastAsia="SimSun"/>
                <w:position w:val="2"/>
                <w:lang w:bidi="ar-EG"/>
              </w:rPr>
              <w:t>%1</w:t>
            </w:r>
            <w:r w:rsidRPr="00787B2D">
              <w:rPr>
                <w:rFonts w:eastAsia="SimSun" w:hint="cs"/>
                <w:position w:val="2"/>
                <w:rtl/>
                <w:lang w:bidi="ar-EG"/>
              </w:rPr>
              <w:t xml:space="preserve"> بعد </w:t>
            </w:r>
            <w:r w:rsidRPr="00787B2D">
              <w:rPr>
                <w:rFonts w:eastAsia="SimSun"/>
                <w:position w:val="2"/>
                <w:lang w:bidi="ar-EG"/>
              </w:rPr>
              <w:t>HARQ</w:t>
            </w:r>
          </w:p>
        </w:tc>
        <w:tc>
          <w:tcPr>
            <w:tcW w:w="1733" w:type="dxa"/>
          </w:tcPr>
          <w:p w14:paraId="023E5B18" w14:textId="486F904E" w:rsidR="00A30006" w:rsidRDefault="00A30006" w:rsidP="008C229C">
            <w:pPr>
              <w:pStyle w:val="Tabletext"/>
              <w:spacing w:before="40" w:after="40" w:line="240" w:lineRule="exact"/>
              <w:rPr>
                <w:rFonts w:eastAsia="SimSun"/>
                <w:position w:val="2"/>
                <w:rtl/>
                <w:lang w:bidi="ar-EG"/>
              </w:rPr>
            </w:pPr>
            <w:r w:rsidRPr="00787B2D">
              <w:rPr>
                <w:rFonts w:eastAsia="SimSun" w:hint="cs"/>
                <w:position w:val="2"/>
                <w:rtl/>
                <w:lang w:bidi="ar-EG"/>
              </w:rPr>
              <w:t>تعتمد على نقطة التشغيل، ولكن في</w:t>
            </w:r>
            <w:r w:rsidRPr="00787B2D">
              <w:rPr>
                <w:rFonts w:eastAsia="SimSun" w:hint="eastAsia"/>
                <w:position w:val="2"/>
                <w:rtl/>
                <w:lang w:bidi="ar-EG"/>
              </w:rPr>
              <w:t> </w:t>
            </w:r>
            <w:r w:rsidRPr="00787B2D">
              <w:rPr>
                <w:rFonts w:eastAsia="SimSun" w:hint="cs"/>
                <w:position w:val="2"/>
                <w:rtl/>
                <w:lang w:bidi="ar-EG"/>
              </w:rPr>
              <w:t xml:space="preserve">العادة يبلغ معدل أخطاء </w:t>
            </w:r>
            <w:proofErr w:type="spellStart"/>
            <w:r w:rsidRPr="00787B2D">
              <w:rPr>
                <w:rFonts w:eastAsia="SimSun" w:hint="cs"/>
                <w:position w:val="2"/>
                <w:rtl/>
                <w:lang w:bidi="ar-EG"/>
              </w:rPr>
              <w:t>الفدرات</w:t>
            </w:r>
            <w:proofErr w:type="spellEnd"/>
            <w:r w:rsidRPr="00787B2D">
              <w:rPr>
                <w:rFonts w:eastAsia="SimSun" w:hint="cs"/>
                <w:position w:val="2"/>
                <w:rtl/>
                <w:lang w:bidi="ar-EG"/>
              </w:rPr>
              <w:t xml:space="preserve"> المتبقية </w:t>
            </w:r>
            <w:r w:rsidRPr="00787B2D">
              <w:rPr>
                <w:rFonts w:eastAsia="SimSun"/>
                <w:position w:val="2"/>
                <w:lang w:bidi="ar-EG"/>
              </w:rPr>
              <w:t>(BLER)</w:t>
            </w:r>
            <w:r w:rsidRPr="00787B2D">
              <w:rPr>
                <w:rFonts w:eastAsia="SimSun" w:hint="cs"/>
                <w:position w:val="2"/>
                <w:rtl/>
                <w:lang w:bidi="ar-EG"/>
              </w:rPr>
              <w:t xml:space="preserve"> =</w:t>
            </w:r>
            <w:r>
              <w:rPr>
                <w:rFonts w:eastAsia="SimSun"/>
                <w:position w:val="2"/>
                <w:rtl/>
                <w:lang w:bidi="ar-EG"/>
              </w:rPr>
              <w:br/>
            </w:r>
            <w:r w:rsidRPr="00787B2D">
              <w:rPr>
                <w:rFonts w:eastAsia="SimSun"/>
                <w:position w:val="2"/>
                <w:lang w:bidi="ar-EG"/>
              </w:rPr>
              <w:t>%1</w:t>
            </w:r>
            <w:r w:rsidRPr="00787B2D">
              <w:rPr>
                <w:rFonts w:eastAsia="SimSun" w:hint="cs"/>
                <w:position w:val="2"/>
                <w:rtl/>
                <w:lang w:bidi="ar-EG"/>
              </w:rPr>
              <w:t xml:space="preserve"> بعد </w:t>
            </w:r>
            <w:r w:rsidRPr="00787B2D">
              <w:rPr>
                <w:rFonts w:eastAsia="SimSun"/>
                <w:position w:val="2"/>
                <w:lang w:bidi="ar-EG"/>
              </w:rPr>
              <w:t>HARQ</w:t>
            </w:r>
          </w:p>
        </w:tc>
      </w:tr>
    </w:tbl>
    <w:p w14:paraId="49ED1D9E" w14:textId="57AFCB42" w:rsidR="008C229C" w:rsidRDefault="008C229C" w:rsidP="008C229C">
      <w:pPr>
        <w:pStyle w:val="Tabletext"/>
        <w:tabs>
          <w:tab w:val="left" w:pos="1903"/>
          <w:tab w:val="left" w:pos="3597"/>
          <w:tab w:val="left" w:pos="5183"/>
          <w:tab w:val="left" w:pos="6675"/>
          <w:tab w:val="left" w:pos="8214"/>
          <w:tab w:val="left" w:pos="9753"/>
          <w:tab w:val="left" w:pos="11323"/>
          <w:tab w:val="left" w:pos="13056"/>
        </w:tabs>
        <w:spacing w:before="40" w:after="40" w:line="240" w:lineRule="exact"/>
        <w:ind w:left="113"/>
        <w:rPr>
          <w:rFonts w:eastAsia="SimSun"/>
          <w:position w:val="2"/>
          <w:rtl/>
          <w:lang w:bidi="ar-EG"/>
        </w:rPr>
      </w:pPr>
      <w:r>
        <w:rPr>
          <w:rFonts w:eastAsia="SimSun"/>
          <w:position w:val="2"/>
          <w:rtl/>
          <w:lang w:bidi="ar-EG"/>
        </w:rPr>
        <w:br w:type="page"/>
      </w:r>
    </w:p>
    <w:p w14:paraId="6A5F2437"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4B2BFBB7" w14:textId="77777777" w:rsidTr="00C07A15">
        <w:trPr>
          <w:jc w:val="center"/>
        </w:trPr>
        <w:tc>
          <w:tcPr>
            <w:tcW w:w="1782" w:type="dxa"/>
            <w:noWrap/>
            <w:hideMark/>
          </w:tcPr>
          <w:p w14:paraId="5EFD4059"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349A8587"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270154CD"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791EFE42"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350D1640"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521B5ADC"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7E7979F1"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15481275"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08F8C862"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880C85" w:rsidRPr="0017299B" w14:paraId="193D38F7" w14:textId="77777777" w:rsidTr="008C229C">
        <w:trPr>
          <w:cantSplit/>
          <w:jc w:val="center"/>
        </w:trPr>
        <w:tc>
          <w:tcPr>
            <w:tcW w:w="1790" w:type="dxa"/>
            <w:gridSpan w:val="2"/>
            <w:noWrap/>
          </w:tcPr>
          <w:p w14:paraId="2D1C24EA" w14:textId="19F8E0D4" w:rsidR="00880C85" w:rsidRPr="006C095D" w:rsidRDefault="00880C85" w:rsidP="008C229C">
            <w:pPr>
              <w:pStyle w:val="Tabletext"/>
              <w:spacing w:before="40" w:after="40" w:line="240" w:lineRule="exact"/>
              <w:rPr>
                <w:rFonts w:eastAsia="SimSun"/>
                <w:position w:val="2"/>
                <w:rtl/>
                <w:lang w:bidi="ar-EG"/>
              </w:rPr>
            </w:pPr>
            <w:r w:rsidRPr="006C095D">
              <w:rPr>
                <w:rFonts w:eastAsia="SimSun" w:hint="cs"/>
                <w:position w:val="2"/>
                <w:rtl/>
                <w:lang w:bidi="ar-EG"/>
              </w:rPr>
              <w:t>آليات خفض استهلاك الطاقة</w:t>
            </w:r>
          </w:p>
        </w:tc>
        <w:tc>
          <w:tcPr>
            <w:tcW w:w="1694" w:type="dxa"/>
          </w:tcPr>
          <w:p w14:paraId="2BC0F81B" w14:textId="77777777" w:rsidR="00880C85" w:rsidRPr="006C095D" w:rsidRDefault="00880C85" w:rsidP="008C229C">
            <w:pPr>
              <w:pStyle w:val="Tabletext"/>
              <w:spacing w:before="40" w:after="40" w:line="240" w:lineRule="exact"/>
              <w:rPr>
                <w:rFonts w:eastAsia="SimSun"/>
                <w:position w:val="2"/>
                <w:lang w:bidi="ar-EG"/>
              </w:rPr>
            </w:pPr>
          </w:p>
        </w:tc>
        <w:tc>
          <w:tcPr>
            <w:tcW w:w="1586" w:type="dxa"/>
            <w:noWrap/>
          </w:tcPr>
          <w:p w14:paraId="24FAE825" w14:textId="3A631400" w:rsidR="00880C85" w:rsidRPr="006C095D" w:rsidRDefault="00880C85"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w:t>
            </w:r>
            <w:r w:rsidRPr="006C095D">
              <w:rPr>
                <w:rFonts w:eastAsia="SimSun"/>
                <w:position w:val="2"/>
                <w:lang w:bidi="ar-EG"/>
              </w:rPr>
              <w:t>DTX</w:t>
            </w:r>
            <w:r w:rsidRPr="006C095D">
              <w:rPr>
                <w:rFonts w:eastAsia="SimSun" w:hint="cs"/>
                <w:position w:val="2"/>
                <w:rtl/>
                <w:lang w:bidi="ar-EG"/>
              </w:rPr>
              <w:t xml:space="preserve"> و</w:t>
            </w:r>
            <w:r w:rsidRPr="006C095D">
              <w:rPr>
                <w:rFonts w:eastAsia="SimSun"/>
                <w:position w:val="2"/>
                <w:lang w:bidi="ar-EG"/>
              </w:rPr>
              <w:t>DRX</w:t>
            </w:r>
            <w:r w:rsidRPr="006C095D">
              <w:rPr>
                <w:rFonts w:eastAsia="SimSun" w:hint="cs"/>
                <w:position w:val="2"/>
                <w:rtl/>
                <w:lang w:bidi="ar-EG"/>
              </w:rPr>
              <w:t xml:space="preserve"> وتوسيع </w:t>
            </w:r>
            <w:r w:rsidRPr="006C095D">
              <w:rPr>
                <w:rFonts w:eastAsia="SimSun"/>
                <w:position w:val="2"/>
                <w:lang w:bidi="ar-EG"/>
              </w:rPr>
              <w:t>DRX</w:t>
            </w:r>
            <w:r w:rsidRPr="006C095D">
              <w:rPr>
                <w:rFonts w:eastAsia="SimSun" w:hint="cs"/>
                <w:position w:val="2"/>
                <w:rtl/>
                <w:lang w:bidi="ar-EG"/>
              </w:rPr>
              <w:t xml:space="preserve"> وأسلوب توفير القدرة والتحكم في</w:t>
            </w:r>
            <w:r w:rsidRPr="006C095D">
              <w:rPr>
                <w:rFonts w:eastAsia="SimSun" w:hint="eastAsia"/>
                <w:position w:val="2"/>
                <w:rtl/>
                <w:lang w:bidi="ar-EG"/>
              </w:rPr>
              <w:t> </w:t>
            </w:r>
            <w:r w:rsidRPr="006C095D">
              <w:rPr>
                <w:rFonts w:eastAsia="SimSun" w:hint="cs"/>
                <w:position w:val="2"/>
                <w:rtl/>
                <w:lang w:bidi="ar-EG"/>
              </w:rPr>
              <w:t>القدرة</w:t>
            </w:r>
          </w:p>
        </w:tc>
        <w:tc>
          <w:tcPr>
            <w:tcW w:w="1492" w:type="dxa"/>
          </w:tcPr>
          <w:p w14:paraId="48A8A018" w14:textId="3FF01A8A" w:rsidR="00880C85" w:rsidRPr="006C095D" w:rsidRDefault="00880C85"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توسيع </w:t>
            </w:r>
            <w:r w:rsidRPr="006C095D">
              <w:rPr>
                <w:rFonts w:eastAsia="SimSun"/>
                <w:position w:val="2"/>
                <w:lang w:bidi="ar-EG"/>
              </w:rPr>
              <w:t>DRX</w:t>
            </w:r>
            <w:r w:rsidRPr="006C095D">
              <w:rPr>
                <w:rFonts w:eastAsia="SimSun" w:hint="cs"/>
                <w:position w:val="2"/>
                <w:rtl/>
                <w:lang w:bidi="ar-EG"/>
              </w:rPr>
              <w:t xml:space="preserve"> وأسلوب توفير القدرة</w:t>
            </w:r>
          </w:p>
        </w:tc>
        <w:tc>
          <w:tcPr>
            <w:tcW w:w="1539" w:type="dxa"/>
          </w:tcPr>
          <w:p w14:paraId="08128B98" w14:textId="66547995" w:rsidR="00880C85" w:rsidRPr="006C095D" w:rsidRDefault="00880C85"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w:t>
            </w:r>
            <w:r w:rsidRPr="006C095D">
              <w:rPr>
                <w:rFonts w:eastAsia="SimSun"/>
                <w:position w:val="2"/>
                <w:lang w:bidi="ar-EG"/>
              </w:rPr>
              <w:t>DTX</w:t>
            </w:r>
            <w:r w:rsidRPr="006C095D">
              <w:rPr>
                <w:rFonts w:eastAsia="SimSun" w:hint="cs"/>
                <w:position w:val="2"/>
                <w:rtl/>
                <w:lang w:bidi="ar-EG"/>
              </w:rPr>
              <w:t xml:space="preserve"> و</w:t>
            </w:r>
            <w:r w:rsidRPr="006C095D">
              <w:rPr>
                <w:rFonts w:eastAsia="SimSun"/>
                <w:position w:val="2"/>
                <w:lang w:bidi="ar-EG"/>
              </w:rPr>
              <w:t>DRX</w:t>
            </w:r>
            <w:r w:rsidRPr="006C095D">
              <w:rPr>
                <w:rFonts w:eastAsia="SimSun" w:hint="cs"/>
                <w:position w:val="2"/>
                <w:rtl/>
                <w:lang w:bidi="ar-EG"/>
              </w:rPr>
              <w:t xml:space="preserve"> وتوسيع </w:t>
            </w:r>
            <w:r w:rsidRPr="006C095D">
              <w:rPr>
                <w:rFonts w:eastAsia="SimSun"/>
                <w:position w:val="2"/>
                <w:lang w:bidi="ar-EG"/>
              </w:rPr>
              <w:t>DRX</w:t>
            </w:r>
            <w:r w:rsidRPr="006C095D">
              <w:rPr>
                <w:rFonts w:eastAsia="SimSun" w:hint="cs"/>
                <w:position w:val="2"/>
                <w:rtl/>
                <w:lang w:bidi="ar-EG"/>
              </w:rPr>
              <w:t xml:space="preserve"> وأسلوب</w:t>
            </w:r>
            <w:r w:rsidR="00A43A1D" w:rsidRPr="006C095D">
              <w:rPr>
                <w:rFonts w:eastAsia="SimSun"/>
                <w:position w:val="2"/>
                <w:rtl/>
                <w:lang w:bidi="ar-EG"/>
              </w:rPr>
              <w:br/>
            </w:r>
            <w:r w:rsidRPr="006C095D">
              <w:rPr>
                <w:rFonts w:eastAsia="SimSun" w:hint="cs"/>
                <w:position w:val="2"/>
                <w:rtl/>
                <w:lang w:bidi="ar-EG"/>
              </w:rPr>
              <w:t>توفير القدرة</w:t>
            </w:r>
          </w:p>
        </w:tc>
        <w:tc>
          <w:tcPr>
            <w:tcW w:w="1539" w:type="dxa"/>
          </w:tcPr>
          <w:p w14:paraId="4A81F5A6" w14:textId="333344BF" w:rsidR="00880C85" w:rsidRPr="006C095D" w:rsidRDefault="00292DAE"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w:t>
            </w:r>
            <w:r w:rsidRPr="006C095D">
              <w:rPr>
                <w:rFonts w:eastAsia="SimSun"/>
                <w:position w:val="2"/>
                <w:lang w:bidi="ar-EG"/>
              </w:rPr>
              <w:t>DTX</w:t>
            </w:r>
            <w:r w:rsidRPr="006C095D">
              <w:rPr>
                <w:rFonts w:eastAsia="SimSun" w:hint="cs"/>
                <w:position w:val="2"/>
                <w:rtl/>
                <w:lang w:bidi="ar-EG"/>
              </w:rPr>
              <w:t xml:space="preserve"> و</w:t>
            </w:r>
            <w:r w:rsidRPr="006C095D">
              <w:rPr>
                <w:rFonts w:eastAsia="SimSun"/>
                <w:position w:val="2"/>
                <w:lang w:bidi="ar-EG"/>
              </w:rPr>
              <w:t>DRX</w:t>
            </w:r>
            <w:r w:rsidRPr="006C095D">
              <w:rPr>
                <w:rFonts w:eastAsia="SimSun" w:hint="cs"/>
                <w:position w:val="2"/>
                <w:rtl/>
                <w:lang w:bidi="ar-EG"/>
              </w:rPr>
              <w:t xml:space="preserve"> وتوسيع </w:t>
            </w:r>
            <w:r w:rsidRPr="006C095D">
              <w:rPr>
                <w:rFonts w:eastAsia="SimSun"/>
                <w:position w:val="2"/>
                <w:lang w:bidi="ar-EG"/>
              </w:rPr>
              <w:t>DRX</w:t>
            </w:r>
            <w:r w:rsidRPr="006C095D">
              <w:rPr>
                <w:rFonts w:eastAsia="SimSun" w:hint="cs"/>
                <w:position w:val="2"/>
                <w:rtl/>
                <w:lang w:bidi="ar-EG"/>
              </w:rPr>
              <w:t xml:space="preserve"> وأسلوب</w:t>
            </w:r>
            <w:r w:rsidRPr="006C095D">
              <w:rPr>
                <w:rFonts w:eastAsia="SimSun"/>
                <w:position w:val="2"/>
                <w:rtl/>
                <w:lang w:bidi="ar-EG"/>
              </w:rPr>
              <w:br/>
            </w:r>
            <w:r w:rsidRPr="006C095D">
              <w:rPr>
                <w:rFonts w:eastAsia="SimSun" w:hint="cs"/>
                <w:position w:val="2"/>
                <w:rtl/>
                <w:lang w:bidi="ar-EG"/>
              </w:rPr>
              <w:t>توفير القدرة</w:t>
            </w:r>
          </w:p>
        </w:tc>
        <w:tc>
          <w:tcPr>
            <w:tcW w:w="1570" w:type="dxa"/>
          </w:tcPr>
          <w:p w14:paraId="76B9BA51" w14:textId="65BCA7D7" w:rsidR="00880C85" w:rsidRPr="006C095D" w:rsidRDefault="00292DAE"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w:t>
            </w:r>
            <w:r w:rsidRPr="006C095D">
              <w:rPr>
                <w:rFonts w:eastAsia="SimSun"/>
                <w:position w:val="2"/>
                <w:lang w:bidi="ar-EG"/>
              </w:rPr>
              <w:t>DTX</w:t>
            </w:r>
            <w:r w:rsidRPr="006C095D">
              <w:rPr>
                <w:rFonts w:eastAsia="SimSun" w:hint="cs"/>
                <w:position w:val="2"/>
                <w:rtl/>
                <w:lang w:bidi="ar-EG"/>
              </w:rPr>
              <w:t xml:space="preserve"> و</w:t>
            </w:r>
            <w:r w:rsidRPr="006C095D">
              <w:rPr>
                <w:rFonts w:eastAsia="SimSun"/>
                <w:position w:val="2"/>
                <w:lang w:bidi="ar-EG"/>
              </w:rPr>
              <w:t>DRX</w:t>
            </w:r>
            <w:r w:rsidRPr="006C095D">
              <w:rPr>
                <w:rFonts w:eastAsia="SimSun" w:hint="cs"/>
                <w:position w:val="2"/>
                <w:rtl/>
                <w:lang w:bidi="ar-EG"/>
              </w:rPr>
              <w:t xml:space="preserve"> وتوسيع </w:t>
            </w:r>
            <w:r w:rsidRPr="006C095D">
              <w:rPr>
                <w:rFonts w:eastAsia="SimSun"/>
                <w:position w:val="2"/>
                <w:lang w:bidi="ar-EG"/>
              </w:rPr>
              <w:t>DRX</w:t>
            </w:r>
            <w:r w:rsidRPr="006C095D">
              <w:rPr>
                <w:rFonts w:eastAsia="SimSun" w:hint="cs"/>
                <w:position w:val="2"/>
                <w:rtl/>
                <w:lang w:bidi="ar-EG"/>
              </w:rPr>
              <w:t xml:space="preserve"> وأسلوب</w:t>
            </w:r>
            <w:r w:rsidRPr="006C095D">
              <w:rPr>
                <w:rFonts w:eastAsia="SimSun"/>
                <w:position w:val="2"/>
                <w:rtl/>
                <w:lang w:bidi="ar-EG"/>
              </w:rPr>
              <w:br/>
            </w:r>
            <w:r w:rsidRPr="006C095D">
              <w:rPr>
                <w:rFonts w:eastAsia="SimSun" w:hint="cs"/>
                <w:position w:val="2"/>
                <w:rtl/>
                <w:lang w:bidi="ar-EG"/>
              </w:rPr>
              <w:t>توفير القدرة</w:t>
            </w:r>
          </w:p>
        </w:tc>
        <w:tc>
          <w:tcPr>
            <w:tcW w:w="1733" w:type="dxa"/>
          </w:tcPr>
          <w:p w14:paraId="4E2DAD89" w14:textId="23A8373D" w:rsidR="00880C85" w:rsidRPr="006C095D" w:rsidRDefault="00880C85" w:rsidP="008C229C">
            <w:pPr>
              <w:pStyle w:val="Tabletext"/>
              <w:spacing w:before="40" w:after="40" w:line="240" w:lineRule="exact"/>
              <w:rPr>
                <w:rFonts w:eastAsia="SimSun"/>
                <w:position w:val="2"/>
                <w:lang w:bidi="ar-SY"/>
              </w:rPr>
            </w:pPr>
            <w:r w:rsidRPr="006C095D">
              <w:rPr>
                <w:rFonts w:eastAsia="SimSun" w:hint="cs"/>
                <w:position w:val="2"/>
                <w:rtl/>
                <w:lang w:bidi="ar-EG"/>
              </w:rPr>
              <w:t xml:space="preserve">نعم، مثل توسيع </w:t>
            </w:r>
            <w:r w:rsidRPr="006C095D">
              <w:rPr>
                <w:rFonts w:eastAsia="SimSun"/>
                <w:position w:val="2"/>
                <w:lang w:bidi="ar-EG"/>
              </w:rPr>
              <w:t>DRX</w:t>
            </w:r>
            <w:r w:rsidRPr="006C095D">
              <w:rPr>
                <w:rFonts w:eastAsia="SimSun" w:hint="cs"/>
                <w:position w:val="2"/>
                <w:rtl/>
                <w:lang w:bidi="ar-EG"/>
              </w:rPr>
              <w:t xml:space="preserve"> وأسلوب توفير القدرة</w:t>
            </w:r>
            <w:r w:rsidR="0001492A" w:rsidRPr="006C095D">
              <w:rPr>
                <w:rFonts w:eastAsia="SimSun" w:hint="cs"/>
                <w:position w:val="2"/>
                <w:rtl/>
                <w:lang w:bidi="ar-SY"/>
              </w:rPr>
              <w:t xml:space="preserve"> </w:t>
            </w:r>
            <w:r w:rsidR="005861EB" w:rsidRPr="006C095D">
              <w:rPr>
                <w:rFonts w:eastAsia="SimSun" w:hint="cs"/>
                <w:position w:val="2"/>
                <w:rtl/>
                <w:lang w:bidi="ar-SY"/>
              </w:rPr>
              <w:t>وتشوير الاستيقاظ وإرسال مبكر للبيانات وإشارة إعادة نزامن وإنهاء مبكر للإرسال</w:t>
            </w:r>
            <w:r w:rsidR="003164C4" w:rsidRPr="006C095D">
              <w:rPr>
                <w:rFonts w:eastAsia="SimSun" w:hint="cs"/>
                <w:position w:val="2"/>
                <w:rtl/>
                <w:lang w:bidi="ar-EG"/>
              </w:rPr>
              <w:t xml:space="preserve"> في الوصلة الصاعدة</w:t>
            </w:r>
            <w:r w:rsidR="005861EB" w:rsidRPr="006C095D">
              <w:rPr>
                <w:rFonts w:eastAsia="SimSun" w:hint="cs"/>
                <w:position w:val="2"/>
                <w:rtl/>
                <w:lang w:bidi="ar-SY"/>
              </w:rPr>
              <w:t xml:space="preserve"> </w:t>
            </w:r>
            <w:r w:rsidR="005861EB" w:rsidRPr="006C095D">
              <w:rPr>
                <w:rFonts w:eastAsia="SimSun"/>
                <w:position w:val="2"/>
                <w:lang w:bidi="ar-SY"/>
              </w:rPr>
              <w:t>PUSCH</w:t>
            </w:r>
          </w:p>
        </w:tc>
        <w:tc>
          <w:tcPr>
            <w:tcW w:w="1733" w:type="dxa"/>
          </w:tcPr>
          <w:p w14:paraId="49674134" w14:textId="1FA0D8AF" w:rsidR="00880C85" w:rsidRPr="006C095D" w:rsidRDefault="00880C85" w:rsidP="008C229C">
            <w:pPr>
              <w:pStyle w:val="Tabletext"/>
              <w:spacing w:before="40" w:after="40" w:line="240" w:lineRule="exact"/>
              <w:rPr>
                <w:rFonts w:eastAsia="SimSun"/>
                <w:position w:val="2"/>
                <w:rtl/>
                <w:lang w:bidi="ar-EG"/>
              </w:rPr>
            </w:pPr>
            <w:r w:rsidRPr="006C095D">
              <w:rPr>
                <w:rFonts w:eastAsia="SimSun" w:hint="cs"/>
                <w:position w:val="2"/>
                <w:rtl/>
                <w:lang w:bidi="ar-EG"/>
              </w:rPr>
              <w:t xml:space="preserve">نعم، مثل </w:t>
            </w:r>
            <w:r w:rsidRPr="006C095D">
              <w:rPr>
                <w:rFonts w:eastAsia="SimSun"/>
                <w:position w:val="2"/>
                <w:lang w:bidi="ar-EG"/>
              </w:rPr>
              <w:t>DTX</w:t>
            </w:r>
            <w:r w:rsidRPr="006C095D">
              <w:rPr>
                <w:rFonts w:eastAsia="SimSun" w:hint="cs"/>
                <w:position w:val="2"/>
                <w:rtl/>
                <w:lang w:bidi="ar-EG"/>
              </w:rPr>
              <w:t xml:space="preserve"> و</w:t>
            </w:r>
            <w:r w:rsidRPr="006C095D">
              <w:rPr>
                <w:rFonts w:eastAsia="SimSun"/>
                <w:position w:val="2"/>
                <w:lang w:bidi="ar-EG"/>
              </w:rPr>
              <w:t>DRX</w:t>
            </w:r>
            <w:r w:rsidRPr="006C095D">
              <w:rPr>
                <w:rFonts w:eastAsia="SimSun" w:hint="cs"/>
                <w:position w:val="2"/>
                <w:rtl/>
                <w:lang w:bidi="ar-EG"/>
              </w:rPr>
              <w:t xml:space="preserve"> والتحكم في</w:t>
            </w:r>
            <w:r w:rsidRPr="006C095D">
              <w:rPr>
                <w:rFonts w:eastAsia="SimSun" w:hint="eastAsia"/>
                <w:position w:val="2"/>
                <w:rtl/>
                <w:lang w:bidi="ar-EG"/>
              </w:rPr>
              <w:t> </w:t>
            </w:r>
            <w:r w:rsidRPr="006C095D">
              <w:rPr>
                <w:rFonts w:eastAsia="SimSun" w:hint="cs"/>
                <w:position w:val="2"/>
                <w:rtl/>
                <w:lang w:bidi="ar-EG"/>
              </w:rPr>
              <w:t>القدرة</w:t>
            </w:r>
            <w:r w:rsidR="0001492A" w:rsidRPr="006C095D">
              <w:rPr>
                <w:rFonts w:eastAsia="SimSun" w:hint="cs"/>
                <w:position w:val="2"/>
                <w:rtl/>
                <w:lang w:bidi="ar-EG"/>
              </w:rPr>
              <w:t xml:space="preserve"> </w:t>
            </w:r>
            <w:r w:rsidR="005861EB" w:rsidRPr="006C095D">
              <w:rPr>
                <w:rFonts w:eastAsia="SimSun" w:hint="cs"/>
                <w:position w:val="2"/>
                <w:rtl/>
                <w:lang w:bidi="ar-SY"/>
              </w:rPr>
              <w:t>وتشوير الاستيقاظ وإرسال مبكر للبيانات</w:t>
            </w:r>
          </w:p>
        </w:tc>
      </w:tr>
      <w:tr w:rsidR="00425716" w:rsidRPr="0017299B" w14:paraId="0551610A" w14:textId="77777777" w:rsidTr="008C229C">
        <w:trPr>
          <w:cantSplit/>
          <w:jc w:val="center"/>
        </w:trPr>
        <w:tc>
          <w:tcPr>
            <w:tcW w:w="1790" w:type="dxa"/>
            <w:gridSpan w:val="2"/>
            <w:noWrap/>
          </w:tcPr>
          <w:p w14:paraId="206132AD" w14:textId="2F22931A"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دعم حالة القدرة المنخفضة</w:t>
            </w:r>
          </w:p>
        </w:tc>
        <w:tc>
          <w:tcPr>
            <w:tcW w:w="1694" w:type="dxa"/>
          </w:tcPr>
          <w:p w14:paraId="4BE1C7ED"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2FBFA7F7" w14:textId="665C4D38" w:rsidR="00425716" w:rsidRDefault="00425716" w:rsidP="008C229C">
            <w:pPr>
              <w:pStyle w:val="Tabletext"/>
              <w:spacing w:before="40" w:after="40" w:line="240" w:lineRule="exact"/>
              <w:rPr>
                <w:rFonts w:eastAsia="SimSun"/>
                <w:position w:val="2"/>
                <w:rtl/>
                <w:lang w:bidi="ar-EG"/>
              </w:rPr>
            </w:pPr>
            <w:r w:rsidRPr="00115400">
              <w:rPr>
                <w:rFonts w:eastAsia="SimSun" w:hint="cs"/>
                <w:position w:val="2"/>
                <w:rtl/>
                <w:lang w:bidi="ar-EG"/>
              </w:rPr>
              <w:t xml:space="preserve">نعم، مثل </w:t>
            </w:r>
            <w:r>
              <w:rPr>
                <w:rFonts w:eastAsia="SimSun" w:hint="cs"/>
                <w:position w:val="2"/>
                <w:rtl/>
                <w:lang w:bidi="ar-EG"/>
              </w:rPr>
              <w:t xml:space="preserve">توسيع </w:t>
            </w:r>
            <w:r w:rsidRPr="00115400">
              <w:rPr>
                <w:rFonts w:eastAsia="SimSun"/>
                <w:position w:val="2"/>
                <w:lang w:bidi="ar-EG"/>
              </w:rPr>
              <w:t>DRX</w:t>
            </w:r>
            <w:r w:rsidRPr="00115400">
              <w:rPr>
                <w:rFonts w:eastAsia="SimSun" w:hint="cs"/>
                <w:position w:val="2"/>
                <w:rtl/>
                <w:lang w:bidi="ar-EG"/>
              </w:rPr>
              <w:t xml:space="preserve"> </w:t>
            </w:r>
            <w:r>
              <w:rPr>
                <w:rFonts w:eastAsia="SimSun" w:hint="cs"/>
                <w:position w:val="2"/>
                <w:rtl/>
                <w:lang w:bidi="ar-EG"/>
              </w:rPr>
              <w:t>وأسلوب</w:t>
            </w:r>
            <w:r w:rsidR="00A43A1D">
              <w:rPr>
                <w:rFonts w:eastAsia="SimSun"/>
                <w:position w:val="2"/>
                <w:rtl/>
                <w:lang w:bidi="ar-EG"/>
              </w:rPr>
              <w:br/>
            </w:r>
            <w:r>
              <w:rPr>
                <w:rFonts w:eastAsia="SimSun" w:hint="cs"/>
                <w:position w:val="2"/>
                <w:rtl/>
                <w:lang w:bidi="ar-EG"/>
              </w:rPr>
              <w:t>توفير القدرة</w:t>
            </w:r>
          </w:p>
        </w:tc>
        <w:tc>
          <w:tcPr>
            <w:tcW w:w="1492" w:type="dxa"/>
          </w:tcPr>
          <w:p w14:paraId="669B728A" w14:textId="79CD2631" w:rsidR="00425716" w:rsidRDefault="00425716" w:rsidP="008C229C">
            <w:pPr>
              <w:pStyle w:val="Tabletext"/>
              <w:spacing w:before="40" w:after="40" w:line="240" w:lineRule="exact"/>
              <w:rPr>
                <w:rFonts w:eastAsia="SimSun"/>
                <w:position w:val="2"/>
                <w:rtl/>
                <w:lang w:bidi="ar-EG"/>
              </w:rPr>
            </w:pPr>
            <w:r w:rsidRPr="00115400">
              <w:rPr>
                <w:rFonts w:eastAsia="SimSun" w:hint="cs"/>
                <w:position w:val="2"/>
                <w:rtl/>
                <w:lang w:bidi="ar-EG"/>
              </w:rPr>
              <w:t xml:space="preserve">نعم، مثل </w:t>
            </w:r>
            <w:r>
              <w:rPr>
                <w:rFonts w:eastAsia="SimSun" w:hint="cs"/>
                <w:position w:val="2"/>
                <w:rtl/>
                <w:lang w:bidi="ar-EG"/>
              </w:rPr>
              <w:t xml:space="preserve">توسيع </w:t>
            </w:r>
            <w:r w:rsidRPr="00115400">
              <w:rPr>
                <w:rFonts w:eastAsia="SimSun"/>
                <w:position w:val="2"/>
                <w:lang w:bidi="ar-EG"/>
              </w:rPr>
              <w:t>DRX</w:t>
            </w:r>
            <w:r w:rsidRPr="00115400">
              <w:rPr>
                <w:rFonts w:eastAsia="SimSun" w:hint="cs"/>
                <w:position w:val="2"/>
                <w:rtl/>
                <w:lang w:bidi="ar-EG"/>
              </w:rPr>
              <w:t xml:space="preserve"> </w:t>
            </w:r>
            <w:r>
              <w:rPr>
                <w:rFonts w:eastAsia="SimSun" w:hint="cs"/>
                <w:position w:val="2"/>
                <w:rtl/>
                <w:lang w:bidi="ar-EG"/>
              </w:rPr>
              <w:t>وأسلوب توفير القدرة</w:t>
            </w:r>
          </w:p>
        </w:tc>
        <w:tc>
          <w:tcPr>
            <w:tcW w:w="1539" w:type="dxa"/>
          </w:tcPr>
          <w:p w14:paraId="748600BB" w14:textId="23649E45"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53D6F5A7" w14:textId="661883CC" w:rsidR="00425716" w:rsidRPr="00115400"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نعم، مثل اللجوء لفترات </w:t>
            </w:r>
            <w:r w:rsidRPr="00893C66">
              <w:rPr>
                <w:rFonts w:eastAsia="SimSun"/>
                <w:position w:val="2"/>
                <w:lang w:bidi="ar-EG"/>
              </w:rPr>
              <w:t>DTX/DRX</w:t>
            </w:r>
            <w:r w:rsidRPr="00893C66">
              <w:rPr>
                <w:rFonts w:eastAsia="SimSun" w:hint="cs"/>
                <w:position w:val="2"/>
                <w:rtl/>
                <w:lang w:bidi="ar-EG"/>
              </w:rPr>
              <w:t xml:space="preserve"> أطول في جميع الحالات</w:t>
            </w:r>
          </w:p>
        </w:tc>
        <w:tc>
          <w:tcPr>
            <w:tcW w:w="1570" w:type="dxa"/>
          </w:tcPr>
          <w:p w14:paraId="789ADAE9" w14:textId="14EE1716" w:rsidR="00425716" w:rsidRPr="00115400" w:rsidRDefault="00425716" w:rsidP="008C229C">
            <w:pPr>
              <w:pStyle w:val="Tabletext"/>
              <w:spacing w:before="40" w:after="40" w:line="240" w:lineRule="exact"/>
              <w:rPr>
                <w:rFonts w:eastAsia="SimSun"/>
                <w:position w:val="2"/>
                <w:rtl/>
                <w:lang w:bidi="ar-EG"/>
              </w:rPr>
            </w:pPr>
            <w:r w:rsidRPr="00115400">
              <w:rPr>
                <w:rFonts w:eastAsia="SimSun" w:hint="cs"/>
                <w:position w:val="2"/>
                <w:rtl/>
                <w:lang w:bidi="ar-EG"/>
              </w:rPr>
              <w:t xml:space="preserve">نعم، مثل </w:t>
            </w:r>
            <w:r>
              <w:rPr>
                <w:rFonts w:eastAsia="SimSun" w:hint="cs"/>
                <w:position w:val="2"/>
                <w:rtl/>
                <w:lang w:bidi="ar-EG"/>
              </w:rPr>
              <w:t xml:space="preserve">توسيع </w:t>
            </w:r>
            <w:r w:rsidRPr="00115400">
              <w:rPr>
                <w:rFonts w:eastAsia="SimSun"/>
                <w:position w:val="2"/>
                <w:lang w:bidi="ar-EG"/>
              </w:rPr>
              <w:t>DRX</w:t>
            </w:r>
            <w:r w:rsidRPr="00115400">
              <w:rPr>
                <w:rFonts w:eastAsia="SimSun" w:hint="cs"/>
                <w:position w:val="2"/>
                <w:rtl/>
                <w:lang w:bidi="ar-EG"/>
              </w:rPr>
              <w:t xml:space="preserve"> </w:t>
            </w:r>
            <w:r>
              <w:rPr>
                <w:rFonts w:eastAsia="SimSun" w:hint="cs"/>
                <w:position w:val="2"/>
                <w:rtl/>
                <w:lang w:bidi="ar-EG"/>
              </w:rPr>
              <w:t>وأسلوب</w:t>
            </w:r>
            <w:r w:rsidR="00A43A1D">
              <w:rPr>
                <w:rFonts w:eastAsia="SimSun"/>
                <w:position w:val="2"/>
                <w:rtl/>
                <w:lang w:bidi="ar-EG"/>
              </w:rPr>
              <w:br/>
            </w:r>
            <w:r>
              <w:rPr>
                <w:rFonts w:eastAsia="SimSun" w:hint="cs"/>
                <w:position w:val="2"/>
                <w:rtl/>
                <w:lang w:bidi="ar-EG"/>
              </w:rPr>
              <w:t>توفير القدرة</w:t>
            </w:r>
          </w:p>
        </w:tc>
        <w:tc>
          <w:tcPr>
            <w:tcW w:w="1733" w:type="dxa"/>
          </w:tcPr>
          <w:p w14:paraId="67CD1547" w14:textId="2BF459B6" w:rsidR="00425716" w:rsidRDefault="00425716" w:rsidP="008C229C">
            <w:pPr>
              <w:pStyle w:val="Tabletext"/>
              <w:spacing w:before="40" w:after="40" w:line="240" w:lineRule="exact"/>
              <w:rPr>
                <w:rFonts w:eastAsia="SimSun"/>
                <w:position w:val="2"/>
                <w:rtl/>
                <w:lang w:bidi="ar-EG"/>
              </w:rPr>
            </w:pPr>
            <w:r w:rsidRPr="00115400">
              <w:rPr>
                <w:rFonts w:eastAsia="SimSun" w:hint="cs"/>
                <w:position w:val="2"/>
                <w:rtl/>
                <w:lang w:bidi="ar-EG"/>
              </w:rPr>
              <w:t xml:space="preserve">نعم، مثل </w:t>
            </w:r>
            <w:r>
              <w:rPr>
                <w:rFonts w:eastAsia="SimSun" w:hint="cs"/>
                <w:position w:val="2"/>
                <w:rtl/>
                <w:lang w:bidi="ar-EG"/>
              </w:rPr>
              <w:t xml:space="preserve">توسيع </w:t>
            </w:r>
            <w:r w:rsidRPr="00115400">
              <w:rPr>
                <w:rFonts w:eastAsia="SimSun"/>
                <w:position w:val="2"/>
                <w:lang w:bidi="ar-EG"/>
              </w:rPr>
              <w:t>DRX</w:t>
            </w:r>
            <w:r w:rsidRPr="00115400">
              <w:rPr>
                <w:rFonts w:eastAsia="SimSun" w:hint="cs"/>
                <w:position w:val="2"/>
                <w:rtl/>
                <w:lang w:bidi="ar-EG"/>
              </w:rPr>
              <w:t xml:space="preserve"> </w:t>
            </w:r>
            <w:r>
              <w:rPr>
                <w:rFonts w:eastAsia="SimSun" w:hint="cs"/>
                <w:position w:val="2"/>
                <w:rtl/>
                <w:lang w:bidi="ar-EG"/>
              </w:rPr>
              <w:t>وأسلوب توفير القدرة</w:t>
            </w:r>
            <w:r w:rsidR="0001492A">
              <w:rPr>
                <w:rFonts w:eastAsia="SimSun" w:hint="cs"/>
                <w:position w:val="2"/>
                <w:rtl/>
                <w:lang w:bidi="ar-EG"/>
              </w:rPr>
              <w:t xml:space="preserve"> </w:t>
            </w:r>
            <w:r w:rsidR="006C095D">
              <w:rPr>
                <w:rFonts w:eastAsia="SimSun" w:hint="cs"/>
                <w:position w:val="2"/>
                <w:rtl/>
                <w:lang w:bidi="ar-SY"/>
              </w:rPr>
              <w:t>ودعم معماريات معدات المستعمل القائمة على المستقبل للاستيقاظ</w:t>
            </w:r>
          </w:p>
        </w:tc>
        <w:tc>
          <w:tcPr>
            <w:tcW w:w="1733" w:type="dxa"/>
          </w:tcPr>
          <w:p w14:paraId="41B62FB7" w14:textId="152FE912" w:rsidR="00425716" w:rsidRPr="00893C66" w:rsidRDefault="00425716" w:rsidP="008C229C">
            <w:pPr>
              <w:pStyle w:val="Tabletext"/>
              <w:spacing w:before="40" w:after="40" w:line="240" w:lineRule="exact"/>
              <w:rPr>
                <w:rFonts w:eastAsia="SimSun"/>
                <w:position w:val="2"/>
                <w:rtl/>
                <w:lang w:bidi="ar-EG"/>
              </w:rPr>
            </w:pPr>
            <w:r w:rsidRPr="00115400">
              <w:rPr>
                <w:rFonts w:eastAsia="SimSun" w:hint="cs"/>
                <w:position w:val="2"/>
                <w:rtl/>
                <w:lang w:bidi="ar-EG"/>
              </w:rPr>
              <w:t xml:space="preserve">نعم، مثل </w:t>
            </w:r>
            <w:r>
              <w:rPr>
                <w:rFonts w:eastAsia="SimSun" w:hint="cs"/>
                <w:position w:val="2"/>
                <w:rtl/>
                <w:lang w:bidi="ar-EG"/>
              </w:rPr>
              <w:t xml:space="preserve">توسيع </w:t>
            </w:r>
            <w:r w:rsidRPr="00115400">
              <w:rPr>
                <w:rFonts w:eastAsia="SimSun"/>
                <w:position w:val="2"/>
                <w:lang w:bidi="ar-EG"/>
              </w:rPr>
              <w:t>DRX</w:t>
            </w:r>
            <w:r w:rsidRPr="00115400">
              <w:rPr>
                <w:rFonts w:eastAsia="SimSun" w:hint="cs"/>
                <w:position w:val="2"/>
                <w:rtl/>
                <w:lang w:bidi="ar-EG"/>
              </w:rPr>
              <w:t xml:space="preserve"> </w:t>
            </w:r>
            <w:r>
              <w:rPr>
                <w:rFonts w:eastAsia="SimSun" w:hint="cs"/>
                <w:position w:val="2"/>
                <w:rtl/>
                <w:lang w:bidi="ar-EG"/>
              </w:rPr>
              <w:t>وأسلوب توفير القدرة</w:t>
            </w:r>
            <w:r w:rsidR="0001492A">
              <w:rPr>
                <w:rFonts w:eastAsia="SimSun" w:hint="cs"/>
                <w:position w:val="2"/>
                <w:rtl/>
                <w:lang w:bidi="ar-EG"/>
              </w:rPr>
              <w:t xml:space="preserve"> </w:t>
            </w:r>
            <w:r w:rsidR="006C095D">
              <w:rPr>
                <w:rFonts w:eastAsia="SimSun" w:hint="cs"/>
                <w:position w:val="2"/>
                <w:rtl/>
                <w:lang w:bidi="ar-SY"/>
              </w:rPr>
              <w:t>ودعم معماريات معدات المستعمل القائمة على المستقبل للاستيقاظ</w:t>
            </w:r>
          </w:p>
        </w:tc>
      </w:tr>
      <w:tr w:rsidR="00425716" w:rsidRPr="0017299B" w14:paraId="33E38659" w14:textId="77777777" w:rsidTr="008C229C">
        <w:trPr>
          <w:cantSplit/>
          <w:jc w:val="center"/>
        </w:trPr>
        <w:tc>
          <w:tcPr>
            <w:tcW w:w="1790" w:type="dxa"/>
            <w:gridSpan w:val="2"/>
            <w:noWrap/>
          </w:tcPr>
          <w:p w14:paraId="69B7C260" w14:textId="07592BA9"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من نقطة</w:t>
            </w:r>
            <w:r w:rsidRPr="0027644A">
              <w:rPr>
                <w:rFonts w:eastAsia="SimSun"/>
                <w:position w:val="2"/>
                <w:rtl/>
                <w:lang w:bidi="ar-EG"/>
              </w:rPr>
              <w:br/>
            </w:r>
            <w:r w:rsidRPr="0027644A">
              <w:rPr>
                <w:rFonts w:eastAsia="SimSun" w:hint="cs"/>
                <w:position w:val="2"/>
                <w:rtl/>
                <w:lang w:bidi="ar-EG"/>
              </w:rPr>
              <w:t>إلى نقطة</w:t>
            </w:r>
          </w:p>
        </w:tc>
        <w:tc>
          <w:tcPr>
            <w:tcW w:w="1694" w:type="dxa"/>
          </w:tcPr>
          <w:p w14:paraId="49A8CC71" w14:textId="076CA64C"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6BB7F6A5" w14:textId="24761D72"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492" w:type="dxa"/>
          </w:tcPr>
          <w:p w14:paraId="0B7E11DA" w14:textId="1504E014"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7E7FA00C" w14:textId="62C82EA8"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012BF3FC" w14:textId="27E88AF2"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70" w:type="dxa"/>
          </w:tcPr>
          <w:p w14:paraId="0E3BB556" w14:textId="44A744B6"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23A84CDB" w14:textId="01E141B2"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0A993DC6" w14:textId="440E5D07"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r>
      <w:tr w:rsidR="00425716" w:rsidRPr="0017299B" w14:paraId="47715ADA" w14:textId="77777777" w:rsidTr="008C229C">
        <w:trPr>
          <w:cantSplit/>
          <w:jc w:val="center"/>
        </w:trPr>
        <w:tc>
          <w:tcPr>
            <w:tcW w:w="1790" w:type="dxa"/>
            <w:gridSpan w:val="2"/>
            <w:noWrap/>
          </w:tcPr>
          <w:p w14:paraId="456B0B03" w14:textId="02ECB0AA"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من نقطة إلى عدة نقاط</w:t>
            </w:r>
          </w:p>
        </w:tc>
        <w:tc>
          <w:tcPr>
            <w:tcW w:w="1694" w:type="dxa"/>
          </w:tcPr>
          <w:p w14:paraId="36923F58" w14:textId="6E347724"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2394D0DD" w14:textId="5ECB896F"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492" w:type="dxa"/>
          </w:tcPr>
          <w:p w14:paraId="1F1D631D" w14:textId="35BD5022" w:rsidR="00425716" w:rsidRDefault="00425716" w:rsidP="008C229C">
            <w:pPr>
              <w:pStyle w:val="Tabletext"/>
              <w:spacing w:before="40" w:after="40" w:line="240" w:lineRule="exact"/>
              <w:rPr>
                <w:rFonts w:eastAsia="SimSun"/>
                <w:position w:val="2"/>
                <w:rtl/>
                <w:lang w:bidi="ar-EG"/>
              </w:rPr>
            </w:pPr>
            <w:r>
              <w:rPr>
                <w:rFonts w:eastAsia="SimSun" w:hint="cs"/>
                <w:position w:val="2"/>
                <w:rtl/>
                <w:lang w:bidi="ar-EG"/>
              </w:rPr>
              <w:t>لا</w:t>
            </w:r>
          </w:p>
        </w:tc>
        <w:tc>
          <w:tcPr>
            <w:tcW w:w="1539" w:type="dxa"/>
          </w:tcPr>
          <w:p w14:paraId="4570052F" w14:textId="34B2DD04"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7583B802" w14:textId="1F27230F"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70" w:type="dxa"/>
          </w:tcPr>
          <w:p w14:paraId="5937200F" w14:textId="6003CBF0"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32D5B8B1" w14:textId="27C71D41" w:rsidR="00425716" w:rsidRDefault="0001492A" w:rsidP="008C229C">
            <w:pPr>
              <w:pStyle w:val="Tabletext"/>
              <w:spacing w:before="40" w:after="40" w:line="240" w:lineRule="exact"/>
              <w:rPr>
                <w:rFonts w:eastAsia="SimSun"/>
                <w:position w:val="2"/>
                <w:rtl/>
                <w:lang w:bidi="ar-EG"/>
              </w:rPr>
            </w:pPr>
            <w:r>
              <w:rPr>
                <w:rFonts w:eastAsia="SimSun" w:hint="cs"/>
                <w:position w:val="2"/>
                <w:rtl/>
                <w:lang w:bidi="ar-EG"/>
              </w:rPr>
              <w:t>نعم</w:t>
            </w:r>
          </w:p>
        </w:tc>
        <w:tc>
          <w:tcPr>
            <w:tcW w:w="1733" w:type="dxa"/>
          </w:tcPr>
          <w:p w14:paraId="4C1B1E97" w14:textId="12469881" w:rsidR="00425716" w:rsidRDefault="0001492A" w:rsidP="008C229C">
            <w:pPr>
              <w:pStyle w:val="Tabletext"/>
              <w:spacing w:before="40" w:after="40" w:line="240" w:lineRule="exact"/>
              <w:rPr>
                <w:rFonts w:eastAsia="SimSun"/>
                <w:position w:val="2"/>
                <w:rtl/>
                <w:lang w:bidi="ar-EG"/>
              </w:rPr>
            </w:pPr>
            <w:r>
              <w:rPr>
                <w:rFonts w:eastAsia="SimSun" w:hint="cs"/>
                <w:position w:val="2"/>
                <w:rtl/>
                <w:lang w:bidi="ar-EG"/>
              </w:rPr>
              <w:t>نعم</w:t>
            </w:r>
          </w:p>
        </w:tc>
      </w:tr>
      <w:tr w:rsidR="00425716" w:rsidRPr="0017299B" w14:paraId="0EC7D6BD" w14:textId="77777777" w:rsidTr="008C229C">
        <w:trPr>
          <w:cantSplit/>
          <w:jc w:val="center"/>
        </w:trPr>
        <w:tc>
          <w:tcPr>
            <w:tcW w:w="1790" w:type="dxa"/>
            <w:gridSpan w:val="2"/>
            <w:noWrap/>
          </w:tcPr>
          <w:p w14:paraId="7EF7CB5D" w14:textId="4D421B0F"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إذاعة</w:t>
            </w:r>
          </w:p>
        </w:tc>
        <w:tc>
          <w:tcPr>
            <w:tcW w:w="1694" w:type="dxa"/>
          </w:tcPr>
          <w:p w14:paraId="03419C56" w14:textId="6DCB8F7E"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071731F0" w14:textId="5BFDF9A6"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492" w:type="dxa"/>
          </w:tcPr>
          <w:p w14:paraId="1FE37B7D" w14:textId="0253E878"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750536D3" w14:textId="4CD5B134"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64153818" w14:textId="3B78B251"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70" w:type="dxa"/>
          </w:tcPr>
          <w:p w14:paraId="1D15E77C" w14:textId="0CB39D84"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6C5E2FB3" w14:textId="70D8E46A" w:rsidR="00425716" w:rsidRDefault="004F174A" w:rsidP="008C229C">
            <w:pPr>
              <w:pStyle w:val="Tabletext"/>
              <w:spacing w:before="40" w:after="40" w:line="240" w:lineRule="exact"/>
              <w:rPr>
                <w:rFonts w:eastAsia="SimSun"/>
                <w:position w:val="2"/>
                <w:rtl/>
                <w:lang w:bidi="ar-EG"/>
              </w:rPr>
            </w:pPr>
            <w:r w:rsidRPr="00A43A1D">
              <w:rPr>
                <w:rFonts w:eastAsia="Batang"/>
                <w:lang w:eastAsia="ko-KR" w:bidi="ar-SY"/>
              </w:rPr>
              <w:t>ETWS</w:t>
            </w:r>
            <w:r w:rsidRPr="00A43A1D">
              <w:rPr>
                <w:rFonts w:eastAsia="Batang" w:hint="cs"/>
                <w:rtl/>
                <w:lang w:eastAsia="ko-KR" w:bidi="ar-SY"/>
              </w:rPr>
              <w:t xml:space="preserve">، </w:t>
            </w:r>
            <w:r w:rsidRPr="00A43A1D">
              <w:rPr>
                <w:rFonts w:eastAsia="Batang"/>
                <w:lang w:eastAsia="ko-KR" w:bidi="ar-SY"/>
              </w:rPr>
              <w:t>CMAS</w:t>
            </w:r>
            <w:r w:rsidRPr="00A43A1D">
              <w:rPr>
                <w:rFonts w:eastAsia="Batang" w:hint="cs"/>
                <w:rtl/>
                <w:lang w:eastAsia="ko-KR" w:bidi="ar-SY"/>
              </w:rPr>
              <w:t xml:space="preserve">، معلومات وقت </w:t>
            </w:r>
            <w:r w:rsidRPr="00A43A1D">
              <w:rPr>
                <w:rFonts w:eastAsia="Batang"/>
                <w:lang w:eastAsia="ko-KR" w:bidi="ar-SY"/>
              </w:rPr>
              <w:t>SIB16</w:t>
            </w:r>
          </w:p>
        </w:tc>
        <w:tc>
          <w:tcPr>
            <w:tcW w:w="1733" w:type="dxa"/>
          </w:tcPr>
          <w:p w14:paraId="7458D3F2" w14:textId="19EE14C9" w:rsidR="00425716" w:rsidRDefault="004F174A" w:rsidP="008C229C">
            <w:pPr>
              <w:pStyle w:val="Tabletext"/>
              <w:spacing w:before="40" w:after="40" w:line="240" w:lineRule="exact"/>
              <w:rPr>
                <w:rFonts w:eastAsia="SimSun"/>
                <w:position w:val="2"/>
                <w:rtl/>
                <w:lang w:bidi="ar-EG"/>
              </w:rPr>
            </w:pPr>
            <w:r>
              <w:rPr>
                <w:rFonts w:eastAsia="SimSun" w:hint="cs"/>
                <w:position w:val="2"/>
                <w:rtl/>
                <w:lang w:bidi="ar-EG"/>
              </w:rPr>
              <w:t xml:space="preserve">معلومات وقت </w:t>
            </w:r>
            <w:r w:rsidRPr="004F174A">
              <w:rPr>
                <w:rFonts w:eastAsia="SimSun"/>
                <w:position w:val="2"/>
                <w:lang w:bidi="ar-EG"/>
              </w:rPr>
              <w:t>SIB16</w:t>
            </w:r>
          </w:p>
        </w:tc>
      </w:tr>
      <w:tr w:rsidR="00425716" w:rsidRPr="0017299B" w14:paraId="6164982E" w14:textId="77777777" w:rsidTr="008C229C">
        <w:trPr>
          <w:cantSplit/>
          <w:jc w:val="center"/>
        </w:trPr>
        <w:tc>
          <w:tcPr>
            <w:tcW w:w="1790" w:type="dxa"/>
            <w:gridSpan w:val="2"/>
            <w:noWrap/>
          </w:tcPr>
          <w:p w14:paraId="39ED6EF2" w14:textId="7C14FC38"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التمرير</w:t>
            </w:r>
          </w:p>
        </w:tc>
        <w:tc>
          <w:tcPr>
            <w:tcW w:w="1694" w:type="dxa"/>
          </w:tcPr>
          <w:p w14:paraId="64C61B65" w14:textId="354CD8DF"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1F15D799" w14:textId="395F3870"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492" w:type="dxa"/>
          </w:tcPr>
          <w:p w14:paraId="23FCBD42" w14:textId="43AC0FE4" w:rsidR="00425716" w:rsidRDefault="00425716" w:rsidP="008C229C">
            <w:pPr>
              <w:pStyle w:val="Tabletext"/>
              <w:spacing w:before="40" w:after="40" w:line="240" w:lineRule="exact"/>
              <w:rPr>
                <w:rFonts w:eastAsia="SimSun"/>
                <w:position w:val="2"/>
                <w:rtl/>
                <w:lang w:bidi="ar-EG"/>
              </w:rPr>
            </w:pPr>
            <w:r>
              <w:rPr>
                <w:rFonts w:eastAsia="SimSun" w:hint="cs"/>
                <w:position w:val="2"/>
                <w:rtl/>
                <w:lang w:bidi="ar-EG"/>
              </w:rPr>
              <w:t>لا</w:t>
            </w:r>
          </w:p>
        </w:tc>
        <w:tc>
          <w:tcPr>
            <w:tcW w:w="1539" w:type="dxa"/>
          </w:tcPr>
          <w:p w14:paraId="31F55B0E" w14:textId="3CFBEE0F"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39" w:type="dxa"/>
          </w:tcPr>
          <w:p w14:paraId="2CB2E5E7" w14:textId="205DAC4A" w:rsidR="00425716" w:rsidRPr="00893C6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570" w:type="dxa"/>
          </w:tcPr>
          <w:p w14:paraId="662AA323" w14:textId="61AE96EF"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0CC155DA" w14:textId="110691A7" w:rsidR="00425716" w:rsidRDefault="00425716" w:rsidP="008C229C">
            <w:pPr>
              <w:pStyle w:val="Tabletext"/>
              <w:spacing w:before="40" w:after="40" w:line="240" w:lineRule="exact"/>
              <w:rPr>
                <w:rFonts w:eastAsia="SimSun"/>
                <w:position w:val="2"/>
                <w:rtl/>
                <w:lang w:bidi="ar-EG"/>
              </w:rPr>
            </w:pPr>
            <w:r w:rsidRPr="00057408">
              <w:rPr>
                <w:rFonts w:eastAsia="SimSun" w:hint="cs"/>
                <w:position w:val="2"/>
                <w:rtl/>
                <w:lang w:bidi="ar-EG"/>
              </w:rPr>
              <w:t>نعم</w:t>
            </w:r>
          </w:p>
        </w:tc>
        <w:tc>
          <w:tcPr>
            <w:tcW w:w="1733" w:type="dxa"/>
          </w:tcPr>
          <w:p w14:paraId="70074164" w14:textId="17186FBA" w:rsidR="00425716" w:rsidRDefault="00425716" w:rsidP="008C229C">
            <w:pPr>
              <w:pStyle w:val="Tabletext"/>
              <w:spacing w:before="40" w:after="40" w:line="240" w:lineRule="exact"/>
              <w:rPr>
                <w:rFonts w:eastAsia="SimSun"/>
                <w:position w:val="2"/>
                <w:rtl/>
                <w:lang w:bidi="ar-EG"/>
              </w:rPr>
            </w:pPr>
            <w:r>
              <w:rPr>
                <w:rFonts w:eastAsia="SimSun" w:hint="cs"/>
                <w:position w:val="2"/>
                <w:rtl/>
                <w:lang w:bidi="ar-EG"/>
              </w:rPr>
              <w:t>لا</w:t>
            </w:r>
          </w:p>
        </w:tc>
      </w:tr>
      <w:tr w:rsidR="00425716" w:rsidRPr="0017299B" w14:paraId="21317AE9" w14:textId="77777777" w:rsidTr="008C229C">
        <w:trPr>
          <w:cantSplit/>
          <w:jc w:val="center"/>
        </w:trPr>
        <w:tc>
          <w:tcPr>
            <w:tcW w:w="1790" w:type="dxa"/>
            <w:gridSpan w:val="2"/>
            <w:noWrap/>
          </w:tcPr>
          <w:p w14:paraId="206E6BCD" w14:textId="6FE4FB24"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طريقة النفاذ إلى الوسائط</w:t>
            </w:r>
          </w:p>
        </w:tc>
        <w:tc>
          <w:tcPr>
            <w:tcW w:w="1694" w:type="dxa"/>
          </w:tcPr>
          <w:p w14:paraId="472A549D"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1AE1DE67" w14:textId="45A472BD" w:rsidR="00425716" w:rsidRDefault="004F174A" w:rsidP="008C229C">
            <w:pPr>
              <w:pStyle w:val="Tabletext"/>
              <w:spacing w:before="40" w:after="40" w:line="240" w:lineRule="exact"/>
              <w:rPr>
                <w:rFonts w:eastAsia="SimSun"/>
                <w:position w:val="2"/>
                <w:rtl/>
                <w:lang w:bidi="ar-EG"/>
              </w:rPr>
            </w:pPr>
            <w:r w:rsidRPr="00A43A1D">
              <w:rPr>
                <w:rFonts w:eastAsia="SimSun" w:hint="cs"/>
                <w:spacing w:val="-6"/>
                <w:position w:val="2"/>
                <w:rtl/>
                <w:lang w:bidi="ar-EG"/>
              </w:rPr>
              <w:t xml:space="preserve">نفاذ </w:t>
            </w:r>
            <w:r w:rsidRPr="00A43A1D">
              <w:rPr>
                <w:rFonts w:eastAsia="SimSun"/>
                <w:spacing w:val="-6"/>
                <w:position w:val="2"/>
                <w:lang w:bidi="ar-EG"/>
              </w:rPr>
              <w:t>TDMA/FDMA</w:t>
            </w:r>
            <w:r w:rsidRPr="00A43A1D">
              <w:rPr>
                <w:rFonts w:eastAsia="SimSun" w:hint="cs"/>
                <w:spacing w:val="-6"/>
                <w:position w:val="2"/>
                <w:rtl/>
                <w:lang w:bidi="ar-EG"/>
              </w:rPr>
              <w:t xml:space="preserve"> </w:t>
            </w:r>
            <w:r>
              <w:rPr>
                <w:rFonts w:eastAsia="SimSun" w:hint="cs"/>
                <w:position w:val="2"/>
                <w:rtl/>
                <w:lang w:bidi="ar-EG"/>
              </w:rPr>
              <w:t>بتبديل الدارات</w:t>
            </w:r>
          </w:p>
          <w:p w14:paraId="3DFCED44" w14:textId="0C728695" w:rsidR="004F174A" w:rsidRDefault="004F174A" w:rsidP="008C229C">
            <w:pPr>
              <w:pStyle w:val="Tabletext"/>
              <w:spacing w:before="40" w:after="40" w:line="240" w:lineRule="exact"/>
              <w:rPr>
                <w:rFonts w:eastAsia="SimSun"/>
                <w:position w:val="2"/>
                <w:rtl/>
                <w:lang w:bidi="ar-EG"/>
              </w:rPr>
            </w:pPr>
            <w:r w:rsidRPr="00A43A1D">
              <w:rPr>
                <w:rFonts w:eastAsia="SimSun" w:hint="cs"/>
                <w:spacing w:val="-6"/>
                <w:position w:val="2"/>
                <w:rtl/>
                <w:lang w:bidi="ar-EG"/>
              </w:rPr>
              <w:t xml:space="preserve">نفاذ </w:t>
            </w:r>
            <w:r w:rsidRPr="00A43A1D">
              <w:rPr>
                <w:rFonts w:eastAsia="SimSun"/>
                <w:spacing w:val="-6"/>
                <w:position w:val="2"/>
                <w:lang w:bidi="ar-EG"/>
              </w:rPr>
              <w:t>TDMA/FDMA</w:t>
            </w:r>
            <w:r>
              <w:rPr>
                <w:rFonts w:eastAsia="SimSun" w:hint="cs"/>
                <w:position w:val="2"/>
                <w:rtl/>
                <w:lang w:bidi="ar-EG"/>
              </w:rPr>
              <w:t xml:space="preserve"> </w:t>
            </w:r>
            <w:r w:rsidRPr="00893C66">
              <w:rPr>
                <w:rFonts w:eastAsia="SimSun" w:hint="cs"/>
                <w:position w:val="2"/>
                <w:rtl/>
                <w:lang w:bidi="ar-EG"/>
              </w:rPr>
              <w:t>قائم على الرزم</w:t>
            </w:r>
            <w:r w:rsidR="00A43A1D">
              <w:rPr>
                <w:rFonts w:eastAsia="SimSun"/>
                <w:position w:val="2"/>
                <w:rtl/>
                <w:lang w:bidi="ar-EG"/>
              </w:rPr>
              <w:br/>
            </w:r>
            <w:r w:rsidRPr="00893C66">
              <w:rPr>
                <w:rFonts w:eastAsia="SimSun" w:hint="cs"/>
                <w:position w:val="2"/>
                <w:rtl/>
                <w:lang w:bidi="ar-EG"/>
              </w:rPr>
              <w:t>مجدول زمنياً</w:t>
            </w:r>
          </w:p>
        </w:tc>
        <w:tc>
          <w:tcPr>
            <w:tcW w:w="1492" w:type="dxa"/>
          </w:tcPr>
          <w:p w14:paraId="2B272890" w14:textId="4CD60166" w:rsidR="00425716" w:rsidRDefault="004F174A"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نفاذ </w:t>
            </w:r>
            <w:r w:rsidRPr="004F174A">
              <w:rPr>
                <w:rFonts w:eastAsia="SimSun"/>
                <w:position w:val="2"/>
                <w:lang w:bidi="ar-EG"/>
              </w:rPr>
              <w:t>TDMA/FDMA</w:t>
            </w:r>
            <w:r>
              <w:rPr>
                <w:rFonts w:eastAsia="SimSun" w:hint="cs"/>
                <w:position w:val="2"/>
                <w:rtl/>
                <w:lang w:bidi="ar-EG"/>
              </w:rPr>
              <w:t xml:space="preserve"> </w:t>
            </w:r>
            <w:r w:rsidRPr="00893C66">
              <w:rPr>
                <w:rFonts w:eastAsia="SimSun" w:hint="cs"/>
                <w:position w:val="2"/>
                <w:rtl/>
                <w:lang w:bidi="ar-EG"/>
              </w:rPr>
              <w:t>قائم على الرزم مجدول زمنياً</w:t>
            </w:r>
          </w:p>
        </w:tc>
        <w:tc>
          <w:tcPr>
            <w:tcW w:w="1539" w:type="dxa"/>
          </w:tcPr>
          <w:p w14:paraId="184BF481" w14:textId="7622B417"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00A43A1D">
              <w:rPr>
                <w:rFonts w:eastAsia="SimSun"/>
                <w:position w:val="2"/>
                <w:rtl/>
                <w:lang w:bidi="ar-EG"/>
              </w:rPr>
              <w:br/>
            </w:r>
            <w:r w:rsidRPr="00893C66">
              <w:rPr>
                <w:rFonts w:eastAsia="SimSun" w:hint="cs"/>
                <w:position w:val="2"/>
                <w:rtl/>
                <w:lang w:bidi="ar-EG"/>
              </w:rPr>
              <w:t>بتبديل الدارات</w:t>
            </w:r>
          </w:p>
        </w:tc>
        <w:tc>
          <w:tcPr>
            <w:tcW w:w="1539" w:type="dxa"/>
          </w:tcPr>
          <w:p w14:paraId="34EFCAB0" w14:textId="6538FA3C"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Pr="00893C66">
              <w:rPr>
                <w:rFonts w:eastAsia="SimSun" w:hint="cs"/>
                <w:position w:val="2"/>
                <w:rtl/>
                <w:lang w:bidi="ar-EG"/>
              </w:rPr>
              <w:t xml:space="preserve"> قائم على الرزم مجدول زمنياً</w:t>
            </w:r>
          </w:p>
        </w:tc>
        <w:tc>
          <w:tcPr>
            <w:tcW w:w="1570" w:type="dxa"/>
          </w:tcPr>
          <w:p w14:paraId="6E3F82E6" w14:textId="55E4C01D"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OFDMA</w:t>
            </w:r>
            <w:r w:rsidRPr="00893C66">
              <w:rPr>
                <w:rFonts w:eastAsia="SimSun" w:hint="cs"/>
                <w:position w:val="2"/>
                <w:rtl/>
                <w:lang w:bidi="ar-EG"/>
              </w:rPr>
              <w:t xml:space="preserve"> قائم على الرزم مجدول زمنياً</w:t>
            </w:r>
          </w:p>
        </w:tc>
        <w:tc>
          <w:tcPr>
            <w:tcW w:w="1733" w:type="dxa"/>
          </w:tcPr>
          <w:p w14:paraId="158D9DE7" w14:textId="3D8CC5C1" w:rsidR="00425716" w:rsidRDefault="00425716" w:rsidP="008C229C">
            <w:pPr>
              <w:pStyle w:val="Tabletext"/>
              <w:spacing w:before="40" w:after="40" w:line="240" w:lineRule="exact"/>
              <w:rPr>
                <w:rFonts w:eastAsia="SimSun"/>
                <w:position w:val="2"/>
                <w:rtl/>
                <w:lang w:bidi="ar-EG"/>
              </w:rPr>
            </w:pPr>
            <w:r w:rsidRPr="009F5640">
              <w:rPr>
                <w:rFonts w:eastAsia="SimSun" w:hint="cs"/>
                <w:position w:val="2"/>
                <w:rtl/>
                <w:lang w:bidi="ar-EG"/>
              </w:rPr>
              <w:t xml:space="preserve">نفاذ </w:t>
            </w:r>
            <w:r w:rsidRPr="009F5640">
              <w:rPr>
                <w:rFonts w:eastAsia="SimSun"/>
                <w:position w:val="2"/>
                <w:lang w:bidi="ar-EG"/>
              </w:rPr>
              <w:t>OFDMA</w:t>
            </w:r>
            <w:r w:rsidRPr="009F5640">
              <w:rPr>
                <w:rFonts w:eastAsia="SimSun" w:hint="cs"/>
                <w:position w:val="2"/>
                <w:rtl/>
                <w:lang w:bidi="ar-EG"/>
              </w:rPr>
              <w:t xml:space="preserve"> قائم على الرزم مجدول زمنياً</w:t>
            </w:r>
          </w:p>
        </w:tc>
        <w:tc>
          <w:tcPr>
            <w:tcW w:w="1733" w:type="dxa"/>
          </w:tcPr>
          <w:p w14:paraId="74EF7391" w14:textId="5C8B5215" w:rsidR="00425716" w:rsidRDefault="00425716" w:rsidP="008C229C">
            <w:pPr>
              <w:pStyle w:val="Tabletext"/>
              <w:spacing w:before="40" w:after="40" w:line="240" w:lineRule="exact"/>
              <w:rPr>
                <w:rFonts w:eastAsia="SimSun"/>
                <w:position w:val="2"/>
                <w:rtl/>
                <w:lang w:bidi="ar-EG"/>
              </w:rPr>
            </w:pPr>
            <w:r w:rsidRPr="009F5640">
              <w:rPr>
                <w:rFonts w:eastAsia="SimSun" w:hint="cs"/>
                <w:position w:val="2"/>
                <w:rtl/>
                <w:lang w:bidi="ar-EG"/>
              </w:rPr>
              <w:t xml:space="preserve">نفاذ </w:t>
            </w:r>
            <w:r w:rsidRPr="009F5640">
              <w:rPr>
                <w:rFonts w:eastAsia="SimSun"/>
                <w:position w:val="2"/>
                <w:lang w:bidi="ar-EG"/>
              </w:rPr>
              <w:t>OFDMA</w:t>
            </w:r>
            <w:r w:rsidRPr="009F5640">
              <w:rPr>
                <w:rFonts w:eastAsia="SimSun" w:hint="cs"/>
                <w:position w:val="2"/>
                <w:rtl/>
                <w:lang w:bidi="ar-EG"/>
              </w:rPr>
              <w:t xml:space="preserve"> قائم على الرزم مجدول زمنياً</w:t>
            </w:r>
          </w:p>
        </w:tc>
      </w:tr>
      <w:tr w:rsidR="00425716" w:rsidRPr="0017299B" w14:paraId="4E8B4A77" w14:textId="77777777" w:rsidTr="008C229C">
        <w:trPr>
          <w:cantSplit/>
          <w:jc w:val="center"/>
        </w:trPr>
        <w:tc>
          <w:tcPr>
            <w:tcW w:w="1790" w:type="dxa"/>
            <w:gridSpan w:val="2"/>
            <w:noWrap/>
          </w:tcPr>
          <w:p w14:paraId="5C9D911F" w14:textId="3E83884B"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الاكتشاف</w:t>
            </w:r>
          </w:p>
        </w:tc>
        <w:tc>
          <w:tcPr>
            <w:tcW w:w="1694" w:type="dxa"/>
          </w:tcPr>
          <w:p w14:paraId="23D53F5C"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46EC71E1" w14:textId="2AE151ED"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p>
        </w:tc>
        <w:tc>
          <w:tcPr>
            <w:tcW w:w="1492" w:type="dxa"/>
          </w:tcPr>
          <w:p w14:paraId="77D9AD2F" w14:textId="2110BBF4"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p>
        </w:tc>
        <w:tc>
          <w:tcPr>
            <w:tcW w:w="1539" w:type="dxa"/>
          </w:tcPr>
          <w:p w14:paraId="74D5EC37" w14:textId="1A0744BA"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p>
        </w:tc>
        <w:tc>
          <w:tcPr>
            <w:tcW w:w="1539" w:type="dxa"/>
          </w:tcPr>
          <w:p w14:paraId="4DD3FBD5" w14:textId="23E4592E"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p>
        </w:tc>
        <w:tc>
          <w:tcPr>
            <w:tcW w:w="1570" w:type="dxa"/>
          </w:tcPr>
          <w:p w14:paraId="5870EBFA" w14:textId="0A3E09BD"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p>
        </w:tc>
        <w:tc>
          <w:tcPr>
            <w:tcW w:w="1733" w:type="dxa"/>
          </w:tcPr>
          <w:p w14:paraId="7F19A83D" w14:textId="061965A0"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r w:rsidR="0001492A">
              <w:rPr>
                <w:rFonts w:eastAsia="SimSun" w:hint="cs"/>
                <w:position w:val="2"/>
                <w:rtl/>
                <w:lang w:bidi="ar-EG"/>
              </w:rPr>
              <w:t xml:space="preserve"> </w:t>
            </w:r>
            <w:r w:rsidR="00D46E48">
              <w:rPr>
                <w:rFonts w:eastAsia="SimSun" w:hint="cs"/>
                <w:position w:val="2"/>
                <w:rtl/>
                <w:lang w:bidi="ar-EG"/>
              </w:rPr>
              <w:t>وإشارة استيقاظ</w:t>
            </w:r>
          </w:p>
        </w:tc>
        <w:tc>
          <w:tcPr>
            <w:tcW w:w="1733" w:type="dxa"/>
          </w:tcPr>
          <w:p w14:paraId="165824DF" w14:textId="22FA13A7"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قناة تزامن وإذاعة</w:t>
            </w:r>
            <w:r w:rsidR="0001492A">
              <w:rPr>
                <w:rFonts w:eastAsia="SimSun" w:hint="cs"/>
                <w:position w:val="2"/>
                <w:rtl/>
                <w:lang w:bidi="ar-EG"/>
              </w:rPr>
              <w:t xml:space="preserve"> </w:t>
            </w:r>
            <w:r w:rsidR="00D46E48">
              <w:rPr>
                <w:rFonts w:eastAsia="SimSun" w:hint="cs"/>
                <w:position w:val="2"/>
                <w:rtl/>
                <w:lang w:bidi="ar-EG"/>
              </w:rPr>
              <w:t>وإشارة استيقاظ</w:t>
            </w:r>
          </w:p>
        </w:tc>
      </w:tr>
    </w:tbl>
    <w:p w14:paraId="09EEF2DB"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35A13162" w14:textId="77777777" w:rsidTr="00C07A15">
        <w:trPr>
          <w:jc w:val="center"/>
        </w:trPr>
        <w:tc>
          <w:tcPr>
            <w:tcW w:w="1782" w:type="dxa"/>
            <w:noWrap/>
            <w:hideMark/>
          </w:tcPr>
          <w:p w14:paraId="2EE782BE"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028F7BEF"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5592292F"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6342D41B"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15CFED19"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64C79107"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5713952E"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254EE52C"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5EBA8C32"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425716" w:rsidRPr="0017299B" w14:paraId="53423F0F" w14:textId="77777777" w:rsidTr="008C229C">
        <w:trPr>
          <w:cantSplit/>
          <w:jc w:val="center"/>
        </w:trPr>
        <w:tc>
          <w:tcPr>
            <w:tcW w:w="1790" w:type="dxa"/>
            <w:gridSpan w:val="2"/>
            <w:noWrap/>
          </w:tcPr>
          <w:p w14:paraId="0A0EE913" w14:textId="57107498"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الربط</w:t>
            </w:r>
          </w:p>
        </w:tc>
        <w:tc>
          <w:tcPr>
            <w:tcW w:w="1694" w:type="dxa"/>
          </w:tcPr>
          <w:p w14:paraId="79103BF1"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7ED875AC" w14:textId="6EDA0ED1"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تدفق مجمع مؤقت </w:t>
            </w:r>
            <w:r w:rsidRPr="00893C66">
              <w:rPr>
                <w:rFonts w:eastAsia="SimSun"/>
                <w:position w:val="2"/>
                <w:lang w:bidi="ar-EG"/>
              </w:rPr>
              <w:t>(TBF)</w:t>
            </w:r>
          </w:p>
        </w:tc>
        <w:tc>
          <w:tcPr>
            <w:tcW w:w="1492" w:type="dxa"/>
          </w:tcPr>
          <w:p w14:paraId="512741B1" w14:textId="4101A624"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تدفق مجمع مؤقت </w:t>
            </w:r>
            <w:r w:rsidRPr="00893C66">
              <w:rPr>
                <w:rFonts w:eastAsia="SimSun"/>
                <w:position w:val="2"/>
                <w:lang w:bidi="ar-EG"/>
              </w:rPr>
              <w:t>(TBF)</w:t>
            </w:r>
          </w:p>
        </w:tc>
        <w:tc>
          <w:tcPr>
            <w:tcW w:w="1539" w:type="dxa"/>
          </w:tcPr>
          <w:p w14:paraId="6A100707" w14:textId="358EF569"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RNTI</w:t>
            </w:r>
            <w:r w:rsidRPr="00893C66">
              <w:rPr>
                <w:rFonts w:eastAsia="SimSun" w:hint="cs"/>
                <w:position w:val="2"/>
                <w:rtl/>
                <w:lang w:bidi="ar-EG"/>
              </w:rPr>
              <w:t xml:space="preserve"> مختلفة</w:t>
            </w:r>
          </w:p>
        </w:tc>
        <w:tc>
          <w:tcPr>
            <w:tcW w:w="1539" w:type="dxa"/>
          </w:tcPr>
          <w:p w14:paraId="03EA8EAF" w14:textId="0FDF9BD3"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HRNTI</w:t>
            </w:r>
            <w:r w:rsidRPr="00893C66">
              <w:rPr>
                <w:rFonts w:eastAsia="SimSun" w:hint="cs"/>
                <w:position w:val="2"/>
                <w:rtl/>
                <w:lang w:bidi="ar-EG"/>
              </w:rPr>
              <w:t xml:space="preserve"> و</w:t>
            </w:r>
            <w:r w:rsidRPr="00893C66">
              <w:rPr>
                <w:rFonts w:eastAsia="SimSun"/>
                <w:position w:val="2"/>
                <w:lang w:bidi="ar-EG"/>
              </w:rPr>
              <w:t>ERNTI</w:t>
            </w:r>
            <w:r w:rsidRPr="00893C66">
              <w:rPr>
                <w:rFonts w:eastAsia="SimSun" w:hint="cs"/>
                <w:position w:val="2"/>
                <w:rtl/>
                <w:lang w:bidi="ar-EG"/>
              </w:rPr>
              <w:t xml:space="preserve"> المخصصة ل</w:t>
            </w:r>
            <w:r w:rsidR="00A43A1D">
              <w:rPr>
                <w:rFonts w:eastAsia="SimSun" w:hint="cs"/>
                <w:position w:val="2"/>
                <w:rtl/>
                <w:lang w:bidi="ar-EG"/>
              </w:rPr>
              <w:t xml:space="preserve">معدات </w:t>
            </w:r>
            <w:r w:rsidRPr="00893C66">
              <w:rPr>
                <w:rFonts w:eastAsia="SimSun" w:hint="cs"/>
                <w:position w:val="2"/>
                <w:rtl/>
                <w:lang w:bidi="ar-EG"/>
              </w:rPr>
              <w:t>المستعملين</w:t>
            </w:r>
          </w:p>
        </w:tc>
        <w:tc>
          <w:tcPr>
            <w:tcW w:w="1570" w:type="dxa"/>
          </w:tcPr>
          <w:p w14:paraId="58707BB5" w14:textId="1617101E"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CRNTI</w:t>
            </w:r>
          </w:p>
        </w:tc>
        <w:tc>
          <w:tcPr>
            <w:tcW w:w="1733" w:type="dxa"/>
          </w:tcPr>
          <w:p w14:paraId="6E46A811" w14:textId="4F0D9363"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CRNTI</w:t>
            </w:r>
          </w:p>
        </w:tc>
        <w:tc>
          <w:tcPr>
            <w:tcW w:w="1733" w:type="dxa"/>
          </w:tcPr>
          <w:p w14:paraId="27AA81CC" w14:textId="56DC2749" w:rsidR="0042571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CRNTI</w:t>
            </w:r>
          </w:p>
        </w:tc>
      </w:tr>
      <w:tr w:rsidR="00425716" w:rsidRPr="0017299B" w14:paraId="7863E308" w14:textId="77777777" w:rsidTr="008C229C">
        <w:trPr>
          <w:cantSplit/>
          <w:jc w:val="center"/>
        </w:trPr>
        <w:tc>
          <w:tcPr>
            <w:tcW w:w="1790" w:type="dxa"/>
            <w:gridSpan w:val="2"/>
            <w:noWrap/>
          </w:tcPr>
          <w:p w14:paraId="664AFCE1" w14:textId="11F284CF"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أولوية الحركة</w:t>
            </w:r>
          </w:p>
        </w:tc>
        <w:tc>
          <w:tcPr>
            <w:tcW w:w="1694" w:type="dxa"/>
          </w:tcPr>
          <w:p w14:paraId="65D44271" w14:textId="1FDDAA94" w:rsidR="00425716" w:rsidRPr="00893C66" w:rsidRDefault="00425716" w:rsidP="008C229C">
            <w:pPr>
              <w:pStyle w:val="Tabletext"/>
              <w:spacing w:before="40" w:after="40" w:line="240" w:lineRule="exact"/>
              <w:rPr>
                <w:rFonts w:eastAsia="SimSun"/>
                <w:position w:val="2"/>
                <w:lang w:bidi="ar-EG"/>
              </w:rPr>
            </w:pPr>
            <w:proofErr w:type="spellStart"/>
            <w:r w:rsidRPr="00893C66">
              <w:rPr>
                <w:rFonts w:eastAsia="SimSun"/>
                <w:position w:val="2"/>
                <w:lang w:bidi="ar-EG"/>
              </w:rPr>
              <w:t>Diffserv</w:t>
            </w:r>
            <w:proofErr w:type="spellEnd"/>
            <w:r w:rsidRPr="00893C66">
              <w:rPr>
                <w:rFonts w:eastAsia="SimSun" w:hint="cs"/>
                <w:position w:val="2"/>
                <w:rtl/>
                <w:lang w:bidi="ar-EG"/>
              </w:rPr>
              <w:t xml:space="preserve">، </w:t>
            </w:r>
            <w:proofErr w:type="spellStart"/>
            <w:r w:rsidRPr="00893C66">
              <w:rPr>
                <w:rFonts w:eastAsia="SimSun"/>
                <w:position w:val="2"/>
                <w:lang w:bidi="ar-EG"/>
              </w:rPr>
              <w:t>resserv</w:t>
            </w:r>
            <w:proofErr w:type="spellEnd"/>
          </w:p>
        </w:tc>
        <w:tc>
          <w:tcPr>
            <w:tcW w:w="1586" w:type="dxa"/>
            <w:noWrap/>
          </w:tcPr>
          <w:p w14:paraId="1B05C8D0" w14:textId="16F1F34A"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الأولويات المحددة من جانب مشروع الشراكة</w:t>
            </w:r>
            <w:r w:rsidR="00A43A1D">
              <w:rPr>
                <w:rFonts w:eastAsia="SimSun" w:hint="eastAsia"/>
                <w:position w:val="2"/>
                <w:rtl/>
                <w:lang w:bidi="ar-EG"/>
              </w:rPr>
              <w:t> </w:t>
            </w:r>
            <w:r w:rsidRPr="00893C66">
              <w:rPr>
                <w:rFonts w:eastAsia="SimSun"/>
                <w:position w:val="2"/>
                <w:lang w:bidi="ar-EG"/>
              </w:rPr>
              <w:t>3GPP</w:t>
            </w:r>
          </w:p>
        </w:tc>
        <w:tc>
          <w:tcPr>
            <w:tcW w:w="1492" w:type="dxa"/>
          </w:tcPr>
          <w:p w14:paraId="47F58C48" w14:textId="6A03FE1D"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 xml:space="preserve">الأولويات المحددة من جانب مشروع الشراكة </w:t>
            </w:r>
            <w:r w:rsidRPr="000643B8">
              <w:rPr>
                <w:rFonts w:eastAsia="SimSun"/>
                <w:position w:val="2"/>
                <w:lang w:bidi="ar-EG"/>
              </w:rPr>
              <w:t>3GPP</w:t>
            </w:r>
          </w:p>
        </w:tc>
        <w:tc>
          <w:tcPr>
            <w:tcW w:w="1539" w:type="dxa"/>
          </w:tcPr>
          <w:p w14:paraId="32139341" w14:textId="36388710"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 xml:space="preserve">الأولويات المحددة من جانب مشروع الشراكة </w:t>
            </w:r>
            <w:r w:rsidRPr="000643B8">
              <w:rPr>
                <w:rFonts w:eastAsia="SimSun"/>
                <w:position w:val="2"/>
                <w:lang w:bidi="ar-EG"/>
              </w:rPr>
              <w:t>3GPP</w:t>
            </w:r>
          </w:p>
        </w:tc>
        <w:tc>
          <w:tcPr>
            <w:tcW w:w="1539" w:type="dxa"/>
          </w:tcPr>
          <w:p w14:paraId="3404EA13" w14:textId="31A23333"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 xml:space="preserve">الأولويات المحددة من جانب مشروع الشراكة </w:t>
            </w:r>
            <w:r w:rsidRPr="000643B8">
              <w:rPr>
                <w:rFonts w:eastAsia="SimSun"/>
                <w:position w:val="2"/>
                <w:lang w:bidi="ar-EG"/>
              </w:rPr>
              <w:t>3GPP</w:t>
            </w:r>
          </w:p>
        </w:tc>
        <w:tc>
          <w:tcPr>
            <w:tcW w:w="1570" w:type="dxa"/>
          </w:tcPr>
          <w:p w14:paraId="3B949CFD" w14:textId="369302D2"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 xml:space="preserve">الأولويات المحددة من جانب مشروع الشراكة </w:t>
            </w:r>
            <w:r w:rsidRPr="000643B8">
              <w:rPr>
                <w:rFonts w:eastAsia="SimSun"/>
                <w:position w:val="2"/>
                <w:lang w:bidi="ar-EG"/>
              </w:rPr>
              <w:t>3GPP</w:t>
            </w:r>
          </w:p>
        </w:tc>
        <w:tc>
          <w:tcPr>
            <w:tcW w:w="1733" w:type="dxa"/>
          </w:tcPr>
          <w:p w14:paraId="4F5777B1" w14:textId="7659AE5F"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الأولويات المحددة من جانب مشروع الشراكة</w:t>
            </w:r>
            <w:r w:rsidR="00A43A1D">
              <w:rPr>
                <w:rFonts w:eastAsia="SimSun" w:hint="eastAsia"/>
                <w:position w:val="2"/>
                <w:rtl/>
                <w:lang w:bidi="ar-EG"/>
              </w:rPr>
              <w:t> </w:t>
            </w:r>
            <w:r w:rsidRPr="000643B8">
              <w:rPr>
                <w:rFonts w:eastAsia="SimSun"/>
                <w:position w:val="2"/>
                <w:lang w:bidi="ar-EG"/>
              </w:rPr>
              <w:t>3GPP</w:t>
            </w:r>
          </w:p>
        </w:tc>
        <w:tc>
          <w:tcPr>
            <w:tcW w:w="1733" w:type="dxa"/>
          </w:tcPr>
          <w:p w14:paraId="69979CB6" w14:textId="6EDB1602" w:rsidR="00425716" w:rsidRPr="00893C66" w:rsidRDefault="00425716" w:rsidP="008C229C">
            <w:pPr>
              <w:pStyle w:val="Tabletext"/>
              <w:spacing w:before="40" w:after="40" w:line="240" w:lineRule="exact"/>
              <w:rPr>
                <w:rFonts w:eastAsia="SimSun"/>
                <w:position w:val="2"/>
                <w:rtl/>
                <w:lang w:bidi="ar-EG"/>
              </w:rPr>
            </w:pPr>
            <w:r w:rsidRPr="000643B8">
              <w:rPr>
                <w:rFonts w:eastAsia="SimSun" w:hint="cs"/>
                <w:position w:val="2"/>
                <w:rtl/>
                <w:lang w:bidi="ar-EG"/>
              </w:rPr>
              <w:t>الأولويات المحددة من جانب مشروع الشراكة</w:t>
            </w:r>
            <w:r w:rsidR="00A43A1D">
              <w:rPr>
                <w:rFonts w:eastAsia="SimSun" w:hint="eastAsia"/>
                <w:position w:val="2"/>
                <w:rtl/>
                <w:lang w:bidi="ar-EG"/>
              </w:rPr>
              <w:t> </w:t>
            </w:r>
            <w:r w:rsidRPr="000643B8">
              <w:rPr>
                <w:rFonts w:eastAsia="SimSun"/>
                <w:position w:val="2"/>
                <w:lang w:bidi="ar-EG"/>
              </w:rPr>
              <w:t>3GPP</w:t>
            </w:r>
          </w:p>
        </w:tc>
      </w:tr>
      <w:tr w:rsidR="00425716" w:rsidRPr="0017299B" w14:paraId="305D92B1" w14:textId="77777777" w:rsidTr="008C229C">
        <w:trPr>
          <w:cantSplit/>
          <w:jc w:val="center"/>
        </w:trPr>
        <w:tc>
          <w:tcPr>
            <w:tcW w:w="1790" w:type="dxa"/>
            <w:gridSpan w:val="2"/>
            <w:noWrap/>
          </w:tcPr>
          <w:p w14:paraId="18BD1CDC" w14:textId="7E4654F1"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أولوية الانتظار الراديوي</w:t>
            </w:r>
          </w:p>
        </w:tc>
        <w:tc>
          <w:tcPr>
            <w:tcW w:w="1694" w:type="dxa"/>
          </w:tcPr>
          <w:p w14:paraId="2A08E809"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32BA5904" w14:textId="6B35A92B"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وحدة وضع الجداول الزمنية بالمحطة القاعدة</w:t>
            </w:r>
          </w:p>
        </w:tc>
        <w:tc>
          <w:tcPr>
            <w:tcW w:w="1492" w:type="dxa"/>
          </w:tcPr>
          <w:p w14:paraId="31F5CDB0" w14:textId="613EBF83"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وحدة وضع</w:t>
            </w:r>
            <w:r w:rsidR="00A30006">
              <w:rPr>
                <w:rFonts w:eastAsia="SimSun"/>
                <w:position w:val="2"/>
                <w:rtl/>
                <w:lang w:bidi="ar-EG"/>
              </w:rPr>
              <w:br/>
            </w:r>
            <w:r w:rsidRPr="00893C66">
              <w:rPr>
                <w:rFonts w:eastAsia="SimSun" w:hint="cs"/>
                <w:position w:val="2"/>
                <w:rtl/>
                <w:lang w:bidi="ar-EG"/>
              </w:rPr>
              <w:t>الجداول الزمنية بالمحطة القاعدة</w:t>
            </w:r>
          </w:p>
        </w:tc>
        <w:tc>
          <w:tcPr>
            <w:tcW w:w="1539" w:type="dxa"/>
          </w:tcPr>
          <w:p w14:paraId="3DE0AD9B" w14:textId="76D1CF5D"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 عند وحدة وضع الجداول الزمنية بالعقدة</w:t>
            </w:r>
            <w:r w:rsidR="00A30006">
              <w:rPr>
                <w:rFonts w:eastAsia="SimSun" w:hint="eastAsia"/>
                <w:position w:val="2"/>
                <w:rtl/>
                <w:lang w:bidi="ar-EG"/>
              </w:rPr>
              <w:t> </w:t>
            </w:r>
            <w:r w:rsidRPr="00893C66">
              <w:rPr>
                <w:rFonts w:eastAsia="SimSun"/>
                <w:position w:val="2"/>
                <w:lang w:bidi="ar-EG"/>
              </w:rPr>
              <w:t>B</w:t>
            </w:r>
          </w:p>
        </w:tc>
        <w:tc>
          <w:tcPr>
            <w:tcW w:w="1539" w:type="dxa"/>
          </w:tcPr>
          <w:p w14:paraId="6F70F6E3" w14:textId="11D0DA98"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 عند وحدة وضع الجداول الزمنية بالعقدة</w:t>
            </w:r>
            <w:r w:rsidR="00A30006">
              <w:rPr>
                <w:rFonts w:eastAsia="SimSun" w:hint="eastAsia"/>
                <w:position w:val="2"/>
                <w:rtl/>
                <w:lang w:bidi="ar-EG"/>
              </w:rPr>
              <w:t> </w:t>
            </w:r>
            <w:r w:rsidRPr="00893C66">
              <w:rPr>
                <w:rFonts w:eastAsia="SimSun"/>
                <w:position w:val="2"/>
                <w:lang w:bidi="ar-EG"/>
              </w:rPr>
              <w:t>B</w:t>
            </w:r>
          </w:p>
        </w:tc>
        <w:tc>
          <w:tcPr>
            <w:tcW w:w="1570" w:type="dxa"/>
          </w:tcPr>
          <w:p w14:paraId="5BBC4BAA" w14:textId="0EE31C8A"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 عند وحدة وضع الجداول الزمنية بالعقدة</w:t>
            </w:r>
            <w:r w:rsidR="00A30006">
              <w:rPr>
                <w:rFonts w:eastAsia="SimSun" w:hint="eastAsia"/>
                <w:position w:val="2"/>
                <w:rtl/>
                <w:lang w:bidi="ar-EG"/>
              </w:rPr>
              <w:t> </w:t>
            </w:r>
            <w:r w:rsidRPr="00893C66">
              <w:rPr>
                <w:rFonts w:eastAsia="SimSun"/>
                <w:position w:val="2"/>
                <w:lang w:bidi="ar-EG"/>
              </w:rPr>
              <w:t>B</w:t>
            </w:r>
          </w:p>
        </w:tc>
        <w:tc>
          <w:tcPr>
            <w:tcW w:w="1733" w:type="dxa"/>
          </w:tcPr>
          <w:p w14:paraId="61AF937F" w14:textId="0B6BDE98"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 عند وحدة وضع الجداول الزمنية بالعقدة</w:t>
            </w:r>
            <w:r w:rsidR="00A43A1D">
              <w:rPr>
                <w:rFonts w:eastAsia="SimSun" w:hint="eastAsia"/>
                <w:position w:val="2"/>
                <w:rtl/>
                <w:lang w:bidi="ar-EG"/>
              </w:rPr>
              <w:t> </w:t>
            </w:r>
            <w:r w:rsidRPr="00893C66">
              <w:rPr>
                <w:rFonts w:eastAsia="SimSun"/>
                <w:position w:val="2"/>
                <w:lang w:bidi="ar-EG"/>
              </w:rPr>
              <w:t>B</w:t>
            </w:r>
          </w:p>
        </w:tc>
        <w:tc>
          <w:tcPr>
            <w:tcW w:w="1733" w:type="dxa"/>
          </w:tcPr>
          <w:p w14:paraId="27BA47B4" w14:textId="557E74D0" w:rsidR="00425716" w:rsidRPr="000643B8"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 عند وحدة وضع الجداول الزمنية بالعقدة</w:t>
            </w:r>
            <w:r w:rsidR="00A43A1D">
              <w:rPr>
                <w:rFonts w:eastAsia="SimSun" w:hint="eastAsia"/>
                <w:position w:val="2"/>
                <w:rtl/>
                <w:lang w:bidi="ar-EG"/>
              </w:rPr>
              <w:t> </w:t>
            </w:r>
            <w:r w:rsidRPr="00893C66">
              <w:rPr>
                <w:rFonts w:eastAsia="SimSun"/>
                <w:position w:val="2"/>
                <w:lang w:bidi="ar-EG"/>
              </w:rPr>
              <w:t>B</w:t>
            </w:r>
          </w:p>
        </w:tc>
      </w:tr>
      <w:tr w:rsidR="00425716" w:rsidRPr="0017299B" w14:paraId="14B53533" w14:textId="77777777" w:rsidTr="008C229C">
        <w:trPr>
          <w:cantSplit/>
          <w:jc w:val="center"/>
        </w:trPr>
        <w:tc>
          <w:tcPr>
            <w:tcW w:w="1790" w:type="dxa"/>
            <w:gridSpan w:val="2"/>
            <w:noWrap/>
          </w:tcPr>
          <w:p w14:paraId="1072DAB5" w14:textId="3F649DA3"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العلم بالموقع (الإحداثيات </w:t>
            </w:r>
            <w:r w:rsidRPr="0027644A">
              <w:rPr>
                <w:rFonts w:eastAsia="SimSun"/>
                <w:position w:val="2"/>
                <w:lang w:bidi="ar-EG"/>
              </w:rPr>
              <w:t>x</w:t>
            </w:r>
            <w:r w:rsidRPr="0027644A">
              <w:rPr>
                <w:rFonts w:eastAsia="SimSun" w:hint="cs"/>
                <w:position w:val="2"/>
                <w:rtl/>
                <w:lang w:bidi="ar-EG"/>
              </w:rPr>
              <w:t xml:space="preserve"> و</w:t>
            </w:r>
            <w:r w:rsidRPr="0027644A">
              <w:rPr>
                <w:rFonts w:eastAsia="SimSun"/>
                <w:position w:val="2"/>
                <w:lang w:bidi="ar-EG"/>
              </w:rPr>
              <w:t>y</w:t>
            </w:r>
            <w:r w:rsidRPr="0027644A">
              <w:rPr>
                <w:rFonts w:eastAsia="SimSun" w:hint="cs"/>
                <w:position w:val="2"/>
                <w:rtl/>
                <w:lang w:bidi="ar-EG"/>
              </w:rPr>
              <w:t xml:space="preserve"> و</w:t>
            </w:r>
            <w:r w:rsidRPr="0027644A">
              <w:rPr>
                <w:rFonts w:eastAsia="SimSun"/>
                <w:position w:val="2"/>
                <w:lang w:bidi="ar-EG"/>
              </w:rPr>
              <w:t>z</w:t>
            </w:r>
            <w:r w:rsidRPr="0027644A">
              <w:rPr>
                <w:rFonts w:eastAsia="SimSun" w:hint="cs"/>
                <w:position w:val="2"/>
                <w:rtl/>
                <w:lang w:bidi="ar-EG"/>
              </w:rPr>
              <w:t>)</w:t>
            </w:r>
          </w:p>
        </w:tc>
        <w:tc>
          <w:tcPr>
            <w:tcW w:w="1694" w:type="dxa"/>
          </w:tcPr>
          <w:p w14:paraId="213D1591"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3F711DEA" w14:textId="2BAD149D"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492" w:type="dxa"/>
          </w:tcPr>
          <w:p w14:paraId="7195635C" w14:textId="04DF28D6" w:rsidR="00425716" w:rsidRPr="00893C66" w:rsidRDefault="004F174A" w:rsidP="008C229C">
            <w:pPr>
              <w:pStyle w:val="Tabletext"/>
              <w:spacing w:before="40" w:after="40" w:line="240" w:lineRule="exact"/>
              <w:rPr>
                <w:rFonts w:eastAsia="SimSun"/>
                <w:position w:val="2"/>
                <w:rtl/>
                <w:lang w:bidi="ar-EG"/>
              </w:rPr>
            </w:pPr>
            <w:r>
              <w:rPr>
                <w:rFonts w:eastAsia="SimSun" w:hint="cs"/>
                <w:position w:val="2"/>
                <w:rtl/>
                <w:lang w:bidi="ar-EG"/>
              </w:rPr>
              <w:t xml:space="preserve">أسلوب قائم على التوقيت المتقدم </w:t>
            </w:r>
            <w:r w:rsidRPr="00893C66">
              <w:rPr>
                <w:rFonts w:eastAsia="SimSun" w:hint="cs"/>
                <w:position w:val="2"/>
                <w:rtl/>
                <w:lang w:bidi="ar-EG"/>
              </w:rPr>
              <w:t xml:space="preserve">حسب مواصفات المشروع </w:t>
            </w:r>
            <w:r w:rsidRPr="00893C66">
              <w:rPr>
                <w:rFonts w:eastAsia="SimSun"/>
                <w:position w:val="2"/>
                <w:lang w:bidi="ar-EG"/>
              </w:rPr>
              <w:t>3GPP</w:t>
            </w:r>
          </w:p>
        </w:tc>
        <w:tc>
          <w:tcPr>
            <w:tcW w:w="1539" w:type="dxa"/>
          </w:tcPr>
          <w:p w14:paraId="0B11B9F6" w14:textId="0EE384B4"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Pr>
                <w:rFonts w:eastAsia="SimSun"/>
                <w:position w:val="2"/>
                <w:lang w:bidi="ar-EG"/>
              </w:rPr>
              <w:t>O</w:t>
            </w:r>
            <w:r w:rsidRPr="00893C66">
              <w:rPr>
                <w:rFonts w:eastAsia="SimSun"/>
                <w:position w:val="2"/>
                <w:lang w:bidi="ar-EG"/>
              </w:rPr>
              <w:t>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539" w:type="dxa"/>
          </w:tcPr>
          <w:p w14:paraId="4217B775" w14:textId="664BA156"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Pr>
                <w:rFonts w:eastAsia="SimSun"/>
                <w:position w:val="2"/>
                <w:lang w:bidi="ar-EG"/>
              </w:rPr>
              <w:t>O</w:t>
            </w:r>
            <w:r w:rsidRPr="00893C66">
              <w:rPr>
                <w:rFonts w:eastAsia="SimSun"/>
                <w:position w:val="2"/>
                <w:lang w:bidi="ar-EG"/>
              </w:rPr>
              <w:t>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570" w:type="dxa"/>
          </w:tcPr>
          <w:p w14:paraId="22E5D9F9" w14:textId="4C28BAB1"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الطرائق </w:t>
            </w:r>
            <w:r w:rsidRPr="00893C66">
              <w:rPr>
                <w:rFonts w:eastAsia="SimSun"/>
                <w:position w:val="2"/>
                <w:lang w:bidi="ar-EG"/>
              </w:rPr>
              <w:t>A-GNSS</w:t>
            </w:r>
            <w:r w:rsidRPr="00893C66">
              <w:rPr>
                <w:rFonts w:eastAsia="SimSun" w:hint="cs"/>
                <w:position w:val="2"/>
                <w:rtl/>
                <w:lang w:bidi="ar-EG"/>
              </w:rPr>
              <w:t xml:space="preserve"> و</w:t>
            </w:r>
            <w:r w:rsidRPr="00893C66">
              <w:rPr>
                <w:rFonts w:eastAsia="SimSun"/>
                <w:position w:val="2"/>
                <w:lang w:bidi="ar-EG"/>
              </w:rPr>
              <w:t>OTDOA</w:t>
            </w:r>
            <w:r w:rsidRPr="00893C66">
              <w:rPr>
                <w:rFonts w:eastAsia="SimSun" w:hint="cs"/>
                <w:position w:val="2"/>
                <w:rtl/>
                <w:lang w:bidi="ar-EG"/>
              </w:rPr>
              <w:t xml:space="preserve"> و</w:t>
            </w:r>
            <w:r w:rsidRPr="00893C66">
              <w:rPr>
                <w:rFonts w:eastAsia="SimSun"/>
                <w:position w:val="2"/>
                <w:lang w:bidi="ar-EG"/>
              </w:rPr>
              <w:t>E</w:t>
            </w:r>
            <w:r w:rsidR="00066E7B">
              <w:rPr>
                <w:rFonts w:eastAsia="SimSun"/>
                <w:position w:val="2"/>
                <w:lang w:bidi="ar-EG"/>
              </w:rPr>
              <w:noBreakHyphen/>
            </w:r>
            <w:r w:rsidRPr="00893C66">
              <w:rPr>
                <w:rFonts w:eastAsia="SimSun"/>
                <w:position w:val="2"/>
                <w:lang w:bidi="ar-EG"/>
              </w:rPr>
              <w:t>CID</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733" w:type="dxa"/>
          </w:tcPr>
          <w:p w14:paraId="66E7F075" w14:textId="32433DCD" w:rsidR="00425716" w:rsidRPr="009D5113" w:rsidRDefault="004F174A" w:rsidP="008C229C">
            <w:pPr>
              <w:pStyle w:val="Tabletext"/>
              <w:spacing w:before="40" w:after="40" w:line="240" w:lineRule="exact"/>
              <w:rPr>
                <w:rFonts w:eastAsia="SimSun"/>
                <w:position w:val="2"/>
                <w:rtl/>
                <w:lang w:bidi="ar-EG"/>
              </w:rPr>
            </w:pPr>
            <w:r w:rsidRPr="009D5113">
              <w:rPr>
                <w:rFonts w:eastAsia="SimSun" w:hint="cs"/>
                <w:position w:val="2"/>
                <w:rtl/>
                <w:lang w:bidi="ar-EG"/>
              </w:rPr>
              <w:t xml:space="preserve">أساليب </w:t>
            </w:r>
            <w:r w:rsidRPr="009D5113">
              <w:rPr>
                <w:rFonts w:eastAsia="SimSun"/>
                <w:position w:val="2"/>
                <w:lang w:bidi="ar-EG"/>
              </w:rPr>
              <w:t>A-GNSS, E-CID</w:t>
            </w:r>
            <w:r w:rsidRPr="009D5113">
              <w:rPr>
                <w:rFonts w:eastAsia="SimSun" w:hint="cs"/>
                <w:position w:val="2"/>
                <w:rtl/>
                <w:lang w:bidi="ar-EG"/>
              </w:rPr>
              <w:t xml:space="preserve"> </w:t>
            </w:r>
            <w:r w:rsidR="00EC5B7D" w:rsidRPr="009D5113">
              <w:rPr>
                <w:rFonts w:eastAsia="SimSun" w:hint="cs"/>
                <w:position w:val="2"/>
                <w:rtl/>
                <w:lang w:bidi="ar-EG"/>
              </w:rPr>
              <w:t>و</w:t>
            </w:r>
            <w:r w:rsidR="00EC5B7D" w:rsidRPr="009D5113">
              <w:rPr>
                <w:rFonts w:eastAsia="SimSun"/>
                <w:position w:val="2"/>
                <w:lang w:bidi="ar-EG"/>
              </w:rPr>
              <w:t>OTDOA</w:t>
            </w:r>
            <w:r w:rsidR="00066E7B">
              <w:rPr>
                <w:rFonts w:eastAsia="SimSun" w:hint="cs"/>
                <w:position w:val="2"/>
                <w:rtl/>
                <w:lang w:bidi="ar-EG"/>
              </w:rPr>
              <w:t xml:space="preserve"> </w:t>
            </w:r>
            <w:r w:rsidRPr="009D5113">
              <w:rPr>
                <w:rFonts w:eastAsia="SimSun" w:hint="cs"/>
                <w:position w:val="2"/>
                <w:rtl/>
                <w:lang w:bidi="ar-EG"/>
              </w:rPr>
              <w:t xml:space="preserve">حسب مواصفات المشروع </w:t>
            </w:r>
            <w:r w:rsidRPr="009D5113">
              <w:rPr>
                <w:rFonts w:eastAsia="SimSun"/>
                <w:position w:val="2"/>
                <w:lang w:bidi="ar-EG"/>
              </w:rPr>
              <w:t>3GPP</w:t>
            </w:r>
          </w:p>
        </w:tc>
        <w:tc>
          <w:tcPr>
            <w:tcW w:w="1733" w:type="dxa"/>
          </w:tcPr>
          <w:p w14:paraId="6B00B1E3" w14:textId="52AE6EA1" w:rsidR="00425716" w:rsidRPr="009D5113" w:rsidRDefault="004F174A" w:rsidP="008C229C">
            <w:pPr>
              <w:pStyle w:val="Tabletext"/>
              <w:spacing w:before="40" w:after="40" w:line="240" w:lineRule="exact"/>
              <w:rPr>
                <w:rFonts w:eastAsia="SimSun"/>
                <w:position w:val="2"/>
                <w:rtl/>
                <w:lang w:bidi="ar-EG"/>
              </w:rPr>
            </w:pPr>
            <w:r w:rsidRPr="009D5113">
              <w:rPr>
                <w:rFonts w:eastAsia="SimSun" w:hint="cs"/>
                <w:position w:val="2"/>
                <w:rtl/>
                <w:lang w:bidi="ar-EG"/>
              </w:rPr>
              <w:t>أس</w:t>
            </w:r>
            <w:r w:rsidR="00EC5B7D" w:rsidRPr="009D5113">
              <w:rPr>
                <w:rFonts w:eastAsia="SimSun" w:hint="cs"/>
                <w:position w:val="2"/>
                <w:rtl/>
                <w:lang w:bidi="ar-EG"/>
              </w:rPr>
              <w:t xml:space="preserve">اليب </w:t>
            </w:r>
            <w:r w:rsidR="00EC5B7D" w:rsidRPr="009D5113">
              <w:rPr>
                <w:rFonts w:eastAsia="SimSun"/>
                <w:position w:val="2"/>
                <w:lang w:bidi="ar-EG"/>
              </w:rPr>
              <w:t>A-GNSS</w:t>
            </w:r>
            <w:r w:rsidRPr="009D5113">
              <w:rPr>
                <w:rFonts w:eastAsia="SimSun" w:hint="cs"/>
                <w:position w:val="2"/>
                <w:rtl/>
                <w:lang w:bidi="ar-EG"/>
              </w:rPr>
              <w:t xml:space="preserve"> </w:t>
            </w:r>
            <w:r w:rsidR="00EC5B7D" w:rsidRPr="009D5113">
              <w:rPr>
                <w:rFonts w:eastAsia="SimSun" w:hint="cs"/>
                <w:position w:val="2"/>
                <w:rtl/>
                <w:lang w:bidi="ar-EG"/>
              </w:rPr>
              <w:t>و</w:t>
            </w:r>
            <w:r w:rsidRPr="009D5113">
              <w:rPr>
                <w:rFonts w:eastAsia="SimSun"/>
                <w:position w:val="2"/>
                <w:lang w:bidi="ar-EG"/>
              </w:rPr>
              <w:t>E-CID</w:t>
            </w:r>
            <w:r w:rsidRPr="009D5113">
              <w:rPr>
                <w:rFonts w:eastAsia="SimSun" w:hint="cs"/>
                <w:position w:val="2"/>
                <w:rtl/>
                <w:lang w:bidi="ar-EG"/>
              </w:rPr>
              <w:t xml:space="preserve"> </w:t>
            </w:r>
            <w:r w:rsidR="00EC5B7D" w:rsidRPr="009D5113">
              <w:rPr>
                <w:rFonts w:eastAsia="SimSun" w:hint="cs"/>
                <w:position w:val="2"/>
                <w:rtl/>
                <w:lang w:bidi="ar-EG"/>
              </w:rPr>
              <w:t>و</w:t>
            </w:r>
            <w:r w:rsidR="00EC5B7D" w:rsidRPr="009D5113">
              <w:rPr>
                <w:rFonts w:eastAsia="SimSun"/>
                <w:position w:val="2"/>
                <w:lang w:bidi="ar-EG"/>
              </w:rPr>
              <w:t>OTDOA</w:t>
            </w:r>
            <w:r w:rsidR="00EC5B7D" w:rsidRPr="009D5113">
              <w:rPr>
                <w:rFonts w:eastAsia="SimSun" w:hint="cs"/>
                <w:position w:val="2"/>
                <w:rtl/>
                <w:lang w:bidi="ar-EG"/>
              </w:rPr>
              <w:t xml:space="preserve"> </w:t>
            </w:r>
            <w:r w:rsidRPr="009D5113">
              <w:rPr>
                <w:rFonts w:eastAsia="SimSun" w:hint="cs"/>
                <w:position w:val="2"/>
                <w:rtl/>
                <w:lang w:bidi="ar-EG"/>
              </w:rPr>
              <w:t xml:space="preserve">حسب مواصفات المشروع </w:t>
            </w:r>
            <w:r w:rsidRPr="009D5113">
              <w:rPr>
                <w:rFonts w:eastAsia="SimSun"/>
                <w:position w:val="2"/>
                <w:lang w:bidi="ar-EG"/>
              </w:rPr>
              <w:t>3GPP</w:t>
            </w:r>
          </w:p>
        </w:tc>
      </w:tr>
      <w:tr w:rsidR="00425716" w:rsidRPr="0017299B" w14:paraId="6C45B366" w14:textId="77777777" w:rsidTr="008C229C">
        <w:trPr>
          <w:cantSplit/>
          <w:jc w:val="center"/>
        </w:trPr>
        <w:tc>
          <w:tcPr>
            <w:tcW w:w="1790" w:type="dxa"/>
            <w:gridSpan w:val="2"/>
            <w:noWrap/>
          </w:tcPr>
          <w:p w14:paraId="506F01EB" w14:textId="1D25A186"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تحديد المدى (التبليغ بالمسافات)</w:t>
            </w:r>
          </w:p>
        </w:tc>
        <w:tc>
          <w:tcPr>
            <w:tcW w:w="1694" w:type="dxa"/>
          </w:tcPr>
          <w:p w14:paraId="4DA980CB"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7ABEBF37" w14:textId="77777777" w:rsidR="00425716" w:rsidRPr="00893C66" w:rsidRDefault="00425716" w:rsidP="008C229C">
            <w:pPr>
              <w:pStyle w:val="Tabletext"/>
              <w:spacing w:before="40" w:after="40" w:line="240" w:lineRule="exact"/>
              <w:rPr>
                <w:rFonts w:eastAsia="SimSun"/>
                <w:position w:val="2"/>
                <w:rtl/>
                <w:lang w:bidi="ar-EG"/>
              </w:rPr>
            </w:pPr>
          </w:p>
        </w:tc>
        <w:tc>
          <w:tcPr>
            <w:tcW w:w="1492" w:type="dxa"/>
          </w:tcPr>
          <w:p w14:paraId="02BA8829" w14:textId="77777777" w:rsidR="00425716" w:rsidRDefault="00425716" w:rsidP="008C229C">
            <w:pPr>
              <w:pStyle w:val="Tabletext"/>
              <w:spacing w:before="40" w:after="40" w:line="240" w:lineRule="exact"/>
              <w:rPr>
                <w:rFonts w:eastAsia="SimSun"/>
                <w:position w:val="2"/>
                <w:rtl/>
                <w:lang w:bidi="ar-EG"/>
              </w:rPr>
            </w:pPr>
          </w:p>
        </w:tc>
        <w:tc>
          <w:tcPr>
            <w:tcW w:w="1539" w:type="dxa"/>
          </w:tcPr>
          <w:p w14:paraId="49064504" w14:textId="77777777" w:rsidR="00425716" w:rsidRPr="00893C66" w:rsidRDefault="00425716" w:rsidP="008C229C">
            <w:pPr>
              <w:pStyle w:val="Tabletext"/>
              <w:spacing w:before="40" w:after="40" w:line="240" w:lineRule="exact"/>
              <w:rPr>
                <w:rFonts w:eastAsia="SimSun"/>
                <w:position w:val="2"/>
                <w:rtl/>
                <w:lang w:bidi="ar-EG"/>
              </w:rPr>
            </w:pPr>
          </w:p>
        </w:tc>
        <w:tc>
          <w:tcPr>
            <w:tcW w:w="1539" w:type="dxa"/>
          </w:tcPr>
          <w:p w14:paraId="1092862C" w14:textId="77777777" w:rsidR="00425716" w:rsidRPr="00893C66" w:rsidRDefault="00425716" w:rsidP="008C229C">
            <w:pPr>
              <w:pStyle w:val="Tabletext"/>
              <w:spacing w:before="40" w:after="40" w:line="240" w:lineRule="exact"/>
              <w:rPr>
                <w:rFonts w:eastAsia="SimSun"/>
                <w:position w:val="2"/>
                <w:rtl/>
                <w:lang w:bidi="ar-EG"/>
              </w:rPr>
            </w:pPr>
          </w:p>
        </w:tc>
        <w:tc>
          <w:tcPr>
            <w:tcW w:w="1570" w:type="dxa"/>
          </w:tcPr>
          <w:p w14:paraId="6031F6B0" w14:textId="77777777" w:rsidR="00425716" w:rsidRPr="00893C66" w:rsidRDefault="00425716" w:rsidP="008C229C">
            <w:pPr>
              <w:pStyle w:val="Tabletext"/>
              <w:spacing w:before="40" w:after="40" w:line="240" w:lineRule="exact"/>
              <w:rPr>
                <w:rFonts w:eastAsia="SimSun"/>
                <w:position w:val="2"/>
                <w:rtl/>
                <w:lang w:bidi="ar-EG"/>
              </w:rPr>
            </w:pPr>
          </w:p>
        </w:tc>
        <w:tc>
          <w:tcPr>
            <w:tcW w:w="1733" w:type="dxa"/>
          </w:tcPr>
          <w:p w14:paraId="77D19A52" w14:textId="77777777" w:rsidR="00425716" w:rsidRDefault="00425716" w:rsidP="008C229C">
            <w:pPr>
              <w:pStyle w:val="Tabletext"/>
              <w:spacing w:before="40" w:after="40" w:line="240" w:lineRule="exact"/>
              <w:rPr>
                <w:rFonts w:eastAsia="SimSun"/>
                <w:position w:val="2"/>
                <w:rtl/>
                <w:lang w:bidi="ar-EG"/>
              </w:rPr>
            </w:pPr>
          </w:p>
        </w:tc>
        <w:tc>
          <w:tcPr>
            <w:tcW w:w="1733" w:type="dxa"/>
          </w:tcPr>
          <w:p w14:paraId="3F1A3A91" w14:textId="77777777" w:rsidR="00425716" w:rsidRDefault="00425716" w:rsidP="008C229C">
            <w:pPr>
              <w:pStyle w:val="Tabletext"/>
              <w:spacing w:before="40" w:after="40" w:line="240" w:lineRule="exact"/>
              <w:rPr>
                <w:rFonts w:eastAsia="SimSun"/>
                <w:position w:val="2"/>
                <w:rtl/>
                <w:lang w:bidi="ar-EG"/>
              </w:rPr>
            </w:pPr>
          </w:p>
        </w:tc>
      </w:tr>
      <w:tr w:rsidR="00425716" w:rsidRPr="0017299B" w14:paraId="38D1D417" w14:textId="77777777" w:rsidTr="008C229C">
        <w:trPr>
          <w:cantSplit/>
          <w:jc w:val="center"/>
        </w:trPr>
        <w:tc>
          <w:tcPr>
            <w:tcW w:w="1790" w:type="dxa"/>
            <w:gridSpan w:val="2"/>
            <w:noWrap/>
          </w:tcPr>
          <w:p w14:paraId="5E8B427C" w14:textId="03705194" w:rsidR="00425716" w:rsidRPr="0027644A" w:rsidRDefault="00425716" w:rsidP="008C229C">
            <w:pPr>
              <w:pStyle w:val="Tabletext"/>
              <w:spacing w:before="40" w:after="40" w:line="240" w:lineRule="exact"/>
              <w:rPr>
                <w:rFonts w:eastAsia="SimSun"/>
                <w:position w:val="2"/>
                <w:lang w:bidi="ar-EG"/>
              </w:rPr>
            </w:pPr>
            <w:r w:rsidRPr="0027644A">
              <w:rPr>
                <w:rFonts w:eastAsia="SimSun" w:hint="cs"/>
                <w:position w:val="2"/>
                <w:rtl/>
                <w:lang w:bidi="ar-EG"/>
              </w:rPr>
              <w:t>التجفير</w:t>
            </w:r>
          </w:p>
        </w:tc>
        <w:tc>
          <w:tcPr>
            <w:tcW w:w="1694" w:type="dxa"/>
          </w:tcPr>
          <w:p w14:paraId="1F8289EE" w14:textId="06F64627"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الخوارزميات المدعومة</w:t>
            </w:r>
          </w:p>
        </w:tc>
        <w:tc>
          <w:tcPr>
            <w:tcW w:w="1586" w:type="dxa"/>
            <w:noWrap/>
          </w:tcPr>
          <w:p w14:paraId="6DF2451A" w14:textId="5FF36B0E"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A5/3</w:t>
            </w:r>
            <w:r w:rsidR="00674261">
              <w:rPr>
                <w:rFonts w:eastAsia="SimSun"/>
                <w:position w:val="2"/>
                <w:rtl/>
                <w:lang w:bidi="ar-EG"/>
              </w:rPr>
              <w:t xml:space="preserve">، </w:t>
            </w:r>
            <w:r w:rsidRPr="00893C66">
              <w:rPr>
                <w:rFonts w:eastAsia="SimSun"/>
                <w:position w:val="2"/>
                <w:lang w:bidi="ar-EG"/>
              </w:rPr>
              <w:t>A5/4</w:t>
            </w:r>
            <w:r w:rsidR="00674261">
              <w:rPr>
                <w:rFonts w:eastAsia="SimSun"/>
                <w:position w:val="2"/>
                <w:rtl/>
                <w:lang w:bidi="ar-EG"/>
              </w:rPr>
              <w:t xml:space="preserve">، </w:t>
            </w:r>
            <w:r w:rsidRPr="00893C66">
              <w:rPr>
                <w:rFonts w:eastAsia="SimSun"/>
                <w:position w:val="2"/>
                <w:lang w:bidi="ar-EG"/>
              </w:rPr>
              <w:t>GEA3</w:t>
            </w:r>
          </w:p>
        </w:tc>
        <w:tc>
          <w:tcPr>
            <w:tcW w:w="1492" w:type="dxa"/>
          </w:tcPr>
          <w:p w14:paraId="0251E7E4" w14:textId="4DFB7780" w:rsidR="0042571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KASUMI</w:t>
            </w:r>
            <w:r>
              <w:rPr>
                <w:rFonts w:eastAsia="SimSun" w:hint="cs"/>
                <w:position w:val="2"/>
                <w:rtl/>
                <w:lang w:bidi="ar-EG"/>
              </w:rPr>
              <w:t xml:space="preserve"> و</w:t>
            </w:r>
            <w:r w:rsidRPr="00893C66">
              <w:rPr>
                <w:rFonts w:eastAsia="SimSun"/>
                <w:position w:val="2"/>
                <w:lang w:bidi="ar-EG"/>
              </w:rPr>
              <w:t>SNOW 3G</w:t>
            </w:r>
          </w:p>
        </w:tc>
        <w:tc>
          <w:tcPr>
            <w:tcW w:w="1539" w:type="dxa"/>
          </w:tcPr>
          <w:p w14:paraId="1B39C99B" w14:textId="4114AF9A"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KASUMI</w:t>
            </w:r>
          </w:p>
        </w:tc>
        <w:tc>
          <w:tcPr>
            <w:tcW w:w="1539" w:type="dxa"/>
          </w:tcPr>
          <w:p w14:paraId="12F8067F" w14:textId="51A18E0C"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KASUMI</w:t>
            </w:r>
            <w:r>
              <w:rPr>
                <w:rFonts w:eastAsia="SimSun" w:hint="cs"/>
                <w:position w:val="2"/>
                <w:rtl/>
                <w:lang w:bidi="ar-EG"/>
              </w:rPr>
              <w:t xml:space="preserve"> و</w:t>
            </w:r>
            <w:r w:rsidRPr="00893C66">
              <w:rPr>
                <w:rFonts w:eastAsia="SimSun"/>
                <w:position w:val="2"/>
                <w:lang w:bidi="ar-EG"/>
              </w:rPr>
              <w:t>SNOW 3G</w:t>
            </w:r>
          </w:p>
        </w:tc>
        <w:tc>
          <w:tcPr>
            <w:tcW w:w="1570" w:type="dxa"/>
          </w:tcPr>
          <w:p w14:paraId="501DEFAE" w14:textId="50B901D6" w:rsidR="00425716" w:rsidRPr="00893C66" w:rsidRDefault="00425716" w:rsidP="008C229C">
            <w:pPr>
              <w:pStyle w:val="Tabletext"/>
              <w:spacing w:before="40" w:after="40" w:line="240" w:lineRule="exact"/>
              <w:rPr>
                <w:rFonts w:eastAsia="SimSun"/>
                <w:position w:val="2"/>
                <w:lang w:bidi="ar-EG"/>
              </w:rPr>
            </w:pPr>
            <w:r w:rsidRPr="00893C66">
              <w:rPr>
                <w:rFonts w:eastAsia="SimSun"/>
                <w:position w:val="2"/>
                <w:lang w:bidi="ar-EG"/>
              </w:rPr>
              <w:t>SNOW 3G/AES</w:t>
            </w:r>
            <w:r>
              <w:rPr>
                <w:rFonts w:eastAsia="SimSun" w:hint="cs"/>
                <w:position w:val="2"/>
                <w:rtl/>
                <w:lang w:bidi="ar-EG"/>
              </w:rPr>
              <w:t xml:space="preserve">، </w:t>
            </w:r>
            <w:r>
              <w:rPr>
                <w:rFonts w:eastAsia="SimSun"/>
                <w:position w:val="2"/>
                <w:lang w:bidi="ar-EG"/>
              </w:rPr>
              <w:t>ZUC</w:t>
            </w:r>
          </w:p>
        </w:tc>
        <w:tc>
          <w:tcPr>
            <w:tcW w:w="1733" w:type="dxa"/>
          </w:tcPr>
          <w:p w14:paraId="2780D33C" w14:textId="02C7F976" w:rsidR="00425716" w:rsidRDefault="00425716" w:rsidP="008C229C">
            <w:pPr>
              <w:pStyle w:val="Tabletext"/>
              <w:spacing w:before="40" w:after="40" w:line="240" w:lineRule="exact"/>
              <w:rPr>
                <w:rFonts w:eastAsia="SimSun"/>
                <w:position w:val="2"/>
                <w:rtl/>
                <w:lang w:bidi="ar-EG"/>
              </w:rPr>
            </w:pPr>
            <w:r w:rsidRPr="006D4A22">
              <w:rPr>
                <w:rFonts w:eastAsia="SimSun"/>
                <w:position w:val="2"/>
                <w:lang w:bidi="ar-EG"/>
              </w:rPr>
              <w:t>SNOW 3G/AES</w:t>
            </w:r>
            <w:r w:rsidRPr="006D4A22">
              <w:rPr>
                <w:rFonts w:eastAsia="SimSun" w:hint="cs"/>
                <w:position w:val="2"/>
                <w:rtl/>
                <w:lang w:bidi="ar-EG"/>
              </w:rPr>
              <w:t xml:space="preserve">، </w:t>
            </w:r>
            <w:r w:rsidRPr="006D4A22">
              <w:rPr>
                <w:rFonts w:eastAsia="SimSun"/>
                <w:position w:val="2"/>
                <w:lang w:bidi="ar-EG"/>
              </w:rPr>
              <w:t>ZUC</w:t>
            </w:r>
          </w:p>
        </w:tc>
        <w:tc>
          <w:tcPr>
            <w:tcW w:w="1733" w:type="dxa"/>
          </w:tcPr>
          <w:p w14:paraId="1434634A" w14:textId="4CB9C91B" w:rsidR="00425716" w:rsidRDefault="00425716" w:rsidP="008C229C">
            <w:pPr>
              <w:pStyle w:val="Tabletext"/>
              <w:spacing w:before="40" w:after="40" w:line="240" w:lineRule="exact"/>
              <w:rPr>
                <w:rFonts w:eastAsia="SimSun"/>
                <w:position w:val="2"/>
                <w:rtl/>
                <w:lang w:bidi="ar-EG"/>
              </w:rPr>
            </w:pPr>
            <w:r w:rsidRPr="006D4A22">
              <w:rPr>
                <w:rFonts w:eastAsia="SimSun"/>
                <w:position w:val="2"/>
                <w:lang w:bidi="ar-EG"/>
              </w:rPr>
              <w:t>SNOW 3G/AES</w:t>
            </w:r>
            <w:r w:rsidRPr="006D4A22">
              <w:rPr>
                <w:rFonts w:eastAsia="SimSun" w:hint="cs"/>
                <w:position w:val="2"/>
                <w:rtl/>
                <w:lang w:bidi="ar-EG"/>
              </w:rPr>
              <w:t xml:space="preserve">، </w:t>
            </w:r>
            <w:r w:rsidRPr="006D4A22">
              <w:rPr>
                <w:rFonts w:eastAsia="SimSun"/>
                <w:position w:val="2"/>
                <w:lang w:bidi="ar-EG"/>
              </w:rPr>
              <w:t>ZUC</w:t>
            </w:r>
          </w:p>
        </w:tc>
      </w:tr>
      <w:tr w:rsidR="00425716" w:rsidRPr="0017299B" w14:paraId="153E7F91" w14:textId="77777777" w:rsidTr="008C229C">
        <w:trPr>
          <w:cantSplit/>
          <w:jc w:val="center"/>
        </w:trPr>
        <w:tc>
          <w:tcPr>
            <w:tcW w:w="1790" w:type="dxa"/>
            <w:gridSpan w:val="2"/>
            <w:noWrap/>
          </w:tcPr>
          <w:p w14:paraId="234CE90D" w14:textId="60F80D90" w:rsidR="00425716" w:rsidRPr="0027644A" w:rsidRDefault="00425716" w:rsidP="008C229C">
            <w:pPr>
              <w:pStyle w:val="Tabletext"/>
              <w:spacing w:before="40" w:after="40" w:line="240" w:lineRule="exact"/>
              <w:rPr>
                <w:rFonts w:eastAsia="SimSun"/>
                <w:position w:val="2"/>
                <w:rtl/>
                <w:lang w:bidi="ar-EG"/>
              </w:rPr>
            </w:pPr>
            <w:proofErr w:type="spellStart"/>
            <w:r w:rsidRPr="0027644A">
              <w:rPr>
                <w:rFonts w:eastAsia="SimSun" w:hint="cs"/>
                <w:position w:val="2"/>
                <w:rtl/>
                <w:lang w:bidi="ar-EG"/>
              </w:rPr>
              <w:t>الاستيقان</w:t>
            </w:r>
            <w:proofErr w:type="spellEnd"/>
          </w:p>
        </w:tc>
        <w:tc>
          <w:tcPr>
            <w:tcW w:w="1694" w:type="dxa"/>
          </w:tcPr>
          <w:p w14:paraId="58956E1D"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77AE38EE" w14:textId="13B40D54" w:rsidR="00425716" w:rsidRPr="00871392" w:rsidRDefault="00875595" w:rsidP="008C229C">
            <w:pPr>
              <w:pStyle w:val="Tabletext"/>
              <w:spacing w:before="40" w:after="40" w:line="240" w:lineRule="exact"/>
              <w:rPr>
                <w:rFonts w:eastAsia="SimSun"/>
                <w:position w:val="2"/>
                <w:rtl/>
                <w:lang w:val="en-GB" w:bidi="ar-EG"/>
              </w:rPr>
            </w:pPr>
            <w:r w:rsidRPr="00871392">
              <w:rPr>
                <w:rFonts w:eastAsia="SimSun"/>
                <w:position w:val="2"/>
                <w:lang w:bidi="ar-EG"/>
              </w:rPr>
              <w:t>UE-to-NW</w:t>
            </w:r>
            <w:r w:rsidR="00871392" w:rsidRPr="00871392">
              <w:rPr>
                <w:rFonts w:eastAsia="SimSun" w:hint="cs"/>
                <w:position w:val="2"/>
                <w:rtl/>
                <w:lang w:bidi="ar-EG"/>
              </w:rPr>
              <w:t xml:space="preserve"> </w:t>
            </w:r>
            <w:r w:rsidRPr="00871392">
              <w:rPr>
                <w:rFonts w:eastAsia="SimSun"/>
                <w:position w:val="2"/>
                <w:lang w:bidi="ar-EG"/>
              </w:rPr>
              <w:t>(2G AKA)</w:t>
            </w:r>
            <w:r w:rsidRPr="00871392">
              <w:rPr>
                <w:rFonts w:eastAsia="SimSun"/>
                <w:position w:val="2"/>
                <w:rtl/>
              </w:rPr>
              <w:t xml:space="preserve"> و</w:t>
            </w:r>
            <w:r w:rsidRPr="00871392">
              <w:rPr>
                <w:rFonts w:eastAsia="SimSun"/>
                <w:position w:val="2"/>
                <w:lang w:bidi="ar-EG"/>
              </w:rPr>
              <w:t>(3G AKA)</w:t>
            </w:r>
            <w:r w:rsidRPr="00871392">
              <w:rPr>
                <w:rFonts w:eastAsia="SimSun"/>
                <w:position w:val="2"/>
                <w:rtl/>
              </w:rPr>
              <w:t xml:space="preserve"> متبادل</w:t>
            </w:r>
          </w:p>
        </w:tc>
        <w:tc>
          <w:tcPr>
            <w:tcW w:w="1492" w:type="dxa"/>
          </w:tcPr>
          <w:p w14:paraId="71CAFFF7" w14:textId="5C9D9171"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متبادل</w:t>
            </w:r>
          </w:p>
        </w:tc>
        <w:tc>
          <w:tcPr>
            <w:tcW w:w="1539" w:type="dxa"/>
          </w:tcPr>
          <w:p w14:paraId="13CA8A2A" w14:textId="507CB5EC"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lang w:bidi="ar-EG"/>
              </w:rPr>
              <w:t>UE-to-NW</w:t>
            </w:r>
            <w:r w:rsidR="00871392" w:rsidRPr="00871392">
              <w:rPr>
                <w:rFonts w:eastAsia="SimSun" w:hint="cs"/>
                <w:position w:val="2"/>
                <w:rtl/>
                <w:lang w:bidi="ar-EG"/>
              </w:rPr>
              <w:t xml:space="preserve"> </w:t>
            </w:r>
            <w:r w:rsidRPr="00871392">
              <w:rPr>
                <w:rFonts w:eastAsia="SimSun"/>
                <w:position w:val="2"/>
                <w:lang w:bidi="ar-EG"/>
              </w:rPr>
              <w:t>(2G AKA)</w:t>
            </w:r>
            <w:r w:rsidRPr="00871392">
              <w:rPr>
                <w:rFonts w:eastAsia="SimSun"/>
                <w:position w:val="2"/>
                <w:rtl/>
              </w:rPr>
              <w:t xml:space="preserve"> و</w:t>
            </w:r>
            <w:r w:rsidRPr="00871392">
              <w:rPr>
                <w:rFonts w:eastAsia="SimSun"/>
                <w:position w:val="2"/>
                <w:lang w:bidi="ar-EG"/>
              </w:rPr>
              <w:t>(3G AKA)</w:t>
            </w:r>
            <w:r w:rsidRPr="00871392">
              <w:rPr>
                <w:rFonts w:eastAsia="SimSun"/>
                <w:position w:val="2"/>
                <w:rtl/>
              </w:rPr>
              <w:t xml:space="preserve"> متبادل</w:t>
            </w:r>
          </w:p>
        </w:tc>
        <w:tc>
          <w:tcPr>
            <w:tcW w:w="1539" w:type="dxa"/>
          </w:tcPr>
          <w:p w14:paraId="5C23223B" w14:textId="74B1D62C"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lang w:bidi="ar-EG"/>
              </w:rPr>
              <w:t>UE-to-NW</w:t>
            </w:r>
            <w:r w:rsidR="00871392" w:rsidRPr="00871392">
              <w:rPr>
                <w:rFonts w:eastAsia="SimSun" w:hint="cs"/>
                <w:position w:val="2"/>
                <w:rtl/>
                <w:lang w:bidi="ar-EG"/>
              </w:rPr>
              <w:t xml:space="preserve"> </w:t>
            </w:r>
            <w:r w:rsidRPr="00871392">
              <w:rPr>
                <w:rFonts w:eastAsia="SimSun"/>
                <w:position w:val="2"/>
                <w:lang w:bidi="ar-EG"/>
              </w:rPr>
              <w:t>(2G AKA)</w:t>
            </w:r>
            <w:r w:rsidRPr="00871392">
              <w:rPr>
                <w:rFonts w:eastAsia="SimSun"/>
                <w:position w:val="2"/>
                <w:rtl/>
              </w:rPr>
              <w:t xml:space="preserve"> و</w:t>
            </w:r>
            <w:r w:rsidRPr="00871392">
              <w:rPr>
                <w:rFonts w:eastAsia="SimSun"/>
                <w:position w:val="2"/>
                <w:lang w:bidi="ar-EG"/>
              </w:rPr>
              <w:t>(3G AKA)</w:t>
            </w:r>
            <w:r w:rsidRPr="00871392">
              <w:rPr>
                <w:rFonts w:eastAsia="SimSun"/>
                <w:position w:val="2"/>
                <w:rtl/>
              </w:rPr>
              <w:t xml:space="preserve"> متبادل</w:t>
            </w:r>
          </w:p>
        </w:tc>
        <w:tc>
          <w:tcPr>
            <w:tcW w:w="1570" w:type="dxa"/>
          </w:tcPr>
          <w:p w14:paraId="4AE51B62" w14:textId="6B1982CE"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متبادل</w:t>
            </w:r>
          </w:p>
        </w:tc>
        <w:tc>
          <w:tcPr>
            <w:tcW w:w="1733" w:type="dxa"/>
          </w:tcPr>
          <w:p w14:paraId="5258524C" w14:textId="64A980F6"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متبادل</w:t>
            </w:r>
          </w:p>
        </w:tc>
        <w:tc>
          <w:tcPr>
            <w:tcW w:w="1733" w:type="dxa"/>
          </w:tcPr>
          <w:p w14:paraId="215A0354" w14:textId="0BC0E876"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متبادل</w:t>
            </w:r>
          </w:p>
        </w:tc>
      </w:tr>
      <w:tr w:rsidR="00425716" w:rsidRPr="0017299B" w14:paraId="42D24D08" w14:textId="77777777" w:rsidTr="008C229C">
        <w:trPr>
          <w:cantSplit/>
          <w:jc w:val="center"/>
        </w:trPr>
        <w:tc>
          <w:tcPr>
            <w:tcW w:w="1790" w:type="dxa"/>
            <w:gridSpan w:val="2"/>
            <w:noWrap/>
          </w:tcPr>
          <w:p w14:paraId="6BF00785" w14:textId="5F9605A8"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حماية إعادة التشغيل</w:t>
            </w:r>
          </w:p>
        </w:tc>
        <w:tc>
          <w:tcPr>
            <w:tcW w:w="1694" w:type="dxa"/>
          </w:tcPr>
          <w:p w14:paraId="725D6B81"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04F22D2D" w14:textId="281FBCE7"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rtl/>
              </w:rPr>
              <w:t xml:space="preserve">لا </w:t>
            </w:r>
            <w:r w:rsidRPr="00871392">
              <w:rPr>
                <w:rFonts w:eastAsia="SimSun"/>
                <w:position w:val="2"/>
                <w:lang w:bidi="ar-EG"/>
              </w:rPr>
              <w:t>(2G AKA)</w:t>
            </w:r>
            <w:r w:rsidRPr="00871392">
              <w:rPr>
                <w:rFonts w:eastAsia="SimSun"/>
                <w:position w:val="2"/>
                <w:rtl/>
                <w:lang w:bidi="ar-EG"/>
              </w:rPr>
              <w:t xml:space="preserve"> ونعم </w:t>
            </w:r>
            <w:r w:rsidRPr="00871392">
              <w:rPr>
                <w:rFonts w:eastAsia="SimSun"/>
                <w:position w:val="2"/>
                <w:lang w:bidi="ar-EG"/>
              </w:rPr>
              <w:t>(3G AKA)</w:t>
            </w:r>
          </w:p>
        </w:tc>
        <w:tc>
          <w:tcPr>
            <w:tcW w:w="1492" w:type="dxa"/>
          </w:tcPr>
          <w:p w14:paraId="59BBCDD2" w14:textId="081E6255"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نعم</w:t>
            </w:r>
          </w:p>
        </w:tc>
        <w:tc>
          <w:tcPr>
            <w:tcW w:w="1539" w:type="dxa"/>
          </w:tcPr>
          <w:p w14:paraId="14D3CD27" w14:textId="0C05AA54"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rtl/>
              </w:rPr>
              <w:t xml:space="preserve">لا </w:t>
            </w:r>
            <w:r w:rsidRPr="00871392">
              <w:rPr>
                <w:rFonts w:eastAsia="SimSun"/>
                <w:position w:val="2"/>
                <w:lang w:bidi="ar-EG"/>
              </w:rPr>
              <w:t>(2G AKA)</w:t>
            </w:r>
            <w:r w:rsidRPr="00871392">
              <w:rPr>
                <w:rFonts w:eastAsia="SimSun"/>
                <w:position w:val="2"/>
                <w:rtl/>
                <w:lang w:bidi="ar-EG"/>
              </w:rPr>
              <w:t xml:space="preserve"> ونعم </w:t>
            </w:r>
            <w:r w:rsidRPr="00871392">
              <w:rPr>
                <w:rFonts w:eastAsia="SimSun"/>
                <w:position w:val="2"/>
                <w:lang w:bidi="ar-EG"/>
              </w:rPr>
              <w:t>(3G AKA)</w:t>
            </w:r>
          </w:p>
        </w:tc>
        <w:tc>
          <w:tcPr>
            <w:tcW w:w="1539" w:type="dxa"/>
          </w:tcPr>
          <w:p w14:paraId="1C721F2C" w14:textId="2B7186D3"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rtl/>
              </w:rPr>
              <w:t xml:space="preserve">لا </w:t>
            </w:r>
            <w:r w:rsidRPr="00871392">
              <w:rPr>
                <w:rFonts w:eastAsia="SimSun"/>
                <w:position w:val="2"/>
                <w:lang w:bidi="ar-EG"/>
              </w:rPr>
              <w:t>(2G AKA)</w:t>
            </w:r>
            <w:r w:rsidRPr="00871392">
              <w:rPr>
                <w:rFonts w:eastAsia="SimSun"/>
                <w:position w:val="2"/>
                <w:rtl/>
                <w:lang w:bidi="ar-EG"/>
              </w:rPr>
              <w:t xml:space="preserve"> ونعم </w:t>
            </w:r>
            <w:r w:rsidRPr="00871392">
              <w:rPr>
                <w:rFonts w:eastAsia="SimSun"/>
                <w:position w:val="2"/>
                <w:lang w:bidi="ar-EG"/>
              </w:rPr>
              <w:t>(3G AKA)</w:t>
            </w:r>
          </w:p>
        </w:tc>
        <w:tc>
          <w:tcPr>
            <w:tcW w:w="1570" w:type="dxa"/>
          </w:tcPr>
          <w:p w14:paraId="612291D5" w14:textId="38912F1A"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نعم</w:t>
            </w:r>
          </w:p>
        </w:tc>
        <w:tc>
          <w:tcPr>
            <w:tcW w:w="1733" w:type="dxa"/>
          </w:tcPr>
          <w:p w14:paraId="064170B9" w14:textId="1699F34F"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نعم</w:t>
            </w:r>
          </w:p>
        </w:tc>
        <w:tc>
          <w:tcPr>
            <w:tcW w:w="1733" w:type="dxa"/>
          </w:tcPr>
          <w:p w14:paraId="178E229B" w14:textId="4B2823E0" w:rsidR="00425716" w:rsidRPr="00871392" w:rsidRDefault="00875595" w:rsidP="008C229C">
            <w:pPr>
              <w:pStyle w:val="Tabletext"/>
              <w:spacing w:before="40" w:after="40" w:line="240" w:lineRule="exact"/>
              <w:rPr>
                <w:rFonts w:eastAsia="SimSun"/>
                <w:position w:val="2"/>
                <w:rtl/>
                <w:lang w:bidi="ar-EG"/>
              </w:rPr>
            </w:pPr>
            <w:r w:rsidRPr="00871392">
              <w:rPr>
                <w:rFonts w:eastAsia="SimSun" w:hint="cs"/>
                <w:position w:val="2"/>
                <w:rtl/>
                <w:lang w:bidi="ar-EG"/>
              </w:rPr>
              <w:t>نعم</w:t>
            </w:r>
          </w:p>
        </w:tc>
      </w:tr>
    </w:tbl>
    <w:p w14:paraId="1D1B6497" w14:textId="0E754C66" w:rsidR="008C229C" w:rsidRDefault="008C229C" w:rsidP="008C229C">
      <w:pPr>
        <w:pStyle w:val="Tabletext"/>
        <w:tabs>
          <w:tab w:val="left" w:pos="1903"/>
          <w:tab w:val="left" w:pos="3597"/>
          <w:tab w:val="left" w:pos="5183"/>
          <w:tab w:val="left" w:pos="6675"/>
          <w:tab w:val="left" w:pos="8214"/>
          <w:tab w:val="left" w:pos="9753"/>
          <w:tab w:val="left" w:pos="11323"/>
          <w:tab w:val="left" w:pos="13056"/>
        </w:tabs>
        <w:spacing w:before="40" w:after="40" w:line="240" w:lineRule="exact"/>
        <w:ind w:left="113"/>
        <w:rPr>
          <w:rFonts w:eastAsia="SimSun"/>
          <w:position w:val="2"/>
          <w:rtl/>
          <w:lang w:bidi="ar-EG"/>
        </w:rPr>
      </w:pPr>
      <w:r>
        <w:rPr>
          <w:rFonts w:eastAsia="SimSun"/>
          <w:position w:val="2"/>
          <w:rtl/>
          <w:lang w:bidi="ar-EG"/>
        </w:rPr>
        <w:br w:type="page"/>
      </w:r>
    </w:p>
    <w:p w14:paraId="41479DD5"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6A7AD500" w14:textId="77777777" w:rsidTr="00C07A15">
        <w:trPr>
          <w:jc w:val="center"/>
        </w:trPr>
        <w:tc>
          <w:tcPr>
            <w:tcW w:w="1782" w:type="dxa"/>
            <w:noWrap/>
            <w:hideMark/>
          </w:tcPr>
          <w:p w14:paraId="737EBD82"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603908DB"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0715914E"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61740559"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3AFE0106"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3D7A06EA"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0D6820A5"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6EB9010D"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4A6A48E2"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425716" w:rsidRPr="0017299B" w14:paraId="7E672DBA" w14:textId="77777777" w:rsidTr="008C229C">
        <w:trPr>
          <w:cantSplit/>
          <w:jc w:val="center"/>
        </w:trPr>
        <w:tc>
          <w:tcPr>
            <w:tcW w:w="1790" w:type="dxa"/>
            <w:gridSpan w:val="2"/>
            <w:noWrap/>
          </w:tcPr>
          <w:p w14:paraId="592D48AD" w14:textId="1963E164"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تبادل المفاتيح</w:t>
            </w:r>
          </w:p>
        </w:tc>
        <w:tc>
          <w:tcPr>
            <w:tcW w:w="1694" w:type="dxa"/>
          </w:tcPr>
          <w:p w14:paraId="394A0910" w14:textId="1FF18136"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البروتوكولات </w:t>
            </w:r>
            <w:r w:rsidR="00A30006">
              <w:rPr>
                <w:rFonts w:eastAsia="SimSun" w:hint="cs"/>
                <w:position w:val="2"/>
                <w:rtl/>
                <w:lang w:bidi="ar-EG"/>
              </w:rPr>
              <w:t xml:space="preserve">والخوارزميات </w:t>
            </w:r>
            <w:r w:rsidRPr="00893C66">
              <w:rPr>
                <w:rFonts w:eastAsia="SimSun" w:hint="cs"/>
                <w:position w:val="2"/>
                <w:rtl/>
                <w:lang w:bidi="ar-EG"/>
              </w:rPr>
              <w:t>المدعومة</w:t>
            </w:r>
          </w:p>
        </w:tc>
        <w:tc>
          <w:tcPr>
            <w:tcW w:w="1586" w:type="dxa"/>
            <w:noWrap/>
          </w:tcPr>
          <w:p w14:paraId="684A7A16" w14:textId="63B87B32" w:rsidR="00425716" w:rsidRPr="00871392" w:rsidRDefault="00875595"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2G</w:t>
            </w:r>
            <w:r w:rsidR="00871392" w:rsidRPr="00871392">
              <w:rPr>
                <w:rFonts w:eastAsia="SimSun"/>
                <w:position w:val="2"/>
                <w:lang w:bidi="ar-EG"/>
              </w:rPr>
              <w:t> </w:t>
            </w:r>
            <w:r w:rsidRPr="00871392">
              <w:rPr>
                <w:rFonts w:eastAsia="SimSun"/>
                <w:position w:val="2"/>
                <w:lang w:bidi="ar-EG"/>
              </w:rPr>
              <w:t>MILENAGE</w:t>
            </w:r>
            <w:r w:rsidR="00871392" w:rsidRPr="00871392">
              <w:rPr>
                <w:rFonts w:eastAsia="SimSun" w:hint="cs"/>
                <w:position w:val="2"/>
                <w:rtl/>
                <w:lang w:bidi="ar-EG"/>
              </w:rPr>
              <w:t xml:space="preserve"> </w:t>
            </w:r>
            <w:r w:rsidRPr="00871392">
              <w:rPr>
                <w:rFonts w:eastAsia="SimSun"/>
                <w:position w:val="2"/>
                <w:lang w:bidi="ar-EG"/>
              </w:rPr>
              <w:t>(2G</w:t>
            </w:r>
            <w:r w:rsidR="00871392" w:rsidRPr="00871392">
              <w:rPr>
                <w:rFonts w:eastAsia="SimSun"/>
                <w:position w:val="2"/>
                <w:lang w:bidi="ar-EG"/>
              </w:rPr>
              <w:t> </w:t>
            </w:r>
            <w:r w:rsidRPr="00871392">
              <w:rPr>
                <w:rFonts w:eastAsia="SimSun"/>
                <w:position w:val="2"/>
                <w:lang w:bidi="ar-EG"/>
              </w:rPr>
              <w:t>AKA)</w:t>
            </w:r>
            <w:r w:rsidRPr="00871392">
              <w:rPr>
                <w:rFonts w:eastAsia="SimSun"/>
                <w:position w:val="2"/>
                <w:rtl/>
              </w:rPr>
              <w:t xml:space="preserve">، ومسجل الملكية </w:t>
            </w:r>
            <w:r w:rsidRPr="00871392">
              <w:rPr>
                <w:rFonts w:eastAsia="SimSun"/>
                <w:position w:val="2"/>
                <w:lang w:bidi="ar-EG"/>
              </w:rPr>
              <w:t>MILENAGE</w:t>
            </w:r>
            <w:r w:rsidR="00871392" w:rsidRPr="00871392">
              <w:rPr>
                <w:rFonts w:eastAsia="SimSun" w:hint="cs"/>
                <w:position w:val="2"/>
                <w:rtl/>
                <w:lang w:bidi="ar-EG"/>
              </w:rPr>
              <w:t xml:space="preserve">، </w:t>
            </w:r>
            <w:r w:rsidRPr="00871392">
              <w:rPr>
                <w:rFonts w:eastAsia="SimSun"/>
                <w:position w:val="2"/>
                <w:lang w:bidi="ar-EG"/>
              </w:rPr>
              <w:t>TUAK</w:t>
            </w:r>
            <w:r w:rsidR="00871392" w:rsidRPr="00871392">
              <w:rPr>
                <w:rFonts w:eastAsia="SimSun" w:hint="cs"/>
                <w:position w:val="2"/>
                <w:rtl/>
                <w:lang w:bidi="ar-EG"/>
              </w:rPr>
              <w:t xml:space="preserve"> </w:t>
            </w:r>
            <w:r w:rsidRPr="00871392">
              <w:rPr>
                <w:rFonts w:eastAsia="SimSun"/>
                <w:position w:val="2"/>
                <w:lang w:bidi="ar-EG"/>
              </w:rPr>
              <w:t>(3G AKA)</w:t>
            </w:r>
          </w:p>
        </w:tc>
        <w:tc>
          <w:tcPr>
            <w:tcW w:w="1492" w:type="dxa"/>
          </w:tcPr>
          <w:p w14:paraId="0C3A7E94" w14:textId="061DD5DF"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p>
        </w:tc>
        <w:tc>
          <w:tcPr>
            <w:tcW w:w="1539" w:type="dxa"/>
          </w:tcPr>
          <w:p w14:paraId="3B16AC69" w14:textId="3E71FC85"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2G MILENAGE</w:t>
            </w:r>
            <w:r w:rsidRPr="00871392">
              <w:rPr>
                <w:rFonts w:eastAsia="SimSun" w:hint="cs"/>
                <w:position w:val="2"/>
                <w:rtl/>
                <w:lang w:bidi="ar-EG"/>
              </w:rPr>
              <w:t xml:space="preserve"> </w:t>
            </w:r>
            <w:r w:rsidRPr="00871392">
              <w:rPr>
                <w:rFonts w:eastAsia="SimSun"/>
                <w:position w:val="2"/>
                <w:lang w:bidi="ar-EG"/>
              </w:rPr>
              <w:t>(2G AKA)</w:t>
            </w:r>
            <w:r w:rsidRPr="00871392">
              <w:rPr>
                <w:rFonts w:eastAsia="SimSun"/>
                <w:position w:val="2"/>
                <w:rtl/>
              </w:rPr>
              <w:t xml:space="preserve">، ومسجل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r w:rsidRPr="00871392">
              <w:rPr>
                <w:rFonts w:eastAsia="SimSun" w:hint="cs"/>
                <w:position w:val="2"/>
                <w:rtl/>
                <w:lang w:bidi="ar-EG"/>
              </w:rPr>
              <w:t xml:space="preserve"> </w:t>
            </w:r>
            <w:r w:rsidRPr="00871392">
              <w:rPr>
                <w:rFonts w:eastAsia="SimSun"/>
                <w:position w:val="2"/>
                <w:lang w:bidi="ar-EG"/>
              </w:rPr>
              <w:t>(3G AKA)</w:t>
            </w:r>
          </w:p>
        </w:tc>
        <w:tc>
          <w:tcPr>
            <w:tcW w:w="1539" w:type="dxa"/>
          </w:tcPr>
          <w:p w14:paraId="6FE11E45" w14:textId="3109913A"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2G MILENAGE</w:t>
            </w:r>
            <w:r w:rsidRPr="00871392">
              <w:rPr>
                <w:rFonts w:eastAsia="SimSun" w:hint="cs"/>
                <w:position w:val="2"/>
                <w:rtl/>
                <w:lang w:bidi="ar-EG"/>
              </w:rPr>
              <w:t xml:space="preserve"> </w:t>
            </w:r>
            <w:r w:rsidRPr="00871392">
              <w:rPr>
                <w:rFonts w:eastAsia="SimSun"/>
                <w:position w:val="2"/>
                <w:lang w:bidi="ar-EG"/>
              </w:rPr>
              <w:t>(2G AKA)</w:t>
            </w:r>
            <w:r w:rsidRPr="00871392">
              <w:rPr>
                <w:rFonts w:eastAsia="SimSun"/>
                <w:position w:val="2"/>
                <w:rtl/>
              </w:rPr>
              <w:t xml:space="preserve">، ومسجل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r w:rsidRPr="00871392">
              <w:rPr>
                <w:rFonts w:eastAsia="SimSun" w:hint="cs"/>
                <w:position w:val="2"/>
                <w:rtl/>
                <w:lang w:bidi="ar-EG"/>
              </w:rPr>
              <w:t xml:space="preserve"> </w:t>
            </w:r>
            <w:r w:rsidRPr="00871392">
              <w:rPr>
                <w:rFonts w:eastAsia="SimSun"/>
                <w:position w:val="2"/>
                <w:lang w:bidi="ar-EG"/>
              </w:rPr>
              <w:t>(3G AKA)</w:t>
            </w:r>
          </w:p>
        </w:tc>
        <w:tc>
          <w:tcPr>
            <w:tcW w:w="1570" w:type="dxa"/>
          </w:tcPr>
          <w:p w14:paraId="2A532D03" w14:textId="0453CF87"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p>
        </w:tc>
        <w:tc>
          <w:tcPr>
            <w:tcW w:w="1733" w:type="dxa"/>
          </w:tcPr>
          <w:p w14:paraId="53F28DF3" w14:textId="120E45D8"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p>
        </w:tc>
        <w:tc>
          <w:tcPr>
            <w:tcW w:w="1733" w:type="dxa"/>
          </w:tcPr>
          <w:p w14:paraId="1B3C9685" w14:textId="5AD9DF7E" w:rsidR="00425716" w:rsidRPr="00871392" w:rsidRDefault="00871392" w:rsidP="008C229C">
            <w:pPr>
              <w:pStyle w:val="Tabletext"/>
              <w:spacing w:before="40" w:after="40" w:line="240" w:lineRule="exact"/>
              <w:rPr>
                <w:rFonts w:eastAsia="SimSun"/>
                <w:position w:val="2"/>
                <w:rtl/>
                <w:lang w:bidi="ar-EG"/>
              </w:rPr>
            </w:pPr>
            <w:r w:rsidRPr="00871392">
              <w:rPr>
                <w:rFonts w:eastAsia="SimSun"/>
                <w:position w:val="2"/>
                <w:rtl/>
              </w:rPr>
              <w:t xml:space="preserve">مسجل الملكية، </w:t>
            </w:r>
            <w:r w:rsidRPr="00871392">
              <w:rPr>
                <w:rFonts w:eastAsia="SimSun"/>
                <w:position w:val="2"/>
                <w:lang w:bidi="ar-EG"/>
              </w:rPr>
              <w:t>MILENAGE</w:t>
            </w:r>
            <w:r w:rsidRPr="00871392">
              <w:rPr>
                <w:rFonts w:eastAsia="SimSun" w:hint="cs"/>
                <w:position w:val="2"/>
                <w:rtl/>
                <w:lang w:bidi="ar-EG"/>
              </w:rPr>
              <w:t xml:space="preserve">، </w:t>
            </w:r>
            <w:r w:rsidRPr="00871392">
              <w:rPr>
                <w:rFonts w:eastAsia="SimSun"/>
                <w:position w:val="2"/>
                <w:lang w:bidi="ar-EG"/>
              </w:rPr>
              <w:t>TUAK</w:t>
            </w:r>
          </w:p>
        </w:tc>
      </w:tr>
      <w:tr w:rsidR="00425716" w:rsidRPr="0017299B" w14:paraId="4EB2DE49" w14:textId="77777777" w:rsidTr="008C229C">
        <w:trPr>
          <w:cantSplit/>
          <w:jc w:val="center"/>
        </w:trPr>
        <w:tc>
          <w:tcPr>
            <w:tcW w:w="1790" w:type="dxa"/>
            <w:gridSpan w:val="2"/>
            <w:noWrap/>
          </w:tcPr>
          <w:p w14:paraId="5CCF4C50" w14:textId="51ACF3A0"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مصادر التداخلات</w:t>
            </w:r>
          </w:p>
        </w:tc>
        <w:tc>
          <w:tcPr>
            <w:tcW w:w="1694" w:type="dxa"/>
          </w:tcPr>
          <w:p w14:paraId="17AF882F"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440834DD" w14:textId="730B21EE"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1492" w:type="dxa"/>
          </w:tcPr>
          <w:p w14:paraId="09E0C832" w14:textId="6274ADB1" w:rsidR="00425716" w:rsidRPr="00A30006" w:rsidRDefault="00425716" w:rsidP="008C229C">
            <w:pPr>
              <w:pStyle w:val="Tabletext"/>
              <w:spacing w:before="40" w:after="40" w:line="240" w:lineRule="exact"/>
              <w:rPr>
                <w:rFonts w:eastAsia="SimSun"/>
                <w:spacing w:val="-6"/>
                <w:position w:val="2"/>
                <w:rtl/>
                <w:lang w:bidi="ar-EG"/>
              </w:rPr>
            </w:pPr>
            <w:r w:rsidRPr="00A30006">
              <w:rPr>
                <w:rFonts w:eastAsia="SimSun" w:hint="cs"/>
                <w:spacing w:val="-6"/>
                <w:position w:val="2"/>
                <w:rtl/>
                <w:lang w:bidi="ar-EG"/>
              </w:rPr>
              <w:t>مستعملون آخرون، خلايا وشبكات أخرى</w:t>
            </w:r>
          </w:p>
        </w:tc>
        <w:tc>
          <w:tcPr>
            <w:tcW w:w="1539" w:type="dxa"/>
          </w:tcPr>
          <w:p w14:paraId="0F6CEBB3" w14:textId="31383ACA" w:rsidR="00425716" w:rsidRPr="00A30006" w:rsidRDefault="00425716" w:rsidP="008C229C">
            <w:pPr>
              <w:pStyle w:val="Tabletext"/>
              <w:spacing w:before="40" w:after="40" w:line="240" w:lineRule="exact"/>
              <w:rPr>
                <w:rFonts w:eastAsia="SimSun"/>
                <w:spacing w:val="-4"/>
                <w:position w:val="2"/>
                <w:rtl/>
                <w:lang w:bidi="ar-EG"/>
              </w:rPr>
            </w:pPr>
            <w:r w:rsidRPr="00A30006">
              <w:rPr>
                <w:rFonts w:eastAsia="SimSun" w:hint="cs"/>
                <w:spacing w:val="-4"/>
                <w:position w:val="2"/>
                <w:rtl/>
                <w:lang w:bidi="ar-EG"/>
              </w:rPr>
              <w:t>مستعملون آخرون، خلايا وشبكات أخرى</w:t>
            </w:r>
          </w:p>
        </w:tc>
        <w:tc>
          <w:tcPr>
            <w:tcW w:w="1539" w:type="dxa"/>
          </w:tcPr>
          <w:p w14:paraId="609AFB15" w14:textId="553428E7" w:rsidR="00425716" w:rsidRPr="00A30006" w:rsidRDefault="00425716" w:rsidP="008C229C">
            <w:pPr>
              <w:pStyle w:val="Tabletext"/>
              <w:spacing w:before="40" w:after="40" w:line="240" w:lineRule="exact"/>
              <w:rPr>
                <w:rFonts w:eastAsia="SimSun"/>
                <w:spacing w:val="-4"/>
                <w:position w:val="2"/>
                <w:rtl/>
                <w:lang w:bidi="ar-EG"/>
              </w:rPr>
            </w:pPr>
            <w:r w:rsidRPr="00A30006">
              <w:rPr>
                <w:rFonts w:eastAsia="SimSun" w:hint="cs"/>
                <w:spacing w:val="-4"/>
                <w:position w:val="2"/>
                <w:rtl/>
                <w:lang w:bidi="ar-EG"/>
              </w:rPr>
              <w:t>مستعملون آخرون، خلايا وشبكات أخرى</w:t>
            </w:r>
          </w:p>
        </w:tc>
        <w:tc>
          <w:tcPr>
            <w:tcW w:w="1570" w:type="dxa"/>
          </w:tcPr>
          <w:p w14:paraId="349F324A" w14:textId="4D1217BC" w:rsidR="00425716" w:rsidRPr="00A30006" w:rsidRDefault="00425716" w:rsidP="008C229C">
            <w:pPr>
              <w:pStyle w:val="Tabletext"/>
              <w:spacing w:before="40" w:after="40" w:line="240" w:lineRule="exact"/>
              <w:rPr>
                <w:rFonts w:eastAsia="SimSun"/>
                <w:spacing w:val="-4"/>
                <w:position w:val="2"/>
                <w:rtl/>
                <w:lang w:bidi="ar-EG"/>
              </w:rPr>
            </w:pPr>
            <w:r w:rsidRPr="00A30006">
              <w:rPr>
                <w:rFonts w:eastAsia="SimSun" w:hint="cs"/>
                <w:spacing w:val="-4"/>
                <w:position w:val="2"/>
                <w:rtl/>
                <w:lang w:bidi="ar-EG"/>
              </w:rPr>
              <w:t>مستعملون آخرون، خلايا وشبكات أخرى</w:t>
            </w:r>
          </w:p>
        </w:tc>
        <w:tc>
          <w:tcPr>
            <w:tcW w:w="1733" w:type="dxa"/>
          </w:tcPr>
          <w:p w14:paraId="5A591CAB" w14:textId="4A255DC4" w:rsidR="00425716" w:rsidRDefault="00425716" w:rsidP="008C229C">
            <w:pPr>
              <w:pStyle w:val="Tabletext"/>
              <w:spacing w:before="40" w:after="40" w:line="240" w:lineRule="exact"/>
              <w:rPr>
                <w:rFonts w:eastAsia="SimSun"/>
                <w:position w:val="2"/>
                <w:rtl/>
                <w:lang w:bidi="ar-EG"/>
              </w:rPr>
            </w:pPr>
            <w:r w:rsidRPr="005261C5">
              <w:rPr>
                <w:rFonts w:eastAsia="SimSun" w:hint="cs"/>
                <w:position w:val="2"/>
                <w:rtl/>
                <w:lang w:bidi="ar-EG"/>
              </w:rPr>
              <w:t>مستعملون آخرون، خلايا وشبكات أخرى</w:t>
            </w:r>
          </w:p>
        </w:tc>
        <w:tc>
          <w:tcPr>
            <w:tcW w:w="1733" w:type="dxa"/>
          </w:tcPr>
          <w:p w14:paraId="27ADB985" w14:textId="168AF336" w:rsidR="00425716" w:rsidRDefault="00425716" w:rsidP="008C229C">
            <w:pPr>
              <w:pStyle w:val="Tabletext"/>
              <w:spacing w:before="40" w:after="40" w:line="240" w:lineRule="exact"/>
              <w:rPr>
                <w:rFonts w:eastAsia="SimSun"/>
                <w:position w:val="2"/>
                <w:rtl/>
                <w:lang w:bidi="ar-EG"/>
              </w:rPr>
            </w:pPr>
            <w:r w:rsidRPr="005261C5">
              <w:rPr>
                <w:rFonts w:eastAsia="SimSun" w:hint="cs"/>
                <w:position w:val="2"/>
                <w:rtl/>
                <w:lang w:bidi="ar-EG"/>
              </w:rPr>
              <w:t>مستعملون آخرون، خلايا وشبكات أخرى</w:t>
            </w:r>
          </w:p>
        </w:tc>
      </w:tr>
      <w:tr w:rsidR="00425716" w:rsidRPr="0017299B" w14:paraId="2E0B68B5" w14:textId="77777777" w:rsidTr="008C229C">
        <w:trPr>
          <w:cantSplit/>
          <w:jc w:val="center"/>
        </w:trPr>
        <w:tc>
          <w:tcPr>
            <w:tcW w:w="1790" w:type="dxa"/>
            <w:gridSpan w:val="2"/>
            <w:noWrap/>
          </w:tcPr>
          <w:p w14:paraId="29AF3302" w14:textId="09951BA7"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التداخل في القناة المشتركة</w:t>
            </w:r>
          </w:p>
          <w:p w14:paraId="05B7B5D9" w14:textId="69BF9495"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تداخل القناة المجاورة</w:t>
            </w:r>
          </w:p>
          <w:p w14:paraId="6479F92C" w14:textId="1897CC3E"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تداخل القناة البديلة</w:t>
            </w:r>
          </w:p>
          <w:p w14:paraId="26AFE857" w14:textId="4EAB1414" w:rsidR="008318EE"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8318EE">
              <w:rPr>
                <w:rFonts w:eastAsia="SimSun"/>
                <w:position w:val="2"/>
                <w:lang w:bidi="ar-EG"/>
              </w:rPr>
              <w:tab/>
            </w:r>
            <w:r w:rsidR="008318EE">
              <w:rPr>
                <w:rFonts w:eastAsia="SimSun" w:hint="cs"/>
                <w:position w:val="2"/>
                <w:rtl/>
                <w:lang w:bidi="ar-EG"/>
              </w:rPr>
              <w:t>تفادي الاصطدام</w:t>
            </w:r>
          </w:p>
          <w:p w14:paraId="08F25DEA" w14:textId="4AC00838"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آليات الحماية</w:t>
            </w:r>
          </w:p>
          <w:p w14:paraId="602CD436" w14:textId="06D33494"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الحساسية للتكنولوجيات الراديوية الأخرى المسببة للتداخل</w:t>
            </w:r>
          </w:p>
          <w:p w14:paraId="1F6B8C6F" w14:textId="3A3FE31C" w:rsidR="00425716" w:rsidRDefault="0001492A" w:rsidP="008C229C">
            <w:pPr>
              <w:pStyle w:val="Tabletext"/>
              <w:spacing w:before="40" w:after="40" w:line="240" w:lineRule="exact"/>
              <w:ind w:left="311" w:hanging="311"/>
              <w:rPr>
                <w:rFonts w:eastAsia="SimSun"/>
                <w:position w:val="2"/>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893C66">
              <w:rPr>
                <w:rFonts w:eastAsia="SimSun" w:hint="cs"/>
                <w:position w:val="2"/>
                <w:rtl/>
                <w:lang w:bidi="ar-EG"/>
              </w:rPr>
              <w:t>مستوى التداخل الواقع على التكنولوجيات الراديوية الأخرى</w:t>
            </w:r>
          </w:p>
          <w:p w14:paraId="758F2CED" w14:textId="3987F5A1" w:rsidR="00425716" w:rsidRPr="0027644A" w:rsidRDefault="0001492A" w:rsidP="008C229C">
            <w:pPr>
              <w:pStyle w:val="Tabletext"/>
              <w:spacing w:before="40" w:after="40" w:line="240" w:lineRule="exact"/>
              <w:ind w:left="311" w:hanging="311"/>
              <w:rPr>
                <w:rFonts w:eastAsia="SimSun"/>
                <w:position w:val="2"/>
                <w:rtl/>
                <w:lang w:bidi="ar-EG"/>
              </w:rPr>
            </w:pPr>
            <w:r>
              <w:rPr>
                <w:rFonts w:ascii="Traditional Arabic" w:eastAsia="SimSun" w:hAnsi="Traditional Arabic" w:hint="cs"/>
                <w:position w:val="2"/>
                <w:rtl/>
                <w:lang w:bidi="ar-EG"/>
              </w:rPr>
              <w:t>-</w:t>
            </w:r>
            <w:r w:rsidR="00425716">
              <w:rPr>
                <w:rFonts w:eastAsia="SimSun"/>
                <w:position w:val="2"/>
                <w:lang w:bidi="ar-EG"/>
              </w:rPr>
              <w:tab/>
            </w:r>
            <w:r w:rsidR="00425716" w:rsidRPr="0027644A">
              <w:rPr>
                <w:rFonts w:eastAsia="SimSun" w:hint="cs"/>
                <w:position w:val="2"/>
                <w:rtl/>
                <w:lang w:bidi="ar-EG"/>
              </w:rPr>
              <w:t>الحساسية للإرسالات</w:t>
            </w:r>
            <w:r w:rsidR="00871392">
              <w:rPr>
                <w:rFonts w:eastAsia="SimSun" w:hint="eastAsia"/>
                <w:position w:val="2"/>
                <w:rtl/>
                <w:lang w:bidi="ar-EG"/>
              </w:rPr>
              <w:t> </w:t>
            </w:r>
            <w:r w:rsidR="00425716" w:rsidRPr="0027644A">
              <w:rPr>
                <w:rFonts w:eastAsia="SimSun"/>
                <w:position w:val="2"/>
                <w:lang w:bidi="ar-EG"/>
              </w:rPr>
              <w:t>RF</w:t>
            </w:r>
            <w:r w:rsidR="00425716" w:rsidRPr="0027644A">
              <w:rPr>
                <w:rFonts w:eastAsia="SimSun" w:hint="cs"/>
                <w:position w:val="2"/>
                <w:rtl/>
                <w:lang w:bidi="ar-EG"/>
              </w:rPr>
              <w:t xml:space="preserve"> الصادرة عن خطوط الطاقة الكهربائية</w:t>
            </w:r>
          </w:p>
        </w:tc>
        <w:tc>
          <w:tcPr>
            <w:tcW w:w="1694" w:type="dxa"/>
          </w:tcPr>
          <w:p w14:paraId="10BB8998"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059A4BB0" w14:textId="78DA5F2B"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492" w:type="dxa"/>
          </w:tcPr>
          <w:p w14:paraId="0B564CA6" w14:textId="79FD68CB"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c>
          <w:tcPr>
            <w:tcW w:w="1539" w:type="dxa"/>
          </w:tcPr>
          <w:p w14:paraId="08C72824" w14:textId="09AA311B"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c>
          <w:tcPr>
            <w:tcW w:w="1539" w:type="dxa"/>
          </w:tcPr>
          <w:p w14:paraId="5B5BAA85" w14:textId="612A87F0"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c>
          <w:tcPr>
            <w:tcW w:w="1570" w:type="dxa"/>
          </w:tcPr>
          <w:p w14:paraId="66A9880E" w14:textId="37ADE5B1"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c>
          <w:tcPr>
            <w:tcW w:w="1733" w:type="dxa"/>
          </w:tcPr>
          <w:p w14:paraId="10D575D4" w14:textId="25519989"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c>
          <w:tcPr>
            <w:tcW w:w="1733" w:type="dxa"/>
          </w:tcPr>
          <w:p w14:paraId="6815F957" w14:textId="467BD544" w:rsidR="00425716" w:rsidRPr="005261C5" w:rsidRDefault="00425716" w:rsidP="008C229C">
            <w:pPr>
              <w:pStyle w:val="Tabletext"/>
              <w:spacing w:before="40" w:after="40" w:line="240" w:lineRule="exact"/>
              <w:rPr>
                <w:rFonts w:eastAsia="SimSun"/>
                <w:position w:val="2"/>
                <w:rtl/>
                <w:lang w:bidi="ar-EG"/>
              </w:rPr>
            </w:pPr>
            <w:r w:rsidRPr="003D1EF1">
              <w:rPr>
                <w:rFonts w:eastAsia="SimSun" w:hint="cs"/>
                <w:position w:val="2"/>
                <w:rtl/>
                <w:lang w:bidi="ar-EG"/>
              </w:rPr>
              <w:t xml:space="preserve">يتم التعامل معه حسب مواصفات وعمليات تنفيذ المشروع </w:t>
            </w:r>
            <w:r w:rsidRPr="003D1EF1">
              <w:rPr>
                <w:rFonts w:eastAsia="SimSun"/>
                <w:position w:val="2"/>
                <w:lang w:bidi="ar-EG"/>
              </w:rPr>
              <w:t>3GPP</w:t>
            </w:r>
          </w:p>
        </w:tc>
      </w:tr>
    </w:tbl>
    <w:p w14:paraId="72ECF274" w14:textId="77777777"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57F34347" w14:textId="77777777" w:rsidTr="00C07A15">
        <w:trPr>
          <w:jc w:val="center"/>
        </w:trPr>
        <w:tc>
          <w:tcPr>
            <w:tcW w:w="1782" w:type="dxa"/>
            <w:noWrap/>
            <w:hideMark/>
          </w:tcPr>
          <w:p w14:paraId="071E2E60"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2BE5D173"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2AA0E193"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78FA921A"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3FC3D725"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57218F44"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3D8201F7"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3F92278A"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6503A58F"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425716" w:rsidRPr="0017299B" w14:paraId="326C956F" w14:textId="77777777" w:rsidTr="008C229C">
        <w:trPr>
          <w:cantSplit/>
          <w:jc w:val="center"/>
        </w:trPr>
        <w:tc>
          <w:tcPr>
            <w:tcW w:w="1790" w:type="dxa"/>
            <w:gridSpan w:val="2"/>
            <w:noWrap/>
          </w:tcPr>
          <w:p w14:paraId="3CEFCD17" w14:textId="1104A90B" w:rsidR="00425716" w:rsidRDefault="00425716" w:rsidP="008C229C">
            <w:pPr>
              <w:pStyle w:val="Tabletext"/>
              <w:spacing w:before="40" w:after="40" w:line="240" w:lineRule="exact"/>
              <w:rPr>
                <w:rFonts w:ascii="Traditional Arabic" w:eastAsia="SimSun" w:hAnsi="Traditional Arabic"/>
                <w:position w:val="2"/>
                <w:rtl/>
                <w:lang w:bidi="ar-EG"/>
              </w:rPr>
            </w:pPr>
            <w:r w:rsidRPr="0027644A">
              <w:rPr>
                <w:rFonts w:eastAsia="SimSun" w:hint="cs"/>
                <w:position w:val="2"/>
                <w:rtl/>
                <w:lang w:bidi="ar-EG"/>
              </w:rPr>
              <w:t xml:space="preserve">عناوين </w:t>
            </w:r>
            <w:r w:rsidRPr="0027644A">
              <w:rPr>
                <w:rFonts w:eastAsia="SimSun"/>
                <w:position w:val="2"/>
                <w:lang w:bidi="ar-EG"/>
              </w:rPr>
              <w:t>MAC</w:t>
            </w:r>
          </w:p>
        </w:tc>
        <w:tc>
          <w:tcPr>
            <w:tcW w:w="1694" w:type="dxa"/>
          </w:tcPr>
          <w:p w14:paraId="569BB1B6"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2DFD8276" w14:textId="77777777" w:rsidR="00425716" w:rsidRPr="00893C66" w:rsidRDefault="00425716" w:rsidP="008C229C">
            <w:pPr>
              <w:pStyle w:val="Tabletext"/>
              <w:spacing w:before="40" w:after="40" w:line="240" w:lineRule="exact"/>
              <w:rPr>
                <w:rFonts w:eastAsia="SimSun"/>
                <w:position w:val="2"/>
                <w:rtl/>
                <w:lang w:bidi="ar-EG"/>
              </w:rPr>
            </w:pPr>
          </w:p>
        </w:tc>
        <w:tc>
          <w:tcPr>
            <w:tcW w:w="1492" w:type="dxa"/>
          </w:tcPr>
          <w:p w14:paraId="7182BF8E" w14:textId="46A33290" w:rsidR="00425716" w:rsidRPr="003D1EF1" w:rsidRDefault="00425716" w:rsidP="008C229C">
            <w:pPr>
              <w:pStyle w:val="Tabletext"/>
              <w:spacing w:before="40" w:after="40" w:line="240" w:lineRule="exact"/>
              <w:rPr>
                <w:rFonts w:eastAsia="SimSun"/>
                <w:position w:val="2"/>
                <w:rtl/>
                <w:lang w:bidi="ar-EG"/>
              </w:rPr>
            </w:pPr>
          </w:p>
        </w:tc>
        <w:tc>
          <w:tcPr>
            <w:tcW w:w="1539" w:type="dxa"/>
          </w:tcPr>
          <w:p w14:paraId="3FFBB0DC" w14:textId="7391A9CB" w:rsidR="00425716" w:rsidRPr="003D1EF1"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35BCAE95" w14:textId="362BBA9F" w:rsidR="00425716" w:rsidRPr="003D1EF1"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70" w:type="dxa"/>
          </w:tcPr>
          <w:p w14:paraId="2282489F" w14:textId="12047763" w:rsidR="00425716" w:rsidRPr="003D1EF1" w:rsidRDefault="00425716" w:rsidP="008C229C">
            <w:pPr>
              <w:pStyle w:val="Tabletext"/>
              <w:spacing w:before="40" w:after="40" w:line="240" w:lineRule="exact"/>
              <w:rPr>
                <w:rFonts w:eastAsia="SimSun"/>
                <w:position w:val="2"/>
                <w:rtl/>
                <w:lang w:bidi="ar-EG"/>
              </w:rPr>
            </w:pPr>
            <w:r w:rsidRPr="006F138C">
              <w:rPr>
                <w:rFonts w:eastAsia="SimSun" w:hint="cs"/>
                <w:position w:val="2"/>
                <w:rtl/>
                <w:lang w:bidi="ar-EG"/>
              </w:rPr>
              <w:t>نعم</w:t>
            </w:r>
          </w:p>
        </w:tc>
        <w:tc>
          <w:tcPr>
            <w:tcW w:w="1733" w:type="dxa"/>
          </w:tcPr>
          <w:p w14:paraId="7B28C1F7" w14:textId="5064D5C0" w:rsidR="00425716" w:rsidRPr="003D1EF1" w:rsidRDefault="00425716" w:rsidP="008C229C">
            <w:pPr>
              <w:pStyle w:val="Tabletext"/>
              <w:spacing w:before="40" w:after="40" w:line="240" w:lineRule="exact"/>
              <w:rPr>
                <w:rFonts w:eastAsia="SimSun"/>
                <w:position w:val="2"/>
                <w:rtl/>
                <w:lang w:bidi="ar-EG"/>
              </w:rPr>
            </w:pPr>
            <w:r w:rsidRPr="006F138C">
              <w:rPr>
                <w:rFonts w:eastAsia="SimSun" w:hint="cs"/>
                <w:position w:val="2"/>
                <w:rtl/>
                <w:lang w:bidi="ar-EG"/>
              </w:rPr>
              <w:t>نعم</w:t>
            </w:r>
          </w:p>
        </w:tc>
        <w:tc>
          <w:tcPr>
            <w:tcW w:w="1733" w:type="dxa"/>
          </w:tcPr>
          <w:p w14:paraId="65A62880" w14:textId="4768F6D9" w:rsidR="00425716" w:rsidRPr="003D1EF1" w:rsidRDefault="00425716" w:rsidP="008C229C">
            <w:pPr>
              <w:pStyle w:val="Tabletext"/>
              <w:spacing w:before="40" w:after="40" w:line="240" w:lineRule="exact"/>
              <w:rPr>
                <w:rFonts w:eastAsia="SimSun"/>
                <w:position w:val="2"/>
                <w:rtl/>
                <w:lang w:bidi="ar-EG"/>
              </w:rPr>
            </w:pPr>
            <w:r w:rsidRPr="006F138C">
              <w:rPr>
                <w:rFonts w:eastAsia="SimSun" w:hint="cs"/>
                <w:position w:val="2"/>
                <w:rtl/>
                <w:lang w:bidi="ar-EG"/>
              </w:rPr>
              <w:t>نعم</w:t>
            </w:r>
          </w:p>
        </w:tc>
      </w:tr>
      <w:tr w:rsidR="00425716" w:rsidRPr="0017299B" w14:paraId="4745A480" w14:textId="77777777" w:rsidTr="008C229C">
        <w:trPr>
          <w:cantSplit/>
          <w:jc w:val="center"/>
        </w:trPr>
        <w:tc>
          <w:tcPr>
            <w:tcW w:w="1790" w:type="dxa"/>
            <w:gridSpan w:val="2"/>
            <w:noWrap/>
          </w:tcPr>
          <w:p w14:paraId="34DB8AD8" w14:textId="37317BA0"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بطاقات </w:t>
            </w:r>
            <w:r w:rsidRPr="0027644A">
              <w:rPr>
                <w:rFonts w:eastAsia="SimSun"/>
                <w:position w:val="2"/>
                <w:lang w:bidi="ar-EG"/>
              </w:rPr>
              <w:t>SIM</w:t>
            </w:r>
          </w:p>
        </w:tc>
        <w:tc>
          <w:tcPr>
            <w:tcW w:w="1694" w:type="dxa"/>
          </w:tcPr>
          <w:p w14:paraId="656A4CD2"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3A11F1A7" w14:textId="00607AE0"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492" w:type="dxa"/>
          </w:tcPr>
          <w:p w14:paraId="5D705395" w14:textId="7570C350" w:rsidR="00425716" w:rsidRPr="003D1EF1"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394352A5" w14:textId="7B6DF653"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66C663C6" w14:textId="6B5D75A7"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70" w:type="dxa"/>
          </w:tcPr>
          <w:p w14:paraId="63EE88FB" w14:textId="28D45E81"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733" w:type="dxa"/>
          </w:tcPr>
          <w:p w14:paraId="5109EE28" w14:textId="1484B008"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733" w:type="dxa"/>
          </w:tcPr>
          <w:p w14:paraId="050260BB" w14:textId="76956970"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r>
      <w:tr w:rsidR="00425716" w:rsidRPr="0017299B" w14:paraId="5EA8262C" w14:textId="77777777" w:rsidTr="008C229C">
        <w:trPr>
          <w:cantSplit/>
          <w:jc w:val="center"/>
        </w:trPr>
        <w:tc>
          <w:tcPr>
            <w:tcW w:w="1790" w:type="dxa"/>
            <w:gridSpan w:val="2"/>
            <w:noWrap/>
          </w:tcPr>
          <w:p w14:paraId="77D556CF" w14:textId="10569D5F"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هويات أخرى</w:t>
            </w:r>
          </w:p>
        </w:tc>
        <w:tc>
          <w:tcPr>
            <w:tcW w:w="1694" w:type="dxa"/>
          </w:tcPr>
          <w:p w14:paraId="4E703D7B"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42F3824F" w14:textId="65E00F9E"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492" w:type="dxa"/>
          </w:tcPr>
          <w:p w14:paraId="12DAD663" w14:textId="0201DC5C" w:rsidR="00425716" w:rsidRPr="003D1EF1"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539" w:type="dxa"/>
          </w:tcPr>
          <w:p w14:paraId="705F4497" w14:textId="448FD7B9"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539" w:type="dxa"/>
          </w:tcPr>
          <w:p w14:paraId="11D750A4" w14:textId="7B7784B8"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570" w:type="dxa"/>
          </w:tcPr>
          <w:p w14:paraId="0C3D59C1" w14:textId="763A3C33" w:rsidR="00425716" w:rsidRPr="006F138C"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733" w:type="dxa"/>
          </w:tcPr>
          <w:p w14:paraId="28A9011B" w14:textId="4161F0AF" w:rsidR="00425716" w:rsidRPr="006F138C"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c>
          <w:tcPr>
            <w:tcW w:w="1733" w:type="dxa"/>
          </w:tcPr>
          <w:p w14:paraId="769C20ED" w14:textId="5CFAF2AF" w:rsidR="00425716" w:rsidRPr="006F138C"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IMEI</w:t>
            </w:r>
          </w:p>
        </w:tc>
      </w:tr>
      <w:tr w:rsidR="00425716" w:rsidRPr="0017299B" w14:paraId="75383215" w14:textId="77777777" w:rsidTr="008C229C">
        <w:trPr>
          <w:cantSplit/>
          <w:jc w:val="center"/>
        </w:trPr>
        <w:tc>
          <w:tcPr>
            <w:tcW w:w="1790" w:type="dxa"/>
            <w:gridSpan w:val="2"/>
            <w:noWrap/>
          </w:tcPr>
          <w:p w14:paraId="4CEA506B" w14:textId="5FC3FAE4"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اكتشاف العقد الحمراء</w:t>
            </w:r>
          </w:p>
        </w:tc>
        <w:tc>
          <w:tcPr>
            <w:tcW w:w="1694" w:type="dxa"/>
          </w:tcPr>
          <w:p w14:paraId="541BF602"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4FB97C19" w14:textId="7C7CEEB7"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492" w:type="dxa"/>
          </w:tcPr>
          <w:p w14:paraId="19DAAEF7" w14:textId="1C6F787C" w:rsidR="00425716" w:rsidRPr="003D1EF1"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7576F213" w14:textId="5D539A90"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39" w:type="dxa"/>
          </w:tcPr>
          <w:p w14:paraId="6F31B384" w14:textId="332B8D31"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570" w:type="dxa"/>
          </w:tcPr>
          <w:p w14:paraId="60C0CF74" w14:textId="3324595A"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733" w:type="dxa"/>
          </w:tcPr>
          <w:p w14:paraId="5FE382C2" w14:textId="655B31E1"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c>
          <w:tcPr>
            <w:tcW w:w="1733" w:type="dxa"/>
          </w:tcPr>
          <w:p w14:paraId="361C42B7" w14:textId="223D0D4D" w:rsidR="00425716" w:rsidRPr="006F138C"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نعم</w:t>
            </w:r>
          </w:p>
        </w:tc>
      </w:tr>
      <w:tr w:rsidR="00425716" w:rsidRPr="0017299B" w14:paraId="03596779" w14:textId="77777777" w:rsidTr="008C229C">
        <w:trPr>
          <w:cantSplit/>
          <w:jc w:val="center"/>
        </w:trPr>
        <w:tc>
          <w:tcPr>
            <w:tcW w:w="1790" w:type="dxa"/>
            <w:gridSpan w:val="2"/>
            <w:noWrap/>
          </w:tcPr>
          <w:p w14:paraId="5EAADDC7" w14:textId="599C7F94"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المعيار الأساسي، المنظمة المعنية بوضع المعايير </w:t>
            </w:r>
            <w:r w:rsidRPr="0027644A">
              <w:rPr>
                <w:rFonts w:eastAsia="SimSun"/>
                <w:position w:val="2"/>
                <w:lang w:bidi="ar-EG"/>
              </w:rPr>
              <w:t>(SDO)</w:t>
            </w:r>
          </w:p>
        </w:tc>
        <w:tc>
          <w:tcPr>
            <w:tcW w:w="1694" w:type="dxa"/>
          </w:tcPr>
          <w:p w14:paraId="5C0B1580" w14:textId="63D725CF"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اسم المنظمة </w:t>
            </w:r>
            <w:r w:rsidRPr="00893C66">
              <w:rPr>
                <w:rFonts w:eastAsia="SimSun"/>
                <w:position w:val="2"/>
                <w:lang w:bidi="ar-EG"/>
              </w:rPr>
              <w:t>SDO</w:t>
            </w:r>
          </w:p>
        </w:tc>
        <w:tc>
          <w:tcPr>
            <w:tcW w:w="1586" w:type="dxa"/>
            <w:noWrap/>
          </w:tcPr>
          <w:p w14:paraId="3044B328" w14:textId="4FD26D42"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w:t>
            </w:r>
            <w:r>
              <w:rPr>
                <w:rFonts w:eastAsia="SimSun" w:hint="cs"/>
                <w:position w:val="2"/>
                <w:rtl/>
                <w:lang w:bidi="ar-EG"/>
              </w:rPr>
              <w:t>ة</w:t>
            </w:r>
            <w:r w:rsidRPr="00893C66">
              <w:rPr>
                <w:rFonts w:eastAsia="SimSun" w:hint="cs"/>
                <w:position w:val="2"/>
                <w:rtl/>
                <w:lang w:bidi="ar-EG"/>
              </w:rPr>
              <w:t xml:space="preserve"> للمشروع </w:t>
            </w:r>
            <w:r w:rsidRPr="00893C66">
              <w:rPr>
                <w:rFonts w:eastAsia="SimSun"/>
                <w:position w:val="2"/>
                <w:lang w:bidi="ar-EG"/>
              </w:rPr>
              <w:t>3GPP</w:t>
            </w:r>
            <w:r w:rsidRPr="00893C66">
              <w:rPr>
                <w:rFonts w:eastAsia="SimSun" w:hint="cs"/>
                <w:position w:val="2"/>
                <w:rtl/>
                <w:lang w:bidi="ar-EG"/>
              </w:rPr>
              <w:t>)</w:t>
            </w:r>
          </w:p>
        </w:tc>
        <w:tc>
          <w:tcPr>
            <w:tcW w:w="1492" w:type="dxa"/>
          </w:tcPr>
          <w:p w14:paraId="5699CF56" w14:textId="0F0F2427" w:rsidR="00425716" w:rsidRPr="000749D8" w:rsidRDefault="00425716" w:rsidP="008C229C">
            <w:pPr>
              <w:pStyle w:val="Tabletext"/>
              <w:spacing w:before="40" w:after="40" w:line="240" w:lineRule="exact"/>
              <w:rPr>
                <w:rFonts w:eastAsia="SimSun"/>
                <w:spacing w:val="-6"/>
                <w:position w:val="2"/>
                <w:rtl/>
                <w:lang w:bidi="ar-EG"/>
              </w:rPr>
            </w:pPr>
            <w:r w:rsidRPr="000749D8">
              <w:rPr>
                <w:rFonts w:eastAsia="SimSun"/>
                <w:spacing w:val="-6"/>
                <w:position w:val="2"/>
                <w:lang w:bidi="ar-EG"/>
              </w:rPr>
              <w:t>ATIS</w:t>
            </w:r>
            <w:r w:rsidRPr="000749D8">
              <w:rPr>
                <w:rFonts w:eastAsia="SimSun" w:hint="cs"/>
                <w:spacing w:val="-6"/>
                <w:position w:val="2"/>
                <w:rtl/>
                <w:lang w:bidi="ar-EG"/>
              </w:rPr>
              <w:t xml:space="preserve"> (منظمة شريكة للمشروع </w:t>
            </w:r>
            <w:r w:rsidRPr="000749D8">
              <w:rPr>
                <w:rFonts w:eastAsia="SimSun"/>
                <w:spacing w:val="-6"/>
                <w:position w:val="2"/>
                <w:lang w:bidi="ar-EG"/>
              </w:rPr>
              <w:t>3GPP</w:t>
            </w:r>
            <w:r w:rsidRPr="000749D8">
              <w:rPr>
                <w:rFonts w:eastAsia="SimSun" w:hint="cs"/>
                <w:spacing w:val="-6"/>
                <w:position w:val="2"/>
                <w:rtl/>
                <w:lang w:bidi="ar-EG"/>
              </w:rPr>
              <w:t>)</w:t>
            </w:r>
          </w:p>
        </w:tc>
        <w:tc>
          <w:tcPr>
            <w:tcW w:w="1539" w:type="dxa"/>
          </w:tcPr>
          <w:p w14:paraId="65B3ECDB" w14:textId="52EAB047" w:rsidR="00425716" w:rsidRPr="000749D8" w:rsidRDefault="00425716" w:rsidP="008C229C">
            <w:pPr>
              <w:pStyle w:val="Tabletext"/>
              <w:spacing w:before="40" w:after="40" w:line="240" w:lineRule="exact"/>
              <w:rPr>
                <w:rFonts w:eastAsia="SimSun"/>
                <w:spacing w:val="-6"/>
                <w:position w:val="2"/>
                <w:rtl/>
                <w:lang w:bidi="ar-EG"/>
              </w:rPr>
            </w:pPr>
            <w:r w:rsidRPr="000749D8">
              <w:rPr>
                <w:rFonts w:eastAsia="SimSun"/>
                <w:spacing w:val="-6"/>
                <w:position w:val="2"/>
                <w:lang w:bidi="ar-EG"/>
              </w:rPr>
              <w:t>ATIS</w:t>
            </w:r>
            <w:r w:rsidRPr="000749D8">
              <w:rPr>
                <w:rFonts w:eastAsia="SimSun" w:hint="cs"/>
                <w:spacing w:val="-6"/>
                <w:position w:val="2"/>
                <w:rtl/>
                <w:lang w:bidi="ar-EG"/>
              </w:rPr>
              <w:t xml:space="preserve"> (منظمة شريكة للمشروع </w:t>
            </w:r>
            <w:r w:rsidRPr="000749D8">
              <w:rPr>
                <w:rFonts w:eastAsia="SimSun"/>
                <w:spacing w:val="-6"/>
                <w:position w:val="2"/>
                <w:lang w:bidi="ar-EG"/>
              </w:rPr>
              <w:t>3GPP</w:t>
            </w:r>
            <w:r w:rsidRPr="000749D8">
              <w:rPr>
                <w:rFonts w:eastAsia="SimSun" w:hint="cs"/>
                <w:spacing w:val="-6"/>
                <w:position w:val="2"/>
                <w:rtl/>
                <w:lang w:bidi="ar-EG"/>
              </w:rPr>
              <w:t>)</w:t>
            </w:r>
          </w:p>
        </w:tc>
        <w:tc>
          <w:tcPr>
            <w:tcW w:w="1539" w:type="dxa"/>
          </w:tcPr>
          <w:p w14:paraId="42928CDD" w14:textId="107971E8" w:rsidR="00425716" w:rsidRPr="000749D8" w:rsidRDefault="00425716" w:rsidP="008C229C">
            <w:pPr>
              <w:pStyle w:val="Tabletext"/>
              <w:spacing w:before="40" w:after="40" w:line="240" w:lineRule="exact"/>
              <w:rPr>
                <w:rFonts w:eastAsia="SimSun"/>
                <w:spacing w:val="-6"/>
                <w:position w:val="2"/>
                <w:rtl/>
                <w:lang w:bidi="ar-EG"/>
              </w:rPr>
            </w:pPr>
            <w:r w:rsidRPr="000749D8">
              <w:rPr>
                <w:rFonts w:eastAsia="SimSun"/>
                <w:spacing w:val="-6"/>
                <w:position w:val="2"/>
                <w:lang w:bidi="ar-EG"/>
              </w:rPr>
              <w:t>ATIS</w:t>
            </w:r>
            <w:r w:rsidRPr="000749D8">
              <w:rPr>
                <w:rFonts w:eastAsia="SimSun" w:hint="cs"/>
                <w:spacing w:val="-6"/>
                <w:position w:val="2"/>
                <w:rtl/>
                <w:lang w:bidi="ar-EG"/>
              </w:rPr>
              <w:t xml:space="preserve"> (منظمة شريكة للمشروع </w:t>
            </w:r>
            <w:r w:rsidRPr="000749D8">
              <w:rPr>
                <w:rFonts w:eastAsia="SimSun"/>
                <w:spacing w:val="-6"/>
                <w:position w:val="2"/>
                <w:lang w:bidi="ar-EG"/>
              </w:rPr>
              <w:t>3GPP</w:t>
            </w:r>
            <w:r w:rsidRPr="000749D8">
              <w:rPr>
                <w:rFonts w:eastAsia="SimSun" w:hint="cs"/>
                <w:spacing w:val="-6"/>
                <w:position w:val="2"/>
                <w:rtl/>
                <w:lang w:bidi="ar-EG"/>
              </w:rPr>
              <w:t>)</w:t>
            </w:r>
          </w:p>
        </w:tc>
        <w:tc>
          <w:tcPr>
            <w:tcW w:w="1570" w:type="dxa"/>
          </w:tcPr>
          <w:p w14:paraId="0B32C511" w14:textId="1E138A27" w:rsidR="00425716" w:rsidRPr="000749D8" w:rsidRDefault="00425716" w:rsidP="008C229C">
            <w:pPr>
              <w:pStyle w:val="Tabletext"/>
              <w:spacing w:before="40" w:after="40" w:line="240" w:lineRule="exact"/>
              <w:rPr>
                <w:rFonts w:eastAsia="SimSun"/>
                <w:spacing w:val="-6"/>
                <w:position w:val="2"/>
                <w:rtl/>
                <w:lang w:bidi="ar-EG"/>
              </w:rPr>
            </w:pPr>
            <w:r w:rsidRPr="000749D8">
              <w:rPr>
                <w:rFonts w:eastAsia="SimSun"/>
                <w:spacing w:val="-6"/>
                <w:position w:val="2"/>
                <w:lang w:bidi="ar-EG"/>
              </w:rPr>
              <w:t>ATIS</w:t>
            </w:r>
            <w:r w:rsidRPr="000749D8">
              <w:rPr>
                <w:rFonts w:eastAsia="SimSun" w:hint="cs"/>
                <w:spacing w:val="-6"/>
                <w:position w:val="2"/>
                <w:rtl/>
                <w:lang w:bidi="ar-EG"/>
              </w:rPr>
              <w:t xml:space="preserve"> (منظمة شريكة للمشروع </w:t>
            </w:r>
            <w:r w:rsidRPr="000749D8">
              <w:rPr>
                <w:rFonts w:eastAsia="SimSun"/>
                <w:spacing w:val="-6"/>
                <w:position w:val="2"/>
                <w:lang w:bidi="ar-EG"/>
              </w:rPr>
              <w:t>3GPP</w:t>
            </w:r>
            <w:r w:rsidRPr="000749D8">
              <w:rPr>
                <w:rFonts w:eastAsia="SimSun" w:hint="cs"/>
                <w:spacing w:val="-6"/>
                <w:position w:val="2"/>
                <w:rtl/>
                <w:lang w:bidi="ar-EG"/>
              </w:rPr>
              <w:t>)</w:t>
            </w:r>
          </w:p>
        </w:tc>
        <w:tc>
          <w:tcPr>
            <w:tcW w:w="1733" w:type="dxa"/>
          </w:tcPr>
          <w:p w14:paraId="35BEDB4B" w14:textId="6EA7CED6" w:rsidR="00425716" w:rsidRPr="006F138C" w:rsidRDefault="00425716" w:rsidP="008C229C">
            <w:pPr>
              <w:pStyle w:val="Tabletext"/>
              <w:spacing w:before="40" w:after="40" w:line="240" w:lineRule="exact"/>
              <w:rPr>
                <w:rFonts w:eastAsia="SimSun"/>
                <w:position w:val="2"/>
                <w:rtl/>
                <w:lang w:bidi="ar-EG"/>
              </w:rPr>
            </w:pPr>
            <w:r w:rsidRPr="0082726C">
              <w:rPr>
                <w:rFonts w:eastAsia="SimSun"/>
                <w:position w:val="2"/>
                <w:lang w:bidi="ar-EG"/>
              </w:rPr>
              <w:t>ATIS</w:t>
            </w:r>
            <w:r w:rsidRPr="0082726C">
              <w:rPr>
                <w:rFonts w:eastAsia="SimSun" w:hint="cs"/>
                <w:position w:val="2"/>
                <w:rtl/>
                <w:lang w:bidi="ar-EG"/>
              </w:rPr>
              <w:t xml:space="preserve"> (منظمة شريكة للمشروع </w:t>
            </w:r>
            <w:r w:rsidRPr="0082726C">
              <w:rPr>
                <w:rFonts w:eastAsia="SimSun"/>
                <w:position w:val="2"/>
                <w:lang w:bidi="ar-EG"/>
              </w:rPr>
              <w:t>3GPP</w:t>
            </w:r>
            <w:r w:rsidRPr="0082726C">
              <w:rPr>
                <w:rFonts w:eastAsia="SimSun" w:hint="cs"/>
                <w:position w:val="2"/>
                <w:rtl/>
                <w:lang w:bidi="ar-EG"/>
              </w:rPr>
              <w:t>)</w:t>
            </w:r>
          </w:p>
        </w:tc>
        <w:tc>
          <w:tcPr>
            <w:tcW w:w="1733" w:type="dxa"/>
          </w:tcPr>
          <w:p w14:paraId="75EF95F9" w14:textId="36B6CB53" w:rsidR="00425716" w:rsidRPr="006F138C" w:rsidRDefault="00425716" w:rsidP="008C229C">
            <w:pPr>
              <w:pStyle w:val="Tabletext"/>
              <w:spacing w:before="40" w:after="40" w:line="240" w:lineRule="exact"/>
              <w:rPr>
                <w:rFonts w:eastAsia="SimSun"/>
                <w:position w:val="2"/>
                <w:rtl/>
                <w:lang w:bidi="ar-EG"/>
              </w:rPr>
            </w:pPr>
            <w:r w:rsidRPr="0082726C">
              <w:rPr>
                <w:rFonts w:eastAsia="SimSun"/>
                <w:position w:val="2"/>
                <w:lang w:bidi="ar-EG"/>
              </w:rPr>
              <w:t>ATIS</w:t>
            </w:r>
            <w:r w:rsidRPr="0082726C">
              <w:rPr>
                <w:rFonts w:eastAsia="SimSun" w:hint="cs"/>
                <w:position w:val="2"/>
                <w:rtl/>
                <w:lang w:bidi="ar-EG"/>
              </w:rPr>
              <w:t xml:space="preserve"> (منظمة شريكة للمشروع </w:t>
            </w:r>
            <w:r w:rsidRPr="0082726C">
              <w:rPr>
                <w:rFonts w:eastAsia="SimSun"/>
                <w:position w:val="2"/>
                <w:lang w:bidi="ar-EG"/>
              </w:rPr>
              <w:t>3GPP</w:t>
            </w:r>
            <w:r w:rsidRPr="0082726C">
              <w:rPr>
                <w:rFonts w:eastAsia="SimSun" w:hint="cs"/>
                <w:position w:val="2"/>
                <w:rtl/>
                <w:lang w:bidi="ar-EG"/>
              </w:rPr>
              <w:t>)</w:t>
            </w:r>
          </w:p>
        </w:tc>
      </w:tr>
      <w:tr w:rsidR="00425716" w:rsidRPr="0017299B" w14:paraId="1C14BB7B" w14:textId="77777777" w:rsidTr="008C229C">
        <w:trPr>
          <w:cantSplit/>
          <w:jc w:val="center"/>
        </w:trPr>
        <w:tc>
          <w:tcPr>
            <w:tcW w:w="1790" w:type="dxa"/>
            <w:gridSpan w:val="2"/>
            <w:noWrap/>
          </w:tcPr>
          <w:p w14:paraId="46C5DEF7" w14:textId="5445DE14"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منظمات وضع المواصفات والتطبيق</w:t>
            </w:r>
          </w:p>
        </w:tc>
        <w:tc>
          <w:tcPr>
            <w:tcW w:w="1694" w:type="dxa"/>
          </w:tcPr>
          <w:p w14:paraId="300784EB" w14:textId="17658A59"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اسم الرابطة/المنتدى</w:t>
            </w:r>
          </w:p>
        </w:tc>
        <w:tc>
          <w:tcPr>
            <w:tcW w:w="1586" w:type="dxa"/>
            <w:noWrap/>
          </w:tcPr>
          <w:p w14:paraId="2B830762" w14:textId="77777777" w:rsidR="00425716" w:rsidRPr="00893C66" w:rsidRDefault="00425716" w:rsidP="008C229C">
            <w:pPr>
              <w:pStyle w:val="Tabletext"/>
              <w:spacing w:before="40" w:after="40" w:line="240" w:lineRule="exact"/>
              <w:rPr>
                <w:rFonts w:eastAsia="SimSun"/>
                <w:position w:val="2"/>
                <w:lang w:bidi="ar-EG"/>
              </w:rPr>
            </w:pPr>
          </w:p>
        </w:tc>
        <w:tc>
          <w:tcPr>
            <w:tcW w:w="1492" w:type="dxa"/>
          </w:tcPr>
          <w:p w14:paraId="5CBF168A" w14:textId="77777777" w:rsidR="00425716" w:rsidRPr="0082726C" w:rsidRDefault="00425716" w:rsidP="008C229C">
            <w:pPr>
              <w:pStyle w:val="Tabletext"/>
              <w:spacing w:before="40" w:after="40" w:line="240" w:lineRule="exact"/>
              <w:rPr>
                <w:rFonts w:eastAsia="SimSun"/>
                <w:position w:val="2"/>
                <w:lang w:bidi="ar-EG"/>
              </w:rPr>
            </w:pPr>
          </w:p>
        </w:tc>
        <w:tc>
          <w:tcPr>
            <w:tcW w:w="1539" w:type="dxa"/>
          </w:tcPr>
          <w:p w14:paraId="29D0811A" w14:textId="77777777" w:rsidR="00425716" w:rsidRPr="0082726C" w:rsidRDefault="00425716" w:rsidP="008C229C">
            <w:pPr>
              <w:pStyle w:val="Tabletext"/>
              <w:spacing w:before="40" w:after="40" w:line="240" w:lineRule="exact"/>
              <w:rPr>
                <w:rFonts w:eastAsia="SimSun"/>
                <w:position w:val="2"/>
                <w:lang w:bidi="ar-EG"/>
              </w:rPr>
            </w:pPr>
          </w:p>
        </w:tc>
        <w:tc>
          <w:tcPr>
            <w:tcW w:w="1539" w:type="dxa"/>
          </w:tcPr>
          <w:p w14:paraId="3EF59B89" w14:textId="77777777" w:rsidR="00425716" w:rsidRPr="0082726C" w:rsidRDefault="00425716" w:rsidP="008C229C">
            <w:pPr>
              <w:pStyle w:val="Tabletext"/>
              <w:spacing w:before="40" w:after="40" w:line="240" w:lineRule="exact"/>
              <w:rPr>
                <w:rFonts w:eastAsia="SimSun"/>
                <w:position w:val="2"/>
                <w:lang w:bidi="ar-EG"/>
              </w:rPr>
            </w:pPr>
          </w:p>
        </w:tc>
        <w:tc>
          <w:tcPr>
            <w:tcW w:w="1570" w:type="dxa"/>
          </w:tcPr>
          <w:p w14:paraId="6F5CAF7B" w14:textId="77777777" w:rsidR="00425716" w:rsidRPr="0082726C" w:rsidRDefault="00425716" w:rsidP="008C229C">
            <w:pPr>
              <w:pStyle w:val="Tabletext"/>
              <w:spacing w:before="40" w:after="40" w:line="240" w:lineRule="exact"/>
              <w:rPr>
                <w:rFonts w:eastAsia="SimSun"/>
                <w:position w:val="2"/>
                <w:lang w:bidi="ar-EG"/>
              </w:rPr>
            </w:pPr>
          </w:p>
        </w:tc>
        <w:tc>
          <w:tcPr>
            <w:tcW w:w="1733" w:type="dxa"/>
          </w:tcPr>
          <w:p w14:paraId="51C50448" w14:textId="77777777" w:rsidR="00425716" w:rsidRPr="0082726C" w:rsidRDefault="00425716" w:rsidP="008C229C">
            <w:pPr>
              <w:pStyle w:val="Tabletext"/>
              <w:spacing w:before="40" w:after="40" w:line="240" w:lineRule="exact"/>
              <w:rPr>
                <w:rFonts w:eastAsia="SimSun"/>
                <w:position w:val="2"/>
                <w:lang w:bidi="ar-EG"/>
              </w:rPr>
            </w:pPr>
          </w:p>
        </w:tc>
        <w:tc>
          <w:tcPr>
            <w:tcW w:w="1733" w:type="dxa"/>
          </w:tcPr>
          <w:p w14:paraId="0E422F14" w14:textId="77777777" w:rsidR="00425716" w:rsidRPr="0082726C" w:rsidRDefault="00425716" w:rsidP="008C229C">
            <w:pPr>
              <w:pStyle w:val="Tabletext"/>
              <w:spacing w:before="40" w:after="40" w:line="240" w:lineRule="exact"/>
              <w:rPr>
                <w:rFonts w:eastAsia="SimSun"/>
                <w:position w:val="2"/>
                <w:lang w:bidi="ar-EG"/>
              </w:rPr>
            </w:pPr>
          </w:p>
        </w:tc>
      </w:tr>
      <w:tr w:rsidR="00425716" w:rsidRPr="0017299B" w14:paraId="6AD34CA8" w14:textId="77777777" w:rsidTr="008C229C">
        <w:trPr>
          <w:cantSplit/>
          <w:jc w:val="center"/>
        </w:trPr>
        <w:tc>
          <w:tcPr>
            <w:tcW w:w="1790" w:type="dxa"/>
            <w:gridSpan w:val="2"/>
            <w:noWrap/>
          </w:tcPr>
          <w:p w14:paraId="0A0C14B5" w14:textId="30EA642A"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مدى درجة الحرارة</w:t>
            </w:r>
          </w:p>
        </w:tc>
        <w:tc>
          <w:tcPr>
            <w:tcW w:w="1694" w:type="dxa"/>
          </w:tcPr>
          <w:p w14:paraId="0C8312BD" w14:textId="77777777" w:rsidR="00425716" w:rsidRPr="00893C66" w:rsidRDefault="00425716" w:rsidP="008C229C">
            <w:pPr>
              <w:pStyle w:val="Tabletext"/>
              <w:spacing w:before="40" w:after="40" w:line="240" w:lineRule="exact"/>
              <w:rPr>
                <w:rFonts w:eastAsia="SimSun"/>
                <w:position w:val="2"/>
                <w:rtl/>
                <w:lang w:bidi="ar-EG"/>
              </w:rPr>
            </w:pPr>
          </w:p>
        </w:tc>
        <w:tc>
          <w:tcPr>
            <w:tcW w:w="1586" w:type="dxa"/>
            <w:noWrap/>
          </w:tcPr>
          <w:p w14:paraId="1B728BDE" w14:textId="2B116A0A"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492" w:type="dxa"/>
          </w:tcPr>
          <w:p w14:paraId="146C87C3" w14:textId="55777FDA"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539" w:type="dxa"/>
          </w:tcPr>
          <w:p w14:paraId="22A0FB97" w14:textId="02CB7357"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14E088BB" w14:textId="35848B69"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04EA1C3E" w14:textId="1F3D0364"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244A33BE" w14:textId="36CA7E1E"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4DAFC2DC" w14:textId="772AE924"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425716" w:rsidRPr="0017299B" w14:paraId="5EFDFCFA" w14:textId="77777777" w:rsidTr="008C229C">
        <w:trPr>
          <w:cantSplit/>
          <w:jc w:val="center"/>
        </w:trPr>
        <w:tc>
          <w:tcPr>
            <w:tcW w:w="1790" w:type="dxa"/>
            <w:gridSpan w:val="2"/>
            <w:noWrap/>
          </w:tcPr>
          <w:p w14:paraId="26216E7D" w14:textId="561DBFBF"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Pr>
                <w:rFonts w:eastAsia="SimSun" w:hint="cs"/>
                <w:position w:val="2"/>
                <w:rtl/>
                <w:lang w:bidi="ar-EG"/>
              </w:rPr>
              <w:t>-</w:t>
            </w:r>
            <w:r w:rsidRPr="0027644A">
              <w:rPr>
                <w:rFonts w:eastAsia="SimSun" w:hint="cs"/>
                <w:position w:val="2"/>
                <w:rtl/>
                <w:lang w:bidi="ar-EG"/>
              </w:rPr>
              <w:t xml:space="preserve"> معدات راديوية</w:t>
            </w:r>
          </w:p>
        </w:tc>
        <w:tc>
          <w:tcPr>
            <w:tcW w:w="1694" w:type="dxa"/>
          </w:tcPr>
          <w:p w14:paraId="6B98784A" w14:textId="77777777" w:rsidR="00425716" w:rsidRPr="00893C66" w:rsidRDefault="00425716" w:rsidP="008C229C">
            <w:pPr>
              <w:pStyle w:val="Tabletext"/>
              <w:spacing w:before="40" w:after="40" w:line="240" w:lineRule="exact"/>
              <w:rPr>
                <w:rFonts w:eastAsia="SimSun"/>
                <w:position w:val="2"/>
                <w:rtl/>
                <w:lang w:bidi="ar-EG"/>
              </w:rPr>
            </w:pPr>
          </w:p>
        </w:tc>
        <w:tc>
          <w:tcPr>
            <w:tcW w:w="1586" w:type="dxa"/>
            <w:noWrap/>
          </w:tcPr>
          <w:p w14:paraId="534BA8A4" w14:textId="4E51F27B"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492" w:type="dxa"/>
          </w:tcPr>
          <w:p w14:paraId="18917BDD" w14:textId="6470A8A2"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539" w:type="dxa"/>
          </w:tcPr>
          <w:p w14:paraId="2049906C" w14:textId="52147B17"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1539" w:type="dxa"/>
          </w:tcPr>
          <w:p w14:paraId="41364F7C" w14:textId="38E506DC"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1570" w:type="dxa"/>
          </w:tcPr>
          <w:p w14:paraId="5B941020" w14:textId="02B7C469"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5A3B91C9" w14:textId="11551E24"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3A54B705" w14:textId="443EFBAB"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425716" w:rsidRPr="0017299B" w14:paraId="0505FFEF" w14:textId="77777777" w:rsidTr="008C229C">
        <w:trPr>
          <w:cantSplit/>
          <w:jc w:val="center"/>
        </w:trPr>
        <w:tc>
          <w:tcPr>
            <w:tcW w:w="1790" w:type="dxa"/>
            <w:gridSpan w:val="2"/>
            <w:noWrap/>
          </w:tcPr>
          <w:p w14:paraId="6C5EC414" w14:textId="38D02855"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Pr>
                <w:rFonts w:eastAsia="SimSun" w:hint="cs"/>
                <w:position w:val="2"/>
                <w:rtl/>
                <w:lang w:bidi="ar-EG"/>
              </w:rPr>
              <w:t>-</w:t>
            </w:r>
            <w:r w:rsidRPr="0027644A">
              <w:rPr>
                <w:rFonts w:eastAsia="SimSun" w:hint="cs"/>
                <w:position w:val="2"/>
                <w:rtl/>
                <w:lang w:bidi="ar-EG"/>
              </w:rPr>
              <w:t xml:space="preserve"> معدات كهربائية</w:t>
            </w:r>
          </w:p>
        </w:tc>
        <w:tc>
          <w:tcPr>
            <w:tcW w:w="1694" w:type="dxa"/>
          </w:tcPr>
          <w:p w14:paraId="0A95338C" w14:textId="77777777" w:rsidR="00425716" w:rsidRPr="00893C66" w:rsidRDefault="00425716" w:rsidP="008C229C">
            <w:pPr>
              <w:pStyle w:val="Tabletext"/>
              <w:spacing w:before="40" w:after="40" w:line="240" w:lineRule="exact"/>
              <w:rPr>
                <w:rFonts w:eastAsia="SimSun"/>
                <w:position w:val="2"/>
                <w:rtl/>
                <w:lang w:bidi="ar-EG"/>
              </w:rPr>
            </w:pPr>
          </w:p>
        </w:tc>
        <w:tc>
          <w:tcPr>
            <w:tcW w:w="1586" w:type="dxa"/>
            <w:noWrap/>
          </w:tcPr>
          <w:p w14:paraId="18E73424" w14:textId="24A821F1"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492" w:type="dxa"/>
          </w:tcPr>
          <w:p w14:paraId="78C7F7FB" w14:textId="510231E8"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539" w:type="dxa"/>
          </w:tcPr>
          <w:p w14:paraId="2A814D26" w14:textId="76C2FAD2"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1539" w:type="dxa"/>
          </w:tcPr>
          <w:p w14:paraId="3D79731C" w14:textId="454501A2"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1570" w:type="dxa"/>
          </w:tcPr>
          <w:p w14:paraId="7741DDDF" w14:textId="5EF6A2A5"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34E9B903" w14:textId="09720B5F"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056B6B74" w14:textId="3F49B70C"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425716" w:rsidRPr="0017299B" w14:paraId="5AF48709" w14:textId="77777777" w:rsidTr="008C229C">
        <w:trPr>
          <w:cantSplit/>
          <w:jc w:val="center"/>
        </w:trPr>
        <w:tc>
          <w:tcPr>
            <w:tcW w:w="1790" w:type="dxa"/>
            <w:gridSpan w:val="2"/>
            <w:noWrap/>
          </w:tcPr>
          <w:p w14:paraId="6265D94F" w14:textId="2E70764A"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حساسية المستقبل</w:t>
            </w:r>
          </w:p>
        </w:tc>
        <w:tc>
          <w:tcPr>
            <w:tcW w:w="1694" w:type="dxa"/>
          </w:tcPr>
          <w:p w14:paraId="784E9306" w14:textId="2B76BC11"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dBm</w:t>
            </w:r>
          </w:p>
        </w:tc>
        <w:tc>
          <w:tcPr>
            <w:tcW w:w="1586" w:type="dxa"/>
            <w:noWrap/>
          </w:tcPr>
          <w:p w14:paraId="796B3986" w14:textId="6D393710"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492" w:type="dxa"/>
          </w:tcPr>
          <w:p w14:paraId="218ABCB2" w14:textId="604A25A7" w:rsidR="00425716" w:rsidRPr="0082726C" w:rsidRDefault="00425716" w:rsidP="008C229C">
            <w:pPr>
              <w:pStyle w:val="Tabletext"/>
              <w:spacing w:before="40" w:after="40" w:line="240" w:lineRule="exact"/>
              <w:rPr>
                <w:rFonts w:eastAsia="SimSun"/>
                <w:position w:val="2"/>
                <w:lang w:bidi="ar-EG"/>
              </w:rPr>
            </w:pPr>
            <w:r w:rsidRPr="001973BB">
              <w:rPr>
                <w:rFonts w:eastAsia="SimSun" w:hint="cs"/>
                <w:position w:val="2"/>
                <w:rtl/>
                <w:lang w:bidi="ar-EG"/>
              </w:rPr>
              <w:t xml:space="preserve">حسب المواصفة </w:t>
            </w:r>
            <w:r w:rsidRPr="001973BB">
              <w:rPr>
                <w:rFonts w:eastAsia="SimSun"/>
                <w:position w:val="2"/>
                <w:lang w:bidi="ar-EG"/>
              </w:rPr>
              <w:t>3GPP 45.005</w:t>
            </w:r>
          </w:p>
        </w:tc>
        <w:tc>
          <w:tcPr>
            <w:tcW w:w="1539" w:type="dxa"/>
          </w:tcPr>
          <w:p w14:paraId="6275CB9C" w14:textId="589BE297"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5C10FC6F" w14:textId="2CA9670C"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12B10339" w14:textId="529418C2"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2BD54D77" w14:textId="4A2BDD20"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3109AB11" w14:textId="134B3E20"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425716" w:rsidRPr="0017299B" w14:paraId="1A5A23AC" w14:textId="77777777" w:rsidTr="008C229C">
        <w:trPr>
          <w:cantSplit/>
          <w:jc w:val="center"/>
        </w:trPr>
        <w:tc>
          <w:tcPr>
            <w:tcW w:w="1790" w:type="dxa"/>
            <w:gridSpan w:val="2"/>
            <w:noWrap/>
          </w:tcPr>
          <w:p w14:paraId="44A99FB1" w14:textId="0519A116"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قدرة الإرسال القصوى</w:t>
            </w:r>
          </w:p>
        </w:tc>
        <w:tc>
          <w:tcPr>
            <w:tcW w:w="1694" w:type="dxa"/>
          </w:tcPr>
          <w:p w14:paraId="3A602A09" w14:textId="4345725A"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dBm</w:t>
            </w:r>
          </w:p>
        </w:tc>
        <w:tc>
          <w:tcPr>
            <w:tcW w:w="1586" w:type="dxa"/>
            <w:noWrap/>
          </w:tcPr>
          <w:p w14:paraId="163961DB" w14:textId="1896D36A" w:rsidR="00425716" w:rsidRPr="00893C66"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492" w:type="dxa"/>
          </w:tcPr>
          <w:p w14:paraId="326BC615" w14:textId="17936C8F" w:rsidR="00425716" w:rsidRPr="0082726C" w:rsidRDefault="00425716" w:rsidP="008C229C">
            <w:pPr>
              <w:pStyle w:val="Tabletext"/>
              <w:spacing w:before="40" w:after="40" w:line="240" w:lineRule="exact"/>
              <w:rPr>
                <w:rFonts w:eastAsia="SimSun"/>
                <w:position w:val="2"/>
                <w:lang w:bidi="ar-EG"/>
              </w:rPr>
            </w:pPr>
            <w:r w:rsidRPr="001973BB">
              <w:rPr>
                <w:rFonts w:eastAsia="SimSun" w:hint="cs"/>
                <w:position w:val="2"/>
                <w:rtl/>
                <w:lang w:bidi="ar-EG"/>
              </w:rPr>
              <w:t xml:space="preserve">حسب المواصفة </w:t>
            </w:r>
            <w:r w:rsidRPr="001973BB">
              <w:rPr>
                <w:rFonts w:eastAsia="SimSun"/>
                <w:position w:val="2"/>
                <w:lang w:bidi="ar-EG"/>
              </w:rPr>
              <w:t>3GPP 45.005</w:t>
            </w:r>
          </w:p>
        </w:tc>
        <w:tc>
          <w:tcPr>
            <w:tcW w:w="1539" w:type="dxa"/>
          </w:tcPr>
          <w:p w14:paraId="6B9ADDF5" w14:textId="6F509837"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2F41E10A" w14:textId="79E3086E"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0D62F8CE" w14:textId="1686BDCB" w:rsidR="00425716" w:rsidRPr="0082726C" w:rsidRDefault="00425716" w:rsidP="008C229C">
            <w:pPr>
              <w:pStyle w:val="Tabletext"/>
              <w:spacing w:before="40" w:after="40" w:line="24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28EFA4D8" w14:textId="4BD3FB0E" w:rsidR="00425716" w:rsidRPr="0082726C" w:rsidRDefault="009D5113" w:rsidP="008C229C">
            <w:pPr>
              <w:pStyle w:val="Tabletext"/>
              <w:spacing w:before="40" w:after="40" w:line="240" w:lineRule="exact"/>
              <w:rPr>
                <w:rFonts w:eastAsia="SimSun"/>
                <w:position w:val="2"/>
                <w:lang w:bidi="ar-EG"/>
              </w:rPr>
            </w:pPr>
            <w:r>
              <w:rPr>
                <w:rFonts w:eastAsia="SimSun" w:hint="cs"/>
                <w:position w:val="2"/>
                <w:rtl/>
                <w:lang w:bidi="ar-EG"/>
              </w:rPr>
              <w:t>أقل فئة قدرة لمعدات المستعمل</w:t>
            </w:r>
            <w:r w:rsidR="0015328A">
              <w:rPr>
                <w:rFonts w:eastAsia="SimSun" w:hint="cs"/>
                <w:position w:val="2"/>
                <w:rtl/>
                <w:lang w:bidi="ar-EG"/>
              </w:rPr>
              <w:t xml:space="preserve"> </w:t>
            </w:r>
            <w:r w:rsidR="0015328A">
              <w:rPr>
                <w:rFonts w:eastAsia="SimSun"/>
                <w:position w:val="2"/>
                <w:lang w:bidi="ar-EG"/>
              </w:rPr>
              <w:t>dBm 14</w:t>
            </w:r>
            <w:r>
              <w:rPr>
                <w:rFonts w:eastAsia="SimSun" w:hint="cs"/>
                <w:position w:val="2"/>
                <w:rtl/>
                <w:lang w:bidi="ar-EG"/>
              </w:rPr>
              <w:t xml:space="preserve"> </w:t>
            </w:r>
            <w:r w:rsidR="00425716" w:rsidRPr="00893C66">
              <w:rPr>
                <w:rFonts w:eastAsia="SimSun" w:hint="cs"/>
                <w:position w:val="2"/>
                <w:rtl/>
                <w:lang w:bidi="ar-EG"/>
              </w:rPr>
              <w:t xml:space="preserve">حسب المواصفتين </w:t>
            </w:r>
            <w:r w:rsidR="00425716" w:rsidRPr="00893C66">
              <w:rPr>
                <w:rFonts w:eastAsia="SimSun"/>
                <w:position w:val="2"/>
                <w:lang w:bidi="ar-EG"/>
              </w:rPr>
              <w:t>3GPP 36.101</w:t>
            </w:r>
            <w:r w:rsidR="00425716" w:rsidRPr="00893C66">
              <w:rPr>
                <w:rFonts w:eastAsia="SimSun" w:hint="cs"/>
                <w:position w:val="2"/>
                <w:rtl/>
                <w:lang w:bidi="ar-EG"/>
              </w:rPr>
              <w:t xml:space="preserve"> و</w:t>
            </w:r>
            <w:r w:rsidR="00425716" w:rsidRPr="00893C66">
              <w:rPr>
                <w:rFonts w:eastAsia="SimSun"/>
                <w:position w:val="2"/>
                <w:lang w:bidi="ar-EG"/>
              </w:rPr>
              <w:t>36.104</w:t>
            </w:r>
          </w:p>
        </w:tc>
        <w:tc>
          <w:tcPr>
            <w:tcW w:w="1733" w:type="dxa"/>
          </w:tcPr>
          <w:p w14:paraId="0C93BA2E" w14:textId="4D31EC93" w:rsidR="00425716" w:rsidRPr="0082726C" w:rsidRDefault="009D5113" w:rsidP="008C229C">
            <w:pPr>
              <w:pStyle w:val="Tabletext"/>
              <w:spacing w:before="40" w:after="40" w:line="240" w:lineRule="exact"/>
              <w:rPr>
                <w:rFonts w:eastAsia="SimSun"/>
                <w:position w:val="2"/>
                <w:lang w:bidi="ar-EG"/>
              </w:rPr>
            </w:pPr>
            <w:r>
              <w:rPr>
                <w:rFonts w:eastAsia="SimSun" w:hint="cs"/>
                <w:position w:val="2"/>
                <w:rtl/>
                <w:lang w:bidi="ar-EG"/>
              </w:rPr>
              <w:t>أقل فئة قدرة لمعدات المستعمل</w:t>
            </w:r>
            <w:r w:rsidR="0015328A">
              <w:rPr>
                <w:rFonts w:eastAsia="SimSun" w:hint="cs"/>
                <w:position w:val="2"/>
                <w:rtl/>
                <w:lang w:bidi="ar-EG"/>
              </w:rPr>
              <w:t xml:space="preserve"> </w:t>
            </w:r>
            <w:r w:rsidR="0015328A">
              <w:rPr>
                <w:rFonts w:eastAsia="SimSun"/>
                <w:position w:val="2"/>
                <w:lang w:bidi="ar-EG"/>
              </w:rPr>
              <w:t>dBm 14</w:t>
            </w:r>
            <w:r>
              <w:rPr>
                <w:rFonts w:eastAsia="SimSun" w:hint="cs"/>
                <w:position w:val="2"/>
                <w:rtl/>
                <w:lang w:bidi="ar-EG"/>
              </w:rPr>
              <w:t xml:space="preserve"> </w:t>
            </w:r>
            <w:r w:rsidRPr="00893C66">
              <w:rPr>
                <w:rFonts w:eastAsia="SimSun" w:hint="cs"/>
                <w:position w:val="2"/>
                <w:rtl/>
                <w:lang w:bidi="ar-EG"/>
              </w:rPr>
              <w:t xml:space="preserve">حسب </w:t>
            </w:r>
            <w:r w:rsidR="00425716" w:rsidRPr="00893C66">
              <w:rPr>
                <w:rFonts w:eastAsia="SimSun" w:hint="cs"/>
                <w:position w:val="2"/>
                <w:rtl/>
                <w:lang w:bidi="ar-EG"/>
              </w:rPr>
              <w:t xml:space="preserve">المواصفتين </w:t>
            </w:r>
            <w:r w:rsidR="00425716" w:rsidRPr="00893C66">
              <w:rPr>
                <w:rFonts w:eastAsia="SimSun"/>
                <w:position w:val="2"/>
                <w:lang w:bidi="ar-EG"/>
              </w:rPr>
              <w:t>3GPP 36.101</w:t>
            </w:r>
            <w:r w:rsidR="00425716" w:rsidRPr="00893C66">
              <w:rPr>
                <w:rFonts w:eastAsia="SimSun" w:hint="cs"/>
                <w:position w:val="2"/>
                <w:rtl/>
                <w:lang w:bidi="ar-EG"/>
              </w:rPr>
              <w:t xml:space="preserve"> و</w:t>
            </w:r>
            <w:r w:rsidR="00425716" w:rsidRPr="00893C66">
              <w:rPr>
                <w:rFonts w:eastAsia="SimSun"/>
                <w:position w:val="2"/>
                <w:lang w:bidi="ar-EG"/>
              </w:rPr>
              <w:t>36.104</w:t>
            </w:r>
          </w:p>
        </w:tc>
      </w:tr>
      <w:tr w:rsidR="00425716" w:rsidRPr="0017299B" w14:paraId="1713D465" w14:textId="77777777" w:rsidTr="008C229C">
        <w:trPr>
          <w:cantSplit/>
          <w:jc w:val="center"/>
        </w:trPr>
        <w:tc>
          <w:tcPr>
            <w:tcW w:w="1790" w:type="dxa"/>
            <w:gridSpan w:val="2"/>
            <w:noWrap/>
          </w:tcPr>
          <w:p w14:paraId="4B17AD17" w14:textId="7AA06E3F"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خطوات قدرة الإرسال</w:t>
            </w:r>
          </w:p>
        </w:tc>
        <w:tc>
          <w:tcPr>
            <w:tcW w:w="1694" w:type="dxa"/>
          </w:tcPr>
          <w:p w14:paraId="665835AD" w14:textId="77B25F4B" w:rsidR="00425716" w:rsidRPr="00893C66" w:rsidRDefault="00425716" w:rsidP="008C229C">
            <w:pPr>
              <w:pStyle w:val="Tabletext"/>
              <w:spacing w:before="40" w:after="40" w:line="240" w:lineRule="exact"/>
              <w:rPr>
                <w:rFonts w:eastAsia="SimSun"/>
                <w:position w:val="2"/>
                <w:lang w:bidi="ar-EG"/>
              </w:rPr>
            </w:pPr>
            <w:r w:rsidRPr="00893C66">
              <w:rPr>
                <w:rFonts w:eastAsia="SimSun"/>
                <w:position w:val="2"/>
                <w:lang w:bidi="ar-EG"/>
              </w:rPr>
              <w:t>dB</w:t>
            </w:r>
          </w:p>
        </w:tc>
        <w:tc>
          <w:tcPr>
            <w:tcW w:w="1586" w:type="dxa"/>
            <w:noWrap/>
          </w:tcPr>
          <w:p w14:paraId="61102462" w14:textId="10FEBC8E"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492" w:type="dxa"/>
          </w:tcPr>
          <w:p w14:paraId="4350AB14" w14:textId="44B7A20B" w:rsidR="00425716" w:rsidRPr="001973BB"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539" w:type="dxa"/>
          </w:tcPr>
          <w:p w14:paraId="08BFF230" w14:textId="29A270A9"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46BADFB2" w14:textId="57C8C6FB"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0A249BB7" w14:textId="4C865EE1"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39766C1C" w14:textId="4696B815" w:rsidR="00425716" w:rsidRPr="00893C66" w:rsidRDefault="00425716" w:rsidP="008C229C">
            <w:pPr>
              <w:pStyle w:val="Tabletext"/>
              <w:spacing w:before="40" w:after="40" w:line="240" w:lineRule="exact"/>
              <w:rPr>
                <w:rFonts w:eastAsia="SimSun"/>
                <w:position w:val="2"/>
                <w:rtl/>
                <w:lang w:bidi="ar-EG"/>
              </w:rPr>
            </w:pPr>
            <w:r w:rsidRPr="001D7F20">
              <w:rPr>
                <w:rFonts w:eastAsia="SimSun" w:hint="cs"/>
                <w:position w:val="2"/>
                <w:rtl/>
                <w:lang w:bidi="ar-EG"/>
              </w:rPr>
              <w:t xml:space="preserve">حسب المواصفتين </w:t>
            </w:r>
            <w:r w:rsidRPr="001D7F20">
              <w:rPr>
                <w:rFonts w:eastAsia="SimSun"/>
                <w:position w:val="2"/>
                <w:lang w:bidi="ar-EG"/>
              </w:rPr>
              <w:t>3GPP 36.101</w:t>
            </w:r>
            <w:r w:rsidRPr="001D7F20">
              <w:rPr>
                <w:rFonts w:eastAsia="SimSun" w:hint="cs"/>
                <w:position w:val="2"/>
                <w:rtl/>
                <w:lang w:bidi="ar-EG"/>
              </w:rPr>
              <w:t xml:space="preserve"> و</w:t>
            </w:r>
            <w:r w:rsidRPr="001D7F20">
              <w:rPr>
                <w:rFonts w:eastAsia="SimSun"/>
                <w:position w:val="2"/>
                <w:lang w:bidi="ar-EG"/>
              </w:rPr>
              <w:t>36.104</w:t>
            </w:r>
          </w:p>
        </w:tc>
        <w:tc>
          <w:tcPr>
            <w:tcW w:w="1733" w:type="dxa"/>
          </w:tcPr>
          <w:p w14:paraId="0F1E4398" w14:textId="4A7E0230" w:rsidR="00425716" w:rsidRPr="00893C66" w:rsidRDefault="00425716" w:rsidP="008C229C">
            <w:pPr>
              <w:pStyle w:val="Tabletext"/>
              <w:spacing w:before="40" w:after="40" w:line="240" w:lineRule="exact"/>
              <w:rPr>
                <w:rFonts w:eastAsia="SimSun"/>
                <w:position w:val="2"/>
                <w:rtl/>
                <w:lang w:bidi="ar-EG"/>
              </w:rPr>
            </w:pPr>
            <w:r w:rsidRPr="001D7F20">
              <w:rPr>
                <w:rFonts w:eastAsia="SimSun" w:hint="cs"/>
                <w:position w:val="2"/>
                <w:rtl/>
                <w:lang w:bidi="ar-EG"/>
              </w:rPr>
              <w:t xml:space="preserve">حسب المواصفتين </w:t>
            </w:r>
            <w:r w:rsidRPr="001D7F20">
              <w:rPr>
                <w:rFonts w:eastAsia="SimSun"/>
                <w:position w:val="2"/>
                <w:lang w:bidi="ar-EG"/>
              </w:rPr>
              <w:t>3GPP 36.101</w:t>
            </w:r>
            <w:r w:rsidRPr="001D7F20">
              <w:rPr>
                <w:rFonts w:eastAsia="SimSun" w:hint="cs"/>
                <w:position w:val="2"/>
                <w:rtl/>
                <w:lang w:bidi="ar-EG"/>
              </w:rPr>
              <w:t xml:space="preserve"> و</w:t>
            </w:r>
            <w:r w:rsidRPr="001D7F20">
              <w:rPr>
                <w:rFonts w:eastAsia="SimSun"/>
                <w:position w:val="2"/>
                <w:lang w:bidi="ar-EG"/>
              </w:rPr>
              <w:t>36.104</w:t>
            </w:r>
          </w:p>
        </w:tc>
      </w:tr>
    </w:tbl>
    <w:p w14:paraId="74132ED1" w14:textId="4BC76B70" w:rsidR="008C229C" w:rsidRDefault="008C229C" w:rsidP="008C229C">
      <w:pPr>
        <w:pStyle w:val="TableNo"/>
        <w:rPr>
          <w:rtl/>
        </w:rPr>
      </w:pPr>
      <w:r>
        <w:rPr>
          <w:rFonts w:hint="cs"/>
          <w:rtl/>
        </w:rPr>
        <w:lastRenderedPageBreak/>
        <w:t xml:space="preserve">الجدول </w:t>
      </w:r>
      <w:r>
        <w:t>8.A1</w:t>
      </w:r>
      <w:r>
        <w:rPr>
          <w:rFonts w:hint="cs"/>
          <w:rtl/>
        </w:rPr>
        <w:t xml:space="preserve"> </w:t>
      </w:r>
      <w:proofErr w:type="gramStart"/>
      <w:r>
        <w:rPr>
          <w:rFonts w:hint="cs"/>
          <w:rtl/>
        </w:rPr>
        <w:t>(</w:t>
      </w:r>
      <w:r>
        <w:rPr>
          <w:rFonts w:hint="eastAsia"/>
          <w:rtl/>
        </w:rPr>
        <w:t> </w:t>
      </w:r>
      <w:r w:rsidRPr="00A43A1D">
        <w:rPr>
          <w:rFonts w:hint="cs"/>
          <w:i/>
          <w:iCs/>
          <w:rtl/>
        </w:rPr>
        <w:t>ت</w:t>
      </w:r>
      <w:r>
        <w:rPr>
          <w:rFonts w:hint="cs"/>
          <w:i/>
          <w:iCs/>
          <w:rtl/>
        </w:rPr>
        <w:t>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8"/>
        <w:gridCol w:w="1694"/>
        <w:gridCol w:w="1586"/>
        <w:gridCol w:w="1492"/>
        <w:gridCol w:w="1539"/>
        <w:gridCol w:w="1539"/>
        <w:gridCol w:w="1570"/>
        <w:gridCol w:w="1733"/>
        <w:gridCol w:w="1733"/>
      </w:tblGrid>
      <w:tr w:rsidR="008C229C" w:rsidRPr="00583635" w14:paraId="635FA93E" w14:textId="77777777" w:rsidTr="00C07A15">
        <w:trPr>
          <w:jc w:val="center"/>
        </w:trPr>
        <w:tc>
          <w:tcPr>
            <w:tcW w:w="1782" w:type="dxa"/>
            <w:noWrap/>
            <w:hideMark/>
          </w:tcPr>
          <w:p w14:paraId="1EF7FC97" w14:textId="77777777" w:rsidR="008C229C" w:rsidRPr="00583635" w:rsidRDefault="008C229C" w:rsidP="00C07A15">
            <w:pPr>
              <w:pStyle w:val="Tablehead0"/>
              <w:spacing w:after="40"/>
              <w:rPr>
                <w:rFonts w:eastAsia="Batang"/>
              </w:rPr>
            </w:pPr>
            <w:r w:rsidRPr="007C69FD">
              <w:rPr>
                <w:rFonts w:eastAsia="SimSun" w:hint="cs"/>
                <w:rtl/>
                <w:lang w:bidi="ar-EG"/>
              </w:rPr>
              <w:t>الخاصية الوظيفية</w:t>
            </w:r>
          </w:p>
        </w:tc>
        <w:tc>
          <w:tcPr>
            <w:tcW w:w="1702" w:type="dxa"/>
            <w:gridSpan w:val="2"/>
            <w:hideMark/>
          </w:tcPr>
          <w:p w14:paraId="2AA1FFA7" w14:textId="77777777" w:rsidR="008C229C" w:rsidRPr="00583635" w:rsidRDefault="008C229C" w:rsidP="00C07A15">
            <w:pPr>
              <w:pStyle w:val="Tablehead0"/>
              <w:spacing w:after="40"/>
              <w:rPr>
                <w:rFonts w:eastAsia="Batang"/>
              </w:rPr>
            </w:pPr>
            <w:r w:rsidRPr="007C69FD">
              <w:rPr>
                <w:rFonts w:eastAsia="SimSun" w:hint="cs"/>
                <w:rtl/>
                <w:lang w:bidi="ar-EG"/>
              </w:rPr>
              <w:t>وحدة القياس</w:t>
            </w:r>
          </w:p>
        </w:tc>
        <w:tc>
          <w:tcPr>
            <w:tcW w:w="1586" w:type="dxa"/>
            <w:noWrap/>
            <w:hideMark/>
          </w:tcPr>
          <w:p w14:paraId="23D9787F" w14:textId="77777777" w:rsidR="008C229C" w:rsidRPr="00583635" w:rsidRDefault="008C229C" w:rsidP="00C07A15">
            <w:pPr>
              <w:pStyle w:val="Tablehead0"/>
              <w:spacing w:after="40"/>
              <w:rPr>
                <w:rFonts w:eastAsia="Batang"/>
              </w:rPr>
            </w:pPr>
            <w:r w:rsidRPr="007C69FD">
              <w:rPr>
                <w:rFonts w:eastAsia="SimSun"/>
                <w:lang w:bidi="ar-EG"/>
              </w:rPr>
              <w:t>GSM/EDGE</w:t>
            </w:r>
          </w:p>
        </w:tc>
        <w:tc>
          <w:tcPr>
            <w:tcW w:w="1492" w:type="dxa"/>
          </w:tcPr>
          <w:p w14:paraId="68F056E8" w14:textId="77777777" w:rsidR="008C229C" w:rsidRPr="00583635" w:rsidRDefault="008C229C" w:rsidP="00C07A15">
            <w:pPr>
              <w:pStyle w:val="Tablehead0"/>
              <w:spacing w:after="40"/>
              <w:rPr>
                <w:rFonts w:eastAsia="Batang"/>
              </w:rPr>
            </w:pPr>
            <w:r>
              <w:rPr>
                <w:rFonts w:eastAsia="Batang"/>
              </w:rPr>
              <w:t>EC-GSM-IoT</w:t>
            </w:r>
          </w:p>
        </w:tc>
        <w:tc>
          <w:tcPr>
            <w:tcW w:w="1539" w:type="dxa"/>
            <w:hideMark/>
          </w:tcPr>
          <w:p w14:paraId="6742FA04" w14:textId="77777777" w:rsidR="008C229C" w:rsidRPr="00583635" w:rsidRDefault="008C229C" w:rsidP="00C07A15">
            <w:pPr>
              <w:pStyle w:val="Tablehead0"/>
              <w:spacing w:after="40"/>
              <w:rPr>
                <w:rFonts w:eastAsia="Batang"/>
              </w:rPr>
            </w:pPr>
            <w:r w:rsidRPr="00583635">
              <w:rPr>
                <w:rFonts w:eastAsia="Batang"/>
              </w:rPr>
              <w:t>UMTS</w:t>
            </w:r>
          </w:p>
        </w:tc>
        <w:tc>
          <w:tcPr>
            <w:tcW w:w="1539" w:type="dxa"/>
            <w:noWrap/>
            <w:hideMark/>
          </w:tcPr>
          <w:p w14:paraId="0F7E4F56" w14:textId="77777777" w:rsidR="008C229C" w:rsidRPr="00583635" w:rsidRDefault="008C229C" w:rsidP="00C07A15">
            <w:pPr>
              <w:pStyle w:val="Tablehead0"/>
              <w:spacing w:after="40"/>
              <w:rPr>
                <w:rFonts w:eastAsia="Batang"/>
              </w:rPr>
            </w:pPr>
            <w:r w:rsidRPr="00583635">
              <w:rPr>
                <w:rFonts w:eastAsia="Batang"/>
              </w:rPr>
              <w:t>HSPA+</w:t>
            </w:r>
          </w:p>
        </w:tc>
        <w:tc>
          <w:tcPr>
            <w:tcW w:w="1570" w:type="dxa"/>
            <w:hideMark/>
          </w:tcPr>
          <w:p w14:paraId="7BB64E96" w14:textId="77777777" w:rsidR="008C229C" w:rsidRPr="00583635" w:rsidRDefault="008C229C" w:rsidP="00C07A15">
            <w:pPr>
              <w:pStyle w:val="Tablehead0"/>
              <w:spacing w:after="40"/>
              <w:rPr>
                <w:rFonts w:eastAsia="Batang"/>
              </w:rPr>
            </w:pPr>
            <w:r w:rsidRPr="00583635">
              <w:rPr>
                <w:rFonts w:eastAsia="Batang"/>
              </w:rPr>
              <w:t>LTE</w:t>
            </w:r>
            <w:r>
              <w:rPr>
                <w:rFonts w:eastAsia="Batang"/>
              </w:rPr>
              <w:t xml:space="preserve"> Advanced Pro</w:t>
            </w:r>
          </w:p>
        </w:tc>
        <w:tc>
          <w:tcPr>
            <w:tcW w:w="1733" w:type="dxa"/>
          </w:tcPr>
          <w:p w14:paraId="1BF1C11D" w14:textId="77777777" w:rsidR="008C229C" w:rsidRPr="00583635" w:rsidRDefault="008C229C" w:rsidP="00C07A15">
            <w:pPr>
              <w:pStyle w:val="Tablehead0"/>
              <w:spacing w:after="40"/>
              <w:rPr>
                <w:rFonts w:eastAsia="Batang"/>
              </w:rPr>
            </w:pPr>
            <w:proofErr w:type="spellStart"/>
            <w:r w:rsidRPr="00395D74">
              <w:rPr>
                <w:rFonts w:eastAsia="Batang" w:hint="eastAsia"/>
              </w:rPr>
              <w:t>eMTC</w:t>
            </w:r>
            <w:proofErr w:type="spellEnd"/>
          </w:p>
        </w:tc>
        <w:tc>
          <w:tcPr>
            <w:tcW w:w="1733" w:type="dxa"/>
          </w:tcPr>
          <w:p w14:paraId="248A2950" w14:textId="77777777" w:rsidR="008C229C" w:rsidRPr="00583635" w:rsidRDefault="008C229C" w:rsidP="00C07A15">
            <w:pPr>
              <w:pStyle w:val="Tablehead0"/>
              <w:spacing w:after="40"/>
              <w:rPr>
                <w:rFonts w:eastAsia="Batang"/>
              </w:rPr>
            </w:pPr>
            <w:r w:rsidRPr="00395D74">
              <w:rPr>
                <w:rFonts w:eastAsia="Batang" w:hint="eastAsia"/>
              </w:rPr>
              <w:t>NB</w:t>
            </w:r>
            <w:r>
              <w:rPr>
                <w:rFonts w:eastAsia="Batang"/>
              </w:rPr>
              <w:t>-</w:t>
            </w:r>
            <w:r w:rsidRPr="00395D74">
              <w:rPr>
                <w:rFonts w:eastAsia="Batang" w:hint="eastAsia"/>
              </w:rPr>
              <w:t>IoT</w:t>
            </w:r>
          </w:p>
        </w:tc>
      </w:tr>
      <w:tr w:rsidR="00425716" w:rsidRPr="0017299B" w14:paraId="6B34F548" w14:textId="77777777" w:rsidTr="008C229C">
        <w:trPr>
          <w:cantSplit/>
          <w:jc w:val="center"/>
        </w:trPr>
        <w:tc>
          <w:tcPr>
            <w:tcW w:w="1790" w:type="dxa"/>
            <w:gridSpan w:val="2"/>
            <w:noWrap/>
          </w:tcPr>
          <w:p w14:paraId="31C873FD" w14:textId="17945440"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كسب الهوائي</w:t>
            </w:r>
          </w:p>
        </w:tc>
        <w:tc>
          <w:tcPr>
            <w:tcW w:w="1694" w:type="dxa"/>
          </w:tcPr>
          <w:p w14:paraId="72168D4B" w14:textId="3070EBB9" w:rsidR="00425716" w:rsidRPr="00893C66" w:rsidRDefault="00425716" w:rsidP="008C229C">
            <w:pPr>
              <w:pStyle w:val="Tabletext"/>
              <w:spacing w:before="40" w:after="40" w:line="240" w:lineRule="exact"/>
              <w:rPr>
                <w:rFonts w:eastAsia="SimSun"/>
                <w:position w:val="2"/>
                <w:lang w:bidi="ar-EG"/>
              </w:rPr>
            </w:pPr>
            <w:proofErr w:type="spellStart"/>
            <w:r w:rsidRPr="00893C66">
              <w:rPr>
                <w:rFonts w:eastAsia="SimSun"/>
                <w:position w:val="2"/>
                <w:lang w:bidi="ar-EG"/>
              </w:rPr>
              <w:t>dBi</w:t>
            </w:r>
            <w:proofErr w:type="spellEnd"/>
          </w:p>
        </w:tc>
        <w:tc>
          <w:tcPr>
            <w:tcW w:w="1586" w:type="dxa"/>
            <w:noWrap/>
          </w:tcPr>
          <w:p w14:paraId="66377506" w14:textId="770FF531"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492" w:type="dxa"/>
          </w:tcPr>
          <w:p w14:paraId="78914DE7" w14:textId="53D052DE" w:rsidR="00425716" w:rsidRPr="001973BB"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539" w:type="dxa"/>
          </w:tcPr>
          <w:p w14:paraId="7966983E" w14:textId="59F2B374"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6FEB7024" w14:textId="4EDB618D"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363A0B64" w14:textId="513A3417"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6BD3CDF9" w14:textId="1F20DAFE" w:rsidR="00425716" w:rsidRPr="00893C66" w:rsidRDefault="00425716" w:rsidP="008C229C">
            <w:pPr>
              <w:pStyle w:val="Tabletext"/>
              <w:spacing w:before="40" w:after="40" w:line="240" w:lineRule="exact"/>
              <w:rPr>
                <w:rFonts w:eastAsia="SimSun"/>
                <w:position w:val="2"/>
                <w:rtl/>
                <w:lang w:bidi="ar-EG"/>
              </w:rPr>
            </w:pPr>
            <w:r w:rsidRPr="001D7F20">
              <w:rPr>
                <w:rFonts w:eastAsia="SimSun" w:hint="cs"/>
                <w:position w:val="2"/>
                <w:rtl/>
                <w:lang w:bidi="ar-EG"/>
              </w:rPr>
              <w:t xml:space="preserve">حسب المواصفتين </w:t>
            </w:r>
            <w:r w:rsidRPr="001D7F20">
              <w:rPr>
                <w:rFonts w:eastAsia="SimSun"/>
                <w:position w:val="2"/>
                <w:lang w:bidi="ar-EG"/>
              </w:rPr>
              <w:t>3GPP 36.101</w:t>
            </w:r>
            <w:r w:rsidRPr="001D7F20">
              <w:rPr>
                <w:rFonts w:eastAsia="SimSun" w:hint="cs"/>
                <w:position w:val="2"/>
                <w:rtl/>
                <w:lang w:bidi="ar-EG"/>
              </w:rPr>
              <w:t xml:space="preserve"> و</w:t>
            </w:r>
            <w:r w:rsidRPr="001D7F20">
              <w:rPr>
                <w:rFonts w:eastAsia="SimSun"/>
                <w:position w:val="2"/>
                <w:lang w:bidi="ar-EG"/>
              </w:rPr>
              <w:t>36.104</w:t>
            </w:r>
          </w:p>
        </w:tc>
        <w:tc>
          <w:tcPr>
            <w:tcW w:w="1733" w:type="dxa"/>
          </w:tcPr>
          <w:p w14:paraId="3791B0B6" w14:textId="5F26C2F4" w:rsidR="00425716" w:rsidRPr="00893C66" w:rsidRDefault="00425716" w:rsidP="008C229C">
            <w:pPr>
              <w:pStyle w:val="Tabletext"/>
              <w:spacing w:before="40" w:after="40" w:line="240" w:lineRule="exact"/>
              <w:rPr>
                <w:rFonts w:eastAsia="SimSun"/>
                <w:position w:val="2"/>
                <w:rtl/>
                <w:lang w:bidi="ar-EG"/>
              </w:rPr>
            </w:pPr>
            <w:r w:rsidRPr="001D7F20">
              <w:rPr>
                <w:rFonts w:eastAsia="SimSun" w:hint="cs"/>
                <w:position w:val="2"/>
                <w:rtl/>
                <w:lang w:bidi="ar-EG"/>
              </w:rPr>
              <w:t xml:space="preserve">حسب المواصفتين </w:t>
            </w:r>
            <w:r w:rsidRPr="001D7F20">
              <w:rPr>
                <w:rFonts w:eastAsia="SimSun"/>
                <w:position w:val="2"/>
                <w:lang w:bidi="ar-EG"/>
              </w:rPr>
              <w:t>3GPP 36.101</w:t>
            </w:r>
            <w:r w:rsidRPr="001D7F20">
              <w:rPr>
                <w:rFonts w:eastAsia="SimSun" w:hint="cs"/>
                <w:position w:val="2"/>
                <w:rtl/>
                <w:lang w:bidi="ar-EG"/>
              </w:rPr>
              <w:t xml:space="preserve"> و</w:t>
            </w:r>
            <w:r w:rsidRPr="001D7F20">
              <w:rPr>
                <w:rFonts w:eastAsia="SimSun"/>
                <w:position w:val="2"/>
                <w:lang w:bidi="ar-EG"/>
              </w:rPr>
              <w:t>36.104</w:t>
            </w:r>
          </w:p>
        </w:tc>
      </w:tr>
      <w:tr w:rsidR="00425716" w:rsidRPr="0017299B" w14:paraId="2BE9142F" w14:textId="77777777" w:rsidTr="008C229C">
        <w:trPr>
          <w:cantSplit/>
          <w:jc w:val="center"/>
        </w:trPr>
        <w:tc>
          <w:tcPr>
            <w:tcW w:w="1790" w:type="dxa"/>
            <w:gridSpan w:val="2"/>
            <w:noWrap/>
          </w:tcPr>
          <w:p w14:paraId="45BCADB7" w14:textId="199A5E90" w:rsidR="00425716" w:rsidRPr="0027644A" w:rsidRDefault="00425716" w:rsidP="008C229C">
            <w:pPr>
              <w:pStyle w:val="Tabletext"/>
              <w:spacing w:before="40" w:after="40" w:line="240" w:lineRule="exact"/>
              <w:rPr>
                <w:rFonts w:eastAsia="SimSun"/>
                <w:position w:val="2"/>
                <w:rtl/>
                <w:lang w:bidi="ar-EG"/>
              </w:rPr>
            </w:pPr>
            <w:r w:rsidRPr="0027644A">
              <w:rPr>
                <w:rFonts w:eastAsia="SimSun" w:hint="cs"/>
                <w:position w:val="2"/>
                <w:rtl/>
                <w:lang w:bidi="ar-EG"/>
              </w:rPr>
              <w:t>الضوضاء الأساسية</w:t>
            </w:r>
          </w:p>
        </w:tc>
        <w:tc>
          <w:tcPr>
            <w:tcW w:w="1694" w:type="dxa"/>
          </w:tcPr>
          <w:p w14:paraId="726124DD" w14:textId="522A6ADE" w:rsidR="00425716" w:rsidRPr="00893C66" w:rsidRDefault="00425716" w:rsidP="008C229C">
            <w:pPr>
              <w:pStyle w:val="Tabletext"/>
              <w:spacing w:before="40" w:after="40" w:line="240" w:lineRule="exact"/>
              <w:rPr>
                <w:rFonts w:eastAsia="SimSun"/>
                <w:position w:val="2"/>
                <w:lang w:bidi="ar-EG"/>
              </w:rPr>
            </w:pPr>
            <w:r w:rsidRPr="00893C66">
              <w:rPr>
                <w:rFonts w:eastAsia="SimSun"/>
                <w:position w:val="2"/>
                <w:lang w:bidi="ar-EG"/>
              </w:rPr>
              <w:t>dBm</w:t>
            </w:r>
          </w:p>
        </w:tc>
        <w:tc>
          <w:tcPr>
            <w:tcW w:w="1586" w:type="dxa"/>
            <w:noWrap/>
          </w:tcPr>
          <w:p w14:paraId="13D014E5" w14:textId="40529519"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45.050</w:t>
            </w:r>
          </w:p>
        </w:tc>
        <w:tc>
          <w:tcPr>
            <w:tcW w:w="1492" w:type="dxa"/>
          </w:tcPr>
          <w:p w14:paraId="30BE4A2B" w14:textId="7B7BF96B" w:rsidR="00425716" w:rsidRPr="001973BB"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45.050</w:t>
            </w:r>
          </w:p>
        </w:tc>
        <w:tc>
          <w:tcPr>
            <w:tcW w:w="1539" w:type="dxa"/>
          </w:tcPr>
          <w:p w14:paraId="0F301736" w14:textId="28E65B42"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39" w:type="dxa"/>
          </w:tcPr>
          <w:p w14:paraId="42F71FF3" w14:textId="2847AAA6"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70" w:type="dxa"/>
          </w:tcPr>
          <w:p w14:paraId="1D9182FF" w14:textId="606A7A92"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725B42AE" w14:textId="596E71A6"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c>
          <w:tcPr>
            <w:tcW w:w="1733" w:type="dxa"/>
          </w:tcPr>
          <w:p w14:paraId="321A0971" w14:textId="6C195AA0"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425716" w:rsidRPr="0017299B" w14:paraId="743ABD04" w14:textId="77777777" w:rsidTr="008C229C">
        <w:trPr>
          <w:cantSplit/>
          <w:jc w:val="center"/>
        </w:trPr>
        <w:tc>
          <w:tcPr>
            <w:tcW w:w="1790" w:type="dxa"/>
            <w:gridSpan w:val="2"/>
            <w:noWrap/>
          </w:tcPr>
          <w:p w14:paraId="0A959163" w14:textId="3B2EC0BD" w:rsidR="00425716" w:rsidRPr="0027644A" w:rsidRDefault="00425716" w:rsidP="008C229C">
            <w:pPr>
              <w:pStyle w:val="Tabletext"/>
              <w:spacing w:before="40" w:after="40" w:line="240" w:lineRule="exact"/>
              <w:rPr>
                <w:rFonts w:eastAsia="SimSun"/>
                <w:position w:val="2"/>
                <w:rtl/>
                <w:lang w:bidi="ar-EG"/>
              </w:rPr>
            </w:pPr>
            <w:r>
              <w:rPr>
                <w:rFonts w:eastAsia="SimSun" w:hint="cs"/>
                <w:rtl/>
                <w:lang w:bidi="ar-EG"/>
              </w:rPr>
              <w:t>التشكيل</w:t>
            </w:r>
          </w:p>
        </w:tc>
        <w:tc>
          <w:tcPr>
            <w:tcW w:w="1694" w:type="dxa"/>
          </w:tcPr>
          <w:p w14:paraId="26F73F22" w14:textId="5522E2C0" w:rsidR="00425716" w:rsidRPr="00893C66" w:rsidRDefault="00425716" w:rsidP="008C229C">
            <w:pPr>
              <w:pStyle w:val="Tabletext"/>
              <w:spacing w:before="40" w:after="40" w:line="240" w:lineRule="exact"/>
              <w:rPr>
                <w:rFonts w:eastAsia="SimSun"/>
                <w:position w:val="2"/>
                <w:lang w:bidi="ar-EG"/>
              </w:rPr>
            </w:pPr>
            <w:r w:rsidRPr="00893C66">
              <w:rPr>
                <w:rFonts w:eastAsia="SimSun"/>
                <w:position w:val="2"/>
                <w:lang w:bidi="ar-EG"/>
              </w:rPr>
              <w:t>GFSK</w:t>
            </w:r>
            <w:r w:rsidR="000749D8">
              <w:rPr>
                <w:rFonts w:eastAsia="SimSun" w:hint="cs"/>
                <w:position w:val="2"/>
                <w:rtl/>
                <w:lang w:bidi="ar-EG"/>
              </w:rPr>
              <w:t xml:space="preserve">، </w:t>
            </w:r>
            <w:r w:rsidRPr="00893C66">
              <w:rPr>
                <w:rFonts w:eastAsia="SimSun"/>
                <w:position w:val="2"/>
                <w:lang w:bidi="ar-EG"/>
              </w:rPr>
              <w:t>OFDM</w:t>
            </w:r>
            <w:r w:rsidR="000749D8">
              <w:rPr>
                <w:rFonts w:eastAsia="SimSun" w:hint="cs"/>
                <w:position w:val="2"/>
                <w:rtl/>
                <w:lang w:bidi="ar-EG"/>
              </w:rPr>
              <w:t xml:space="preserve">، </w:t>
            </w:r>
            <w:r w:rsidRPr="00893C66">
              <w:rPr>
                <w:rFonts w:eastAsia="SimSun"/>
                <w:position w:val="2"/>
                <w:lang w:bidi="ar-EG"/>
              </w:rPr>
              <w:t>BPSK</w:t>
            </w:r>
            <w:r w:rsidR="000749D8">
              <w:rPr>
                <w:rFonts w:eastAsia="SimSun" w:hint="cs"/>
                <w:position w:val="2"/>
                <w:rtl/>
                <w:lang w:bidi="ar-EG"/>
              </w:rPr>
              <w:t xml:space="preserve">، </w:t>
            </w:r>
            <w:r w:rsidRPr="00893C66">
              <w:rPr>
                <w:rFonts w:eastAsia="SimSun"/>
                <w:position w:val="2"/>
                <w:lang w:bidi="ar-EG"/>
              </w:rPr>
              <w:t>GMSK</w:t>
            </w:r>
          </w:p>
        </w:tc>
        <w:tc>
          <w:tcPr>
            <w:tcW w:w="1586" w:type="dxa"/>
            <w:noWrap/>
          </w:tcPr>
          <w:p w14:paraId="52E36738" w14:textId="77777777"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طبقاً للإصدار </w:t>
            </w:r>
            <w:r w:rsidRPr="00893C66">
              <w:rPr>
                <w:rFonts w:eastAsia="SimSun"/>
                <w:position w:val="2"/>
                <w:lang w:bidi="ar-EG"/>
              </w:rPr>
              <w:t>7</w:t>
            </w:r>
            <w:r w:rsidRPr="00893C66">
              <w:rPr>
                <w:rFonts w:eastAsia="SimSun" w:hint="cs"/>
                <w:position w:val="2"/>
                <w:rtl/>
                <w:lang w:bidi="ar-EG"/>
              </w:rPr>
              <w:t xml:space="preserve">، أضيفت في الخدمة </w:t>
            </w:r>
            <w:r w:rsidRPr="00893C66">
              <w:rPr>
                <w:rFonts w:eastAsia="SimSun"/>
                <w:position w:val="2"/>
                <w:lang w:bidi="ar-EG"/>
              </w:rPr>
              <w:t>EGPRS2-A</w:t>
            </w:r>
            <w:r w:rsidRPr="00893C66">
              <w:rPr>
                <w:rFonts w:eastAsia="SimSun" w:hint="cs"/>
                <w:position w:val="2"/>
                <w:rtl/>
                <w:lang w:bidi="ar-EG"/>
              </w:rPr>
              <w:t xml:space="preserve"> المخططات:</w:t>
            </w:r>
          </w:p>
          <w:p w14:paraId="763DCFB8" w14:textId="56818671"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GMSK</w:t>
            </w:r>
            <w:r w:rsidR="000749D8">
              <w:rPr>
                <w:rFonts w:eastAsia="SimSun" w:hint="cs"/>
                <w:position w:val="2"/>
                <w:rtl/>
                <w:lang w:bidi="ar-EG"/>
              </w:rPr>
              <w:t xml:space="preserve">، </w:t>
            </w:r>
            <w:r w:rsidRPr="00893C66">
              <w:rPr>
                <w:rFonts w:eastAsia="SimSun"/>
                <w:position w:val="2"/>
                <w:lang w:bidi="ar-EG"/>
              </w:rPr>
              <w:t>8-PSK 16QAM/32QAM</w:t>
            </w:r>
          </w:p>
        </w:tc>
        <w:tc>
          <w:tcPr>
            <w:tcW w:w="1492" w:type="dxa"/>
          </w:tcPr>
          <w:p w14:paraId="3C56B3EA" w14:textId="3E8F21E1" w:rsidR="00425716" w:rsidRPr="001973BB" w:rsidRDefault="00425716" w:rsidP="008C229C">
            <w:pPr>
              <w:pStyle w:val="Tabletext"/>
              <w:spacing w:before="40" w:after="40" w:line="240" w:lineRule="exact"/>
              <w:rPr>
                <w:rFonts w:eastAsia="SimSun"/>
                <w:position w:val="2"/>
                <w:rtl/>
                <w:lang w:bidi="ar-EG"/>
              </w:rPr>
            </w:pPr>
            <w:r>
              <w:rPr>
                <w:rFonts w:eastAsia="SimSun"/>
                <w:position w:val="2"/>
                <w:lang w:bidi="ar-EG"/>
              </w:rPr>
              <w:t>GMSK</w:t>
            </w:r>
            <w:r w:rsidRPr="00893C66">
              <w:rPr>
                <w:rFonts w:eastAsia="SimSun"/>
                <w:position w:val="2"/>
                <w:lang w:bidi="ar-EG"/>
              </w:rPr>
              <w:t>/</w:t>
            </w:r>
            <w:r>
              <w:rPr>
                <w:rFonts w:eastAsia="SimSun"/>
                <w:position w:val="2"/>
                <w:lang w:bidi="ar-EG"/>
              </w:rPr>
              <w:t>8</w:t>
            </w:r>
            <w:r w:rsidRPr="00893C66">
              <w:rPr>
                <w:rFonts w:eastAsia="SimSun"/>
                <w:position w:val="2"/>
                <w:lang w:bidi="ar-EG"/>
              </w:rPr>
              <w:t>PSK</w:t>
            </w:r>
          </w:p>
        </w:tc>
        <w:tc>
          <w:tcPr>
            <w:tcW w:w="1539" w:type="dxa"/>
          </w:tcPr>
          <w:p w14:paraId="6540EB67" w14:textId="6FED0BD4"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BPSK/QPSK</w:t>
            </w:r>
          </w:p>
        </w:tc>
        <w:tc>
          <w:tcPr>
            <w:tcW w:w="1539" w:type="dxa"/>
          </w:tcPr>
          <w:p w14:paraId="0693AEA1" w14:textId="02ABE477" w:rsidR="00425716" w:rsidRPr="00893C66" w:rsidRDefault="00425716" w:rsidP="008C229C">
            <w:pPr>
              <w:pStyle w:val="Tabletext"/>
              <w:spacing w:before="40" w:after="40" w:line="240" w:lineRule="exact"/>
              <w:rPr>
                <w:rFonts w:eastAsia="SimSun"/>
                <w:position w:val="2"/>
                <w:rtl/>
                <w:lang w:bidi="ar-EG"/>
              </w:rPr>
            </w:pPr>
            <w:r w:rsidRPr="00893C66">
              <w:rPr>
                <w:rFonts w:eastAsia="SimSun"/>
                <w:position w:val="2"/>
                <w:lang w:bidi="ar-EG"/>
              </w:rPr>
              <w:t>QPSK</w:t>
            </w:r>
            <w:r w:rsidR="000749D8">
              <w:rPr>
                <w:rFonts w:eastAsia="SimSun" w:hint="cs"/>
                <w:position w:val="2"/>
                <w:rtl/>
                <w:lang w:bidi="ar-EG"/>
              </w:rPr>
              <w:t xml:space="preserve">، </w:t>
            </w:r>
            <w:r w:rsidRPr="00893C66">
              <w:rPr>
                <w:rFonts w:eastAsia="SimSun"/>
                <w:position w:val="2"/>
                <w:lang w:bidi="ar-EG"/>
              </w:rPr>
              <w:t>16QAM/</w:t>
            </w:r>
            <w:r>
              <w:rPr>
                <w:rFonts w:eastAsia="SimSun"/>
                <w:position w:val="2"/>
                <w:rtl/>
                <w:lang w:bidi="ar-EG"/>
              </w:rPr>
              <w:br/>
            </w:r>
            <w:r w:rsidRPr="00893C66">
              <w:rPr>
                <w:rFonts w:eastAsia="SimSun"/>
                <w:position w:val="2"/>
                <w:lang w:bidi="ar-EG"/>
              </w:rPr>
              <w:t>64QAM</w:t>
            </w:r>
          </w:p>
        </w:tc>
        <w:tc>
          <w:tcPr>
            <w:tcW w:w="1570" w:type="dxa"/>
          </w:tcPr>
          <w:p w14:paraId="6A9F12A7" w14:textId="40D00273" w:rsidR="00425716" w:rsidRPr="000749D8" w:rsidRDefault="00425716" w:rsidP="008C229C">
            <w:pPr>
              <w:pStyle w:val="Tabletext"/>
              <w:spacing w:before="40" w:after="40" w:line="240" w:lineRule="exact"/>
              <w:rPr>
                <w:rFonts w:eastAsia="SimSun"/>
                <w:spacing w:val="-6"/>
                <w:position w:val="2"/>
                <w:rtl/>
                <w:lang w:bidi="ar-EG"/>
              </w:rPr>
            </w:pPr>
            <w:r w:rsidRPr="000749D8">
              <w:rPr>
                <w:rFonts w:eastAsia="SimSun"/>
                <w:spacing w:val="-6"/>
                <w:position w:val="2"/>
                <w:lang w:bidi="ar-EG"/>
              </w:rPr>
              <w:t>QPSK</w:t>
            </w:r>
            <w:r w:rsidR="000749D8" w:rsidRPr="000749D8">
              <w:rPr>
                <w:rFonts w:eastAsia="SimSun" w:hint="cs"/>
                <w:spacing w:val="-6"/>
                <w:position w:val="2"/>
                <w:rtl/>
                <w:lang w:bidi="ar-EG"/>
              </w:rPr>
              <w:t xml:space="preserve">، </w:t>
            </w:r>
            <w:r w:rsidRPr="000749D8">
              <w:rPr>
                <w:rFonts w:eastAsia="SimSun"/>
                <w:spacing w:val="-6"/>
                <w:position w:val="2"/>
                <w:lang w:bidi="ar-EG"/>
              </w:rPr>
              <w:t>16QAM/</w:t>
            </w:r>
            <w:r w:rsidRPr="000749D8">
              <w:rPr>
                <w:rFonts w:eastAsia="SimSun"/>
                <w:spacing w:val="-6"/>
                <w:position w:val="2"/>
                <w:rtl/>
                <w:lang w:bidi="ar-EG"/>
              </w:rPr>
              <w:br/>
            </w:r>
            <w:r w:rsidRPr="000749D8">
              <w:rPr>
                <w:rFonts w:eastAsia="SimSun"/>
                <w:spacing w:val="-6"/>
                <w:position w:val="2"/>
                <w:lang w:bidi="ar-EG"/>
              </w:rPr>
              <w:t>64QAM/256QAM</w:t>
            </w:r>
          </w:p>
        </w:tc>
        <w:tc>
          <w:tcPr>
            <w:tcW w:w="1733" w:type="dxa"/>
          </w:tcPr>
          <w:p w14:paraId="739B8B66" w14:textId="3DC017DD" w:rsidR="00425716" w:rsidRPr="00893C66" w:rsidRDefault="0015328A" w:rsidP="008C229C">
            <w:pPr>
              <w:pStyle w:val="Tabletext"/>
              <w:spacing w:before="40" w:after="40" w:line="240" w:lineRule="exact"/>
              <w:rPr>
                <w:rFonts w:eastAsia="SimSun"/>
                <w:position w:val="2"/>
                <w:lang w:bidi="ar-EG"/>
              </w:rPr>
            </w:pPr>
            <w:r>
              <w:rPr>
                <w:rFonts w:eastAsia="SimSun"/>
                <w:position w:val="2"/>
                <w:lang w:bidi="ar-EG"/>
              </w:rPr>
              <w:t>pi/2-BPSK</w:t>
            </w:r>
            <w:r>
              <w:rPr>
                <w:rFonts w:eastAsia="SimSun" w:hint="cs"/>
                <w:position w:val="2"/>
                <w:rtl/>
                <w:lang w:bidi="ar-EG"/>
              </w:rPr>
              <w:t xml:space="preserve">، </w:t>
            </w:r>
            <w:r w:rsidR="00425716" w:rsidRPr="00893C66">
              <w:rPr>
                <w:rFonts w:eastAsia="SimSun"/>
                <w:position w:val="2"/>
                <w:lang w:bidi="ar-EG"/>
              </w:rPr>
              <w:t>QPSK</w:t>
            </w:r>
            <w:r w:rsidR="000749D8">
              <w:rPr>
                <w:rFonts w:eastAsia="SimSun" w:hint="cs"/>
                <w:position w:val="2"/>
                <w:rtl/>
                <w:lang w:bidi="ar-EG"/>
              </w:rPr>
              <w:t xml:space="preserve">، </w:t>
            </w:r>
            <w:r w:rsidR="00425716" w:rsidRPr="00893C66">
              <w:rPr>
                <w:rFonts w:eastAsia="SimSun"/>
                <w:position w:val="2"/>
                <w:lang w:bidi="ar-EG"/>
              </w:rPr>
              <w:t>16QAM</w:t>
            </w:r>
            <w:r>
              <w:rPr>
                <w:rFonts w:eastAsia="SimSun" w:hint="cs"/>
                <w:position w:val="2"/>
                <w:rtl/>
                <w:lang w:bidi="ar-EG"/>
              </w:rPr>
              <w:t xml:space="preserve">، </w:t>
            </w:r>
            <w:r>
              <w:rPr>
                <w:rFonts w:eastAsia="SimSun"/>
                <w:position w:val="2"/>
                <w:lang w:bidi="ar-EG"/>
              </w:rPr>
              <w:t>64 QAM</w:t>
            </w:r>
          </w:p>
        </w:tc>
        <w:tc>
          <w:tcPr>
            <w:tcW w:w="1733" w:type="dxa"/>
          </w:tcPr>
          <w:p w14:paraId="1444A0BF" w14:textId="755FE528" w:rsidR="000749D8" w:rsidRPr="000749D8" w:rsidRDefault="000749D8" w:rsidP="008C229C">
            <w:pPr>
              <w:pStyle w:val="Tabletext"/>
              <w:spacing w:before="40" w:after="40" w:line="240" w:lineRule="exact"/>
              <w:rPr>
                <w:rFonts w:eastAsia="SimSun"/>
                <w:position w:val="2"/>
                <w:rtl/>
                <w:lang w:bidi="ar-EG"/>
              </w:rPr>
            </w:pPr>
            <w:r w:rsidRPr="000749D8">
              <w:rPr>
                <w:rFonts w:eastAsia="SimSun"/>
                <w:position w:val="2"/>
                <w:lang w:bidi="ar-EG"/>
              </w:rPr>
              <w:t>pi/2-BPSK</w:t>
            </w:r>
            <w:r w:rsidRPr="000749D8">
              <w:rPr>
                <w:rFonts w:eastAsia="SimSun" w:hint="cs"/>
                <w:position w:val="2"/>
                <w:rtl/>
                <w:lang w:bidi="ar-EG"/>
              </w:rPr>
              <w:t xml:space="preserve">، </w:t>
            </w:r>
          </w:p>
          <w:p w14:paraId="313FB620" w14:textId="4B7343CB" w:rsidR="00425716" w:rsidRPr="000749D8" w:rsidRDefault="000749D8" w:rsidP="008C229C">
            <w:pPr>
              <w:pStyle w:val="Tabletext"/>
              <w:spacing w:before="40" w:after="40" w:line="240" w:lineRule="exact"/>
              <w:rPr>
                <w:rFonts w:eastAsia="SimSun"/>
                <w:position w:val="2"/>
                <w:rtl/>
                <w:lang w:bidi="ar-EG"/>
              </w:rPr>
            </w:pPr>
            <w:r w:rsidRPr="000749D8">
              <w:rPr>
                <w:rFonts w:eastAsia="SimSun"/>
                <w:position w:val="2"/>
                <w:lang w:bidi="ar-EG"/>
              </w:rPr>
              <w:t>pi/4QPSK</w:t>
            </w:r>
            <w:r w:rsidRPr="000749D8">
              <w:rPr>
                <w:rFonts w:eastAsia="SimSun" w:hint="cs"/>
                <w:position w:val="2"/>
                <w:rtl/>
                <w:lang w:bidi="ar-EG"/>
              </w:rPr>
              <w:t xml:space="preserve">، </w:t>
            </w:r>
            <w:r w:rsidRPr="000749D8">
              <w:rPr>
                <w:rFonts w:eastAsia="SimSun"/>
                <w:position w:val="2"/>
                <w:lang w:bidi="ar-EG"/>
              </w:rPr>
              <w:t>QPSK</w:t>
            </w:r>
          </w:p>
        </w:tc>
      </w:tr>
      <w:tr w:rsidR="00425716" w:rsidRPr="0017299B" w14:paraId="673A5CF5" w14:textId="77777777" w:rsidTr="008C229C">
        <w:trPr>
          <w:cantSplit/>
          <w:jc w:val="center"/>
        </w:trPr>
        <w:tc>
          <w:tcPr>
            <w:tcW w:w="1790" w:type="dxa"/>
            <w:gridSpan w:val="2"/>
            <w:noWrap/>
          </w:tcPr>
          <w:p w14:paraId="44AF851E" w14:textId="6CF49AF2" w:rsidR="00425716" w:rsidRPr="0027644A" w:rsidRDefault="00425716" w:rsidP="008C229C">
            <w:pPr>
              <w:pStyle w:val="Tabletext"/>
              <w:spacing w:before="40" w:after="40" w:line="240" w:lineRule="exact"/>
              <w:rPr>
                <w:rFonts w:eastAsia="SimSun"/>
                <w:position w:val="2"/>
                <w:rtl/>
                <w:lang w:bidi="ar-EG"/>
              </w:rPr>
            </w:pPr>
            <w:r>
              <w:rPr>
                <w:rFonts w:eastAsia="SimSun" w:hint="cs"/>
                <w:rtl/>
                <w:lang w:bidi="ar-EG"/>
              </w:rPr>
              <w:t xml:space="preserve">التشفير الأمامي للأخطاء </w:t>
            </w:r>
          </w:p>
        </w:tc>
        <w:tc>
          <w:tcPr>
            <w:tcW w:w="1694" w:type="dxa"/>
          </w:tcPr>
          <w:p w14:paraId="1C92A744" w14:textId="77777777" w:rsidR="00425716" w:rsidRPr="00893C66" w:rsidRDefault="00425716" w:rsidP="008C229C">
            <w:pPr>
              <w:pStyle w:val="Tabletext"/>
              <w:spacing w:before="40" w:after="40" w:line="240" w:lineRule="exact"/>
              <w:rPr>
                <w:rFonts w:eastAsia="SimSun"/>
                <w:position w:val="2"/>
                <w:lang w:bidi="ar-EG"/>
              </w:rPr>
            </w:pPr>
          </w:p>
        </w:tc>
        <w:tc>
          <w:tcPr>
            <w:tcW w:w="1586" w:type="dxa"/>
            <w:noWrap/>
          </w:tcPr>
          <w:p w14:paraId="4127AD9A" w14:textId="7EE92D1F"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شفرة </w:t>
            </w:r>
            <w:proofErr w:type="spellStart"/>
            <w:r w:rsidRPr="00893C66">
              <w:rPr>
                <w:rFonts w:eastAsia="SimSun" w:hint="cs"/>
                <w:position w:val="2"/>
                <w:rtl/>
                <w:lang w:bidi="ar-EG"/>
              </w:rPr>
              <w:t>تلافيفية</w:t>
            </w:r>
            <w:proofErr w:type="spellEnd"/>
            <w:r w:rsidRPr="00893C66">
              <w:rPr>
                <w:rFonts w:eastAsia="SimSun" w:hint="cs"/>
                <w:position w:val="2"/>
                <w:rtl/>
                <w:lang w:bidi="ar-EG"/>
              </w:rPr>
              <w:t xml:space="preserve"> متقطعة</w:t>
            </w:r>
          </w:p>
        </w:tc>
        <w:tc>
          <w:tcPr>
            <w:tcW w:w="1492" w:type="dxa"/>
          </w:tcPr>
          <w:p w14:paraId="2A3BB4E1" w14:textId="7A01B7CF" w:rsidR="00425716" w:rsidRPr="001973BB"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 xml:space="preserve">شفرة </w:t>
            </w:r>
            <w:proofErr w:type="spellStart"/>
            <w:r w:rsidRPr="00893C66">
              <w:rPr>
                <w:rFonts w:eastAsia="SimSun" w:hint="cs"/>
                <w:position w:val="2"/>
                <w:rtl/>
                <w:lang w:bidi="ar-EG"/>
              </w:rPr>
              <w:t>تلافيفية</w:t>
            </w:r>
            <w:proofErr w:type="spellEnd"/>
            <w:r w:rsidRPr="00893C66">
              <w:rPr>
                <w:rFonts w:eastAsia="SimSun" w:hint="cs"/>
                <w:position w:val="2"/>
                <w:rtl/>
                <w:lang w:bidi="ar-EG"/>
              </w:rPr>
              <w:t xml:space="preserve"> متقطعة</w:t>
            </w:r>
          </w:p>
        </w:tc>
        <w:tc>
          <w:tcPr>
            <w:tcW w:w="1539" w:type="dxa"/>
          </w:tcPr>
          <w:p w14:paraId="4F96DD9A" w14:textId="3324E13B"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 وتوربو</w:t>
            </w:r>
          </w:p>
        </w:tc>
        <w:tc>
          <w:tcPr>
            <w:tcW w:w="1539" w:type="dxa"/>
          </w:tcPr>
          <w:p w14:paraId="69C029D2" w14:textId="28E17218" w:rsidR="00425716" w:rsidRPr="00893C66" w:rsidRDefault="00425716" w:rsidP="008C229C">
            <w:pPr>
              <w:pStyle w:val="Tabletext"/>
              <w:spacing w:before="40" w:after="40" w:line="240" w:lineRule="exact"/>
              <w:rPr>
                <w:rFonts w:eastAsia="SimSun"/>
                <w:position w:val="2"/>
                <w:rtl/>
                <w:lang w:bidi="ar-EG"/>
              </w:rPr>
            </w:pPr>
            <w:r w:rsidRPr="00893C66">
              <w:rPr>
                <w:rFonts w:eastAsia="SimSun" w:hint="cs"/>
                <w:position w:val="2"/>
                <w:rtl/>
                <w:lang w:bidi="ar-EG"/>
              </w:rPr>
              <w:t>تلافيفي وتوربو</w:t>
            </w:r>
          </w:p>
        </w:tc>
        <w:tc>
          <w:tcPr>
            <w:tcW w:w="1570" w:type="dxa"/>
          </w:tcPr>
          <w:p w14:paraId="0C114511" w14:textId="689A2AA9" w:rsidR="00425716" w:rsidRPr="00871392" w:rsidRDefault="00871392" w:rsidP="008C229C">
            <w:pPr>
              <w:pStyle w:val="Tabletext"/>
              <w:spacing w:before="40" w:after="40" w:line="240" w:lineRule="exact"/>
              <w:rPr>
                <w:rFonts w:eastAsia="SimSun"/>
                <w:position w:val="2"/>
                <w:rtl/>
                <w:lang w:val="en-GB" w:bidi="ar-EG"/>
              </w:rPr>
            </w:pPr>
            <w:r w:rsidRPr="00871392">
              <w:rPr>
                <w:rFonts w:eastAsia="SimSun"/>
                <w:position w:val="2"/>
                <w:rtl/>
              </w:rPr>
              <w:t>توربو؛ تلافيفي مع بتات الانتهائية على</w:t>
            </w:r>
            <w:r>
              <w:rPr>
                <w:rFonts w:eastAsia="SimSun" w:hint="cs"/>
                <w:position w:val="2"/>
                <w:rtl/>
              </w:rPr>
              <w:t> </w:t>
            </w:r>
            <w:r w:rsidRPr="00871392">
              <w:rPr>
                <w:rFonts w:eastAsia="SimSun"/>
                <w:position w:val="2"/>
                <w:lang w:val="fr-FR" w:bidi="ar-EG"/>
              </w:rPr>
              <w:t>BCH</w:t>
            </w:r>
          </w:p>
        </w:tc>
        <w:tc>
          <w:tcPr>
            <w:tcW w:w="1733" w:type="dxa"/>
          </w:tcPr>
          <w:p w14:paraId="0D93669C" w14:textId="21DD5654" w:rsidR="00425716" w:rsidRPr="00871392" w:rsidRDefault="00871392" w:rsidP="008C229C">
            <w:pPr>
              <w:pStyle w:val="Tabletext"/>
              <w:spacing w:before="40" w:after="40" w:line="240" w:lineRule="exact"/>
              <w:rPr>
                <w:rFonts w:eastAsia="SimSun"/>
                <w:position w:val="2"/>
                <w:rtl/>
                <w:lang w:val="en-GB" w:bidi="ar-EG"/>
              </w:rPr>
            </w:pPr>
            <w:r w:rsidRPr="00871392">
              <w:rPr>
                <w:rFonts w:eastAsia="SimSun"/>
                <w:position w:val="2"/>
                <w:rtl/>
              </w:rPr>
              <w:t xml:space="preserve">توربو؛ تلافيفي مع بتات الانتهائية على </w:t>
            </w:r>
            <w:r w:rsidRPr="00871392">
              <w:rPr>
                <w:rFonts w:eastAsia="SimSun"/>
                <w:position w:val="2"/>
                <w:lang w:val="fr-FR" w:bidi="ar-EG"/>
              </w:rPr>
              <w:t>BCH</w:t>
            </w:r>
          </w:p>
        </w:tc>
        <w:tc>
          <w:tcPr>
            <w:tcW w:w="1733" w:type="dxa"/>
          </w:tcPr>
          <w:p w14:paraId="6AD42272" w14:textId="6D97A0F9" w:rsidR="00425716" w:rsidRPr="00871392" w:rsidRDefault="00871392" w:rsidP="008C229C">
            <w:pPr>
              <w:pStyle w:val="Tabletext"/>
              <w:spacing w:before="40" w:after="40" w:line="240" w:lineRule="exact"/>
              <w:rPr>
                <w:rFonts w:eastAsia="SimSun"/>
                <w:position w:val="2"/>
                <w:rtl/>
                <w:lang w:val="en-GB" w:bidi="ar-EG"/>
              </w:rPr>
            </w:pPr>
            <w:r w:rsidRPr="00871392">
              <w:rPr>
                <w:rFonts w:eastAsia="SimSun"/>
                <w:position w:val="2"/>
                <w:rtl/>
              </w:rPr>
              <w:t>توربو في الوصلة الصاعدة؛ تلافيفي مع انتهائية غير صفرية في</w:t>
            </w:r>
            <w:r>
              <w:rPr>
                <w:rFonts w:eastAsia="SimSun" w:hint="cs"/>
                <w:position w:val="2"/>
                <w:rtl/>
              </w:rPr>
              <w:t> </w:t>
            </w:r>
            <w:r w:rsidRPr="00871392">
              <w:rPr>
                <w:rFonts w:eastAsia="SimSun"/>
                <w:position w:val="2"/>
                <w:rtl/>
              </w:rPr>
              <w:t>الوصلة الهابطة</w:t>
            </w:r>
          </w:p>
        </w:tc>
      </w:tr>
    </w:tbl>
    <w:p w14:paraId="284446E1" w14:textId="77777777" w:rsidR="001A692A" w:rsidRDefault="001A692A" w:rsidP="003D5155">
      <w:pPr>
        <w:rPr>
          <w:rtl/>
        </w:rPr>
        <w:sectPr w:rsidR="001A692A" w:rsidSect="00C8478D">
          <w:headerReference w:type="even" r:id="rId50"/>
          <w:headerReference w:type="default" r:id="rId51"/>
          <w:headerReference w:type="first" r:id="rId52"/>
          <w:pgSz w:w="16840" w:h="11907" w:orient="landscape" w:code="9"/>
          <w:pgMar w:top="1134" w:right="1077" w:bottom="1077" w:left="1077" w:header="680" w:footer="510" w:gutter="0"/>
          <w:cols w:space="708"/>
          <w:titlePg/>
          <w:docGrid w:linePitch="360"/>
        </w:sectPr>
      </w:pPr>
    </w:p>
    <w:p w14:paraId="49EBB8D0" w14:textId="70E9C3F3" w:rsidR="00AD4C09" w:rsidRPr="00B0791D" w:rsidRDefault="0001492A" w:rsidP="003A7F5D">
      <w:pPr>
        <w:pStyle w:val="Heading2"/>
        <w:rPr>
          <w:rtl/>
        </w:rPr>
      </w:pPr>
      <w:bookmarkStart w:id="253" w:name="_Toc438120783"/>
      <w:bookmarkStart w:id="254" w:name="_Toc51160751"/>
      <w:bookmarkStart w:id="255" w:name="_Toc144302878"/>
      <w:bookmarkStart w:id="256" w:name="_Toc144304444"/>
      <w:bookmarkStart w:id="257" w:name="_Toc147301844"/>
      <w:r>
        <w:lastRenderedPageBreak/>
        <w:t>5</w:t>
      </w:r>
      <w:r w:rsidR="00AD4C09" w:rsidRPr="00E24BF8">
        <w:t>.A1</w:t>
      </w:r>
      <w:r w:rsidR="00AD4C09" w:rsidRPr="00E24BF8">
        <w:rPr>
          <w:rFonts w:hint="cs"/>
          <w:rtl/>
        </w:rPr>
        <w:tab/>
        <w:t xml:space="preserve">معايير المشروع </w:t>
      </w:r>
      <w:r w:rsidR="00AD4C09" w:rsidRPr="00E24BF8">
        <w:t>2</w:t>
      </w:r>
      <w:r w:rsidR="00AD4C09" w:rsidRPr="00E24BF8">
        <w:rPr>
          <w:rFonts w:hint="cs"/>
          <w:rtl/>
        </w:rPr>
        <w:t xml:space="preserve"> لشراكة الجيل الثالث </w:t>
      </w:r>
      <w:r w:rsidR="00AD4C09" w:rsidRPr="00E24BF8">
        <w:t>(3GPP2)</w:t>
      </w:r>
      <w:bookmarkEnd w:id="253"/>
      <w:bookmarkEnd w:id="254"/>
      <w:bookmarkEnd w:id="255"/>
      <w:bookmarkEnd w:id="256"/>
      <w:bookmarkEnd w:id="257"/>
    </w:p>
    <w:p w14:paraId="677CA377" w14:textId="25F643AC" w:rsidR="00322098" w:rsidRDefault="00AD4C09" w:rsidP="00AD4C09">
      <w:pPr>
        <w:rPr>
          <w:spacing w:val="-2"/>
          <w:rtl/>
          <w:lang w:bidi="ar-EG"/>
        </w:rPr>
      </w:pPr>
      <w:r w:rsidRPr="00E24BF8">
        <w:rPr>
          <w:rFonts w:hint="cs"/>
          <w:spacing w:val="-2"/>
          <w:rtl/>
          <w:lang w:bidi="ar-EG"/>
        </w:rPr>
        <w:t xml:space="preserve">للمشروع </w:t>
      </w:r>
      <w:r w:rsidRPr="00E24BF8">
        <w:rPr>
          <w:spacing w:val="-2"/>
          <w:lang w:bidi="ar-EG"/>
        </w:rPr>
        <w:t>3GPP2</w:t>
      </w:r>
      <w:r w:rsidRPr="00E24BF8">
        <w:rPr>
          <w:rFonts w:hint="cs"/>
          <w:spacing w:val="-2"/>
          <w:rtl/>
          <w:lang w:bidi="ar-EG"/>
        </w:rPr>
        <w:t xml:space="preserve"> مجموعة متنوعة من المعايير اللاسلكية التي يمكن تطبيقها على أنظمة إدارة شبكات الطاقة الكهربائية.</w:t>
      </w:r>
    </w:p>
    <w:p w14:paraId="0193B19B" w14:textId="77777777" w:rsidR="00322098" w:rsidRDefault="00322098" w:rsidP="00066E7B">
      <w:pPr>
        <w:rPr>
          <w:rtl/>
        </w:rPr>
      </w:pPr>
      <w:r w:rsidRPr="00B71CB0">
        <w:rPr>
          <w:rFonts w:hint="cs"/>
          <w:rtl/>
        </w:rPr>
        <w:t xml:space="preserve">ويمكن أيضاً استعمال عائلة التكنولوجيات </w:t>
      </w:r>
      <w:r w:rsidRPr="00B71CB0">
        <w:t>3GPP2 cdma2000</w:t>
      </w:r>
      <w:r w:rsidRPr="00B71CB0">
        <w:rPr>
          <w:rFonts w:hint="cs"/>
          <w:rtl/>
        </w:rPr>
        <w:t xml:space="preserve"> ذات الموجات الحاملة المتعددة من أجل تطبيقات شبكة الطاقة الكهربائية. وتحدد النطاقات المطبقة في مواصفة صنف النطاق </w:t>
      </w:r>
      <w:r w:rsidRPr="00B71CB0">
        <w:t>3GPP2 C.S0057-E v1.0</w:t>
      </w:r>
      <w:r w:rsidRPr="00B71CB0">
        <w:rPr>
          <w:rFonts w:hint="cs"/>
          <w:rtl/>
        </w:rPr>
        <w:t xml:space="preserve"> لأنظمة تمديد الطيف </w:t>
      </w:r>
      <w:r w:rsidRPr="00B71CB0">
        <w:t>cdma2000</w:t>
      </w:r>
      <w:r w:rsidRPr="00B71CB0">
        <w:rPr>
          <w:rFonts w:hint="cs"/>
          <w:rtl/>
        </w:rPr>
        <w:t>.</w:t>
      </w:r>
    </w:p>
    <w:p w14:paraId="731DE44B" w14:textId="1D542200" w:rsidR="00AD4C09" w:rsidRDefault="00AD4C09" w:rsidP="00AD4C09">
      <w:pPr>
        <w:rPr>
          <w:spacing w:val="-2"/>
          <w:rtl/>
          <w:lang w:bidi="ar-SY"/>
        </w:rPr>
      </w:pPr>
      <w:r w:rsidRPr="00E24BF8">
        <w:rPr>
          <w:rFonts w:hint="cs"/>
          <w:spacing w:val="-2"/>
          <w:rtl/>
          <w:lang w:bidi="ar-EG"/>
        </w:rPr>
        <w:t>ويرد في</w:t>
      </w:r>
      <w:r w:rsidRPr="00E24BF8">
        <w:rPr>
          <w:rFonts w:hint="eastAsia"/>
          <w:spacing w:val="-2"/>
          <w:rtl/>
          <w:lang w:bidi="ar-EG"/>
        </w:rPr>
        <w:t> </w:t>
      </w:r>
      <w:r w:rsidRPr="00E24BF8">
        <w:rPr>
          <w:rFonts w:hint="cs"/>
          <w:spacing w:val="-2"/>
          <w:rtl/>
          <w:lang w:bidi="ar-EG"/>
        </w:rPr>
        <w:t>الجدول</w:t>
      </w:r>
      <w:r w:rsidR="00322098">
        <w:rPr>
          <w:rFonts w:hint="cs"/>
          <w:spacing w:val="-2"/>
          <w:rtl/>
          <w:lang w:bidi="ar-EG"/>
        </w:rPr>
        <w:t xml:space="preserve"> </w:t>
      </w:r>
      <w:r w:rsidR="00322098">
        <w:rPr>
          <w:spacing w:val="-2"/>
          <w:lang w:bidi="ar-EG"/>
        </w:rPr>
        <w:t>9.A1</w:t>
      </w:r>
      <w:r w:rsidRPr="00E24BF8">
        <w:rPr>
          <w:rFonts w:hint="cs"/>
          <w:spacing w:val="-2"/>
          <w:rtl/>
          <w:lang w:bidi="ar-EG"/>
        </w:rPr>
        <w:t xml:space="preserve"> أدناه ملخصاً للخواص التقنية والتشغيلية للمعايير اللاسلكية ذات الصلة الخاصة بالمشروع </w:t>
      </w:r>
      <w:r w:rsidRPr="00E24BF8">
        <w:rPr>
          <w:spacing w:val="-2"/>
          <w:lang w:bidi="ar-EG"/>
        </w:rPr>
        <w:t>3GPP2</w:t>
      </w:r>
      <w:r w:rsidRPr="00E24BF8">
        <w:rPr>
          <w:rFonts w:hint="cs"/>
          <w:spacing w:val="-2"/>
          <w:rtl/>
          <w:lang w:bidi="ar-EG"/>
        </w:rPr>
        <w:t>.</w:t>
      </w:r>
    </w:p>
    <w:p w14:paraId="18E37BD7" w14:textId="56343370" w:rsidR="00AD4C09" w:rsidRPr="00ED15CF" w:rsidRDefault="00AD4C09" w:rsidP="00ED15CF">
      <w:pPr>
        <w:pStyle w:val="TableNo"/>
        <w:keepNext w:val="0"/>
        <w:rPr>
          <w:rtl/>
        </w:rPr>
      </w:pPr>
      <w:r w:rsidRPr="00ED15CF">
        <w:rPr>
          <w:rFonts w:hint="cs"/>
          <w:rtl/>
        </w:rPr>
        <w:t xml:space="preserve">الجدول </w:t>
      </w:r>
      <w:r w:rsidR="00322098" w:rsidRPr="00ED15CF">
        <w:t>9</w:t>
      </w:r>
      <w:r w:rsidRPr="00ED15CF">
        <w:t>.A1</w:t>
      </w:r>
    </w:p>
    <w:p w14:paraId="6A129901" w14:textId="77777777" w:rsidR="00AD4C09" w:rsidRDefault="00AD4C09" w:rsidP="00ED15CF">
      <w:pPr>
        <w:pStyle w:val="Tabletitle0"/>
        <w:keepNext w:val="0"/>
        <w:keepLines w:val="0"/>
      </w:pPr>
      <w:r w:rsidRPr="00ED15CF">
        <w:rPr>
          <w:rFonts w:hint="cs"/>
          <w:rtl/>
        </w:rPr>
        <w:t xml:space="preserve">الخواص التقنية والتشغيلية لعائلة المعايير </w:t>
      </w:r>
      <w:r w:rsidRPr="00ED15CF">
        <w:t>cdma2000</w:t>
      </w:r>
      <w:r w:rsidRPr="00ED15CF">
        <w:rPr>
          <w:rFonts w:hint="cs"/>
          <w:rtl/>
        </w:rPr>
        <w:t xml:space="preserve"> متعددة الموجات الحاملة للمشروع </w:t>
      </w:r>
      <w:r w:rsidRPr="00ED15CF">
        <w:t>3GPP2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445"/>
        <w:gridCol w:w="2445"/>
        <w:gridCol w:w="2445"/>
      </w:tblGrid>
      <w:tr w:rsidR="00AD4C09" w14:paraId="10DB1441" w14:textId="77777777" w:rsidTr="00EF7182">
        <w:trPr>
          <w:trHeight w:val="224"/>
          <w:tblHeader/>
        </w:trPr>
        <w:tc>
          <w:tcPr>
            <w:tcW w:w="2294" w:type="dxa"/>
            <w:vMerge w:val="restart"/>
            <w:vAlign w:val="center"/>
          </w:tcPr>
          <w:p w14:paraId="6684BA84" w14:textId="77777777" w:rsidR="00AD4C09" w:rsidRDefault="00AD4C09" w:rsidP="00ED15CF">
            <w:pPr>
              <w:pStyle w:val="Tablehead0"/>
              <w:keepNext w:val="0"/>
              <w:spacing w:before="60" w:after="60"/>
              <w:rPr>
                <w:rFonts w:eastAsia="SimSun"/>
                <w:rtl/>
                <w:lang w:bidi="ar-EG"/>
              </w:rPr>
            </w:pPr>
            <w:r>
              <w:rPr>
                <w:rFonts w:eastAsia="SimSun" w:hint="cs"/>
                <w:rtl/>
                <w:lang w:bidi="ar-EG"/>
              </w:rPr>
              <w:t>البند</w:t>
            </w:r>
          </w:p>
        </w:tc>
        <w:tc>
          <w:tcPr>
            <w:tcW w:w="7335" w:type="dxa"/>
            <w:gridSpan w:val="3"/>
          </w:tcPr>
          <w:p w14:paraId="0CF43D29" w14:textId="77777777" w:rsidR="00AD4C09" w:rsidRDefault="00AD4C09" w:rsidP="00ED15CF">
            <w:pPr>
              <w:pStyle w:val="Tablehead0"/>
              <w:keepNext w:val="0"/>
              <w:spacing w:before="60" w:after="60"/>
              <w:rPr>
                <w:rFonts w:eastAsia="SimSun"/>
                <w:rtl/>
                <w:lang w:bidi="ar-EG"/>
              </w:rPr>
            </w:pPr>
            <w:r>
              <w:rPr>
                <w:rFonts w:eastAsia="SimSun" w:hint="cs"/>
                <w:rtl/>
                <w:lang w:bidi="ar-EG"/>
              </w:rPr>
              <w:t>القيمة</w:t>
            </w:r>
          </w:p>
        </w:tc>
      </w:tr>
      <w:tr w:rsidR="00AD4C09" w14:paraId="1F59DA61" w14:textId="77777777" w:rsidTr="00EF7182">
        <w:trPr>
          <w:trHeight w:val="224"/>
          <w:tblHeader/>
        </w:trPr>
        <w:tc>
          <w:tcPr>
            <w:tcW w:w="2294" w:type="dxa"/>
            <w:vMerge/>
          </w:tcPr>
          <w:p w14:paraId="3FA4CA98" w14:textId="77777777" w:rsidR="00AD4C09" w:rsidRDefault="00AD4C09" w:rsidP="00ED15CF">
            <w:pPr>
              <w:pStyle w:val="Tablehead0"/>
              <w:keepNext w:val="0"/>
              <w:spacing w:before="60" w:after="60"/>
              <w:rPr>
                <w:rFonts w:eastAsia="SimSun"/>
                <w:rtl/>
                <w:lang w:bidi="ar-EG"/>
              </w:rPr>
            </w:pPr>
          </w:p>
        </w:tc>
        <w:tc>
          <w:tcPr>
            <w:tcW w:w="2445" w:type="dxa"/>
          </w:tcPr>
          <w:p w14:paraId="2FFCFFE9" w14:textId="77777777" w:rsidR="00AD4C09" w:rsidRDefault="00AD4C09" w:rsidP="00ED15CF">
            <w:pPr>
              <w:pStyle w:val="Tablehead0"/>
              <w:keepNext w:val="0"/>
              <w:spacing w:before="60" w:after="60"/>
              <w:rPr>
                <w:rFonts w:eastAsia="SimSun"/>
                <w:lang w:bidi="ar-EG"/>
              </w:rPr>
            </w:pPr>
            <w:r>
              <w:rPr>
                <w:rFonts w:eastAsia="SimSun"/>
                <w:lang w:bidi="ar-EG"/>
              </w:rPr>
              <w:t>cdma2000 1x</w:t>
            </w:r>
          </w:p>
        </w:tc>
        <w:tc>
          <w:tcPr>
            <w:tcW w:w="2445" w:type="dxa"/>
          </w:tcPr>
          <w:p w14:paraId="17F26D8E" w14:textId="77777777" w:rsidR="00AD4C09" w:rsidRPr="00680FD7" w:rsidRDefault="00AD4C09" w:rsidP="00ED15CF">
            <w:pPr>
              <w:pStyle w:val="Tablehead0"/>
              <w:keepNext w:val="0"/>
              <w:spacing w:before="60" w:after="60"/>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45" w:type="dxa"/>
          </w:tcPr>
          <w:p w14:paraId="4A61A73E" w14:textId="77777777" w:rsidR="00AD4C09" w:rsidRDefault="00AD4C09" w:rsidP="00ED15CF">
            <w:pPr>
              <w:pStyle w:val="Tablehead0"/>
              <w:keepNext w:val="0"/>
              <w:spacing w:before="60" w:after="60"/>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w:t>
            </w:r>
            <w:proofErr w:type="spellStart"/>
            <w:r>
              <w:rPr>
                <w:rFonts w:eastAsia="SimSun"/>
                <w:lang w:bidi="ar-EG"/>
              </w:rPr>
              <w:t>xHRPD</w:t>
            </w:r>
            <w:proofErr w:type="spellEnd"/>
            <w:r>
              <w:rPr>
                <w:rFonts w:eastAsia="SimSun"/>
                <w:lang w:bidi="ar-EG"/>
              </w:rPr>
              <w:t>)</w:t>
            </w:r>
          </w:p>
        </w:tc>
      </w:tr>
      <w:tr w:rsidR="00AD4C09" w14:paraId="78B7A559" w14:textId="77777777" w:rsidTr="00EF7182">
        <w:tc>
          <w:tcPr>
            <w:tcW w:w="2294" w:type="dxa"/>
          </w:tcPr>
          <w:p w14:paraId="551B8172" w14:textId="77777777" w:rsidR="00AD4C09" w:rsidRPr="00893C66" w:rsidRDefault="00AD4C09" w:rsidP="00ED15CF">
            <w:pPr>
              <w:pStyle w:val="Tabletext"/>
              <w:spacing w:before="60"/>
              <w:rPr>
                <w:rFonts w:eastAsia="SimSun"/>
                <w:position w:val="2"/>
                <w:lang w:bidi="ar-EG"/>
              </w:rPr>
            </w:pPr>
            <w:r w:rsidRPr="00893C66">
              <w:rPr>
                <w:rFonts w:eastAsia="SimSun" w:hint="cs"/>
                <w:position w:val="2"/>
                <w:rtl/>
                <w:lang w:bidi="ar-EG"/>
              </w:rPr>
              <w:t>نطاقات التردد المدعومة</w:t>
            </w:r>
            <w:r w:rsidRPr="00893C66">
              <w:rPr>
                <w:rFonts w:eastAsia="SimSun"/>
                <w:position w:val="2"/>
                <w:rtl/>
                <w:lang w:bidi="ar-EG"/>
              </w:rPr>
              <w:br/>
            </w:r>
            <w:r w:rsidRPr="00893C66">
              <w:rPr>
                <w:rFonts w:eastAsia="SimSun" w:hint="cs"/>
                <w:position w:val="2"/>
                <w:rtl/>
                <w:lang w:bidi="ar-EG"/>
              </w:rPr>
              <w:t xml:space="preserve">(مرخصة أو غير مرخصة) </w:t>
            </w:r>
          </w:p>
        </w:tc>
        <w:tc>
          <w:tcPr>
            <w:tcW w:w="2445" w:type="dxa"/>
          </w:tcPr>
          <w:p w14:paraId="1B41D3D3" w14:textId="77777777" w:rsidR="00AD4C09" w:rsidRPr="00893C66" w:rsidRDefault="00AD4C09" w:rsidP="00ED15CF">
            <w:pPr>
              <w:pStyle w:val="Tabletext"/>
              <w:spacing w:before="60"/>
              <w:rPr>
                <w:rFonts w:eastAsia="SimSun"/>
                <w:position w:val="2"/>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14:paraId="4767FE39"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14:paraId="7B90AFDD"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r>
      <w:tr w:rsidR="00AD4C09" w14:paraId="77DCA4EB" w14:textId="77777777" w:rsidTr="00EF7182">
        <w:tc>
          <w:tcPr>
            <w:tcW w:w="2294" w:type="dxa"/>
          </w:tcPr>
          <w:p w14:paraId="384F2F1C"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مدى التشغيل الاسمي</w:t>
            </w:r>
          </w:p>
        </w:tc>
        <w:tc>
          <w:tcPr>
            <w:tcW w:w="2445" w:type="dxa"/>
          </w:tcPr>
          <w:p w14:paraId="50CF0EAD"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Pr="00893C66">
              <w:rPr>
                <w:rFonts w:eastAsia="SimSun" w:hint="eastAsia"/>
                <w:position w:val="2"/>
                <w:rtl/>
                <w:lang w:bidi="ar-EG"/>
              </w:rPr>
              <w:t> </w:t>
            </w:r>
            <w:r w:rsidRPr="00893C66">
              <w:rPr>
                <w:rFonts w:eastAsia="SimSun"/>
                <w:position w:val="2"/>
                <w:lang w:bidi="ar-EG"/>
              </w:rPr>
              <w:t>GHz 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14:paraId="3272E3F5"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Pr="00893C66">
              <w:rPr>
                <w:rFonts w:eastAsia="SimSun"/>
                <w:position w:val="2"/>
                <w:rtl/>
                <w:lang w:bidi="ar-EG"/>
              </w:rPr>
              <w:br/>
            </w:r>
            <w:r w:rsidRPr="00893C66">
              <w:rPr>
                <w:rFonts w:eastAsia="SimSun" w:hint="cs"/>
                <w:position w:val="2"/>
                <w:rtl/>
                <w:lang w:bidi="ar-EG"/>
              </w:rPr>
              <w:t xml:space="preserve">ضبط المعلمات) </w:t>
            </w:r>
          </w:p>
        </w:tc>
        <w:tc>
          <w:tcPr>
            <w:tcW w:w="2445" w:type="dxa"/>
          </w:tcPr>
          <w:p w14:paraId="7C9FF110"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Pr="00893C66">
              <w:rPr>
                <w:rFonts w:eastAsia="SimSun" w:hint="eastAsia"/>
                <w:position w:val="2"/>
                <w:rtl/>
                <w:lang w:bidi="ar-EG"/>
              </w:rPr>
              <w:t> </w:t>
            </w:r>
            <w:r w:rsidRPr="00893C66">
              <w:rPr>
                <w:rFonts w:eastAsia="SimSun"/>
                <w:position w:val="2"/>
                <w:lang w:bidi="ar-EG"/>
              </w:rPr>
              <w:t>GHz 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14:paraId="1EEFE275"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Pr="00893C66">
              <w:rPr>
                <w:rFonts w:eastAsia="SimSun"/>
                <w:position w:val="2"/>
                <w:rtl/>
                <w:lang w:bidi="ar-EG"/>
              </w:rPr>
              <w:br/>
            </w:r>
            <w:r w:rsidRPr="00893C66">
              <w:rPr>
                <w:rFonts w:eastAsia="SimSun" w:hint="cs"/>
                <w:position w:val="2"/>
                <w:rtl/>
                <w:lang w:bidi="ar-EG"/>
              </w:rPr>
              <w:t>ضبط المعلمات)</w:t>
            </w:r>
          </w:p>
        </w:tc>
        <w:tc>
          <w:tcPr>
            <w:tcW w:w="2445" w:type="dxa"/>
          </w:tcPr>
          <w:p w14:paraId="73CF6EDA" w14:textId="77777777" w:rsidR="00AD4C09" w:rsidRPr="00893C66" w:rsidRDefault="00AD4C09" w:rsidP="00ED15CF">
            <w:pPr>
              <w:pStyle w:val="Tabletext"/>
              <w:spacing w:before="60"/>
              <w:jc w:val="both"/>
              <w:rPr>
                <w:rFonts w:eastAsia="SimSun"/>
                <w:position w:val="2"/>
                <w:rtl/>
                <w:lang w:bidi="ar-EG"/>
              </w:rPr>
            </w:pPr>
            <w:r w:rsidRPr="00893C66">
              <w:rPr>
                <w:rFonts w:eastAsia="SimSun" w:hint="cs"/>
                <w:position w:val="2"/>
                <w:rtl/>
                <w:lang w:bidi="ar-EG"/>
              </w:rPr>
              <w:t xml:space="preserve">تُغطي أمريكا الشمالية طبقاً لحالة النشر </w:t>
            </w:r>
            <w:proofErr w:type="spellStart"/>
            <w:r w:rsidRPr="00893C66">
              <w:rPr>
                <w:rFonts w:eastAsia="SimSun" w:hint="cs"/>
                <w:position w:val="2"/>
                <w:rtl/>
                <w:lang w:bidi="ar-EG"/>
              </w:rPr>
              <w:t>الساتلي</w:t>
            </w:r>
            <w:proofErr w:type="spellEnd"/>
            <w:r w:rsidRPr="00893C66">
              <w:rPr>
                <w:rFonts w:eastAsia="SimSun" w:hint="cs"/>
                <w:position w:val="2"/>
                <w:rtl/>
                <w:lang w:bidi="ar-EG"/>
              </w:rPr>
              <w:t xml:space="preserve"> في المدار المستقر بالنسبة إلى الأرض؛ </w:t>
            </w:r>
            <w:r w:rsidRPr="00893C66">
              <w:rPr>
                <w:rFonts w:eastAsia="SimSun"/>
                <w:position w:val="2"/>
                <w:lang w:bidi="ar-EG"/>
              </w:rPr>
              <w:t>km 11,4</w:t>
            </w:r>
            <w:r w:rsidRPr="00893C66">
              <w:rPr>
                <w:rFonts w:eastAsia="SimSun" w:hint="cs"/>
                <w:position w:val="2"/>
                <w:rtl/>
                <w:lang w:bidi="ar-EG"/>
              </w:rPr>
              <w:t xml:space="preserve"> في</w:t>
            </w:r>
            <w:r w:rsidRPr="00893C66">
              <w:rPr>
                <w:rFonts w:eastAsia="SimSun" w:hint="eastAsia"/>
                <w:position w:val="2"/>
                <w:rtl/>
                <w:lang w:bidi="ar-EG"/>
              </w:rPr>
              <w:t> </w:t>
            </w:r>
            <w:r w:rsidRPr="00893C66">
              <w:rPr>
                <w:rFonts w:eastAsia="SimSun" w:hint="cs"/>
                <w:position w:val="2"/>
                <w:rtl/>
                <w:lang w:bidi="ar-EG"/>
              </w:rPr>
              <w:t xml:space="preserve">النشر الأرضي؛ </w:t>
            </w:r>
            <w:r w:rsidRPr="00893C66">
              <w:rPr>
                <w:rFonts w:eastAsia="SimSun"/>
                <w:position w:val="2"/>
                <w:lang w:bidi="ar-EG"/>
              </w:rPr>
              <w:t>GHz 2</w:t>
            </w:r>
            <w:r w:rsidRPr="00893C66">
              <w:rPr>
                <w:rFonts w:eastAsia="SimSun" w:hint="cs"/>
                <w:position w:val="2"/>
                <w:rtl/>
                <w:lang w:bidi="ar-EG"/>
              </w:rPr>
              <w:t>.</w:t>
            </w:r>
          </w:p>
        </w:tc>
      </w:tr>
      <w:tr w:rsidR="00AD4C09" w14:paraId="4FD24FB8" w14:textId="77777777" w:rsidTr="00EF7182">
        <w:tc>
          <w:tcPr>
            <w:tcW w:w="2294" w:type="dxa"/>
          </w:tcPr>
          <w:p w14:paraId="66AFB1CC"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إمكانات التنقلية (جوال/متنقل)</w:t>
            </w:r>
          </w:p>
        </w:tc>
        <w:tc>
          <w:tcPr>
            <w:tcW w:w="2445" w:type="dxa"/>
          </w:tcPr>
          <w:p w14:paraId="7D44C4A2"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جوال ومتنقل</w:t>
            </w:r>
          </w:p>
        </w:tc>
        <w:tc>
          <w:tcPr>
            <w:tcW w:w="2445" w:type="dxa"/>
          </w:tcPr>
          <w:p w14:paraId="52387FC6"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جوال ومتنقل</w:t>
            </w:r>
          </w:p>
        </w:tc>
        <w:tc>
          <w:tcPr>
            <w:tcW w:w="2445" w:type="dxa"/>
          </w:tcPr>
          <w:p w14:paraId="5C8AB1C2"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جوال ومتنقل</w:t>
            </w:r>
          </w:p>
        </w:tc>
      </w:tr>
      <w:tr w:rsidR="00AD4C09" w14:paraId="32468DEB" w14:textId="77777777" w:rsidTr="00EF7182">
        <w:tc>
          <w:tcPr>
            <w:tcW w:w="2294" w:type="dxa"/>
          </w:tcPr>
          <w:p w14:paraId="5249236E"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معدل البيانات الأقصى</w:t>
            </w:r>
            <w:r w:rsidRPr="00893C66">
              <w:rPr>
                <w:rFonts w:eastAsia="SimSun"/>
                <w:position w:val="2"/>
                <w:rtl/>
                <w:lang w:bidi="ar-EG"/>
              </w:rPr>
              <w:br/>
            </w:r>
            <w:r w:rsidRPr="00893C66">
              <w:rPr>
                <w:rFonts w:eastAsia="SimSun" w:hint="cs"/>
                <w:position w:val="2"/>
                <w:rtl/>
                <w:lang w:bidi="ar-EG"/>
              </w:rPr>
              <w:t>(للوصلة الصاعدة/الهابطة،</w:t>
            </w:r>
            <w:r w:rsidRPr="00893C66">
              <w:rPr>
                <w:rFonts w:eastAsia="SimSun"/>
                <w:position w:val="2"/>
                <w:rtl/>
                <w:lang w:bidi="ar-EG"/>
              </w:rPr>
              <w:br/>
            </w:r>
            <w:r w:rsidRPr="00893C66">
              <w:rPr>
                <w:rFonts w:eastAsia="SimSun" w:hint="cs"/>
                <w:position w:val="2"/>
                <w:rtl/>
                <w:lang w:bidi="ar-EG"/>
              </w:rPr>
              <w:t>إذا كانا مختلفين)</w:t>
            </w:r>
          </w:p>
        </w:tc>
        <w:tc>
          <w:tcPr>
            <w:tcW w:w="2445" w:type="dxa"/>
          </w:tcPr>
          <w:p w14:paraId="5AE107C7"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Mbit/s 3,1</w:t>
            </w:r>
            <w:r w:rsidRPr="00893C66">
              <w:rPr>
                <w:rFonts w:eastAsia="SimSun" w:hint="cs"/>
                <w:position w:val="2"/>
                <w:rtl/>
                <w:lang w:bidi="ar-EG"/>
              </w:rPr>
              <w:t xml:space="preserve"> (موجة حاملة</w:t>
            </w:r>
            <w:r w:rsidRPr="00893C66">
              <w:rPr>
                <w:rFonts w:eastAsia="SimSun"/>
                <w:position w:val="2"/>
                <w:rtl/>
                <w:lang w:bidi="ar-EG"/>
              </w:rPr>
              <w:br/>
            </w:r>
            <w:r w:rsidRPr="00893C66">
              <w:rPr>
                <w:rFonts w:eastAsia="SimSun"/>
                <w:position w:val="2"/>
                <w:lang w:bidi="ar-EG"/>
              </w:rPr>
              <w:t>MHz 1,23</w:t>
            </w:r>
            <w:r w:rsidRPr="00893C66">
              <w:rPr>
                <w:rFonts w:eastAsia="SimSun" w:hint="cs"/>
                <w:position w:val="2"/>
                <w:rtl/>
                <w:lang w:bidi="ar-EG"/>
              </w:rPr>
              <w:t>) على الوصلة الهابطة</w:t>
            </w:r>
          </w:p>
          <w:p w14:paraId="05F44ED0" w14:textId="77777777" w:rsidR="00AD4C09" w:rsidRPr="00995016" w:rsidRDefault="00AD4C09" w:rsidP="00ED15CF">
            <w:pPr>
              <w:pStyle w:val="Tabletext"/>
              <w:spacing w:before="60"/>
              <w:rPr>
                <w:rFonts w:eastAsia="SimSun"/>
                <w:spacing w:val="-4"/>
                <w:position w:val="2"/>
                <w:rtl/>
                <w:lang w:bidi="ar-EG"/>
              </w:rPr>
            </w:pPr>
            <w:r w:rsidRPr="00995016">
              <w:rPr>
                <w:rFonts w:eastAsia="SimSun"/>
                <w:spacing w:val="-4"/>
                <w:position w:val="2"/>
                <w:lang w:bidi="ar-EG"/>
              </w:rPr>
              <w:t>Mbit/s 1,8</w:t>
            </w:r>
            <w:r w:rsidRPr="00995016">
              <w:rPr>
                <w:rFonts w:eastAsia="SimSun" w:hint="cs"/>
                <w:spacing w:val="-4"/>
                <w:position w:val="2"/>
                <w:rtl/>
                <w:lang w:bidi="ar-EG"/>
              </w:rPr>
              <w:t xml:space="preserve"> (موجة حاملة </w:t>
            </w:r>
            <w:r w:rsidRPr="00995016">
              <w:rPr>
                <w:rFonts w:eastAsia="SimSun"/>
                <w:spacing w:val="-4"/>
                <w:position w:val="2"/>
                <w:lang w:bidi="ar-EG"/>
              </w:rPr>
              <w:t>MHz 1,23</w:t>
            </w:r>
            <w:r w:rsidRPr="00995016">
              <w:rPr>
                <w:rFonts w:eastAsia="SimSun" w:hint="cs"/>
                <w:spacing w:val="-4"/>
                <w:position w:val="2"/>
                <w:rtl/>
                <w:lang w:bidi="ar-EG"/>
              </w:rPr>
              <w:t>) على الوصلة الصاعدة</w:t>
            </w:r>
          </w:p>
        </w:tc>
        <w:tc>
          <w:tcPr>
            <w:tcW w:w="2445" w:type="dxa"/>
          </w:tcPr>
          <w:p w14:paraId="08803C29" w14:textId="700C3FB1"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Mbit/s 4,9</w:t>
            </w:r>
            <w:r w:rsidRPr="00893C66">
              <w:rPr>
                <w:rFonts w:eastAsia="SimSun" w:hint="cs"/>
                <w:position w:val="2"/>
                <w:rtl/>
                <w:lang w:bidi="ar-EG"/>
              </w:rPr>
              <w:t xml:space="preserve"> لموجة حاملة </w:t>
            </w:r>
            <w:r w:rsidRPr="00893C66">
              <w:rPr>
                <w:rFonts w:eastAsia="SimSun"/>
                <w:position w:val="2"/>
                <w:lang w:bidi="ar-EG"/>
              </w:rPr>
              <w:t>MH</w:t>
            </w:r>
            <w:r w:rsidR="000749D8">
              <w:rPr>
                <w:rFonts w:eastAsia="SimSun"/>
                <w:position w:val="2"/>
                <w:lang w:bidi="ar-EG"/>
              </w:rPr>
              <w:t>z </w:t>
            </w:r>
            <w:r w:rsidRPr="00893C66">
              <w:rPr>
                <w:rFonts w:eastAsia="SimSun"/>
                <w:position w:val="2"/>
                <w:lang w:bidi="ar-EG"/>
              </w:rPr>
              <w:t>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الهابطة</w:t>
            </w:r>
          </w:p>
          <w:p w14:paraId="3A90A605" w14:textId="5B46CE32"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Mbit/s 1,84</w:t>
            </w:r>
            <w:r w:rsidRPr="00893C66">
              <w:rPr>
                <w:rFonts w:eastAsia="SimSun" w:hint="cs"/>
                <w:position w:val="2"/>
                <w:rtl/>
                <w:lang w:bidi="ar-EG"/>
              </w:rPr>
              <w:t xml:space="preserve"> لموجة حاملة </w:t>
            </w:r>
            <w:r w:rsidRPr="00893C66">
              <w:rPr>
                <w:rFonts w:eastAsia="SimSun"/>
                <w:position w:val="2"/>
                <w:lang w:bidi="ar-EG"/>
              </w:rPr>
              <w:t>MH</w:t>
            </w:r>
            <w:r w:rsidR="000749D8">
              <w:rPr>
                <w:rFonts w:eastAsia="SimSun"/>
                <w:position w:val="2"/>
                <w:lang w:bidi="ar-EG"/>
              </w:rPr>
              <w:t>z</w:t>
            </w:r>
            <w:r w:rsidRPr="00893C66">
              <w:rPr>
                <w:rFonts w:eastAsia="SimSun"/>
                <w:position w:val="2"/>
                <w:lang w:bidi="ar-EG"/>
              </w:rPr>
              <w:t xml:space="preserve"> 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الصاعدة</w:t>
            </w:r>
          </w:p>
        </w:tc>
        <w:tc>
          <w:tcPr>
            <w:tcW w:w="2445" w:type="dxa"/>
          </w:tcPr>
          <w:p w14:paraId="5A3DDF56" w14:textId="1B0338F5"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لموجة حاملة</w:t>
            </w:r>
            <w:r w:rsidRPr="00893C66">
              <w:rPr>
                <w:rFonts w:eastAsia="SimSun"/>
                <w:position w:val="2"/>
                <w:rtl/>
                <w:lang w:bidi="ar-EG"/>
              </w:rPr>
              <w:br/>
            </w:r>
            <w:r w:rsidRPr="00893C66">
              <w:rPr>
                <w:rFonts w:eastAsia="SimSun"/>
                <w:position w:val="2"/>
                <w:lang w:bidi="ar-EG"/>
              </w:rPr>
              <w:t>MH</w:t>
            </w:r>
            <w:r w:rsidR="000749D8">
              <w:rPr>
                <w:rFonts w:eastAsia="SimSun"/>
                <w:position w:val="2"/>
                <w:lang w:bidi="ar-EG"/>
              </w:rPr>
              <w:t>z</w:t>
            </w:r>
            <w:r w:rsidRPr="00893C66">
              <w:rPr>
                <w:rFonts w:eastAsia="SimSun"/>
                <w:position w:val="2"/>
                <w:lang w:bidi="ar-EG"/>
              </w:rPr>
              <w:t xml:space="preserve"> 1,23</w:t>
            </w:r>
            <w:r w:rsidRPr="00893C66">
              <w:rPr>
                <w:rFonts w:eastAsia="SimSun" w:hint="cs"/>
                <w:position w:val="2"/>
                <w:rtl/>
                <w:lang w:bidi="ar-EG"/>
              </w:rPr>
              <w:t xml:space="preserve"> على الوصلة </w:t>
            </w:r>
            <w:proofErr w:type="gramStart"/>
            <w:r w:rsidRPr="00893C66">
              <w:rPr>
                <w:rFonts w:eastAsia="SimSun" w:hint="cs"/>
                <w:position w:val="2"/>
                <w:rtl/>
                <w:lang w:bidi="ar-EG"/>
              </w:rPr>
              <w:t>الهابطة؛</w:t>
            </w:r>
            <w:proofErr w:type="gramEnd"/>
          </w:p>
          <w:p w14:paraId="12ADD810" w14:textId="12B9EDB8"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لكل قناة</w:t>
            </w:r>
            <w:r w:rsidRPr="00893C66">
              <w:rPr>
                <w:rFonts w:eastAsia="SimSun"/>
                <w:position w:val="2"/>
                <w:rtl/>
                <w:lang w:bidi="ar-EG"/>
              </w:rPr>
              <w:br/>
            </w:r>
            <w:r w:rsidR="005A0AAB">
              <w:rPr>
                <w:rFonts w:eastAsia="SimSun"/>
                <w:position w:val="2"/>
                <w:lang w:bidi="ar-EG"/>
              </w:rPr>
              <w:t>kHz</w:t>
            </w:r>
            <w:r w:rsidRPr="00893C66">
              <w:rPr>
                <w:rFonts w:eastAsia="SimSun"/>
                <w:position w:val="2"/>
                <w:lang w:bidi="ar-EG"/>
              </w:rPr>
              <w:t xml:space="preserve"> 12,8</w:t>
            </w:r>
            <w:r w:rsidRPr="00893C66">
              <w:rPr>
                <w:rFonts w:eastAsia="SimSun" w:hint="cs"/>
                <w:position w:val="2"/>
                <w:rtl/>
                <w:lang w:bidi="ar-EG"/>
              </w:rPr>
              <w:t>، ويُدعم حتى</w:t>
            </w:r>
            <w:r w:rsidRPr="00893C66">
              <w:rPr>
                <w:rFonts w:eastAsia="SimSun"/>
                <w:position w:val="2"/>
                <w:rtl/>
                <w:lang w:bidi="ar-EG"/>
              </w:rPr>
              <w:br/>
            </w:r>
            <w:r w:rsidRPr="00893C66">
              <w:rPr>
                <w:rFonts w:eastAsia="SimSun"/>
                <w:position w:val="2"/>
                <w:lang w:bidi="ar-EG"/>
              </w:rPr>
              <w:t>96</w:t>
            </w:r>
            <w:r w:rsidRPr="00893C66">
              <w:rPr>
                <w:rFonts w:eastAsia="SimSun" w:hint="cs"/>
                <w:position w:val="2"/>
                <w:rtl/>
                <w:lang w:bidi="ar-EG"/>
              </w:rPr>
              <w:t xml:space="preserve"> قناة من هذه القنوات </w:t>
            </w:r>
            <w:r w:rsidRPr="00893C66">
              <w:rPr>
                <w:rFonts w:eastAsia="SimSun"/>
                <w:position w:val="2"/>
                <w:rtl/>
                <w:lang w:bidi="ar-EG"/>
              </w:rPr>
              <w:br/>
            </w:r>
            <w:r w:rsidRPr="00893C66">
              <w:rPr>
                <w:rFonts w:eastAsia="SimSun" w:hint="cs"/>
                <w:position w:val="2"/>
                <w:rtl/>
                <w:lang w:bidi="ar-EG"/>
              </w:rPr>
              <w:t xml:space="preserve">في النطاق </w:t>
            </w:r>
            <w:r w:rsidRPr="00893C66">
              <w:rPr>
                <w:rFonts w:eastAsia="SimSun"/>
                <w:position w:val="2"/>
                <w:lang w:bidi="ar-EG"/>
              </w:rPr>
              <w:t>MHz 1,23</w:t>
            </w:r>
            <w:r w:rsidRPr="00893C66">
              <w:rPr>
                <w:rFonts w:eastAsia="SimSun" w:hint="cs"/>
                <w:position w:val="2"/>
                <w:rtl/>
                <w:lang w:bidi="ar-EG"/>
              </w:rPr>
              <w:t xml:space="preserve"> على</w:t>
            </w:r>
            <w:r w:rsidRPr="00893C66">
              <w:rPr>
                <w:rFonts w:eastAsia="SimSun"/>
                <w:position w:val="2"/>
                <w:rtl/>
                <w:lang w:bidi="ar-EG"/>
              </w:rPr>
              <w:br/>
            </w:r>
            <w:r w:rsidRPr="00893C66">
              <w:rPr>
                <w:rFonts w:eastAsia="SimSun" w:hint="cs"/>
                <w:position w:val="2"/>
                <w:rtl/>
                <w:lang w:bidi="ar-EG"/>
              </w:rPr>
              <w:t>الوصلة الصاعدة</w:t>
            </w:r>
          </w:p>
        </w:tc>
      </w:tr>
      <w:tr w:rsidR="00AD4C09" w14:paraId="0BB50BBA" w14:textId="77777777" w:rsidTr="00EF7182">
        <w:tc>
          <w:tcPr>
            <w:tcW w:w="2294" w:type="dxa"/>
          </w:tcPr>
          <w:p w14:paraId="57BF3B60"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طريقة الإرسال المزدوج</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FDD</w:t>
            </w:r>
            <w:r w:rsidRPr="00893C66">
              <w:rPr>
                <w:rFonts w:eastAsia="SimSun" w:hint="cs"/>
                <w:position w:val="2"/>
                <w:rtl/>
                <w:lang w:bidi="ar-EG"/>
              </w:rPr>
              <w:t xml:space="preserve">، </w:t>
            </w:r>
            <w:r w:rsidRPr="00893C66">
              <w:rPr>
                <w:rFonts w:eastAsia="SimSun"/>
                <w:position w:val="2"/>
                <w:lang w:bidi="ar-EG"/>
              </w:rPr>
              <w:t>TDD</w:t>
            </w:r>
            <w:r w:rsidRPr="00893C66">
              <w:rPr>
                <w:rFonts w:eastAsia="SimSun" w:hint="cs"/>
                <w:position w:val="2"/>
                <w:rtl/>
                <w:lang w:bidi="ar-EG"/>
              </w:rPr>
              <w:t>، وغير ذلك)</w:t>
            </w:r>
          </w:p>
        </w:tc>
        <w:tc>
          <w:tcPr>
            <w:tcW w:w="2445" w:type="dxa"/>
          </w:tcPr>
          <w:p w14:paraId="5E55A4E5" w14:textId="77777777" w:rsidR="00AD4C09" w:rsidRPr="00893C66" w:rsidRDefault="00AD4C09" w:rsidP="00ED15CF">
            <w:pPr>
              <w:pStyle w:val="Tabletext"/>
              <w:spacing w:before="60"/>
              <w:rPr>
                <w:rFonts w:eastAsia="SimSun"/>
                <w:position w:val="2"/>
                <w:lang w:bidi="ar-EG"/>
              </w:rPr>
            </w:pPr>
            <w:r w:rsidRPr="00893C66">
              <w:rPr>
                <w:rFonts w:eastAsia="SimSun"/>
                <w:position w:val="2"/>
                <w:lang w:bidi="ar-EG"/>
              </w:rPr>
              <w:t>FDD</w:t>
            </w:r>
          </w:p>
        </w:tc>
        <w:tc>
          <w:tcPr>
            <w:tcW w:w="2445" w:type="dxa"/>
          </w:tcPr>
          <w:p w14:paraId="16A3C8EC"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FDD</w:t>
            </w:r>
          </w:p>
        </w:tc>
        <w:tc>
          <w:tcPr>
            <w:tcW w:w="2445" w:type="dxa"/>
          </w:tcPr>
          <w:p w14:paraId="245FD682"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FDD</w:t>
            </w:r>
          </w:p>
        </w:tc>
      </w:tr>
      <w:tr w:rsidR="00AD4C09" w14:paraId="3D677AEA" w14:textId="77777777" w:rsidTr="00EF7182">
        <w:tc>
          <w:tcPr>
            <w:tcW w:w="2294" w:type="dxa"/>
          </w:tcPr>
          <w:p w14:paraId="3B8F9186"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 xml:space="preserve">عرض النطاق </w:t>
            </w:r>
            <w:r w:rsidRPr="00893C66">
              <w:rPr>
                <w:rFonts w:eastAsia="SimSun"/>
                <w:position w:val="2"/>
                <w:lang w:bidi="ar-EG"/>
              </w:rPr>
              <w:t>RF</w:t>
            </w:r>
            <w:r w:rsidRPr="00893C66">
              <w:rPr>
                <w:rFonts w:eastAsia="SimSun" w:hint="cs"/>
                <w:position w:val="2"/>
                <w:rtl/>
                <w:lang w:bidi="ar-EG"/>
              </w:rPr>
              <w:t xml:space="preserve"> الاسمي</w:t>
            </w:r>
          </w:p>
        </w:tc>
        <w:tc>
          <w:tcPr>
            <w:tcW w:w="2445" w:type="dxa"/>
          </w:tcPr>
          <w:p w14:paraId="0DCE88F1"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MHz 1,25</w:t>
            </w:r>
          </w:p>
        </w:tc>
        <w:tc>
          <w:tcPr>
            <w:tcW w:w="2445" w:type="dxa"/>
          </w:tcPr>
          <w:p w14:paraId="47682F10"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 xml:space="preserve">من </w:t>
            </w:r>
            <w:r w:rsidRPr="00893C66">
              <w:rPr>
                <w:rFonts w:eastAsia="SimSun"/>
                <w:position w:val="2"/>
                <w:lang w:bidi="ar-EG"/>
              </w:rPr>
              <w:t>1,25</w:t>
            </w:r>
            <w:r w:rsidRPr="00893C66">
              <w:rPr>
                <w:rFonts w:eastAsia="SimSun" w:hint="cs"/>
                <w:position w:val="2"/>
                <w:rtl/>
                <w:lang w:bidi="ar-EG"/>
              </w:rPr>
              <w:t xml:space="preserve"> إلى </w:t>
            </w:r>
            <w:r w:rsidRPr="00893C66">
              <w:rPr>
                <w:rFonts w:eastAsia="SimSun"/>
                <w:position w:val="2"/>
                <w:lang w:bidi="ar-EG"/>
              </w:rPr>
              <w:t>MHz 20</w:t>
            </w:r>
            <w:r w:rsidRPr="00893C66">
              <w:rPr>
                <w:rFonts w:eastAsia="SimSun"/>
                <w:position w:val="2"/>
                <w:rtl/>
                <w:lang w:bidi="ar-EG"/>
              </w:rPr>
              <w:br/>
            </w:r>
            <w:r w:rsidRPr="00893C66">
              <w:rPr>
                <w:rFonts w:eastAsia="SimSun" w:hint="cs"/>
                <w:position w:val="2"/>
                <w:rtl/>
                <w:lang w:bidi="ar-EG"/>
              </w:rPr>
              <w:t xml:space="preserve">(من </w:t>
            </w:r>
            <w:r w:rsidRPr="00893C66">
              <w:rPr>
                <w:rFonts w:eastAsia="SimSun"/>
                <w:position w:val="2"/>
                <w:lang w:bidi="ar-EG"/>
              </w:rPr>
              <w:t>1</w:t>
            </w:r>
            <w:r w:rsidRPr="00893C66">
              <w:rPr>
                <w:rFonts w:eastAsia="SimSun" w:hint="cs"/>
                <w:position w:val="2"/>
                <w:rtl/>
                <w:lang w:bidi="ar-EG"/>
              </w:rPr>
              <w:t xml:space="preserve"> إلى </w:t>
            </w:r>
            <w:r w:rsidRPr="00893C66">
              <w:rPr>
                <w:rFonts w:eastAsia="SimSun"/>
                <w:position w:val="2"/>
                <w:lang w:bidi="ar-EG"/>
              </w:rPr>
              <w:t>16</w:t>
            </w:r>
            <w:r w:rsidRPr="00893C66">
              <w:rPr>
                <w:rFonts w:eastAsia="SimSun" w:hint="cs"/>
                <w:position w:val="2"/>
                <w:rtl/>
                <w:lang w:bidi="ar-EG"/>
              </w:rPr>
              <w:t xml:space="preserve"> موجة حاملة)</w:t>
            </w:r>
          </w:p>
        </w:tc>
        <w:tc>
          <w:tcPr>
            <w:tcW w:w="2445" w:type="dxa"/>
          </w:tcPr>
          <w:p w14:paraId="02E2446B"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MHz 1,25</w:t>
            </w:r>
          </w:p>
        </w:tc>
      </w:tr>
      <w:tr w:rsidR="00AD4C09" w14:paraId="76F55B87" w14:textId="77777777" w:rsidTr="00EF7182">
        <w:tc>
          <w:tcPr>
            <w:tcW w:w="2294" w:type="dxa"/>
          </w:tcPr>
          <w:p w14:paraId="45E325C5"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تقنيات التفريق</w:t>
            </w:r>
          </w:p>
        </w:tc>
        <w:tc>
          <w:tcPr>
            <w:tcW w:w="2445" w:type="dxa"/>
          </w:tcPr>
          <w:p w14:paraId="362CE157" w14:textId="77777777" w:rsidR="00AD4C09" w:rsidRPr="00347565" w:rsidRDefault="00AD4C09" w:rsidP="00ED15CF">
            <w:pPr>
              <w:pStyle w:val="Tabletext"/>
              <w:spacing w:before="60"/>
              <w:rPr>
                <w:rFonts w:eastAsia="SimSun"/>
                <w:spacing w:val="-6"/>
                <w:position w:val="2"/>
                <w:rtl/>
                <w:lang w:bidi="ar-EG"/>
              </w:rPr>
            </w:pPr>
            <w:r w:rsidRPr="00347565">
              <w:rPr>
                <w:rFonts w:eastAsia="SimSun" w:hint="cs"/>
                <w:spacing w:val="-6"/>
                <w:position w:val="2"/>
                <w:rtl/>
                <w:lang w:bidi="ar-EG"/>
              </w:rPr>
              <w:t>الهوائي، الاستقطاب، المكان، الزمان</w:t>
            </w:r>
          </w:p>
        </w:tc>
        <w:tc>
          <w:tcPr>
            <w:tcW w:w="2445" w:type="dxa"/>
          </w:tcPr>
          <w:p w14:paraId="72CD9A39" w14:textId="77777777" w:rsidR="00AD4C09" w:rsidRPr="00347565" w:rsidRDefault="00AD4C09" w:rsidP="00ED15CF">
            <w:pPr>
              <w:pStyle w:val="Tabletext"/>
              <w:spacing w:before="60"/>
              <w:rPr>
                <w:rFonts w:eastAsia="SimSun"/>
                <w:spacing w:val="-6"/>
                <w:position w:val="2"/>
                <w:rtl/>
                <w:lang w:bidi="ar-EG"/>
              </w:rPr>
            </w:pPr>
            <w:r w:rsidRPr="00347565">
              <w:rPr>
                <w:rFonts w:eastAsia="SimSun" w:hint="cs"/>
                <w:spacing w:val="-6"/>
                <w:position w:val="2"/>
                <w:rtl/>
                <w:lang w:bidi="ar-EG"/>
              </w:rPr>
              <w:t>لهوائي، الاستقطاب، المكان، الزمان</w:t>
            </w:r>
          </w:p>
        </w:tc>
        <w:tc>
          <w:tcPr>
            <w:tcW w:w="2445" w:type="dxa"/>
          </w:tcPr>
          <w:p w14:paraId="54A271D2" w14:textId="77777777" w:rsidR="00AD4C09" w:rsidRPr="00347565" w:rsidRDefault="00AD4C09" w:rsidP="00ED15CF">
            <w:pPr>
              <w:pStyle w:val="Tabletext"/>
              <w:spacing w:before="60"/>
              <w:rPr>
                <w:rFonts w:eastAsia="SimSun"/>
                <w:spacing w:val="-6"/>
                <w:position w:val="2"/>
                <w:rtl/>
                <w:lang w:bidi="ar-EG"/>
              </w:rPr>
            </w:pPr>
            <w:r w:rsidRPr="00347565">
              <w:rPr>
                <w:rFonts w:eastAsia="SimSun" w:hint="cs"/>
                <w:spacing w:val="-6"/>
                <w:position w:val="2"/>
                <w:rtl/>
                <w:lang w:bidi="ar-EG"/>
              </w:rPr>
              <w:t>لهوائي، الاستقطاب، المكان، الزمان</w:t>
            </w:r>
          </w:p>
        </w:tc>
      </w:tr>
      <w:tr w:rsidR="00AD4C09" w14:paraId="2D3B5774" w14:textId="77777777" w:rsidTr="00EF7182">
        <w:tc>
          <w:tcPr>
            <w:tcW w:w="2294" w:type="dxa"/>
          </w:tcPr>
          <w:p w14:paraId="3DC54CDE"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 xml:space="preserve">دعم تعدد المدخلات والمخرجات </w:t>
            </w:r>
            <w:r w:rsidRPr="00893C66">
              <w:rPr>
                <w:rFonts w:eastAsia="SimSun"/>
                <w:position w:val="2"/>
                <w:lang w:bidi="ar-EG"/>
              </w:rPr>
              <w:t>(MIMO)</w:t>
            </w:r>
            <w:r w:rsidRPr="00893C66">
              <w:rPr>
                <w:rFonts w:eastAsia="SimSun" w:hint="cs"/>
                <w:position w:val="2"/>
                <w:rtl/>
                <w:lang w:bidi="ar-EG"/>
              </w:rPr>
              <w:t xml:space="preserve"> (نعم/لا)</w:t>
            </w:r>
          </w:p>
        </w:tc>
        <w:tc>
          <w:tcPr>
            <w:tcW w:w="2445" w:type="dxa"/>
          </w:tcPr>
          <w:p w14:paraId="5522C02E"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لا</w:t>
            </w:r>
          </w:p>
        </w:tc>
        <w:tc>
          <w:tcPr>
            <w:tcW w:w="2445" w:type="dxa"/>
          </w:tcPr>
          <w:p w14:paraId="31339541"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نعم</w:t>
            </w:r>
          </w:p>
        </w:tc>
        <w:tc>
          <w:tcPr>
            <w:tcW w:w="2445" w:type="dxa"/>
          </w:tcPr>
          <w:p w14:paraId="22F1B1B6"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لا</w:t>
            </w:r>
          </w:p>
        </w:tc>
      </w:tr>
      <w:tr w:rsidR="00AD4C09" w14:paraId="7A44BDAB" w14:textId="77777777" w:rsidTr="00EF7182">
        <w:tc>
          <w:tcPr>
            <w:tcW w:w="2294" w:type="dxa"/>
          </w:tcPr>
          <w:p w14:paraId="5896C9CB"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توجيه/تشكيل الحزم</w:t>
            </w:r>
          </w:p>
        </w:tc>
        <w:tc>
          <w:tcPr>
            <w:tcW w:w="2445" w:type="dxa"/>
          </w:tcPr>
          <w:p w14:paraId="2BC8439E"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نعم</w:t>
            </w:r>
          </w:p>
        </w:tc>
        <w:tc>
          <w:tcPr>
            <w:tcW w:w="2445" w:type="dxa"/>
          </w:tcPr>
          <w:p w14:paraId="3CD6DA31"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لا</w:t>
            </w:r>
          </w:p>
        </w:tc>
        <w:tc>
          <w:tcPr>
            <w:tcW w:w="2445" w:type="dxa"/>
          </w:tcPr>
          <w:p w14:paraId="197D62D1"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لا</w:t>
            </w:r>
          </w:p>
        </w:tc>
      </w:tr>
      <w:tr w:rsidR="00AD4C09" w14:paraId="3AF521B6" w14:textId="77777777" w:rsidTr="00EF7182">
        <w:tc>
          <w:tcPr>
            <w:tcW w:w="2294" w:type="dxa"/>
          </w:tcPr>
          <w:p w14:paraId="3A2D4FD8"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إعادة الإرسال</w:t>
            </w:r>
          </w:p>
        </w:tc>
        <w:tc>
          <w:tcPr>
            <w:tcW w:w="2445" w:type="dxa"/>
          </w:tcPr>
          <w:p w14:paraId="775CDBB8" w14:textId="77777777" w:rsidR="00AD4C09" w:rsidRPr="00893C66" w:rsidRDefault="00AD4C09" w:rsidP="00ED15CF">
            <w:pPr>
              <w:pStyle w:val="Tabletext"/>
              <w:spacing w:before="60"/>
              <w:rPr>
                <w:rFonts w:eastAsia="SimSun"/>
                <w:position w:val="2"/>
                <w:lang w:bidi="ar-EG"/>
              </w:rPr>
            </w:pPr>
            <w:r w:rsidRPr="00893C66">
              <w:rPr>
                <w:rFonts w:eastAsia="SimSun"/>
                <w:position w:val="2"/>
                <w:lang w:bidi="ar-EG"/>
              </w:rPr>
              <w:t>HARQ</w:t>
            </w:r>
          </w:p>
        </w:tc>
        <w:tc>
          <w:tcPr>
            <w:tcW w:w="2445" w:type="dxa"/>
          </w:tcPr>
          <w:p w14:paraId="40662245"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HARQ</w:t>
            </w:r>
          </w:p>
        </w:tc>
        <w:tc>
          <w:tcPr>
            <w:tcW w:w="2445" w:type="dxa"/>
          </w:tcPr>
          <w:p w14:paraId="293D97CB" w14:textId="77777777" w:rsidR="00AD4C09" w:rsidRPr="00893C66" w:rsidRDefault="00AD4C09" w:rsidP="00ED15CF">
            <w:pPr>
              <w:pStyle w:val="Tabletext"/>
              <w:spacing w:before="60"/>
              <w:rPr>
                <w:rFonts w:eastAsia="SimSun"/>
                <w:position w:val="2"/>
                <w:rtl/>
                <w:lang w:bidi="ar-EG"/>
              </w:rPr>
            </w:pPr>
            <w:r w:rsidRPr="00893C66">
              <w:rPr>
                <w:rFonts w:eastAsia="SimSun"/>
                <w:position w:val="2"/>
                <w:lang w:bidi="ar-EG"/>
              </w:rPr>
              <w:t>HARQ</w:t>
            </w:r>
          </w:p>
        </w:tc>
      </w:tr>
      <w:tr w:rsidR="00AD4C09" w14:paraId="702B3377" w14:textId="77777777" w:rsidTr="00EF7182">
        <w:tc>
          <w:tcPr>
            <w:tcW w:w="2294" w:type="dxa"/>
          </w:tcPr>
          <w:p w14:paraId="691B0A39"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التصحيح الأمامي للأخطاء</w:t>
            </w:r>
          </w:p>
        </w:tc>
        <w:tc>
          <w:tcPr>
            <w:tcW w:w="2445" w:type="dxa"/>
          </w:tcPr>
          <w:p w14:paraId="4D641502"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تلافيفي وتوربو</w:t>
            </w:r>
          </w:p>
        </w:tc>
        <w:tc>
          <w:tcPr>
            <w:tcW w:w="2445" w:type="dxa"/>
          </w:tcPr>
          <w:p w14:paraId="1386C193"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تلافيفي وتوربو</w:t>
            </w:r>
          </w:p>
        </w:tc>
        <w:tc>
          <w:tcPr>
            <w:tcW w:w="2445" w:type="dxa"/>
          </w:tcPr>
          <w:p w14:paraId="33BCE1B2" w14:textId="77777777" w:rsidR="00AD4C09" w:rsidRPr="00893C66" w:rsidRDefault="00AD4C09" w:rsidP="00ED15CF">
            <w:pPr>
              <w:pStyle w:val="Tabletext"/>
              <w:spacing w:before="60"/>
              <w:rPr>
                <w:rFonts w:eastAsia="SimSun"/>
                <w:position w:val="2"/>
                <w:rtl/>
                <w:lang w:bidi="ar-EG"/>
              </w:rPr>
            </w:pPr>
            <w:r w:rsidRPr="00893C66">
              <w:rPr>
                <w:rFonts w:eastAsia="SimSun" w:hint="cs"/>
                <w:position w:val="2"/>
                <w:rtl/>
                <w:lang w:bidi="ar-EG"/>
              </w:rPr>
              <w:t>تلافيفي وتوربو</w:t>
            </w:r>
          </w:p>
        </w:tc>
      </w:tr>
    </w:tbl>
    <w:p w14:paraId="0C054590" w14:textId="4EF3EF54" w:rsidR="00AD4C09" w:rsidRDefault="00ED15CF" w:rsidP="00ED15CF">
      <w:pPr>
        <w:pStyle w:val="TableNo"/>
        <w:keepNext w:val="0"/>
        <w:rPr>
          <w:rtl/>
        </w:rPr>
      </w:pPr>
      <w:r w:rsidRPr="00ED15CF">
        <w:rPr>
          <w:rFonts w:hint="cs"/>
          <w:rtl/>
        </w:rPr>
        <w:lastRenderedPageBreak/>
        <w:t xml:space="preserve">الجدول </w:t>
      </w:r>
      <w:r w:rsidRPr="00ED15CF">
        <w:t>9.A1</w:t>
      </w:r>
      <w:r>
        <w:rPr>
          <w:rFonts w:hint="cs"/>
          <w:rtl/>
        </w:rPr>
        <w:t xml:space="preserve"> (</w:t>
      </w:r>
      <w:r w:rsidRPr="00ED15CF">
        <w:rPr>
          <w:rFonts w:hint="cs"/>
          <w:i/>
          <w:iCs/>
          <w:rtl/>
        </w:rPr>
        <w:t>تتمة</w:t>
      </w:r>
      <w:r>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2"/>
        <w:gridCol w:w="2410"/>
        <w:gridCol w:w="2410"/>
      </w:tblGrid>
      <w:tr w:rsidR="00AD4C09" w14:paraId="182E4174" w14:textId="77777777" w:rsidTr="00A534C4">
        <w:trPr>
          <w:trHeight w:val="224"/>
          <w:tblHeader/>
        </w:trPr>
        <w:tc>
          <w:tcPr>
            <w:tcW w:w="2407" w:type="dxa"/>
            <w:vMerge w:val="restart"/>
            <w:vAlign w:val="center"/>
          </w:tcPr>
          <w:p w14:paraId="414A49BA" w14:textId="77777777" w:rsidR="00AD4C09" w:rsidRDefault="00AD4C09" w:rsidP="000749D8">
            <w:pPr>
              <w:pStyle w:val="Tablehead0"/>
              <w:spacing w:before="60" w:after="60"/>
              <w:rPr>
                <w:rFonts w:eastAsia="SimSun"/>
                <w:rtl/>
                <w:lang w:bidi="ar-EG"/>
              </w:rPr>
            </w:pPr>
            <w:r>
              <w:rPr>
                <w:rFonts w:eastAsia="SimSun" w:hint="cs"/>
                <w:rtl/>
                <w:lang w:bidi="ar-EG"/>
              </w:rPr>
              <w:t>البند</w:t>
            </w:r>
          </w:p>
        </w:tc>
        <w:tc>
          <w:tcPr>
            <w:tcW w:w="7222" w:type="dxa"/>
            <w:gridSpan w:val="3"/>
          </w:tcPr>
          <w:p w14:paraId="59FB490C" w14:textId="77777777" w:rsidR="00AD4C09" w:rsidRDefault="00AD4C09" w:rsidP="000749D8">
            <w:pPr>
              <w:pStyle w:val="Tablehead0"/>
              <w:spacing w:before="60" w:after="60"/>
              <w:rPr>
                <w:rFonts w:eastAsia="SimSun"/>
                <w:rtl/>
                <w:lang w:bidi="ar-EG"/>
              </w:rPr>
            </w:pPr>
            <w:r>
              <w:rPr>
                <w:rFonts w:eastAsia="SimSun" w:hint="cs"/>
                <w:rtl/>
                <w:lang w:bidi="ar-EG"/>
              </w:rPr>
              <w:t>القيمة</w:t>
            </w:r>
          </w:p>
        </w:tc>
      </w:tr>
      <w:tr w:rsidR="00AD4C09" w14:paraId="7621066E" w14:textId="77777777" w:rsidTr="00A534C4">
        <w:trPr>
          <w:trHeight w:val="224"/>
          <w:tblHeader/>
        </w:trPr>
        <w:tc>
          <w:tcPr>
            <w:tcW w:w="2407" w:type="dxa"/>
            <w:vMerge/>
          </w:tcPr>
          <w:p w14:paraId="4191CECA" w14:textId="77777777" w:rsidR="00AD4C09" w:rsidRDefault="00AD4C09" w:rsidP="000749D8">
            <w:pPr>
              <w:pStyle w:val="Tablehead0"/>
              <w:spacing w:before="60" w:after="60"/>
              <w:rPr>
                <w:rFonts w:eastAsia="SimSun"/>
                <w:rtl/>
                <w:lang w:bidi="ar-EG"/>
              </w:rPr>
            </w:pPr>
          </w:p>
        </w:tc>
        <w:tc>
          <w:tcPr>
            <w:tcW w:w="2402" w:type="dxa"/>
          </w:tcPr>
          <w:p w14:paraId="11B6F872" w14:textId="77777777" w:rsidR="00AD4C09" w:rsidRDefault="00AD4C09" w:rsidP="000749D8">
            <w:pPr>
              <w:pStyle w:val="Tablehead0"/>
              <w:spacing w:before="60" w:after="60"/>
              <w:rPr>
                <w:rFonts w:eastAsia="SimSun"/>
                <w:lang w:bidi="ar-EG"/>
              </w:rPr>
            </w:pPr>
            <w:r>
              <w:rPr>
                <w:rFonts w:eastAsia="SimSun"/>
                <w:lang w:bidi="ar-EG"/>
              </w:rPr>
              <w:t>cdma2000 1x</w:t>
            </w:r>
          </w:p>
        </w:tc>
        <w:tc>
          <w:tcPr>
            <w:tcW w:w="2410" w:type="dxa"/>
          </w:tcPr>
          <w:p w14:paraId="3365F7D2" w14:textId="77777777" w:rsidR="00AD4C09" w:rsidRPr="00680FD7" w:rsidRDefault="00AD4C09" w:rsidP="000749D8">
            <w:pPr>
              <w:pStyle w:val="Tablehead0"/>
              <w:spacing w:before="60" w:after="60"/>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10" w:type="dxa"/>
          </w:tcPr>
          <w:p w14:paraId="69E0F4ED" w14:textId="77777777" w:rsidR="00AD4C09" w:rsidRDefault="00AD4C09" w:rsidP="000749D8">
            <w:pPr>
              <w:pStyle w:val="Tablehead0"/>
              <w:spacing w:before="60" w:after="60"/>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w:t>
            </w:r>
            <w:proofErr w:type="spellStart"/>
            <w:r>
              <w:rPr>
                <w:rFonts w:eastAsia="SimSun"/>
                <w:lang w:bidi="ar-EG"/>
              </w:rPr>
              <w:t>xHRPD</w:t>
            </w:r>
            <w:proofErr w:type="spellEnd"/>
            <w:r>
              <w:rPr>
                <w:rFonts w:eastAsia="SimSun"/>
                <w:lang w:bidi="ar-EG"/>
              </w:rPr>
              <w:t>)</w:t>
            </w:r>
          </w:p>
        </w:tc>
      </w:tr>
      <w:tr w:rsidR="00AD4C09" w14:paraId="255098BF" w14:textId="77777777" w:rsidTr="00A534C4">
        <w:tc>
          <w:tcPr>
            <w:tcW w:w="2407" w:type="dxa"/>
          </w:tcPr>
          <w:p w14:paraId="6C009E1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إدارة التداخل</w:t>
            </w:r>
          </w:p>
        </w:tc>
        <w:tc>
          <w:tcPr>
            <w:tcW w:w="2402" w:type="dxa"/>
          </w:tcPr>
          <w:p w14:paraId="6EBE13E6" w14:textId="77777777" w:rsidR="00AD4C09" w:rsidRPr="00EE5FEA" w:rsidRDefault="00AD4C09" w:rsidP="000749D8">
            <w:pPr>
              <w:pStyle w:val="Tabletext"/>
              <w:spacing w:before="60"/>
              <w:jc w:val="both"/>
              <w:rPr>
                <w:rFonts w:eastAsia="SimSun"/>
                <w:spacing w:val="-4"/>
                <w:position w:val="2"/>
                <w:rtl/>
                <w:lang w:bidi="ar-EG"/>
              </w:rPr>
            </w:pPr>
            <w:r w:rsidRPr="00EE5FEA">
              <w:rPr>
                <w:rFonts w:eastAsia="SimSun" w:hint="cs"/>
                <w:spacing w:val="-4"/>
                <w:position w:val="2"/>
                <w:rtl/>
                <w:lang w:bidi="ar-EG"/>
              </w:rPr>
              <w:t>نعم، تقنيات متعددة، مثل إزالة التداخل في جهاز الاستقبال والتحكم في القدرة وغيرها</w:t>
            </w:r>
          </w:p>
        </w:tc>
        <w:tc>
          <w:tcPr>
            <w:tcW w:w="2410" w:type="dxa"/>
          </w:tcPr>
          <w:p w14:paraId="0D0E5146" w14:textId="77777777" w:rsidR="00AD4C09" w:rsidRPr="00893C66" w:rsidRDefault="00AD4C09" w:rsidP="000749D8">
            <w:pPr>
              <w:pStyle w:val="Tabletext"/>
              <w:spacing w:before="60"/>
              <w:jc w:val="both"/>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c>
          <w:tcPr>
            <w:tcW w:w="2410" w:type="dxa"/>
          </w:tcPr>
          <w:p w14:paraId="7950A180" w14:textId="77777777" w:rsidR="00AD4C09" w:rsidRPr="00893C66" w:rsidRDefault="00AD4C09" w:rsidP="000749D8">
            <w:pPr>
              <w:pStyle w:val="Tabletext"/>
              <w:spacing w:before="60"/>
              <w:jc w:val="both"/>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r>
      <w:tr w:rsidR="00AD4C09" w14:paraId="0FACAA0F" w14:textId="77777777" w:rsidTr="00A534C4">
        <w:tc>
          <w:tcPr>
            <w:tcW w:w="2407" w:type="dxa"/>
          </w:tcPr>
          <w:p w14:paraId="2000AAEF"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إدارة القدرة</w:t>
            </w:r>
          </w:p>
        </w:tc>
        <w:tc>
          <w:tcPr>
            <w:tcW w:w="2402" w:type="dxa"/>
          </w:tcPr>
          <w:p w14:paraId="54AA5A9B"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14:paraId="2662C69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14:paraId="3669B0B4"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r>
      <w:tr w:rsidR="00AD4C09" w14:paraId="54D49FF4" w14:textId="77777777" w:rsidTr="00A534C4">
        <w:tc>
          <w:tcPr>
            <w:tcW w:w="2407" w:type="dxa"/>
          </w:tcPr>
          <w:p w14:paraId="6E04AB8E"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طوبولوجيا التوصيل</w:t>
            </w:r>
          </w:p>
        </w:tc>
        <w:tc>
          <w:tcPr>
            <w:tcW w:w="2402" w:type="dxa"/>
          </w:tcPr>
          <w:p w14:paraId="443669EF"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من نقطة إلى عدة نقاط</w:t>
            </w:r>
          </w:p>
        </w:tc>
        <w:tc>
          <w:tcPr>
            <w:tcW w:w="2410" w:type="dxa"/>
          </w:tcPr>
          <w:p w14:paraId="768ADFB2"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من نقطة إلى عدة نقاط</w:t>
            </w:r>
          </w:p>
        </w:tc>
        <w:tc>
          <w:tcPr>
            <w:tcW w:w="2410" w:type="dxa"/>
          </w:tcPr>
          <w:p w14:paraId="48B4A2C1"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من نقطة إلى عدة نقاط</w:t>
            </w:r>
          </w:p>
        </w:tc>
      </w:tr>
      <w:tr w:rsidR="00AD4C09" w14:paraId="25C9A3CA" w14:textId="77777777" w:rsidTr="00A534C4">
        <w:tc>
          <w:tcPr>
            <w:tcW w:w="2407" w:type="dxa"/>
          </w:tcPr>
          <w:p w14:paraId="7C09254F"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طرائق النفاذ المتوسط</w:t>
            </w:r>
          </w:p>
        </w:tc>
        <w:tc>
          <w:tcPr>
            <w:tcW w:w="2402" w:type="dxa"/>
          </w:tcPr>
          <w:p w14:paraId="05E94775" w14:textId="77777777" w:rsidR="00AD4C09" w:rsidRPr="00893C66" w:rsidRDefault="00AD4C09" w:rsidP="000749D8">
            <w:pPr>
              <w:pStyle w:val="Tabletext"/>
              <w:spacing w:before="60"/>
              <w:rPr>
                <w:rFonts w:eastAsia="SimSun"/>
                <w:position w:val="2"/>
                <w:lang w:bidi="ar-EG"/>
              </w:rPr>
            </w:pPr>
            <w:r w:rsidRPr="00893C66">
              <w:rPr>
                <w:rFonts w:eastAsia="SimSun"/>
                <w:position w:val="2"/>
                <w:lang w:bidi="ar-EG"/>
              </w:rPr>
              <w:t>CDMA</w:t>
            </w:r>
          </w:p>
        </w:tc>
        <w:tc>
          <w:tcPr>
            <w:tcW w:w="2410" w:type="dxa"/>
          </w:tcPr>
          <w:p w14:paraId="6166FB70" w14:textId="77777777" w:rsidR="00AD4C09" w:rsidRPr="00893C66" w:rsidRDefault="00AD4C09" w:rsidP="000749D8">
            <w:pPr>
              <w:pStyle w:val="Tabletext"/>
              <w:spacing w:before="60"/>
              <w:rPr>
                <w:rFonts w:eastAsia="SimSun"/>
                <w:position w:val="2"/>
                <w:lang w:bidi="ar-EG"/>
              </w:rPr>
            </w:pPr>
            <w:r w:rsidRPr="00893C66">
              <w:rPr>
                <w:rFonts w:eastAsia="SimSun"/>
                <w:position w:val="2"/>
                <w:lang w:bidi="ar-EG"/>
              </w:rPr>
              <w:t>CDMA (RL)/TDMA (FL)</w:t>
            </w:r>
          </w:p>
        </w:tc>
        <w:tc>
          <w:tcPr>
            <w:tcW w:w="2410" w:type="dxa"/>
          </w:tcPr>
          <w:p w14:paraId="46C8F0C6" w14:textId="77777777" w:rsidR="00AD4C09" w:rsidRPr="00893C66" w:rsidRDefault="00AD4C09" w:rsidP="000749D8">
            <w:pPr>
              <w:pStyle w:val="Tabletext"/>
              <w:spacing w:before="60"/>
              <w:rPr>
                <w:rFonts w:eastAsia="SimSun"/>
                <w:position w:val="2"/>
                <w:lang w:bidi="ar-EG"/>
              </w:rPr>
            </w:pPr>
            <w:r w:rsidRPr="00893C66">
              <w:rPr>
                <w:rFonts w:eastAsia="SimSun"/>
                <w:position w:val="2"/>
                <w:lang w:bidi="ar-EG"/>
              </w:rPr>
              <w:t>FDMA (RL)/TDMA (FL)</w:t>
            </w:r>
          </w:p>
        </w:tc>
      </w:tr>
      <w:tr w:rsidR="00AD4C09" w14:paraId="2B9D3A57" w14:textId="77777777" w:rsidTr="00A534C4">
        <w:tc>
          <w:tcPr>
            <w:tcW w:w="2407" w:type="dxa"/>
          </w:tcPr>
          <w:p w14:paraId="439D3747"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طريقة الاكتشاف والربط</w:t>
            </w:r>
          </w:p>
        </w:tc>
        <w:tc>
          <w:tcPr>
            <w:tcW w:w="2402" w:type="dxa"/>
          </w:tcPr>
          <w:p w14:paraId="015E6FCB" w14:textId="4053F1A9" w:rsidR="00AD4C09" w:rsidRPr="002E42BE" w:rsidRDefault="00AD4C09" w:rsidP="000749D8">
            <w:pPr>
              <w:pStyle w:val="Tabletext"/>
              <w:spacing w:before="60"/>
              <w:jc w:val="both"/>
              <w:rPr>
                <w:rFonts w:eastAsia="SimSun"/>
                <w:spacing w:val="-4"/>
                <w:position w:val="2"/>
                <w:rtl/>
                <w:lang w:bidi="ar-EG"/>
              </w:rPr>
            </w:pPr>
            <w:r w:rsidRPr="002E42BE">
              <w:rPr>
                <w:rFonts w:eastAsia="SimSun" w:hint="cs"/>
                <w:spacing w:val="-4"/>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00D44C5B" w:rsidRPr="002E42BE">
              <w:rPr>
                <w:rFonts w:eastAsia="SimSun" w:hint="cs"/>
                <w:spacing w:val="-4"/>
                <w:position w:val="2"/>
                <w:rtl/>
                <w:lang w:bidi="ar-EG"/>
              </w:rPr>
              <w:t xml:space="preserve"> </w:t>
            </w:r>
            <w:r w:rsidRPr="002E42BE">
              <w:rPr>
                <w:rFonts w:eastAsia="SimSun" w:hint="cs"/>
                <w:spacing w:val="-4"/>
                <w:position w:val="2"/>
                <w:rtl/>
                <w:lang w:bidi="ar-EG"/>
              </w:rPr>
              <w:t xml:space="preserve">معرف </w:t>
            </w:r>
            <w:r w:rsidRPr="002E42BE">
              <w:rPr>
                <w:rFonts w:eastAsia="SimSun"/>
                <w:spacing w:val="-4"/>
                <w:position w:val="2"/>
                <w:lang w:bidi="ar-EG"/>
              </w:rPr>
              <w:t>MAC ID</w:t>
            </w:r>
            <w:r w:rsidRPr="002E42BE">
              <w:rPr>
                <w:rFonts w:eastAsia="SimSun" w:hint="cs"/>
                <w:spacing w:val="-4"/>
                <w:position w:val="2"/>
                <w:rtl/>
                <w:lang w:bidi="ar-EG"/>
              </w:rPr>
              <w:t>.</w:t>
            </w:r>
          </w:p>
        </w:tc>
        <w:tc>
          <w:tcPr>
            <w:tcW w:w="2410" w:type="dxa"/>
          </w:tcPr>
          <w:p w14:paraId="1EF37FC9" w14:textId="3C267CEA" w:rsidR="00AD4C09" w:rsidRPr="00E169D5" w:rsidRDefault="00AD4C09" w:rsidP="000749D8">
            <w:pPr>
              <w:pStyle w:val="Tabletext"/>
              <w:spacing w:before="60"/>
              <w:jc w:val="both"/>
              <w:rPr>
                <w:rFonts w:eastAsia="SimSun"/>
                <w:spacing w:val="-4"/>
                <w:position w:val="2"/>
                <w:rtl/>
                <w:lang w:bidi="ar-EG"/>
              </w:rPr>
            </w:pPr>
            <w:r w:rsidRPr="00E169D5">
              <w:rPr>
                <w:rFonts w:eastAsia="SimSun" w:hint="cs"/>
                <w:spacing w:val="-4"/>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00D44C5B" w:rsidRPr="00E169D5">
              <w:rPr>
                <w:rFonts w:eastAsia="SimSun" w:hint="cs"/>
                <w:spacing w:val="-4"/>
                <w:position w:val="2"/>
                <w:rtl/>
                <w:lang w:bidi="ar-EG"/>
              </w:rPr>
              <w:t xml:space="preserve"> </w:t>
            </w:r>
            <w:r w:rsidRPr="00E169D5">
              <w:rPr>
                <w:rFonts w:eastAsia="SimSun" w:hint="cs"/>
                <w:spacing w:val="-4"/>
                <w:position w:val="2"/>
                <w:rtl/>
                <w:lang w:bidi="ar-EG"/>
              </w:rPr>
              <w:t xml:space="preserve">معرف </w:t>
            </w:r>
            <w:r w:rsidRPr="00E169D5">
              <w:rPr>
                <w:rFonts w:eastAsia="SimSun"/>
                <w:spacing w:val="-4"/>
                <w:position w:val="2"/>
                <w:lang w:bidi="ar-EG"/>
              </w:rPr>
              <w:t>MAC ID</w:t>
            </w:r>
            <w:r w:rsidRPr="00E169D5">
              <w:rPr>
                <w:rFonts w:eastAsia="SimSun" w:hint="cs"/>
                <w:spacing w:val="-4"/>
                <w:position w:val="2"/>
                <w:rtl/>
                <w:lang w:bidi="ar-EG"/>
              </w:rPr>
              <w:t>.</w:t>
            </w:r>
          </w:p>
        </w:tc>
        <w:tc>
          <w:tcPr>
            <w:tcW w:w="2410" w:type="dxa"/>
          </w:tcPr>
          <w:p w14:paraId="7E7A0EF8" w14:textId="72E4B6BD" w:rsidR="00AD4C09" w:rsidRPr="00893C66" w:rsidRDefault="00AD4C09" w:rsidP="000749D8">
            <w:pPr>
              <w:pStyle w:val="Tabletext"/>
              <w:spacing w:before="60"/>
              <w:jc w:val="both"/>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w:t>
            </w:r>
            <w:r w:rsidR="00E169D5">
              <w:rPr>
                <w:rFonts w:eastAsia="SimSun" w:hint="cs"/>
                <w:position w:val="2"/>
                <w:rtl/>
                <w:lang w:bidi="ar-EG"/>
              </w:rPr>
              <w:t xml:space="preserve"> </w:t>
            </w:r>
            <w:r w:rsidRPr="00893C66">
              <w:rPr>
                <w:rFonts w:eastAsia="SimSun" w:hint="cs"/>
                <w:position w:val="2"/>
                <w:rtl/>
                <w:lang w:bidi="ar-EG"/>
              </w:rPr>
              <w:t xml:space="preserve">مع إمكانية </w:t>
            </w:r>
          </w:p>
        </w:tc>
      </w:tr>
      <w:tr w:rsidR="00AD4C09" w14:paraId="405EEFFD" w14:textId="77777777" w:rsidTr="00A534C4">
        <w:tc>
          <w:tcPr>
            <w:tcW w:w="2407" w:type="dxa"/>
          </w:tcPr>
          <w:p w14:paraId="49D3EF9A"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طرائق جودة الخدمة </w:t>
            </w:r>
          </w:p>
        </w:tc>
        <w:tc>
          <w:tcPr>
            <w:tcW w:w="2402" w:type="dxa"/>
          </w:tcPr>
          <w:p w14:paraId="629BB22C" w14:textId="77777777" w:rsidR="00AD4C09" w:rsidRPr="00893C66" w:rsidRDefault="00AD4C09" w:rsidP="000749D8">
            <w:pPr>
              <w:pStyle w:val="Tabletext"/>
              <w:spacing w:before="60"/>
              <w:rPr>
                <w:rFonts w:eastAsia="SimSun"/>
                <w:position w:val="2"/>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14:paraId="0A0F29EA"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14:paraId="02C7A704"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r>
      <w:tr w:rsidR="00AD4C09" w14:paraId="1F4D9E74" w14:textId="77777777" w:rsidTr="00A534C4">
        <w:tc>
          <w:tcPr>
            <w:tcW w:w="2407" w:type="dxa"/>
          </w:tcPr>
          <w:p w14:paraId="152984D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العلم بالموقع</w:t>
            </w:r>
          </w:p>
        </w:tc>
        <w:tc>
          <w:tcPr>
            <w:tcW w:w="2402" w:type="dxa"/>
          </w:tcPr>
          <w:p w14:paraId="74DA2B55" w14:textId="77777777" w:rsidR="00AD4C09" w:rsidRPr="00893C66" w:rsidRDefault="00AD4C09" w:rsidP="000749D8">
            <w:pPr>
              <w:pStyle w:val="Tabletext"/>
              <w:spacing w:before="60"/>
              <w:rPr>
                <w:rFonts w:eastAsia="SimSun"/>
                <w:position w:val="2"/>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14:paraId="70BD460D"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14:paraId="28354966"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لا</w:t>
            </w:r>
          </w:p>
        </w:tc>
      </w:tr>
      <w:tr w:rsidR="00AD4C09" w14:paraId="6E240BAF" w14:textId="77777777" w:rsidTr="00A534C4">
        <w:tc>
          <w:tcPr>
            <w:tcW w:w="2407" w:type="dxa"/>
          </w:tcPr>
          <w:p w14:paraId="7FC49E28"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تحديد المدى</w:t>
            </w:r>
          </w:p>
        </w:tc>
        <w:tc>
          <w:tcPr>
            <w:tcW w:w="2402" w:type="dxa"/>
          </w:tcPr>
          <w:p w14:paraId="34F45274"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استناداً إلى قياس التأخير في</w:t>
            </w:r>
            <w:r>
              <w:rPr>
                <w:rFonts w:eastAsia="SimSun" w:hint="eastAsia"/>
                <w:position w:val="2"/>
                <w:rtl/>
                <w:lang w:bidi="ar-EG"/>
              </w:rPr>
              <w:t> </w:t>
            </w:r>
            <w:r w:rsidRPr="00893C66">
              <w:rPr>
                <w:rFonts w:eastAsia="SimSun" w:hint="cs"/>
                <w:position w:val="2"/>
                <w:rtl/>
                <w:lang w:bidi="ar-EG"/>
              </w:rPr>
              <w:t>رحلة ذهاب وعودة</w:t>
            </w:r>
          </w:p>
        </w:tc>
        <w:tc>
          <w:tcPr>
            <w:tcW w:w="2410" w:type="dxa"/>
          </w:tcPr>
          <w:p w14:paraId="1C0BF19A"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استناداً إلى قياس التأخير في رحلة ذهاب وعودة</w:t>
            </w:r>
          </w:p>
        </w:tc>
        <w:tc>
          <w:tcPr>
            <w:tcW w:w="2410" w:type="dxa"/>
          </w:tcPr>
          <w:p w14:paraId="1140630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غير موصف</w:t>
            </w:r>
          </w:p>
        </w:tc>
      </w:tr>
      <w:tr w:rsidR="00AD4C09" w14:paraId="3AE3CECE" w14:textId="77777777" w:rsidTr="00A534C4">
        <w:tc>
          <w:tcPr>
            <w:tcW w:w="2407" w:type="dxa"/>
          </w:tcPr>
          <w:p w14:paraId="77E13A5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التجفير </w:t>
            </w:r>
          </w:p>
        </w:tc>
        <w:tc>
          <w:tcPr>
            <w:tcW w:w="2402" w:type="dxa"/>
          </w:tcPr>
          <w:p w14:paraId="16885940" w14:textId="77777777" w:rsidR="00AD4C09" w:rsidRPr="00893C66" w:rsidRDefault="00AD4C09" w:rsidP="000749D8">
            <w:pPr>
              <w:pStyle w:val="Tabletext"/>
              <w:spacing w:before="60"/>
              <w:rPr>
                <w:rFonts w:eastAsia="SimSun"/>
                <w:position w:val="2"/>
                <w:lang w:bidi="ar-EG"/>
              </w:rPr>
            </w:pPr>
            <w:r w:rsidRPr="00893C66">
              <w:rPr>
                <w:rFonts w:eastAsia="SimSun" w:hint="cs"/>
                <w:position w:val="2"/>
                <w:rtl/>
                <w:lang w:bidi="ar-EG"/>
              </w:rPr>
              <w:t>خوارزمية تجفير الرسائل الخلوية</w:t>
            </w:r>
            <w:r>
              <w:rPr>
                <w:rFonts w:eastAsia="SimSun" w:hint="eastAsia"/>
                <w:position w:val="2"/>
                <w:rtl/>
                <w:lang w:bidi="ar-EG"/>
              </w:rPr>
              <w:t> </w:t>
            </w:r>
            <w:r w:rsidRPr="00893C66">
              <w:rPr>
                <w:rFonts w:eastAsia="SimSun"/>
                <w:position w:val="2"/>
                <w:lang w:bidi="ar-EG"/>
              </w:rPr>
              <w:t>(CMEA)</w:t>
            </w:r>
            <w:r w:rsidRPr="00893C66">
              <w:rPr>
                <w:rFonts w:eastAsia="SimSun" w:hint="cs"/>
                <w:position w:val="2"/>
                <w:rtl/>
                <w:lang w:bidi="ar-EG"/>
              </w:rPr>
              <w:t xml:space="preserve">؛ </w:t>
            </w:r>
            <w:r w:rsidRPr="00893C66">
              <w:rPr>
                <w:rFonts w:eastAsia="SimSun"/>
                <w:position w:val="2"/>
                <w:lang w:bidi="ar-EG"/>
              </w:rPr>
              <w:t>AES</w:t>
            </w:r>
          </w:p>
        </w:tc>
        <w:tc>
          <w:tcPr>
            <w:tcW w:w="2410" w:type="dxa"/>
          </w:tcPr>
          <w:p w14:paraId="07D4BBE7" w14:textId="77777777" w:rsidR="00AD4C09" w:rsidRPr="00893C66" w:rsidRDefault="00AD4C09" w:rsidP="000749D8">
            <w:pPr>
              <w:pStyle w:val="Tabletext"/>
              <w:spacing w:before="60"/>
              <w:rPr>
                <w:rFonts w:eastAsia="SimSun"/>
                <w:position w:val="2"/>
                <w:rtl/>
                <w:lang w:bidi="ar-EG"/>
              </w:rPr>
            </w:pPr>
            <w:r w:rsidRPr="00893C66">
              <w:rPr>
                <w:rFonts w:eastAsia="SimSun"/>
                <w:position w:val="2"/>
                <w:lang w:bidi="ar-EG"/>
              </w:rPr>
              <w:t>AES</w:t>
            </w:r>
          </w:p>
        </w:tc>
        <w:tc>
          <w:tcPr>
            <w:tcW w:w="2410" w:type="dxa"/>
          </w:tcPr>
          <w:p w14:paraId="0739439F" w14:textId="77777777" w:rsidR="00AD4C09" w:rsidRPr="00893C66" w:rsidRDefault="00AD4C09" w:rsidP="000749D8">
            <w:pPr>
              <w:pStyle w:val="Tabletext"/>
              <w:spacing w:before="60"/>
              <w:rPr>
                <w:rFonts w:eastAsia="SimSun"/>
                <w:position w:val="2"/>
                <w:rtl/>
                <w:lang w:bidi="ar-EG"/>
              </w:rPr>
            </w:pPr>
            <w:r w:rsidRPr="00893C66">
              <w:rPr>
                <w:rFonts w:eastAsia="SimSun"/>
                <w:position w:val="2"/>
                <w:lang w:bidi="ar-EG"/>
              </w:rPr>
              <w:t>AES</w:t>
            </w:r>
          </w:p>
        </w:tc>
      </w:tr>
      <w:tr w:rsidR="00AD4C09" w14:paraId="01B1A8C1" w14:textId="77777777" w:rsidTr="00A534C4">
        <w:tc>
          <w:tcPr>
            <w:tcW w:w="2407" w:type="dxa"/>
          </w:tcPr>
          <w:p w14:paraId="5081767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الاستيقان وحماية إعادة التشغيل</w:t>
            </w:r>
          </w:p>
        </w:tc>
        <w:tc>
          <w:tcPr>
            <w:tcW w:w="2402" w:type="dxa"/>
          </w:tcPr>
          <w:p w14:paraId="11AADE4B" w14:textId="77777777" w:rsidR="00AD4C09" w:rsidRPr="00893C66" w:rsidRDefault="00AD4C09" w:rsidP="000749D8">
            <w:pPr>
              <w:pStyle w:val="Tabletext"/>
              <w:spacing w:before="60"/>
              <w:rPr>
                <w:rFonts w:eastAsia="SimSun"/>
                <w:position w:val="2"/>
                <w:lang w:bidi="ar-EG"/>
              </w:rPr>
            </w:pPr>
            <w:r w:rsidRPr="00893C66">
              <w:rPr>
                <w:rFonts w:eastAsia="SimSun" w:hint="cs"/>
                <w:position w:val="2"/>
                <w:rtl/>
                <w:lang w:bidi="ar-EG"/>
              </w:rPr>
              <w:t xml:space="preserve">نعم؛ </w:t>
            </w: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AKA</w:t>
            </w:r>
          </w:p>
        </w:tc>
        <w:tc>
          <w:tcPr>
            <w:tcW w:w="2410" w:type="dxa"/>
          </w:tcPr>
          <w:p w14:paraId="631EB105"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c>
          <w:tcPr>
            <w:tcW w:w="2410" w:type="dxa"/>
          </w:tcPr>
          <w:p w14:paraId="2B79FB7D"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r>
      <w:tr w:rsidR="00AD4C09" w14:paraId="1264B607" w14:textId="77777777" w:rsidTr="00A534C4">
        <w:tc>
          <w:tcPr>
            <w:tcW w:w="2407" w:type="dxa"/>
          </w:tcPr>
          <w:p w14:paraId="17A3AC63"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تبادل المفاتيح</w:t>
            </w:r>
          </w:p>
        </w:tc>
        <w:tc>
          <w:tcPr>
            <w:tcW w:w="2402" w:type="dxa"/>
          </w:tcPr>
          <w:p w14:paraId="7D191540" w14:textId="77777777" w:rsidR="00AD4C09" w:rsidRPr="00893C66" w:rsidRDefault="00AD4C09" w:rsidP="000749D8">
            <w:pPr>
              <w:pStyle w:val="Tabletext"/>
              <w:spacing w:before="60"/>
              <w:rPr>
                <w:rFonts w:eastAsia="SimSun"/>
                <w:position w:val="2"/>
                <w:lang w:bidi="ar-EG"/>
              </w:rPr>
            </w:pP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من أجل </w:t>
            </w:r>
            <w:r w:rsidRPr="00893C66">
              <w:rPr>
                <w:rFonts w:eastAsia="SimSun"/>
                <w:position w:val="2"/>
                <w:lang w:bidi="ar-EG"/>
              </w:rPr>
              <w:t>AKA</w:t>
            </w:r>
          </w:p>
        </w:tc>
        <w:tc>
          <w:tcPr>
            <w:tcW w:w="2410" w:type="dxa"/>
          </w:tcPr>
          <w:p w14:paraId="46512D70" w14:textId="77777777" w:rsidR="00AD4C09" w:rsidRPr="00893C66" w:rsidRDefault="00AD4C09" w:rsidP="000749D8">
            <w:pPr>
              <w:pStyle w:val="Tabletext"/>
              <w:spacing w:before="60"/>
              <w:rPr>
                <w:rFonts w:eastAsia="SimSun"/>
                <w:position w:val="2"/>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c>
          <w:tcPr>
            <w:tcW w:w="2410" w:type="dxa"/>
          </w:tcPr>
          <w:p w14:paraId="3348FED3" w14:textId="77777777" w:rsidR="00AD4C09" w:rsidRPr="00893C66" w:rsidRDefault="00AD4C09" w:rsidP="000749D8">
            <w:pPr>
              <w:pStyle w:val="Tabletext"/>
              <w:spacing w:before="60"/>
              <w:rPr>
                <w:rFonts w:eastAsia="SimSun"/>
                <w:position w:val="2"/>
                <w:rtl/>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r>
      <w:tr w:rsidR="00AD4C09" w14:paraId="63054F39" w14:textId="77777777" w:rsidTr="00A534C4">
        <w:tc>
          <w:tcPr>
            <w:tcW w:w="2407" w:type="dxa"/>
          </w:tcPr>
          <w:p w14:paraId="3CA7E80F"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اكتشاف العقد الحمراء</w:t>
            </w:r>
          </w:p>
        </w:tc>
        <w:tc>
          <w:tcPr>
            <w:tcW w:w="2402" w:type="dxa"/>
          </w:tcPr>
          <w:p w14:paraId="107E6629"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14:paraId="5C21FD26"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14:paraId="1EF974DF"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نعم، يمكن استيقان المحطة القاعدة</w:t>
            </w:r>
          </w:p>
        </w:tc>
      </w:tr>
      <w:tr w:rsidR="00AD4C09" w14:paraId="67ECBCD2" w14:textId="77777777" w:rsidTr="00A534C4">
        <w:tc>
          <w:tcPr>
            <w:tcW w:w="2407" w:type="dxa"/>
          </w:tcPr>
          <w:p w14:paraId="5DBD3118"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تعرف الهوية الفريد للأجهزة</w:t>
            </w:r>
          </w:p>
        </w:tc>
        <w:tc>
          <w:tcPr>
            <w:tcW w:w="2402" w:type="dxa"/>
          </w:tcPr>
          <w:p w14:paraId="3E115B6E"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cs"/>
                <w:position w:val="2"/>
                <w:rtl/>
                <w:lang w:bidi="ar-EG"/>
              </w:rPr>
              <w:t xml:space="preserve"> </w:t>
            </w:r>
            <w:proofErr w:type="spellStart"/>
            <w:r w:rsidRPr="00893C66">
              <w:rPr>
                <w:rFonts w:eastAsia="SimSun" w:hint="cs"/>
                <w:position w:val="2"/>
                <w:rtl/>
                <w:lang w:bidi="ar-EG"/>
              </w:rPr>
              <w:t>بتة</w:t>
            </w:r>
            <w:proofErr w:type="spellEnd"/>
            <w:r w:rsidRPr="00893C66">
              <w:rPr>
                <w:rFonts w:eastAsia="SimSun" w:hint="cs"/>
                <w:position w:val="2"/>
                <w:rtl/>
                <w:lang w:bidi="ar-EG"/>
              </w:rPr>
              <w:t xml:space="preserve">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14:paraId="3AED7283"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eastAsia"/>
                <w:position w:val="2"/>
                <w:rtl/>
                <w:lang w:bidi="ar-EG"/>
              </w:rPr>
              <w:t> </w:t>
            </w:r>
            <w:proofErr w:type="spellStart"/>
            <w:r w:rsidRPr="00893C66">
              <w:rPr>
                <w:rFonts w:eastAsia="SimSun" w:hint="cs"/>
                <w:position w:val="2"/>
                <w:rtl/>
                <w:lang w:bidi="ar-EG"/>
              </w:rPr>
              <w:t>بتة</w:t>
            </w:r>
            <w:proofErr w:type="spellEnd"/>
            <w:r w:rsidRPr="00893C66">
              <w:rPr>
                <w:rFonts w:eastAsia="SimSun" w:hint="cs"/>
                <w:position w:val="2"/>
                <w:rtl/>
                <w:lang w:bidi="ar-EG"/>
              </w:rPr>
              <w:t xml:space="preserve">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14:paraId="424EE67A" w14:textId="77777777" w:rsidR="00AD4C09" w:rsidRPr="00893C66" w:rsidRDefault="00AD4C09" w:rsidP="000749D8">
            <w:pPr>
              <w:pStyle w:val="Tabletext"/>
              <w:spacing w:before="60"/>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eastAsia"/>
                <w:position w:val="2"/>
                <w:rtl/>
                <w:lang w:bidi="ar-EG"/>
              </w:rPr>
              <w:t> </w:t>
            </w:r>
            <w:proofErr w:type="spellStart"/>
            <w:r w:rsidRPr="00893C66">
              <w:rPr>
                <w:rFonts w:eastAsia="SimSun" w:hint="cs"/>
                <w:position w:val="2"/>
                <w:rtl/>
                <w:lang w:bidi="ar-EG"/>
              </w:rPr>
              <w:t>بتة</w:t>
            </w:r>
            <w:proofErr w:type="spellEnd"/>
            <w:r w:rsidRPr="00893C66">
              <w:rPr>
                <w:rFonts w:eastAsia="SimSun" w:hint="cs"/>
                <w:position w:val="2"/>
                <w:rtl/>
                <w:lang w:bidi="ar-EG"/>
              </w:rPr>
              <w:t xml:space="preserve"> وبطاقة </w:t>
            </w:r>
            <w:r w:rsidRPr="00893C66">
              <w:rPr>
                <w:rFonts w:eastAsia="SimSun"/>
                <w:position w:val="2"/>
                <w:lang w:bidi="ar-EG"/>
              </w:rPr>
              <w:t>SIM</w:t>
            </w:r>
            <w:r w:rsidRPr="00893C66">
              <w:rPr>
                <w:rFonts w:eastAsia="SimSun" w:hint="cs"/>
                <w:position w:val="2"/>
                <w:rtl/>
                <w:lang w:bidi="ar-EG"/>
              </w:rPr>
              <w:t xml:space="preserve"> (اختياري)</w:t>
            </w:r>
          </w:p>
        </w:tc>
      </w:tr>
    </w:tbl>
    <w:p w14:paraId="0014B0B7" w14:textId="77777777" w:rsidR="00AD4C09" w:rsidRDefault="00AD4C09" w:rsidP="00AD4C09">
      <w:pPr>
        <w:rPr>
          <w:rtl/>
        </w:rPr>
      </w:pPr>
      <w:r>
        <w:rPr>
          <w:rtl/>
        </w:rPr>
        <w:br w:type="page"/>
      </w:r>
    </w:p>
    <w:p w14:paraId="34CC0997" w14:textId="77777777" w:rsidR="00AD4C09" w:rsidRPr="000D3EB8" w:rsidRDefault="00AD4C09" w:rsidP="008318EE">
      <w:pPr>
        <w:pStyle w:val="AnnexNoTitle0"/>
        <w:bidi/>
        <w:rPr>
          <w:rFonts w:eastAsia="SimSun"/>
          <w:rtl/>
          <w:lang w:bidi="ar-EG"/>
        </w:rPr>
      </w:pPr>
      <w:bookmarkStart w:id="258" w:name="_Toc144302879"/>
      <w:bookmarkStart w:id="259" w:name="_Toc144304445"/>
      <w:bookmarkStart w:id="260" w:name="ANN02"/>
      <w:bookmarkStart w:id="261" w:name="_Toc147301845"/>
      <w:r w:rsidRPr="008F2C6D">
        <w:rPr>
          <w:rFonts w:eastAsia="SimSun" w:hint="cs"/>
          <w:rtl/>
          <w:lang w:bidi="ar-EG"/>
        </w:rPr>
        <w:lastRenderedPageBreak/>
        <w:t xml:space="preserve">الملحق </w:t>
      </w:r>
      <w:r>
        <w:rPr>
          <w:rFonts w:eastAsia="SimSun"/>
          <w:lang w:bidi="ar-EG"/>
        </w:rPr>
        <w:t>2</w:t>
      </w:r>
      <w:r>
        <w:rPr>
          <w:rFonts w:eastAsia="SimSun"/>
          <w:rtl/>
          <w:lang w:bidi="ar-EG"/>
        </w:rPr>
        <w:br/>
      </w:r>
      <w:r>
        <w:rPr>
          <w:rFonts w:eastAsia="SimSun"/>
          <w:rtl/>
          <w:lang w:bidi="ar-EG"/>
        </w:rPr>
        <w:br/>
      </w:r>
      <w:r>
        <w:rPr>
          <w:rFonts w:eastAsia="SimSun" w:hint="cs"/>
          <w:rtl/>
          <w:lang w:bidi="ar-EG"/>
        </w:rPr>
        <w:t>الشبكة الذكية في أمريكا الشمالية</w:t>
      </w:r>
      <w:bookmarkEnd w:id="258"/>
      <w:bookmarkEnd w:id="259"/>
      <w:bookmarkEnd w:id="261"/>
    </w:p>
    <w:p w14:paraId="1298A6AC" w14:textId="606654FB" w:rsidR="00AD4C09" w:rsidRPr="00B0791D" w:rsidRDefault="00AD4C09" w:rsidP="003A7F5D">
      <w:pPr>
        <w:pStyle w:val="Heading2"/>
        <w:rPr>
          <w:rtl/>
        </w:rPr>
      </w:pPr>
      <w:bookmarkStart w:id="262" w:name="_Toc438120784"/>
      <w:bookmarkStart w:id="263" w:name="_Toc51160752"/>
      <w:bookmarkStart w:id="264" w:name="_Toc144302880"/>
      <w:bookmarkStart w:id="265" w:name="_Toc144304446"/>
      <w:bookmarkStart w:id="266" w:name="_Toc147301846"/>
      <w:bookmarkEnd w:id="260"/>
      <w:r w:rsidRPr="00B0791D">
        <w:t>1.A2</w:t>
      </w:r>
      <w:r w:rsidRPr="00B0791D">
        <w:rPr>
          <w:rFonts w:hint="cs"/>
          <w:rtl/>
        </w:rPr>
        <w:tab/>
        <w:t>مقدمة</w:t>
      </w:r>
      <w:bookmarkEnd w:id="262"/>
      <w:bookmarkEnd w:id="263"/>
      <w:bookmarkEnd w:id="264"/>
      <w:bookmarkEnd w:id="265"/>
      <w:bookmarkEnd w:id="266"/>
    </w:p>
    <w:p w14:paraId="053EDA2C" w14:textId="77777777" w:rsidR="00AD4C09" w:rsidRDefault="00AD4C09" w:rsidP="00AD4C09">
      <w:pPr>
        <w:rPr>
          <w:rtl/>
          <w:lang w:bidi="ar-EG"/>
        </w:rPr>
      </w:pPr>
      <w:r>
        <w:rPr>
          <w:rFonts w:hint="cs"/>
          <w:rtl/>
          <w:lang w:bidi="ar-EG"/>
        </w:rPr>
        <w:t>اعترفت الوكالات الحكومية في الولايات المتحدة الأمريكية وكندا بإمكانات الشبكة الذكية فيما يتعلق بالوقت الفعلي والسعة العالية مما</w:t>
      </w:r>
      <w:r>
        <w:rPr>
          <w:rFonts w:hint="eastAsia"/>
          <w:rtl/>
          <w:lang w:bidi="ar-EG"/>
        </w:rPr>
        <w:t> </w:t>
      </w:r>
      <w:r>
        <w:rPr>
          <w:rFonts w:hint="cs"/>
          <w:rtl/>
          <w:lang w:bidi="ar-EG"/>
        </w:rPr>
        <w:t>سيمكن المرافق والمستعملين من التمتع بالفوائد الاقتصادية والبيئية الكاملة للموارد المتجددة</w:t>
      </w:r>
      <w:r w:rsidRPr="001F1F23">
        <w:rPr>
          <w:rStyle w:val="FootnoteReference"/>
          <w:rtl/>
        </w:rPr>
        <w:footnoteReference w:id="9"/>
      </w:r>
      <w:r>
        <w:rPr>
          <w:rFonts w:hint="cs"/>
          <w:rtl/>
          <w:lang w:bidi="ar-EG"/>
        </w:rPr>
        <w:t>، خاصة الموارد المتجددة الموزعة. ويتوقع بنفس القدر أن تطلق هذه الإمكانات العنان للفوائد المحتملة للبنى ذات المعدلات الدينامية والتطبيقات الملبية للطلب التي</w:t>
      </w:r>
      <w:r>
        <w:rPr>
          <w:rFonts w:hint="eastAsia"/>
          <w:rtl/>
          <w:lang w:bidi="ar-EG"/>
        </w:rPr>
        <w:t> </w:t>
      </w:r>
      <w:r>
        <w:rPr>
          <w:rFonts w:hint="cs"/>
          <w:rtl/>
          <w:lang w:bidi="ar-EG"/>
        </w:rPr>
        <w:t>تحتاج إلى القدرة على التفاعل مع عدة آلاف من الأجهزة في الوقت الفعلي</w:t>
      </w:r>
      <w:r>
        <w:rPr>
          <w:rStyle w:val="FootnoteReference"/>
          <w:rtl/>
        </w:rPr>
        <w:footnoteReference w:id="10"/>
      </w:r>
      <w:r>
        <w:rPr>
          <w:rFonts w:hint="cs"/>
          <w:rtl/>
          <w:lang w:bidi="ar-EG"/>
        </w:rPr>
        <w:t>.</w:t>
      </w:r>
    </w:p>
    <w:p w14:paraId="57447A9D" w14:textId="67164171" w:rsidR="00AD4C09" w:rsidRPr="00B0791D" w:rsidRDefault="00AD4C09" w:rsidP="003A7F5D">
      <w:pPr>
        <w:pStyle w:val="Heading2"/>
        <w:rPr>
          <w:rtl/>
        </w:rPr>
      </w:pPr>
      <w:bookmarkStart w:id="267" w:name="_Toc438120785"/>
      <w:bookmarkStart w:id="268" w:name="_Toc51160753"/>
      <w:bookmarkStart w:id="269" w:name="_Toc144302881"/>
      <w:bookmarkStart w:id="270" w:name="_Toc144304447"/>
      <w:bookmarkStart w:id="271" w:name="_Toc147301847"/>
      <w:r w:rsidRPr="00B0791D">
        <w:t>2.A2</w:t>
      </w:r>
      <w:r w:rsidRPr="00B0791D">
        <w:rPr>
          <w:rtl/>
        </w:rPr>
        <w:tab/>
      </w:r>
      <w:r w:rsidRPr="00B0791D">
        <w:rPr>
          <w:rFonts w:hint="cs"/>
          <w:rtl/>
        </w:rPr>
        <w:t>وجاهة نشر الشبكات الذكية</w:t>
      </w:r>
      <w:bookmarkEnd w:id="267"/>
      <w:bookmarkEnd w:id="268"/>
      <w:bookmarkEnd w:id="269"/>
      <w:bookmarkEnd w:id="270"/>
      <w:bookmarkEnd w:id="271"/>
    </w:p>
    <w:p w14:paraId="7920AE73" w14:textId="77777777" w:rsidR="00AD4C09" w:rsidRDefault="00AD4C09" w:rsidP="00AD4C09">
      <w:pPr>
        <w:rPr>
          <w:rtl/>
          <w:lang w:bidi="ar-EG"/>
        </w:rPr>
      </w:pPr>
      <w:r>
        <w:rPr>
          <w:rFonts w:hint="cs"/>
          <w:rtl/>
          <w:lang w:bidi="ar-EG"/>
        </w:rPr>
        <w:t xml:space="preserve">أقرت السلطات الأمريكية والكندية بالفعل بشبكة الاتصالات المتكاملة تماماً كجزء لا يتجزأ من الشبكة الذكية. فعلى سبيل المثال، فقد قامت وزارة الطاقة الأمريكية برعاية مبادرة لشبكة حديثة حددت أن </w:t>
      </w:r>
      <w:r w:rsidRPr="00A7491B">
        <w:rPr>
          <w:rFonts w:hint="cs"/>
          <w:i/>
          <w:iCs/>
          <w:rtl/>
          <w:lang w:bidi="ar-EG"/>
        </w:rPr>
        <w:t>"</w:t>
      </w:r>
      <w:r w:rsidRPr="00B977F8">
        <w:rPr>
          <w:rFonts w:hint="cs"/>
          <w:i/>
          <w:iCs/>
          <w:rtl/>
          <w:lang w:bidi="ar-EG"/>
        </w:rPr>
        <w:t>تنفيذ الاتصالات المتكاملة أمر أساسي [لأي</w:t>
      </w:r>
      <w:r>
        <w:rPr>
          <w:rFonts w:hint="eastAsia"/>
          <w:i/>
          <w:iCs/>
          <w:rtl/>
          <w:lang w:bidi="ar-EG"/>
        </w:rPr>
        <w:t> </w:t>
      </w:r>
      <w:r w:rsidRPr="00B977F8">
        <w:rPr>
          <w:rFonts w:hint="cs"/>
          <w:i/>
          <w:iCs/>
          <w:rtl/>
          <w:lang w:bidi="ar-EG"/>
        </w:rPr>
        <w:t>شبكة</w:t>
      </w:r>
      <w:r>
        <w:rPr>
          <w:rFonts w:hint="eastAsia"/>
          <w:i/>
          <w:iCs/>
          <w:rtl/>
          <w:lang w:bidi="ar-EG"/>
        </w:rPr>
        <w:t> </w:t>
      </w:r>
      <w:r w:rsidRPr="00B977F8">
        <w:rPr>
          <w:rFonts w:hint="cs"/>
          <w:i/>
          <w:iCs/>
          <w:rtl/>
          <w:lang w:bidi="ar-EG"/>
        </w:rPr>
        <w:t>ذكية] تحتاجها التكنولوجيات الرئيسة الأخرى وضرورية من أجل شبكة الطاقة الكهربائية الحديثة...</w:t>
      </w:r>
      <w:r w:rsidRPr="00A7491B">
        <w:rPr>
          <w:rFonts w:hint="cs"/>
          <w:i/>
          <w:iCs/>
          <w:rtl/>
          <w:lang w:bidi="ar-EG"/>
        </w:rPr>
        <w:t>"</w:t>
      </w:r>
      <w:r w:rsidRPr="00FA46D2">
        <w:rPr>
          <w:rStyle w:val="FootnoteReference"/>
          <w:rtl/>
        </w:rPr>
        <w:footnoteReference w:id="11"/>
      </w:r>
      <w:r>
        <w:rPr>
          <w:rFonts w:hint="cs"/>
          <w:rtl/>
          <w:lang w:bidi="ar-EG"/>
        </w:rPr>
        <w:t xml:space="preserve"> </w:t>
      </w:r>
    </w:p>
    <w:p w14:paraId="75D174AD" w14:textId="77777777" w:rsidR="00AD4C09" w:rsidRDefault="00AD4C09" w:rsidP="00AD4C09">
      <w:pPr>
        <w:rPr>
          <w:rtl/>
          <w:lang w:bidi="ar-EG"/>
        </w:rPr>
      </w:pPr>
      <w:r>
        <w:rPr>
          <w:rFonts w:hint="cs"/>
          <w:rtl/>
          <w:lang w:bidi="ar-EG"/>
        </w:rPr>
        <w:t xml:space="preserve">وقد وصل الأمر بالوزارة بأن تعلن أن </w:t>
      </w:r>
      <w:r w:rsidRPr="00A7491B">
        <w:rPr>
          <w:rFonts w:hint="cs"/>
          <w:i/>
          <w:iCs/>
          <w:rtl/>
          <w:lang w:bidi="ar-EG"/>
        </w:rPr>
        <w:t>"</w:t>
      </w:r>
      <w:r w:rsidRPr="00B977F8">
        <w:rPr>
          <w:rFonts w:hint="cs"/>
          <w:i/>
          <w:iCs/>
          <w:rtl/>
          <w:lang w:bidi="ar-EG"/>
        </w:rPr>
        <w:t>تكنولوجيات الاتصالات ثنائية الاتجاه المتكاملة تماماً وعالية السرعة ستسمح بتبادل المعلومات والطاقة المطلوبة بشدة في الوقت الفعلي</w:t>
      </w:r>
      <w:r w:rsidRPr="00A7491B">
        <w:rPr>
          <w:rFonts w:hint="cs"/>
          <w:i/>
          <w:iCs/>
          <w:rtl/>
          <w:lang w:bidi="ar-EG"/>
        </w:rPr>
        <w:t>"</w:t>
      </w:r>
      <w:r>
        <w:rPr>
          <w:rStyle w:val="FootnoteReference"/>
          <w:rtl/>
        </w:rPr>
        <w:footnoteReference w:id="12"/>
      </w:r>
      <w:r>
        <w:rPr>
          <w:rFonts w:hint="cs"/>
          <w:rtl/>
          <w:lang w:bidi="ar-EG"/>
        </w:rPr>
        <w:t>.</w:t>
      </w:r>
    </w:p>
    <w:p w14:paraId="7F75F745" w14:textId="77777777" w:rsidR="00AD4C09" w:rsidRPr="00496941" w:rsidRDefault="00AD4C09" w:rsidP="001A7F8A">
      <w:pPr>
        <w:keepNext/>
        <w:keepLines/>
        <w:rPr>
          <w:spacing w:val="-2"/>
          <w:lang w:bidi="ar-EG"/>
        </w:rPr>
      </w:pPr>
      <w:r w:rsidRPr="00496941">
        <w:rPr>
          <w:rFonts w:hint="cs"/>
          <w:spacing w:val="-2"/>
          <w:rtl/>
          <w:lang w:bidi="ar-EG"/>
        </w:rPr>
        <w:lastRenderedPageBreak/>
        <w:t>وبالمثل، أكدت سلطات حكومية</w:t>
      </w:r>
      <w:r w:rsidRPr="00496941">
        <w:rPr>
          <w:rStyle w:val="FootnoteReference"/>
          <w:spacing w:val="-2"/>
          <w:rtl/>
        </w:rPr>
        <w:footnoteReference w:id="13"/>
      </w:r>
      <w:r w:rsidRPr="00496941">
        <w:rPr>
          <w:rFonts w:hint="cs"/>
          <w:spacing w:val="-2"/>
          <w:rtl/>
          <w:lang w:bidi="ar-EG"/>
        </w:rPr>
        <w:t xml:space="preserve"> وأطراف أخرى فاعلة في الصناعة على أهمية وظائف الاتصالات المتقدمة. فعلى سبيل المثال صرح منتدى أونتاريو للشبكات الذكية مؤخراً بأن "تكنولوجيا الاتصالات تقع في القلب من الشبكة الذكية. حيث تقوم [هذه التكنولوجيا] بجلب المعلومات التي تولدها العدادات وأدوات الاستشعار ووسائل التحكم في الفولطية ووحدات العمل المتنقل، وستضيف الأجهزة الأخرى على الشبكة لأنظمة الحاسوب والمعدات الأخرى اللازمة لتحويل هذه البيانات إلى معلومات مؤثرة."</w:t>
      </w:r>
      <w:r w:rsidRPr="00496941">
        <w:rPr>
          <w:rStyle w:val="FootnoteReference"/>
          <w:spacing w:val="-2"/>
          <w:rtl/>
        </w:rPr>
        <w:footnoteReference w:id="14"/>
      </w:r>
    </w:p>
    <w:p w14:paraId="6B9C1DF5" w14:textId="77777777" w:rsidR="00AD4C09" w:rsidRDefault="00AD4C09" w:rsidP="00AD4C09">
      <w:pPr>
        <w:rPr>
          <w:lang w:bidi="ar-EG"/>
        </w:rPr>
      </w:pPr>
    </w:p>
    <w:p w14:paraId="5F361EA3" w14:textId="77777777" w:rsidR="00AD4C09" w:rsidRDefault="00AD4C09" w:rsidP="00AD4C09">
      <w:pPr>
        <w:rPr>
          <w:lang w:bidi="ar-EG"/>
        </w:rPr>
      </w:pPr>
    </w:p>
    <w:p w14:paraId="129A0EC8" w14:textId="77777777" w:rsidR="00C77089" w:rsidRPr="000D3EB8" w:rsidRDefault="00C77089" w:rsidP="00C77089">
      <w:pPr>
        <w:pStyle w:val="AnnexNoTitle0"/>
        <w:bidi/>
        <w:rPr>
          <w:rFonts w:eastAsia="SimSun"/>
          <w:rtl/>
          <w:lang w:bidi="ar-EG"/>
        </w:rPr>
      </w:pPr>
      <w:bookmarkStart w:id="272" w:name="_Toc144302882"/>
      <w:bookmarkStart w:id="273" w:name="_Toc144304448"/>
      <w:bookmarkStart w:id="274" w:name="ANN03"/>
      <w:bookmarkStart w:id="275" w:name="_Toc147301848"/>
      <w:r w:rsidRPr="008F2C6D">
        <w:rPr>
          <w:rFonts w:eastAsia="SimSun" w:hint="cs"/>
          <w:rtl/>
          <w:lang w:bidi="ar-EG"/>
        </w:rPr>
        <w:t xml:space="preserve">الملحق </w:t>
      </w:r>
      <w:r>
        <w:rPr>
          <w:rFonts w:eastAsia="SimSun"/>
          <w:lang w:bidi="ar-EG"/>
        </w:rPr>
        <w:t>3</w:t>
      </w:r>
      <w:r>
        <w:rPr>
          <w:rFonts w:eastAsia="SimSun"/>
          <w:rtl/>
          <w:lang w:bidi="ar-EG"/>
        </w:rPr>
        <w:br/>
      </w:r>
      <w:r>
        <w:rPr>
          <w:rFonts w:eastAsia="SimSun"/>
          <w:rtl/>
          <w:lang w:bidi="ar-EG"/>
        </w:rPr>
        <w:br/>
      </w:r>
      <w:r>
        <w:rPr>
          <w:rFonts w:eastAsia="SimSun" w:hint="cs"/>
          <w:rtl/>
          <w:lang w:bidi="ar-EG"/>
        </w:rPr>
        <w:t>الشبكة الذكية في أوروبا</w:t>
      </w:r>
      <w:bookmarkEnd w:id="272"/>
      <w:bookmarkEnd w:id="273"/>
      <w:bookmarkEnd w:id="275"/>
    </w:p>
    <w:p w14:paraId="3B35CD72" w14:textId="77777777" w:rsidR="00C77089" w:rsidRPr="00B0791D" w:rsidRDefault="00C77089" w:rsidP="00C77089">
      <w:pPr>
        <w:pStyle w:val="Heading2"/>
        <w:rPr>
          <w:rtl/>
        </w:rPr>
      </w:pPr>
      <w:bookmarkStart w:id="276" w:name="_Toc438120786"/>
      <w:bookmarkStart w:id="277" w:name="_Toc51160754"/>
      <w:bookmarkStart w:id="278" w:name="_Toc144302883"/>
      <w:bookmarkStart w:id="279" w:name="_Toc144304449"/>
      <w:bookmarkStart w:id="280" w:name="_Toc147301849"/>
      <w:bookmarkEnd w:id="274"/>
      <w:r w:rsidRPr="00B0791D">
        <w:t>1.A3</w:t>
      </w:r>
      <w:r w:rsidRPr="00B0791D">
        <w:rPr>
          <w:rFonts w:hint="cs"/>
          <w:rtl/>
        </w:rPr>
        <w:tab/>
        <w:t>مقدمة</w:t>
      </w:r>
      <w:bookmarkEnd w:id="276"/>
      <w:bookmarkEnd w:id="277"/>
      <w:bookmarkEnd w:id="278"/>
      <w:bookmarkEnd w:id="279"/>
      <w:bookmarkEnd w:id="280"/>
    </w:p>
    <w:p w14:paraId="1A17707F" w14:textId="77777777" w:rsidR="00C77089" w:rsidRDefault="00C77089" w:rsidP="00C77089">
      <w:pPr>
        <w:rPr>
          <w:rtl/>
          <w:lang w:bidi="ar-SY"/>
        </w:rPr>
      </w:pPr>
      <w:r>
        <w:rPr>
          <w:rtl/>
          <w:lang w:bidi="ar-SY"/>
        </w:rPr>
        <w:t xml:space="preserve">في عام </w:t>
      </w:r>
      <w:r>
        <w:rPr>
          <w:lang w:bidi="ar-SY"/>
        </w:rPr>
        <w:t>2019</w:t>
      </w:r>
      <w:r>
        <w:rPr>
          <w:rtl/>
          <w:lang w:bidi="ar-SY"/>
        </w:rPr>
        <w:t>، أكمل الاتحاد الأوروبي تحديثا</w:t>
      </w:r>
      <w:r>
        <w:rPr>
          <w:rFonts w:hint="cs"/>
          <w:rtl/>
          <w:lang w:bidi="ar-SY"/>
        </w:rPr>
        <w:t>ً</w:t>
      </w:r>
      <w:r>
        <w:rPr>
          <w:rtl/>
          <w:lang w:bidi="ar-SY"/>
        </w:rPr>
        <w:t xml:space="preserve"> شاملا</w:t>
      </w:r>
      <w:r>
        <w:rPr>
          <w:rFonts w:hint="cs"/>
          <w:rtl/>
          <w:lang w:bidi="ar-SY"/>
        </w:rPr>
        <w:t>ً</w:t>
      </w:r>
      <w:r>
        <w:rPr>
          <w:rtl/>
          <w:lang w:bidi="ar-SY"/>
        </w:rPr>
        <w:t xml:space="preserve"> لإطار سياسة الطاقة الخاصة به</w:t>
      </w:r>
      <w:r>
        <w:rPr>
          <w:rStyle w:val="FootnoteReference"/>
          <w:rtl/>
          <w:lang w:bidi="ar-SY"/>
        </w:rPr>
        <w:footnoteReference w:id="15"/>
      </w:r>
      <w:r>
        <w:rPr>
          <w:rtl/>
          <w:lang w:bidi="ar-SY"/>
        </w:rPr>
        <w:t xml:space="preserve">. </w:t>
      </w:r>
      <w:r>
        <w:rPr>
          <w:rFonts w:hint="cs"/>
          <w:rtl/>
          <w:lang w:bidi="ar-SY"/>
        </w:rPr>
        <w:t>و</w:t>
      </w:r>
      <w:r>
        <w:rPr>
          <w:rtl/>
          <w:lang w:bidi="ar-SY"/>
        </w:rPr>
        <w:t xml:space="preserve">تتضمن حزمة الطاقة النظيفة لجميع الأوروبيين </w:t>
      </w:r>
      <w:r>
        <w:rPr>
          <w:lang w:bidi="ar-SY"/>
        </w:rPr>
        <w:t>8</w:t>
      </w:r>
      <w:r>
        <w:rPr>
          <w:rtl/>
          <w:lang w:bidi="ar-SY"/>
        </w:rPr>
        <w:t xml:space="preserve"> قوانين تشريعية مختلفة كما هو موضح أدناه:</w:t>
      </w:r>
    </w:p>
    <w:p w14:paraId="10438910" w14:textId="77777777" w:rsidR="00C77089" w:rsidRPr="00C77089" w:rsidRDefault="00C77089" w:rsidP="00C77089">
      <w:pPr>
        <w:pStyle w:val="enumlev10"/>
        <w:rPr>
          <w:lang w:val="en-GB"/>
        </w:rPr>
      </w:pPr>
      <w:r>
        <w:rPr>
          <w:rFonts w:hint="cs"/>
          <w:rtl/>
        </w:rPr>
        <w:t>-</w:t>
      </w:r>
      <w:r>
        <w:rPr>
          <w:rtl/>
        </w:rPr>
        <w:tab/>
      </w:r>
      <w:r>
        <w:rPr>
          <w:color w:val="000000"/>
          <w:rtl/>
        </w:rPr>
        <w:t xml:space="preserve">توجيه </w:t>
      </w:r>
      <w:r>
        <w:rPr>
          <w:rFonts w:hint="cs"/>
          <w:color w:val="000000"/>
          <w:rtl/>
        </w:rPr>
        <w:t>بشأن</w:t>
      </w:r>
      <w:r>
        <w:rPr>
          <w:color w:val="000000"/>
          <w:rtl/>
        </w:rPr>
        <w:t xml:space="preserve"> أداء المباني من حيث الطاقة</w:t>
      </w:r>
      <w:r>
        <w:rPr>
          <w:rFonts w:hint="cs"/>
          <w:rtl/>
        </w:rPr>
        <w:t xml:space="preserve"> </w:t>
      </w:r>
      <w:r>
        <w:rPr>
          <w:rFonts w:hint="cs"/>
          <w:rtl/>
          <w:lang w:bidi="ar-SA"/>
        </w:rPr>
        <w:t xml:space="preserve">(الاتحاد الأوروبي) </w:t>
      </w:r>
      <w:r w:rsidRPr="00C77089">
        <w:rPr>
          <w:rFonts w:hint="cs"/>
          <w:rtl/>
          <w:lang w:bidi="ar-SA"/>
        </w:rPr>
        <w:t xml:space="preserve">رقم </w:t>
      </w:r>
      <w:r w:rsidRPr="00C77089">
        <w:rPr>
          <w:lang w:val="en-GB" w:eastAsia="en-GB"/>
        </w:rPr>
        <w:t>2018/844</w:t>
      </w:r>
    </w:p>
    <w:p w14:paraId="09EDE4E3" w14:textId="5387FFB8" w:rsidR="00C77089" w:rsidRPr="00C77089" w:rsidRDefault="00C77089" w:rsidP="00C77089">
      <w:pPr>
        <w:pStyle w:val="enumlev1"/>
      </w:pPr>
      <w:bookmarkStart w:id="281" w:name="_Toc144302884"/>
      <w:r w:rsidRPr="00C77089">
        <w:rPr>
          <w:rFonts w:hint="cs"/>
          <w:rtl/>
        </w:rPr>
        <w:t>-</w:t>
      </w:r>
      <w:r w:rsidRPr="00C77089">
        <w:rPr>
          <w:rtl/>
        </w:rPr>
        <w:tab/>
      </w:r>
      <w:r w:rsidRPr="00C77089">
        <w:rPr>
          <w:rFonts w:hint="cs"/>
          <w:rtl/>
        </w:rPr>
        <w:t>توجيه بشأن الطاقة المتجددة (الاتحاد الأوروبي)</w:t>
      </w:r>
      <w:r w:rsidRPr="00C77089">
        <w:rPr>
          <w:rFonts w:hint="cs"/>
          <w:rtl/>
          <w:lang w:bidi="ar-SA"/>
        </w:rPr>
        <w:t xml:space="preserve"> رقم</w:t>
      </w:r>
      <w:r w:rsidRPr="00C77089">
        <w:rPr>
          <w:rFonts w:hint="cs"/>
          <w:rtl/>
        </w:rPr>
        <w:t xml:space="preserve"> </w:t>
      </w:r>
      <w:r w:rsidRPr="00C77089">
        <w:rPr>
          <w:lang w:val="en-GB"/>
        </w:rPr>
        <w:t>2001/2018</w:t>
      </w:r>
      <w:bookmarkEnd w:id="281"/>
    </w:p>
    <w:p w14:paraId="0672832E" w14:textId="236A16E1" w:rsidR="00C77089" w:rsidRPr="00C77089" w:rsidRDefault="00C77089" w:rsidP="00C77089">
      <w:pPr>
        <w:pStyle w:val="enumlev1"/>
      </w:pPr>
      <w:bookmarkStart w:id="282" w:name="_Toc144302885"/>
      <w:r w:rsidRPr="00C77089">
        <w:rPr>
          <w:rFonts w:hint="cs"/>
          <w:rtl/>
        </w:rPr>
        <w:t>-</w:t>
      </w:r>
      <w:r w:rsidRPr="00C77089">
        <w:rPr>
          <w:rtl/>
        </w:rPr>
        <w:tab/>
      </w:r>
      <w:r w:rsidRPr="00C77089">
        <w:rPr>
          <w:rFonts w:hint="cs"/>
          <w:rtl/>
        </w:rPr>
        <w:t>توجيه بشأن كفاءة استخدام الطاقة (الاتحاد الأوروبي)</w:t>
      </w:r>
      <w:r w:rsidRPr="00C77089">
        <w:rPr>
          <w:rFonts w:hint="cs"/>
          <w:rtl/>
          <w:lang w:bidi="ar-SA"/>
        </w:rPr>
        <w:t xml:space="preserve"> رقم</w:t>
      </w:r>
      <w:r w:rsidRPr="00C77089">
        <w:rPr>
          <w:rFonts w:hint="cs"/>
          <w:rtl/>
        </w:rPr>
        <w:t xml:space="preserve"> </w:t>
      </w:r>
      <w:r w:rsidRPr="00C77089">
        <w:rPr>
          <w:lang w:val="en-GB"/>
        </w:rPr>
        <w:t>2008/2002</w:t>
      </w:r>
      <w:bookmarkEnd w:id="282"/>
    </w:p>
    <w:p w14:paraId="721F1D5A" w14:textId="37FC71D5" w:rsidR="00C77089" w:rsidRPr="00C77089" w:rsidRDefault="00C77089" w:rsidP="00C77089">
      <w:pPr>
        <w:pStyle w:val="enumlev1"/>
      </w:pPr>
      <w:bookmarkStart w:id="283" w:name="_Toc144302886"/>
      <w:r w:rsidRPr="00C77089">
        <w:rPr>
          <w:rFonts w:hint="cs"/>
          <w:rtl/>
        </w:rPr>
        <w:t>-</w:t>
      </w:r>
      <w:r w:rsidRPr="00C77089">
        <w:rPr>
          <w:rtl/>
        </w:rPr>
        <w:tab/>
      </w:r>
      <w:r w:rsidRPr="00C77089">
        <w:rPr>
          <w:rFonts w:hint="cs"/>
          <w:rtl/>
        </w:rPr>
        <w:t>لائحة الإدارة (الاتحاد الأوروبي)</w:t>
      </w:r>
      <w:r w:rsidRPr="00C77089">
        <w:rPr>
          <w:rFonts w:hint="cs"/>
          <w:rtl/>
          <w:lang w:bidi="ar-SA"/>
        </w:rPr>
        <w:t xml:space="preserve"> رقم</w:t>
      </w:r>
      <w:r w:rsidRPr="00C77089">
        <w:rPr>
          <w:rFonts w:hint="cs"/>
          <w:rtl/>
        </w:rPr>
        <w:t xml:space="preserve"> </w:t>
      </w:r>
      <w:r w:rsidRPr="00C77089">
        <w:rPr>
          <w:lang w:val="en-GB"/>
        </w:rPr>
        <w:t>2018/1999</w:t>
      </w:r>
      <w:bookmarkEnd w:id="283"/>
    </w:p>
    <w:p w14:paraId="2EB5F4E4" w14:textId="6AA7C5C7" w:rsidR="00C77089" w:rsidRPr="00C77089" w:rsidRDefault="00C77089" w:rsidP="00C77089">
      <w:pPr>
        <w:pStyle w:val="enumlev1"/>
      </w:pPr>
      <w:bookmarkStart w:id="284" w:name="_Toc144302887"/>
      <w:r w:rsidRPr="00C77089">
        <w:rPr>
          <w:rFonts w:hint="cs"/>
          <w:rtl/>
        </w:rPr>
        <w:t>-</w:t>
      </w:r>
      <w:r w:rsidRPr="00C77089">
        <w:rPr>
          <w:rtl/>
        </w:rPr>
        <w:tab/>
      </w:r>
      <w:r w:rsidRPr="00C77089">
        <w:rPr>
          <w:rFonts w:hint="cs"/>
          <w:rtl/>
        </w:rPr>
        <w:t>توجيه بشأن الكهرباء (الاتحاد الأوروبي)</w:t>
      </w:r>
      <w:r w:rsidRPr="00C77089">
        <w:rPr>
          <w:rFonts w:hint="cs"/>
          <w:rtl/>
          <w:lang w:bidi="ar-SA"/>
        </w:rPr>
        <w:t xml:space="preserve"> رقم</w:t>
      </w:r>
      <w:r w:rsidRPr="00C77089">
        <w:rPr>
          <w:rFonts w:hint="cs"/>
          <w:rtl/>
        </w:rPr>
        <w:t xml:space="preserve"> </w:t>
      </w:r>
      <w:r w:rsidRPr="00C77089">
        <w:rPr>
          <w:lang w:val="en-GB"/>
        </w:rPr>
        <w:t>2019/943</w:t>
      </w:r>
      <w:bookmarkEnd w:id="284"/>
    </w:p>
    <w:p w14:paraId="15809796" w14:textId="415B557C" w:rsidR="00C77089" w:rsidRDefault="00C77089" w:rsidP="00C77089">
      <w:pPr>
        <w:pStyle w:val="enumlev1"/>
      </w:pPr>
      <w:bookmarkStart w:id="285" w:name="_Toc144302888"/>
      <w:r w:rsidRPr="00C77089">
        <w:rPr>
          <w:rFonts w:hint="cs"/>
          <w:rtl/>
        </w:rPr>
        <w:t>-</w:t>
      </w:r>
      <w:r w:rsidRPr="00C77089">
        <w:rPr>
          <w:rtl/>
        </w:rPr>
        <w:tab/>
      </w:r>
      <w:r w:rsidRPr="00C77089">
        <w:rPr>
          <w:rFonts w:hint="cs"/>
          <w:rtl/>
        </w:rPr>
        <w:t>لائحة التأهب للمخاطر (الاتحاد الأوروبي)</w:t>
      </w:r>
      <w:r w:rsidRPr="00C77089">
        <w:rPr>
          <w:rFonts w:hint="cs"/>
          <w:rtl/>
          <w:lang w:bidi="ar-SA"/>
        </w:rPr>
        <w:t xml:space="preserve"> رقم</w:t>
      </w:r>
      <w:r w:rsidRPr="00C77089">
        <w:rPr>
          <w:rFonts w:hint="cs"/>
          <w:rtl/>
        </w:rPr>
        <w:t xml:space="preserve"> </w:t>
      </w:r>
      <w:r w:rsidRPr="00C77089">
        <w:rPr>
          <w:lang w:val="en-GB"/>
        </w:rPr>
        <w:t>2019/941</w:t>
      </w:r>
      <w:bookmarkEnd w:id="285"/>
    </w:p>
    <w:p w14:paraId="01441749" w14:textId="77777777" w:rsidR="00C77089" w:rsidRPr="00E22223" w:rsidRDefault="00C77089" w:rsidP="00C77089">
      <w:pPr>
        <w:pStyle w:val="enumlev1"/>
        <w:rPr>
          <w:rtl/>
          <w:lang w:val="en-GB" w:bidi="ar-SA"/>
        </w:rPr>
      </w:pPr>
      <w:bookmarkStart w:id="286" w:name="_Toc144302889"/>
      <w:r>
        <w:rPr>
          <w:rFonts w:hint="cs"/>
          <w:rtl/>
        </w:rPr>
        <w:t>-</w:t>
      </w:r>
      <w:r>
        <w:rPr>
          <w:rtl/>
        </w:rPr>
        <w:tab/>
      </w:r>
      <w:r>
        <w:rPr>
          <w:rFonts w:hint="cs"/>
          <w:rtl/>
        </w:rPr>
        <w:t xml:space="preserve">اللائحة (الاتحاد الأوروبي) رقم </w:t>
      </w:r>
      <w:r>
        <w:rPr>
          <w:lang w:val="en-GB"/>
        </w:rPr>
        <w:t>2019/942</w:t>
      </w:r>
      <w:r>
        <w:rPr>
          <w:rFonts w:hint="cs"/>
          <w:rtl/>
        </w:rPr>
        <w:t xml:space="preserve"> </w:t>
      </w:r>
      <w:r>
        <w:rPr>
          <w:rFonts w:hint="cs"/>
          <w:rtl/>
          <w:lang w:bidi="ar-SA"/>
        </w:rPr>
        <w:t xml:space="preserve">لوكالة التعاون بين منظمي الطاقة </w:t>
      </w:r>
      <w:r>
        <w:rPr>
          <w:lang w:val="en-GB" w:bidi="ar-SA"/>
        </w:rPr>
        <w:t>(ACER)</w:t>
      </w:r>
      <w:bookmarkEnd w:id="286"/>
    </w:p>
    <w:p w14:paraId="2C3DEB11" w14:textId="77777777" w:rsidR="00C77089" w:rsidRDefault="00C77089" w:rsidP="00896E1E">
      <w:pPr>
        <w:keepNext/>
        <w:keepLines/>
        <w:rPr>
          <w:rtl/>
          <w:lang w:bidi="ar-EG"/>
        </w:rPr>
      </w:pPr>
      <w:r>
        <w:rPr>
          <w:rFonts w:hint="cs"/>
          <w:rtl/>
          <w:lang w:bidi="ar-EG"/>
        </w:rPr>
        <w:lastRenderedPageBreak/>
        <w:t>كرُست خبرات وموارد أوروبية مكثفة من أجل فهم الشبكات الذكية والنهوض بها كحل لمواجهة التحديات التي تواجهها أوروبا فيما يتعلق بتغير المناخ وكفاءة استهلاك الطاقة، بما في ذلك المبادرات التالية:</w:t>
      </w:r>
    </w:p>
    <w:p w14:paraId="5E6FB0B5" w14:textId="6EAF51E6" w:rsidR="00C77089" w:rsidRPr="00C77089" w:rsidRDefault="00C77089" w:rsidP="00C77089">
      <w:pPr>
        <w:pStyle w:val="enumlev1"/>
        <w:rPr>
          <w:rtl/>
        </w:rPr>
      </w:pPr>
      <w:bookmarkStart w:id="287" w:name="_Toc438120787"/>
      <w:bookmarkStart w:id="288" w:name="_Toc144302890"/>
      <w:r w:rsidRPr="00C77089">
        <w:rPr>
          <w:rFonts w:hint="cs"/>
          <w:rtl/>
        </w:rPr>
        <w:t>-</w:t>
      </w:r>
      <w:bookmarkEnd w:id="287"/>
      <w:r w:rsidRPr="00C77089">
        <w:rPr>
          <w:rtl/>
        </w:rPr>
        <w:tab/>
        <w:t xml:space="preserve">توجه الشبكات الذكية للمنصة الأوروبية للتكنولوجيا والابتكار من أجل </w:t>
      </w:r>
      <w:r w:rsidRPr="00C77089">
        <w:rPr>
          <w:rFonts w:hint="cs"/>
          <w:rtl/>
        </w:rPr>
        <w:t>تحول</w:t>
      </w:r>
      <w:r w:rsidRPr="00C77089">
        <w:rPr>
          <w:rtl/>
        </w:rPr>
        <w:t xml:space="preserve"> الطاقة </w:t>
      </w:r>
      <w:r>
        <w:t>(</w:t>
      </w:r>
      <w:r w:rsidRPr="00C77089">
        <w:t>ETIP SNET</w:t>
      </w:r>
      <w:r>
        <w:t>)</w:t>
      </w:r>
      <w:r w:rsidRPr="00C77089">
        <w:rPr>
          <w:rStyle w:val="FootnoteReference"/>
          <w:rtl/>
        </w:rPr>
        <w:footnoteReference w:id="16"/>
      </w:r>
      <w:r w:rsidRPr="00C77089">
        <w:rPr>
          <w:rFonts w:hint="cs"/>
          <w:rtl/>
        </w:rPr>
        <w:t xml:space="preserve"> </w:t>
      </w:r>
      <w:r w:rsidRPr="00C77089">
        <w:rPr>
          <w:rtl/>
        </w:rPr>
        <w:t xml:space="preserve">البحث والتطوير والابتكار </w:t>
      </w:r>
      <w:r>
        <w:t>(</w:t>
      </w:r>
      <w:r w:rsidRPr="00C77089">
        <w:t>RD&amp;I</w:t>
      </w:r>
      <w:r>
        <w:t>)</w:t>
      </w:r>
      <w:r w:rsidRPr="00C77089">
        <w:rPr>
          <w:rtl/>
        </w:rPr>
        <w:t xml:space="preserve"> لدعم </w:t>
      </w:r>
      <w:r w:rsidRPr="00C77089">
        <w:rPr>
          <w:rFonts w:hint="cs"/>
          <w:rtl/>
        </w:rPr>
        <w:t>تحول</w:t>
      </w:r>
      <w:r w:rsidRPr="00C77089">
        <w:rPr>
          <w:rtl/>
        </w:rPr>
        <w:t xml:space="preserve"> الطاقة في أوروبا</w:t>
      </w:r>
      <w:r w:rsidRPr="00C77089">
        <w:rPr>
          <w:rFonts w:hint="cs"/>
          <w:rtl/>
        </w:rPr>
        <w:t>.</w:t>
      </w:r>
      <w:r w:rsidRPr="00C77089">
        <w:rPr>
          <w:rtl/>
        </w:rPr>
        <w:t xml:space="preserve"> </w:t>
      </w:r>
      <w:r w:rsidRPr="00C77089">
        <w:rPr>
          <w:rFonts w:hint="cs"/>
          <w:rtl/>
        </w:rPr>
        <w:t>و</w:t>
      </w:r>
      <w:r w:rsidRPr="00C77089">
        <w:rPr>
          <w:rtl/>
        </w:rPr>
        <w:t xml:space="preserve">تقدم رؤية </w:t>
      </w:r>
      <w:r w:rsidRPr="00C77089">
        <w:t>2050</w:t>
      </w:r>
      <w:r w:rsidRPr="00C77089">
        <w:rPr>
          <w:rtl/>
        </w:rPr>
        <w:t xml:space="preserve"> </w:t>
      </w:r>
      <w:r w:rsidRPr="00C77089">
        <w:rPr>
          <w:rFonts w:hint="cs"/>
          <w:rtl/>
        </w:rPr>
        <w:t>بشأن ا</w:t>
      </w:r>
      <w:r w:rsidRPr="00C77089">
        <w:rPr>
          <w:rtl/>
        </w:rPr>
        <w:t xml:space="preserve">لشبكات الذكية </w:t>
      </w:r>
      <w:r w:rsidRPr="00C77089">
        <w:rPr>
          <w:rFonts w:hint="cs"/>
          <w:rtl/>
        </w:rPr>
        <w:t>للمنصة الأوروبية للتكنولوجيا والابتكار من أجل تحول</w:t>
      </w:r>
      <w:r w:rsidRPr="00C77089">
        <w:rPr>
          <w:rtl/>
        </w:rPr>
        <w:t xml:space="preserve"> الطاقة </w:t>
      </w:r>
      <w:r>
        <w:t>(</w:t>
      </w:r>
      <w:r w:rsidRPr="00C77089">
        <w:t>ETIP SNET</w:t>
      </w:r>
      <w:r>
        <w:t>)</w:t>
      </w:r>
      <w:r w:rsidRPr="00C77089">
        <w:rPr>
          <w:rtl/>
        </w:rPr>
        <w:t xml:space="preserve"> وجهات نظر أصحاب المصلحة </w:t>
      </w:r>
      <w:r w:rsidRPr="00C77089">
        <w:t>ETIP SNET</w:t>
      </w:r>
      <w:r w:rsidRPr="00C77089">
        <w:rPr>
          <w:rtl/>
        </w:rPr>
        <w:t xml:space="preserve"> الموحدة والنوعية لنظام الطاقة </w:t>
      </w:r>
      <w:r w:rsidRPr="00C77089">
        <w:rPr>
          <w:rFonts w:hint="cs"/>
          <w:rtl/>
        </w:rPr>
        <w:t>في</w:t>
      </w:r>
      <w:r w:rsidRPr="00C77089">
        <w:rPr>
          <w:rtl/>
        </w:rPr>
        <w:t xml:space="preserve"> </w:t>
      </w:r>
      <w:r w:rsidRPr="00C77089">
        <w:t>2050</w:t>
      </w:r>
      <w:r w:rsidRPr="00C77089">
        <w:rPr>
          <w:rtl/>
        </w:rPr>
        <w:t xml:space="preserve"> وما يرتبط به من تحديات</w:t>
      </w:r>
      <w:r w:rsidRPr="00C77089">
        <w:rPr>
          <w:rFonts w:hint="cs"/>
          <w:rtl/>
        </w:rPr>
        <w:t xml:space="preserve"> عالية المستوى في مجال</w:t>
      </w:r>
      <w:r w:rsidRPr="00C77089">
        <w:rPr>
          <w:rtl/>
        </w:rPr>
        <w:t xml:space="preserve"> البحث والتطوير والابتكار</w:t>
      </w:r>
      <w:r w:rsidRPr="00C77089">
        <w:rPr>
          <w:rFonts w:hint="cs"/>
          <w:rtl/>
        </w:rPr>
        <w:t xml:space="preserve"> </w:t>
      </w:r>
      <w:r>
        <w:t>(</w:t>
      </w:r>
      <w:r w:rsidRPr="00C77089">
        <w:t>RD&amp;I</w:t>
      </w:r>
      <w:r>
        <w:t>)</w:t>
      </w:r>
      <w:r w:rsidRPr="00C77089">
        <w:rPr>
          <w:rtl/>
        </w:rPr>
        <w:t xml:space="preserve"> عالية المستوى</w:t>
      </w:r>
      <w:r w:rsidRPr="00C77089">
        <w:rPr>
          <w:rFonts w:hint="cs"/>
          <w:rtl/>
        </w:rPr>
        <w:t>. كما تشير إلى الإطار الذي ينبغي أن تتابع فيه جهود البحث والتطوير والابتكار في العقود القادمة.</w:t>
      </w:r>
      <w:r w:rsidRPr="00C77089">
        <w:rPr>
          <w:rStyle w:val="FootnoteReference"/>
          <w:rtl/>
        </w:rPr>
        <w:footnoteReference w:id="17"/>
      </w:r>
      <w:bookmarkEnd w:id="288"/>
    </w:p>
    <w:p w14:paraId="7DDB0AAC" w14:textId="22A7EF36" w:rsidR="00C77089" w:rsidRDefault="00C77089" w:rsidP="00C77089">
      <w:pPr>
        <w:pStyle w:val="enumlev1"/>
        <w:rPr>
          <w:lang w:bidi="ar-EG"/>
        </w:rPr>
      </w:pPr>
      <w:bookmarkStart w:id="289" w:name="_Toc144302891"/>
      <w:r>
        <w:rPr>
          <w:rFonts w:hint="cs"/>
          <w:rtl/>
        </w:rPr>
        <w:t>-</w:t>
      </w:r>
      <w:r>
        <w:rPr>
          <w:rtl/>
        </w:rPr>
        <w:tab/>
      </w:r>
      <w:r w:rsidRPr="00C9397B">
        <w:t>BRIDGE</w:t>
      </w:r>
      <w:r>
        <w:rPr>
          <w:rStyle w:val="FootnoteReference"/>
          <w:rtl/>
        </w:rPr>
        <w:footnoteReference w:id="18"/>
      </w:r>
      <w:r w:rsidRPr="00C9397B">
        <w:rPr>
          <w:rtl/>
        </w:rPr>
        <w:t xml:space="preserve"> هي مبادرة للمفوضية الأوروبية توحد مشاريع </w:t>
      </w:r>
      <w:r w:rsidRPr="00C9397B">
        <w:t>Horizon 2020</w:t>
      </w:r>
      <w:r w:rsidRPr="00C9397B">
        <w:rPr>
          <w:rtl/>
        </w:rPr>
        <w:t xml:space="preserve"> </w:t>
      </w:r>
      <w:r>
        <w:rPr>
          <w:rFonts w:hint="cs"/>
          <w:rtl/>
        </w:rPr>
        <w:t>الخاصة با</w:t>
      </w:r>
      <w:r w:rsidRPr="00C9397B">
        <w:rPr>
          <w:rtl/>
        </w:rPr>
        <w:t xml:space="preserve">لشبكة الذكية وتخزين الطاقة </w:t>
      </w:r>
      <w:r>
        <w:rPr>
          <w:rFonts w:hint="cs"/>
          <w:rtl/>
        </w:rPr>
        <w:t>لوضع</w:t>
      </w:r>
      <w:r w:rsidRPr="00C9397B">
        <w:rPr>
          <w:rtl/>
        </w:rPr>
        <w:t xml:space="preserve"> رؤية منظمة للقضايا الشاملة التي تتم مواجهتها في المشاريع </w:t>
      </w:r>
      <w:r>
        <w:rPr>
          <w:rFonts w:hint="cs"/>
          <w:rtl/>
        </w:rPr>
        <w:t>التجريبية</w:t>
      </w:r>
      <w:r w:rsidRPr="00C9397B">
        <w:rPr>
          <w:rtl/>
        </w:rPr>
        <w:t xml:space="preserve"> والتي قد تشكل عقبة أمام </w:t>
      </w:r>
      <w:r>
        <w:rPr>
          <w:rFonts w:hint="cs"/>
          <w:rtl/>
        </w:rPr>
        <w:t>الابتكار.</w:t>
      </w:r>
      <w:bookmarkEnd w:id="289"/>
    </w:p>
    <w:p w14:paraId="573554D4" w14:textId="77777777" w:rsidR="00C77089" w:rsidRDefault="00C77089" w:rsidP="00C77089">
      <w:pPr>
        <w:pStyle w:val="Heading2"/>
        <w:rPr>
          <w:rtl/>
          <w:lang w:bidi="ar-SA"/>
        </w:rPr>
      </w:pPr>
      <w:bookmarkStart w:id="290" w:name="_Toc438120791"/>
      <w:bookmarkStart w:id="291" w:name="_Toc51160755"/>
      <w:bookmarkStart w:id="292" w:name="_Toc144302892"/>
      <w:bookmarkStart w:id="293" w:name="_Toc144304450"/>
      <w:bookmarkStart w:id="294" w:name="_Toc147301850"/>
      <w:r w:rsidRPr="00496570">
        <w:t>2.A3</w:t>
      </w:r>
      <w:r w:rsidRPr="00496570">
        <w:rPr>
          <w:rtl/>
        </w:rPr>
        <w:tab/>
      </w:r>
      <w:r w:rsidRPr="00496570">
        <w:rPr>
          <w:rFonts w:hint="cs"/>
          <w:rtl/>
        </w:rPr>
        <w:t>الأنشطة الأوروبية في بعض الدول الأعضاء</w:t>
      </w:r>
      <w:r w:rsidRPr="00B0791D">
        <w:rPr>
          <w:rStyle w:val="FootnoteReference"/>
          <w:rtl/>
        </w:rPr>
        <w:footnoteReference w:id="19"/>
      </w:r>
      <w:bookmarkEnd w:id="290"/>
      <w:bookmarkEnd w:id="291"/>
      <w:bookmarkEnd w:id="292"/>
      <w:bookmarkEnd w:id="293"/>
      <w:bookmarkEnd w:id="294"/>
    </w:p>
    <w:p w14:paraId="34043C08" w14:textId="76306539" w:rsidR="00C77089" w:rsidRPr="001113CC" w:rsidRDefault="00C77089" w:rsidP="00C77089">
      <w:pPr>
        <w:rPr>
          <w:rtl/>
          <w:lang w:bidi="ar-EG"/>
        </w:rPr>
      </w:pPr>
      <w:r w:rsidRPr="001113CC">
        <w:rPr>
          <w:rFonts w:hint="cs"/>
          <w:rtl/>
          <w:lang w:bidi="ar-EG"/>
        </w:rPr>
        <w:t xml:space="preserve">نشر مركز الأبحاث المشتركة </w:t>
      </w:r>
      <w:r w:rsidR="001113CC" w:rsidRPr="001113CC">
        <w:rPr>
          <w:lang w:val="en-GB" w:bidi="ar-EG"/>
        </w:rPr>
        <w:t>(JRC)</w:t>
      </w:r>
      <w:r w:rsidRPr="001113CC">
        <w:rPr>
          <w:rFonts w:hint="cs"/>
          <w:rtl/>
          <w:lang w:bidi="ar-EG"/>
        </w:rPr>
        <w:t xml:space="preserve"> خدمة</w:t>
      </w:r>
      <w:r w:rsidRPr="001113CC">
        <w:rPr>
          <w:rtl/>
          <w:lang w:bidi="ar-EG"/>
        </w:rPr>
        <w:t xml:space="preserve"> </w:t>
      </w:r>
      <w:r w:rsidRPr="001113CC">
        <w:rPr>
          <w:rFonts w:hint="cs"/>
          <w:rtl/>
          <w:lang w:bidi="ar-EG"/>
        </w:rPr>
        <w:t>العل</w:t>
      </w:r>
      <w:proofErr w:type="spellStart"/>
      <w:r w:rsidRPr="001113CC">
        <w:rPr>
          <w:rFonts w:hint="cs"/>
          <w:rtl/>
        </w:rPr>
        <w:t>وم</w:t>
      </w:r>
      <w:proofErr w:type="spellEnd"/>
      <w:r w:rsidRPr="001113CC">
        <w:rPr>
          <w:rtl/>
          <w:lang w:bidi="ar-EG"/>
        </w:rPr>
        <w:t xml:space="preserve"> </w:t>
      </w:r>
      <w:r w:rsidRPr="001113CC">
        <w:rPr>
          <w:rFonts w:hint="cs"/>
          <w:rtl/>
          <w:lang w:bidi="ar-EG"/>
        </w:rPr>
        <w:t>والمعرفة</w:t>
      </w:r>
      <w:r w:rsidRPr="001113CC">
        <w:rPr>
          <w:rtl/>
          <w:lang w:bidi="ar-EG"/>
        </w:rPr>
        <w:t xml:space="preserve"> </w:t>
      </w:r>
      <w:r w:rsidRPr="001113CC">
        <w:rPr>
          <w:rFonts w:hint="cs"/>
          <w:rtl/>
          <w:lang w:bidi="ar-EG"/>
        </w:rPr>
        <w:t>التابعة</w:t>
      </w:r>
      <w:r w:rsidRPr="001113CC">
        <w:rPr>
          <w:rtl/>
          <w:lang w:bidi="ar-EG"/>
        </w:rPr>
        <w:t xml:space="preserve"> </w:t>
      </w:r>
      <w:r w:rsidRPr="001113CC">
        <w:rPr>
          <w:rFonts w:hint="cs"/>
          <w:rtl/>
          <w:lang w:bidi="ar-EG"/>
        </w:rPr>
        <w:t>للمفوضية الأوروبية،</w:t>
      </w:r>
      <w:r w:rsidRPr="001113CC">
        <w:rPr>
          <w:rtl/>
          <w:lang w:bidi="ar-EG"/>
        </w:rPr>
        <w:t xml:space="preserve"> "</w:t>
      </w:r>
      <w:r w:rsidRPr="001113CC">
        <w:rPr>
          <w:rFonts w:hint="cs"/>
          <w:rtl/>
          <w:lang w:bidi="ar-EG"/>
        </w:rPr>
        <w:t>توقعات</w:t>
      </w:r>
      <w:r w:rsidRPr="001113CC">
        <w:rPr>
          <w:rtl/>
          <w:lang w:bidi="ar-EG"/>
        </w:rPr>
        <w:t xml:space="preserve"> </w:t>
      </w:r>
      <w:r w:rsidRPr="001113CC">
        <w:rPr>
          <w:rFonts w:hint="cs"/>
          <w:rtl/>
          <w:lang w:bidi="ar-EG"/>
        </w:rPr>
        <w:t>مشاريع</w:t>
      </w:r>
      <w:r w:rsidRPr="001113CC">
        <w:rPr>
          <w:rtl/>
          <w:lang w:bidi="ar-EG"/>
        </w:rPr>
        <w:t xml:space="preserve"> </w:t>
      </w:r>
      <w:r w:rsidRPr="001113CC">
        <w:rPr>
          <w:rFonts w:hint="cs"/>
          <w:rtl/>
          <w:lang w:bidi="ar-EG"/>
        </w:rPr>
        <w:t>الشبكة</w:t>
      </w:r>
      <w:r w:rsidRPr="001113CC">
        <w:rPr>
          <w:rtl/>
          <w:lang w:bidi="ar-EG"/>
        </w:rPr>
        <w:t xml:space="preserve"> </w:t>
      </w:r>
      <w:r w:rsidRPr="001113CC">
        <w:rPr>
          <w:rFonts w:hint="cs"/>
          <w:rtl/>
          <w:lang w:bidi="ar-EG"/>
        </w:rPr>
        <w:t>الذكية</w:t>
      </w:r>
      <w:r w:rsidRPr="001113CC">
        <w:rPr>
          <w:rtl/>
          <w:lang w:bidi="ar-EG"/>
        </w:rPr>
        <w:t xml:space="preserve"> </w:t>
      </w:r>
      <w:r w:rsidRPr="001113CC">
        <w:rPr>
          <w:rFonts w:hint="cs"/>
          <w:rtl/>
          <w:lang w:bidi="ar-EG"/>
        </w:rPr>
        <w:t>لعام</w:t>
      </w:r>
      <w:r w:rsidRPr="001113CC">
        <w:rPr>
          <w:rtl/>
          <w:lang w:bidi="ar-EG"/>
        </w:rPr>
        <w:t xml:space="preserve"> </w:t>
      </w:r>
      <w:r w:rsidRPr="001113CC">
        <w:rPr>
          <w:rFonts w:cs="Times New Roman" w:hint="cs"/>
          <w:rtl/>
          <w:lang w:bidi="ar-EG"/>
        </w:rPr>
        <w:t>‬</w:t>
      </w:r>
      <w:r w:rsidRPr="001113CC">
        <w:rPr>
          <w:lang w:bidi="ar-EG"/>
        </w:rPr>
        <w:t>2017</w:t>
      </w:r>
      <w:r w:rsidRPr="001113CC">
        <w:rPr>
          <w:rtl/>
          <w:lang w:bidi="ar-EG"/>
        </w:rPr>
        <w:t>"</w:t>
      </w:r>
      <w:r w:rsidRPr="001113CC">
        <w:rPr>
          <w:rStyle w:val="FootnoteReference"/>
          <w:rtl/>
        </w:rPr>
        <w:footnoteReference w:id="20"/>
      </w:r>
      <w:r w:rsidRPr="001113CC">
        <w:rPr>
          <w:rFonts w:hint="cs"/>
          <w:rtl/>
          <w:lang w:bidi="ar-EG"/>
        </w:rPr>
        <w:t xml:space="preserve"> </w:t>
      </w:r>
      <w:r w:rsidRPr="001113CC">
        <w:rPr>
          <w:rtl/>
          <w:lang w:bidi="ar-EG"/>
        </w:rPr>
        <w:t xml:space="preserve">ويخلص التقرير إلى وجود اختلافات قوية بين الدول الأعضاء في الاتحاد الأوروبي في عدد المشاريع والمستوى العام للاستثمار ووتيرته. </w:t>
      </w:r>
      <w:r w:rsidRPr="001113CC">
        <w:rPr>
          <w:rFonts w:hint="cs"/>
          <w:rtl/>
          <w:lang w:bidi="ar-EG"/>
        </w:rPr>
        <w:t>و</w:t>
      </w:r>
      <w:r w:rsidRPr="001113CC">
        <w:rPr>
          <w:rtl/>
          <w:lang w:bidi="ar-EG"/>
        </w:rPr>
        <w:t>تسير هذه الدراسة جنبا</w:t>
      </w:r>
      <w:r w:rsidRPr="001113CC">
        <w:rPr>
          <w:rFonts w:hint="cs"/>
          <w:rtl/>
          <w:lang w:bidi="ar-EG"/>
        </w:rPr>
        <w:t>ً</w:t>
      </w:r>
      <w:r w:rsidRPr="001113CC">
        <w:rPr>
          <w:rtl/>
          <w:lang w:bidi="ar-EG"/>
        </w:rPr>
        <w:t xml:space="preserve"> إلى جنب مع أدوات </w:t>
      </w:r>
      <w:r w:rsidRPr="001113CC">
        <w:rPr>
          <w:rFonts w:hint="cs"/>
          <w:rtl/>
          <w:lang w:bidi="ar-EG"/>
        </w:rPr>
        <w:t>العرض</w:t>
      </w:r>
      <w:r w:rsidRPr="001113CC">
        <w:rPr>
          <w:rtl/>
          <w:lang w:bidi="ar-EG"/>
        </w:rPr>
        <w:t xml:space="preserve"> التفاعلي، مما يسمح للمستخدم بإنشاء خرائط ورسوم بيانية ومخططات قابلة </w:t>
      </w:r>
      <w:r w:rsidRPr="001113CC">
        <w:rPr>
          <w:rFonts w:hint="cs"/>
          <w:rtl/>
          <w:lang w:bidi="ar-EG"/>
        </w:rPr>
        <w:t>للتعديل</w:t>
      </w:r>
      <w:r w:rsidRPr="001113CC">
        <w:rPr>
          <w:rtl/>
          <w:lang w:bidi="ar-EG"/>
        </w:rPr>
        <w:t xml:space="preserve"> لتتبع التقدم المحرز في مشاريع الشبكة الذكية التي تم تحقيقها في الدول الأعضاء في الاتحاد الأوروبي، بالإضافة إلى المملكة المتحدة وسويسرا والنرويج</w:t>
      </w:r>
      <w:r w:rsidRPr="001113CC">
        <w:rPr>
          <w:rFonts w:hint="cs"/>
          <w:rtl/>
          <w:lang w:bidi="ar-EG"/>
        </w:rPr>
        <w:t>.</w:t>
      </w:r>
      <w:r w:rsidRPr="001113CC">
        <w:rPr>
          <w:rStyle w:val="FootnoteReference"/>
          <w:rtl/>
        </w:rPr>
        <w:footnoteReference w:id="21"/>
      </w:r>
    </w:p>
    <w:p w14:paraId="217FD1C7" w14:textId="77777777" w:rsidR="00C77089" w:rsidRPr="00067AAE" w:rsidRDefault="00C77089" w:rsidP="00C77089">
      <w:pPr>
        <w:rPr>
          <w:rtl/>
          <w:lang w:bidi="ar-EG"/>
        </w:rPr>
      </w:pPr>
      <w:r w:rsidRPr="006F4C5E">
        <w:rPr>
          <w:rtl/>
          <w:lang w:bidi="ar-EG"/>
        </w:rPr>
        <w:t xml:space="preserve">كما نشر مركز الأبحاث المشتركة "جرد مختبرات الشبكة الذكية </w:t>
      </w:r>
      <w:r w:rsidRPr="006F4C5E">
        <w:rPr>
          <w:rFonts w:hint="cs"/>
          <w:rtl/>
          <w:lang w:bidi="ar-EG"/>
        </w:rPr>
        <w:t xml:space="preserve">لعام </w:t>
      </w:r>
      <w:r w:rsidRPr="006F4C5E">
        <w:rPr>
          <w:lang w:val="en-GB" w:bidi="ar-EG"/>
        </w:rPr>
        <w:t>2018</w:t>
      </w:r>
      <w:r w:rsidRPr="006F4C5E">
        <w:rPr>
          <w:rtl/>
          <w:lang w:bidi="ar-EG"/>
        </w:rPr>
        <w:t>"</w:t>
      </w:r>
      <w:r w:rsidRPr="006F4C5E">
        <w:rPr>
          <w:rStyle w:val="FootnoteReference"/>
          <w:rtl/>
          <w:lang w:bidi="ar-EG"/>
        </w:rPr>
        <w:footnoteReference w:id="22"/>
      </w:r>
      <w:r w:rsidRPr="006F4C5E">
        <w:rPr>
          <w:rtl/>
          <w:lang w:bidi="ar-EG"/>
        </w:rPr>
        <w:t xml:space="preserve"> </w:t>
      </w:r>
      <w:r w:rsidRPr="006F4C5E">
        <w:rPr>
          <w:rFonts w:hint="cs"/>
          <w:rtl/>
          <w:lang w:bidi="ar-EG"/>
        </w:rPr>
        <w:t>ب</w:t>
      </w:r>
      <w:r w:rsidRPr="006F4C5E">
        <w:rPr>
          <w:rtl/>
          <w:lang w:bidi="ar-EG"/>
        </w:rPr>
        <w:t xml:space="preserve">معلومات من </w:t>
      </w:r>
      <w:r w:rsidRPr="006F4C5E">
        <w:rPr>
          <w:lang w:bidi="ar-EG"/>
        </w:rPr>
        <w:t>89</w:t>
      </w:r>
      <w:r w:rsidRPr="006F4C5E">
        <w:rPr>
          <w:rtl/>
          <w:lang w:bidi="ar-EG"/>
        </w:rPr>
        <w:t xml:space="preserve"> مختبر</w:t>
      </w:r>
      <w:r w:rsidRPr="006F4C5E">
        <w:rPr>
          <w:rFonts w:hint="cs"/>
          <w:rtl/>
          <w:lang w:bidi="ar-EG"/>
        </w:rPr>
        <w:t>اً</w:t>
      </w:r>
      <w:r w:rsidRPr="006F4C5E">
        <w:rPr>
          <w:rtl/>
          <w:lang w:bidi="ar-EG"/>
        </w:rPr>
        <w:t xml:space="preserve"> حول العالم. </w:t>
      </w:r>
      <w:r w:rsidRPr="006F4C5E">
        <w:rPr>
          <w:rFonts w:hint="cs"/>
          <w:rtl/>
          <w:lang w:bidi="ar-EG"/>
        </w:rPr>
        <w:t>و</w:t>
      </w:r>
      <w:r w:rsidRPr="006F4C5E">
        <w:rPr>
          <w:rtl/>
          <w:lang w:bidi="ar-EG"/>
        </w:rPr>
        <w:t xml:space="preserve">يقدم معلومات مجمعة حول موضوعات الشبكة الذكية للبحث والتقنيات والمعايير والبنية التحتية </w:t>
      </w:r>
      <w:r w:rsidRPr="006F4C5E">
        <w:rPr>
          <w:rFonts w:hint="cs"/>
          <w:rtl/>
          <w:lang w:bidi="ar-EG"/>
        </w:rPr>
        <w:t>التي تستخدمها</w:t>
      </w:r>
      <w:r w:rsidRPr="006F4C5E">
        <w:rPr>
          <w:rtl/>
          <w:lang w:bidi="ar-EG"/>
        </w:rPr>
        <w:t xml:space="preserve"> المنظمات الكبرى التي </w:t>
      </w:r>
      <w:r w:rsidRPr="006F4C5E">
        <w:rPr>
          <w:rFonts w:hint="cs"/>
          <w:rtl/>
          <w:lang w:bidi="ar-EG"/>
        </w:rPr>
        <w:t>تقوم</w:t>
      </w:r>
      <w:r w:rsidRPr="006F4C5E">
        <w:rPr>
          <w:rtl/>
          <w:lang w:bidi="ar-EG"/>
        </w:rPr>
        <w:t xml:space="preserve"> </w:t>
      </w:r>
      <w:r w:rsidRPr="006F4C5E">
        <w:rPr>
          <w:rFonts w:hint="cs"/>
          <w:rtl/>
          <w:lang w:bidi="ar-EG"/>
        </w:rPr>
        <w:t>ب</w:t>
      </w:r>
      <w:r w:rsidRPr="006F4C5E">
        <w:rPr>
          <w:rtl/>
          <w:lang w:bidi="ar-EG"/>
        </w:rPr>
        <w:t>أنشطة الشبكة الذكية على مستوى المختبر.</w:t>
      </w:r>
    </w:p>
    <w:p w14:paraId="3F9F9516" w14:textId="77777777" w:rsidR="00C77089" w:rsidRPr="00E728D0" w:rsidRDefault="00C77089" w:rsidP="00C77089">
      <w:pPr>
        <w:rPr>
          <w:rtl/>
          <w:lang w:bidi="ar-EG"/>
        </w:rPr>
      </w:pPr>
      <w:r>
        <w:rPr>
          <w:rFonts w:hint="cs"/>
          <w:rtl/>
          <w:lang w:bidi="ar-EG"/>
        </w:rPr>
        <w:t>و</w:t>
      </w:r>
      <w:r w:rsidRPr="00067AAE">
        <w:rPr>
          <w:rtl/>
          <w:lang w:bidi="ar-EG"/>
        </w:rPr>
        <w:t xml:space="preserve">تدعم مبادرة التركيز </w:t>
      </w:r>
      <w:r w:rsidRPr="00067AAE">
        <w:rPr>
          <w:lang w:bidi="ar-EG"/>
        </w:rPr>
        <w:t>ERA-Net SES Smart Grids Plus</w:t>
      </w:r>
      <w:r>
        <w:rPr>
          <w:rStyle w:val="FootnoteReference"/>
          <w:rtl/>
          <w:lang w:bidi="ar-EG"/>
        </w:rPr>
        <w:footnoteReference w:id="23"/>
      </w:r>
      <w:r w:rsidRPr="00067AAE">
        <w:rPr>
          <w:rtl/>
          <w:lang w:bidi="ar-EG"/>
        </w:rPr>
        <w:t xml:space="preserve"> التبادل العميق للمعرفة بين مبادرات الشبكات الذكية الإقليمية والأوروبية من خلال تعزيز وتمويل المشاريع المشتركة والأنشطة المصاحبة المشتركة، بناء على قاعدة المعرفة ومبادرات البحث والتطوير بالإضافة إلى مرافق البحث والعرض الجاهزة على المستوى الإقليمي</w:t>
      </w:r>
      <w:r>
        <w:rPr>
          <w:rFonts w:hint="cs"/>
          <w:rtl/>
          <w:lang w:bidi="ar-EG"/>
        </w:rPr>
        <w:t xml:space="preserve"> والوطني والأوروبي.</w:t>
      </w:r>
    </w:p>
    <w:p w14:paraId="68274601" w14:textId="383184EE" w:rsidR="00C77089" w:rsidRPr="00B0791D" w:rsidRDefault="00C77089" w:rsidP="00C77089">
      <w:pPr>
        <w:pStyle w:val="Heading3"/>
      </w:pPr>
      <w:bookmarkStart w:id="295" w:name="_Toc421882718"/>
      <w:bookmarkStart w:id="296" w:name="_Toc144302893"/>
      <w:r w:rsidRPr="00B0791D">
        <w:lastRenderedPageBreak/>
        <w:t>1.</w:t>
      </w:r>
      <w:proofErr w:type="gramStart"/>
      <w:r w:rsidRPr="00B0791D">
        <w:t>2.A</w:t>
      </w:r>
      <w:proofErr w:type="gramEnd"/>
      <w:r w:rsidRPr="00B0791D">
        <w:t>3</w:t>
      </w:r>
      <w:bookmarkEnd w:id="295"/>
      <w:r w:rsidR="00461AAF">
        <w:rPr>
          <w:rtl/>
        </w:rPr>
        <w:tab/>
      </w:r>
      <w:r w:rsidRPr="00B0791D">
        <w:rPr>
          <w:rFonts w:hint="cs"/>
          <w:rtl/>
        </w:rPr>
        <w:t>المبادرة الصناعية الأوروبية بشأن شبكات الكهرباء</w:t>
      </w:r>
      <w:bookmarkEnd w:id="296"/>
    </w:p>
    <w:p w14:paraId="45B58C79" w14:textId="77777777" w:rsidR="00C77089" w:rsidRPr="00812F01" w:rsidRDefault="00C77089" w:rsidP="00C77089">
      <w:pPr>
        <w:rPr>
          <w:spacing w:val="-4"/>
          <w:rtl/>
          <w:lang w:bidi="ar-EG"/>
        </w:rPr>
      </w:pPr>
      <w:r w:rsidRPr="00812F01">
        <w:rPr>
          <w:rFonts w:hint="cs"/>
          <w:spacing w:val="-4"/>
          <w:rtl/>
          <w:lang w:bidi="ar-EG"/>
        </w:rPr>
        <w:t>أطلقت المفوضية الأوروبية المبادرة الصناعية الأوروبية بشأن شبكات الكهرباء</w:t>
      </w:r>
      <w:r w:rsidRPr="00812F01">
        <w:rPr>
          <w:rStyle w:val="FootnoteReference"/>
          <w:spacing w:val="-4"/>
          <w:rtl/>
        </w:rPr>
        <w:footnoteReference w:id="24"/>
      </w:r>
      <w:r w:rsidRPr="00812F01">
        <w:rPr>
          <w:rFonts w:hint="cs"/>
          <w:spacing w:val="-4"/>
          <w:rtl/>
          <w:lang w:bidi="ar-EG"/>
        </w:rPr>
        <w:t xml:space="preserve"> ضمن الخطة الاستراتيجية الأوروبية لتكنولوجيا الطاقة.</w:t>
      </w:r>
      <w:r w:rsidRPr="006F4C5E">
        <w:rPr>
          <w:rStyle w:val="FootnoteReference"/>
          <w:rtl/>
          <w:lang w:bidi="ar-EG"/>
        </w:rPr>
        <w:footnoteReference w:id="25"/>
      </w:r>
    </w:p>
    <w:p w14:paraId="60DADE50" w14:textId="1BCE3FF5" w:rsidR="00C77089" w:rsidRPr="00EE5D26" w:rsidRDefault="00C77089" w:rsidP="00C77089">
      <w:pPr>
        <w:rPr>
          <w:rtl/>
        </w:rPr>
      </w:pPr>
      <w:bookmarkStart w:id="297" w:name="_Toc438120792"/>
      <w:r>
        <w:rPr>
          <w:rFonts w:hint="cs"/>
          <w:rtl/>
        </w:rPr>
        <w:t>ووُضعت</w:t>
      </w:r>
      <w:r w:rsidRPr="00EE5D26">
        <w:rPr>
          <w:rtl/>
        </w:rPr>
        <w:t xml:space="preserve"> خطة </w:t>
      </w:r>
      <w:r w:rsidRPr="00EE5D26">
        <w:t>SET</w:t>
      </w:r>
      <w:r w:rsidRPr="00EE5D26">
        <w:rPr>
          <w:rtl/>
        </w:rPr>
        <w:t xml:space="preserve"> في عام </w:t>
      </w:r>
      <w:r>
        <w:t>2007</w:t>
      </w:r>
      <w:r w:rsidRPr="00EE5D26">
        <w:rPr>
          <w:rtl/>
        </w:rPr>
        <w:t xml:space="preserve"> لتحسين تنسيق جهود البحث والابتكار الوطنية والأوروبية من خلال تعزيز التعاون بين دول الاتحاد الأوروبي والصناعات والمؤسسات البحثية، وداخل منظمة الاتحاد الأوروبي نفسها. </w:t>
      </w:r>
      <w:r>
        <w:rPr>
          <w:rFonts w:hint="cs"/>
          <w:rtl/>
        </w:rPr>
        <w:t>وتدعم</w:t>
      </w:r>
      <w:r w:rsidRPr="00EE5D26">
        <w:rPr>
          <w:rtl/>
        </w:rPr>
        <w:t xml:space="preserve"> </w:t>
      </w:r>
      <w:r>
        <w:rPr>
          <w:rFonts w:hint="cs"/>
          <w:rtl/>
        </w:rPr>
        <w:t>التكنولوجيات</w:t>
      </w:r>
      <w:r w:rsidRPr="00EE5D26">
        <w:rPr>
          <w:rtl/>
        </w:rPr>
        <w:t xml:space="preserve"> المؤثرة التي ستساعد في تحويل نظام الطاقة في أوروبا بينما </w:t>
      </w:r>
      <w:r>
        <w:rPr>
          <w:rFonts w:hint="cs"/>
          <w:rtl/>
        </w:rPr>
        <w:t>تحفز</w:t>
      </w:r>
      <w:r w:rsidRPr="00EE5D26">
        <w:rPr>
          <w:rtl/>
        </w:rPr>
        <w:t xml:space="preserve"> أيضا</w:t>
      </w:r>
      <w:r>
        <w:rPr>
          <w:rFonts w:hint="cs"/>
          <w:rtl/>
        </w:rPr>
        <w:t>ً</w:t>
      </w:r>
      <w:r w:rsidRPr="00EE5D26">
        <w:rPr>
          <w:rtl/>
        </w:rPr>
        <w:t xml:space="preserve"> الأنشطة المشتركة خاصة بين البلدان المشاركة في خطة </w:t>
      </w:r>
      <w:r w:rsidRPr="00EE5D26">
        <w:t>SET</w:t>
      </w:r>
      <w:r w:rsidRPr="00EE5D26">
        <w:rPr>
          <w:rtl/>
        </w:rPr>
        <w:t>.</w:t>
      </w:r>
    </w:p>
    <w:p w14:paraId="478F9388" w14:textId="52786335" w:rsidR="00C77089" w:rsidRDefault="00C77089" w:rsidP="00C77089">
      <w:pPr>
        <w:rPr>
          <w:rtl/>
        </w:rPr>
      </w:pPr>
      <w:r>
        <w:rPr>
          <w:rFonts w:hint="cs"/>
          <w:rtl/>
        </w:rPr>
        <w:t>و</w:t>
      </w:r>
      <w:r w:rsidRPr="00B61AD8">
        <w:rPr>
          <w:rtl/>
        </w:rPr>
        <w:t xml:space="preserve">في سبتمبر </w:t>
      </w:r>
      <w:r>
        <w:t>2015</w:t>
      </w:r>
      <w:r w:rsidRPr="00B61AD8">
        <w:rPr>
          <w:rtl/>
        </w:rPr>
        <w:t xml:space="preserve">، أصدرت المفوضية الأوروبية استراتيجية جديدة لخطة </w:t>
      </w:r>
      <w:r w:rsidRPr="00B61AD8">
        <w:t>SET</w:t>
      </w:r>
      <w:r>
        <w:rPr>
          <w:rStyle w:val="FootnoteReference"/>
          <w:rtl/>
        </w:rPr>
        <w:footnoteReference w:id="26"/>
      </w:r>
      <w:r w:rsidRPr="00B61AD8">
        <w:rPr>
          <w:rtl/>
        </w:rPr>
        <w:t xml:space="preserve"> مع </w:t>
      </w:r>
      <w:r>
        <w:t>10</w:t>
      </w:r>
      <w:r w:rsidRPr="00B61AD8">
        <w:rPr>
          <w:rtl/>
        </w:rPr>
        <w:t xml:space="preserve"> إجراءات منظمة بما يتماشى مع أولويات البحث والابتكار في اتحاد الطاقة. ويستند النهج الجديد إلى عنصرين رئيسيين: نهج أكثر تكاملا</w:t>
      </w:r>
      <w:r>
        <w:rPr>
          <w:rFonts w:hint="cs"/>
          <w:rtl/>
        </w:rPr>
        <w:t>ُ</w:t>
      </w:r>
      <w:r w:rsidRPr="00B61AD8">
        <w:rPr>
          <w:rtl/>
        </w:rPr>
        <w:t xml:space="preserve"> يتجاوز مفهوم "صوامع التكنولوجيا"</w:t>
      </w:r>
      <w:r>
        <w:rPr>
          <w:rFonts w:hint="cs"/>
          <w:rtl/>
        </w:rPr>
        <w:t>؛</w:t>
      </w:r>
      <w:r w:rsidRPr="00B61AD8">
        <w:rPr>
          <w:rtl/>
        </w:rPr>
        <w:t xml:space="preserve"> وشراكة معززة بين مجتمع خطة </w:t>
      </w:r>
      <w:r w:rsidRPr="00B61AD8">
        <w:t>SET</w:t>
      </w:r>
      <w:r w:rsidRPr="00B61AD8">
        <w:rPr>
          <w:rtl/>
        </w:rPr>
        <w:t xml:space="preserve"> الذي يتألف من المفوضية الأوروبية وبلدان خطة </w:t>
      </w:r>
      <w:r w:rsidRPr="00B61AD8">
        <w:t>SET</w:t>
      </w:r>
      <w:r w:rsidRPr="00B61AD8">
        <w:rPr>
          <w:rtl/>
        </w:rPr>
        <w:t xml:space="preserve"> وأصحاب المصلحة</w:t>
      </w:r>
      <w:r>
        <w:rPr>
          <w:rFonts w:hint="cs"/>
          <w:rtl/>
        </w:rPr>
        <w:t xml:space="preserve"> في الصناعة والبحوث.</w:t>
      </w:r>
    </w:p>
    <w:p w14:paraId="6A1B9488" w14:textId="4824AB40" w:rsidR="00C77089" w:rsidRPr="00D72E49" w:rsidRDefault="00C77089" w:rsidP="00C77089">
      <w:pPr>
        <w:rPr>
          <w:rtl/>
        </w:rPr>
      </w:pPr>
      <w:r>
        <w:rPr>
          <w:rFonts w:hint="cs"/>
          <w:rtl/>
        </w:rPr>
        <w:t>و</w:t>
      </w:r>
      <w:r w:rsidRPr="004D55BF">
        <w:rPr>
          <w:rtl/>
        </w:rPr>
        <w:t xml:space="preserve">في عام </w:t>
      </w:r>
      <w:r>
        <w:t>2016</w:t>
      </w:r>
      <w:r w:rsidRPr="004D55BF">
        <w:rPr>
          <w:rtl/>
        </w:rPr>
        <w:t xml:space="preserve">، وافق مجتمع </w:t>
      </w:r>
      <w:r w:rsidRPr="004D55BF">
        <w:t>SET Plan</w:t>
      </w:r>
      <w:r w:rsidRPr="004D55BF">
        <w:rPr>
          <w:rtl/>
        </w:rPr>
        <w:t xml:space="preserve"> على أهداف طموحة بما يتماشى مع إجراءات البحث والابتكار </w:t>
      </w:r>
      <w:r>
        <w:rPr>
          <w:rFonts w:hint="cs"/>
          <w:rtl/>
        </w:rPr>
        <w:t>العشرة</w:t>
      </w:r>
      <w:r w:rsidRPr="004D55BF">
        <w:rPr>
          <w:rtl/>
        </w:rPr>
        <w:t xml:space="preserve">. </w:t>
      </w:r>
      <w:r>
        <w:rPr>
          <w:rFonts w:hint="cs"/>
          <w:rtl/>
        </w:rPr>
        <w:t>و</w:t>
      </w:r>
      <w:r w:rsidRPr="004D55BF">
        <w:rPr>
          <w:rtl/>
        </w:rPr>
        <w:t xml:space="preserve">تم تسجيل التقدم المهم الذي تم إحرازه حتى الآن في تقرير عملية خطة </w:t>
      </w:r>
      <w:r w:rsidRPr="004D55BF">
        <w:t>SET</w:t>
      </w:r>
      <w:r w:rsidRPr="004D55BF">
        <w:rPr>
          <w:rtl/>
        </w:rPr>
        <w:t xml:space="preserve"> المتكاملة لعام </w:t>
      </w:r>
      <w:r>
        <w:t>2016</w:t>
      </w:r>
      <w:r w:rsidRPr="004D55BF">
        <w:rPr>
          <w:rtl/>
        </w:rPr>
        <w:t xml:space="preserve"> بعنوان "تحويل نظام الطاقة الأوروبي من خلال الابتكار</w:t>
      </w:r>
      <w:r>
        <w:rPr>
          <w:rFonts w:hint="cs"/>
          <w:rtl/>
        </w:rPr>
        <w:t>"</w:t>
      </w:r>
      <w:r>
        <w:rPr>
          <w:rStyle w:val="FootnoteReference"/>
          <w:rtl/>
        </w:rPr>
        <w:footnoteReference w:id="27"/>
      </w:r>
      <w:r>
        <w:rPr>
          <w:rFonts w:hint="cs"/>
          <w:rtl/>
        </w:rPr>
        <w:t>.</w:t>
      </w:r>
      <w:r w:rsidRPr="00D72E49">
        <w:rPr>
          <w:rtl/>
        </w:rPr>
        <w:t xml:space="preserve">وفي عام </w:t>
      </w:r>
      <w:r>
        <w:t>2016</w:t>
      </w:r>
      <w:r w:rsidRPr="00D72E49">
        <w:rPr>
          <w:rtl/>
        </w:rPr>
        <w:t xml:space="preserve"> أيضا</w:t>
      </w:r>
      <w:r>
        <w:rPr>
          <w:rFonts w:hint="cs"/>
          <w:rtl/>
        </w:rPr>
        <w:t>ً</w:t>
      </w:r>
      <w:r w:rsidRPr="00D72E49">
        <w:rPr>
          <w:rtl/>
        </w:rPr>
        <w:t xml:space="preserve">، </w:t>
      </w:r>
      <w:r>
        <w:rPr>
          <w:rFonts w:hint="cs"/>
          <w:rtl/>
        </w:rPr>
        <w:t>جرى</w:t>
      </w:r>
      <w:r w:rsidRPr="00D72E49">
        <w:rPr>
          <w:rtl/>
        </w:rPr>
        <w:t xml:space="preserve"> تعزيز أنشطة خطة </w:t>
      </w:r>
      <w:r w:rsidRPr="00D72E49">
        <w:t>SET</w:t>
      </w:r>
      <w:r w:rsidRPr="00D72E49">
        <w:rPr>
          <w:rtl/>
        </w:rPr>
        <w:t xml:space="preserve"> بشكل أكبر من خلال تسريع الابتكار في مجال الطاقة النظيفة</w:t>
      </w:r>
      <w:r>
        <w:rPr>
          <w:rFonts w:hint="cs"/>
          <w:rtl/>
        </w:rPr>
        <w:t xml:space="preserve"> (الاتصالات)</w:t>
      </w:r>
      <w:r w:rsidRPr="00D72E49">
        <w:rPr>
          <w:rtl/>
        </w:rPr>
        <w:t xml:space="preserve"> </w:t>
      </w:r>
      <w:r w:rsidR="003A79A3">
        <w:t>(</w:t>
      </w:r>
      <w:r w:rsidRPr="00D72E49">
        <w:t>ACEI</w:t>
      </w:r>
      <w:r w:rsidR="003A79A3">
        <w:t>)</w:t>
      </w:r>
      <w:r>
        <w:rPr>
          <w:rStyle w:val="FootnoteReference"/>
          <w:rtl/>
        </w:rPr>
        <w:footnoteReference w:id="28"/>
      </w:r>
      <w:r w:rsidRPr="00D72E49">
        <w:rPr>
          <w:rtl/>
        </w:rPr>
        <w:t>، الذي يوفر إطارا</w:t>
      </w:r>
      <w:r>
        <w:rPr>
          <w:rFonts w:hint="cs"/>
          <w:rtl/>
        </w:rPr>
        <w:t>ً</w:t>
      </w:r>
      <w:r w:rsidRPr="00D72E49">
        <w:rPr>
          <w:rtl/>
        </w:rPr>
        <w:t xml:space="preserve"> </w:t>
      </w:r>
      <w:proofErr w:type="spellStart"/>
      <w:r w:rsidRPr="00D72E49">
        <w:rPr>
          <w:rtl/>
        </w:rPr>
        <w:t>تمكينيا</w:t>
      </w:r>
      <w:r>
        <w:rPr>
          <w:rFonts w:hint="cs"/>
          <w:rtl/>
        </w:rPr>
        <w:t>ً</w:t>
      </w:r>
      <w:proofErr w:type="spellEnd"/>
      <w:r w:rsidRPr="00D72E49">
        <w:rPr>
          <w:rtl/>
        </w:rPr>
        <w:t xml:space="preserve"> نحو استيعاب أسرع لمخرجات البحث والابتكار في السوق. </w:t>
      </w:r>
      <w:r>
        <w:rPr>
          <w:rFonts w:hint="cs"/>
          <w:rtl/>
        </w:rPr>
        <w:t xml:space="preserve">ونُشرت </w:t>
      </w:r>
      <w:r w:rsidRPr="00D72E49">
        <w:rPr>
          <w:rtl/>
        </w:rPr>
        <w:t xml:space="preserve">نتائج خطط تنفيذ </w:t>
      </w:r>
      <w:r w:rsidRPr="00D72E49">
        <w:t>SET</w:t>
      </w:r>
      <w:r w:rsidRPr="00D72E49">
        <w:rPr>
          <w:rtl/>
        </w:rPr>
        <w:t xml:space="preserve"> في عام </w:t>
      </w:r>
      <w:r>
        <w:t>2018</w:t>
      </w:r>
      <w:r>
        <w:rPr>
          <w:rFonts w:hint="cs"/>
          <w:rtl/>
        </w:rPr>
        <w:t>.</w:t>
      </w:r>
      <w:r>
        <w:rPr>
          <w:rStyle w:val="FootnoteReference"/>
          <w:rtl/>
        </w:rPr>
        <w:footnoteReference w:id="29"/>
      </w:r>
    </w:p>
    <w:p w14:paraId="3F1E143A" w14:textId="3DE1DC5D" w:rsidR="00C77089" w:rsidRDefault="00C77089" w:rsidP="00C77089">
      <w:pPr>
        <w:rPr>
          <w:rtl/>
        </w:rPr>
      </w:pPr>
      <w:r>
        <w:rPr>
          <w:rFonts w:hint="cs"/>
          <w:rtl/>
        </w:rPr>
        <w:t>و</w:t>
      </w:r>
      <w:r w:rsidRPr="000F186A">
        <w:rPr>
          <w:rtl/>
        </w:rPr>
        <w:t xml:space="preserve">المبادرات الصناعية الأوروبية </w:t>
      </w:r>
      <w:r w:rsidR="003A79A3">
        <w:t>(</w:t>
      </w:r>
      <w:r w:rsidRPr="000F186A">
        <w:t>EII</w:t>
      </w:r>
      <w:r w:rsidR="003A79A3">
        <w:t>)</w:t>
      </w:r>
      <w:r w:rsidRPr="000F186A">
        <w:rPr>
          <w:rtl/>
        </w:rPr>
        <w:t xml:space="preserve"> ضمن خطة </w:t>
      </w:r>
      <w:r w:rsidRPr="000F186A">
        <w:t>SET</w:t>
      </w:r>
      <w:r w:rsidRPr="000F186A">
        <w:rPr>
          <w:rtl/>
        </w:rPr>
        <w:t xml:space="preserve"> هي:</w:t>
      </w:r>
    </w:p>
    <w:p w14:paraId="7FFAC158" w14:textId="090625BE" w:rsidR="00C77089" w:rsidRDefault="00C77089" w:rsidP="00C77089">
      <w:pPr>
        <w:pStyle w:val="enumlev1"/>
        <w:rPr>
          <w:rtl/>
        </w:rPr>
      </w:pPr>
      <w:bookmarkStart w:id="298" w:name="_Toc144302894"/>
      <w:r>
        <w:rPr>
          <w:rFonts w:hint="cs"/>
          <w:rtl/>
        </w:rPr>
        <w:t>-</w:t>
      </w:r>
      <w:r>
        <w:rPr>
          <w:rtl/>
        </w:rPr>
        <w:tab/>
      </w:r>
      <w:r>
        <w:rPr>
          <w:rFonts w:hint="cs"/>
          <w:rtl/>
        </w:rPr>
        <w:t>الرياح (مبادرة الرياح الأوروبية)</w:t>
      </w:r>
      <w:bookmarkEnd w:id="298"/>
    </w:p>
    <w:p w14:paraId="51D849B9" w14:textId="2A818312" w:rsidR="00C77089" w:rsidRPr="00A17EDE" w:rsidRDefault="00C77089" w:rsidP="00C77089">
      <w:pPr>
        <w:rPr>
          <w:rtl/>
          <w:lang w:bidi="ar-SY"/>
        </w:rPr>
      </w:pPr>
      <w:r>
        <w:rPr>
          <w:rFonts w:hint="cs"/>
          <w:rtl/>
        </w:rPr>
        <w:t>-</w:t>
      </w:r>
      <w:r>
        <w:rPr>
          <w:rtl/>
        </w:rPr>
        <w:tab/>
      </w:r>
      <w:r w:rsidRPr="00A17EDE">
        <w:rPr>
          <w:rtl/>
          <w:lang w:bidi="ar-SY"/>
        </w:rPr>
        <w:t xml:space="preserve">الطاقة الشمسية (مبادرة أوروبا الشمسية - الطاقة الشمسية </w:t>
      </w:r>
      <w:proofErr w:type="spellStart"/>
      <w:r w:rsidRPr="00A17EDE">
        <w:rPr>
          <w:rtl/>
          <w:lang w:bidi="ar-SY"/>
        </w:rPr>
        <w:t>الكهرضوئية</w:t>
      </w:r>
      <w:proofErr w:type="spellEnd"/>
      <w:r w:rsidRPr="00A17EDE">
        <w:rPr>
          <w:rtl/>
          <w:lang w:bidi="ar-SY"/>
        </w:rPr>
        <w:t xml:space="preserve"> والمركزة)</w:t>
      </w:r>
    </w:p>
    <w:p w14:paraId="719128AD" w14:textId="4BE2B1E1" w:rsidR="00C77089" w:rsidRPr="00A17EDE" w:rsidRDefault="00C77089" w:rsidP="00C77089">
      <w:pPr>
        <w:rPr>
          <w:rtl/>
          <w:lang w:bidi="ar-SY"/>
        </w:rPr>
      </w:pPr>
      <w:r>
        <w:rPr>
          <w:rFonts w:hint="cs"/>
          <w:rtl/>
        </w:rPr>
        <w:t>-</w:t>
      </w:r>
      <w:r>
        <w:rPr>
          <w:rtl/>
        </w:rPr>
        <w:tab/>
      </w:r>
      <w:r w:rsidRPr="00A17EDE">
        <w:rPr>
          <w:rtl/>
          <w:lang w:bidi="ar-SY"/>
        </w:rPr>
        <w:t>شبكات الكهرباء (مبادرة شبكة الكهرباء الأوروبية)</w:t>
      </w:r>
    </w:p>
    <w:p w14:paraId="68D27952" w14:textId="77777777" w:rsidR="00C77089" w:rsidRPr="00A17EDE" w:rsidRDefault="00C77089" w:rsidP="00C77089">
      <w:pPr>
        <w:rPr>
          <w:rtl/>
          <w:lang w:bidi="ar-SY"/>
        </w:rPr>
      </w:pPr>
      <w:r>
        <w:rPr>
          <w:rFonts w:hint="cs"/>
          <w:rtl/>
        </w:rPr>
        <w:t>-</w:t>
      </w:r>
      <w:r>
        <w:rPr>
          <w:rtl/>
        </w:rPr>
        <w:tab/>
      </w:r>
      <w:r w:rsidRPr="00A17EDE">
        <w:rPr>
          <w:rtl/>
          <w:lang w:bidi="ar-SY"/>
        </w:rPr>
        <w:t>احتجاز الكربون وتخزينه (المبادرة الأوروبية لاحتجاز ثاني أكسيد الكربون ونقله وتخزينه)</w:t>
      </w:r>
    </w:p>
    <w:p w14:paraId="6D851E05" w14:textId="52CEE5FF" w:rsidR="00C77089" w:rsidRDefault="00C77089" w:rsidP="00C77089">
      <w:pPr>
        <w:pStyle w:val="enumlev1"/>
        <w:rPr>
          <w:rtl/>
        </w:rPr>
      </w:pPr>
      <w:bookmarkStart w:id="299" w:name="_Toc144302895"/>
      <w:r>
        <w:rPr>
          <w:rFonts w:hint="cs"/>
          <w:rtl/>
        </w:rPr>
        <w:t>-</w:t>
      </w:r>
      <w:r>
        <w:rPr>
          <w:rtl/>
        </w:rPr>
        <w:tab/>
      </w:r>
      <w:r w:rsidRPr="00A17EDE">
        <w:rPr>
          <w:rtl/>
        </w:rPr>
        <w:t>الانشطار النووي (المبادرة النووية المستدامة)</w:t>
      </w:r>
      <w:r w:rsidRPr="00A17EDE">
        <w:rPr>
          <w:rFonts w:cs="Times New Roman" w:hint="cs"/>
          <w:rtl/>
        </w:rPr>
        <w:t>‬</w:t>
      </w:r>
      <w:bookmarkEnd w:id="299"/>
    </w:p>
    <w:p w14:paraId="26DDA0DA" w14:textId="665A38A2" w:rsidR="00C77089" w:rsidRDefault="00C77089" w:rsidP="00C77089">
      <w:pPr>
        <w:pStyle w:val="enumlev1"/>
        <w:rPr>
          <w:rtl/>
        </w:rPr>
      </w:pPr>
      <w:bookmarkStart w:id="300" w:name="_Toc144302896"/>
      <w:r>
        <w:rPr>
          <w:rFonts w:hint="cs"/>
          <w:rtl/>
        </w:rPr>
        <w:t>-</w:t>
      </w:r>
      <w:r>
        <w:rPr>
          <w:rtl/>
        </w:rPr>
        <w:tab/>
      </w:r>
      <w:r w:rsidRPr="00A17EDE">
        <w:rPr>
          <w:rtl/>
        </w:rPr>
        <w:t>الطاقة الحيوية (المبادرة الأوروبية للطاقة الحيوية الصناعية)</w:t>
      </w:r>
      <w:r w:rsidRPr="00A17EDE">
        <w:rPr>
          <w:rFonts w:cs="Times New Roman" w:hint="cs"/>
          <w:rtl/>
        </w:rPr>
        <w:t>‬</w:t>
      </w:r>
      <w:bookmarkEnd w:id="300"/>
    </w:p>
    <w:p w14:paraId="1F708890" w14:textId="77777777" w:rsidR="00C77089" w:rsidRDefault="00C77089" w:rsidP="00C77089">
      <w:pPr>
        <w:pStyle w:val="enumlev1"/>
        <w:rPr>
          <w:rtl/>
        </w:rPr>
      </w:pPr>
      <w:bookmarkStart w:id="301" w:name="_Toc144302897"/>
      <w:r>
        <w:rPr>
          <w:rFonts w:hint="cs"/>
          <w:rtl/>
        </w:rPr>
        <w:t>-</w:t>
      </w:r>
      <w:r>
        <w:rPr>
          <w:rtl/>
        </w:rPr>
        <w:tab/>
      </w:r>
      <w:dir w:val="rtl">
        <w:r w:rsidRPr="00A17EDE">
          <w:rPr>
            <w:rFonts w:ascii="Traditional Arabic" w:hAnsi="Traditional Arabic" w:hint="cs"/>
            <w:rtl/>
          </w:rPr>
          <w:t>المدن</w:t>
        </w:r>
        <w:r w:rsidRPr="00A17EDE">
          <w:rPr>
            <w:rtl/>
          </w:rPr>
          <w:t xml:space="preserve"> </w:t>
        </w:r>
        <w:r w:rsidRPr="00A17EDE">
          <w:rPr>
            <w:rFonts w:ascii="Traditional Arabic" w:hAnsi="Traditional Arabic" w:hint="cs"/>
            <w:rtl/>
          </w:rPr>
          <w:t>الذكية</w:t>
        </w:r>
        <w:r w:rsidRPr="00A17EDE">
          <w:rPr>
            <w:rtl/>
          </w:rPr>
          <w:t xml:space="preserve"> (</w:t>
        </w:r>
        <w:r w:rsidRPr="00A17EDE">
          <w:rPr>
            <w:rFonts w:ascii="Traditional Arabic" w:hAnsi="Traditional Arabic" w:hint="cs"/>
            <w:rtl/>
          </w:rPr>
          <w:t>كفاءة</w:t>
        </w:r>
        <w:r w:rsidRPr="00A17EDE">
          <w:rPr>
            <w:rtl/>
          </w:rPr>
          <w:t xml:space="preserve"> </w:t>
        </w:r>
        <w:r>
          <w:rPr>
            <w:rFonts w:hint="cs"/>
            <w:rtl/>
          </w:rPr>
          <w:t xml:space="preserve">استهلاك </w:t>
        </w:r>
        <w:r w:rsidRPr="00A17EDE">
          <w:rPr>
            <w:rFonts w:ascii="Traditional Arabic" w:hAnsi="Traditional Arabic" w:hint="cs"/>
            <w:rtl/>
          </w:rPr>
          <w:t>الطاقة</w:t>
        </w:r>
        <w:r w:rsidRPr="00A17EDE">
          <w:rPr>
            <w:rtl/>
          </w:rPr>
          <w:t xml:space="preserve"> - </w:t>
        </w:r>
        <w:r w:rsidRPr="00A17EDE">
          <w:rPr>
            <w:rFonts w:ascii="Traditional Arabic" w:hAnsi="Traditional Arabic" w:hint="cs"/>
            <w:rtl/>
          </w:rPr>
          <w:t>مبادرة</w:t>
        </w:r>
        <w:r w:rsidRPr="00A17EDE">
          <w:rPr>
            <w:rtl/>
          </w:rPr>
          <w:t xml:space="preserve"> </w:t>
        </w:r>
        <w:r w:rsidRPr="00A17EDE">
          <w:rPr>
            <w:rFonts w:ascii="Traditional Arabic" w:hAnsi="Traditional Arabic" w:hint="cs"/>
            <w:rtl/>
          </w:rPr>
          <w:t>المدن</w:t>
        </w:r>
        <w:r w:rsidRPr="00A17EDE">
          <w:rPr>
            <w:rtl/>
          </w:rPr>
          <w:t xml:space="preserve"> </w:t>
        </w:r>
        <w:r w:rsidRPr="00A17EDE">
          <w:rPr>
            <w:rFonts w:ascii="Traditional Arabic" w:hAnsi="Traditional Arabic" w:hint="cs"/>
            <w:rtl/>
          </w:rPr>
          <w:t>الذكية</w:t>
        </w:r>
        <w:r w:rsidRPr="00A17EDE">
          <w:rPr>
            <w:rtl/>
          </w:rPr>
          <w:t>)</w:t>
        </w:r>
        <w:r w:rsidRPr="00A17EDE">
          <w:rPr>
            <w:rFonts w:cs="Times New Roman" w:hint="cs"/>
            <w:rtl/>
          </w:rPr>
          <w:t>‬</w:t>
        </w:r>
        <w:r>
          <w:t>‬</w:t>
        </w:r>
        <w:r>
          <w:t>‬</w:t>
        </w:r>
        <w:r>
          <w:t>‬</w:t>
        </w:r>
        <w:r>
          <w:t>‬</w:t>
        </w:r>
        <w:r w:rsidR="002E3BFC">
          <w:t>‬</w:t>
        </w:r>
        <w:bookmarkEnd w:id="301"/>
        <w:r w:rsidR="00780EE3">
          <w:t>‬</w:t>
        </w:r>
        <w:r w:rsidR="00816893">
          <w:t>‬</w:t>
        </w:r>
        <w:r w:rsidR="00550199">
          <w:t>‬</w:t>
        </w:r>
        <w:r w:rsidR="002C361A">
          <w:t>‬</w:t>
        </w:r>
      </w:dir>
    </w:p>
    <w:p w14:paraId="3B33CD16" w14:textId="2E3B8641" w:rsidR="00C77089" w:rsidRDefault="00C77089" w:rsidP="00C77089">
      <w:pPr>
        <w:rPr>
          <w:rtl/>
        </w:rPr>
      </w:pPr>
      <w:r>
        <w:rPr>
          <w:rFonts w:hint="cs"/>
          <w:rtl/>
        </w:rPr>
        <w:t>بالإضافة إلى</w:t>
      </w:r>
    </w:p>
    <w:p w14:paraId="4D4F977D" w14:textId="0B75111F" w:rsidR="00C77089" w:rsidRDefault="00C77089" w:rsidP="00C77089">
      <w:pPr>
        <w:pStyle w:val="enumlev1"/>
        <w:rPr>
          <w:rtl/>
        </w:rPr>
      </w:pPr>
      <w:bookmarkStart w:id="302" w:name="_Toc144302898"/>
      <w:r>
        <w:rPr>
          <w:rFonts w:hint="cs"/>
          <w:rtl/>
        </w:rPr>
        <w:t>-</w:t>
      </w:r>
      <w:r>
        <w:rPr>
          <w:rtl/>
        </w:rPr>
        <w:tab/>
      </w:r>
      <w:dir w:val="rtl">
        <w:r w:rsidRPr="00A17EDE">
          <w:rPr>
            <w:rFonts w:ascii="Traditional Arabic" w:hAnsi="Traditional Arabic" w:hint="cs"/>
            <w:rtl/>
          </w:rPr>
          <w:t>خلايا</w:t>
        </w:r>
        <w:r w:rsidRPr="00A17EDE">
          <w:rPr>
            <w:rtl/>
          </w:rPr>
          <w:t xml:space="preserve"> </w:t>
        </w:r>
        <w:r w:rsidRPr="00A17EDE">
          <w:rPr>
            <w:rFonts w:ascii="Traditional Arabic" w:hAnsi="Traditional Arabic" w:hint="cs"/>
            <w:rtl/>
          </w:rPr>
          <w:t>الوقود</w:t>
        </w:r>
        <w:r w:rsidRPr="00A17EDE">
          <w:rPr>
            <w:rtl/>
          </w:rPr>
          <w:t xml:space="preserve"> </w:t>
        </w:r>
        <w:r w:rsidRPr="00A17EDE">
          <w:rPr>
            <w:rFonts w:ascii="Traditional Arabic" w:hAnsi="Traditional Arabic" w:hint="cs"/>
            <w:rtl/>
          </w:rPr>
          <w:t>والهيدروجين</w:t>
        </w:r>
        <w:r w:rsidRPr="00A17EDE">
          <w:rPr>
            <w:rtl/>
          </w:rPr>
          <w:t xml:space="preserve"> (</w:t>
        </w:r>
        <w:r w:rsidRPr="00A17EDE">
          <w:rPr>
            <w:rFonts w:ascii="Traditional Arabic" w:hAnsi="Traditional Arabic" w:hint="cs"/>
            <w:rtl/>
          </w:rPr>
          <w:t>مبادرة</w:t>
        </w:r>
        <w:r w:rsidRPr="00A17EDE">
          <w:rPr>
            <w:rtl/>
          </w:rPr>
          <w:t xml:space="preserve"> </w:t>
        </w:r>
        <w:r>
          <w:rPr>
            <w:rFonts w:ascii="Traditional Arabic" w:hAnsi="Traditional Arabic" w:hint="cs"/>
            <w:rtl/>
          </w:rPr>
          <w:t>التكنولوجيا المشتركة</w:t>
        </w:r>
        <w:r w:rsidRPr="00A17EDE">
          <w:rPr>
            <w:rtl/>
          </w:rPr>
          <w:t>)</w:t>
        </w:r>
        <w:r w:rsidRPr="00A17EDE">
          <w:rPr>
            <w:rFonts w:cs="Times New Roman" w:hint="cs"/>
            <w:rtl/>
          </w:rPr>
          <w:t>‬</w:t>
        </w:r>
        <w:r w:rsidR="002E3BFC">
          <w:t>‬</w:t>
        </w:r>
        <w:bookmarkEnd w:id="302"/>
        <w:r w:rsidR="00780EE3">
          <w:t>‬</w:t>
        </w:r>
        <w:r w:rsidR="00816893">
          <w:t>‬</w:t>
        </w:r>
        <w:r w:rsidR="00550199">
          <w:t>‬</w:t>
        </w:r>
        <w:r w:rsidR="002C361A">
          <w:t>‬</w:t>
        </w:r>
      </w:dir>
    </w:p>
    <w:p w14:paraId="01736FBB" w14:textId="251E8ECE" w:rsidR="00C77089" w:rsidRDefault="00C77089" w:rsidP="00C77089">
      <w:pPr>
        <w:pStyle w:val="enumlev1"/>
        <w:rPr>
          <w:rtl/>
          <w:lang w:bidi="ar-SA"/>
        </w:rPr>
      </w:pPr>
      <w:bookmarkStart w:id="303" w:name="_Toc144302899"/>
      <w:r>
        <w:rPr>
          <w:rFonts w:hint="cs"/>
          <w:rtl/>
        </w:rPr>
        <w:t>-</w:t>
      </w:r>
      <w:r>
        <w:rPr>
          <w:rtl/>
        </w:rPr>
        <w:tab/>
      </w:r>
      <w:r w:rsidRPr="00125724">
        <w:rPr>
          <w:rtl/>
        </w:rPr>
        <w:t xml:space="preserve">الاندماج النووي (البرنامج الدولي + المجتمعي </w:t>
      </w:r>
      <w:r>
        <w:rPr>
          <w:rtl/>
        </w:rPr>
        <w:t>–</w:t>
      </w:r>
      <w:r>
        <w:rPr>
          <w:rFonts w:hint="cs"/>
          <w:rtl/>
        </w:rPr>
        <w:t xml:space="preserve"> </w:t>
      </w:r>
      <w:r>
        <w:rPr>
          <w:lang w:val="en-GB"/>
        </w:rPr>
        <w:t>(ITER</w:t>
      </w:r>
      <w:r>
        <w:rPr>
          <w:rFonts w:hint="cs"/>
          <w:rtl/>
        </w:rPr>
        <w:t>.</w:t>
      </w:r>
      <w:bookmarkEnd w:id="303"/>
    </w:p>
    <w:p w14:paraId="4491F9D4" w14:textId="5E0ADC29" w:rsidR="00C77089" w:rsidRPr="000568A7" w:rsidRDefault="00C77089" w:rsidP="006F4C5E">
      <w:pPr>
        <w:rPr>
          <w:rtl/>
          <w:lang w:bidi="ar-SY"/>
        </w:rPr>
      </w:pPr>
      <w:r>
        <w:rPr>
          <w:rFonts w:hint="cs"/>
          <w:rtl/>
          <w:lang w:bidi="ar-SY"/>
        </w:rPr>
        <w:lastRenderedPageBreak/>
        <w:t xml:space="preserve">المبادرات الصناعية الأوروبية هي </w:t>
      </w:r>
      <w:r w:rsidRPr="00F0197A">
        <w:rPr>
          <w:rtl/>
          <w:lang w:bidi="ar-SY"/>
        </w:rPr>
        <w:t xml:space="preserve">مشاريع مشتركة لتطوير التكنولوجيا على نطاق واسع بين </w:t>
      </w:r>
      <w:r>
        <w:rPr>
          <w:rFonts w:hint="cs"/>
          <w:rtl/>
          <w:lang w:bidi="ar-SY"/>
        </w:rPr>
        <w:t>الأوساط</w:t>
      </w:r>
      <w:r w:rsidRPr="00F0197A">
        <w:rPr>
          <w:rtl/>
          <w:lang w:bidi="ar-SY"/>
        </w:rPr>
        <w:t xml:space="preserve"> الأكاديمية والبحوث ودوائر الصناعة</w:t>
      </w:r>
      <w:r>
        <w:rPr>
          <w:rFonts w:hint="cs"/>
          <w:rtl/>
          <w:lang w:bidi="ar-SY"/>
        </w:rPr>
        <w:t>.</w:t>
      </w:r>
      <w:r w:rsidRPr="00F0197A">
        <w:rPr>
          <w:rtl/>
        </w:rPr>
        <w:t xml:space="preserve"> </w:t>
      </w:r>
      <w:r>
        <w:rPr>
          <w:rFonts w:hint="cs"/>
          <w:rtl/>
        </w:rPr>
        <w:t>و</w:t>
      </w:r>
      <w:r w:rsidRPr="00F0197A">
        <w:rPr>
          <w:rtl/>
          <w:lang w:val="en-GB"/>
        </w:rPr>
        <w:t xml:space="preserve">الهدف من هذه المبادرات هو تركيز وتنسيق جهود المجتمع والدول الأعضاء والصناعة من أجل تحقيق الأهداف المشتركة واستحداث كتلة حرجة من الأنشطة والجهات الفاعلة، وبالتالي تعزيز </w:t>
      </w:r>
      <w:r>
        <w:rPr>
          <w:rFonts w:hint="cs"/>
          <w:rtl/>
          <w:lang w:val="en-GB"/>
        </w:rPr>
        <w:t>الأبحاث</w:t>
      </w:r>
      <w:r w:rsidRPr="00F0197A">
        <w:rPr>
          <w:rtl/>
          <w:lang w:val="en-GB"/>
        </w:rPr>
        <w:t xml:space="preserve"> والابتكار في مجال الطاقة الصناعية </w:t>
      </w:r>
      <w:r>
        <w:rPr>
          <w:rFonts w:hint="cs"/>
          <w:rtl/>
          <w:lang w:val="en-GB"/>
        </w:rPr>
        <w:t>في</w:t>
      </w:r>
      <w:r w:rsidRPr="00F0197A">
        <w:rPr>
          <w:rtl/>
          <w:lang w:val="en-GB"/>
        </w:rPr>
        <w:t xml:space="preserve"> التكنولوجيات التي </w:t>
      </w:r>
      <w:r>
        <w:rPr>
          <w:rFonts w:hint="cs"/>
          <w:rtl/>
          <w:lang w:val="en-GB"/>
        </w:rPr>
        <w:t>سيضيف العمل عليها على مستوى المجتمع أكبر قيمة لها.</w:t>
      </w:r>
      <w:r w:rsidRPr="00F0197A">
        <w:rPr>
          <w:rFonts w:cs="Times New Roman" w:hint="cs"/>
          <w:rtl/>
          <w:lang w:val="en-GB"/>
        </w:rPr>
        <w:t>‬</w:t>
      </w:r>
    </w:p>
    <w:p w14:paraId="2F2A09E4" w14:textId="270C63CD" w:rsidR="00C77089" w:rsidRPr="003E6AB1" w:rsidRDefault="00C77089" w:rsidP="00C77089">
      <w:pPr>
        <w:pStyle w:val="Heading3"/>
        <w:rPr>
          <w:rtl/>
          <w:lang w:bidi="ar-SY"/>
        </w:rPr>
      </w:pPr>
      <w:bookmarkStart w:id="304" w:name="_Toc144302900"/>
      <w:r w:rsidRPr="000568A7">
        <w:t>2.</w:t>
      </w:r>
      <w:proofErr w:type="gramStart"/>
      <w:r w:rsidRPr="000568A7">
        <w:t>2.A</w:t>
      </w:r>
      <w:proofErr w:type="gramEnd"/>
      <w:r w:rsidRPr="000568A7">
        <w:t>3</w:t>
      </w:r>
      <w:r w:rsidRPr="000568A7">
        <w:rPr>
          <w:rtl/>
        </w:rPr>
        <w:tab/>
      </w:r>
      <w:r w:rsidRPr="000568A7">
        <w:rPr>
          <w:rFonts w:hint="cs"/>
          <w:rtl/>
        </w:rPr>
        <w:t>منصة تكنولوجية وطنية - ألمانيا للشبكات الذكية</w:t>
      </w:r>
      <w:bookmarkEnd w:id="297"/>
      <w:bookmarkEnd w:id="304"/>
      <w:r w:rsidR="000568A7">
        <w:t xml:space="preserve"> </w:t>
      </w:r>
    </w:p>
    <w:p w14:paraId="7ACA46E4" w14:textId="289AD75A" w:rsidR="00C77089" w:rsidRPr="000568A7" w:rsidRDefault="00C77089" w:rsidP="000568A7">
      <w:pPr>
        <w:rPr>
          <w:rtl/>
        </w:rPr>
      </w:pPr>
      <w:r w:rsidRPr="000568A7">
        <w:rPr>
          <w:rtl/>
        </w:rPr>
        <w:t>تعمل ألمانيا حاليا</w:t>
      </w:r>
      <w:r w:rsidRPr="000568A7">
        <w:rPr>
          <w:rFonts w:hint="cs"/>
          <w:rtl/>
        </w:rPr>
        <w:t>ً</w:t>
      </w:r>
      <w:r w:rsidRPr="000568A7">
        <w:rPr>
          <w:rtl/>
        </w:rPr>
        <w:t xml:space="preserve"> على تعزيز العديد من المشاريع والأنشطة لدعم تحويل شبكة التوزيع إلى شبكة ذكية. </w:t>
      </w:r>
      <w:r w:rsidRPr="000568A7">
        <w:rPr>
          <w:rFonts w:hint="cs"/>
          <w:rtl/>
        </w:rPr>
        <w:t>وفي</w:t>
      </w:r>
      <w:r w:rsidRPr="000568A7">
        <w:rPr>
          <w:rtl/>
        </w:rPr>
        <w:t xml:space="preserve"> </w:t>
      </w:r>
      <w:r w:rsidRPr="000568A7">
        <w:t>2016</w:t>
      </w:r>
      <w:r w:rsidRPr="000568A7">
        <w:rPr>
          <w:rtl/>
        </w:rPr>
        <w:t xml:space="preserve">، تم تحديد </w:t>
      </w:r>
      <w:r w:rsidRPr="000568A7">
        <w:rPr>
          <w:rFonts w:hint="cs"/>
          <w:rtl/>
        </w:rPr>
        <w:t>تنفيذ</w:t>
      </w:r>
      <w:r w:rsidRPr="000568A7">
        <w:rPr>
          <w:rtl/>
        </w:rPr>
        <w:t xml:space="preserve"> العدادات الذكية، وهي مصدر بيانات مهم في مستويات الجهد المنخفض، بشكل قانوني في قانون </w:t>
      </w:r>
      <w:proofErr w:type="spellStart"/>
      <w:r w:rsidRPr="000568A7">
        <w:rPr>
          <w:rtl/>
        </w:rPr>
        <w:t>رقمنة</w:t>
      </w:r>
      <w:proofErr w:type="spellEnd"/>
      <w:r w:rsidRPr="000568A7">
        <w:rPr>
          <w:rtl/>
        </w:rPr>
        <w:t xml:space="preserve"> </w:t>
      </w:r>
      <w:r w:rsidRPr="000568A7">
        <w:rPr>
          <w:rFonts w:hint="cs"/>
          <w:rtl/>
        </w:rPr>
        <w:t>تحول</w:t>
      </w:r>
      <w:r w:rsidRPr="000568A7">
        <w:rPr>
          <w:rtl/>
        </w:rPr>
        <w:t xml:space="preserve"> الطاقة </w:t>
      </w:r>
      <w:r w:rsidR="000568A7" w:rsidRPr="000568A7">
        <w:t>(“</w:t>
      </w:r>
      <w:proofErr w:type="spellStart"/>
      <w:r w:rsidR="000568A7" w:rsidRPr="000568A7">
        <w:t>Gesetz</w:t>
      </w:r>
      <w:proofErr w:type="spellEnd"/>
      <w:r w:rsidR="000568A7" w:rsidRPr="000568A7">
        <w:t> </w:t>
      </w:r>
      <w:proofErr w:type="spellStart"/>
      <w:r w:rsidR="000568A7" w:rsidRPr="000568A7">
        <w:t>zur</w:t>
      </w:r>
      <w:proofErr w:type="spellEnd"/>
      <w:r w:rsidR="000568A7" w:rsidRPr="000568A7">
        <w:t> </w:t>
      </w:r>
      <w:proofErr w:type="spellStart"/>
      <w:r w:rsidR="000568A7" w:rsidRPr="000568A7">
        <w:t>Digitalisierung</w:t>
      </w:r>
      <w:proofErr w:type="spellEnd"/>
      <w:r w:rsidR="000568A7" w:rsidRPr="000568A7">
        <w:t xml:space="preserve"> der </w:t>
      </w:r>
      <w:proofErr w:type="spellStart"/>
      <w:r w:rsidR="000568A7" w:rsidRPr="000568A7">
        <w:t>Energiewende</w:t>
      </w:r>
      <w:proofErr w:type="spellEnd"/>
      <w:r w:rsidR="000568A7" w:rsidRPr="000568A7">
        <w:t>”)</w:t>
      </w:r>
      <w:r w:rsidRPr="000568A7">
        <w:rPr>
          <w:rtl/>
        </w:rPr>
        <w:t>.</w:t>
      </w:r>
      <w:r w:rsidRPr="000568A7">
        <w:rPr>
          <w:rFonts w:hint="cs"/>
          <w:rtl/>
        </w:rPr>
        <w:t xml:space="preserve"> ويجب</w:t>
      </w:r>
      <w:r w:rsidRPr="000568A7">
        <w:rPr>
          <w:rtl/>
        </w:rPr>
        <w:t xml:space="preserve"> أن تفي وحدة الاتصالات في هذه الأجهزة، والتي تسمى بوابة العدادات الذكية، بمعايير عالية من حيث حماية البيانات وأمن البيانات وإمكانية التشغيل البيني</w:t>
      </w:r>
      <w:r w:rsidRPr="000568A7">
        <w:rPr>
          <w:rFonts w:cs="Times New Roman" w:hint="cs"/>
          <w:rtl/>
        </w:rPr>
        <w:t>‬</w:t>
      </w:r>
      <w:r w:rsidRPr="000568A7">
        <w:rPr>
          <w:rFonts w:hint="cs"/>
          <w:rtl/>
        </w:rPr>
        <w:t>. ولذلك،</w:t>
      </w:r>
      <w:r w:rsidRPr="000568A7">
        <w:rPr>
          <w:rtl/>
        </w:rPr>
        <w:t xml:space="preserve"> </w:t>
      </w:r>
      <w:r w:rsidRPr="000568A7">
        <w:rPr>
          <w:rFonts w:hint="cs"/>
          <w:rtl/>
        </w:rPr>
        <w:t>كان</w:t>
      </w:r>
      <w:r w:rsidRPr="000568A7">
        <w:rPr>
          <w:rtl/>
        </w:rPr>
        <w:t xml:space="preserve"> </w:t>
      </w:r>
      <w:r w:rsidRPr="000568A7">
        <w:rPr>
          <w:rFonts w:hint="cs"/>
          <w:rtl/>
        </w:rPr>
        <w:t>على</w:t>
      </w:r>
      <w:r w:rsidRPr="000568A7">
        <w:rPr>
          <w:rtl/>
        </w:rPr>
        <w:t xml:space="preserve"> </w:t>
      </w:r>
      <w:r w:rsidRPr="000568A7">
        <w:rPr>
          <w:rFonts w:hint="cs"/>
          <w:rtl/>
        </w:rPr>
        <w:t>الشركات</w:t>
      </w:r>
      <w:r w:rsidRPr="000568A7">
        <w:rPr>
          <w:rtl/>
        </w:rPr>
        <w:t xml:space="preserve"> </w:t>
      </w:r>
      <w:r w:rsidRPr="000568A7">
        <w:rPr>
          <w:rFonts w:hint="cs"/>
          <w:rtl/>
        </w:rPr>
        <w:t>المصنعة</w:t>
      </w:r>
      <w:r w:rsidRPr="000568A7">
        <w:rPr>
          <w:rtl/>
        </w:rPr>
        <w:t xml:space="preserve"> </w:t>
      </w:r>
      <w:r w:rsidRPr="000568A7">
        <w:rPr>
          <w:rFonts w:hint="cs"/>
          <w:rtl/>
        </w:rPr>
        <w:t>أن تخضع لعملية</w:t>
      </w:r>
      <w:r w:rsidRPr="000568A7">
        <w:rPr>
          <w:rtl/>
        </w:rPr>
        <w:t xml:space="preserve"> </w:t>
      </w:r>
      <w:r w:rsidRPr="000568A7">
        <w:rPr>
          <w:rFonts w:hint="cs"/>
          <w:rtl/>
        </w:rPr>
        <w:t>اعتماد</w:t>
      </w:r>
      <w:r w:rsidRPr="000568A7">
        <w:rPr>
          <w:rtl/>
        </w:rPr>
        <w:t xml:space="preserve"> </w:t>
      </w:r>
      <w:r w:rsidRPr="000568A7">
        <w:rPr>
          <w:rFonts w:hint="cs"/>
          <w:rtl/>
        </w:rPr>
        <w:t>واسعة</w:t>
      </w:r>
      <w:r w:rsidRPr="000568A7">
        <w:rPr>
          <w:rtl/>
        </w:rPr>
        <w:t xml:space="preserve"> </w:t>
      </w:r>
      <w:r w:rsidRPr="000568A7">
        <w:rPr>
          <w:rFonts w:hint="cs"/>
          <w:rtl/>
        </w:rPr>
        <w:t>النطاق</w:t>
      </w:r>
      <w:r w:rsidRPr="000568A7">
        <w:rPr>
          <w:rFonts w:cs="Times New Roman" w:hint="cs"/>
          <w:rtl/>
        </w:rPr>
        <w:t>‬</w:t>
      </w:r>
      <w:r w:rsidRPr="000568A7">
        <w:rPr>
          <w:rFonts w:hint="cs"/>
          <w:rtl/>
        </w:rPr>
        <w:t>. و</w:t>
      </w:r>
      <w:r w:rsidRPr="000568A7">
        <w:rPr>
          <w:rtl/>
        </w:rPr>
        <w:t xml:space="preserve">أكملت أول بوابة عداد ذكي هذه العملية في ديسمبر </w:t>
      </w:r>
      <w:r w:rsidRPr="000568A7">
        <w:rPr>
          <w:rFonts w:cs="Times New Roman" w:hint="cs"/>
          <w:rtl/>
        </w:rPr>
        <w:t>‬</w:t>
      </w:r>
      <w:r w:rsidRPr="000568A7">
        <w:t>2018</w:t>
      </w:r>
      <w:r w:rsidRPr="000568A7">
        <w:rPr>
          <w:rtl/>
        </w:rPr>
        <w:t xml:space="preserve"> </w:t>
      </w:r>
      <w:dir w:val="rtl">
        <w:r w:rsidRPr="000568A7">
          <w:rPr>
            <w:rFonts w:hint="cs"/>
            <w:rtl/>
          </w:rPr>
          <w:t>وكانت</w:t>
        </w:r>
        <w:r w:rsidRPr="000568A7">
          <w:rPr>
            <w:rtl/>
          </w:rPr>
          <w:t xml:space="preserve"> </w:t>
        </w:r>
        <w:r w:rsidRPr="000568A7">
          <w:rPr>
            <w:rFonts w:hint="cs"/>
            <w:rtl/>
          </w:rPr>
          <w:t>متاحة</w:t>
        </w:r>
        <w:r w:rsidRPr="000568A7">
          <w:rPr>
            <w:rtl/>
          </w:rPr>
          <w:t xml:space="preserve"> </w:t>
        </w:r>
        <w:r w:rsidRPr="000568A7">
          <w:rPr>
            <w:rFonts w:hint="cs"/>
            <w:rtl/>
          </w:rPr>
          <w:t>للتثبيت.</w:t>
        </w:r>
        <w:r w:rsidRPr="000568A7">
          <w:rPr>
            <w:rtl/>
          </w:rPr>
          <w:t xml:space="preserve"> </w:t>
        </w:r>
        <w:r w:rsidRPr="000568A7">
          <w:rPr>
            <w:rFonts w:hint="cs"/>
            <w:rtl/>
          </w:rPr>
          <w:t>وكان من الممكن بدء</w:t>
        </w:r>
        <w:r w:rsidRPr="000568A7">
          <w:rPr>
            <w:rtl/>
          </w:rPr>
          <w:t xml:space="preserve"> </w:t>
        </w:r>
        <w:r w:rsidRPr="000568A7">
          <w:rPr>
            <w:rFonts w:hint="cs"/>
            <w:rtl/>
          </w:rPr>
          <w:t>التنفيذ الإلزامي</w:t>
        </w:r>
        <w:r w:rsidRPr="000568A7">
          <w:rPr>
            <w:rtl/>
          </w:rPr>
          <w:t>، الذي تطلب</w:t>
        </w:r>
        <w:r w:rsidRPr="000568A7">
          <w:rPr>
            <w:rFonts w:hint="cs"/>
            <w:rtl/>
          </w:rPr>
          <w:t>ت</w:t>
        </w:r>
        <w:r w:rsidRPr="000568A7">
          <w:rPr>
            <w:rtl/>
          </w:rPr>
          <w:t xml:space="preserve"> بدايته في ألمانيا بوابات عدادات ذكية معتمدة من ثلاث شركات تصنيع مستقلة، في</w:t>
        </w:r>
        <w:r w:rsidR="00461AAF">
          <w:rPr>
            <w:rFonts w:hint="cs"/>
            <w:rtl/>
          </w:rPr>
          <w:t> </w:t>
        </w:r>
        <w:r w:rsidRPr="000568A7">
          <w:rPr>
            <w:rtl/>
          </w:rPr>
          <w:t xml:space="preserve">فبراير </w:t>
        </w:r>
        <w:r w:rsidRPr="000568A7">
          <w:t>2020</w:t>
        </w:r>
        <w:r w:rsidRPr="000568A7">
          <w:rPr>
            <w:rtl/>
          </w:rPr>
          <w:t xml:space="preserve">. وكخطوة أولى، يشمل هذا </w:t>
        </w:r>
        <w:r w:rsidRPr="000568A7">
          <w:rPr>
            <w:rFonts w:hint="cs"/>
            <w:rtl/>
          </w:rPr>
          <w:t>التنفيذ</w:t>
        </w:r>
        <w:r w:rsidRPr="000568A7">
          <w:rPr>
            <w:rtl/>
          </w:rPr>
          <w:t xml:space="preserve"> الإلزامي للعدادات الذكية جميع المستهلكين الذين يزيد استهلاكهم السنوي </w:t>
        </w:r>
        <w:r w:rsidR="000568A7" w:rsidRPr="000568A7">
          <w:rPr>
            <w:rFonts w:hint="cs"/>
            <w:rtl/>
          </w:rPr>
          <w:t xml:space="preserve">عن </w:t>
        </w:r>
        <w:r w:rsidR="0017695E">
          <w:t>kWh 6 000</w:t>
        </w:r>
        <w:r w:rsidRPr="000568A7">
          <w:rPr>
            <w:rtl/>
          </w:rPr>
          <w:t xml:space="preserve"> </w:t>
        </w:r>
        <w:r w:rsidRPr="000568A7">
          <w:rPr>
            <w:rFonts w:hint="cs"/>
            <w:rtl/>
          </w:rPr>
          <w:t>ويقل عن</w:t>
        </w:r>
        <w:r w:rsidRPr="000568A7">
          <w:rPr>
            <w:rtl/>
          </w:rPr>
          <w:t xml:space="preserve"> </w:t>
        </w:r>
        <w:r w:rsidR="0017695E">
          <w:t>kWh 100 000</w:t>
        </w:r>
        <w:r w:rsidRPr="000568A7">
          <w:rPr>
            <w:rtl/>
          </w:rPr>
          <w:t>.</w:t>
        </w:r>
        <w:r w:rsidRPr="000568A7">
          <w:rPr>
            <w:rFonts w:hint="cs"/>
            <w:rtl/>
          </w:rPr>
          <w:t xml:space="preserve"> ويمثل ذلك حوالي </w:t>
        </w:r>
        <w:r w:rsidRPr="000568A7">
          <w:t>3,7</w:t>
        </w:r>
        <w:r w:rsidRPr="000568A7">
          <w:rPr>
            <w:rFonts w:hint="cs"/>
            <w:rtl/>
          </w:rPr>
          <w:t xml:space="preserve"> مليون حالة تثبيت. </w:t>
        </w:r>
        <w:r w:rsidRPr="000568A7">
          <w:rPr>
            <w:rtl/>
          </w:rPr>
          <w:t xml:space="preserve">وفيما بعد، ستلي فئات المستهلكين الذين </w:t>
        </w:r>
        <w:r w:rsidRPr="000568A7">
          <w:rPr>
            <w:rFonts w:hint="cs"/>
            <w:rtl/>
          </w:rPr>
          <w:t xml:space="preserve">يتجاوز استهلاكهم </w:t>
        </w:r>
        <w:r w:rsidR="0017695E">
          <w:t>kWh/a 100 000</w:t>
        </w:r>
        <w:r w:rsidRPr="000568A7">
          <w:rPr>
            <w:rFonts w:hint="cs"/>
            <w:rtl/>
          </w:rPr>
          <w:t xml:space="preserve"> </w:t>
        </w:r>
        <w:r w:rsidRPr="000568A7">
          <w:rPr>
            <w:rtl/>
          </w:rPr>
          <w:t xml:space="preserve">والمستهلكين الذين لديهم أجهزة استهلاك مرنة وأنظمة </w:t>
        </w:r>
        <w:r w:rsidRPr="000568A7">
          <w:rPr>
            <w:rFonts w:hint="cs"/>
            <w:rtl/>
          </w:rPr>
          <w:t>ال</w:t>
        </w:r>
        <w:r w:rsidRPr="000568A7">
          <w:rPr>
            <w:rtl/>
          </w:rPr>
          <w:t xml:space="preserve">توليد في وقت لاحق، </w:t>
        </w:r>
        <w:r w:rsidRPr="000568A7">
          <w:rPr>
            <w:rFonts w:hint="cs"/>
            <w:rtl/>
          </w:rPr>
          <w:t>حيث يلزم في هذه الحالة</w:t>
        </w:r>
        <w:r w:rsidRPr="000568A7">
          <w:rPr>
            <w:rtl/>
          </w:rPr>
          <w:t xml:space="preserve"> مواصلة تطوير بوابات العدادات الذكية أو تعديل الإطار القانوني</w:t>
        </w:r>
        <w:r w:rsidR="000568A7">
          <w:rPr>
            <w:rFonts w:hint="cs"/>
            <w:rtl/>
          </w:rPr>
          <w:t>.</w:t>
        </w:r>
        <w:r w:rsidR="002E3BFC">
          <w:t>‬</w:t>
        </w:r>
        <w:r w:rsidR="00780EE3">
          <w:t>‬</w:t>
        </w:r>
        <w:r w:rsidR="00816893">
          <w:t>‬</w:t>
        </w:r>
        <w:r w:rsidR="00550199">
          <w:t>‬</w:t>
        </w:r>
        <w:r w:rsidR="002C361A">
          <w:t>‬</w:t>
        </w:r>
      </w:dir>
    </w:p>
    <w:p w14:paraId="3D0E9B94" w14:textId="414AF4C6" w:rsidR="00C77089" w:rsidRPr="000568A7" w:rsidRDefault="00C77089" w:rsidP="000568A7">
      <w:pPr>
        <w:rPr>
          <w:rtl/>
        </w:rPr>
      </w:pPr>
      <w:r w:rsidRPr="000568A7">
        <w:rPr>
          <w:rFonts w:hint="cs"/>
          <w:rtl/>
        </w:rPr>
        <w:t>ول</w:t>
      </w:r>
      <w:r w:rsidRPr="000568A7">
        <w:rPr>
          <w:rtl/>
        </w:rPr>
        <w:t>لتمكن من توصيل العدادات الذكية للاتصال</w:t>
      </w:r>
      <w:r w:rsidRPr="000568A7">
        <w:rPr>
          <w:rFonts w:hint="cs"/>
          <w:rtl/>
        </w:rPr>
        <w:t>ات</w:t>
      </w:r>
      <w:r w:rsidRPr="000568A7">
        <w:rPr>
          <w:rtl/>
        </w:rPr>
        <w:t xml:space="preserve"> </w:t>
      </w:r>
      <w:r w:rsidRPr="000568A7">
        <w:rPr>
          <w:rFonts w:hint="cs"/>
          <w:rtl/>
        </w:rPr>
        <w:t>بصورة شاملة</w:t>
      </w:r>
      <w:r w:rsidRPr="000568A7">
        <w:rPr>
          <w:rtl/>
        </w:rPr>
        <w:t xml:space="preserve">، </w:t>
      </w:r>
      <w:r w:rsidRPr="000568A7">
        <w:rPr>
          <w:rFonts w:hint="cs"/>
          <w:rtl/>
        </w:rPr>
        <w:t>فإن</w:t>
      </w:r>
      <w:r w:rsidRPr="000568A7">
        <w:rPr>
          <w:rtl/>
        </w:rPr>
        <w:t xml:space="preserve"> إنشاء موارد اتصالات مناسبة </w:t>
      </w:r>
      <w:r w:rsidRPr="000568A7">
        <w:rPr>
          <w:rFonts w:hint="cs"/>
          <w:rtl/>
        </w:rPr>
        <w:t>مطلب أساسي. و</w:t>
      </w:r>
      <w:r w:rsidRPr="000568A7">
        <w:rPr>
          <w:rtl/>
        </w:rPr>
        <w:t>لم يتوفر لدى مشغلي البنى التحتية الحيوية</w:t>
      </w:r>
      <w:r w:rsidRPr="000568A7">
        <w:rPr>
          <w:rFonts w:hint="cs"/>
          <w:rtl/>
        </w:rPr>
        <w:t xml:space="preserve"> حتى الآن</w:t>
      </w:r>
      <w:r w:rsidRPr="000568A7">
        <w:rPr>
          <w:rtl/>
        </w:rPr>
        <w:t xml:space="preserve"> أي ترددات </w:t>
      </w:r>
      <w:r w:rsidRPr="000568A7">
        <w:rPr>
          <w:rFonts w:hint="cs"/>
          <w:rtl/>
        </w:rPr>
        <w:t>عريضة النطاق</w:t>
      </w:r>
      <w:r w:rsidRPr="000568A7">
        <w:rPr>
          <w:rtl/>
        </w:rPr>
        <w:t xml:space="preserve"> أو مديات تردد حصرية.</w:t>
      </w:r>
      <w:r w:rsidRPr="000568A7">
        <w:rPr>
          <w:rFonts w:cs="Times New Roman" w:hint="cs"/>
          <w:rtl/>
        </w:rPr>
        <w:t>‬</w:t>
      </w:r>
      <w:r w:rsidRPr="000568A7">
        <w:rPr>
          <w:rFonts w:hint="cs"/>
          <w:rtl/>
        </w:rPr>
        <w:t xml:space="preserve"> </w:t>
      </w:r>
      <w:r w:rsidRPr="000568A7">
        <w:rPr>
          <w:rtl/>
        </w:rPr>
        <w:t xml:space="preserve">ولذلك، </w:t>
      </w:r>
      <w:r w:rsidRPr="000568A7">
        <w:rPr>
          <w:rFonts w:hint="cs"/>
          <w:rtl/>
        </w:rPr>
        <w:t>يُخصص</w:t>
      </w:r>
      <w:r w:rsidRPr="000568A7">
        <w:rPr>
          <w:rtl/>
        </w:rPr>
        <w:t xml:space="preserve"> نطاق التردد </w:t>
      </w:r>
      <w:r w:rsidRPr="000568A7">
        <w:t>MHz</w:t>
      </w:r>
      <w:r w:rsidR="000568A7">
        <w:t> </w:t>
      </w:r>
      <w:r w:rsidRPr="000568A7">
        <w:t>450</w:t>
      </w:r>
      <w:r w:rsidRPr="000568A7">
        <w:rPr>
          <w:rtl/>
        </w:rPr>
        <w:t xml:space="preserve"> </w:t>
      </w:r>
      <w:r w:rsidRPr="000568A7">
        <w:rPr>
          <w:rFonts w:hint="cs"/>
          <w:rtl/>
        </w:rPr>
        <w:t>وس</w:t>
      </w:r>
      <w:r w:rsidRPr="000568A7">
        <w:rPr>
          <w:rtl/>
        </w:rPr>
        <w:t xml:space="preserve">يكرَّس للبنية التحتية </w:t>
      </w:r>
      <w:r w:rsidRPr="000568A7">
        <w:rPr>
          <w:rFonts w:hint="cs"/>
          <w:rtl/>
        </w:rPr>
        <w:t>الحيوية</w:t>
      </w:r>
      <w:r w:rsidRPr="000568A7">
        <w:rPr>
          <w:rtl/>
        </w:rPr>
        <w:t xml:space="preserve"> </w:t>
      </w:r>
      <w:r w:rsidRPr="000568A7">
        <w:rPr>
          <w:rFonts w:hint="cs"/>
          <w:rtl/>
        </w:rPr>
        <w:t>وسيُمنح</w:t>
      </w:r>
      <w:r w:rsidRPr="000568A7">
        <w:rPr>
          <w:rtl/>
        </w:rPr>
        <w:t xml:space="preserve"> الاستخدام الفعلي للتردد شريطة إقامة شبكة اتصالات للبنى التحتية </w:t>
      </w:r>
      <w:r w:rsidRPr="000568A7">
        <w:rPr>
          <w:rFonts w:hint="cs"/>
          <w:rtl/>
        </w:rPr>
        <w:t>الحيوية</w:t>
      </w:r>
      <w:r w:rsidRPr="000568A7">
        <w:rPr>
          <w:rtl/>
        </w:rPr>
        <w:t xml:space="preserve"> والعدادات الذكية</w:t>
      </w:r>
      <w:r w:rsidRPr="000568A7">
        <w:rPr>
          <w:rFonts w:hint="cs"/>
          <w:rtl/>
        </w:rPr>
        <w:t xml:space="preserve">. ومع </w:t>
      </w:r>
      <w:r w:rsidRPr="000568A7">
        <w:rPr>
          <w:rtl/>
        </w:rPr>
        <w:t xml:space="preserve">تكريس </w:t>
      </w:r>
      <w:r w:rsidRPr="000568A7">
        <w:rPr>
          <w:rFonts w:hint="cs"/>
          <w:rtl/>
        </w:rPr>
        <w:t xml:space="preserve">الترددات </w:t>
      </w:r>
      <w:r w:rsidRPr="000568A7">
        <w:t>MHz 450</w:t>
      </w:r>
      <w:r w:rsidRPr="000568A7">
        <w:rPr>
          <w:rtl/>
        </w:rPr>
        <w:t xml:space="preserve"> للبنى التحتية الحيوية، يمكن </w:t>
      </w:r>
      <w:r w:rsidRPr="000568A7">
        <w:rPr>
          <w:rFonts w:hint="cs"/>
          <w:rtl/>
        </w:rPr>
        <w:t>تحديد</w:t>
      </w:r>
      <w:r w:rsidRPr="000568A7">
        <w:rPr>
          <w:rtl/>
        </w:rPr>
        <w:t xml:space="preserve"> المسار </w:t>
      </w:r>
      <w:proofErr w:type="spellStart"/>
      <w:r w:rsidRPr="000568A7">
        <w:rPr>
          <w:rtl/>
        </w:rPr>
        <w:t>لرقمنة</w:t>
      </w:r>
      <w:proofErr w:type="spellEnd"/>
      <w:r w:rsidRPr="000568A7">
        <w:rPr>
          <w:rtl/>
        </w:rPr>
        <w:t xml:space="preserve"> </w:t>
      </w:r>
      <w:r w:rsidRPr="000568A7">
        <w:rPr>
          <w:rFonts w:hint="cs"/>
          <w:rtl/>
        </w:rPr>
        <w:t>تحول</w:t>
      </w:r>
      <w:r w:rsidRPr="000568A7">
        <w:rPr>
          <w:rtl/>
        </w:rPr>
        <w:t xml:space="preserve"> الطاقة.</w:t>
      </w:r>
      <w:r w:rsidRPr="000568A7">
        <w:rPr>
          <w:rFonts w:hint="cs"/>
          <w:rtl/>
        </w:rPr>
        <w:t xml:space="preserve"> و</w:t>
      </w:r>
      <w:r w:rsidRPr="000568A7">
        <w:rPr>
          <w:rtl/>
        </w:rPr>
        <w:t xml:space="preserve">هذه الترددات مناسبة بشكل خاص </w:t>
      </w:r>
      <w:r w:rsidRPr="000568A7">
        <w:rPr>
          <w:rFonts w:hint="cs"/>
          <w:rtl/>
        </w:rPr>
        <w:t>لإقامة</w:t>
      </w:r>
      <w:r w:rsidRPr="000568A7">
        <w:rPr>
          <w:rtl/>
        </w:rPr>
        <w:t xml:space="preserve"> بنية تحتية لشبكة راديوية شاملة ومتاحة بدرجة كبيرة و</w:t>
      </w:r>
      <w:r w:rsidRPr="000568A7">
        <w:rPr>
          <w:rFonts w:hint="cs"/>
          <w:rtl/>
        </w:rPr>
        <w:t xml:space="preserve">مقاومة للتعتيم </w:t>
      </w:r>
      <w:r w:rsidRPr="000568A7">
        <w:rPr>
          <w:rtl/>
        </w:rPr>
        <w:t>في</w:t>
      </w:r>
      <w:r w:rsidRPr="000568A7">
        <w:rPr>
          <w:rFonts w:hint="cs"/>
          <w:rtl/>
        </w:rPr>
        <w:t xml:space="preserve"> نفس</w:t>
      </w:r>
      <w:r w:rsidRPr="000568A7">
        <w:rPr>
          <w:rtl/>
        </w:rPr>
        <w:t xml:space="preserve"> الوقت في </w:t>
      </w:r>
      <w:r w:rsidRPr="000568A7">
        <w:rPr>
          <w:rFonts w:hint="cs"/>
          <w:rtl/>
        </w:rPr>
        <w:t>مجالات</w:t>
      </w:r>
      <w:r w:rsidRPr="000568A7">
        <w:rPr>
          <w:rtl/>
        </w:rPr>
        <w:t xml:space="preserve"> الكهرباء والغاز والمياه (</w:t>
      </w:r>
      <w:r w:rsidRPr="000568A7">
        <w:rPr>
          <w:rFonts w:hint="cs"/>
          <w:rtl/>
        </w:rPr>
        <w:t>المخلفات</w:t>
      </w:r>
      <w:r w:rsidRPr="000568A7">
        <w:rPr>
          <w:rtl/>
        </w:rPr>
        <w:t>) وتدفئة المناطق</w:t>
      </w:r>
      <w:r w:rsidRPr="000568A7">
        <w:rPr>
          <w:rFonts w:cs="Times New Roman" w:hint="cs"/>
          <w:rtl/>
        </w:rPr>
        <w:t>‬</w:t>
      </w:r>
      <w:r w:rsidRPr="000568A7">
        <w:rPr>
          <w:rFonts w:hint="cs"/>
          <w:rtl/>
        </w:rPr>
        <w:t>. وقد تم بالفعل الانتهاء من العديد من المشاريع التجريبية بنجاح.</w:t>
      </w:r>
    </w:p>
    <w:p w14:paraId="74735541" w14:textId="26204D35" w:rsidR="00C77089" w:rsidRPr="000568A7" w:rsidRDefault="00C77089" w:rsidP="000568A7">
      <w:pPr>
        <w:rPr>
          <w:rtl/>
        </w:rPr>
      </w:pPr>
      <w:r w:rsidRPr="000568A7">
        <w:rPr>
          <w:rFonts w:hint="cs"/>
          <w:rtl/>
        </w:rPr>
        <w:t>و</w:t>
      </w:r>
      <w:r w:rsidRPr="000568A7">
        <w:rPr>
          <w:rtl/>
        </w:rPr>
        <w:t xml:space="preserve">إلى جانب ذلك، نفذت الوزارة الاتحادية للشؤون الاقتصادية والطاقة ما يسمى ببرنامج تمويل عروض الطاقة الذكية - </w:t>
      </w:r>
      <w:r w:rsidRPr="000568A7">
        <w:rPr>
          <w:rFonts w:hint="cs"/>
          <w:rtl/>
        </w:rPr>
        <w:t>البرنامج</w:t>
      </w:r>
      <w:r w:rsidRPr="000568A7">
        <w:rPr>
          <w:rtl/>
        </w:rPr>
        <w:t xml:space="preserve"> الرقمي </w:t>
      </w:r>
      <w:r w:rsidRPr="000568A7">
        <w:rPr>
          <w:rFonts w:hint="cs"/>
          <w:rtl/>
        </w:rPr>
        <w:t>لتحول</w:t>
      </w:r>
      <w:r w:rsidRPr="000568A7">
        <w:rPr>
          <w:rtl/>
        </w:rPr>
        <w:t xml:space="preserve"> الطاقة </w:t>
      </w:r>
      <w:r w:rsidR="000568A7">
        <w:t>(</w:t>
      </w:r>
      <w:r w:rsidR="000568A7" w:rsidRPr="000568A7">
        <w:t>SINTEG</w:t>
      </w:r>
      <w:r w:rsidR="000568A7">
        <w:t>)</w:t>
      </w:r>
      <w:r w:rsidRPr="000568A7">
        <w:rPr>
          <w:rtl/>
        </w:rPr>
        <w:t xml:space="preserve"> الذي سيستمر حتى عام </w:t>
      </w:r>
      <w:r w:rsidRPr="000568A7">
        <w:t>2021</w:t>
      </w:r>
      <w:r w:rsidRPr="000568A7">
        <w:rPr>
          <w:rFonts w:hint="cs"/>
          <w:rtl/>
        </w:rPr>
        <w:t xml:space="preserve">. ويوفر البرنامج إطاراً </w:t>
      </w:r>
      <w:r w:rsidRPr="000568A7">
        <w:rPr>
          <w:rtl/>
        </w:rPr>
        <w:t xml:space="preserve">لإنشاء مناطق عرض واسعة النطاق لتطوير </w:t>
      </w:r>
      <w:r w:rsidRPr="000568A7">
        <w:rPr>
          <w:rFonts w:hint="cs"/>
          <w:rtl/>
        </w:rPr>
        <w:t>وعرض</w:t>
      </w:r>
      <w:r w:rsidRPr="000568A7">
        <w:rPr>
          <w:rtl/>
        </w:rPr>
        <w:t xml:space="preserve"> حلول نموذجية يمكنها توفير إمدادات طاقة آمنة وفعالة ومتوافقة </w:t>
      </w:r>
      <w:r w:rsidRPr="000568A7">
        <w:rPr>
          <w:rFonts w:hint="cs"/>
          <w:rtl/>
        </w:rPr>
        <w:t>بيئياً</w:t>
      </w:r>
      <w:r w:rsidRPr="000568A7">
        <w:rPr>
          <w:rtl/>
        </w:rPr>
        <w:t xml:space="preserve"> مع توليد الكهرباء إلى حد كبير من مصادر متقلبة مثل الرياح أو الطاقة الشمسية. </w:t>
      </w:r>
      <w:r w:rsidRPr="000568A7">
        <w:rPr>
          <w:rFonts w:hint="cs"/>
          <w:rtl/>
        </w:rPr>
        <w:t>و</w:t>
      </w:r>
      <w:r w:rsidRPr="000568A7">
        <w:rPr>
          <w:rtl/>
        </w:rPr>
        <w:t xml:space="preserve">يمكن بعد ذلك </w:t>
      </w:r>
      <w:r w:rsidRPr="000568A7">
        <w:rPr>
          <w:rFonts w:hint="cs"/>
          <w:rtl/>
        </w:rPr>
        <w:t>نشر</w:t>
      </w:r>
      <w:r w:rsidRPr="000568A7">
        <w:rPr>
          <w:rtl/>
        </w:rPr>
        <w:t xml:space="preserve"> الحلول المطورة على نطاق أوسع.</w:t>
      </w:r>
      <w:r w:rsidRPr="000568A7">
        <w:rPr>
          <w:rFonts w:cs="Times New Roman" w:hint="cs"/>
          <w:rtl/>
        </w:rPr>
        <w:t>‬</w:t>
      </w:r>
    </w:p>
    <w:p w14:paraId="079A8C50" w14:textId="77777777" w:rsidR="00C77089" w:rsidRPr="000568A7" w:rsidRDefault="00C77089" w:rsidP="000568A7">
      <w:pPr>
        <w:rPr>
          <w:rtl/>
        </w:rPr>
      </w:pPr>
      <w:r w:rsidRPr="000568A7">
        <w:rPr>
          <w:rFonts w:hint="cs"/>
          <w:rtl/>
        </w:rPr>
        <w:t>وير</w:t>
      </w:r>
      <w:r w:rsidRPr="000568A7">
        <w:rPr>
          <w:rtl/>
        </w:rPr>
        <w:t xml:space="preserve">كز البرنامج بشكل واضح على بناء شبكات ذكية تربط بين </w:t>
      </w:r>
      <w:r w:rsidRPr="000568A7">
        <w:rPr>
          <w:rFonts w:hint="cs"/>
          <w:rtl/>
        </w:rPr>
        <w:t xml:space="preserve">جانبي </w:t>
      </w:r>
      <w:r w:rsidRPr="000568A7">
        <w:rPr>
          <w:rtl/>
        </w:rPr>
        <w:t xml:space="preserve">العرض والطلب على الطاقة، وعلى استخدام </w:t>
      </w:r>
      <w:r w:rsidRPr="000568A7">
        <w:rPr>
          <w:rFonts w:hint="cs"/>
          <w:rtl/>
        </w:rPr>
        <w:t>تكنولوجيا</w:t>
      </w:r>
      <w:r w:rsidRPr="000568A7">
        <w:rPr>
          <w:rtl/>
        </w:rPr>
        <w:t xml:space="preserve"> الشبك</w:t>
      </w:r>
      <w:r w:rsidRPr="000568A7">
        <w:rPr>
          <w:rFonts w:hint="cs"/>
          <w:rtl/>
        </w:rPr>
        <w:t>ات</w:t>
      </w:r>
      <w:r w:rsidRPr="000568A7">
        <w:rPr>
          <w:rtl/>
        </w:rPr>
        <w:t xml:space="preserve"> المبتكرة واستراتيجيات التشغيل.</w:t>
      </w:r>
      <w:r w:rsidRPr="000568A7">
        <w:rPr>
          <w:rFonts w:cs="Times New Roman" w:hint="cs"/>
          <w:rtl/>
        </w:rPr>
        <w:t>‬</w:t>
      </w:r>
      <w:r w:rsidRPr="000568A7">
        <w:rPr>
          <w:rtl/>
        </w:rPr>
        <w:t xml:space="preserve"> </w:t>
      </w:r>
      <w:r w:rsidRPr="000568A7">
        <w:rPr>
          <w:rFonts w:hint="cs"/>
          <w:rtl/>
        </w:rPr>
        <w:t>وب</w:t>
      </w:r>
      <w:r w:rsidRPr="000568A7">
        <w:rPr>
          <w:rtl/>
        </w:rPr>
        <w:t xml:space="preserve">التالي فهو يعالج التحديات الرئيسية </w:t>
      </w:r>
      <w:r w:rsidRPr="000568A7">
        <w:rPr>
          <w:rFonts w:hint="cs"/>
          <w:rtl/>
        </w:rPr>
        <w:t>لتحول</w:t>
      </w:r>
      <w:r w:rsidRPr="000568A7">
        <w:rPr>
          <w:rtl/>
        </w:rPr>
        <w:t xml:space="preserve"> الطاقة بما في ذلك دمج مصادر الطاقة المتجددة في النظام، والمرونة، والرقمنة، وأمن النظام، وكفاءة </w:t>
      </w:r>
      <w:r w:rsidRPr="000568A7">
        <w:rPr>
          <w:rFonts w:hint="cs"/>
          <w:rtl/>
        </w:rPr>
        <w:t xml:space="preserve">استهلاك </w:t>
      </w:r>
      <w:r w:rsidRPr="000568A7">
        <w:rPr>
          <w:rtl/>
        </w:rPr>
        <w:t xml:space="preserve">الطاقة، وإنشاء أنظمة الطاقة الذكية وهياكل السوق. </w:t>
      </w:r>
      <w:r w:rsidRPr="000568A7">
        <w:rPr>
          <w:rFonts w:hint="cs"/>
          <w:rtl/>
        </w:rPr>
        <w:t>و</w:t>
      </w:r>
      <w:r w:rsidRPr="000568A7">
        <w:rPr>
          <w:rtl/>
        </w:rPr>
        <w:t xml:space="preserve">يقدم المشروع مساهمة مهمة في المضي </w:t>
      </w:r>
      <w:r w:rsidRPr="000568A7">
        <w:rPr>
          <w:rFonts w:hint="cs"/>
          <w:rtl/>
        </w:rPr>
        <w:t>قدماً</w:t>
      </w:r>
      <w:r w:rsidRPr="000568A7">
        <w:rPr>
          <w:rtl/>
        </w:rPr>
        <w:t xml:space="preserve"> في التحول الرقمي </w:t>
      </w:r>
      <w:r w:rsidRPr="000568A7">
        <w:rPr>
          <w:rFonts w:hint="cs"/>
          <w:rtl/>
        </w:rPr>
        <w:t>وتحول</w:t>
      </w:r>
      <w:r w:rsidRPr="000568A7">
        <w:rPr>
          <w:rtl/>
        </w:rPr>
        <w:t xml:space="preserve"> الطاقة.</w:t>
      </w:r>
      <w:r w:rsidRPr="000568A7">
        <w:rPr>
          <w:rFonts w:cs="Times New Roman" w:hint="cs"/>
          <w:rtl/>
        </w:rPr>
        <w:t>‬</w:t>
      </w:r>
    </w:p>
    <w:p w14:paraId="4F05898A" w14:textId="1A0D03F1" w:rsidR="00C77089" w:rsidRDefault="00C77089" w:rsidP="00C77089">
      <w:pPr>
        <w:pStyle w:val="Heading3"/>
        <w:rPr>
          <w:rtl/>
        </w:rPr>
      </w:pPr>
      <w:bookmarkStart w:id="305" w:name="_Toc144302901"/>
      <w:bookmarkStart w:id="306" w:name="ANN04"/>
      <w:r>
        <w:t>3</w:t>
      </w:r>
      <w:r w:rsidRPr="00B0791D">
        <w:t>.</w:t>
      </w:r>
      <w:proofErr w:type="gramStart"/>
      <w:r w:rsidRPr="00B0791D">
        <w:t>2.A</w:t>
      </w:r>
      <w:proofErr w:type="gramEnd"/>
      <w:r w:rsidRPr="00B0791D">
        <w:t>3</w:t>
      </w:r>
      <w:r w:rsidRPr="00B0791D">
        <w:rPr>
          <w:rtl/>
        </w:rPr>
        <w:tab/>
      </w:r>
      <w:r w:rsidRPr="00445638">
        <w:rPr>
          <w:rtl/>
        </w:rPr>
        <w:t>التحكم في الشبكة</w:t>
      </w:r>
      <w:r>
        <w:rPr>
          <w:rFonts w:hint="cs"/>
          <w:rtl/>
        </w:rPr>
        <w:t>،</w:t>
      </w:r>
      <w:r w:rsidRPr="00445638">
        <w:rPr>
          <w:rtl/>
        </w:rPr>
        <w:t xml:space="preserve"> والشبكات الذكية</w:t>
      </w:r>
      <w:r>
        <w:rPr>
          <w:rFonts w:hint="cs"/>
          <w:rtl/>
        </w:rPr>
        <w:t>،</w:t>
      </w:r>
      <w:r w:rsidRPr="00445638">
        <w:rPr>
          <w:rtl/>
        </w:rPr>
        <w:t xml:space="preserve"> والعدادات الذكية في المملكة المتحدة</w:t>
      </w:r>
      <w:r w:rsidRPr="00445638">
        <w:rPr>
          <w:rFonts w:cs="Times New Roman" w:hint="cs"/>
          <w:rtl/>
        </w:rPr>
        <w:t>‬</w:t>
      </w:r>
      <w:bookmarkEnd w:id="305"/>
    </w:p>
    <w:p w14:paraId="227A60FB" w14:textId="4CD0C67C" w:rsidR="00C77089" w:rsidRPr="000568A7" w:rsidRDefault="00C77089" w:rsidP="003E3F2F">
      <w:pPr>
        <w:rPr>
          <w:rtl/>
        </w:rPr>
      </w:pPr>
      <w:r w:rsidRPr="000568A7">
        <w:rPr>
          <w:rtl/>
        </w:rPr>
        <w:t xml:space="preserve">تستخدم المملكة المتحدة أنظمة </w:t>
      </w:r>
      <w:r w:rsidRPr="000568A7">
        <w:rPr>
          <w:rFonts w:hint="cs"/>
          <w:rtl/>
        </w:rPr>
        <w:t>القياس</w:t>
      </w:r>
      <w:r w:rsidRPr="000568A7">
        <w:rPr>
          <w:rtl/>
        </w:rPr>
        <w:t xml:space="preserve"> عن بعد</w:t>
      </w:r>
      <w:r w:rsidRPr="000568A7">
        <w:rPr>
          <w:rFonts w:hint="cs"/>
          <w:rtl/>
        </w:rPr>
        <w:t xml:space="preserve"> بالمسح </w:t>
      </w:r>
      <w:r w:rsidR="000568A7" w:rsidRPr="000568A7">
        <w:t>(ST)</w:t>
      </w:r>
      <w:r w:rsidRPr="000568A7">
        <w:rPr>
          <w:rtl/>
        </w:rPr>
        <w:t xml:space="preserve"> ذات النطاق الضيق </w:t>
      </w:r>
      <w:r w:rsidRPr="000568A7">
        <w:rPr>
          <w:rFonts w:cs="Times New Roman" w:hint="cs"/>
          <w:rtl/>
        </w:rPr>
        <w:t>‬</w:t>
      </w:r>
      <w:r w:rsidR="005A0AAB">
        <w:t>kHz</w:t>
      </w:r>
      <w:r w:rsidRPr="000568A7">
        <w:t> 12,5</w:t>
      </w:r>
      <w:r w:rsidRPr="000568A7">
        <w:rPr>
          <w:rtl/>
        </w:rPr>
        <w:t xml:space="preserve"> </w:t>
      </w:r>
      <w:dir w:val="rtl">
        <w:r w:rsidRPr="000568A7">
          <w:rPr>
            <w:rFonts w:hint="cs"/>
            <w:rtl/>
          </w:rPr>
          <w:t>لمراقبة</w:t>
        </w:r>
        <w:r w:rsidRPr="000568A7">
          <w:rPr>
            <w:rtl/>
          </w:rPr>
          <w:t xml:space="preserve"> </w:t>
        </w:r>
        <w:r w:rsidRPr="000568A7">
          <w:rPr>
            <w:rFonts w:hint="cs"/>
            <w:rtl/>
          </w:rPr>
          <w:t>أنظمة</w:t>
        </w:r>
        <w:r w:rsidRPr="000568A7">
          <w:rPr>
            <w:rtl/>
          </w:rPr>
          <w:t xml:space="preserve"> </w:t>
        </w:r>
        <w:r w:rsidRPr="000568A7">
          <w:rPr>
            <w:rFonts w:hint="cs"/>
            <w:rtl/>
          </w:rPr>
          <w:t>مرافق</w:t>
        </w:r>
        <w:r w:rsidRPr="000568A7">
          <w:rPr>
            <w:rtl/>
          </w:rPr>
          <w:t xml:space="preserve"> </w:t>
        </w:r>
        <w:r w:rsidRPr="000568A7">
          <w:rPr>
            <w:rFonts w:hint="cs"/>
            <w:rtl/>
          </w:rPr>
          <w:t>الطاقة</w:t>
        </w:r>
        <w:r w:rsidRPr="000568A7">
          <w:rPr>
            <w:rtl/>
          </w:rPr>
          <w:t xml:space="preserve"> </w:t>
        </w:r>
        <w:r w:rsidRPr="000568A7">
          <w:rPr>
            <w:rFonts w:hint="cs"/>
            <w:rtl/>
          </w:rPr>
          <w:t>والتحكم</w:t>
        </w:r>
        <w:r w:rsidRPr="000568A7">
          <w:rPr>
            <w:rtl/>
          </w:rPr>
          <w:t xml:space="preserve"> </w:t>
        </w:r>
        <w:r w:rsidRPr="000568A7">
          <w:rPr>
            <w:rFonts w:hint="cs"/>
            <w:rtl/>
          </w:rPr>
          <w:t>فيها</w:t>
        </w:r>
        <w:r w:rsidRPr="000568A7">
          <w:rPr>
            <w:rtl/>
          </w:rPr>
          <w:t xml:space="preserve">. </w:t>
        </w:r>
        <w:r w:rsidRPr="000568A7">
          <w:rPr>
            <w:rFonts w:hint="cs"/>
            <w:rtl/>
          </w:rPr>
          <w:t>وعادة</w:t>
        </w:r>
        <w:r w:rsidR="00476FB7">
          <w:rPr>
            <w:rFonts w:hint="cs"/>
            <w:rtl/>
          </w:rPr>
          <w:t>ً</w:t>
        </w:r>
        <w:r w:rsidRPr="000568A7">
          <w:rPr>
            <w:rFonts w:hint="cs"/>
            <w:rtl/>
          </w:rPr>
          <w:t xml:space="preserve"> ما توفر</w:t>
        </w:r>
        <w:r w:rsidRPr="000568A7">
          <w:rPr>
            <w:rtl/>
          </w:rPr>
          <w:t xml:space="preserve"> </w:t>
        </w:r>
        <w:r w:rsidRPr="000568A7">
          <w:rPr>
            <w:rFonts w:hint="cs"/>
            <w:rtl/>
          </w:rPr>
          <w:t>أنظمة</w:t>
        </w:r>
        <w:r w:rsidRPr="000568A7">
          <w:rPr>
            <w:rtl/>
          </w:rPr>
          <w:t xml:space="preserve"> </w:t>
        </w:r>
        <w:r w:rsidRPr="000568A7">
          <w:rPr>
            <w:rFonts w:hint="cs"/>
            <w:rtl/>
          </w:rPr>
          <w:t>النطاق</w:t>
        </w:r>
        <w:r w:rsidRPr="000568A7">
          <w:rPr>
            <w:rtl/>
          </w:rPr>
          <w:t xml:space="preserve"> </w:t>
        </w:r>
        <w:r w:rsidRPr="000568A7">
          <w:rPr>
            <w:rFonts w:hint="cs"/>
            <w:rtl/>
          </w:rPr>
          <w:t>الضيق</w:t>
        </w:r>
        <w:r w:rsidRPr="000568A7">
          <w:rPr>
            <w:rtl/>
          </w:rPr>
          <w:t xml:space="preserve"> </w:t>
        </w:r>
        <w:r w:rsidRPr="000568A7">
          <w:rPr>
            <w:rFonts w:hint="cs"/>
            <w:rtl/>
          </w:rPr>
          <w:t>هذه</w:t>
        </w:r>
        <w:r w:rsidRPr="000568A7">
          <w:rPr>
            <w:rtl/>
          </w:rPr>
          <w:t xml:space="preserve"> </w:t>
        </w:r>
        <w:r w:rsidRPr="000568A7">
          <w:rPr>
            <w:rFonts w:hint="cs"/>
            <w:rtl/>
          </w:rPr>
          <w:t>تشغيلاً</w:t>
        </w:r>
        <w:r w:rsidRPr="000568A7">
          <w:rPr>
            <w:rtl/>
          </w:rPr>
          <w:t xml:space="preserve"> </w:t>
        </w:r>
        <w:r w:rsidRPr="000568A7">
          <w:rPr>
            <w:rFonts w:hint="cs"/>
            <w:rtl/>
          </w:rPr>
          <w:t>فعالاً</w:t>
        </w:r>
        <w:r w:rsidRPr="000568A7">
          <w:rPr>
            <w:rtl/>
          </w:rPr>
          <w:t xml:space="preserve"> </w:t>
        </w:r>
        <w:r w:rsidRPr="000568A7">
          <w:rPr>
            <w:rFonts w:hint="cs"/>
            <w:rtl/>
          </w:rPr>
          <w:t>للغاية</w:t>
        </w:r>
        <w:r w:rsidRPr="000568A7">
          <w:rPr>
            <w:rtl/>
          </w:rPr>
          <w:t xml:space="preserve">. </w:t>
        </w:r>
        <w:r w:rsidRPr="000568A7">
          <w:rPr>
            <w:rFonts w:hint="cs"/>
            <w:rtl/>
          </w:rPr>
          <w:t>ومن</w:t>
        </w:r>
        <w:r w:rsidRPr="000568A7">
          <w:rPr>
            <w:rtl/>
          </w:rPr>
          <w:t xml:space="preserve"> </w:t>
        </w:r>
        <w:r w:rsidRPr="000568A7">
          <w:rPr>
            <w:rFonts w:hint="cs"/>
            <w:rtl/>
          </w:rPr>
          <w:t>المعتاد</w:t>
        </w:r>
        <w:r w:rsidRPr="000568A7">
          <w:rPr>
            <w:rtl/>
          </w:rPr>
          <w:t xml:space="preserve"> </w:t>
        </w:r>
        <w:r w:rsidRPr="000568A7">
          <w:rPr>
            <w:rFonts w:hint="cs"/>
            <w:rtl/>
          </w:rPr>
          <w:t>أن</w:t>
        </w:r>
        <w:r w:rsidRPr="000568A7">
          <w:rPr>
            <w:rtl/>
          </w:rPr>
          <w:t xml:space="preserve"> </w:t>
        </w:r>
        <w:r w:rsidRPr="000568A7">
          <w:rPr>
            <w:rFonts w:hint="cs"/>
            <w:rtl/>
          </w:rPr>
          <w:t>يتم شغل</w:t>
        </w:r>
        <w:r w:rsidRPr="000568A7">
          <w:rPr>
            <w:rtl/>
          </w:rPr>
          <w:t xml:space="preserve"> </w:t>
        </w:r>
        <w:r w:rsidRPr="000568A7">
          <w:rPr>
            <w:rFonts w:hint="cs"/>
            <w:rtl/>
          </w:rPr>
          <w:t>الحد</w:t>
        </w:r>
        <w:r w:rsidRPr="000568A7">
          <w:rPr>
            <w:rtl/>
          </w:rPr>
          <w:t xml:space="preserve"> </w:t>
        </w:r>
        <w:r w:rsidRPr="000568A7">
          <w:rPr>
            <w:rFonts w:hint="cs"/>
            <w:rtl/>
          </w:rPr>
          <w:t>الأدنى</w:t>
        </w:r>
        <w:r w:rsidRPr="000568A7">
          <w:rPr>
            <w:rtl/>
          </w:rPr>
          <w:t xml:space="preserve"> </w:t>
        </w:r>
        <w:r w:rsidRPr="000568A7">
          <w:rPr>
            <w:rFonts w:hint="cs"/>
            <w:rtl/>
          </w:rPr>
          <w:t>فقط من</w:t>
        </w:r>
        <w:r w:rsidRPr="000568A7">
          <w:rPr>
            <w:rtl/>
          </w:rPr>
          <w:t xml:space="preserve"> </w:t>
        </w:r>
        <w:r w:rsidRPr="000568A7">
          <w:rPr>
            <w:rFonts w:hint="cs"/>
            <w:rtl/>
          </w:rPr>
          <w:t>الطيف</w:t>
        </w:r>
        <w:r w:rsidRPr="000568A7">
          <w:rPr>
            <w:rtl/>
          </w:rPr>
          <w:t xml:space="preserve"> </w:t>
        </w:r>
        <w:r w:rsidRPr="000568A7">
          <w:rPr>
            <w:rFonts w:hint="cs"/>
            <w:rtl/>
          </w:rPr>
          <w:t>بالقنوات</w:t>
        </w:r>
        <w:r w:rsidRPr="000568A7">
          <w:rPr>
            <w:rtl/>
          </w:rPr>
          <w:t xml:space="preserve"> </w:t>
        </w:r>
        <w:r w:rsidRPr="000568A7">
          <w:rPr>
            <w:rFonts w:hint="cs"/>
            <w:rtl/>
          </w:rPr>
          <w:t>المتاحة</w:t>
        </w:r>
        <w:r w:rsidRPr="000568A7">
          <w:rPr>
            <w:rtl/>
          </w:rPr>
          <w:t xml:space="preserve">. </w:t>
        </w:r>
        <w:r w:rsidRPr="000568A7">
          <w:rPr>
            <w:rFonts w:hint="cs"/>
            <w:rtl/>
          </w:rPr>
          <w:t>ويتاح عادةً</w:t>
        </w:r>
        <w:r w:rsidRPr="000568A7">
          <w:rPr>
            <w:rtl/>
          </w:rPr>
          <w:t xml:space="preserve"> نشاط </w:t>
        </w:r>
        <w:r w:rsidRPr="000568A7">
          <w:rPr>
            <w:rFonts w:hint="cs"/>
            <w:rtl/>
          </w:rPr>
          <w:t>تحكم</w:t>
        </w:r>
        <w:r w:rsidRPr="000568A7">
          <w:rPr>
            <w:rtl/>
          </w:rPr>
          <w:t xml:space="preserve"> ومراقبة كامل على مدار </w:t>
        </w:r>
        <w:r w:rsidRPr="000568A7">
          <w:rPr>
            <w:rFonts w:cs="Times New Roman" w:hint="cs"/>
            <w:rtl/>
          </w:rPr>
          <w:t>‬</w:t>
        </w:r>
        <w:r w:rsidRPr="000568A7">
          <w:t>24</w:t>
        </w:r>
        <w:r w:rsidRPr="000568A7">
          <w:rPr>
            <w:rtl/>
          </w:rPr>
          <w:t xml:space="preserve"> </w:t>
        </w:r>
        <w:dir w:val="rtl">
          <w:r w:rsidRPr="000568A7">
            <w:rPr>
              <w:rFonts w:hint="cs"/>
              <w:rtl/>
            </w:rPr>
            <w:t>ساعة</w:t>
          </w:r>
          <w:r w:rsidRPr="000568A7">
            <w:rPr>
              <w:rtl/>
            </w:rPr>
            <w:t xml:space="preserve">. </w:t>
          </w:r>
          <w:r w:rsidRPr="000568A7">
            <w:rPr>
              <w:rFonts w:hint="cs"/>
              <w:rtl/>
            </w:rPr>
            <w:t>فعلى</w:t>
          </w:r>
          <w:r w:rsidRPr="000568A7">
            <w:rPr>
              <w:rtl/>
            </w:rPr>
            <w:t xml:space="preserve"> </w:t>
          </w:r>
          <w:r w:rsidRPr="000568A7">
            <w:rPr>
              <w:rFonts w:hint="cs"/>
              <w:rtl/>
            </w:rPr>
            <w:t>سبيل</w:t>
          </w:r>
          <w:r w:rsidRPr="000568A7">
            <w:rPr>
              <w:rtl/>
            </w:rPr>
            <w:t xml:space="preserve"> </w:t>
          </w:r>
          <w:r w:rsidRPr="000568A7">
            <w:rPr>
              <w:rFonts w:hint="cs"/>
              <w:rtl/>
            </w:rPr>
            <w:t>المثال،</w:t>
          </w:r>
          <w:r w:rsidRPr="000568A7">
            <w:rPr>
              <w:rtl/>
            </w:rPr>
            <w:t xml:space="preserve"> </w:t>
          </w:r>
          <w:r w:rsidRPr="000568A7">
            <w:rPr>
              <w:rFonts w:hint="cs"/>
              <w:rtl/>
            </w:rPr>
            <w:t>قد</w:t>
          </w:r>
          <w:r w:rsidRPr="000568A7">
            <w:rPr>
              <w:rtl/>
            </w:rPr>
            <w:t xml:space="preserve"> </w:t>
          </w:r>
          <w:r w:rsidRPr="000568A7">
            <w:rPr>
              <w:rFonts w:hint="cs"/>
              <w:rtl/>
            </w:rPr>
            <w:t>تقتصر</w:t>
          </w:r>
          <w:r w:rsidRPr="000568A7">
            <w:rPr>
              <w:rtl/>
            </w:rPr>
            <w:t xml:space="preserve"> </w:t>
          </w:r>
          <w:r w:rsidRPr="000568A7">
            <w:rPr>
              <w:rFonts w:hint="cs"/>
              <w:rtl/>
            </w:rPr>
            <w:t>قناة</w:t>
          </w:r>
          <w:r w:rsidRPr="000568A7">
            <w:rPr>
              <w:rtl/>
            </w:rPr>
            <w:t xml:space="preserve"> </w:t>
          </w:r>
          <w:r w:rsidRPr="000568A7">
            <w:rPr>
              <w:rFonts w:hint="cs"/>
              <w:rtl/>
            </w:rPr>
            <w:t>واحدة</w:t>
          </w:r>
          <w:r w:rsidRPr="000568A7">
            <w:rPr>
              <w:rtl/>
            </w:rPr>
            <w:t xml:space="preserve"> </w:t>
          </w:r>
          <w:r w:rsidRPr="000568A7">
            <w:rPr>
              <w:rFonts w:hint="cs"/>
              <w:rtl/>
            </w:rPr>
            <w:t>على استخدام</w:t>
          </w:r>
          <w:r w:rsidRPr="000568A7">
            <w:rPr>
              <w:rtl/>
            </w:rPr>
            <w:t xml:space="preserve"> </w:t>
          </w:r>
          <w:r w:rsidR="005A0AAB">
            <w:t>kHz</w:t>
          </w:r>
          <w:r w:rsidRPr="000568A7">
            <w:t> 12,5</w:t>
          </w:r>
          <w:r w:rsidRPr="000568A7">
            <w:rPr>
              <w:rFonts w:hint="cs"/>
              <w:rtl/>
            </w:rPr>
            <w:t xml:space="preserve"> فقط وتغطي منطقة يبلغ نصف قطرها </w:t>
          </w:r>
          <w:r w:rsidRPr="000568A7">
            <w:t>km 35</w:t>
          </w:r>
          <w:r w:rsidRPr="000568A7">
            <w:rPr>
              <w:rFonts w:hint="cs"/>
              <w:rtl/>
            </w:rPr>
            <w:t>.</w:t>
          </w:r>
          <w:r w:rsidRPr="000568A7">
            <w:t>‬</w:t>
          </w:r>
          <w:r w:rsidRPr="000568A7">
            <w:t>‬</w:t>
          </w:r>
          <w:r w:rsidRPr="000568A7">
            <w:t>‬</w:t>
          </w:r>
          <w:r w:rsidRPr="000568A7">
            <w:t>‬</w:t>
          </w:r>
          <w:r w:rsidRPr="000568A7">
            <w:t>‬</w:t>
          </w:r>
          <w:r w:rsidRPr="000568A7">
            <w:t>‬</w:t>
          </w:r>
          <w:r w:rsidRPr="000568A7">
            <w:t>‬</w:t>
          </w:r>
          <w:r w:rsidRPr="000568A7">
            <w:t>‬</w:t>
          </w:r>
          <w:r w:rsidR="002E3BFC">
            <w:t>‬</w:t>
          </w:r>
          <w:r w:rsidR="002E3BFC">
            <w:t>‬</w:t>
          </w:r>
          <w:r w:rsidR="00780EE3">
            <w:t>‬</w:t>
          </w:r>
          <w:r w:rsidR="00780EE3">
            <w:t>‬</w:t>
          </w:r>
          <w:r w:rsidR="00816893">
            <w:t>‬</w:t>
          </w:r>
          <w:r w:rsidR="00816893">
            <w:t>‬</w:t>
          </w:r>
          <w:r w:rsidR="00550199">
            <w:t>‬</w:t>
          </w:r>
          <w:r w:rsidR="00550199">
            <w:t>‬</w:t>
          </w:r>
          <w:r w:rsidR="002C361A">
            <w:t>‬</w:t>
          </w:r>
          <w:r w:rsidR="002C361A">
            <w:t>‬</w:t>
          </w:r>
        </w:dir>
      </w:dir>
    </w:p>
    <w:p w14:paraId="4BE73B99" w14:textId="48A2E9C7" w:rsidR="00C77089" w:rsidRPr="007A3503" w:rsidRDefault="00C77089" w:rsidP="00C77089">
      <w:pPr>
        <w:rPr>
          <w:rtl/>
          <w:lang w:val="en-GB"/>
        </w:rPr>
      </w:pPr>
      <w:r>
        <w:rPr>
          <w:rFonts w:hint="cs"/>
          <w:rtl/>
          <w:lang w:bidi="ar-EG"/>
        </w:rPr>
        <w:t>و</w:t>
      </w:r>
      <w:r w:rsidRPr="008509AB">
        <w:rPr>
          <w:rtl/>
          <w:lang w:bidi="ar-EG"/>
        </w:rPr>
        <w:t>تشترك شبكات التحكم الأساسية في المملكة المتحدة لأنظمة التحكم في شبكة الكهرباء والغاز والمياه الذكية الحالية في</w:t>
      </w:r>
      <w:r w:rsidR="003E3F2F">
        <w:rPr>
          <w:rFonts w:hint="cs"/>
          <w:rtl/>
          <w:lang w:bidi="ar-EG"/>
        </w:rPr>
        <w:t> </w:t>
      </w:r>
      <w:r>
        <w:rPr>
          <w:lang w:bidi="ar-EG"/>
        </w:rPr>
        <w:t>2</w:t>
      </w:r>
      <w:r w:rsidR="003E3F2F">
        <w:rPr>
          <w:rFonts w:hint="cs"/>
          <w:rtl/>
          <w:lang w:bidi="ar-EG"/>
        </w:rPr>
        <w:t> </w:t>
      </w:r>
      <w:r w:rsidRPr="008509AB">
        <w:rPr>
          <w:rtl/>
          <w:lang w:bidi="ar-EG"/>
        </w:rPr>
        <w:t>×</w:t>
      </w:r>
      <w:r w:rsidR="003E3F2F">
        <w:rPr>
          <w:rFonts w:hint="cs"/>
          <w:rtl/>
          <w:lang w:bidi="ar-EG"/>
        </w:rPr>
        <w:t> </w:t>
      </w:r>
      <w:r>
        <w:rPr>
          <w:lang w:bidi="ar-EG"/>
        </w:rPr>
        <w:t>MHz 1</w:t>
      </w:r>
      <w:r w:rsidRPr="008509AB">
        <w:rPr>
          <w:rtl/>
          <w:lang w:bidi="ar-EG"/>
        </w:rPr>
        <w:t xml:space="preserve"> ضمن النطاق من </w:t>
      </w:r>
      <w:r>
        <w:rPr>
          <w:lang w:bidi="ar-EG"/>
        </w:rPr>
        <w:t>450</w:t>
      </w:r>
      <w:r w:rsidRPr="008509AB">
        <w:rPr>
          <w:rtl/>
          <w:lang w:bidi="ar-EG"/>
        </w:rPr>
        <w:t xml:space="preserve"> إلى </w:t>
      </w:r>
      <w:r>
        <w:rPr>
          <w:lang w:bidi="ar-EG"/>
        </w:rPr>
        <w:t>470</w:t>
      </w:r>
      <w:r w:rsidRPr="008509AB">
        <w:rPr>
          <w:rtl/>
          <w:lang w:bidi="ar-EG"/>
        </w:rPr>
        <w:t xml:space="preserve"> </w:t>
      </w:r>
      <w:r>
        <w:rPr>
          <w:lang w:bidi="ar-EG"/>
        </w:rPr>
        <w:t>MHz</w:t>
      </w:r>
      <w:r>
        <w:rPr>
          <w:rFonts w:hint="cs"/>
          <w:rtl/>
          <w:lang w:bidi="ar-EG"/>
        </w:rPr>
        <w:t>.</w:t>
      </w:r>
      <w:r w:rsidRPr="008509AB">
        <w:rPr>
          <w:rtl/>
        </w:rPr>
        <w:t xml:space="preserve"> </w:t>
      </w:r>
      <w:r>
        <w:rPr>
          <w:rFonts w:hint="cs"/>
          <w:rtl/>
          <w:lang w:bidi="ar-EG"/>
        </w:rPr>
        <w:t>و</w:t>
      </w:r>
      <w:r w:rsidRPr="008509AB">
        <w:rPr>
          <w:rtl/>
          <w:lang w:bidi="ar-EG"/>
        </w:rPr>
        <w:t>في الآونة الأخيرة، أعلن</w:t>
      </w:r>
      <w:r>
        <w:rPr>
          <w:rFonts w:hint="cs"/>
          <w:rtl/>
          <w:lang w:bidi="ar-EG"/>
        </w:rPr>
        <w:t xml:space="preserve"> </w:t>
      </w:r>
      <w:r>
        <w:rPr>
          <w:color w:val="000000"/>
          <w:rtl/>
        </w:rPr>
        <w:t>مكتب الاتصالات</w:t>
      </w:r>
      <w:r w:rsidRPr="008509AB">
        <w:rPr>
          <w:rtl/>
          <w:lang w:bidi="ar-EG"/>
        </w:rPr>
        <w:t xml:space="preserve"> </w:t>
      </w:r>
      <w:r>
        <w:rPr>
          <w:lang w:bidi="ar-EG"/>
        </w:rPr>
        <w:t>(</w:t>
      </w:r>
      <w:r w:rsidRPr="008509AB">
        <w:rPr>
          <w:lang w:bidi="ar-EG"/>
        </w:rPr>
        <w:t>Ofcom</w:t>
      </w:r>
      <w:r>
        <w:rPr>
          <w:lang w:bidi="ar-EG"/>
        </w:rPr>
        <w:t>)</w:t>
      </w:r>
      <w:r w:rsidRPr="008509AB">
        <w:rPr>
          <w:rtl/>
          <w:lang w:bidi="ar-EG"/>
        </w:rPr>
        <w:t xml:space="preserve"> (المملكة المتحدة) أنه لن تكون </w:t>
      </w:r>
      <w:r w:rsidRPr="008509AB">
        <w:rPr>
          <w:rtl/>
          <w:lang w:bidi="ar-EG"/>
        </w:rPr>
        <w:lastRenderedPageBreak/>
        <w:t xml:space="preserve">هناك تغييرات في التوزيعات </w:t>
      </w:r>
      <w:r>
        <w:rPr>
          <w:rFonts w:hint="cs"/>
          <w:rtl/>
          <w:lang w:bidi="ar-EG"/>
        </w:rPr>
        <w:t>ضمن</w:t>
      </w:r>
      <w:r w:rsidRPr="008509AB">
        <w:rPr>
          <w:rtl/>
          <w:lang w:bidi="ar-EG"/>
        </w:rPr>
        <w:t xml:space="preserve"> النطاق</w:t>
      </w:r>
      <w:r>
        <w:rPr>
          <w:rFonts w:hint="cs"/>
          <w:rtl/>
        </w:rPr>
        <w:t xml:space="preserve"> من</w:t>
      </w:r>
      <w:r w:rsidRPr="008509AB">
        <w:rPr>
          <w:rtl/>
          <w:lang w:bidi="ar-EG"/>
        </w:rPr>
        <w:t xml:space="preserve"> </w:t>
      </w:r>
      <w:r>
        <w:rPr>
          <w:lang w:bidi="ar-EG"/>
        </w:rPr>
        <w:t>450</w:t>
      </w:r>
      <w:r w:rsidRPr="008509AB">
        <w:rPr>
          <w:rtl/>
          <w:lang w:bidi="ar-EG"/>
        </w:rPr>
        <w:t xml:space="preserve"> إلى </w:t>
      </w:r>
      <w:r>
        <w:rPr>
          <w:lang w:bidi="ar-EG"/>
        </w:rPr>
        <w:t>470</w:t>
      </w:r>
      <w:r w:rsidRPr="008509AB">
        <w:rPr>
          <w:rtl/>
          <w:lang w:bidi="ar-EG"/>
        </w:rPr>
        <w:t xml:space="preserve"> </w:t>
      </w:r>
      <w:r w:rsidRPr="008509AB">
        <w:rPr>
          <w:lang w:bidi="ar-EG"/>
        </w:rPr>
        <w:t>MHz</w:t>
      </w:r>
      <w:r w:rsidRPr="008509AB">
        <w:rPr>
          <w:rtl/>
          <w:lang w:bidi="ar-EG"/>
        </w:rPr>
        <w:t xml:space="preserve"> لمدة عشر سنوات.</w:t>
      </w:r>
      <w:r>
        <w:rPr>
          <w:rFonts w:hint="cs"/>
          <w:rtl/>
          <w:lang w:bidi="ar-EG"/>
        </w:rPr>
        <w:t xml:space="preserve"> </w:t>
      </w:r>
      <w:r w:rsidRPr="007A3503">
        <w:rPr>
          <w:rtl/>
          <w:lang w:bidi="ar-EG"/>
        </w:rPr>
        <w:t xml:space="preserve">وبالتالي ضمان استمرار وصول مستخدمي الكهرباء والغاز والمياه إلى حلول التحكم في الشبكة الذكية </w:t>
      </w:r>
      <w:r>
        <w:rPr>
          <w:rFonts w:hint="cs"/>
          <w:rtl/>
          <w:lang w:bidi="ar-EG"/>
        </w:rPr>
        <w:t>ضمن</w:t>
      </w:r>
      <w:r w:rsidRPr="008509AB">
        <w:rPr>
          <w:rtl/>
          <w:lang w:bidi="ar-EG"/>
        </w:rPr>
        <w:t xml:space="preserve"> النطاق</w:t>
      </w:r>
      <w:r>
        <w:rPr>
          <w:rFonts w:hint="cs"/>
          <w:rtl/>
        </w:rPr>
        <w:t xml:space="preserve"> </w:t>
      </w:r>
      <w:r>
        <w:rPr>
          <w:lang w:bidi="ar-EG"/>
        </w:rPr>
        <w:t>4</w:t>
      </w:r>
      <w:r w:rsidR="003E3F2F">
        <w:rPr>
          <w:lang w:bidi="ar-EG"/>
        </w:rPr>
        <w:t>00</w:t>
      </w:r>
      <w:r w:rsidRPr="008509AB">
        <w:rPr>
          <w:rtl/>
          <w:lang w:bidi="ar-EG"/>
        </w:rPr>
        <w:t xml:space="preserve"> </w:t>
      </w:r>
      <w:r w:rsidRPr="008509AB">
        <w:rPr>
          <w:lang w:bidi="ar-EG"/>
        </w:rPr>
        <w:t>MHz</w:t>
      </w:r>
      <w:r>
        <w:rPr>
          <w:rFonts w:hint="cs"/>
          <w:rtl/>
          <w:lang w:bidi="ar-EG"/>
        </w:rPr>
        <w:t xml:space="preserve"> (</w:t>
      </w:r>
      <w:r>
        <w:rPr>
          <w:lang w:val="en-GB" w:bidi="ar-EG"/>
        </w:rPr>
        <w:t>406,2</w:t>
      </w:r>
      <w:r w:rsidR="003E3F2F">
        <w:rPr>
          <w:rFonts w:hint="cs"/>
          <w:rtl/>
          <w:lang w:bidi="ar-EG"/>
        </w:rPr>
        <w:t xml:space="preserve"> </w:t>
      </w:r>
      <w:r>
        <w:rPr>
          <w:rFonts w:hint="cs"/>
          <w:rtl/>
        </w:rPr>
        <w:t xml:space="preserve">إلى </w:t>
      </w:r>
      <w:r>
        <w:rPr>
          <w:lang w:val="en-GB"/>
        </w:rPr>
        <w:t>MHz 470</w:t>
      </w:r>
      <w:r>
        <w:rPr>
          <w:rFonts w:hint="cs"/>
          <w:rtl/>
          <w:lang w:val="en-GB"/>
        </w:rPr>
        <w:t>).</w:t>
      </w:r>
    </w:p>
    <w:p w14:paraId="00E64230" w14:textId="3017961C" w:rsidR="00C77089" w:rsidRPr="003E3F2F" w:rsidRDefault="00C77089" w:rsidP="003E3F2F">
      <w:pPr>
        <w:rPr>
          <w:rtl/>
        </w:rPr>
      </w:pPr>
      <w:r w:rsidRPr="003E3F2F">
        <w:rPr>
          <w:rtl/>
        </w:rPr>
        <w:t xml:space="preserve">في كل حالة، يعمل جوهر أنظمة التحكم في الشبكة الحالية في المملكة المتحدة ضمن قنوات ضيقة النطاق </w:t>
      </w:r>
      <w:r w:rsidR="005A0AAB">
        <w:t>kHz</w:t>
      </w:r>
      <w:r w:rsidRPr="003E3F2F">
        <w:t> 12,5</w:t>
      </w:r>
      <w:r w:rsidRPr="003E3F2F">
        <w:rPr>
          <w:rFonts w:hint="cs"/>
          <w:rtl/>
        </w:rPr>
        <w:t xml:space="preserve">. انظر الوثيقة </w:t>
      </w:r>
      <w:r w:rsidRPr="003E3F2F">
        <w:t>OfW49</w:t>
      </w:r>
      <w:r w:rsidRPr="003E3F2F">
        <w:rPr>
          <w:rFonts w:hint="cs"/>
          <w:rtl/>
        </w:rPr>
        <w:t xml:space="preserve"> لمكتب الاتصالات (المملكة المتحدة). وقد تم تحديث الوثيقة </w:t>
      </w:r>
      <w:r w:rsidRPr="003E3F2F">
        <w:t>OfW49</w:t>
      </w:r>
      <w:r w:rsidRPr="003E3F2F">
        <w:rPr>
          <w:rFonts w:hint="cs"/>
          <w:rtl/>
        </w:rPr>
        <w:t xml:space="preserve"> مؤخراً للسماح بأنظمة النطاق الضيق </w:t>
      </w:r>
      <w:r w:rsidR="005A0AAB">
        <w:t>kHz</w:t>
      </w:r>
      <w:r w:rsidRPr="003E3F2F">
        <w:t> 12,5</w:t>
      </w:r>
      <w:r w:rsidRPr="003E3F2F">
        <w:rPr>
          <w:rFonts w:hint="cs"/>
          <w:rtl/>
        </w:rPr>
        <w:t>.</w:t>
      </w:r>
      <w:r w:rsidRPr="003E3F2F">
        <w:rPr>
          <w:rtl/>
        </w:rPr>
        <w:t xml:space="preserve"> </w:t>
      </w:r>
      <w:r w:rsidRPr="003E3F2F">
        <w:rPr>
          <w:rFonts w:hint="cs"/>
          <w:rtl/>
        </w:rPr>
        <w:t>وسيتيح</w:t>
      </w:r>
      <w:r w:rsidRPr="003E3F2F">
        <w:rPr>
          <w:rtl/>
        </w:rPr>
        <w:t xml:space="preserve"> هذا التغيير زيادة معدلات البيانات من </w:t>
      </w:r>
      <w:r w:rsidRPr="003E3F2F">
        <w:t>kbit/s 9,6</w:t>
      </w:r>
      <w:r w:rsidRPr="003E3F2F">
        <w:rPr>
          <w:rFonts w:hint="cs"/>
          <w:rtl/>
        </w:rPr>
        <w:t xml:space="preserve"> إلى </w:t>
      </w:r>
      <w:r w:rsidRPr="003E3F2F">
        <w:t>kbit/ 64</w:t>
      </w:r>
      <w:r w:rsidRPr="003E3F2F">
        <w:rPr>
          <w:rtl/>
        </w:rPr>
        <w:t xml:space="preserve">، وما إلى ذلك. وبالتالي </w:t>
      </w:r>
      <w:r w:rsidRPr="003E3F2F">
        <w:rPr>
          <w:rFonts w:hint="cs"/>
          <w:rtl/>
        </w:rPr>
        <w:t>إلغاء</w:t>
      </w:r>
      <w:r w:rsidRPr="003E3F2F">
        <w:rPr>
          <w:rtl/>
        </w:rPr>
        <w:t xml:space="preserve"> الحاجة المحتملة </w:t>
      </w:r>
      <w:r w:rsidRPr="003E3F2F">
        <w:rPr>
          <w:rFonts w:hint="cs"/>
          <w:rtl/>
        </w:rPr>
        <w:t>إلى ا</w:t>
      </w:r>
      <w:r w:rsidRPr="003E3F2F">
        <w:rPr>
          <w:rtl/>
        </w:rPr>
        <w:t xml:space="preserve">لانتقال من النطاق </w:t>
      </w:r>
      <w:r w:rsidRPr="003E3F2F">
        <w:t>MHz 400</w:t>
      </w:r>
      <w:r w:rsidRPr="003E3F2F">
        <w:rPr>
          <w:rFonts w:hint="cs"/>
          <w:rtl/>
        </w:rPr>
        <w:t>.</w:t>
      </w:r>
    </w:p>
    <w:p w14:paraId="1C85EA9B" w14:textId="73014256" w:rsidR="00C77089" w:rsidRDefault="00C77089" w:rsidP="00C77089">
      <w:pPr>
        <w:rPr>
          <w:rtl/>
          <w:lang w:val="en-GB"/>
        </w:rPr>
      </w:pPr>
      <w:r>
        <w:rPr>
          <w:rFonts w:hint="cs"/>
          <w:rtl/>
          <w:lang w:bidi="ar-EG"/>
        </w:rPr>
        <w:t>و</w:t>
      </w:r>
      <w:r w:rsidRPr="00445638">
        <w:rPr>
          <w:rtl/>
          <w:lang w:bidi="ar-EG"/>
        </w:rPr>
        <w:t xml:space="preserve">أنظمة </w:t>
      </w:r>
      <w:r>
        <w:rPr>
          <w:rFonts w:hint="cs"/>
          <w:rtl/>
          <w:lang w:bidi="ar-EG"/>
        </w:rPr>
        <w:t>القياس</w:t>
      </w:r>
      <w:r w:rsidRPr="00445638">
        <w:rPr>
          <w:rtl/>
          <w:lang w:bidi="ar-EG"/>
        </w:rPr>
        <w:t xml:space="preserve"> عن بعد</w:t>
      </w:r>
      <w:r>
        <w:rPr>
          <w:rFonts w:hint="cs"/>
          <w:rtl/>
          <w:lang w:bidi="ar-EG"/>
        </w:rPr>
        <w:t xml:space="preserve"> بالمسح </w:t>
      </w:r>
      <w:r w:rsidR="003E3F2F">
        <w:rPr>
          <w:lang w:bidi="ar-EG"/>
        </w:rPr>
        <w:t>(</w:t>
      </w:r>
      <w:r w:rsidR="003E3F2F" w:rsidRPr="00445638">
        <w:rPr>
          <w:lang w:bidi="ar-EG"/>
        </w:rPr>
        <w:t>ST</w:t>
      </w:r>
      <w:r w:rsidR="003E3F2F">
        <w:rPr>
          <w:lang w:bidi="ar-EG"/>
        </w:rPr>
        <w:t>)</w:t>
      </w:r>
      <w:r w:rsidRPr="00445638">
        <w:rPr>
          <w:rtl/>
          <w:lang w:bidi="ar-EG"/>
        </w:rPr>
        <w:t xml:space="preserve"> </w:t>
      </w:r>
      <w:r w:rsidRPr="00445638">
        <w:rPr>
          <w:rFonts w:cs="Times New Roman" w:hint="cs"/>
          <w:rtl/>
          <w:lang w:bidi="ar-EG"/>
        </w:rPr>
        <w:t>‬</w:t>
      </w:r>
      <w:r w:rsidR="005A0AAB">
        <w:rPr>
          <w:lang w:bidi="ar-EG"/>
        </w:rPr>
        <w:t>kHz</w:t>
      </w:r>
      <w:r>
        <w:rPr>
          <w:lang w:bidi="ar-EG"/>
        </w:rPr>
        <w:t> 12,5</w:t>
      </w:r>
      <w:r>
        <w:rPr>
          <w:rFonts w:hint="cs"/>
          <w:rtl/>
          <w:lang w:bidi="ar-EG"/>
        </w:rPr>
        <w:t xml:space="preserve"> هي أنظمة من نقطة إلى عدة نقاط وقد تكون جوهر النظام </w:t>
      </w:r>
      <w:r>
        <w:rPr>
          <w:lang w:val="en-GB" w:bidi="ar-EG"/>
        </w:rPr>
        <w:t>SCADA</w:t>
      </w:r>
      <w:r>
        <w:rPr>
          <w:rFonts w:hint="cs"/>
          <w:rtl/>
          <w:lang w:val="en-GB"/>
        </w:rPr>
        <w:t>. و</w:t>
      </w:r>
      <w:r w:rsidRPr="001210BB">
        <w:rPr>
          <w:rtl/>
          <w:lang w:val="en-GB"/>
        </w:rPr>
        <w:t xml:space="preserve">كمثال على المتطلبات النموذجية في المملكة المتحدة، تتمتع مرافق الطاقة (الكهرباء والغاز) والمياه </w:t>
      </w:r>
      <w:r>
        <w:rPr>
          <w:rFonts w:hint="cs"/>
          <w:rtl/>
          <w:lang w:val="en-GB"/>
        </w:rPr>
        <w:t>بالنفاذ</w:t>
      </w:r>
      <w:r w:rsidRPr="001210BB">
        <w:rPr>
          <w:rtl/>
          <w:lang w:val="en-GB"/>
        </w:rPr>
        <w:t xml:space="preserve"> </w:t>
      </w:r>
      <w:r>
        <w:rPr>
          <w:rFonts w:hint="cs"/>
          <w:rtl/>
          <w:lang w:val="en-GB"/>
        </w:rPr>
        <w:t>على أساس أولي</w:t>
      </w:r>
      <w:r w:rsidRPr="001210BB">
        <w:rPr>
          <w:rtl/>
          <w:lang w:val="en-GB"/>
        </w:rPr>
        <w:t xml:space="preserve"> إلى قنوات</w:t>
      </w:r>
      <w:r w:rsidR="003E3F2F">
        <w:rPr>
          <w:rFonts w:hint="cs"/>
          <w:rtl/>
          <w:lang w:val="en-GB"/>
        </w:rPr>
        <w:t> </w:t>
      </w:r>
      <w:r>
        <w:rPr>
          <w:lang w:val="en-GB"/>
        </w:rPr>
        <w:t>80</w:t>
      </w:r>
      <w:r w:rsidR="003E3F2F">
        <w:rPr>
          <w:rFonts w:hint="cs"/>
          <w:rtl/>
          <w:lang w:val="en-GB"/>
        </w:rPr>
        <w:t> </w:t>
      </w:r>
      <w:r w:rsidRPr="001210BB">
        <w:rPr>
          <w:rtl/>
          <w:lang w:val="en-GB"/>
        </w:rPr>
        <w:t>×</w:t>
      </w:r>
      <w:r w:rsidR="003E3F2F">
        <w:rPr>
          <w:rFonts w:hint="cs"/>
          <w:rtl/>
          <w:lang w:val="en-GB"/>
        </w:rPr>
        <w:t> </w:t>
      </w:r>
      <w:r w:rsidR="005A0AAB">
        <w:rPr>
          <w:lang w:val="en-GB"/>
        </w:rPr>
        <w:t>kHz</w:t>
      </w:r>
      <w:r w:rsidRPr="001210BB">
        <w:rPr>
          <w:lang w:val="en-GB"/>
        </w:rPr>
        <w:t xml:space="preserve"> 12</w:t>
      </w:r>
      <w:r>
        <w:rPr>
          <w:lang w:val="en-GB"/>
        </w:rPr>
        <w:t>,</w:t>
      </w:r>
      <w:r w:rsidRPr="001210BB">
        <w:rPr>
          <w:lang w:val="en-GB"/>
        </w:rPr>
        <w:t>5</w:t>
      </w:r>
      <w:r w:rsidRPr="001210BB">
        <w:rPr>
          <w:rtl/>
          <w:lang w:val="en-GB"/>
        </w:rPr>
        <w:t xml:space="preserve"> لأنظمة</w:t>
      </w:r>
      <w:r>
        <w:rPr>
          <w:rFonts w:hint="cs"/>
          <w:rtl/>
          <w:lang w:val="en-GB"/>
        </w:rPr>
        <w:t xml:space="preserve"> القياس عن بعد</w:t>
      </w:r>
      <w:r w:rsidRPr="001210BB">
        <w:rPr>
          <w:rtl/>
          <w:lang w:val="en-GB"/>
        </w:rPr>
        <w:t xml:space="preserve"> </w:t>
      </w:r>
      <w:r>
        <w:rPr>
          <w:rFonts w:hint="cs"/>
          <w:rtl/>
          <w:lang w:val="en-GB"/>
        </w:rPr>
        <w:t>بالمسح.</w:t>
      </w:r>
    </w:p>
    <w:p w14:paraId="5885F481" w14:textId="77777777" w:rsidR="00C77089" w:rsidRPr="001210BB" w:rsidRDefault="00C77089" w:rsidP="003E3F2F">
      <w:pPr>
        <w:rPr>
          <w:rtl/>
          <w:lang w:val="en-GB"/>
        </w:rPr>
      </w:pPr>
      <w:r>
        <w:rPr>
          <w:rFonts w:hint="cs"/>
          <w:rtl/>
          <w:lang w:val="en-GB"/>
        </w:rPr>
        <w:t>وفيما يلي المعلمات الأساسية لهذه الأنظمة:</w:t>
      </w:r>
    </w:p>
    <w:p w14:paraId="2601E70C" w14:textId="60B5A570" w:rsidR="00C77089" w:rsidRPr="00D03638" w:rsidRDefault="00C77089" w:rsidP="00C77089">
      <w:pPr>
        <w:pStyle w:val="enumlev1"/>
        <w:rPr>
          <w:rtl/>
          <w:lang w:val="en-GB" w:bidi="ar-SA"/>
        </w:rPr>
      </w:pPr>
      <w:bookmarkStart w:id="307" w:name="_Toc144302902"/>
      <w:r>
        <w:rPr>
          <w:rFonts w:hint="cs"/>
          <w:rtl/>
        </w:rPr>
        <w:t>-</w:t>
      </w:r>
      <w:r>
        <w:rPr>
          <w:rtl/>
        </w:rPr>
        <w:tab/>
      </w:r>
      <w:r>
        <w:rPr>
          <w:rFonts w:hint="cs"/>
          <w:rtl/>
        </w:rPr>
        <w:t xml:space="preserve">تيسر النظام بنسبة تقترب من </w:t>
      </w:r>
      <w:r w:rsidR="00476FB7">
        <w:t>%</w:t>
      </w:r>
      <w:r>
        <w:rPr>
          <w:lang w:val="en-GB"/>
        </w:rPr>
        <w:t>99,9</w:t>
      </w:r>
      <w:r w:rsidRPr="003E3F2F">
        <w:rPr>
          <w:rFonts w:hint="cs"/>
          <w:rtl/>
        </w:rPr>
        <w:t>؛</w:t>
      </w:r>
      <w:bookmarkEnd w:id="307"/>
    </w:p>
    <w:p w14:paraId="320981FD" w14:textId="77777777" w:rsidR="00C77089" w:rsidRDefault="00C77089" w:rsidP="00C77089">
      <w:pPr>
        <w:pStyle w:val="enumlev1"/>
        <w:rPr>
          <w:rtl/>
        </w:rPr>
      </w:pPr>
      <w:bookmarkStart w:id="308" w:name="_Toc144302903"/>
      <w:r>
        <w:rPr>
          <w:rFonts w:hint="cs"/>
          <w:rtl/>
        </w:rPr>
        <w:t>-</w:t>
      </w:r>
      <w:r>
        <w:rPr>
          <w:rtl/>
        </w:rPr>
        <w:tab/>
      </w:r>
      <w:r w:rsidRPr="00D03638">
        <w:rPr>
          <w:rtl/>
        </w:rPr>
        <w:t>خلايا يبلغ نصف قطره</w:t>
      </w:r>
      <w:r>
        <w:rPr>
          <w:rFonts w:hint="cs"/>
          <w:rtl/>
        </w:rPr>
        <w:t xml:space="preserve"> كل منها</w:t>
      </w:r>
      <w:r w:rsidRPr="00D03638">
        <w:rPr>
          <w:rtl/>
        </w:rPr>
        <w:t xml:space="preserve"> </w:t>
      </w:r>
      <w:r w:rsidRPr="00D03638">
        <w:rPr>
          <w:rFonts w:cs="Times New Roman" w:hint="cs"/>
          <w:rtl/>
        </w:rPr>
        <w:t>‬</w:t>
      </w:r>
      <w:r w:rsidRPr="00D03638">
        <w:t>km 25</w:t>
      </w:r>
      <w:r>
        <w:rPr>
          <w:rFonts w:hint="cs"/>
          <w:rtl/>
        </w:rPr>
        <w:t>؛</w:t>
      </w:r>
      <w:bookmarkEnd w:id="308"/>
      <w:r>
        <w:rPr>
          <w:rFonts w:hint="cs"/>
          <w:rtl/>
        </w:rPr>
        <w:t xml:space="preserve"> </w:t>
      </w:r>
    </w:p>
    <w:p w14:paraId="31CC9D74" w14:textId="77777777" w:rsidR="00C77089" w:rsidRPr="00D03638" w:rsidRDefault="00C77089" w:rsidP="00C77089">
      <w:pPr>
        <w:pStyle w:val="enumlev1"/>
        <w:rPr>
          <w:rtl/>
          <w:lang w:bidi="ar-SA"/>
        </w:rPr>
      </w:pPr>
      <w:bookmarkStart w:id="309" w:name="_Toc144302904"/>
      <w:r>
        <w:rPr>
          <w:rFonts w:hint="cs"/>
          <w:rtl/>
        </w:rPr>
        <w:t>-</w:t>
      </w:r>
      <w:r>
        <w:rPr>
          <w:rtl/>
        </w:rPr>
        <w:tab/>
      </w:r>
      <w:r>
        <w:t>6</w:t>
      </w:r>
      <w:r w:rsidRPr="00D03638">
        <w:rPr>
          <w:rtl/>
        </w:rPr>
        <w:t xml:space="preserve"> </w:t>
      </w:r>
      <w:dir w:val="rtl">
        <w:r w:rsidRPr="00D03638">
          <w:rPr>
            <w:rFonts w:ascii="Traditional Arabic" w:hAnsi="Traditional Arabic" w:hint="cs"/>
            <w:rtl/>
          </w:rPr>
          <w:t>قنوات</w:t>
        </w:r>
        <w:r w:rsidRPr="00D03638">
          <w:rPr>
            <w:rtl/>
          </w:rPr>
          <w:t xml:space="preserve"> </w:t>
        </w:r>
        <w:r w:rsidRPr="00D03638">
          <w:rPr>
            <w:rFonts w:ascii="Traditional Arabic" w:hAnsi="Traditional Arabic" w:hint="cs"/>
            <w:rtl/>
          </w:rPr>
          <w:t>لكل</w:t>
        </w:r>
        <w:r w:rsidRPr="00D03638">
          <w:rPr>
            <w:rtl/>
          </w:rPr>
          <w:t xml:space="preserve"> </w:t>
        </w:r>
        <w:r w:rsidRPr="00D03638">
          <w:rPr>
            <w:rFonts w:ascii="Traditional Arabic" w:hAnsi="Traditional Arabic" w:hint="cs"/>
            <w:rtl/>
          </w:rPr>
          <w:t>خلية،</w:t>
        </w:r>
        <w:r w:rsidRPr="00D03638">
          <w:rPr>
            <w:rtl/>
          </w:rPr>
          <w:t xml:space="preserve"> </w:t>
        </w:r>
        <w:r w:rsidRPr="00D03638">
          <w:rPr>
            <w:rFonts w:ascii="Traditional Arabic" w:hAnsi="Traditional Arabic" w:hint="cs"/>
            <w:rtl/>
          </w:rPr>
          <w:t>تعطي</w:t>
        </w:r>
        <w:r w:rsidRPr="00D03638">
          <w:rPr>
            <w:rtl/>
          </w:rPr>
          <w:t xml:space="preserve"> </w:t>
        </w:r>
        <w:r w:rsidRPr="00D03638">
          <w:rPr>
            <w:rFonts w:ascii="Traditional Arabic" w:hAnsi="Traditional Arabic" w:hint="cs"/>
            <w:rtl/>
          </w:rPr>
          <w:t>قناتين</w:t>
        </w:r>
        <w:r w:rsidRPr="00D03638">
          <w:rPr>
            <w:rtl/>
          </w:rPr>
          <w:t xml:space="preserve"> </w:t>
        </w:r>
        <w:r w:rsidRPr="00D03638">
          <w:rPr>
            <w:rFonts w:ascii="Traditional Arabic" w:hAnsi="Traditional Arabic" w:hint="cs"/>
            <w:rtl/>
          </w:rPr>
          <w:t>لكل</w:t>
        </w:r>
        <w:r w:rsidRPr="00D03638">
          <w:rPr>
            <w:rtl/>
          </w:rPr>
          <w:t xml:space="preserve"> </w:t>
        </w:r>
        <w:r w:rsidRPr="00D03638">
          <w:rPr>
            <w:rFonts w:ascii="Traditional Arabic" w:hAnsi="Traditional Arabic" w:hint="cs"/>
            <w:rtl/>
          </w:rPr>
          <w:t>مرفق؛</w:t>
        </w:r>
        <w:r w:rsidRPr="00D03638">
          <w:rPr>
            <w:rFonts w:cs="Times New Roman" w:hint="cs"/>
            <w:rtl/>
          </w:rPr>
          <w:t>‬</w:t>
        </w:r>
        <w:r>
          <w:t>‬</w:t>
        </w:r>
        <w:r>
          <w:t>‬</w:t>
        </w:r>
        <w:r>
          <w:t>‬</w:t>
        </w:r>
        <w:r>
          <w:t>‬</w:t>
        </w:r>
        <w:r w:rsidR="002E3BFC">
          <w:t>‬</w:t>
        </w:r>
        <w:bookmarkEnd w:id="309"/>
        <w:r w:rsidR="00780EE3">
          <w:t>‬</w:t>
        </w:r>
        <w:r w:rsidR="00816893">
          <w:t>‬</w:t>
        </w:r>
        <w:r w:rsidR="00550199">
          <w:t>‬</w:t>
        </w:r>
        <w:r w:rsidR="002C361A">
          <w:t>‬</w:t>
        </w:r>
      </w:dir>
    </w:p>
    <w:p w14:paraId="11C13D1E" w14:textId="6C90871C" w:rsidR="00C77089" w:rsidRDefault="00C77089" w:rsidP="00C77089">
      <w:pPr>
        <w:pStyle w:val="enumlev1"/>
        <w:rPr>
          <w:rtl/>
          <w:lang w:bidi="ar-SA"/>
        </w:rPr>
      </w:pPr>
      <w:bookmarkStart w:id="310" w:name="_Toc144302905"/>
      <w:r>
        <w:rPr>
          <w:rFonts w:hint="cs"/>
          <w:rtl/>
        </w:rPr>
        <w:t>-</w:t>
      </w:r>
      <w:r>
        <w:rPr>
          <w:rtl/>
        </w:rPr>
        <w:tab/>
      </w:r>
      <w:r>
        <w:rPr>
          <w:lang w:val="en-GB"/>
        </w:rPr>
        <w:t>12</w:t>
      </w:r>
      <w:r>
        <w:rPr>
          <w:rFonts w:hint="cs"/>
          <w:rtl/>
          <w:lang w:bidi="ar-SA"/>
        </w:rPr>
        <w:t xml:space="preserve"> </w:t>
      </w:r>
      <w:r w:rsidRPr="00D03638">
        <w:rPr>
          <w:rtl/>
        </w:rPr>
        <w:t xml:space="preserve">خلية لكل </w:t>
      </w:r>
      <w:r>
        <w:rPr>
          <w:rFonts w:hint="cs"/>
          <w:rtl/>
        </w:rPr>
        <w:t>مجموعة</w:t>
      </w:r>
      <w:r w:rsidRPr="00D03638">
        <w:rPr>
          <w:rtl/>
        </w:rPr>
        <w:t xml:space="preserve">، ما يعطي مسافة إعادة استعمال </w:t>
      </w:r>
      <w:r>
        <w:rPr>
          <w:rFonts w:hint="cs"/>
          <w:rtl/>
        </w:rPr>
        <w:t>في نفس القناة قدرها</w:t>
      </w:r>
      <w:r w:rsidRPr="00D03638">
        <w:rPr>
          <w:rtl/>
        </w:rPr>
        <w:t xml:space="preserve"> </w:t>
      </w:r>
      <w:r>
        <w:t>km 150</w:t>
      </w:r>
      <w:r>
        <w:rPr>
          <w:rFonts w:hint="cs"/>
          <w:rtl/>
        </w:rPr>
        <w:t>.</w:t>
      </w:r>
      <w:bookmarkEnd w:id="310"/>
    </w:p>
    <w:p w14:paraId="3D52506F" w14:textId="3D687615" w:rsidR="00C77089" w:rsidRPr="005A7312" w:rsidRDefault="00C77089" w:rsidP="00D66441">
      <w:pPr>
        <w:rPr>
          <w:rtl/>
        </w:rPr>
      </w:pPr>
      <w:r w:rsidRPr="005A7312">
        <w:rPr>
          <w:rtl/>
        </w:rPr>
        <w:t xml:space="preserve">يمكن إعادة استعمال القنوات </w:t>
      </w:r>
      <w:r w:rsidRPr="005A7312">
        <w:t>23</w:t>
      </w:r>
      <w:r w:rsidRPr="005A7312">
        <w:rPr>
          <w:rtl/>
        </w:rPr>
        <w:t xml:space="preserve"> </w:t>
      </w:r>
      <w:dir w:val="rtl">
        <w:r w:rsidRPr="005A7312">
          <w:rPr>
            <w:rFonts w:hint="cs"/>
            <w:rtl/>
          </w:rPr>
          <w:t>مرة</w:t>
        </w:r>
        <w:r w:rsidRPr="005A7312">
          <w:rPr>
            <w:rtl/>
          </w:rPr>
          <w:t xml:space="preserve"> </w:t>
        </w:r>
        <w:r w:rsidRPr="005A7312">
          <w:rPr>
            <w:rFonts w:hint="cs"/>
            <w:rtl/>
          </w:rPr>
          <w:t>في جميع أنحاء المملكة المتحدة.</w:t>
        </w:r>
        <w:r w:rsidRPr="005A7312">
          <w:rPr>
            <w:rtl/>
          </w:rPr>
          <w:t xml:space="preserve"> </w:t>
        </w:r>
        <w:r w:rsidRPr="005A7312">
          <w:rPr>
            <w:rFonts w:hint="cs"/>
            <w:rtl/>
          </w:rPr>
          <w:t>وستتوسع</w:t>
        </w:r>
        <w:r w:rsidRPr="005A7312">
          <w:rPr>
            <w:rtl/>
          </w:rPr>
          <w:t xml:space="preserve"> </w:t>
        </w:r>
        <w:r w:rsidRPr="005A7312">
          <w:rPr>
            <w:rFonts w:hint="cs"/>
            <w:rtl/>
          </w:rPr>
          <w:t>احتياجات أنظمة</w:t>
        </w:r>
        <w:r w:rsidRPr="005A7312">
          <w:rPr>
            <w:rtl/>
          </w:rPr>
          <w:t xml:space="preserve"> </w:t>
        </w:r>
        <w:r w:rsidRPr="005A7312">
          <w:rPr>
            <w:rFonts w:hint="cs"/>
            <w:rtl/>
          </w:rPr>
          <w:t>التحكم</w:t>
        </w:r>
        <w:r w:rsidRPr="005A7312">
          <w:rPr>
            <w:rtl/>
          </w:rPr>
          <w:t xml:space="preserve"> </w:t>
        </w:r>
        <w:r w:rsidRPr="005A7312">
          <w:rPr>
            <w:rFonts w:hint="cs"/>
            <w:rtl/>
          </w:rPr>
          <w:t>في</w:t>
        </w:r>
        <w:r w:rsidRPr="005A7312">
          <w:rPr>
            <w:rtl/>
          </w:rPr>
          <w:t xml:space="preserve"> </w:t>
        </w:r>
        <w:r w:rsidRPr="005A7312">
          <w:rPr>
            <w:rFonts w:hint="cs"/>
            <w:rtl/>
          </w:rPr>
          <w:t>الشبكة</w:t>
        </w:r>
        <w:r w:rsidRPr="005A7312">
          <w:rPr>
            <w:rtl/>
          </w:rPr>
          <w:t xml:space="preserve"> </w:t>
        </w:r>
        <w:r w:rsidRPr="005A7312">
          <w:rPr>
            <w:rFonts w:hint="cs"/>
            <w:rtl/>
          </w:rPr>
          <w:t>الكهربائية</w:t>
        </w:r>
        <w:r w:rsidRPr="005A7312">
          <w:rPr>
            <w:rtl/>
          </w:rPr>
          <w:t xml:space="preserve"> </w:t>
        </w:r>
        <w:r w:rsidRPr="005A7312">
          <w:rPr>
            <w:rFonts w:hint="cs"/>
            <w:rtl/>
          </w:rPr>
          <w:t>الذكية</w:t>
        </w:r>
        <w:r w:rsidRPr="005A7312">
          <w:rPr>
            <w:rtl/>
          </w:rPr>
          <w:t xml:space="preserve"> </w:t>
        </w:r>
        <w:r w:rsidRPr="005A7312">
          <w:rPr>
            <w:rFonts w:hint="cs"/>
            <w:rtl/>
          </w:rPr>
          <w:t>الحالية</w:t>
        </w:r>
        <w:r w:rsidRPr="005A7312">
          <w:rPr>
            <w:rtl/>
          </w:rPr>
          <w:t xml:space="preserve"> </w:t>
        </w:r>
        <w:r w:rsidRPr="005A7312">
          <w:rPr>
            <w:rFonts w:hint="cs"/>
            <w:rtl/>
          </w:rPr>
          <w:t>من</w:t>
        </w:r>
        <w:r w:rsidRPr="005A7312">
          <w:rPr>
            <w:rtl/>
          </w:rPr>
          <w:t xml:space="preserve"> </w:t>
        </w:r>
        <w:r w:rsidRPr="005A7312">
          <w:rPr>
            <w:rFonts w:hint="cs"/>
            <w:rtl/>
          </w:rPr>
          <w:t>المراقبة</w:t>
        </w:r>
        <w:r w:rsidRPr="005A7312">
          <w:rPr>
            <w:rtl/>
          </w:rPr>
          <w:t xml:space="preserve"> </w:t>
        </w:r>
        <w:r w:rsidRPr="005A7312">
          <w:rPr>
            <w:rFonts w:hint="cs"/>
            <w:rtl/>
          </w:rPr>
          <w:t>الحالية</w:t>
        </w:r>
        <w:r w:rsidRPr="005A7312">
          <w:rPr>
            <w:rtl/>
          </w:rPr>
          <w:t xml:space="preserve"> </w:t>
        </w:r>
        <w:r w:rsidRPr="005A7312">
          <w:rPr>
            <w:rFonts w:hint="cs"/>
            <w:rtl/>
          </w:rPr>
          <w:t>التي</w:t>
        </w:r>
        <w:r w:rsidRPr="005A7312">
          <w:rPr>
            <w:rtl/>
          </w:rPr>
          <w:t xml:space="preserve"> </w:t>
        </w:r>
        <w:r w:rsidRPr="005A7312">
          <w:rPr>
            <w:rFonts w:hint="cs"/>
            <w:rtl/>
          </w:rPr>
          <w:t>تقوم</w:t>
        </w:r>
        <w:r w:rsidRPr="005A7312">
          <w:rPr>
            <w:rtl/>
          </w:rPr>
          <w:t xml:space="preserve"> </w:t>
        </w:r>
        <w:r w:rsidRPr="005A7312">
          <w:rPr>
            <w:rFonts w:hint="cs"/>
            <w:rtl/>
          </w:rPr>
          <w:t>بها</w:t>
        </w:r>
        <w:r w:rsidRPr="005A7312">
          <w:rPr>
            <w:rtl/>
          </w:rPr>
          <w:t xml:space="preserve"> </w:t>
        </w:r>
        <w:r w:rsidRPr="005A7312">
          <w:rPr>
            <w:rFonts w:hint="cs"/>
            <w:rtl/>
          </w:rPr>
          <w:t>من</w:t>
        </w:r>
        <w:r w:rsidRPr="005A7312">
          <w:rPr>
            <w:rtl/>
          </w:rPr>
          <w:t xml:space="preserve"> </w:t>
        </w:r>
        <w:r w:rsidRPr="005A7312">
          <w:rPr>
            <w:rFonts w:hint="cs"/>
            <w:rtl/>
          </w:rPr>
          <w:t xml:space="preserve">حوالي </w:t>
        </w:r>
        <w:r w:rsidR="005A7312">
          <w:rPr>
            <w:rFonts w:eastAsia="Batang"/>
            <w:lang w:val="en-GB"/>
          </w:rPr>
          <w:t>000 10</w:t>
        </w:r>
        <w:r w:rsidR="005A7312" w:rsidRPr="006B72A8">
          <w:rPr>
            <w:rFonts w:eastAsia="Batang"/>
            <w:lang w:val="en-GB"/>
          </w:rPr>
          <w:t xml:space="preserve"> </w:t>
        </w:r>
        <w:dir w:val="rtl">
          <w:r w:rsidRPr="005A7312">
            <w:rPr>
              <w:rFonts w:hint="cs"/>
              <w:rtl/>
            </w:rPr>
            <w:t>موقع</w:t>
          </w:r>
          <w:r w:rsidRPr="005A7312">
            <w:rPr>
              <w:rtl/>
            </w:rPr>
            <w:t xml:space="preserve"> </w:t>
          </w:r>
          <w:r w:rsidRPr="005A7312">
            <w:rPr>
              <w:rFonts w:hint="cs"/>
              <w:rtl/>
            </w:rPr>
            <w:t>إلى</w:t>
          </w:r>
          <w:r w:rsidRPr="005A7312">
            <w:rPr>
              <w:rtl/>
            </w:rPr>
            <w:t xml:space="preserve"> </w:t>
          </w:r>
          <w:r w:rsidRPr="005A7312">
            <w:rPr>
              <w:rFonts w:hint="cs"/>
              <w:rtl/>
            </w:rPr>
            <w:t>ما</w:t>
          </w:r>
          <w:r w:rsidRPr="005A7312">
            <w:rPr>
              <w:rtl/>
            </w:rPr>
            <w:t xml:space="preserve"> </w:t>
          </w:r>
          <w:r w:rsidRPr="005A7312">
            <w:rPr>
              <w:rFonts w:hint="cs"/>
              <w:rtl/>
            </w:rPr>
            <w:t>يزيد</w:t>
          </w:r>
          <w:r w:rsidRPr="005A7312">
            <w:rPr>
              <w:rtl/>
            </w:rPr>
            <w:t xml:space="preserve"> </w:t>
          </w:r>
          <w:r w:rsidRPr="005A7312">
            <w:rPr>
              <w:rFonts w:hint="cs"/>
              <w:rtl/>
            </w:rPr>
            <w:t>عن</w:t>
          </w:r>
          <w:r w:rsidRPr="005A7312">
            <w:rPr>
              <w:rtl/>
            </w:rPr>
            <w:t xml:space="preserve"> </w:t>
          </w:r>
          <w:r w:rsidRPr="005A7312">
            <w:rPr>
              <w:rFonts w:hint="cs"/>
              <w:rtl/>
            </w:rPr>
            <w:t>مليون</w:t>
          </w:r>
          <w:r w:rsidRPr="005A7312">
            <w:rPr>
              <w:rtl/>
            </w:rPr>
            <w:t xml:space="preserve"> </w:t>
          </w:r>
          <w:r w:rsidRPr="005A7312">
            <w:rPr>
              <w:rFonts w:hint="cs"/>
              <w:rtl/>
            </w:rPr>
            <w:t>من</w:t>
          </w:r>
          <w:r w:rsidRPr="005A7312">
            <w:rPr>
              <w:rtl/>
            </w:rPr>
            <w:t xml:space="preserve"> </w:t>
          </w:r>
          <w:r w:rsidRPr="005A7312">
            <w:rPr>
              <w:rFonts w:hint="cs"/>
              <w:rtl/>
            </w:rPr>
            <w:t>الأصول</w:t>
          </w:r>
          <w:r w:rsidRPr="005A7312">
            <w:rPr>
              <w:rtl/>
            </w:rPr>
            <w:t xml:space="preserve"> </w:t>
          </w:r>
          <w:r w:rsidRPr="005A7312">
            <w:rPr>
              <w:rFonts w:hint="cs"/>
              <w:rtl/>
            </w:rPr>
            <w:t>النشطة</w:t>
          </w:r>
          <w:r w:rsidRPr="005A7312">
            <w:rPr>
              <w:rtl/>
            </w:rPr>
            <w:t xml:space="preserve"> </w:t>
          </w:r>
          <w:r w:rsidRPr="005A7312">
            <w:rPr>
              <w:rFonts w:hint="cs"/>
              <w:rtl/>
            </w:rPr>
            <w:t>نتيجة</w:t>
          </w:r>
          <w:r w:rsidRPr="005A7312">
            <w:rPr>
              <w:rtl/>
            </w:rPr>
            <w:t xml:space="preserve"> </w:t>
          </w:r>
          <w:r w:rsidRPr="005A7312">
            <w:rPr>
              <w:rFonts w:hint="cs"/>
              <w:rtl/>
            </w:rPr>
            <w:t>لتطوير</w:t>
          </w:r>
          <w:r w:rsidRPr="005A7312">
            <w:rPr>
              <w:rtl/>
            </w:rPr>
            <w:t xml:space="preserve"> </w:t>
          </w:r>
          <w:r w:rsidRPr="005A7312">
            <w:rPr>
              <w:rFonts w:hint="cs"/>
              <w:rtl/>
            </w:rPr>
            <w:t>الشبكة</w:t>
          </w:r>
          <w:r w:rsidRPr="005A7312">
            <w:rPr>
              <w:rtl/>
            </w:rPr>
            <w:t xml:space="preserve"> </w:t>
          </w:r>
          <w:r w:rsidRPr="005A7312">
            <w:rPr>
              <w:rFonts w:hint="cs"/>
              <w:rtl/>
            </w:rPr>
            <w:t>الذكية</w:t>
          </w:r>
          <w:r w:rsidRPr="005A7312">
            <w:rPr>
              <w:rtl/>
            </w:rPr>
            <w:t xml:space="preserve"> </w:t>
          </w:r>
          <w:r w:rsidRPr="005A7312">
            <w:rPr>
              <w:rFonts w:hint="cs"/>
              <w:rtl/>
            </w:rPr>
            <w:t>لما يقرب من</w:t>
          </w:r>
          <w:r w:rsidR="005A7312">
            <w:rPr>
              <w:rFonts w:hint="cs"/>
              <w:rtl/>
            </w:rPr>
            <w:t xml:space="preserve"> </w:t>
          </w:r>
          <w:r w:rsidR="005A7312">
            <w:rPr>
              <w:rFonts w:eastAsia="Batang"/>
              <w:lang w:val="en-GB"/>
            </w:rPr>
            <w:t>000 250</w:t>
          </w:r>
          <w:r w:rsidR="005A7312">
            <w:rPr>
              <w:rFonts w:eastAsia="Batang" w:hint="cs"/>
              <w:rtl/>
              <w:lang w:val="en-GB"/>
            </w:rPr>
            <w:t xml:space="preserve"> </w:t>
          </w:r>
          <w:dir w:val="rtl">
            <w:r w:rsidRPr="005A7312">
              <w:rPr>
                <w:rFonts w:hint="cs"/>
                <w:rtl/>
              </w:rPr>
              <w:t>موقع.</w:t>
            </w:r>
            <w:r w:rsidRPr="005A7312">
              <w:rPr>
                <w:rtl/>
              </w:rPr>
              <w:t xml:space="preserve"> ومن المقرر أن </w:t>
            </w:r>
            <w:r w:rsidRPr="005A7312">
              <w:rPr>
                <w:rFonts w:hint="cs"/>
                <w:rtl/>
              </w:rPr>
              <w:t>تشمل هذه المواقع</w:t>
            </w:r>
            <w:r w:rsidRPr="005A7312">
              <w:rPr>
                <w:rtl/>
              </w:rPr>
              <w:t xml:space="preserve"> المحطات الفرعية ذات الجهد المنخفض </w:t>
            </w:r>
            <w:r w:rsidRPr="005A7312">
              <w:t>11</w:t>
            </w:r>
            <w:r w:rsidRPr="005A7312">
              <w:rPr>
                <w:rFonts w:hint="cs"/>
                <w:rtl/>
              </w:rPr>
              <w:t xml:space="preserve"> كيلو ف</w:t>
            </w:r>
            <w:r w:rsidR="00D66441">
              <w:rPr>
                <w:rFonts w:hint="cs"/>
                <w:rtl/>
              </w:rPr>
              <w:t>لط</w:t>
            </w:r>
            <w:r w:rsidRPr="005A7312">
              <w:rPr>
                <w:rFonts w:hint="cs"/>
                <w:rtl/>
              </w:rPr>
              <w:t>/</w:t>
            </w:r>
            <w:r w:rsidRPr="005A7312">
              <w:t>240</w:t>
            </w:r>
            <w:r w:rsidRPr="005A7312">
              <w:rPr>
                <w:rFonts w:hint="cs"/>
                <w:rtl/>
              </w:rPr>
              <w:t xml:space="preserve"> ف</w:t>
            </w:r>
            <w:r w:rsidR="00D66441">
              <w:rPr>
                <w:rFonts w:hint="cs"/>
                <w:rtl/>
              </w:rPr>
              <w:t>لط</w:t>
            </w:r>
            <w:r w:rsidRPr="005A7312">
              <w:rPr>
                <w:rFonts w:hint="cs"/>
                <w:rtl/>
              </w:rPr>
              <w:t xml:space="preserve"> </w:t>
            </w:r>
            <w:r w:rsidRPr="005A7312">
              <w:rPr>
                <w:rtl/>
              </w:rPr>
              <w:t xml:space="preserve">التي تغذي المستخدم النهائي. </w:t>
            </w:r>
            <w:r w:rsidRPr="005A7312">
              <w:rPr>
                <w:rFonts w:hint="cs"/>
                <w:rtl/>
              </w:rPr>
              <w:t>وس</w:t>
            </w:r>
            <w:r w:rsidRPr="005A7312">
              <w:rPr>
                <w:rtl/>
              </w:rPr>
              <w:t xml:space="preserve">يتطلب هذا التوسع الانتقال إلى حل لشبكة ذات عرض نطاق أكبر من حيث زيادة عدد الوصلات ضيقة النطاق، ولكنه سيمكِّن من مراقبة استهلاك الكهرباء والتحكم فيه </w:t>
            </w:r>
            <w:r w:rsidRPr="005A7312">
              <w:rPr>
                <w:rFonts w:hint="cs"/>
                <w:rtl/>
              </w:rPr>
              <w:t>عند</w:t>
            </w:r>
            <w:r w:rsidRPr="005A7312">
              <w:rPr>
                <w:rtl/>
              </w:rPr>
              <w:t xml:space="preserve"> حافة الشبكة</w:t>
            </w:r>
            <w:r w:rsidRPr="005A7312">
              <w:rPr>
                <w:rFonts w:hint="cs"/>
                <w:rtl/>
              </w:rPr>
              <w:t>. وم</w:t>
            </w:r>
            <w:r w:rsidRPr="005A7312">
              <w:rPr>
                <w:rtl/>
              </w:rPr>
              <w:t xml:space="preserve">ن شأن ذلك أن يمكّن من قياس احتياجات الطاقة بدقة، في الوقت الفعلي تقريباً، وجمع دورات الطلب على الطاقة </w:t>
            </w:r>
            <w:r w:rsidRPr="005A7312">
              <w:rPr>
                <w:rFonts w:hint="cs"/>
                <w:rtl/>
              </w:rPr>
              <w:t>المحلية</w:t>
            </w:r>
            <w:r w:rsidRPr="005A7312">
              <w:rPr>
                <w:rtl/>
              </w:rPr>
              <w:t xml:space="preserve"> عبر الشبكة بأكملها.</w:t>
            </w:r>
            <w:r w:rsidRPr="005A7312">
              <w:rPr>
                <w:rFonts w:cs="Times New Roman" w:hint="cs"/>
                <w:rtl/>
              </w:rPr>
              <w:t>‬</w:t>
            </w:r>
            <w:r w:rsidRPr="005A7312">
              <w:rPr>
                <w:rtl/>
              </w:rPr>
              <w:t xml:space="preserve"> </w:t>
            </w:r>
            <w:r w:rsidRPr="005A7312">
              <w:rPr>
                <w:rFonts w:hint="cs"/>
                <w:rtl/>
              </w:rPr>
              <w:t>(</w:t>
            </w:r>
            <w:r w:rsidRPr="005A7312">
              <w:rPr>
                <w:rtl/>
              </w:rPr>
              <w:t>يمكن أيضا</w:t>
            </w:r>
            <w:r w:rsidRPr="005A7312">
              <w:rPr>
                <w:rFonts w:hint="cs"/>
                <w:rtl/>
              </w:rPr>
              <w:t>ً</w:t>
            </w:r>
            <w:r w:rsidRPr="005A7312">
              <w:rPr>
                <w:rtl/>
              </w:rPr>
              <w:t xml:space="preserve"> استخدام العدادات الذكية ذات النطاق الضيق والمتنقلة العامة في المملكة المتحدة لتكملة/تأكيد تحديد احتياجات</w:t>
            </w:r>
            <w:r w:rsidRPr="005A7312">
              <w:rPr>
                <w:rFonts w:hint="cs"/>
                <w:rtl/>
              </w:rPr>
              <w:t xml:space="preserve"> الطلب المحلي</w:t>
            </w:r>
            <w:r w:rsidRPr="005A7312">
              <w:rPr>
                <w:rtl/>
              </w:rPr>
              <w:t xml:space="preserve"> على الطاقة. </w:t>
            </w:r>
            <w:r w:rsidRPr="005A7312">
              <w:rPr>
                <w:b/>
                <w:bCs/>
                <w:rtl/>
              </w:rPr>
              <w:t>ملحوظة:</w:t>
            </w:r>
            <w:r w:rsidRPr="005A7312">
              <w:rPr>
                <w:rtl/>
              </w:rPr>
              <w:t xml:space="preserve"> ستكون ملاحظات</w:t>
            </w:r>
            <w:r w:rsidRPr="005A7312">
              <w:rPr>
                <w:rFonts w:hint="cs"/>
                <w:rtl/>
              </w:rPr>
              <w:t xml:space="preserve"> العداد الذكي في</w:t>
            </w:r>
            <w:r w:rsidRPr="005A7312">
              <w:rPr>
                <w:rtl/>
              </w:rPr>
              <w:t xml:space="preserve"> غير الوقت الفعلي)</w:t>
            </w:r>
            <w:r w:rsidRPr="005A7312">
              <w:rPr>
                <w:rFonts w:hint="cs"/>
                <w:rtl/>
              </w:rPr>
              <w:t xml:space="preserve">. </w:t>
            </w:r>
            <w:r w:rsidRPr="005A7312">
              <w:rPr>
                <w:rtl/>
              </w:rPr>
              <w:t>وتحقيقا</w:t>
            </w:r>
            <w:r w:rsidRPr="005A7312">
              <w:rPr>
                <w:rFonts w:hint="cs"/>
                <w:rtl/>
              </w:rPr>
              <w:t>ً</w:t>
            </w:r>
            <w:r w:rsidRPr="005A7312">
              <w:rPr>
                <w:rtl/>
              </w:rPr>
              <w:t xml:space="preserve"> لهذه الغاية، يتم أيضا</w:t>
            </w:r>
            <w:r w:rsidRPr="005A7312">
              <w:rPr>
                <w:rFonts w:hint="cs"/>
                <w:rtl/>
              </w:rPr>
              <w:t>ً</w:t>
            </w:r>
            <w:r w:rsidRPr="005A7312">
              <w:rPr>
                <w:rtl/>
              </w:rPr>
              <w:t xml:space="preserve"> تجربة العديد من تقنيات النطاق العريض في المملكة المتحدة ضمن النطاق </w:t>
            </w:r>
            <w:r w:rsidRPr="005A7312">
              <w:t>MHz 400</w:t>
            </w:r>
            <w:r w:rsidRPr="005A7312">
              <w:rPr>
                <w:rtl/>
              </w:rPr>
              <w:t xml:space="preserve"> </w:t>
            </w:r>
            <w:r w:rsidRPr="005A7312">
              <w:rPr>
                <w:rFonts w:hint="cs"/>
                <w:rtl/>
              </w:rPr>
              <w:t xml:space="preserve">من أجل </w:t>
            </w:r>
            <w:r w:rsidRPr="005A7312">
              <w:rPr>
                <w:rtl/>
              </w:rPr>
              <w:t>أنظمة الشبكة الذكية</w:t>
            </w:r>
            <w:r w:rsidRPr="005A7312">
              <w:rPr>
                <w:rFonts w:hint="cs"/>
                <w:rtl/>
              </w:rPr>
              <w:t>.</w:t>
            </w:r>
            <w:r w:rsidRPr="005A7312">
              <w:rPr>
                <w:rtl/>
              </w:rPr>
              <w:t xml:space="preserve"> وتختلف تكنولوجيات النطاق العريض هذه </w:t>
            </w:r>
            <w:r w:rsidRPr="005A7312">
              <w:rPr>
                <w:rFonts w:hint="cs"/>
                <w:rtl/>
              </w:rPr>
              <w:t>من حيث</w:t>
            </w:r>
            <w:r w:rsidRPr="005A7312">
              <w:rPr>
                <w:rtl/>
              </w:rPr>
              <w:t xml:space="preserve"> عرض النطاق من </w:t>
            </w:r>
            <w:r w:rsidRPr="005A7312">
              <w:t>MHz 3 × 2</w:t>
            </w:r>
            <w:r w:rsidRPr="005A7312">
              <w:rPr>
                <w:rtl/>
              </w:rPr>
              <w:t xml:space="preserve"> إلى </w:t>
            </w:r>
            <w:r w:rsidRPr="005A7312">
              <w:t>MHz 5 × 2</w:t>
            </w:r>
            <w:r w:rsidRPr="005A7312">
              <w:rPr>
                <w:rtl/>
              </w:rPr>
              <w:t>.</w:t>
            </w:r>
            <w:r w:rsidRPr="005A7312">
              <w:t>‬</w:t>
            </w:r>
            <w:r w:rsidRPr="005A7312">
              <w:t>‬</w:t>
            </w:r>
            <w:r w:rsidRPr="005A7312">
              <w:t>‬</w:t>
            </w:r>
            <w:r w:rsidRPr="005A7312">
              <w:t>‬</w:t>
            </w:r>
            <w:r w:rsidRPr="005A7312">
              <w:t>‬</w:t>
            </w:r>
            <w:r w:rsidRPr="005A7312">
              <w:t>‬</w:t>
            </w:r>
            <w:r w:rsidRPr="005A7312">
              <w:t>‬</w:t>
            </w:r>
            <w:r w:rsidRPr="005A7312">
              <w:t>‬</w:t>
            </w:r>
            <w:r w:rsidRPr="005A7312">
              <w:t>‬</w:t>
            </w:r>
            <w:r w:rsidRPr="005A7312">
              <w:t>‬</w:t>
            </w:r>
            <w:r w:rsidRPr="005A7312">
              <w:t>‬</w:t>
            </w:r>
            <w:r w:rsidRPr="005A7312">
              <w:t>‬</w:t>
            </w:r>
            <w:r w:rsidR="002E3BFC">
              <w:t>‬</w:t>
            </w:r>
            <w:r w:rsidR="002E3BFC">
              <w:t>‬</w:t>
            </w:r>
            <w:r w:rsidR="002E3BFC">
              <w:t>‬</w:t>
            </w:r>
            <w:r w:rsidR="00780EE3">
              <w:t>‬</w:t>
            </w:r>
            <w:r w:rsidR="00780EE3">
              <w:t>‬</w:t>
            </w:r>
            <w:r w:rsidR="00780EE3">
              <w:t>‬</w:t>
            </w:r>
            <w:r w:rsidR="00816893">
              <w:t>‬</w:t>
            </w:r>
            <w:r w:rsidR="00816893">
              <w:t>‬</w:t>
            </w:r>
            <w:r w:rsidR="00816893">
              <w:t>‬</w:t>
            </w:r>
            <w:r w:rsidR="00550199">
              <w:t>‬</w:t>
            </w:r>
            <w:r w:rsidR="00550199">
              <w:t>‬</w:t>
            </w:r>
            <w:r w:rsidR="00550199">
              <w:t>‬</w:t>
            </w:r>
            <w:r w:rsidR="002C361A">
              <w:t>‬</w:t>
            </w:r>
            <w:r w:rsidR="002C361A">
              <w:t>‬</w:t>
            </w:r>
            <w:r w:rsidR="002C361A">
              <w:t>‬</w:t>
            </w:r>
          </w:dir>
        </w:dir>
      </w:dir>
    </w:p>
    <w:p w14:paraId="19E4966E" w14:textId="7BE38D45" w:rsidR="00C77089" w:rsidRPr="00D61665" w:rsidRDefault="00C77089" w:rsidP="005A7312">
      <w:pPr>
        <w:rPr>
          <w:rtl/>
        </w:rPr>
      </w:pPr>
      <w:r w:rsidRPr="00D61665">
        <w:rPr>
          <w:rtl/>
        </w:rPr>
        <w:t xml:space="preserve">تتحمل المملكة المتحدة مسؤولية فريدة من حيث </w:t>
      </w:r>
      <w:r w:rsidRPr="00D61665">
        <w:rPr>
          <w:rFonts w:hint="cs"/>
          <w:rtl/>
        </w:rPr>
        <w:t>إنها</w:t>
      </w:r>
      <w:r w:rsidRPr="00D61665">
        <w:rPr>
          <w:rtl/>
        </w:rPr>
        <w:t xml:space="preserve"> تحتاج إلى حماية تشغيل نظام رادار يعمل ضمن النطاق </w:t>
      </w:r>
      <w:r>
        <w:t>MHz 400</w:t>
      </w:r>
      <w:r w:rsidRPr="00D61665">
        <w:rPr>
          <w:rtl/>
        </w:rPr>
        <w:t>. وقد</w:t>
      </w:r>
      <w:r w:rsidR="00461AAF">
        <w:rPr>
          <w:rFonts w:hint="cs"/>
          <w:rtl/>
        </w:rPr>
        <w:t> </w:t>
      </w:r>
      <w:r w:rsidRPr="00D61665">
        <w:rPr>
          <w:rtl/>
        </w:rPr>
        <w:t>لا</w:t>
      </w:r>
      <w:r w:rsidR="00D66441">
        <w:rPr>
          <w:rFonts w:hint="cs"/>
          <w:rtl/>
        </w:rPr>
        <w:t> </w:t>
      </w:r>
      <w:r w:rsidRPr="00D61665">
        <w:rPr>
          <w:rtl/>
        </w:rPr>
        <w:t>تكون أنظمة الشبكة الذكية عريضة النطاق القريبة جغرافيا</w:t>
      </w:r>
      <w:r>
        <w:rPr>
          <w:rFonts w:hint="cs"/>
          <w:rtl/>
        </w:rPr>
        <w:t>ً</w:t>
      </w:r>
      <w:r w:rsidRPr="00D61665">
        <w:rPr>
          <w:rtl/>
        </w:rPr>
        <w:t xml:space="preserve"> من هذا الرادار مناسبة ضمن النطاق </w:t>
      </w:r>
      <w:r w:rsidRPr="00D61665">
        <w:t>MHz 400</w:t>
      </w:r>
      <w:r w:rsidRPr="00D61665">
        <w:rPr>
          <w:rtl/>
        </w:rPr>
        <w:t xml:space="preserve">. وربما يكون التوسع المزمع </w:t>
      </w:r>
      <w:r>
        <w:rPr>
          <w:rFonts w:hint="cs"/>
          <w:rtl/>
        </w:rPr>
        <w:t>للنظام القائم ضيق النطاق</w:t>
      </w:r>
      <w:r w:rsidRPr="00D61665">
        <w:rPr>
          <w:rtl/>
        </w:rPr>
        <w:t xml:space="preserve"> هو الحل الوحيد في النطاق </w:t>
      </w:r>
      <w:r w:rsidRPr="00D61665">
        <w:t>MHz 400</w:t>
      </w:r>
      <w:r w:rsidRPr="00D61665">
        <w:rPr>
          <w:rtl/>
        </w:rPr>
        <w:t xml:space="preserve">. </w:t>
      </w:r>
    </w:p>
    <w:p w14:paraId="716BC736" w14:textId="77777777" w:rsidR="00C77089" w:rsidRPr="005A7312" w:rsidRDefault="00C77089" w:rsidP="005A7312">
      <w:pPr>
        <w:rPr>
          <w:rtl/>
        </w:rPr>
      </w:pPr>
      <w:r w:rsidRPr="005A7312">
        <w:rPr>
          <w:rtl/>
        </w:rPr>
        <w:t>ويرد مزيد من المعلومات فيما يتعلق بأنظمة الشبكة الذكية في</w:t>
      </w:r>
      <w:r w:rsidRPr="005A7312">
        <w:rPr>
          <w:rFonts w:hint="cs"/>
          <w:rtl/>
        </w:rPr>
        <w:t xml:space="preserve"> المعيار </w:t>
      </w:r>
      <w:r w:rsidRPr="005A7312">
        <w:t>ETSI TR 103 401 V1.1.1</w:t>
      </w:r>
      <w:r w:rsidRPr="005A7312">
        <w:rPr>
          <w:rFonts w:hint="cs"/>
          <w:rtl/>
        </w:rPr>
        <w:t>.</w:t>
      </w:r>
    </w:p>
    <w:p w14:paraId="4EC646DF" w14:textId="2422B0BD" w:rsidR="00C77089" w:rsidRPr="005A7312" w:rsidRDefault="00C77089" w:rsidP="005A7312">
      <w:pPr>
        <w:rPr>
          <w:rtl/>
        </w:rPr>
      </w:pPr>
      <w:r w:rsidRPr="005A7312">
        <w:rPr>
          <w:rtl/>
        </w:rPr>
        <w:t xml:space="preserve">وترد في الملحق </w:t>
      </w:r>
      <w:r w:rsidRPr="005A7312">
        <w:t>8</w:t>
      </w:r>
      <w:r w:rsidRPr="005A7312">
        <w:rPr>
          <w:rtl/>
        </w:rPr>
        <w:t xml:space="preserve"> المعلومات المتعلقة بأنظمة الاتصالات الراديوية المتنقلة الخاصة الهندسية </w:t>
      </w:r>
      <w:r w:rsidR="005A7312">
        <w:t>(</w:t>
      </w:r>
      <w:r w:rsidR="005A7312" w:rsidRPr="005A7312">
        <w:t>PMR</w:t>
      </w:r>
      <w:r w:rsidR="005A7312">
        <w:t>)</w:t>
      </w:r>
      <w:r w:rsidRPr="005A7312">
        <w:rPr>
          <w:rtl/>
        </w:rPr>
        <w:t xml:space="preserve"> في المملكة المتحدة</w:t>
      </w:r>
      <w:r w:rsidRPr="005A7312">
        <w:rPr>
          <w:rFonts w:hint="cs"/>
          <w:rtl/>
        </w:rPr>
        <w:t xml:space="preserve">. </w:t>
      </w:r>
    </w:p>
    <w:p w14:paraId="2799B45A" w14:textId="61E30100" w:rsidR="00C77089" w:rsidRPr="005A7312" w:rsidRDefault="00C77089" w:rsidP="005A7312">
      <w:pPr>
        <w:pStyle w:val="Heading2"/>
        <w:rPr>
          <w:rtl/>
        </w:rPr>
      </w:pPr>
      <w:bookmarkStart w:id="311" w:name="_Toc144302906"/>
      <w:bookmarkStart w:id="312" w:name="_Toc144304451"/>
      <w:bookmarkStart w:id="313" w:name="_Toc147301851"/>
      <w:r w:rsidRPr="005A7312">
        <w:t>3.A3</w:t>
      </w:r>
      <w:r w:rsidRPr="005A7312">
        <w:rPr>
          <w:rtl/>
        </w:rPr>
        <w:tab/>
      </w:r>
      <w:r w:rsidRPr="005A7312">
        <w:rPr>
          <w:rFonts w:hint="cs"/>
          <w:rtl/>
        </w:rPr>
        <w:t>ترتيبات طيف الشبكات الذكية داخل أجزاء من أوروبا</w:t>
      </w:r>
      <w:bookmarkEnd w:id="311"/>
      <w:bookmarkEnd w:id="312"/>
      <w:bookmarkEnd w:id="313"/>
    </w:p>
    <w:p w14:paraId="4EA8A448" w14:textId="3A69103C" w:rsidR="00C77089" w:rsidRPr="005A7312" w:rsidRDefault="00C77089" w:rsidP="005A7312">
      <w:pPr>
        <w:rPr>
          <w:rtl/>
        </w:rPr>
      </w:pPr>
      <w:r w:rsidRPr="005A7312">
        <w:rPr>
          <w:rtl/>
        </w:rPr>
        <w:t xml:space="preserve">لدى العديد من البلدان الأوروبية بالفعل نفاذ إلى الطيف </w:t>
      </w:r>
      <w:r w:rsidRPr="005A7312">
        <w:t>2</w:t>
      </w:r>
      <w:r w:rsidRPr="005A7312">
        <w:rPr>
          <w:rtl/>
        </w:rPr>
        <w:t xml:space="preserve"> × </w:t>
      </w:r>
      <w:r w:rsidRPr="005A7312">
        <w:t>MHz 3</w:t>
      </w:r>
      <w:r w:rsidRPr="005A7312">
        <w:rPr>
          <w:rtl/>
        </w:rPr>
        <w:t xml:space="preserve"> للشبكات الذكية ضمن النطاق </w:t>
      </w:r>
      <w:r w:rsidRPr="005A7312">
        <w:t>MHz 400</w:t>
      </w:r>
      <w:r w:rsidRPr="005A7312">
        <w:rPr>
          <w:rtl/>
        </w:rPr>
        <w:t>. وقد مكن هذا</w:t>
      </w:r>
      <w:r w:rsidR="004B3DF7">
        <w:rPr>
          <w:rFonts w:hint="cs"/>
          <w:rtl/>
        </w:rPr>
        <w:t> </w:t>
      </w:r>
      <w:r w:rsidRPr="005A7312">
        <w:rPr>
          <w:rtl/>
        </w:rPr>
        <w:t xml:space="preserve">عادة قناتين </w:t>
      </w:r>
      <w:r w:rsidRPr="005A7312">
        <w:t>CDMA</w:t>
      </w:r>
      <w:r w:rsidRPr="005A7312">
        <w:rPr>
          <w:rtl/>
        </w:rPr>
        <w:t xml:space="preserve"> </w:t>
      </w:r>
      <w:r w:rsidRPr="005A7312">
        <w:rPr>
          <w:rFonts w:hint="cs"/>
          <w:rtl/>
        </w:rPr>
        <w:t>متجاورتين</w:t>
      </w:r>
      <w:r w:rsidRPr="005A7312">
        <w:rPr>
          <w:rtl/>
        </w:rPr>
        <w:t xml:space="preserve"> من العمل. </w:t>
      </w:r>
    </w:p>
    <w:p w14:paraId="36B331DA" w14:textId="6124C096" w:rsidR="00C77089" w:rsidRPr="005A7312" w:rsidRDefault="00C77089" w:rsidP="005A7312">
      <w:pPr>
        <w:rPr>
          <w:rtl/>
        </w:rPr>
      </w:pPr>
      <w:r w:rsidRPr="005A7312">
        <w:rPr>
          <w:rtl/>
        </w:rPr>
        <w:t xml:space="preserve">ويبين الشكل </w:t>
      </w:r>
      <w:r w:rsidRPr="005A7312">
        <w:t>1-A3</w:t>
      </w:r>
      <w:r w:rsidRPr="005A7312">
        <w:rPr>
          <w:rFonts w:hint="cs"/>
          <w:rtl/>
        </w:rPr>
        <w:t xml:space="preserve"> </w:t>
      </w:r>
      <w:r w:rsidRPr="005A7312">
        <w:rPr>
          <w:rtl/>
        </w:rPr>
        <w:t xml:space="preserve">توزيع الطيف في </w:t>
      </w:r>
      <w:r w:rsidRPr="005A7312">
        <w:t>MHz 470-450</w:t>
      </w:r>
      <w:r w:rsidRPr="005A7312">
        <w:rPr>
          <w:rtl/>
        </w:rPr>
        <w:t xml:space="preserve"> لخدمات النطاق العريض في العديد من البلدان الأوروبية.</w:t>
      </w:r>
    </w:p>
    <w:p w14:paraId="138C4DEB" w14:textId="59FD1920" w:rsidR="00C77089" w:rsidRPr="005A7312" w:rsidRDefault="00C77089" w:rsidP="005A7312">
      <w:pPr>
        <w:rPr>
          <w:rtl/>
        </w:rPr>
      </w:pPr>
      <w:r w:rsidRPr="005A7312">
        <w:rPr>
          <w:rtl/>
        </w:rPr>
        <w:t xml:space="preserve">ويبين الشكل </w:t>
      </w:r>
      <w:r w:rsidRPr="005A7312">
        <w:t>2-A3</w:t>
      </w:r>
      <w:r w:rsidRPr="005A7312">
        <w:rPr>
          <w:rFonts w:hint="cs"/>
          <w:rtl/>
        </w:rPr>
        <w:t xml:space="preserve"> ال</w:t>
      </w:r>
      <w:r w:rsidRPr="005A7312">
        <w:rPr>
          <w:rtl/>
        </w:rPr>
        <w:t>نطاقات</w:t>
      </w:r>
      <w:r w:rsidRPr="005A7312">
        <w:rPr>
          <w:rFonts w:hint="cs"/>
          <w:rtl/>
        </w:rPr>
        <w:t xml:space="preserve"> المنسقة ذات الصلة ل</w:t>
      </w:r>
      <w:r w:rsidRPr="005A7312">
        <w:rPr>
          <w:rtl/>
        </w:rPr>
        <w:t xml:space="preserve">مشروع شراكة الجيل الثالث </w:t>
      </w:r>
      <w:r w:rsidRPr="005A7312">
        <w:rPr>
          <w:rFonts w:hint="cs"/>
          <w:rtl/>
        </w:rPr>
        <w:t>من أجل</w:t>
      </w:r>
      <w:r w:rsidRPr="005A7312">
        <w:rPr>
          <w:rtl/>
        </w:rPr>
        <w:t xml:space="preserve"> </w:t>
      </w:r>
      <w:r w:rsidRPr="005A7312">
        <w:rPr>
          <w:rFonts w:hint="cs"/>
          <w:rtl/>
        </w:rPr>
        <w:t>ا</w:t>
      </w:r>
      <w:r w:rsidRPr="005A7312">
        <w:rPr>
          <w:rtl/>
        </w:rPr>
        <w:t xml:space="preserve">لنطاق </w:t>
      </w:r>
      <w:r w:rsidRPr="005A7312">
        <w:t>MHz 470-450</w:t>
      </w:r>
      <w:r w:rsidRPr="005A7312">
        <w:rPr>
          <w:rtl/>
        </w:rPr>
        <w:t>.</w:t>
      </w:r>
    </w:p>
    <w:p w14:paraId="0895DC0F" w14:textId="77777777" w:rsidR="00C77089" w:rsidRDefault="00C77089" w:rsidP="00C77089">
      <w:pPr>
        <w:pStyle w:val="FigureNo"/>
      </w:pPr>
      <w:r>
        <w:rPr>
          <w:rFonts w:hint="cs"/>
          <w:rtl/>
        </w:rPr>
        <w:lastRenderedPageBreak/>
        <w:t xml:space="preserve">الشكل </w:t>
      </w:r>
      <w:r>
        <w:t>1-A3</w:t>
      </w:r>
    </w:p>
    <w:p w14:paraId="7827DAF3" w14:textId="77777777" w:rsidR="00C77089" w:rsidRPr="003165E2" w:rsidRDefault="00C77089" w:rsidP="00C77089">
      <w:pPr>
        <w:pStyle w:val="FigureTitle0"/>
        <w:rPr>
          <w:rFonts w:ascii="Times New Roman" w:hAnsi="Times New Roman"/>
          <w:rtl/>
          <w:lang w:val="en-GB" w:bidi="ar-SA"/>
        </w:rPr>
      </w:pPr>
      <w:r>
        <w:rPr>
          <w:rFonts w:ascii="Times New Roman" w:hAnsi="Times New Roman" w:hint="cs"/>
          <w:rtl/>
          <w:lang w:val="en-US" w:bidi="ar-SA"/>
        </w:rPr>
        <w:t xml:space="preserve">مثال على ترتيبات طيف النطاق </w:t>
      </w:r>
      <w:r>
        <w:rPr>
          <w:rFonts w:ascii="Times New Roman" w:hAnsi="Times New Roman"/>
          <w:lang w:val="en-GB" w:bidi="ar-SA"/>
        </w:rPr>
        <w:t>MHz 400</w:t>
      </w:r>
      <w:r>
        <w:rPr>
          <w:rFonts w:ascii="Times New Roman" w:hAnsi="Times New Roman" w:hint="cs"/>
          <w:rtl/>
          <w:lang w:val="en-GB" w:bidi="ar-SA"/>
        </w:rPr>
        <w:t xml:space="preserve"> داخل أوروبا</w:t>
      </w:r>
    </w:p>
    <w:p w14:paraId="2C07A2A0" w14:textId="015E1236" w:rsidR="00C77089" w:rsidRPr="003E6AB1" w:rsidRDefault="00795C0E" w:rsidP="00795C0E">
      <w:pPr>
        <w:pStyle w:val="Figure"/>
        <w:rPr>
          <w:rtl/>
        </w:rPr>
      </w:pPr>
      <w:r w:rsidRPr="00795C0E">
        <w:rPr>
          <w:noProof/>
          <w:szCs w:val="22"/>
          <w:rtl/>
        </w:rPr>
        <w:drawing>
          <wp:inline distT="0" distB="0" distL="0" distR="0" wp14:anchorId="10ED45D0" wp14:editId="4C771504">
            <wp:extent cx="5166371" cy="3803912"/>
            <wp:effectExtent l="0" t="0" r="0" b="6350"/>
            <wp:docPr id="6" name="Picture 6" descr="A chart with multiple rows of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with multiple rows of green rectangl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6371" cy="3803912"/>
                    </a:xfrm>
                    <a:prstGeom prst="rect">
                      <a:avLst/>
                    </a:prstGeom>
                  </pic:spPr>
                </pic:pic>
              </a:graphicData>
            </a:graphic>
          </wp:inline>
        </w:drawing>
      </w:r>
    </w:p>
    <w:p w14:paraId="20C79093" w14:textId="475C084D" w:rsidR="00C77089" w:rsidRPr="00795C0E" w:rsidRDefault="00C77089" w:rsidP="004B3DF7">
      <w:pPr>
        <w:pStyle w:val="Normalaftertitle0"/>
        <w:rPr>
          <w:rFonts w:eastAsia="SimSun"/>
          <w:rtl/>
        </w:rPr>
      </w:pPr>
      <w:r w:rsidRPr="00795C0E">
        <w:rPr>
          <w:rFonts w:eastAsia="SimSun"/>
          <w:rtl/>
        </w:rPr>
        <w:t>يسعى العديد من مشغلي الشبكات الذكية داخل تلك البلدان إلى الانتقال إلى أنظمة</w:t>
      </w:r>
      <w:r w:rsidRPr="00795C0E">
        <w:rPr>
          <w:rFonts w:eastAsia="SimSun" w:hint="cs"/>
          <w:rtl/>
        </w:rPr>
        <w:t xml:space="preserve"> </w:t>
      </w:r>
      <w:r w:rsidRPr="00795C0E">
        <w:rPr>
          <w:rtl/>
        </w:rPr>
        <w:t>التطور طويل الأجل</w:t>
      </w:r>
      <w:r w:rsidRPr="00795C0E">
        <w:rPr>
          <w:rFonts w:hint="cs"/>
          <w:rtl/>
        </w:rPr>
        <w:t xml:space="preserve"> بعرض نطاق</w:t>
      </w:r>
      <w:r w:rsidRPr="00795C0E">
        <w:rPr>
          <w:rFonts w:eastAsia="SimSun"/>
          <w:rtl/>
        </w:rPr>
        <w:t xml:space="preserve"> </w:t>
      </w:r>
      <w:r w:rsidRPr="00795C0E">
        <w:rPr>
          <w:rFonts w:eastAsia="SimSun"/>
        </w:rPr>
        <w:t>MHz</w:t>
      </w:r>
      <w:r w:rsidR="00795C0E" w:rsidRPr="00795C0E">
        <w:rPr>
          <w:rFonts w:eastAsia="SimSun"/>
        </w:rPr>
        <w:t> </w:t>
      </w:r>
      <w:r w:rsidRPr="00795C0E">
        <w:rPr>
          <w:rFonts w:eastAsia="SimSun"/>
        </w:rPr>
        <w:t>5</w:t>
      </w:r>
      <w:r w:rsidR="00795C0E" w:rsidRPr="00795C0E">
        <w:rPr>
          <w:rFonts w:eastAsia="SimSun"/>
        </w:rPr>
        <w:t> </w:t>
      </w:r>
      <w:r w:rsidRPr="00795C0E">
        <w:rPr>
          <w:rFonts w:eastAsia="SimSun"/>
        </w:rPr>
        <w:t>×</w:t>
      </w:r>
      <w:r w:rsidR="00795C0E" w:rsidRPr="00795C0E">
        <w:rPr>
          <w:rFonts w:eastAsia="SimSun"/>
        </w:rPr>
        <w:t> </w:t>
      </w:r>
      <w:r w:rsidRPr="00795C0E">
        <w:rPr>
          <w:rFonts w:eastAsia="SimSun"/>
        </w:rPr>
        <w:t>2</w:t>
      </w:r>
      <w:r w:rsidRPr="00795C0E">
        <w:rPr>
          <w:rFonts w:eastAsia="SimSun"/>
          <w:rtl/>
        </w:rPr>
        <w:t>.</w:t>
      </w:r>
      <w:r w:rsidRPr="00795C0E">
        <w:rPr>
          <w:rtl/>
        </w:rPr>
        <w:t xml:space="preserve"> </w:t>
      </w:r>
      <w:r w:rsidRPr="00795C0E">
        <w:rPr>
          <w:rFonts w:eastAsia="SimSun"/>
          <w:rtl/>
        </w:rPr>
        <w:t>وتوخيا</w:t>
      </w:r>
      <w:r w:rsidR="00D66441">
        <w:rPr>
          <w:rFonts w:eastAsia="SimSun" w:hint="cs"/>
          <w:rtl/>
        </w:rPr>
        <w:t>ً</w:t>
      </w:r>
      <w:r w:rsidRPr="00795C0E">
        <w:rPr>
          <w:rFonts w:eastAsia="SimSun"/>
          <w:rtl/>
        </w:rPr>
        <w:t xml:space="preserve"> للتبسيط، </w:t>
      </w:r>
      <w:r w:rsidRPr="00795C0E">
        <w:rPr>
          <w:rFonts w:eastAsia="SimSun" w:hint="cs"/>
          <w:rtl/>
        </w:rPr>
        <w:t>يسعون</w:t>
      </w:r>
      <w:r w:rsidRPr="00795C0E">
        <w:rPr>
          <w:rFonts w:eastAsia="SimSun"/>
          <w:rtl/>
        </w:rPr>
        <w:t xml:space="preserve"> عادة</w:t>
      </w:r>
      <w:r w:rsidR="007955F5">
        <w:rPr>
          <w:rFonts w:eastAsia="SimSun" w:hint="cs"/>
          <w:rtl/>
        </w:rPr>
        <w:t>ً</w:t>
      </w:r>
      <w:r w:rsidRPr="00795C0E">
        <w:rPr>
          <w:rFonts w:eastAsia="SimSun"/>
          <w:rtl/>
        </w:rPr>
        <w:t xml:space="preserve"> إلى الحصول على زيادة في عرض النطاق إلى </w:t>
      </w:r>
      <w:r w:rsidRPr="00795C0E">
        <w:rPr>
          <w:rFonts w:eastAsia="SimSun" w:hint="cs"/>
          <w:rtl/>
        </w:rPr>
        <w:t>الطيف المتاح حالياً</w:t>
      </w:r>
      <w:r w:rsidRPr="00795C0E">
        <w:rPr>
          <w:rFonts w:eastAsia="SimSun"/>
          <w:rtl/>
        </w:rPr>
        <w:t xml:space="preserve">، مثل النطاق </w:t>
      </w:r>
      <w:r w:rsidRPr="00795C0E">
        <w:rPr>
          <w:rFonts w:eastAsia="SimSun"/>
        </w:rPr>
        <w:t>72</w:t>
      </w:r>
      <w:r w:rsidRPr="00795C0E">
        <w:rPr>
          <w:rFonts w:eastAsia="SimSun"/>
          <w:rtl/>
        </w:rPr>
        <w:t xml:space="preserve"> (</w:t>
      </w:r>
      <w:r w:rsidRPr="00795C0E">
        <w:rPr>
          <w:rFonts w:eastAsia="SimSun"/>
        </w:rPr>
        <w:t>MHz 451</w:t>
      </w:r>
      <w:r w:rsidRPr="00795C0E">
        <w:rPr>
          <w:rFonts w:eastAsia="SimSun"/>
          <w:rtl/>
        </w:rPr>
        <w:t xml:space="preserve"> إلى </w:t>
      </w:r>
      <w:r w:rsidRPr="00795C0E">
        <w:rPr>
          <w:rFonts w:eastAsia="SimSun"/>
        </w:rPr>
        <w:t>MHz 456</w:t>
      </w:r>
      <w:r w:rsidRPr="00795C0E">
        <w:rPr>
          <w:rFonts w:eastAsia="SimSun"/>
          <w:rtl/>
        </w:rPr>
        <w:t xml:space="preserve"> </w:t>
      </w:r>
      <w:proofErr w:type="spellStart"/>
      <w:r w:rsidRPr="00795C0E">
        <w:rPr>
          <w:rFonts w:eastAsia="SimSun" w:hint="cs"/>
          <w:rtl/>
        </w:rPr>
        <w:t>المزاوج</w:t>
      </w:r>
      <w:proofErr w:type="spellEnd"/>
      <w:r w:rsidRPr="00795C0E">
        <w:rPr>
          <w:rFonts w:eastAsia="SimSun" w:hint="cs"/>
          <w:rtl/>
        </w:rPr>
        <w:t xml:space="preserve"> مع </w:t>
      </w:r>
      <w:r w:rsidRPr="00795C0E">
        <w:rPr>
          <w:rFonts w:eastAsia="SimSun"/>
        </w:rPr>
        <w:t>461</w:t>
      </w:r>
      <w:r w:rsidRPr="00795C0E">
        <w:rPr>
          <w:rFonts w:eastAsia="SimSun" w:hint="cs"/>
          <w:rtl/>
        </w:rPr>
        <w:t xml:space="preserve"> إلى </w:t>
      </w:r>
      <w:r w:rsidRPr="00795C0E">
        <w:rPr>
          <w:rFonts w:eastAsia="SimSun"/>
        </w:rPr>
        <w:t>MHz 466</w:t>
      </w:r>
      <w:r w:rsidRPr="00795C0E">
        <w:rPr>
          <w:rFonts w:eastAsia="SimSun"/>
          <w:rtl/>
        </w:rPr>
        <w:t>).</w:t>
      </w:r>
    </w:p>
    <w:p w14:paraId="230213B9" w14:textId="77777777" w:rsidR="00C77089" w:rsidRDefault="00C77089" w:rsidP="00C77089">
      <w:pPr>
        <w:pStyle w:val="FigureNo"/>
      </w:pPr>
      <w:r>
        <w:rPr>
          <w:rFonts w:hint="cs"/>
          <w:rtl/>
        </w:rPr>
        <w:t xml:space="preserve">الشكل </w:t>
      </w:r>
      <w:r>
        <w:t>2-A3</w:t>
      </w:r>
    </w:p>
    <w:p w14:paraId="21BB5C27" w14:textId="77777777" w:rsidR="00C77089" w:rsidRDefault="00C77089" w:rsidP="00C77089">
      <w:pPr>
        <w:pStyle w:val="FigureTitle0"/>
        <w:rPr>
          <w:rFonts w:ascii="Times New Roman" w:hAnsi="Times New Roman"/>
          <w:rtl/>
          <w:lang w:val="en-US" w:bidi="ar-SA"/>
        </w:rPr>
      </w:pPr>
      <w:r>
        <w:rPr>
          <w:rFonts w:hint="cs"/>
          <w:rtl/>
        </w:rPr>
        <w:t>النطاقات المنسقة ل</w:t>
      </w:r>
      <w:r>
        <w:rPr>
          <w:color w:val="000000"/>
          <w:rtl/>
        </w:rPr>
        <w:t>مشروع شراكة الجيل الثالث</w:t>
      </w:r>
      <w:r w:rsidRPr="005852A7">
        <w:rPr>
          <w:rtl/>
        </w:rPr>
        <w:t xml:space="preserve"> </w:t>
      </w:r>
      <w:r>
        <w:rPr>
          <w:rFonts w:hint="cs"/>
          <w:rtl/>
        </w:rPr>
        <w:t>من أجل</w:t>
      </w:r>
      <w:r w:rsidRPr="005852A7">
        <w:rPr>
          <w:rtl/>
        </w:rPr>
        <w:t xml:space="preserve"> </w:t>
      </w:r>
      <w:r>
        <w:rPr>
          <w:rFonts w:hint="cs"/>
          <w:rtl/>
        </w:rPr>
        <w:t>الطيف</w:t>
      </w:r>
      <w:r w:rsidRPr="005852A7">
        <w:rPr>
          <w:rtl/>
        </w:rPr>
        <w:t xml:space="preserve"> </w:t>
      </w:r>
      <w:r w:rsidRPr="005852A7">
        <w:t>MHz 470-450</w:t>
      </w:r>
      <w:r w:rsidRPr="003E6AB1">
        <w:rPr>
          <w:rFonts w:ascii="Times New Roman" w:hAnsi="Times New Roman" w:hint="cs"/>
          <w:rtl/>
          <w:lang w:val="en-US" w:bidi="ar-SA"/>
        </w:rPr>
        <w:t xml:space="preserve"> </w:t>
      </w:r>
    </w:p>
    <w:p w14:paraId="2BCB03A2" w14:textId="35A9091D" w:rsidR="00C77089" w:rsidRDefault="00795C0E" w:rsidP="00795C0E">
      <w:pPr>
        <w:pStyle w:val="Figure"/>
        <w:rPr>
          <w:rFonts w:eastAsia="SimSun"/>
          <w:rtl/>
        </w:rPr>
      </w:pPr>
      <w:r w:rsidRPr="00795C0E">
        <w:rPr>
          <w:noProof/>
        </w:rPr>
        <w:drawing>
          <wp:inline distT="0" distB="0" distL="0" distR="0" wp14:anchorId="775AC670" wp14:editId="136570E7">
            <wp:extent cx="5918835" cy="206692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18835" cy="2066925"/>
                    </a:xfrm>
                    <a:prstGeom prst="rect">
                      <a:avLst/>
                    </a:prstGeom>
                    <a:noFill/>
                    <a:ln>
                      <a:noFill/>
                    </a:ln>
                  </pic:spPr>
                </pic:pic>
              </a:graphicData>
            </a:graphic>
          </wp:inline>
        </w:drawing>
      </w:r>
    </w:p>
    <w:p w14:paraId="265731EC" w14:textId="77777777" w:rsidR="00C77089" w:rsidRPr="000D3EB8" w:rsidRDefault="00C77089" w:rsidP="00C77089">
      <w:pPr>
        <w:pStyle w:val="AnnexNoTitle0"/>
        <w:bidi/>
        <w:rPr>
          <w:rFonts w:eastAsia="SimSun"/>
          <w:rtl/>
          <w:lang w:bidi="ar-EG"/>
        </w:rPr>
      </w:pPr>
      <w:bookmarkStart w:id="314" w:name="_Toc144302907"/>
      <w:bookmarkStart w:id="315" w:name="_Toc144304452"/>
      <w:bookmarkStart w:id="316" w:name="_Toc147301852"/>
      <w:r w:rsidRPr="008F2C6D">
        <w:rPr>
          <w:rFonts w:eastAsia="SimSun" w:hint="cs"/>
          <w:rtl/>
          <w:lang w:bidi="ar-EG"/>
        </w:rPr>
        <w:lastRenderedPageBreak/>
        <w:t xml:space="preserve">الملحق </w:t>
      </w:r>
      <w:r>
        <w:rPr>
          <w:rFonts w:eastAsia="SimSun"/>
          <w:lang w:bidi="ar-EG"/>
        </w:rPr>
        <w:t>4</w:t>
      </w:r>
      <w:r>
        <w:rPr>
          <w:rFonts w:eastAsia="SimSun"/>
          <w:rtl/>
          <w:lang w:bidi="ar-EG"/>
        </w:rPr>
        <w:br/>
      </w:r>
      <w:r>
        <w:rPr>
          <w:rFonts w:eastAsia="SimSun"/>
          <w:rtl/>
          <w:lang w:bidi="ar-EG"/>
        </w:rPr>
        <w:br/>
      </w:r>
      <w:r>
        <w:rPr>
          <w:rFonts w:eastAsia="SimSun" w:hint="cs"/>
          <w:rtl/>
          <w:lang w:bidi="ar-EG"/>
        </w:rPr>
        <w:t>الشبكة الذكية في البرازيل</w:t>
      </w:r>
      <w:bookmarkEnd w:id="314"/>
      <w:bookmarkEnd w:id="315"/>
      <w:bookmarkEnd w:id="316"/>
    </w:p>
    <w:p w14:paraId="7A22FCED" w14:textId="77777777" w:rsidR="00C77089" w:rsidRPr="00B0791D" w:rsidRDefault="00C77089" w:rsidP="00C77089">
      <w:pPr>
        <w:pStyle w:val="Heading2"/>
        <w:rPr>
          <w:rtl/>
        </w:rPr>
      </w:pPr>
      <w:bookmarkStart w:id="317" w:name="_Toc438120808"/>
      <w:bookmarkStart w:id="318" w:name="_Toc51160756"/>
      <w:bookmarkStart w:id="319" w:name="_Toc144302908"/>
      <w:bookmarkStart w:id="320" w:name="_Toc144304453"/>
      <w:bookmarkStart w:id="321" w:name="_Toc147301853"/>
      <w:bookmarkEnd w:id="306"/>
      <w:r w:rsidRPr="00B0791D">
        <w:t>1.A4</w:t>
      </w:r>
      <w:r w:rsidRPr="00B0791D">
        <w:rPr>
          <w:rFonts w:hint="cs"/>
          <w:rtl/>
        </w:rPr>
        <w:tab/>
        <w:t>مقدمة</w:t>
      </w:r>
      <w:bookmarkEnd w:id="317"/>
      <w:bookmarkEnd w:id="318"/>
      <w:bookmarkEnd w:id="319"/>
      <w:bookmarkEnd w:id="320"/>
      <w:bookmarkEnd w:id="321"/>
    </w:p>
    <w:p w14:paraId="2B4E1A44" w14:textId="69ABFE03" w:rsidR="00C77089" w:rsidRDefault="00C77089" w:rsidP="00C77089">
      <w:pPr>
        <w:rPr>
          <w:rtl/>
          <w:lang w:bidi="ar-EG"/>
        </w:rPr>
      </w:pPr>
      <w:r>
        <w:rPr>
          <w:rFonts w:hint="cs"/>
          <w:rtl/>
          <w:lang w:bidi="ar-EG"/>
        </w:rPr>
        <w:t>شجعت وزارة المناجم والطاقة إجراء دراسات بشأن التكنولوجيات التي يمكن استعمالها في مفهوم الشبكة الذكية. وكان الدافع لهذه</w:t>
      </w:r>
      <w:r w:rsidR="004B3DF7">
        <w:rPr>
          <w:rFonts w:hint="eastAsia"/>
          <w:rtl/>
          <w:lang w:bidi="ar-EG"/>
        </w:rPr>
        <w:t> </w:t>
      </w:r>
      <w:r>
        <w:rPr>
          <w:rFonts w:hint="cs"/>
          <w:rtl/>
          <w:lang w:bidi="ar-EG"/>
        </w:rPr>
        <w:t xml:space="preserve">الدراسات ضرورة خفض الفاقد التقني وغير التقني وتحسين أداء النظام ككل من أجل توفير المزيد من الاعتمادية والمقاومة والأمن وغير ذلك. ومؤخراً، أثار فريق دراسة تدعمه الوزارة البرازيلية المشكلات الخاصة بالنظام الحالي للطاقة وطرح تكنولوجيات وحلولاً يمكن أن تخفض الفاقد وتحسن الأداء لأنظمة الطاقة هذه. وقد أخذت هذه الدراسات في الاعتبار الجوانب الاقتصادية أيضاً، خاصة التكلفة التي يجب أن تكون مقبولة من أجل تركيب أكثر من </w:t>
      </w:r>
      <w:r>
        <w:rPr>
          <w:lang w:bidi="ar-EG"/>
        </w:rPr>
        <w:t>45</w:t>
      </w:r>
      <w:r>
        <w:rPr>
          <w:rFonts w:hint="cs"/>
          <w:rtl/>
          <w:lang w:bidi="ar-EG"/>
        </w:rPr>
        <w:t xml:space="preserve"> مليون عداد في البلاد.</w:t>
      </w:r>
    </w:p>
    <w:p w14:paraId="6E527A71" w14:textId="77777777" w:rsidR="00C77089" w:rsidRDefault="00C77089" w:rsidP="00C77089">
      <w:pPr>
        <w:rPr>
          <w:rtl/>
          <w:lang w:bidi="ar-EG"/>
        </w:rPr>
      </w:pPr>
      <w:r>
        <w:rPr>
          <w:rFonts w:hint="cs"/>
          <w:rtl/>
          <w:lang w:bidi="ar-EG"/>
        </w:rPr>
        <w:t xml:space="preserve">وبالإضافة إلى ذلك، أجرت مؤسسات خاصة دراسات أخرى بتمويل عام مثل الدراسة التي قادتها الرابطتان </w:t>
      </w:r>
      <w:r>
        <w:rPr>
          <w:lang w:bidi="ar-EG"/>
        </w:rPr>
        <w:t>ABRADEE</w:t>
      </w:r>
      <w:r>
        <w:rPr>
          <w:rFonts w:hint="cs"/>
          <w:rtl/>
          <w:lang w:bidi="ar-EG"/>
        </w:rPr>
        <w:t xml:space="preserve"> و</w:t>
      </w:r>
      <w:r>
        <w:rPr>
          <w:lang w:bidi="ar-EG"/>
        </w:rPr>
        <w:t>APTEL</w:t>
      </w:r>
      <w:r>
        <w:rPr>
          <w:rFonts w:hint="cs"/>
          <w:rtl/>
          <w:lang w:bidi="ar-EG"/>
        </w:rPr>
        <w:t>، وهما رابطتان لا تستهدفان الربح متصلتان بقطاع الكهرباء.</w:t>
      </w:r>
    </w:p>
    <w:p w14:paraId="6D3035C9" w14:textId="77777777" w:rsidR="00C77089" w:rsidRDefault="00C77089" w:rsidP="00C77089">
      <w:pPr>
        <w:pStyle w:val="enumlev1"/>
        <w:spacing w:before="60"/>
        <w:rPr>
          <w:rtl/>
        </w:rPr>
      </w:pPr>
      <w:bookmarkStart w:id="322" w:name="_Toc144302909"/>
      <w:r>
        <w:rPr>
          <w:rFonts w:hint="cs"/>
          <w:rtl/>
        </w:rPr>
        <w:t>-</w:t>
      </w:r>
      <w:r>
        <w:rPr>
          <w:rFonts w:hint="cs"/>
          <w:rtl/>
        </w:rPr>
        <w:tab/>
      </w:r>
      <w:r>
        <w:t>APTEL</w:t>
      </w:r>
      <w:r>
        <w:rPr>
          <w:rFonts w:hint="cs"/>
          <w:rtl/>
        </w:rPr>
        <w:t xml:space="preserve"> - رابطة الشركات الخاصة المالكة للبنية التحتية وأنظمة الاتصالات، أنشئت في </w:t>
      </w:r>
      <w:r>
        <w:t>7</w:t>
      </w:r>
      <w:r>
        <w:rPr>
          <w:rFonts w:hint="cs"/>
          <w:rtl/>
        </w:rPr>
        <w:t xml:space="preserve"> أبريل </w:t>
      </w:r>
      <w:r>
        <w:t>1999</w:t>
      </w:r>
      <w:r>
        <w:rPr>
          <w:rFonts w:hint="cs"/>
          <w:rtl/>
        </w:rPr>
        <w:t>.</w:t>
      </w:r>
      <w:bookmarkEnd w:id="322"/>
    </w:p>
    <w:p w14:paraId="6D8C6038" w14:textId="77777777" w:rsidR="00C77089" w:rsidRPr="00D443C0" w:rsidRDefault="00C77089" w:rsidP="00C77089">
      <w:pPr>
        <w:pStyle w:val="enumlev1"/>
        <w:spacing w:before="60"/>
        <w:rPr>
          <w:rtl/>
        </w:rPr>
      </w:pPr>
      <w:bookmarkStart w:id="323" w:name="_Toc144302910"/>
      <w:r>
        <w:rPr>
          <w:rFonts w:hint="cs"/>
          <w:rtl/>
        </w:rPr>
        <w:t>-</w:t>
      </w:r>
      <w:r>
        <w:rPr>
          <w:rFonts w:hint="cs"/>
          <w:rtl/>
        </w:rPr>
        <w:tab/>
      </w:r>
      <w:r>
        <w:t>ABRADEE</w:t>
      </w:r>
      <w:r>
        <w:rPr>
          <w:rFonts w:hint="cs"/>
          <w:rtl/>
        </w:rPr>
        <w:t xml:space="preserve"> - الرابطة البرازيلية لموزعي الطاقة الكهربائية، أُنشئت في أغسطس </w:t>
      </w:r>
      <w:r>
        <w:t>1975</w:t>
      </w:r>
      <w:r>
        <w:rPr>
          <w:rFonts w:hint="cs"/>
          <w:rtl/>
        </w:rPr>
        <w:t>.</w:t>
      </w:r>
      <w:bookmarkEnd w:id="323"/>
    </w:p>
    <w:p w14:paraId="3D543C74" w14:textId="77777777" w:rsidR="00C77089" w:rsidRPr="00B0791D" w:rsidRDefault="00C77089" w:rsidP="00C77089">
      <w:pPr>
        <w:pStyle w:val="Heading2"/>
        <w:rPr>
          <w:rtl/>
        </w:rPr>
      </w:pPr>
      <w:bookmarkStart w:id="324" w:name="_Toc438120809"/>
      <w:bookmarkStart w:id="325" w:name="_Toc51160757"/>
      <w:bookmarkStart w:id="326" w:name="_Toc144302911"/>
      <w:bookmarkStart w:id="327" w:name="_Toc144304454"/>
      <w:bookmarkStart w:id="328" w:name="_Toc147301854"/>
      <w:r w:rsidRPr="00B0791D">
        <w:t>2.A4</w:t>
      </w:r>
      <w:r w:rsidRPr="00B0791D">
        <w:rPr>
          <w:rtl/>
        </w:rPr>
        <w:tab/>
      </w:r>
      <w:r w:rsidRPr="00B0791D">
        <w:rPr>
          <w:rFonts w:hint="cs"/>
          <w:rtl/>
        </w:rPr>
        <w:t>قطاع الطاقة البرازيلي</w:t>
      </w:r>
      <w:bookmarkEnd w:id="324"/>
      <w:bookmarkEnd w:id="325"/>
      <w:bookmarkEnd w:id="326"/>
      <w:bookmarkEnd w:id="327"/>
      <w:bookmarkEnd w:id="328"/>
    </w:p>
    <w:p w14:paraId="63A00E92" w14:textId="2B072F1F" w:rsidR="00C77089" w:rsidRDefault="00C77089" w:rsidP="000302FE">
      <w:pPr>
        <w:rPr>
          <w:lang w:bidi="ar-EG"/>
        </w:rPr>
      </w:pPr>
      <w:r w:rsidRPr="006D70FA">
        <w:rPr>
          <w:rFonts w:hint="cs"/>
          <w:rtl/>
          <w:lang w:bidi="ar-EG"/>
        </w:rPr>
        <w:t xml:space="preserve">لدى البرازيل حالياً طاقة تزيد عن </w:t>
      </w:r>
      <w:r w:rsidRPr="006D70FA">
        <w:rPr>
          <w:lang w:bidi="ar-EG"/>
        </w:rPr>
        <w:t>GW </w:t>
      </w:r>
      <w:r>
        <w:rPr>
          <w:lang w:bidi="ar-EG"/>
        </w:rPr>
        <w:t>142</w:t>
      </w:r>
      <w:r w:rsidRPr="006D70FA">
        <w:rPr>
          <w:rFonts w:hint="cs"/>
          <w:rtl/>
          <w:lang w:bidi="ar-EG"/>
        </w:rPr>
        <w:t xml:space="preserve"> وأكثر من </w:t>
      </w:r>
      <w:r>
        <w:rPr>
          <w:lang w:bidi="ar-EG"/>
        </w:rPr>
        <w:t>75</w:t>
      </w:r>
      <w:r w:rsidRPr="006D70FA">
        <w:rPr>
          <w:rFonts w:hint="cs"/>
          <w:rtl/>
          <w:lang w:bidi="ar-EG"/>
        </w:rPr>
        <w:t xml:space="preserve"> مليون استعمال للعملاء. وكما يتبن في الشكل </w:t>
      </w:r>
      <w:r w:rsidRPr="006D70FA">
        <w:rPr>
          <w:lang w:bidi="ar-EG"/>
        </w:rPr>
        <w:t>1</w:t>
      </w:r>
      <w:r w:rsidR="000302FE">
        <w:rPr>
          <w:lang w:bidi="ar-EG"/>
        </w:rPr>
        <w:t>-</w:t>
      </w:r>
      <w:r w:rsidRPr="006D70FA">
        <w:rPr>
          <w:lang w:bidi="ar-EG"/>
        </w:rPr>
        <w:t>A4</w:t>
      </w:r>
      <w:r>
        <w:rPr>
          <w:rFonts w:hint="cs"/>
          <w:rtl/>
          <w:lang w:bidi="ar-EG"/>
        </w:rPr>
        <w:t xml:space="preserve"> </w:t>
      </w:r>
      <w:r>
        <w:rPr>
          <w:lang w:bidi="ar-EG"/>
        </w:rPr>
        <w:t>[1]</w:t>
      </w:r>
      <w:r w:rsidRPr="006D70FA">
        <w:rPr>
          <w:rFonts w:hint="cs"/>
          <w:rtl/>
          <w:lang w:bidi="ar-EG"/>
        </w:rPr>
        <w:t xml:space="preserve">، يمكن ملاحظة أن </w:t>
      </w:r>
      <w:r>
        <w:rPr>
          <w:rFonts w:hint="cs"/>
          <w:rtl/>
          <w:lang w:bidi="ar-EG"/>
        </w:rPr>
        <w:t>استهلاك</w:t>
      </w:r>
      <w:r w:rsidRPr="006D70FA">
        <w:rPr>
          <w:rFonts w:hint="cs"/>
          <w:rtl/>
          <w:lang w:bidi="ar-EG"/>
        </w:rPr>
        <w:t xml:space="preserve"> الطاقة في البرازيل</w:t>
      </w:r>
      <w:r>
        <w:rPr>
          <w:rFonts w:hint="cs"/>
          <w:rtl/>
          <w:lang w:bidi="ar-EG"/>
        </w:rPr>
        <w:t xml:space="preserve"> </w:t>
      </w:r>
      <w:r>
        <w:rPr>
          <w:lang w:bidi="ar-EG"/>
        </w:rPr>
        <w:t>(2014)</w:t>
      </w:r>
      <w:r w:rsidRPr="006D70FA">
        <w:rPr>
          <w:rFonts w:hint="cs"/>
          <w:rtl/>
          <w:lang w:bidi="ar-EG"/>
        </w:rPr>
        <w:t xml:space="preserve"> </w:t>
      </w:r>
      <w:r>
        <w:rPr>
          <w:rFonts w:hint="cs"/>
          <w:rtl/>
          <w:lang w:bidi="ar-EG"/>
        </w:rPr>
        <w:t>يبلغ حوالي</w:t>
      </w:r>
      <w:r w:rsidRPr="006D70FA">
        <w:rPr>
          <w:rFonts w:hint="cs"/>
          <w:rtl/>
          <w:lang w:bidi="ar-EG"/>
        </w:rPr>
        <w:t xml:space="preserve"> </w:t>
      </w:r>
      <w:r>
        <w:rPr>
          <w:lang w:bidi="ar-EG"/>
        </w:rPr>
        <w:t>624,3</w:t>
      </w:r>
      <w:r>
        <w:rPr>
          <w:rFonts w:hint="cs"/>
          <w:rtl/>
          <w:lang w:bidi="ar-EG"/>
        </w:rPr>
        <w:t xml:space="preserve"> </w:t>
      </w:r>
      <w:proofErr w:type="spellStart"/>
      <w:r>
        <w:rPr>
          <w:lang w:bidi="ar-EG"/>
        </w:rPr>
        <w:t>TWh</w:t>
      </w:r>
      <w:proofErr w:type="spellEnd"/>
      <w:r w:rsidRPr="006D70FA">
        <w:rPr>
          <w:rFonts w:hint="cs"/>
          <w:rtl/>
          <w:lang w:bidi="ar-EG"/>
        </w:rPr>
        <w:t>.</w:t>
      </w:r>
      <w:r>
        <w:rPr>
          <w:rFonts w:hint="cs"/>
          <w:rtl/>
          <w:lang w:bidi="ar-EG"/>
        </w:rPr>
        <w:t xml:space="preserve"> </w:t>
      </w:r>
    </w:p>
    <w:p w14:paraId="0E5BEE7A" w14:textId="77777777" w:rsidR="00C77089" w:rsidRPr="00624294" w:rsidRDefault="00C77089" w:rsidP="000302FE">
      <w:pPr>
        <w:rPr>
          <w:rtl/>
          <w:lang w:bidi="ar-EG"/>
        </w:rPr>
      </w:pPr>
      <w:r>
        <w:rPr>
          <w:rFonts w:hint="cs"/>
          <w:rtl/>
          <w:lang w:bidi="ar-EG"/>
        </w:rPr>
        <w:t xml:space="preserve">وتبلغ النسبة المئوية للطاقة المتجددة المنتجة </w:t>
      </w:r>
      <w:r>
        <w:rPr>
          <w:lang w:bidi="ar-EG"/>
        </w:rPr>
        <w:t>%74,6</w:t>
      </w:r>
      <w:r>
        <w:rPr>
          <w:rFonts w:hint="cs"/>
          <w:rtl/>
          <w:lang w:bidi="ar-EG"/>
        </w:rPr>
        <w:t xml:space="preserve"> بينما تصل مصادر الطاقة غير المتجددة إلى</w:t>
      </w:r>
      <w:r w:rsidRPr="008519B6">
        <w:rPr>
          <w:rFonts w:hint="cs"/>
          <w:rtl/>
          <w:lang w:bidi="ar-EG"/>
        </w:rPr>
        <w:t xml:space="preserve"> </w:t>
      </w:r>
      <w:r>
        <w:rPr>
          <w:rFonts w:hint="cs"/>
          <w:rtl/>
          <w:lang w:bidi="ar-EG"/>
        </w:rPr>
        <w:t xml:space="preserve">نسبة </w:t>
      </w:r>
      <w:r>
        <w:rPr>
          <w:lang w:bidi="ar-EG"/>
        </w:rPr>
        <w:t>%25,4</w:t>
      </w:r>
      <w:r>
        <w:rPr>
          <w:rFonts w:hint="cs"/>
          <w:rtl/>
          <w:lang w:bidi="ar-EG"/>
        </w:rPr>
        <w:t>.</w:t>
      </w:r>
    </w:p>
    <w:p w14:paraId="77D88653" w14:textId="77777777" w:rsidR="00C77089" w:rsidRDefault="00C77089" w:rsidP="00C77089">
      <w:pPr>
        <w:pStyle w:val="FigureNo0"/>
        <w:rPr>
          <w:rtl/>
        </w:rPr>
      </w:pPr>
      <w:r>
        <w:rPr>
          <w:rFonts w:hint="cs"/>
          <w:rtl/>
        </w:rPr>
        <w:t xml:space="preserve">الشكل </w:t>
      </w:r>
      <w:r>
        <w:t>1-A4</w:t>
      </w:r>
    </w:p>
    <w:p w14:paraId="255AD817" w14:textId="0C1C96A4" w:rsidR="00C77089" w:rsidRDefault="00C77089" w:rsidP="00DC6834">
      <w:pPr>
        <w:pStyle w:val="Figuretitle"/>
        <w:rPr>
          <w:rtl/>
        </w:rPr>
      </w:pPr>
      <w:r w:rsidRPr="00774695">
        <w:rPr>
          <w:rFonts w:hint="cs"/>
          <w:rtl/>
        </w:rPr>
        <w:t>سعة الطاقة البرازيلية</w:t>
      </w:r>
    </w:p>
    <w:p w14:paraId="079E3866" w14:textId="3A491D3B" w:rsidR="00DC6834" w:rsidRPr="00DC6834" w:rsidRDefault="00DC6834" w:rsidP="00DC6834">
      <w:pPr>
        <w:pStyle w:val="Figure"/>
        <w:rPr>
          <w:lang w:val="en-US"/>
        </w:rPr>
      </w:pPr>
      <w:r w:rsidRPr="00DC6834">
        <w:rPr>
          <w:noProof/>
        </w:rPr>
        <w:drawing>
          <wp:inline distT="0" distB="0" distL="0" distR="0" wp14:anchorId="21F327FE" wp14:editId="4A708AA3">
            <wp:extent cx="5084074" cy="1749556"/>
            <wp:effectExtent l="0" t="0" r="2540" b="3175"/>
            <wp:docPr id="8" name="Picture 8"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pie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84074" cy="1749556"/>
                    </a:xfrm>
                    <a:prstGeom prst="rect">
                      <a:avLst/>
                    </a:prstGeom>
                  </pic:spPr>
                </pic:pic>
              </a:graphicData>
            </a:graphic>
          </wp:inline>
        </w:drawing>
      </w:r>
    </w:p>
    <w:p w14:paraId="2920AC25" w14:textId="77777777" w:rsidR="00C77089" w:rsidRPr="001F158F" w:rsidRDefault="00C77089" w:rsidP="004B3DF7">
      <w:pPr>
        <w:pStyle w:val="Normalaftertitle0"/>
      </w:pPr>
      <w:r>
        <w:rPr>
          <w:rFonts w:hint="cs"/>
          <w:rtl/>
        </w:rPr>
        <w:t xml:space="preserve">ويبلغ متوسط الاستهلاك في البرازيل </w:t>
      </w:r>
      <w:r>
        <w:t>GW 68</w:t>
      </w:r>
      <w:r>
        <w:rPr>
          <w:rFonts w:hint="cs"/>
          <w:rtl/>
        </w:rPr>
        <w:t xml:space="preserve"> بقيم ذروة تزيد على </w:t>
      </w:r>
      <w:r>
        <w:t>GW 80</w:t>
      </w:r>
      <w:r>
        <w:rPr>
          <w:rFonts w:hint="cs"/>
          <w:rtl/>
        </w:rPr>
        <w:t xml:space="preserve">. وأبلغ قطاع الكهرباء مؤخراً أن من المتوقع أن يزيد هذا الاستهلاك بنحو </w:t>
      </w:r>
      <w:r>
        <w:t>%44</w:t>
      </w:r>
      <w:r>
        <w:rPr>
          <w:rFonts w:hint="cs"/>
          <w:rtl/>
        </w:rPr>
        <w:t xml:space="preserve"> وهو ما يتطلب كفاءة في استهلاك الطاقة بالنسبة للنظام الكهربائي.</w:t>
      </w:r>
    </w:p>
    <w:p w14:paraId="6578CD59" w14:textId="77777777" w:rsidR="00C77089" w:rsidRPr="004B3DF7" w:rsidRDefault="00C77089" w:rsidP="00C77089">
      <w:pPr>
        <w:rPr>
          <w:spacing w:val="-4"/>
          <w:rtl/>
          <w:lang w:bidi="ar-EG"/>
        </w:rPr>
      </w:pPr>
      <w:r w:rsidRPr="004B3DF7">
        <w:rPr>
          <w:rFonts w:hint="cs"/>
          <w:spacing w:val="-4"/>
          <w:rtl/>
          <w:lang w:bidi="ar-EG"/>
        </w:rPr>
        <w:t xml:space="preserve">وكخطوة أولى في هذه العملية، تنظر الوزارة كأولوية في خفض الفاقد التقني وغير التقني لأنظمة الطاقة. ويبلغ الفاقد التقني في نظامي النقل والتوزيع </w:t>
      </w:r>
      <w:r w:rsidRPr="004B3DF7">
        <w:rPr>
          <w:spacing w:val="-4"/>
          <w:lang w:bidi="ar-EG"/>
        </w:rPr>
        <w:t>%5</w:t>
      </w:r>
      <w:r w:rsidRPr="004B3DF7">
        <w:rPr>
          <w:rFonts w:hint="cs"/>
          <w:spacing w:val="-4"/>
          <w:rtl/>
          <w:lang w:bidi="ar-EG"/>
        </w:rPr>
        <w:t xml:space="preserve"> و</w:t>
      </w:r>
      <w:r w:rsidRPr="004B3DF7">
        <w:rPr>
          <w:spacing w:val="-4"/>
          <w:lang w:bidi="ar-EG"/>
        </w:rPr>
        <w:t>%7</w:t>
      </w:r>
      <w:r w:rsidRPr="004B3DF7">
        <w:rPr>
          <w:rFonts w:hint="cs"/>
          <w:spacing w:val="-4"/>
          <w:rtl/>
          <w:lang w:bidi="ar-EG"/>
        </w:rPr>
        <w:t>، على التوالي. كما يضيف الفاقد غير التقني مثل التفريعات غير المرخصة للطاقة في أنظمة التوزيع ما</w:t>
      </w:r>
      <w:r w:rsidRPr="004B3DF7">
        <w:rPr>
          <w:rFonts w:hint="eastAsia"/>
          <w:spacing w:val="-4"/>
          <w:rtl/>
          <w:lang w:bidi="ar-EG"/>
        </w:rPr>
        <w:t> </w:t>
      </w:r>
      <w:r w:rsidRPr="004B3DF7">
        <w:rPr>
          <w:rFonts w:hint="cs"/>
          <w:spacing w:val="-4"/>
          <w:rtl/>
          <w:lang w:bidi="ar-EG"/>
        </w:rPr>
        <w:t>يصل</w:t>
      </w:r>
      <w:r w:rsidRPr="004B3DF7">
        <w:rPr>
          <w:rFonts w:hint="eastAsia"/>
          <w:spacing w:val="-4"/>
          <w:rtl/>
          <w:lang w:bidi="ar-EG"/>
        </w:rPr>
        <w:t> </w:t>
      </w:r>
      <w:r w:rsidRPr="004B3DF7">
        <w:rPr>
          <w:rFonts w:hint="cs"/>
          <w:spacing w:val="-4"/>
          <w:rtl/>
          <w:lang w:bidi="ar-EG"/>
        </w:rPr>
        <w:t>إلى</w:t>
      </w:r>
      <w:r w:rsidRPr="004B3DF7">
        <w:rPr>
          <w:rFonts w:hint="eastAsia"/>
          <w:spacing w:val="-4"/>
          <w:rtl/>
          <w:lang w:bidi="ar-EG"/>
        </w:rPr>
        <w:t> </w:t>
      </w:r>
      <w:r w:rsidRPr="004B3DF7">
        <w:rPr>
          <w:spacing w:val="-4"/>
          <w:lang w:bidi="ar-EG"/>
        </w:rPr>
        <w:t>%7</w:t>
      </w:r>
      <w:r w:rsidRPr="004B3DF7">
        <w:rPr>
          <w:rFonts w:hint="cs"/>
          <w:spacing w:val="-4"/>
          <w:rtl/>
          <w:lang w:bidi="ar-EG"/>
        </w:rPr>
        <w:t>.</w:t>
      </w:r>
    </w:p>
    <w:p w14:paraId="666ABB3A" w14:textId="77777777" w:rsidR="00C77089" w:rsidRPr="00070100" w:rsidRDefault="00C77089" w:rsidP="00C77089">
      <w:pPr>
        <w:rPr>
          <w:rtl/>
          <w:lang w:bidi="ar-EG"/>
        </w:rPr>
      </w:pPr>
      <w:r w:rsidRPr="00070100">
        <w:rPr>
          <w:rFonts w:hint="cs"/>
          <w:rtl/>
          <w:lang w:bidi="ar-EG"/>
        </w:rPr>
        <w:t>ومع هذه الأرقام، يمكن للمرء أن يتوقع التحديات الضخمة أمام البرازيل من أجل تطوير نظام طاقة يزيد من الكفاءة ويحد من</w:t>
      </w:r>
      <w:r>
        <w:rPr>
          <w:rFonts w:hint="eastAsia"/>
          <w:rtl/>
          <w:lang w:bidi="ar-EG"/>
        </w:rPr>
        <w:t> </w:t>
      </w:r>
      <w:r w:rsidRPr="00070100">
        <w:rPr>
          <w:rFonts w:hint="cs"/>
          <w:rtl/>
          <w:lang w:bidi="ar-EG"/>
        </w:rPr>
        <w:t>الفاقد.</w:t>
      </w:r>
    </w:p>
    <w:p w14:paraId="279D8F7E" w14:textId="77777777" w:rsidR="00C77089" w:rsidRPr="00B0791D" w:rsidRDefault="00C77089" w:rsidP="00C77089">
      <w:pPr>
        <w:pStyle w:val="Heading2"/>
        <w:rPr>
          <w:rtl/>
        </w:rPr>
      </w:pPr>
      <w:bookmarkStart w:id="329" w:name="_Toc438120810"/>
      <w:bookmarkStart w:id="330" w:name="_Toc51160758"/>
      <w:bookmarkStart w:id="331" w:name="_Toc144302912"/>
      <w:bookmarkStart w:id="332" w:name="_Toc144304455"/>
      <w:bookmarkStart w:id="333" w:name="_Toc147301855"/>
      <w:r w:rsidRPr="00B0791D">
        <w:lastRenderedPageBreak/>
        <w:t>3.A4</w:t>
      </w:r>
      <w:r w:rsidRPr="00B0791D">
        <w:tab/>
      </w:r>
      <w:r w:rsidRPr="00B0791D">
        <w:rPr>
          <w:rFonts w:hint="cs"/>
          <w:rtl/>
        </w:rPr>
        <w:t>فريق الدراسة البرازيلي المعني بالشبكة الذكية</w:t>
      </w:r>
      <w:bookmarkEnd w:id="329"/>
      <w:bookmarkEnd w:id="330"/>
      <w:bookmarkEnd w:id="331"/>
      <w:bookmarkEnd w:id="332"/>
      <w:bookmarkEnd w:id="333"/>
    </w:p>
    <w:p w14:paraId="62968C12" w14:textId="77777777" w:rsidR="00C77089" w:rsidRDefault="00C77089" w:rsidP="00C77089">
      <w:pPr>
        <w:rPr>
          <w:rtl/>
          <w:lang w:bidi="ar-EG"/>
        </w:rPr>
      </w:pPr>
      <w:r>
        <w:rPr>
          <w:rFonts w:hint="cs"/>
          <w:rtl/>
          <w:lang w:bidi="ar-EG"/>
        </w:rPr>
        <w:t xml:space="preserve">سعياً إلى استيعاب مفهوم الشبكة الذكية، شكلت وزارة المناجم والطاقة في مايو </w:t>
      </w:r>
      <w:r>
        <w:rPr>
          <w:lang w:bidi="ar-EG"/>
        </w:rPr>
        <w:t>2010</w:t>
      </w:r>
      <w:r>
        <w:rPr>
          <w:rFonts w:hint="cs"/>
          <w:rtl/>
          <w:lang w:bidi="ar-EG"/>
        </w:rPr>
        <w:t xml:space="preserve"> فريق دراسة يضم أعضاءً من قطاعي الكهرباء والاتصالات. ومن بين أهداف هذا الفريق تقييم إمكانية تطبيق هذا المفهوم في شبكة الطاقة البرازيلية من أجل زيادة كفاءة النظام.</w:t>
      </w:r>
    </w:p>
    <w:p w14:paraId="44886A54" w14:textId="77777777" w:rsidR="00C77089" w:rsidRDefault="00C77089" w:rsidP="00C77089">
      <w:pPr>
        <w:rPr>
          <w:rtl/>
          <w:lang w:bidi="ar-EG"/>
        </w:rPr>
      </w:pPr>
      <w:r>
        <w:rPr>
          <w:rFonts w:hint="cs"/>
          <w:rtl/>
          <w:lang w:bidi="ar-EG"/>
        </w:rPr>
        <w:t xml:space="preserve">وفي منتصف مارس </w:t>
      </w:r>
      <w:r>
        <w:rPr>
          <w:lang w:bidi="ar-EG"/>
        </w:rPr>
        <w:t>2011</w:t>
      </w:r>
      <w:r>
        <w:rPr>
          <w:rFonts w:hint="cs"/>
          <w:rtl/>
          <w:lang w:bidi="ar-EG"/>
        </w:rPr>
        <w:t>، قدم إلى وزير المناجم والطاقة تقريراً بشأن أحدث ما وصلت إليه هذه التكنولوجيا. وتضمن هذا التقرير معلومات عن مفاهيم الشبكة الذكية وكذلك معلومات تقنية عن المسائل الاقتصادية والمسائل المتعلقة بالفوترة والاتصالات.</w:t>
      </w:r>
    </w:p>
    <w:p w14:paraId="4063DF8C" w14:textId="77777777" w:rsidR="00C77089" w:rsidRDefault="00C77089" w:rsidP="00C77089">
      <w:pPr>
        <w:rPr>
          <w:rtl/>
          <w:lang w:bidi="ar-EG"/>
        </w:rPr>
      </w:pPr>
      <w:r>
        <w:rPr>
          <w:rFonts w:hint="cs"/>
          <w:rtl/>
          <w:lang w:bidi="ar-EG"/>
        </w:rPr>
        <w:t>وفي الجزء الخاص بالاتصالات، أخذت الدراسة في الاعتبار التكنولوجيات والموارد المتاحة في البرازيل وأنواع التكنولوجيات المستخدمة في بلدان أخرى والتي يمكن تطبيقها في البرازيل. وكاستراتيجية أولية، أولت الحكومة البرازيلية اهتماماً خاصاً بنشر البنى التحتية المتقدمة لأخذ القراءات.</w:t>
      </w:r>
    </w:p>
    <w:p w14:paraId="5283DF31" w14:textId="77777777" w:rsidR="00C77089" w:rsidRDefault="00C77089" w:rsidP="00C77089">
      <w:pPr>
        <w:rPr>
          <w:rtl/>
          <w:lang w:bidi="ar-EG"/>
        </w:rPr>
      </w:pPr>
      <w:r>
        <w:rPr>
          <w:rFonts w:hint="cs"/>
          <w:rtl/>
          <w:lang w:bidi="ar-EG"/>
        </w:rPr>
        <w:t xml:space="preserve">وكجزء من هذه الدراسة، زار فريق تقني في أكتوبر </w:t>
      </w:r>
      <w:r>
        <w:rPr>
          <w:lang w:bidi="ar-EG"/>
        </w:rPr>
        <w:t>2010</w:t>
      </w:r>
      <w:r>
        <w:rPr>
          <w:rFonts w:hint="cs"/>
          <w:rtl/>
          <w:lang w:bidi="ar-EG"/>
        </w:rPr>
        <w:t xml:space="preserve"> الولايات المتحدة الأمريكية لجمع معلومات عن مسائل الشبكة الذكية. وبوجه عام، تبين أن جميع تكنولوجيات الاتصالات تقريباً التي تم نشرها دعماً لوظائف الشبكة الذكية يمكن تطبيقها في البرازيل لهذه</w:t>
      </w:r>
      <w:r>
        <w:rPr>
          <w:rFonts w:hint="eastAsia"/>
          <w:rtl/>
          <w:lang w:bidi="ar-EG"/>
        </w:rPr>
        <w:t> </w:t>
      </w:r>
      <w:r>
        <w:rPr>
          <w:rFonts w:hint="cs"/>
          <w:rtl/>
          <w:lang w:bidi="ar-EG"/>
        </w:rPr>
        <w:t>الأغراض.</w:t>
      </w:r>
    </w:p>
    <w:p w14:paraId="281632C5" w14:textId="77777777" w:rsidR="00C77089" w:rsidRPr="000302FE" w:rsidRDefault="00C77089" w:rsidP="000302FE">
      <w:pPr>
        <w:rPr>
          <w:spacing w:val="-2"/>
          <w:rtl/>
          <w:lang w:bidi="ar-EG"/>
        </w:rPr>
      </w:pPr>
      <w:r w:rsidRPr="000302FE">
        <w:rPr>
          <w:rFonts w:hint="cs"/>
          <w:spacing w:val="-2"/>
          <w:rtl/>
          <w:lang w:bidi="ar-EG"/>
        </w:rPr>
        <w:t xml:space="preserve">قدمت لجنة الدراسات التابعة للرابطتين </w:t>
      </w:r>
      <w:r w:rsidRPr="000302FE">
        <w:rPr>
          <w:rFonts w:eastAsia="Batang"/>
          <w:spacing w:val="-2"/>
        </w:rPr>
        <w:t>ABRADEE/APTEL</w:t>
      </w:r>
      <w:r w:rsidRPr="000302FE">
        <w:rPr>
          <w:rFonts w:hint="cs"/>
          <w:spacing w:val="-2"/>
          <w:rtl/>
          <w:lang w:bidi="ar-EG"/>
        </w:rPr>
        <w:t xml:space="preserve"> تقريرها في ديسمبر </w:t>
      </w:r>
      <w:r w:rsidRPr="000302FE">
        <w:rPr>
          <w:spacing w:val="-2"/>
          <w:lang w:bidi="ar-EG"/>
        </w:rPr>
        <w:t>2011</w:t>
      </w:r>
      <w:r w:rsidRPr="000302FE">
        <w:rPr>
          <w:rFonts w:hint="cs"/>
          <w:spacing w:val="-2"/>
          <w:rtl/>
          <w:lang w:bidi="ar-EG"/>
        </w:rPr>
        <w:t xml:space="preserve"> إلى </w:t>
      </w:r>
      <w:r w:rsidRPr="000302FE">
        <w:rPr>
          <w:spacing w:val="-2"/>
          <w:lang w:bidi="ar-EG"/>
        </w:rPr>
        <w:t>ANEEL</w:t>
      </w:r>
      <w:r w:rsidRPr="000302FE">
        <w:rPr>
          <w:rFonts w:hint="cs"/>
          <w:spacing w:val="-2"/>
          <w:rtl/>
          <w:lang w:bidi="ar-EG"/>
        </w:rPr>
        <w:t>، الهيئة الوطنية لتنظيم الطاقة الكهربائية (</w:t>
      </w:r>
      <w:r w:rsidRPr="000302FE">
        <w:rPr>
          <w:spacing w:val="-2"/>
        </w:rPr>
        <w:t>(</w:t>
      </w:r>
      <w:proofErr w:type="spellStart"/>
      <w:r w:rsidRPr="000302FE">
        <w:rPr>
          <w:spacing w:val="-2"/>
        </w:rPr>
        <w:t>Agência</w:t>
      </w:r>
      <w:proofErr w:type="spellEnd"/>
      <w:r w:rsidRPr="000302FE">
        <w:rPr>
          <w:spacing w:val="-2"/>
        </w:rPr>
        <w:t xml:space="preserve"> Nacional de </w:t>
      </w:r>
      <w:proofErr w:type="spellStart"/>
      <w:r w:rsidRPr="000302FE">
        <w:rPr>
          <w:spacing w:val="-2"/>
        </w:rPr>
        <w:t>Energia</w:t>
      </w:r>
      <w:proofErr w:type="spellEnd"/>
      <w:r w:rsidRPr="000302FE">
        <w:rPr>
          <w:spacing w:val="-2"/>
        </w:rPr>
        <w:t xml:space="preserve"> </w:t>
      </w:r>
      <w:proofErr w:type="spellStart"/>
      <w:r w:rsidRPr="000302FE">
        <w:rPr>
          <w:spacing w:val="-2"/>
        </w:rPr>
        <w:t>Elétrica</w:t>
      </w:r>
      <w:proofErr w:type="spellEnd"/>
      <w:r w:rsidRPr="000302FE">
        <w:rPr>
          <w:rFonts w:hint="cs"/>
          <w:spacing w:val="-2"/>
          <w:rtl/>
          <w:lang w:bidi="ar-EG"/>
        </w:rPr>
        <w:t>. وركزت الدراسة على تخطيط نشر وظائف الشبكة الذكية في</w:t>
      </w:r>
      <w:r w:rsidRPr="000302FE">
        <w:rPr>
          <w:rFonts w:hint="eastAsia"/>
          <w:spacing w:val="-2"/>
          <w:rtl/>
          <w:lang w:bidi="ar-EG"/>
        </w:rPr>
        <w:t> </w:t>
      </w:r>
      <w:r w:rsidRPr="000302FE">
        <w:rPr>
          <w:rFonts w:hint="cs"/>
          <w:spacing w:val="-2"/>
          <w:rtl/>
          <w:lang w:bidi="ar-EG"/>
        </w:rPr>
        <w:t xml:space="preserve">القطاع الكهربائي البرازيلي بالكامل في فترة عشر سنوات والتنبؤ بالاستثمارات والفوائد المرتبطة بهذه التوقعات. واستخدمت الدراسة قاعدة بيانات تتضمن أكثر من </w:t>
      </w:r>
      <w:r w:rsidRPr="000302FE">
        <w:rPr>
          <w:spacing w:val="-2"/>
          <w:lang w:bidi="ar-EG"/>
        </w:rPr>
        <w:t>50</w:t>
      </w:r>
      <w:r w:rsidRPr="000302FE">
        <w:rPr>
          <w:rFonts w:hint="cs"/>
          <w:spacing w:val="-2"/>
          <w:rtl/>
          <w:lang w:bidi="ar-EG"/>
        </w:rPr>
        <w:t xml:space="preserve"> خدمة من خدمات التوزيع المرتبطة بقادة المشروع وتستند التوقعات إلى الأوضاع الحقيقة للشركات البرازيلية.</w:t>
      </w:r>
    </w:p>
    <w:p w14:paraId="76A66C7B" w14:textId="77777777" w:rsidR="00C77089" w:rsidRPr="00B0791D" w:rsidRDefault="00C77089" w:rsidP="00C77089">
      <w:pPr>
        <w:pStyle w:val="Heading2"/>
        <w:rPr>
          <w:rtl/>
        </w:rPr>
      </w:pPr>
      <w:bookmarkStart w:id="334" w:name="_Toc438120811"/>
      <w:bookmarkStart w:id="335" w:name="_Toc51160759"/>
      <w:bookmarkStart w:id="336" w:name="_Toc144302913"/>
      <w:bookmarkStart w:id="337" w:name="_Toc144304456"/>
      <w:bookmarkStart w:id="338" w:name="_Toc147301856"/>
      <w:r w:rsidRPr="00B0791D">
        <w:t>4.A4</w:t>
      </w:r>
      <w:r w:rsidRPr="00B0791D">
        <w:rPr>
          <w:rtl/>
        </w:rPr>
        <w:tab/>
      </w:r>
      <w:r w:rsidRPr="00B0791D">
        <w:rPr>
          <w:rFonts w:hint="cs"/>
          <w:rtl/>
        </w:rPr>
        <w:t>مسائل الاتصالات</w:t>
      </w:r>
      <w:bookmarkEnd w:id="334"/>
      <w:bookmarkEnd w:id="335"/>
      <w:bookmarkEnd w:id="336"/>
      <w:bookmarkEnd w:id="337"/>
      <w:bookmarkEnd w:id="338"/>
    </w:p>
    <w:p w14:paraId="699C9E5F" w14:textId="77777777" w:rsidR="00C77089" w:rsidRDefault="00C77089" w:rsidP="00C77089">
      <w:pPr>
        <w:rPr>
          <w:rtl/>
          <w:lang w:bidi="ar-EG"/>
        </w:rPr>
      </w:pPr>
      <w:r>
        <w:rPr>
          <w:rFonts w:hint="cs"/>
          <w:rtl/>
          <w:lang w:bidi="ar-EG"/>
        </w:rPr>
        <w:t>تبين أن هناك العديد من تكنولوجيات الاتصالات التي يمكن تطبيقها لنفس الغرض. فعلى سبيل المثال، يمكن استعمال</w:t>
      </w:r>
      <w:r>
        <w:rPr>
          <w:rFonts w:hint="eastAsia"/>
          <w:rtl/>
          <w:lang w:bidi="ar-EG"/>
        </w:rPr>
        <w:t> </w:t>
      </w:r>
      <w:r w:rsidRPr="00B555DE">
        <w:rPr>
          <w:lang w:bidi="ar-EG"/>
        </w:rPr>
        <w:t>Zig</w:t>
      </w:r>
      <w:r>
        <w:rPr>
          <w:lang w:bidi="ar-EG"/>
        </w:rPr>
        <w:noBreakHyphen/>
      </w:r>
      <w:r w:rsidRPr="00B555DE">
        <w:rPr>
          <w:lang w:bidi="ar-EG"/>
        </w:rPr>
        <w:t>Bee</w:t>
      </w:r>
      <w:r>
        <w:rPr>
          <w:rFonts w:hint="cs"/>
          <w:rtl/>
          <w:lang w:bidi="ar-EG"/>
        </w:rPr>
        <w:t xml:space="preserve"> و</w:t>
      </w:r>
      <w:r w:rsidRPr="00B555DE">
        <w:rPr>
          <w:lang w:bidi="ar-EG"/>
        </w:rPr>
        <w:t>Mesh Grid</w:t>
      </w:r>
      <w:r>
        <w:rPr>
          <w:rFonts w:hint="cs"/>
          <w:rtl/>
          <w:lang w:bidi="ar-EG"/>
        </w:rPr>
        <w:t xml:space="preserve"> لقراءة عدادات استهلاك الطاقة لدى المستعملين النهائيين. وبالنسبة للتوصيل، يمكن استعمال</w:t>
      </w:r>
      <w:r>
        <w:rPr>
          <w:rFonts w:hint="eastAsia"/>
          <w:rtl/>
          <w:lang w:bidi="ar-EG"/>
        </w:rPr>
        <w:t> </w:t>
      </w:r>
      <w:proofErr w:type="spellStart"/>
      <w:r w:rsidRPr="00B555DE">
        <w:rPr>
          <w:lang w:bidi="ar-EG"/>
        </w:rPr>
        <w:t>WiMax</w:t>
      </w:r>
      <w:proofErr w:type="spellEnd"/>
      <w:r>
        <w:rPr>
          <w:rFonts w:hint="cs"/>
          <w:rtl/>
          <w:lang w:bidi="ar-EG"/>
        </w:rPr>
        <w:t xml:space="preserve"> و</w:t>
      </w:r>
      <w:r w:rsidRPr="00B555DE">
        <w:rPr>
          <w:lang w:bidi="ar-EG"/>
        </w:rPr>
        <w:t>GPRS</w:t>
      </w:r>
      <w:r>
        <w:rPr>
          <w:rFonts w:hint="cs"/>
          <w:rtl/>
          <w:lang w:bidi="ar-EG"/>
        </w:rPr>
        <w:t xml:space="preserve"> و</w:t>
      </w:r>
      <w:r w:rsidRPr="00B555DE">
        <w:rPr>
          <w:lang w:bidi="ar-EG"/>
        </w:rPr>
        <w:t>3G</w:t>
      </w:r>
      <w:r>
        <w:rPr>
          <w:rFonts w:hint="cs"/>
          <w:rtl/>
          <w:lang w:bidi="ar-EG"/>
        </w:rPr>
        <w:t xml:space="preserve"> و</w:t>
      </w:r>
      <w:r w:rsidRPr="00B555DE">
        <w:rPr>
          <w:lang w:bidi="ar-EG"/>
        </w:rPr>
        <w:t>4G</w:t>
      </w:r>
      <w:r>
        <w:rPr>
          <w:rFonts w:hint="cs"/>
          <w:rtl/>
          <w:lang w:bidi="ar-EG"/>
        </w:rPr>
        <w:t xml:space="preserve"> وغيرها جميعاً.</w:t>
      </w:r>
    </w:p>
    <w:p w14:paraId="38748DBC" w14:textId="77777777" w:rsidR="00C77089" w:rsidRDefault="00C77089" w:rsidP="00C77089">
      <w:pPr>
        <w:rPr>
          <w:rtl/>
          <w:lang w:bidi="ar-EG"/>
        </w:rPr>
      </w:pPr>
      <w:r>
        <w:rPr>
          <w:rFonts w:hint="cs"/>
          <w:rtl/>
          <w:lang w:bidi="ar-EG"/>
        </w:rPr>
        <w:t>ويوجد حالياً شكل ما من أشكال عدم اليقين بخصوص صبيب التوصيل اللازم لتطبيقات الشبكة الذكية. ومما لا</w:t>
      </w:r>
      <w:r>
        <w:rPr>
          <w:rFonts w:hint="eastAsia"/>
          <w:rtl/>
          <w:lang w:bidi="ar-EG"/>
        </w:rPr>
        <w:t> </w:t>
      </w:r>
      <w:r>
        <w:rPr>
          <w:rFonts w:hint="cs"/>
          <w:rtl/>
          <w:lang w:bidi="ar-EG"/>
        </w:rPr>
        <w:t>شك فيه أن هذه المعلومة تعتبر استراتيجية لمشاريع الشبكة الذكية من أجل اختيار الحل الأمثل وتحديد الاحتياجات من موارد الطيف مثل عرض النطاق وحدود التداخل الضار على الخدمات الأخرى وحدود القدرة وجوانب الانتشار. وإلى الآن لا</w:t>
      </w:r>
      <w:r>
        <w:rPr>
          <w:rFonts w:hint="eastAsia"/>
          <w:rtl/>
          <w:lang w:bidi="ar-EG"/>
        </w:rPr>
        <w:t> </w:t>
      </w:r>
      <w:r>
        <w:rPr>
          <w:rFonts w:hint="cs"/>
          <w:rtl/>
          <w:lang w:bidi="ar-EG"/>
        </w:rPr>
        <w:t>توجد أي دراسات بشأن متطلبات النظام بالنسبة لأنظمة الاتصالات التي يمكن تطبيقها في الشبكة الذكية.</w:t>
      </w:r>
    </w:p>
    <w:p w14:paraId="6A6E3C5C" w14:textId="32E29413" w:rsidR="00C77089" w:rsidRDefault="00C77089" w:rsidP="00C77089">
      <w:pPr>
        <w:rPr>
          <w:rtl/>
          <w:lang w:bidi="ar-EG"/>
        </w:rPr>
      </w:pPr>
      <w:r>
        <w:rPr>
          <w:rFonts w:hint="cs"/>
          <w:rtl/>
          <w:lang w:bidi="ar-EG"/>
        </w:rPr>
        <w:t xml:space="preserve">ونحن نولي اهتماماً بتقنيات قياس المجال الكهربي عند استخدام الموجات الحاملة لخطوط الطاقة الكهربائية </w:t>
      </w:r>
      <w:r>
        <w:rPr>
          <w:lang w:bidi="ar-EG"/>
        </w:rPr>
        <w:t>(PLC)</w:t>
      </w:r>
      <w:r>
        <w:rPr>
          <w:rFonts w:hint="cs"/>
          <w:rtl/>
          <w:lang w:bidi="ar-EG"/>
        </w:rPr>
        <w:t xml:space="preserve"> في</w:t>
      </w:r>
      <w:r>
        <w:rPr>
          <w:rFonts w:hint="eastAsia"/>
          <w:rtl/>
          <w:lang w:bidi="ar-EG"/>
        </w:rPr>
        <w:t> </w:t>
      </w:r>
      <w:r>
        <w:rPr>
          <w:rFonts w:hint="cs"/>
          <w:rtl/>
          <w:lang w:bidi="ar-EG"/>
        </w:rPr>
        <w:t>النطاق</w:t>
      </w:r>
      <w:r>
        <w:rPr>
          <w:rFonts w:hint="eastAsia"/>
          <w:rtl/>
          <w:lang w:bidi="ar-EG"/>
        </w:rPr>
        <w:t> </w:t>
      </w:r>
      <w:r>
        <w:rPr>
          <w:lang w:bidi="ar-EG"/>
        </w:rPr>
        <w:t>LF</w:t>
      </w:r>
      <w:r>
        <w:rPr>
          <w:rFonts w:hint="cs"/>
          <w:rtl/>
          <w:lang w:bidi="ar-EG"/>
        </w:rPr>
        <w:t xml:space="preserve"> في</w:t>
      </w:r>
      <w:r>
        <w:rPr>
          <w:rFonts w:hint="eastAsia"/>
          <w:rtl/>
          <w:lang w:bidi="ar-EG"/>
        </w:rPr>
        <w:t> </w:t>
      </w:r>
      <w:r>
        <w:rPr>
          <w:rFonts w:hint="cs"/>
          <w:rtl/>
          <w:lang w:bidi="ar-EG"/>
        </w:rPr>
        <w:t xml:space="preserve">تطبيقات الشبكة الذكية. وقد أبدت بعض الشركات في البرازيل مؤخراً اهتمامها باعتماد التجهيزات </w:t>
      </w:r>
      <w:r>
        <w:rPr>
          <w:lang w:bidi="ar-EG"/>
        </w:rPr>
        <w:t>PLC</w:t>
      </w:r>
      <w:r>
        <w:rPr>
          <w:rFonts w:hint="cs"/>
          <w:rtl/>
          <w:lang w:bidi="ar-EG"/>
        </w:rPr>
        <w:t xml:space="preserve"> ذات الموجات الحاملة حول </w:t>
      </w:r>
      <w:r w:rsidR="005A0AAB">
        <w:rPr>
          <w:lang w:bidi="ar-EG"/>
        </w:rPr>
        <w:t>kHz</w:t>
      </w:r>
      <w:r>
        <w:rPr>
          <w:lang w:bidi="ar-EG"/>
        </w:rPr>
        <w:t> 80</w:t>
      </w:r>
      <w:r>
        <w:rPr>
          <w:rFonts w:hint="cs"/>
          <w:rtl/>
          <w:lang w:bidi="ar-EG"/>
        </w:rPr>
        <w:t xml:space="preserve"> مع نطاق </w:t>
      </w:r>
      <w:r w:rsidR="005A0AAB">
        <w:rPr>
          <w:lang w:bidi="ar-EG"/>
        </w:rPr>
        <w:t>kHz</w:t>
      </w:r>
      <w:r>
        <w:rPr>
          <w:lang w:bidi="ar-EG"/>
        </w:rPr>
        <w:t> 20</w:t>
      </w:r>
      <w:r>
        <w:rPr>
          <w:rFonts w:hint="cs"/>
          <w:rtl/>
          <w:lang w:bidi="ar-EG"/>
        </w:rPr>
        <w:t xml:space="preserve"> من أجل القراءة الذكية للعدادات. والإرسالات حول هذا التردد مقيدة بالتنظيم وتم تحديد قيمة حدية للمجال الكهربي من أجل التدابير المتخذة على مسافة </w:t>
      </w:r>
      <w:r>
        <w:rPr>
          <w:lang w:bidi="ar-EG"/>
        </w:rPr>
        <w:t>m 300</w:t>
      </w:r>
      <w:r>
        <w:rPr>
          <w:rFonts w:hint="cs"/>
          <w:rtl/>
          <w:lang w:bidi="ar-EG"/>
        </w:rPr>
        <w:t xml:space="preserve"> من المصدر.</w:t>
      </w:r>
    </w:p>
    <w:p w14:paraId="220E982D" w14:textId="77777777" w:rsidR="00C77089" w:rsidRPr="00973AE5" w:rsidRDefault="00C77089" w:rsidP="00C77089">
      <w:pPr>
        <w:rPr>
          <w:rtl/>
          <w:lang w:bidi="ar-EG"/>
        </w:rPr>
      </w:pPr>
      <w:r>
        <w:rPr>
          <w:rFonts w:hint="cs"/>
          <w:rtl/>
          <w:lang w:bidi="ar-EG"/>
        </w:rPr>
        <w:t xml:space="preserve">وقدّرت الدراسة </w:t>
      </w:r>
      <w:r w:rsidRPr="00D77C3D">
        <w:rPr>
          <w:rFonts w:eastAsia="Batang"/>
        </w:rPr>
        <w:t>ABRADEE/APTEL</w:t>
      </w:r>
      <w:r>
        <w:rPr>
          <w:rFonts w:hint="cs"/>
          <w:rtl/>
          <w:lang w:bidi="ar-EG"/>
        </w:rPr>
        <w:t xml:space="preserve"> احتياجات الاستثمار بحوالي </w:t>
      </w:r>
      <w:r>
        <w:rPr>
          <w:lang w:bidi="ar-EG"/>
        </w:rPr>
        <w:t>19</w:t>
      </w:r>
      <w:r>
        <w:rPr>
          <w:rFonts w:hint="cs"/>
          <w:rtl/>
          <w:lang w:bidi="ar-EG"/>
        </w:rPr>
        <w:t xml:space="preserve"> مليار </w:t>
      </w:r>
      <w:r w:rsidRPr="00412F88">
        <w:rPr>
          <w:rFonts w:hint="cs"/>
          <w:rtl/>
        </w:rPr>
        <w:t>ري</w:t>
      </w:r>
      <w:r>
        <w:rPr>
          <w:rFonts w:hint="cs"/>
          <w:rtl/>
        </w:rPr>
        <w:t>ـ</w:t>
      </w:r>
      <w:r w:rsidRPr="00412F88">
        <w:rPr>
          <w:rFonts w:hint="cs"/>
          <w:rtl/>
        </w:rPr>
        <w:t>ال</w:t>
      </w:r>
      <w:r>
        <w:rPr>
          <w:rFonts w:hint="cs"/>
          <w:rtl/>
          <w:lang w:bidi="ar-EG"/>
        </w:rPr>
        <w:t xml:space="preserve"> </w:t>
      </w:r>
      <w:r w:rsidRPr="00412F88">
        <w:rPr>
          <w:rFonts w:hint="cs"/>
          <w:rtl/>
        </w:rPr>
        <w:t>برازيلي في أصول الاتصالات و</w:t>
      </w:r>
      <w:r w:rsidRPr="00412F88">
        <w:t>3</w:t>
      </w:r>
      <w:r>
        <w:rPr>
          <w:rFonts w:hint="eastAsia"/>
          <w:rtl/>
        </w:rPr>
        <w:t> </w:t>
      </w:r>
      <w:r w:rsidRPr="00412F88">
        <w:rPr>
          <w:rFonts w:hint="cs"/>
          <w:rtl/>
        </w:rPr>
        <w:t>مليارات ري</w:t>
      </w:r>
      <w:r>
        <w:rPr>
          <w:rFonts w:hint="cs"/>
          <w:rtl/>
        </w:rPr>
        <w:t>ـ</w:t>
      </w:r>
      <w:r w:rsidRPr="00412F88">
        <w:rPr>
          <w:rFonts w:hint="cs"/>
          <w:rtl/>
        </w:rPr>
        <w:t>ال</w:t>
      </w:r>
      <w:r>
        <w:rPr>
          <w:rFonts w:hint="cs"/>
          <w:rtl/>
          <w:lang w:bidi="ar-EG"/>
        </w:rPr>
        <w:t xml:space="preserve"> برازيلي في أصول تكنولوجيا المعلومات من أجل نشر وظائف الشبكة الذكية الأساسية من قبيل القياس الذكي وشبكة التوزيع </w:t>
      </w:r>
      <w:proofErr w:type="spellStart"/>
      <w:r>
        <w:rPr>
          <w:rFonts w:hint="cs"/>
          <w:rtl/>
          <w:lang w:bidi="ar-EG"/>
        </w:rPr>
        <w:t>الأوتوماتية</w:t>
      </w:r>
      <w:proofErr w:type="spellEnd"/>
      <w:r>
        <w:rPr>
          <w:rFonts w:hint="cs"/>
          <w:rtl/>
          <w:lang w:bidi="ar-EG"/>
        </w:rPr>
        <w:t xml:space="preserve"> والصيانة الذاتية ومصادر توليد الطاقة المتجددة الموزعة والسيارات الكهربائية. </w:t>
      </w:r>
    </w:p>
    <w:p w14:paraId="24F0A867" w14:textId="77777777" w:rsidR="00C77089" w:rsidRPr="005B4BDE" w:rsidRDefault="00C77089" w:rsidP="00C77089">
      <w:pPr>
        <w:rPr>
          <w:rtl/>
          <w:lang w:bidi="ar-EG"/>
        </w:rPr>
      </w:pPr>
      <w:r>
        <w:rPr>
          <w:rFonts w:hint="cs"/>
          <w:rtl/>
          <w:lang w:bidi="ar-EG"/>
        </w:rPr>
        <w:t xml:space="preserve">والنموذج المرجعي لمعمارية الاتصالات المستعمل هو ذلك المقترح في إطار المشروع </w:t>
      </w:r>
      <w:r w:rsidRPr="00D77C3D">
        <w:rPr>
          <w:rFonts w:eastAsia="Batang"/>
        </w:rPr>
        <w:t>IEEE P2030</w:t>
      </w:r>
      <w:r>
        <w:rPr>
          <w:rFonts w:hint="cs"/>
          <w:rtl/>
          <w:lang w:bidi="ar-EG"/>
        </w:rPr>
        <w:t>. وتعرّف المعمارية المقترحة تراتباً منطقياً وواجهة معيارية للتوصيلات القابلة للتشغيل التي يمكن نشرها بواسطة العديد من تكنولوجيات شبكات الاتصالات كتلك التي استُخدمت في الدراسة: التكنولوجيا اللاسلكية (</w:t>
      </w:r>
      <w:r w:rsidRPr="00D77C3D">
        <w:rPr>
          <w:rFonts w:eastAsia="Batang"/>
        </w:rPr>
        <w:t>Wi-Fi 802.11</w:t>
      </w:r>
      <w:r>
        <w:rPr>
          <w:rFonts w:hint="cs"/>
          <w:rtl/>
          <w:lang w:bidi="ar-EG"/>
        </w:rPr>
        <w:t xml:space="preserve">، </w:t>
      </w:r>
      <w:r w:rsidRPr="00D77C3D">
        <w:rPr>
          <w:rFonts w:eastAsia="Batang"/>
        </w:rPr>
        <w:t>WIMAX 802.16</w:t>
      </w:r>
      <w:r>
        <w:rPr>
          <w:rFonts w:hint="cs"/>
          <w:rtl/>
          <w:lang w:bidi="ar-EG"/>
        </w:rPr>
        <w:t>) و</w:t>
      </w:r>
      <w:r w:rsidRPr="00D77C3D">
        <w:rPr>
          <w:rFonts w:eastAsia="Batang"/>
        </w:rPr>
        <w:t>GPRS</w:t>
      </w:r>
      <w:r>
        <w:rPr>
          <w:rFonts w:eastAsia="Batang" w:hint="cs"/>
          <w:rtl/>
        </w:rPr>
        <w:t xml:space="preserve"> </w:t>
      </w:r>
      <w:r>
        <w:rPr>
          <w:rFonts w:hint="cs"/>
          <w:rtl/>
          <w:lang w:bidi="ar-EG"/>
        </w:rPr>
        <w:t>و</w:t>
      </w:r>
      <w:r>
        <w:rPr>
          <w:lang w:bidi="ar-EG"/>
        </w:rPr>
        <w:t>3G</w:t>
      </w:r>
      <w:r>
        <w:rPr>
          <w:rFonts w:hint="cs"/>
          <w:rtl/>
          <w:lang w:bidi="ar-EG"/>
        </w:rPr>
        <w:t xml:space="preserve"> و</w:t>
      </w:r>
      <w:r>
        <w:rPr>
          <w:lang w:bidi="ar-EG"/>
        </w:rPr>
        <w:t>MPLS</w:t>
      </w:r>
      <w:r>
        <w:rPr>
          <w:rFonts w:hint="cs"/>
          <w:rtl/>
          <w:lang w:bidi="ar-EG"/>
        </w:rPr>
        <w:t xml:space="preserve"> و</w:t>
      </w:r>
      <w:r>
        <w:rPr>
          <w:lang w:bidi="ar-EG"/>
        </w:rPr>
        <w:t>VPN</w:t>
      </w:r>
      <w:r>
        <w:rPr>
          <w:rFonts w:hint="cs"/>
          <w:rtl/>
          <w:lang w:bidi="ar-EG"/>
        </w:rPr>
        <w:t xml:space="preserve"> والألياف البصرية والوصلات الراديوية من أجل الشبكة الميدانية</w:t>
      </w:r>
      <w:r>
        <w:rPr>
          <w:rFonts w:hint="eastAsia"/>
          <w:rtl/>
          <w:lang w:bidi="ar-EG"/>
        </w:rPr>
        <w:t> </w:t>
      </w:r>
      <w:r>
        <w:rPr>
          <w:lang w:bidi="ar-EG"/>
        </w:rPr>
        <w:t>(FAN)</w:t>
      </w:r>
      <w:r>
        <w:rPr>
          <w:rFonts w:hint="cs"/>
          <w:rtl/>
          <w:lang w:bidi="ar-EG"/>
        </w:rPr>
        <w:t xml:space="preserve"> وشبكات التوصيل.</w:t>
      </w:r>
    </w:p>
    <w:p w14:paraId="3F7937C8" w14:textId="77777777" w:rsidR="00C77089" w:rsidRPr="002829FF" w:rsidRDefault="00C77089" w:rsidP="00C77089">
      <w:pPr>
        <w:rPr>
          <w:rtl/>
          <w:lang w:bidi="ar-EG"/>
        </w:rPr>
      </w:pPr>
      <w:r>
        <w:rPr>
          <w:rFonts w:hint="cs"/>
          <w:rtl/>
          <w:lang w:bidi="ar-EG"/>
        </w:rPr>
        <w:lastRenderedPageBreak/>
        <w:t xml:space="preserve">ووفقاً للدراسة البحثية التي أجريت بشأن شبكات الاتصالات الحالية في الخدمات البرازيلية، تُستعمل الألياف البصرية في </w:t>
      </w:r>
      <w:r>
        <w:rPr>
          <w:lang w:bidi="ar-EG"/>
        </w:rPr>
        <w:t>%69</w:t>
      </w:r>
      <w:r>
        <w:rPr>
          <w:rFonts w:hint="cs"/>
          <w:rtl/>
          <w:lang w:bidi="ar-EG"/>
        </w:rPr>
        <w:t xml:space="preserve"> من أنظمة التوصيل وتشكل </w:t>
      </w:r>
      <w:r>
        <w:rPr>
          <w:color w:val="000000"/>
          <w:rtl/>
        </w:rPr>
        <w:t xml:space="preserve">الخدمة العامة للاتصالات الراديوية بأسلوب الرزم </w:t>
      </w:r>
      <w:r>
        <w:rPr>
          <w:lang w:bidi="ar-EG"/>
        </w:rPr>
        <w:t>(GPRS)</w:t>
      </w:r>
      <w:r>
        <w:rPr>
          <w:rFonts w:hint="cs"/>
          <w:rtl/>
          <w:lang w:bidi="ar-EG"/>
        </w:rPr>
        <w:t xml:space="preserve"> التكنولوجيا المهيمنة فيما يتعلق بتوفير النفاذ في</w:t>
      </w:r>
      <w:r>
        <w:rPr>
          <w:rFonts w:hint="eastAsia"/>
          <w:rtl/>
          <w:lang w:bidi="ar-EG"/>
        </w:rPr>
        <w:t> </w:t>
      </w:r>
      <w:r>
        <w:rPr>
          <w:rFonts w:hint="cs"/>
          <w:rtl/>
          <w:lang w:bidi="ar-EG"/>
        </w:rPr>
        <w:t xml:space="preserve">الميل الأخير، وتُستخدم وصلات الموجات الصغرية </w:t>
      </w:r>
      <w:r>
        <w:rPr>
          <w:lang w:bidi="ar-EG"/>
        </w:rPr>
        <w:t>MHz 400)</w:t>
      </w:r>
      <w:r>
        <w:rPr>
          <w:rFonts w:hint="cs"/>
          <w:rtl/>
          <w:lang w:bidi="ar-EG"/>
        </w:rPr>
        <w:t xml:space="preserve"> و</w:t>
      </w:r>
      <w:r>
        <w:rPr>
          <w:lang w:bidi="ar-EG"/>
        </w:rPr>
        <w:t>MHz 900</w:t>
      </w:r>
      <w:r>
        <w:rPr>
          <w:rFonts w:hint="cs"/>
          <w:rtl/>
          <w:lang w:bidi="ar-EG"/>
        </w:rPr>
        <w:t xml:space="preserve">) في </w:t>
      </w:r>
      <w:r>
        <w:rPr>
          <w:lang w:bidi="ar-EG"/>
        </w:rPr>
        <w:t>%44</w:t>
      </w:r>
      <w:r>
        <w:rPr>
          <w:rFonts w:hint="cs"/>
          <w:rtl/>
          <w:lang w:bidi="ar-EG"/>
        </w:rPr>
        <w:t xml:space="preserve"> من الشركات وذلك لتوصيل معدات البيانات المركبة في الأعمدة بالدرجة الأولى. وتستعمل حوالي </w:t>
      </w:r>
      <w:r>
        <w:rPr>
          <w:lang w:bidi="ar-EG"/>
        </w:rPr>
        <w:t>%50</w:t>
      </w:r>
      <w:r>
        <w:rPr>
          <w:rFonts w:hint="cs"/>
          <w:rtl/>
          <w:lang w:bidi="ar-EG"/>
        </w:rPr>
        <w:t xml:space="preserve"> من الخدمات الخطوط المكرسة لمشغلي الاتصالات العمومية.</w:t>
      </w:r>
    </w:p>
    <w:p w14:paraId="285DCE9F" w14:textId="77777777" w:rsidR="00C77089" w:rsidRPr="00B0791D" w:rsidRDefault="00C77089" w:rsidP="00C77089">
      <w:pPr>
        <w:pStyle w:val="Heading2"/>
        <w:keepLines/>
        <w:rPr>
          <w:rtl/>
        </w:rPr>
      </w:pPr>
      <w:bookmarkStart w:id="339" w:name="_Toc438120812"/>
      <w:bookmarkStart w:id="340" w:name="_Toc51160760"/>
      <w:bookmarkStart w:id="341" w:name="_Toc144302914"/>
      <w:bookmarkStart w:id="342" w:name="_Toc144304457"/>
      <w:bookmarkStart w:id="343" w:name="_Toc147301857"/>
      <w:r w:rsidRPr="00B0791D">
        <w:t>5.A4</w:t>
      </w:r>
      <w:r w:rsidRPr="00B0791D">
        <w:rPr>
          <w:rtl/>
        </w:rPr>
        <w:tab/>
      </w:r>
      <w:r w:rsidRPr="00B0791D">
        <w:rPr>
          <w:rFonts w:hint="cs"/>
          <w:rtl/>
        </w:rPr>
        <w:t>البيانات التقنية</w:t>
      </w:r>
      <w:bookmarkEnd w:id="339"/>
      <w:bookmarkEnd w:id="340"/>
      <w:bookmarkEnd w:id="341"/>
      <w:bookmarkEnd w:id="342"/>
      <w:bookmarkEnd w:id="343"/>
    </w:p>
    <w:p w14:paraId="31CC70DF" w14:textId="77777777" w:rsidR="00C77089" w:rsidRDefault="00C77089" w:rsidP="00C77089">
      <w:pPr>
        <w:keepLines/>
        <w:rPr>
          <w:rtl/>
          <w:lang w:bidi="ar-EG"/>
        </w:rPr>
      </w:pPr>
      <w:r>
        <w:rPr>
          <w:rFonts w:hint="cs"/>
          <w:rtl/>
          <w:lang w:bidi="ar-EG"/>
        </w:rPr>
        <w:t>من الضروري تحديد بيانات عن صبيب التوصيل والكمون والمقاومة والاعتمادية وغير ذلك والتي يمكن اعتبارها مناسبة بالنسبة للشبكة الذكية من أجل التخطيط للموارد المطلوبة من البنى التحتية والطيف وتفادي نفاد الموارد وهدرها.</w:t>
      </w:r>
    </w:p>
    <w:p w14:paraId="0B12DCF4" w14:textId="77777777" w:rsidR="00C77089" w:rsidRDefault="00C77089" w:rsidP="00C77089">
      <w:pPr>
        <w:rPr>
          <w:rtl/>
          <w:lang w:bidi="ar-EG"/>
        </w:rPr>
      </w:pPr>
      <w:r>
        <w:rPr>
          <w:rFonts w:hint="cs"/>
          <w:rtl/>
          <w:lang w:bidi="ar-EG"/>
        </w:rPr>
        <w:t xml:space="preserve">ومن خلال استعمال نموذج المعلومات المشترك الذي اعتمدته اللجنة </w:t>
      </w:r>
      <w:proofErr w:type="spellStart"/>
      <w:r>
        <w:rPr>
          <w:rFonts w:hint="cs"/>
          <w:rtl/>
          <w:lang w:bidi="ar-EG"/>
        </w:rPr>
        <w:t>الكهرتقنية</w:t>
      </w:r>
      <w:proofErr w:type="spellEnd"/>
      <w:r>
        <w:rPr>
          <w:rFonts w:hint="cs"/>
          <w:rtl/>
          <w:lang w:bidi="ar-EG"/>
        </w:rPr>
        <w:t xml:space="preserve"> الدولية والمحدد بمجموعة المعايير</w:t>
      </w:r>
      <w:r>
        <w:rPr>
          <w:rFonts w:hint="eastAsia"/>
          <w:rtl/>
          <w:lang w:bidi="ar-EG"/>
        </w:rPr>
        <w:t> </w:t>
      </w:r>
      <w:r w:rsidRPr="00D77C3D">
        <w:t>IEC</w:t>
      </w:r>
      <w:r>
        <w:t> </w:t>
      </w:r>
      <w:r w:rsidRPr="00D77C3D">
        <w:t>61970</w:t>
      </w:r>
      <w:r>
        <w:rPr>
          <w:rFonts w:hint="cs"/>
          <w:rtl/>
          <w:lang w:bidi="ar-EG"/>
        </w:rPr>
        <w:t xml:space="preserve">، سلطت الدراسة </w:t>
      </w:r>
      <w:r w:rsidRPr="00D77C3D">
        <w:rPr>
          <w:rFonts w:eastAsia="Batang"/>
        </w:rPr>
        <w:t>ABRADEE/APTEL</w:t>
      </w:r>
      <w:r>
        <w:rPr>
          <w:rFonts w:hint="cs"/>
          <w:rtl/>
          <w:lang w:bidi="ar-EG"/>
        </w:rPr>
        <w:t xml:space="preserve"> الضوء على الحاجة إلى وضع استراتيجية محددة فيما يتعلق بالأمن السيبراني في</w:t>
      </w:r>
      <w:r>
        <w:rPr>
          <w:rFonts w:hint="eastAsia"/>
          <w:rtl/>
          <w:lang w:bidi="ar-EG"/>
        </w:rPr>
        <w:t> </w:t>
      </w:r>
      <w:r>
        <w:rPr>
          <w:rFonts w:hint="cs"/>
          <w:rtl/>
          <w:lang w:bidi="ar-EG"/>
        </w:rPr>
        <w:t>الشبكات الذكية مع مراعاة المخاطر المحتملة التالية:</w:t>
      </w:r>
    </w:p>
    <w:p w14:paraId="6DB32A1F" w14:textId="77777777" w:rsidR="00C77089" w:rsidRDefault="00C77089" w:rsidP="00C77089">
      <w:pPr>
        <w:pStyle w:val="enumlev1"/>
        <w:rPr>
          <w:rtl/>
        </w:rPr>
      </w:pPr>
      <w:bookmarkStart w:id="344" w:name="_Toc144302915"/>
      <w:r>
        <w:rPr>
          <w:rFonts w:hint="cs"/>
          <w:rtl/>
        </w:rPr>
        <w:t>-</w:t>
      </w:r>
      <w:r>
        <w:rPr>
          <w:rFonts w:hint="cs"/>
          <w:rtl/>
        </w:rPr>
        <w:tab/>
        <w:t>درجة التعقيد العالية التي تتسم بها الشبكات الكهربائية.</w:t>
      </w:r>
      <w:bookmarkEnd w:id="344"/>
    </w:p>
    <w:p w14:paraId="0D63CAEB" w14:textId="77777777" w:rsidR="00C77089" w:rsidRDefault="00C77089" w:rsidP="00C77089">
      <w:pPr>
        <w:pStyle w:val="enumlev1"/>
        <w:rPr>
          <w:rtl/>
        </w:rPr>
      </w:pPr>
      <w:bookmarkStart w:id="345" w:name="_Toc144302916"/>
      <w:r>
        <w:rPr>
          <w:rFonts w:hint="cs"/>
          <w:rtl/>
        </w:rPr>
        <w:t>-</w:t>
      </w:r>
      <w:r>
        <w:rPr>
          <w:rFonts w:hint="cs"/>
          <w:rtl/>
        </w:rPr>
        <w:tab/>
        <w:t>مواطن الضعف الجديدة للشبكات الموصلة بينياً</w:t>
      </w:r>
      <w:bookmarkEnd w:id="345"/>
    </w:p>
    <w:p w14:paraId="486C6353" w14:textId="77777777" w:rsidR="00C77089" w:rsidRDefault="00C77089" w:rsidP="00C77089">
      <w:pPr>
        <w:pStyle w:val="enumlev1"/>
        <w:rPr>
          <w:rtl/>
        </w:rPr>
      </w:pPr>
      <w:bookmarkStart w:id="346" w:name="_Toc144302917"/>
      <w:r>
        <w:rPr>
          <w:rFonts w:hint="cs"/>
          <w:rtl/>
        </w:rPr>
        <w:t>-</w:t>
      </w:r>
      <w:r>
        <w:rPr>
          <w:rFonts w:hint="cs"/>
          <w:rtl/>
        </w:rPr>
        <w:tab/>
        <w:t>رفع عدد نقاط النفاذ.</w:t>
      </w:r>
      <w:bookmarkEnd w:id="346"/>
    </w:p>
    <w:p w14:paraId="012B4BB6" w14:textId="77777777" w:rsidR="00C77089" w:rsidRDefault="00C77089" w:rsidP="00C77089">
      <w:pPr>
        <w:pStyle w:val="enumlev1"/>
        <w:rPr>
          <w:rtl/>
          <w:lang w:bidi="ar-EG"/>
        </w:rPr>
      </w:pPr>
      <w:bookmarkStart w:id="347" w:name="_Toc144302918"/>
      <w:r>
        <w:rPr>
          <w:rFonts w:hint="cs"/>
          <w:rtl/>
        </w:rPr>
        <w:t>-</w:t>
      </w:r>
      <w:r>
        <w:rPr>
          <w:rFonts w:hint="cs"/>
          <w:rtl/>
        </w:rPr>
        <w:tab/>
        <w:t>حماية خصوصية المستهلك.</w:t>
      </w:r>
      <w:bookmarkEnd w:id="347"/>
    </w:p>
    <w:p w14:paraId="75042F73" w14:textId="77777777" w:rsidR="00C77089" w:rsidRPr="00B0791D" w:rsidRDefault="00C77089" w:rsidP="00C77089">
      <w:pPr>
        <w:pStyle w:val="Heading2"/>
      </w:pPr>
      <w:bookmarkStart w:id="348" w:name="_Toc438120813"/>
      <w:bookmarkStart w:id="349" w:name="_Toc51160761"/>
      <w:bookmarkStart w:id="350" w:name="_Toc144302919"/>
      <w:bookmarkStart w:id="351" w:name="_Toc144304458"/>
      <w:bookmarkStart w:id="352" w:name="_Toc147301858"/>
      <w:r w:rsidRPr="00B0791D">
        <w:t>6.A4</w:t>
      </w:r>
      <w:r w:rsidRPr="00B0791D">
        <w:rPr>
          <w:rtl/>
        </w:rPr>
        <w:tab/>
      </w:r>
      <w:r w:rsidRPr="00B0791D">
        <w:rPr>
          <w:rFonts w:hint="cs"/>
          <w:rtl/>
        </w:rPr>
        <w:t xml:space="preserve">قياسات النطاق </w:t>
      </w:r>
      <w:r w:rsidRPr="00B0791D">
        <w:t>LF</w:t>
      </w:r>
      <w:bookmarkEnd w:id="348"/>
      <w:bookmarkEnd w:id="349"/>
      <w:bookmarkEnd w:id="350"/>
      <w:bookmarkEnd w:id="351"/>
      <w:bookmarkEnd w:id="352"/>
    </w:p>
    <w:p w14:paraId="3C9D40AC" w14:textId="77777777" w:rsidR="00C77089" w:rsidRPr="00A17380" w:rsidRDefault="00C77089" w:rsidP="00C77089">
      <w:pPr>
        <w:rPr>
          <w:spacing w:val="-4"/>
          <w:rtl/>
          <w:lang w:bidi="ar-EG"/>
        </w:rPr>
      </w:pPr>
      <w:r w:rsidRPr="00A17380">
        <w:rPr>
          <w:rFonts w:hint="cs"/>
          <w:spacing w:val="-4"/>
          <w:rtl/>
          <w:lang w:bidi="ar-EG"/>
        </w:rPr>
        <w:t>كما أنه لأغراض الإنفاذ، ومن أجل تفادي الإجراءات المرهقة الخاصة بقياسات المجال الكهربي في المناطق الحضرية، ومع الأخذ في</w:t>
      </w:r>
      <w:r w:rsidRPr="00A17380">
        <w:rPr>
          <w:rFonts w:hint="eastAsia"/>
          <w:spacing w:val="-4"/>
          <w:rtl/>
          <w:lang w:bidi="ar-EG"/>
        </w:rPr>
        <w:t> </w:t>
      </w:r>
      <w:r w:rsidRPr="00A17380">
        <w:rPr>
          <w:rFonts w:hint="cs"/>
          <w:spacing w:val="-4"/>
          <w:rtl/>
          <w:lang w:bidi="ar-EG"/>
        </w:rPr>
        <w:t>الاعتبار التنظيم الصارم، من المسلم به أن الإجراءات الأخرى مثل قياس القدرة ستكون أقل صعوبة من توصيل محلل طيف بهوائي </w:t>
      </w:r>
      <w:r w:rsidRPr="00A17380">
        <w:rPr>
          <w:spacing w:val="-4"/>
          <w:lang w:bidi="ar-EG"/>
        </w:rPr>
        <w:t>LF</w:t>
      </w:r>
      <w:r w:rsidRPr="00A17380">
        <w:rPr>
          <w:rFonts w:hint="cs"/>
          <w:spacing w:val="-4"/>
          <w:rtl/>
          <w:lang w:bidi="ar-EG"/>
        </w:rPr>
        <w:t>.</w:t>
      </w:r>
    </w:p>
    <w:p w14:paraId="77C6C918" w14:textId="77777777" w:rsidR="00C77089" w:rsidRPr="00B0791D" w:rsidRDefault="00C77089" w:rsidP="00C77089">
      <w:pPr>
        <w:pStyle w:val="Heading2"/>
        <w:rPr>
          <w:rtl/>
        </w:rPr>
      </w:pPr>
      <w:bookmarkStart w:id="353" w:name="_Toc438120814"/>
      <w:bookmarkStart w:id="354" w:name="_Toc51160762"/>
      <w:bookmarkStart w:id="355" w:name="_Toc144302920"/>
      <w:bookmarkStart w:id="356" w:name="_Toc144304459"/>
      <w:bookmarkStart w:id="357" w:name="_Toc147301859"/>
      <w:r w:rsidRPr="00B0791D">
        <w:t>7.A4</w:t>
      </w:r>
      <w:r w:rsidRPr="00B0791D">
        <w:rPr>
          <w:rtl/>
        </w:rPr>
        <w:tab/>
      </w:r>
      <w:r w:rsidRPr="00B0791D">
        <w:rPr>
          <w:rFonts w:hint="cs"/>
          <w:rtl/>
        </w:rPr>
        <w:t>الخلاصة</w:t>
      </w:r>
      <w:bookmarkEnd w:id="353"/>
      <w:bookmarkEnd w:id="354"/>
      <w:bookmarkEnd w:id="355"/>
      <w:bookmarkEnd w:id="356"/>
      <w:bookmarkEnd w:id="357"/>
    </w:p>
    <w:p w14:paraId="201D89EB" w14:textId="77777777" w:rsidR="00C77089" w:rsidRDefault="00C77089" w:rsidP="00C77089">
      <w:pPr>
        <w:rPr>
          <w:rtl/>
          <w:lang w:bidi="ar-EG"/>
        </w:rPr>
      </w:pPr>
      <w:r>
        <w:rPr>
          <w:rFonts w:hint="cs"/>
          <w:rtl/>
          <w:lang w:bidi="ar-EG"/>
        </w:rPr>
        <w:t xml:space="preserve">نتيجة للطابع الاستراتيجي لتنفيذ الشبكة الذكية في البلدان النامية، نطلب تقديم مساهمات من الإدارات الأخرى بشأن البيانات التقنية والقياسات في النطاق </w:t>
      </w:r>
      <w:r>
        <w:rPr>
          <w:lang w:bidi="ar-EG"/>
        </w:rPr>
        <w:t>LF</w:t>
      </w:r>
      <w:r>
        <w:rPr>
          <w:rFonts w:hint="cs"/>
          <w:rtl/>
          <w:lang w:bidi="ar-EG"/>
        </w:rPr>
        <w:t xml:space="preserve"> والتي تم التطرق إليها أعلاه.</w:t>
      </w:r>
    </w:p>
    <w:p w14:paraId="2840BAF0" w14:textId="77777777" w:rsidR="00C77089" w:rsidRDefault="00C77089" w:rsidP="00C77089">
      <w:pPr>
        <w:rPr>
          <w:rtl/>
          <w:lang w:bidi="ar-EG"/>
        </w:rPr>
      </w:pPr>
      <w:r>
        <w:rPr>
          <w:rFonts w:hint="cs"/>
          <w:rtl/>
          <w:lang w:bidi="ar-EG"/>
        </w:rPr>
        <w:t xml:space="preserve">فيما يتعلق بحجم وتعقيد شبكة الاتصالات اللازمة لدعم نشر مفهوم الشبكة الذكية ضمن الشبكة الكهربائية البرازيلية، توصي الدراسة </w:t>
      </w:r>
      <w:r w:rsidRPr="00D77C3D">
        <w:rPr>
          <w:rFonts w:eastAsia="Batang"/>
        </w:rPr>
        <w:t>ABRADEE/APTEL</w:t>
      </w:r>
      <w:r>
        <w:rPr>
          <w:rFonts w:hint="cs"/>
          <w:rtl/>
          <w:lang w:bidi="ar-EG"/>
        </w:rPr>
        <w:t xml:space="preserve"> على سبيل المثال لا الحصر بإجراء تحليل معمق للطيف بهدف تحديد وحجز نطاقات تردد محددة تُكرس للتطبيقات في المناطق الميدانية والحضرية.</w:t>
      </w:r>
    </w:p>
    <w:p w14:paraId="5650565D" w14:textId="77777777" w:rsidR="00C77089" w:rsidRDefault="00C77089" w:rsidP="00C77089">
      <w:pPr>
        <w:rPr>
          <w:lang w:bidi="ar-EG"/>
        </w:rPr>
      </w:pPr>
    </w:p>
    <w:p w14:paraId="2CCB90D9" w14:textId="77777777" w:rsidR="00C77089" w:rsidRDefault="00C77089" w:rsidP="00FD2AD7">
      <w:pPr>
        <w:pStyle w:val="Reftitle"/>
        <w:rPr>
          <w:rtl/>
          <w:lang w:bidi="ar-EG"/>
        </w:rPr>
      </w:pPr>
      <w:bookmarkStart w:id="358" w:name="_Toc144302921"/>
      <w:bookmarkStart w:id="359" w:name="_Toc147301860"/>
      <w:r>
        <w:rPr>
          <w:rFonts w:hint="cs"/>
          <w:rtl/>
          <w:lang w:bidi="ar-EG"/>
        </w:rPr>
        <w:t>المراجع</w:t>
      </w:r>
      <w:bookmarkEnd w:id="358"/>
      <w:bookmarkEnd w:id="359"/>
    </w:p>
    <w:p w14:paraId="1880B079" w14:textId="77777777" w:rsidR="00C77089" w:rsidRPr="000A0269" w:rsidRDefault="00C77089" w:rsidP="00C77089">
      <w:pPr>
        <w:pStyle w:val="Normalaftertitle0"/>
        <w:bidi w:val="0"/>
        <w:spacing w:line="240" w:lineRule="auto"/>
        <w:ind w:left="720" w:hanging="720"/>
        <w:rPr>
          <w:sz w:val="20"/>
          <w:szCs w:val="28"/>
          <w:rtl/>
          <w:lang w:eastAsia="en-US" w:bidi="ar-EG"/>
        </w:rPr>
      </w:pPr>
      <w:r w:rsidRPr="000A0269">
        <w:rPr>
          <w:rFonts w:cs="Times New Roman"/>
          <w:szCs w:val="18"/>
          <w:lang w:eastAsia="en-US"/>
        </w:rPr>
        <w:t>[1]</w:t>
      </w:r>
      <w:r w:rsidRPr="000A0269">
        <w:rPr>
          <w:rFonts w:cs="Times New Roman"/>
          <w:szCs w:val="18"/>
          <w:lang w:eastAsia="en-US"/>
        </w:rPr>
        <w:tab/>
        <w:t>Presentation: Distributed Generation by Rodrigo Campos de Souza – APTEL Seminar of Mini and Micro Power Generation – Rio de Janeiro – RJ – 8 December 2015.</w:t>
      </w:r>
    </w:p>
    <w:p w14:paraId="1BFECB0E" w14:textId="77777777" w:rsidR="00C77089" w:rsidRPr="00016295" w:rsidRDefault="00C77089" w:rsidP="00C77089">
      <w:pPr>
        <w:rPr>
          <w:rtl/>
          <w:lang w:eastAsia="en-US" w:bidi="ar-EG"/>
        </w:rPr>
      </w:pPr>
    </w:p>
    <w:p w14:paraId="18C09B4D" w14:textId="77777777" w:rsidR="00C77089" w:rsidRDefault="00C77089" w:rsidP="00C77089">
      <w:pPr>
        <w:rPr>
          <w:lang w:bidi="ar-EG"/>
        </w:rPr>
      </w:pPr>
    </w:p>
    <w:p w14:paraId="301289D4" w14:textId="77777777" w:rsidR="00C77089" w:rsidRPr="000D3EB8" w:rsidRDefault="00C77089" w:rsidP="00C77089">
      <w:pPr>
        <w:pStyle w:val="AnnexNoTitle0"/>
        <w:bidi/>
        <w:rPr>
          <w:rFonts w:eastAsia="SimSun"/>
          <w:rtl/>
          <w:lang w:bidi="ar-EG"/>
        </w:rPr>
      </w:pPr>
      <w:bookmarkStart w:id="360" w:name="_Toc144302922"/>
      <w:bookmarkStart w:id="361" w:name="_Toc144304460"/>
      <w:bookmarkStart w:id="362" w:name="ANN05"/>
      <w:bookmarkStart w:id="363" w:name="_Toc147301861"/>
      <w:r w:rsidRPr="008F2C6D">
        <w:rPr>
          <w:rFonts w:eastAsia="SimSun" w:hint="cs"/>
          <w:rtl/>
          <w:lang w:bidi="ar-EG"/>
        </w:rPr>
        <w:lastRenderedPageBreak/>
        <w:t xml:space="preserve">الملحق </w:t>
      </w:r>
      <w:r>
        <w:rPr>
          <w:rFonts w:eastAsia="SimSun"/>
          <w:lang w:bidi="ar-EG"/>
        </w:rPr>
        <w:t>5</w:t>
      </w:r>
      <w:r>
        <w:rPr>
          <w:rFonts w:eastAsia="SimSun"/>
          <w:lang w:bidi="ar-EG"/>
        </w:rPr>
        <w:br/>
      </w:r>
      <w:r>
        <w:rPr>
          <w:rFonts w:eastAsia="SimSun"/>
          <w:lang w:bidi="ar-EG"/>
        </w:rPr>
        <w:br/>
      </w:r>
      <w:r>
        <w:rPr>
          <w:rFonts w:eastAsia="SimSun" w:hint="cs"/>
          <w:rtl/>
          <w:lang w:bidi="ar-EG"/>
        </w:rPr>
        <w:t>الشبكة الذكية في جمهورية كوريا</w:t>
      </w:r>
      <w:bookmarkEnd w:id="360"/>
      <w:bookmarkEnd w:id="361"/>
      <w:bookmarkEnd w:id="363"/>
    </w:p>
    <w:p w14:paraId="523E4DFA" w14:textId="77777777" w:rsidR="00C77089" w:rsidRPr="00B0791D" w:rsidRDefault="00C77089" w:rsidP="00C77089">
      <w:pPr>
        <w:pStyle w:val="Heading2"/>
        <w:rPr>
          <w:rtl/>
        </w:rPr>
      </w:pPr>
      <w:bookmarkStart w:id="364" w:name="_Toc438120815"/>
      <w:bookmarkStart w:id="365" w:name="_Toc51160763"/>
      <w:bookmarkStart w:id="366" w:name="_Toc144302923"/>
      <w:bookmarkStart w:id="367" w:name="_Toc144304461"/>
      <w:bookmarkStart w:id="368" w:name="_Toc147301862"/>
      <w:bookmarkEnd w:id="362"/>
      <w:r w:rsidRPr="00B0791D">
        <w:t>1.A5</w:t>
      </w:r>
      <w:r w:rsidRPr="00B0791D">
        <w:rPr>
          <w:rFonts w:hint="cs"/>
          <w:rtl/>
        </w:rPr>
        <w:tab/>
        <w:t>خارطة طريق</w:t>
      </w:r>
      <w:r>
        <w:rPr>
          <w:rFonts w:hint="cs"/>
          <w:rtl/>
        </w:rPr>
        <w:t xml:space="preserve"> ل</w:t>
      </w:r>
      <w:r w:rsidRPr="00B0791D">
        <w:rPr>
          <w:rFonts w:hint="cs"/>
          <w:rtl/>
        </w:rPr>
        <w:t>لشبكة الذكية في كوريا</w:t>
      </w:r>
      <w:bookmarkEnd w:id="364"/>
      <w:bookmarkEnd w:id="365"/>
      <w:bookmarkEnd w:id="366"/>
      <w:bookmarkEnd w:id="367"/>
      <w:bookmarkEnd w:id="368"/>
    </w:p>
    <w:p w14:paraId="3B423FFF" w14:textId="77777777" w:rsidR="00C77089" w:rsidRDefault="00C77089" w:rsidP="00C77089">
      <w:pPr>
        <w:rPr>
          <w:rtl/>
          <w:lang w:bidi="ar-EG"/>
        </w:rPr>
      </w:pPr>
      <w:r>
        <w:rPr>
          <w:rFonts w:hint="cs"/>
          <w:rtl/>
          <w:lang w:bidi="ar-EG"/>
        </w:rPr>
        <w:t>للتعامل مع تغير المناخ، أقرت كوريا بالحاجة إلى نشر شبكة ذكية كبنية تحتية من أجل الصناعة منخفضة الكربون والمراعية للبيئة وذلك استعداداً لتحقيق تخفيضاتها الملزمة في انبعاثات غازات الاحتباس الحراري. ومع وضع ذلك في الاعتبار تسعى الحكومة الكورية إلى تنفيذ مبادرة الشبكة الذكية كسياسة وطنية لتحقيق رؤية "كربون منخفض ونمو مراع للبيئة".</w:t>
      </w:r>
    </w:p>
    <w:p w14:paraId="779DDABF" w14:textId="77777777" w:rsidR="00C77089" w:rsidRDefault="00C77089" w:rsidP="00C77089">
      <w:pPr>
        <w:rPr>
          <w:rtl/>
          <w:lang w:bidi="ar-EG"/>
        </w:rPr>
      </w:pPr>
      <w:r>
        <w:rPr>
          <w:rFonts w:hint="cs"/>
          <w:rtl/>
          <w:lang w:bidi="ar-EG"/>
        </w:rPr>
        <w:t xml:space="preserve">وفي </w:t>
      </w:r>
      <w:r>
        <w:rPr>
          <w:lang w:bidi="ar-EG"/>
        </w:rPr>
        <w:t>2009</w:t>
      </w:r>
      <w:r>
        <w:rPr>
          <w:rFonts w:hint="cs"/>
          <w:rtl/>
          <w:lang w:bidi="ar-EG"/>
        </w:rPr>
        <w:t>، قدمت لجنة النمو المراعي للبيئة في كوريا "بناء بلد متقدم مراعٍ للبيئة"</w:t>
      </w:r>
      <w:r>
        <w:rPr>
          <w:rStyle w:val="FootnoteReference"/>
          <w:rtl/>
          <w:lang w:bidi="ar-EG"/>
        </w:rPr>
        <w:footnoteReference w:id="30"/>
      </w:r>
      <w:r>
        <w:rPr>
          <w:rFonts w:hint="cs"/>
          <w:rtl/>
          <w:lang w:bidi="ar-EG"/>
        </w:rPr>
        <w:t xml:space="preserve"> كرؤيتها وأعلنت لأول مرة عن خريطة طريق للشبكة الذكية.</w:t>
      </w:r>
    </w:p>
    <w:p w14:paraId="7DDDCBAB" w14:textId="4F8A8695" w:rsidR="00C77089" w:rsidRPr="00C863D6" w:rsidRDefault="00C77089" w:rsidP="00C863D6">
      <w:pPr>
        <w:rPr>
          <w:rtl/>
        </w:rPr>
      </w:pPr>
      <w:r w:rsidRPr="00C863D6">
        <w:rPr>
          <w:rtl/>
        </w:rPr>
        <w:t xml:space="preserve">في </w:t>
      </w:r>
      <w:r w:rsidRPr="00C863D6">
        <w:t>2012</w:t>
      </w:r>
      <w:r w:rsidRPr="00C863D6">
        <w:rPr>
          <w:rtl/>
        </w:rPr>
        <w:t xml:space="preserve">، </w:t>
      </w:r>
      <w:r w:rsidRPr="00C863D6">
        <w:rPr>
          <w:rFonts w:hint="cs"/>
          <w:rtl/>
        </w:rPr>
        <w:t>وُضعت</w:t>
      </w:r>
      <w:r w:rsidRPr="00C863D6">
        <w:rPr>
          <w:rtl/>
        </w:rPr>
        <w:t xml:space="preserve"> "الخطط الأساسية الأولى للشبكة الذكية". </w:t>
      </w:r>
      <w:r w:rsidRPr="00C863D6">
        <w:rPr>
          <w:rFonts w:hint="cs"/>
          <w:rtl/>
        </w:rPr>
        <w:t>و</w:t>
      </w:r>
      <w:r w:rsidRPr="00C863D6">
        <w:rPr>
          <w:rtl/>
        </w:rPr>
        <w:t>تماشيا</w:t>
      </w:r>
      <w:r w:rsidRPr="00C863D6">
        <w:rPr>
          <w:rFonts w:hint="cs"/>
          <w:rtl/>
        </w:rPr>
        <w:t>ً</w:t>
      </w:r>
      <w:r w:rsidRPr="00C863D6">
        <w:rPr>
          <w:rtl/>
        </w:rPr>
        <w:t xml:space="preserve"> مع الخطط، تم </w:t>
      </w:r>
      <w:r w:rsidRPr="00C863D6">
        <w:rPr>
          <w:rFonts w:hint="cs"/>
          <w:rtl/>
        </w:rPr>
        <w:t>إنشاء</w:t>
      </w:r>
      <w:r w:rsidRPr="00C863D6">
        <w:rPr>
          <w:rtl/>
        </w:rPr>
        <w:t xml:space="preserve"> البنية التحتية المتعلقة بالطاقة المتجددة، </w:t>
      </w:r>
      <w:r w:rsidRPr="00C863D6">
        <w:rPr>
          <w:rFonts w:hint="cs"/>
          <w:rtl/>
        </w:rPr>
        <w:t>و</w:t>
      </w:r>
      <w:r w:rsidRPr="00C863D6">
        <w:rPr>
          <w:rtl/>
        </w:rPr>
        <w:t>نظام تخزين الطاقة</w:t>
      </w:r>
      <w:r w:rsidRPr="00C863D6">
        <w:rPr>
          <w:rFonts w:hint="cs"/>
          <w:rtl/>
        </w:rPr>
        <w:t xml:space="preserve"> </w:t>
      </w:r>
      <w:r w:rsidRPr="00C863D6">
        <w:t>(ESS)</w:t>
      </w:r>
      <w:r w:rsidRPr="00C863D6">
        <w:rPr>
          <w:rFonts w:hint="cs"/>
          <w:rtl/>
        </w:rPr>
        <w:t>،</w:t>
      </w:r>
      <w:r w:rsidRPr="00C863D6">
        <w:rPr>
          <w:rtl/>
        </w:rPr>
        <w:t xml:space="preserve"> </w:t>
      </w:r>
      <w:r w:rsidRPr="00C863D6">
        <w:rPr>
          <w:rFonts w:hint="cs"/>
          <w:rtl/>
        </w:rPr>
        <w:t>و</w:t>
      </w:r>
      <w:r w:rsidRPr="00C863D6">
        <w:rPr>
          <w:rtl/>
        </w:rPr>
        <w:t xml:space="preserve">العدادات الذكية. </w:t>
      </w:r>
      <w:r w:rsidRPr="00C863D6">
        <w:rPr>
          <w:rFonts w:hint="cs"/>
          <w:rtl/>
        </w:rPr>
        <w:t>و</w:t>
      </w:r>
      <w:r w:rsidRPr="00C863D6">
        <w:rPr>
          <w:rtl/>
        </w:rPr>
        <w:t>علاو</w:t>
      </w:r>
      <w:r w:rsidR="00303D63">
        <w:rPr>
          <w:rFonts w:hint="cs"/>
          <w:rtl/>
        </w:rPr>
        <w:t>ةً</w:t>
      </w:r>
      <w:r w:rsidRPr="00C863D6">
        <w:rPr>
          <w:rtl/>
        </w:rPr>
        <w:t xml:space="preserve"> على ذلك، </w:t>
      </w:r>
      <w:r w:rsidRPr="00C863D6">
        <w:rPr>
          <w:rFonts w:hint="cs"/>
          <w:rtl/>
        </w:rPr>
        <w:t>تم تقديم</w:t>
      </w:r>
      <w:r w:rsidRPr="00C863D6">
        <w:rPr>
          <w:rtl/>
        </w:rPr>
        <w:t xml:space="preserve"> البنية التحتية المتقدمة للقياس</w:t>
      </w:r>
      <w:r w:rsidRPr="00C863D6">
        <w:rPr>
          <w:rFonts w:hint="cs"/>
          <w:rtl/>
        </w:rPr>
        <w:t xml:space="preserve"> </w:t>
      </w:r>
      <w:r w:rsidR="00C863D6">
        <w:t>(</w:t>
      </w:r>
      <w:r w:rsidR="00C863D6" w:rsidRPr="00C863D6">
        <w:t>AMI</w:t>
      </w:r>
      <w:r w:rsidR="00C863D6">
        <w:t>)</w:t>
      </w:r>
      <w:r w:rsidRPr="00C863D6">
        <w:rPr>
          <w:rtl/>
        </w:rPr>
        <w:t xml:space="preserve">، والطاقة المتجددة، </w:t>
      </w:r>
      <w:r w:rsidRPr="00C863D6">
        <w:rPr>
          <w:rFonts w:hint="cs"/>
          <w:rtl/>
        </w:rPr>
        <w:t>و</w:t>
      </w:r>
      <w:r w:rsidRPr="00C863D6">
        <w:rPr>
          <w:rtl/>
        </w:rPr>
        <w:t xml:space="preserve">السيارة الكهربائية </w:t>
      </w:r>
      <w:r w:rsidRPr="00C863D6">
        <w:t>(EV)</w:t>
      </w:r>
      <w:r w:rsidRPr="00C863D6">
        <w:rPr>
          <w:rtl/>
        </w:rPr>
        <w:t>، و</w:t>
      </w:r>
      <w:r w:rsidRPr="00C863D6">
        <w:rPr>
          <w:rFonts w:hint="cs"/>
          <w:rtl/>
        </w:rPr>
        <w:t xml:space="preserve">نظام تخزين الطاقة </w:t>
      </w:r>
      <w:r w:rsidRPr="00C863D6">
        <w:rPr>
          <w:rtl/>
        </w:rPr>
        <w:t>وسوق الطاقة الافتراضي إلى</w:t>
      </w:r>
      <w:r w:rsidR="00942895">
        <w:rPr>
          <w:rFonts w:hint="cs"/>
          <w:rtl/>
        </w:rPr>
        <w:t xml:space="preserve"> </w:t>
      </w:r>
      <w:r w:rsidR="00942895" w:rsidRPr="006B72A8">
        <w:rPr>
          <w:lang w:val="en-GB" w:eastAsia="ko-KR"/>
        </w:rPr>
        <w:t>6</w:t>
      </w:r>
      <w:r w:rsidR="00942895">
        <w:rPr>
          <w:lang w:val="en-GB" w:eastAsia="ko-KR"/>
        </w:rPr>
        <w:t xml:space="preserve"> </w:t>
      </w:r>
      <w:r w:rsidR="00942895" w:rsidRPr="006B72A8">
        <w:rPr>
          <w:lang w:val="en-GB" w:eastAsia="ko-KR"/>
        </w:rPr>
        <w:t>000</w:t>
      </w:r>
      <w:r w:rsidR="00942895">
        <w:rPr>
          <w:rFonts w:hint="cs"/>
          <w:rtl/>
          <w:lang w:val="en-GB" w:eastAsia="ko-KR"/>
        </w:rPr>
        <w:t xml:space="preserve"> </w:t>
      </w:r>
      <w:r w:rsidRPr="00C863D6">
        <w:rPr>
          <w:rtl/>
        </w:rPr>
        <w:t xml:space="preserve">أسرة في </w:t>
      </w:r>
      <w:proofErr w:type="spellStart"/>
      <w:r w:rsidRPr="00C863D6">
        <w:t>Gujwa-eup</w:t>
      </w:r>
      <w:proofErr w:type="spellEnd"/>
      <w:r w:rsidRPr="00C863D6">
        <w:rPr>
          <w:rtl/>
        </w:rPr>
        <w:t xml:space="preserve"> في جزيرة </w:t>
      </w:r>
      <w:proofErr w:type="spellStart"/>
      <w:r w:rsidRPr="00C863D6">
        <w:rPr>
          <w:rtl/>
        </w:rPr>
        <w:t>جيجو</w:t>
      </w:r>
      <w:proofErr w:type="spellEnd"/>
      <w:r w:rsidRPr="00C863D6">
        <w:rPr>
          <w:rtl/>
        </w:rPr>
        <w:t xml:space="preserve"> لتحقيق خطط الشبكة </w:t>
      </w:r>
      <w:r w:rsidRPr="00C863D6">
        <w:rPr>
          <w:rFonts w:hint="cs"/>
          <w:rtl/>
        </w:rPr>
        <w:t>الذكية.</w:t>
      </w:r>
    </w:p>
    <w:p w14:paraId="40DB49BF" w14:textId="3D362777" w:rsidR="00C77089" w:rsidRPr="00C863D6" w:rsidRDefault="00C77089" w:rsidP="00C863D6">
      <w:pPr>
        <w:rPr>
          <w:rtl/>
        </w:rPr>
      </w:pPr>
      <w:r w:rsidRPr="00C863D6">
        <w:rPr>
          <w:rFonts w:hint="cs"/>
          <w:rtl/>
        </w:rPr>
        <w:t>و</w:t>
      </w:r>
      <w:r w:rsidRPr="00C863D6">
        <w:rPr>
          <w:rtl/>
        </w:rPr>
        <w:t xml:space="preserve">في </w:t>
      </w:r>
      <w:r w:rsidRPr="00C863D6">
        <w:t>2018</w:t>
      </w:r>
      <w:r w:rsidRPr="00C863D6">
        <w:rPr>
          <w:rtl/>
        </w:rPr>
        <w:t xml:space="preserve">، وضعت الخطط الأساسية الثانية للشبكة الذكية على مدى السنوات الخمس </w:t>
      </w:r>
      <w:r w:rsidRPr="00C863D6">
        <w:rPr>
          <w:rFonts w:hint="cs"/>
          <w:rtl/>
        </w:rPr>
        <w:t>القادمة،</w:t>
      </w:r>
      <w:r w:rsidRPr="00C863D6">
        <w:rPr>
          <w:rtl/>
        </w:rPr>
        <w:t xml:space="preserve"> </w:t>
      </w:r>
      <w:r w:rsidRPr="00C863D6">
        <w:rPr>
          <w:rFonts w:hint="cs"/>
          <w:rtl/>
        </w:rPr>
        <w:t>ويجري السعي إلى استهداف</w:t>
      </w:r>
      <w:r w:rsidRPr="00C863D6">
        <w:rPr>
          <w:rtl/>
        </w:rPr>
        <w:t xml:space="preserve"> </w:t>
      </w:r>
      <w:r w:rsidRPr="00C863D6">
        <w:t>4</w:t>
      </w:r>
      <w:r w:rsidR="007A57E4">
        <w:rPr>
          <w:rFonts w:hint="cs"/>
          <w:rtl/>
        </w:rPr>
        <w:t> </w:t>
      </w:r>
      <w:r w:rsidRPr="00C863D6">
        <w:rPr>
          <w:rtl/>
        </w:rPr>
        <w:t>مجالات تالية لترشيد استهلاك الطاقة وإنتاج الطاقة بكفاءة وإنشاء صناعة طاقة جديدة.</w:t>
      </w:r>
    </w:p>
    <w:p w14:paraId="37A8EA25" w14:textId="482CE224" w:rsidR="00C77089" w:rsidRDefault="00AD298F" w:rsidP="00C77089">
      <w:pPr>
        <w:pStyle w:val="enumlev1"/>
        <w:rPr>
          <w:rtl/>
        </w:rPr>
      </w:pPr>
      <w:bookmarkStart w:id="369" w:name="_Toc144302924"/>
      <w:r>
        <w:rPr>
          <w:lang w:bidi="ar-EG"/>
        </w:rPr>
        <w:t>(</w:t>
      </w:r>
      <w:r w:rsidR="00C77089">
        <w:rPr>
          <w:lang w:bidi="ar-EG"/>
        </w:rPr>
        <w:t>1</w:t>
      </w:r>
      <w:r w:rsidR="00C77089">
        <w:rPr>
          <w:rtl/>
        </w:rPr>
        <w:tab/>
      </w:r>
      <w:r w:rsidR="00C77089">
        <w:rPr>
          <w:rFonts w:hint="cs"/>
          <w:rtl/>
        </w:rPr>
        <w:t>تعزيز خدمات جديدة للشبكة الذكية</w:t>
      </w:r>
      <w:bookmarkEnd w:id="369"/>
    </w:p>
    <w:p w14:paraId="662B6B66" w14:textId="7CEC5E75" w:rsidR="00C77089" w:rsidRDefault="00AD298F" w:rsidP="00C77089">
      <w:pPr>
        <w:pStyle w:val="enumlev1"/>
        <w:rPr>
          <w:rtl/>
          <w:lang w:bidi="ar-SA"/>
        </w:rPr>
      </w:pPr>
      <w:bookmarkStart w:id="370" w:name="_Toc144302925"/>
      <w:r>
        <w:rPr>
          <w:lang w:bidi="ar-EG"/>
        </w:rPr>
        <w:t>(</w:t>
      </w:r>
      <w:r w:rsidR="00C77089">
        <w:rPr>
          <w:lang w:bidi="ar-EG"/>
        </w:rPr>
        <w:t>2</w:t>
      </w:r>
      <w:r w:rsidR="00C77089">
        <w:rPr>
          <w:rtl/>
        </w:rPr>
        <w:tab/>
      </w:r>
      <w:r w:rsidR="00C77089">
        <w:rPr>
          <w:rFonts w:hint="cs"/>
          <w:rtl/>
        </w:rPr>
        <w:t>تجربة مباشرة لمركز الشبكة الذكية</w:t>
      </w:r>
      <w:bookmarkEnd w:id="370"/>
    </w:p>
    <w:p w14:paraId="2AC41FB7" w14:textId="12F0B77A" w:rsidR="00C77089" w:rsidRDefault="00AD298F" w:rsidP="00C77089">
      <w:pPr>
        <w:pStyle w:val="enumlev1"/>
        <w:rPr>
          <w:rtl/>
        </w:rPr>
      </w:pPr>
      <w:bookmarkStart w:id="371" w:name="_Toc144302926"/>
      <w:r>
        <w:rPr>
          <w:lang w:bidi="ar-SA"/>
        </w:rPr>
        <w:t>(</w:t>
      </w:r>
      <w:r w:rsidR="00C77089">
        <w:rPr>
          <w:lang w:bidi="ar-EG"/>
        </w:rPr>
        <w:t>3</w:t>
      </w:r>
      <w:r w:rsidR="00C77089">
        <w:rPr>
          <w:rtl/>
        </w:rPr>
        <w:tab/>
      </w:r>
      <w:r w:rsidR="00C77089">
        <w:rPr>
          <w:rFonts w:hint="cs"/>
          <w:rtl/>
        </w:rPr>
        <w:t>توسيع البنية التحتية للشبكة الذكية ومرافقها</w:t>
      </w:r>
      <w:bookmarkEnd w:id="371"/>
    </w:p>
    <w:p w14:paraId="41018C64" w14:textId="37BB784C" w:rsidR="00C77089" w:rsidRDefault="00AD298F" w:rsidP="00C77089">
      <w:pPr>
        <w:pStyle w:val="enumlev1"/>
        <w:rPr>
          <w:rtl/>
        </w:rPr>
      </w:pPr>
      <w:bookmarkStart w:id="372" w:name="_Toc144302927"/>
      <w:r>
        <w:t>(</w:t>
      </w:r>
      <w:r w:rsidR="00C77089">
        <w:rPr>
          <w:lang w:bidi="ar-EG"/>
        </w:rPr>
        <w:t>4</w:t>
      </w:r>
      <w:r w:rsidR="00C77089">
        <w:rPr>
          <w:rtl/>
        </w:rPr>
        <w:tab/>
      </w:r>
      <w:r w:rsidR="00C77089">
        <w:rPr>
          <w:rFonts w:hint="cs"/>
          <w:rtl/>
        </w:rPr>
        <w:t>وضع الأساس لتوسيع الشبكة الذكية.</w:t>
      </w:r>
      <w:bookmarkEnd w:id="372"/>
    </w:p>
    <w:p w14:paraId="7373BB28" w14:textId="77777777" w:rsidR="00C77089" w:rsidRDefault="00C77089" w:rsidP="00C77089">
      <w:pPr>
        <w:rPr>
          <w:rtl/>
        </w:rPr>
      </w:pPr>
      <w:r>
        <w:rPr>
          <w:rFonts w:hint="cs"/>
          <w:rtl/>
        </w:rPr>
        <w:t>أولاً، تعزيز الخدمات الجديدة للشبكة الذكية:</w:t>
      </w:r>
    </w:p>
    <w:p w14:paraId="39DFDDC6" w14:textId="77777777" w:rsidR="00C77089" w:rsidRDefault="00C77089" w:rsidP="00C77089">
      <w:pPr>
        <w:pStyle w:val="enumlev1"/>
        <w:rPr>
          <w:rtl/>
          <w:lang w:bidi="ar-SA"/>
        </w:rPr>
      </w:pPr>
      <w:bookmarkStart w:id="373" w:name="_Toc144302928"/>
      <w:r>
        <w:rPr>
          <w:rFonts w:hint="cs"/>
          <w:rtl/>
        </w:rPr>
        <w:t>-</w:t>
      </w:r>
      <w:r>
        <w:rPr>
          <w:rtl/>
        </w:rPr>
        <w:tab/>
      </w:r>
      <w:r>
        <w:rPr>
          <w:rFonts w:hint="cs"/>
          <w:rtl/>
          <w:lang w:bidi="ar-SA"/>
        </w:rPr>
        <w:t>توفير أنظمة تصنيف طاقة مختلفة حسب المواسم والمناطق الزمنية.</w:t>
      </w:r>
      <w:bookmarkEnd w:id="373"/>
    </w:p>
    <w:p w14:paraId="5C4BD2AA" w14:textId="45CF5719" w:rsidR="00C77089" w:rsidRPr="00A13047" w:rsidRDefault="00AD298F" w:rsidP="00AD298F">
      <w:pPr>
        <w:pStyle w:val="enumlev1"/>
        <w:rPr>
          <w:rtl/>
        </w:rPr>
      </w:pPr>
      <w:r>
        <w:rPr>
          <w:rFonts w:hint="cs"/>
          <w:rtl/>
        </w:rPr>
        <w:t>-</w:t>
      </w:r>
      <w:r>
        <w:rPr>
          <w:rtl/>
        </w:rPr>
        <w:tab/>
      </w:r>
      <w:r w:rsidR="00C77089">
        <w:rPr>
          <w:rtl/>
        </w:rPr>
        <w:tab/>
      </w:r>
      <w:r w:rsidR="00C77089" w:rsidRPr="00A13047">
        <w:rPr>
          <w:rtl/>
        </w:rPr>
        <w:t xml:space="preserve">تغيير سوق معاملات الموارد من سوق للمصانع الكبيرة إلى سوق </w:t>
      </w:r>
      <w:r w:rsidR="00C77089" w:rsidRPr="00A13047">
        <w:t>DR</w:t>
      </w:r>
      <w:r w:rsidR="00C77089" w:rsidRPr="00A13047">
        <w:rPr>
          <w:rtl/>
        </w:rPr>
        <w:t xml:space="preserve"> على مستوى البلاد.</w:t>
      </w:r>
    </w:p>
    <w:p w14:paraId="63DDA683" w14:textId="77777777" w:rsidR="00C77089" w:rsidRDefault="00C77089" w:rsidP="00C77089">
      <w:pPr>
        <w:pStyle w:val="enumlev1"/>
        <w:rPr>
          <w:rtl/>
        </w:rPr>
      </w:pPr>
      <w:bookmarkStart w:id="374" w:name="_Toc144302929"/>
      <w:r>
        <w:rPr>
          <w:rFonts w:hint="cs"/>
          <w:rtl/>
        </w:rPr>
        <w:t>-</w:t>
      </w:r>
      <w:r>
        <w:rPr>
          <w:rtl/>
        </w:rPr>
        <w:tab/>
      </w:r>
      <w:r w:rsidRPr="00522B00">
        <w:rPr>
          <w:rtl/>
        </w:rPr>
        <w:t xml:space="preserve">تزويد </w:t>
      </w:r>
      <w:r>
        <w:rPr>
          <w:rFonts w:hint="cs"/>
          <w:rtl/>
        </w:rPr>
        <w:t>الجهات الفاعلة التجارية</w:t>
      </w:r>
      <w:r w:rsidRPr="00522B00">
        <w:rPr>
          <w:rtl/>
        </w:rPr>
        <w:t xml:space="preserve"> ببيانات استهلاك الطاقة على الصعيد الوطني المخزنة في منصة البيانات الضخمة</w:t>
      </w:r>
      <w:r>
        <w:rPr>
          <w:rFonts w:hint="cs"/>
          <w:rtl/>
        </w:rPr>
        <w:t>.</w:t>
      </w:r>
      <w:bookmarkEnd w:id="374"/>
    </w:p>
    <w:p w14:paraId="4949D8DD" w14:textId="77777777" w:rsidR="00C77089" w:rsidRPr="00C863D6" w:rsidRDefault="00C77089" w:rsidP="00C77089">
      <w:pPr>
        <w:pStyle w:val="enumlev1"/>
        <w:rPr>
          <w:spacing w:val="-4"/>
          <w:rtl/>
        </w:rPr>
      </w:pPr>
      <w:bookmarkStart w:id="375" w:name="_Toc144302930"/>
      <w:r w:rsidRPr="00C863D6">
        <w:rPr>
          <w:rFonts w:hint="cs"/>
          <w:spacing w:val="-4"/>
          <w:rtl/>
        </w:rPr>
        <w:t>-</w:t>
      </w:r>
      <w:r w:rsidRPr="00C863D6">
        <w:rPr>
          <w:spacing w:val="-4"/>
          <w:rtl/>
        </w:rPr>
        <w:tab/>
        <w:t xml:space="preserve">تشغيل سوق وساطة الطاقة حيث يمكن تداول موارد الطاقة </w:t>
      </w:r>
      <w:r w:rsidRPr="00C863D6">
        <w:rPr>
          <w:rFonts w:hint="cs"/>
          <w:spacing w:val="-4"/>
          <w:rtl/>
        </w:rPr>
        <w:t>ال</w:t>
      </w:r>
      <w:r w:rsidRPr="00C863D6">
        <w:rPr>
          <w:spacing w:val="-4"/>
          <w:rtl/>
        </w:rPr>
        <w:t>صغيرة مثل الطاقة المتجددة و</w:t>
      </w:r>
      <w:r w:rsidRPr="00C863D6">
        <w:rPr>
          <w:rFonts w:hint="cs"/>
          <w:spacing w:val="-4"/>
          <w:rtl/>
        </w:rPr>
        <w:t>نظام تخزين الطاقة</w:t>
      </w:r>
      <w:r w:rsidRPr="00C863D6">
        <w:rPr>
          <w:spacing w:val="-4"/>
          <w:rtl/>
        </w:rPr>
        <w:t xml:space="preserve"> و</w:t>
      </w:r>
      <w:r w:rsidRPr="00C863D6">
        <w:rPr>
          <w:rFonts w:hint="cs"/>
          <w:spacing w:val="-4"/>
          <w:rtl/>
        </w:rPr>
        <w:t>السيارة الكهربائية.</w:t>
      </w:r>
      <w:bookmarkEnd w:id="375"/>
    </w:p>
    <w:p w14:paraId="311177FE" w14:textId="77777777" w:rsidR="00C77089" w:rsidRDefault="00C77089" w:rsidP="00C77089">
      <w:pPr>
        <w:rPr>
          <w:rtl/>
        </w:rPr>
      </w:pPr>
      <w:r>
        <w:rPr>
          <w:rFonts w:hint="cs"/>
          <w:rtl/>
        </w:rPr>
        <w:t>ثانياً</w:t>
      </w:r>
      <w:r w:rsidRPr="002569A3">
        <w:rPr>
          <w:rtl/>
        </w:rPr>
        <w:t xml:space="preserve">، </w:t>
      </w:r>
      <w:r>
        <w:rPr>
          <w:rFonts w:hint="cs"/>
          <w:rtl/>
        </w:rPr>
        <w:t>سيجري</w:t>
      </w:r>
      <w:r w:rsidRPr="002569A3">
        <w:rPr>
          <w:rtl/>
        </w:rPr>
        <w:t xml:space="preserve"> بناء مركز الشبكة الذكية ذي الخبرة المباشرة للأشخاص لتجربة خدمات جديدة</w:t>
      </w:r>
      <w:r>
        <w:rPr>
          <w:rFonts w:hint="cs"/>
          <w:rtl/>
        </w:rPr>
        <w:t>.</w:t>
      </w:r>
    </w:p>
    <w:p w14:paraId="06351FB9" w14:textId="77777777" w:rsidR="00C77089" w:rsidRPr="00C65896" w:rsidRDefault="00C77089" w:rsidP="00C77089">
      <w:pPr>
        <w:rPr>
          <w:rtl/>
        </w:rPr>
      </w:pPr>
      <w:r>
        <w:rPr>
          <w:rFonts w:hint="cs"/>
          <w:rtl/>
        </w:rPr>
        <w:t>ثالثاً،</w:t>
      </w:r>
      <w:r w:rsidRPr="00C65896">
        <w:rPr>
          <w:rtl/>
        </w:rPr>
        <w:t xml:space="preserve"> سيتم توسيع خطوط النقل والتوزيع والمحطات الفرعية و</w:t>
      </w:r>
      <w:r>
        <w:rPr>
          <w:rFonts w:hint="cs"/>
          <w:rtl/>
        </w:rPr>
        <w:t>البنية التحتية المتقدمة للقياس</w:t>
      </w:r>
      <w:r w:rsidRPr="00C65896">
        <w:rPr>
          <w:rtl/>
        </w:rPr>
        <w:t xml:space="preserve"> والبنية التحتية لتكنولوجيا المعلومات والاتصالات وسيتم بناء نظام التحكم </w:t>
      </w:r>
      <w:r>
        <w:rPr>
          <w:rFonts w:hint="cs"/>
          <w:rtl/>
        </w:rPr>
        <w:t xml:space="preserve">في </w:t>
      </w:r>
      <w:r w:rsidRPr="00C65896">
        <w:rPr>
          <w:rtl/>
        </w:rPr>
        <w:t>توزيع موارد الطاقة</w:t>
      </w:r>
      <w:r>
        <w:rPr>
          <w:rFonts w:hint="cs"/>
          <w:rtl/>
        </w:rPr>
        <w:t xml:space="preserve"> </w:t>
      </w:r>
      <w:r>
        <w:rPr>
          <w:lang w:val="en-GB"/>
        </w:rPr>
        <w:t>(DER)</w:t>
      </w:r>
      <w:r w:rsidRPr="00C65896">
        <w:rPr>
          <w:rtl/>
        </w:rPr>
        <w:t xml:space="preserve"> في القطاع العام.</w:t>
      </w:r>
    </w:p>
    <w:p w14:paraId="3F0EA485" w14:textId="77777777" w:rsidR="00C77089" w:rsidRPr="00327F77" w:rsidRDefault="00C77089" w:rsidP="00C77089">
      <w:pPr>
        <w:rPr>
          <w:lang w:val="en-GB"/>
        </w:rPr>
      </w:pPr>
      <w:r>
        <w:rPr>
          <w:rFonts w:hint="cs"/>
          <w:rtl/>
        </w:rPr>
        <w:t>رابعاً</w:t>
      </w:r>
      <w:r w:rsidRPr="00327F77">
        <w:rPr>
          <w:rtl/>
        </w:rPr>
        <w:t xml:space="preserve">، سيتم تشكيل فريق استشاري </w:t>
      </w:r>
      <w:r>
        <w:rPr>
          <w:rFonts w:hint="cs"/>
          <w:rtl/>
        </w:rPr>
        <w:t>يشمل</w:t>
      </w:r>
      <w:r w:rsidRPr="00327F77">
        <w:rPr>
          <w:rtl/>
        </w:rPr>
        <w:t xml:space="preserve"> القطاعين العام والخاص </w:t>
      </w:r>
      <w:r>
        <w:rPr>
          <w:rFonts w:hint="cs"/>
          <w:rtl/>
        </w:rPr>
        <w:t>لدعم</w:t>
      </w:r>
      <w:r w:rsidRPr="00327F77">
        <w:rPr>
          <w:rtl/>
        </w:rPr>
        <w:t xml:space="preserve"> الخبراء في تطوير التكنولوجيات الأساسية مثل الذكاء الاصطناعي وسلسلة الكتل</w:t>
      </w:r>
      <w:r>
        <w:rPr>
          <w:rFonts w:hint="cs"/>
          <w:rtl/>
        </w:rPr>
        <w:t>.</w:t>
      </w:r>
    </w:p>
    <w:p w14:paraId="2FCA5184" w14:textId="77777777" w:rsidR="00C77089" w:rsidRDefault="00C77089" w:rsidP="00E26C82">
      <w:pPr>
        <w:keepNext/>
        <w:keepLines/>
        <w:rPr>
          <w:rtl/>
          <w:lang w:bidi="ar-EG"/>
        </w:rPr>
      </w:pPr>
      <w:r>
        <w:rPr>
          <w:rFonts w:hint="cs"/>
          <w:rtl/>
          <w:lang w:bidi="ar-EG"/>
        </w:rPr>
        <w:lastRenderedPageBreak/>
        <w:t>ومن المنظور الوطني، يرمي مشروع الشبكة الذكية إلى زيادة كفاءة استهلاك الطاقة وتنفيذ بنية تحتية للطاقة مراعية للبيئة من خلال بناء بنية تحتية صديقة للبيئة تحد من انبعاثات ثاني أكسيد الكربون. ومن المنظور الصناعي، يسعى هذا المشروع إلى تأمين محرك جديد للنمو لقيادة كوريا في عصر النمو المراعي للبيئة. ومن منظور الأفراد، فهو يهدف إلى تحقيق حياة منخفضة الكربون ومراعية للبيئة بتعزيز نوعية المعيشة من خلال تجارب المعيشة المراعية للبيئة منخفضة الكربون والمشاركة فيها.</w:t>
      </w:r>
    </w:p>
    <w:p w14:paraId="7FA60E90" w14:textId="77777777" w:rsidR="00C77089" w:rsidRDefault="00C77089" w:rsidP="00C77089">
      <w:pPr>
        <w:pStyle w:val="FigureNo"/>
      </w:pPr>
      <w:r>
        <w:rPr>
          <w:rFonts w:hint="cs"/>
          <w:rtl/>
        </w:rPr>
        <w:t xml:space="preserve">الشكل </w:t>
      </w:r>
      <w:r>
        <w:t>1-A5</w:t>
      </w:r>
    </w:p>
    <w:p w14:paraId="2089B3CF" w14:textId="77777777" w:rsidR="00C77089" w:rsidRDefault="00C77089" w:rsidP="00C77089">
      <w:pPr>
        <w:pStyle w:val="FigureTitle0"/>
        <w:rPr>
          <w:rFonts w:ascii="Times New Roman" w:hAnsi="Times New Roman"/>
          <w:rtl/>
          <w:lang w:val="en-US" w:bidi="ar-SA"/>
        </w:rPr>
      </w:pPr>
      <w:r>
        <w:rPr>
          <w:rFonts w:ascii="Times New Roman" w:hAnsi="Times New Roman" w:hint="cs"/>
          <w:rtl/>
          <w:lang w:val="en-US" w:bidi="ar-SA"/>
        </w:rPr>
        <w:t>مخطط مفاهيمي لنظام الشبكة الذكية</w:t>
      </w:r>
      <w:r w:rsidRPr="003E6AB1">
        <w:rPr>
          <w:rFonts w:ascii="Times New Roman" w:hAnsi="Times New Roman" w:hint="cs"/>
          <w:rtl/>
          <w:lang w:val="en-US" w:bidi="ar-SA"/>
        </w:rPr>
        <w:t xml:space="preserve"> </w:t>
      </w:r>
    </w:p>
    <w:p w14:paraId="5DC3CBA9" w14:textId="69A1B9D1" w:rsidR="00C77089" w:rsidRDefault="00944FFC" w:rsidP="00944FFC">
      <w:pPr>
        <w:pStyle w:val="Figure"/>
        <w:rPr>
          <w:rtl/>
        </w:rPr>
      </w:pPr>
      <w:r w:rsidRPr="00944FFC">
        <w:rPr>
          <w:noProof/>
          <w:szCs w:val="22"/>
          <w:rtl/>
        </w:rPr>
        <w:drawing>
          <wp:inline distT="0" distB="0" distL="0" distR="0" wp14:anchorId="7C626C73" wp14:editId="02A43C10">
            <wp:extent cx="6004572" cy="3563119"/>
            <wp:effectExtent l="0" t="0" r="0" b="0"/>
            <wp:docPr id="12" name="Picture 1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 syste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04572" cy="3563119"/>
                    </a:xfrm>
                    <a:prstGeom prst="rect">
                      <a:avLst/>
                    </a:prstGeom>
                  </pic:spPr>
                </pic:pic>
              </a:graphicData>
            </a:graphic>
          </wp:inline>
        </w:drawing>
      </w:r>
    </w:p>
    <w:p w14:paraId="07AC7FCB" w14:textId="3CD973E8" w:rsidR="00944FFC" w:rsidRPr="00AD298F" w:rsidRDefault="00944FFC" w:rsidP="00944FFC">
      <w:pPr>
        <w:pStyle w:val="Figurelegend"/>
        <w:rPr>
          <w:sz w:val="20"/>
          <w:szCs w:val="26"/>
          <w:rtl/>
          <w:lang w:bidi="ar-EG"/>
        </w:rPr>
      </w:pPr>
      <w:r w:rsidRPr="00AD298F">
        <w:rPr>
          <w:rFonts w:hint="cs"/>
          <w:sz w:val="20"/>
          <w:szCs w:val="26"/>
          <w:rtl/>
        </w:rPr>
        <w:t>*</w:t>
      </w:r>
      <w:r w:rsidR="00BE2859">
        <w:rPr>
          <w:rFonts w:hint="cs"/>
          <w:sz w:val="20"/>
          <w:szCs w:val="26"/>
          <w:rtl/>
          <w:lang w:bidi="ar-EG"/>
        </w:rPr>
        <w:t xml:space="preserve"> </w:t>
      </w:r>
      <w:r w:rsidRPr="00AD298F">
        <w:rPr>
          <w:sz w:val="20"/>
          <w:szCs w:val="26"/>
          <w:rtl/>
        </w:rPr>
        <w:tab/>
      </w:r>
      <w:r w:rsidRPr="00AD298F">
        <w:rPr>
          <w:sz w:val="20"/>
          <w:szCs w:val="26"/>
        </w:rPr>
        <w:t>EMS</w:t>
      </w:r>
      <w:r w:rsidRPr="00AD298F">
        <w:rPr>
          <w:rFonts w:hint="cs"/>
          <w:sz w:val="20"/>
          <w:szCs w:val="26"/>
          <w:rtl/>
        </w:rPr>
        <w:t>: نظام إدارة الطاقة</w:t>
      </w:r>
    </w:p>
    <w:p w14:paraId="7FAF5267" w14:textId="7D40717B" w:rsidR="00944FFC" w:rsidRPr="00AD298F" w:rsidRDefault="00944FFC" w:rsidP="00944FFC">
      <w:pPr>
        <w:pStyle w:val="Figurelegend"/>
        <w:rPr>
          <w:sz w:val="20"/>
          <w:szCs w:val="26"/>
          <w:rtl/>
        </w:rPr>
      </w:pPr>
      <w:r w:rsidRPr="00AD298F">
        <w:rPr>
          <w:rFonts w:hint="cs"/>
          <w:sz w:val="20"/>
          <w:szCs w:val="26"/>
          <w:rtl/>
        </w:rPr>
        <w:t>*</w:t>
      </w:r>
      <w:r w:rsidR="00BE2859">
        <w:rPr>
          <w:rFonts w:hint="cs"/>
          <w:sz w:val="20"/>
          <w:szCs w:val="26"/>
          <w:rtl/>
        </w:rPr>
        <w:t xml:space="preserve"> </w:t>
      </w:r>
      <w:r w:rsidRPr="00AD298F">
        <w:rPr>
          <w:sz w:val="20"/>
          <w:szCs w:val="26"/>
          <w:rtl/>
        </w:rPr>
        <w:tab/>
      </w:r>
      <w:r w:rsidRPr="00AD298F">
        <w:rPr>
          <w:sz w:val="20"/>
          <w:szCs w:val="26"/>
        </w:rPr>
        <w:t>SCADA</w:t>
      </w:r>
      <w:r w:rsidRPr="00AD298F">
        <w:rPr>
          <w:rFonts w:hint="cs"/>
          <w:sz w:val="20"/>
          <w:szCs w:val="26"/>
          <w:rtl/>
        </w:rPr>
        <w:t>:</w:t>
      </w:r>
      <w:r w:rsidRPr="00AD298F">
        <w:rPr>
          <w:sz w:val="20"/>
          <w:szCs w:val="26"/>
          <w:rtl/>
        </w:rPr>
        <w:t xml:space="preserve"> </w:t>
      </w:r>
      <w:dir w:val="rtl">
        <w:r w:rsidRPr="00AD298F">
          <w:rPr>
            <w:rFonts w:ascii="Traditional Arabic" w:hAnsi="Traditional Arabic" w:hint="cs"/>
            <w:sz w:val="20"/>
            <w:szCs w:val="26"/>
            <w:rtl/>
          </w:rPr>
          <w:t>الرقابة</w:t>
        </w:r>
        <w:r w:rsidRPr="00AD298F">
          <w:rPr>
            <w:sz w:val="20"/>
            <w:szCs w:val="26"/>
            <w:rtl/>
          </w:rPr>
          <w:t xml:space="preserve"> </w:t>
        </w:r>
        <w:r w:rsidRPr="00AD298F">
          <w:rPr>
            <w:rFonts w:ascii="Traditional Arabic" w:hAnsi="Traditional Arabic" w:hint="cs"/>
            <w:sz w:val="20"/>
            <w:szCs w:val="26"/>
            <w:rtl/>
          </w:rPr>
          <w:t>الإشرافية</w:t>
        </w:r>
        <w:r w:rsidRPr="00AD298F">
          <w:rPr>
            <w:sz w:val="20"/>
            <w:szCs w:val="26"/>
            <w:rtl/>
          </w:rPr>
          <w:t xml:space="preserve"> </w:t>
        </w:r>
        <w:r w:rsidRPr="00AD298F">
          <w:rPr>
            <w:rFonts w:ascii="Traditional Arabic" w:hAnsi="Traditional Arabic" w:hint="cs"/>
            <w:sz w:val="20"/>
            <w:szCs w:val="26"/>
            <w:rtl/>
          </w:rPr>
          <w:t>والحصول</w:t>
        </w:r>
        <w:r w:rsidRPr="00AD298F">
          <w:rPr>
            <w:sz w:val="20"/>
            <w:szCs w:val="26"/>
            <w:rtl/>
          </w:rPr>
          <w:t xml:space="preserve"> </w:t>
        </w:r>
        <w:r w:rsidRPr="00AD298F">
          <w:rPr>
            <w:rFonts w:ascii="Traditional Arabic" w:hAnsi="Traditional Arabic" w:hint="cs"/>
            <w:sz w:val="20"/>
            <w:szCs w:val="26"/>
            <w:rtl/>
          </w:rPr>
          <w:t>على</w:t>
        </w:r>
        <w:r w:rsidRPr="00AD298F">
          <w:rPr>
            <w:sz w:val="20"/>
            <w:szCs w:val="26"/>
            <w:rtl/>
          </w:rPr>
          <w:t xml:space="preserve"> </w:t>
        </w:r>
        <w:r w:rsidRPr="00AD298F">
          <w:rPr>
            <w:rFonts w:ascii="Traditional Arabic" w:hAnsi="Traditional Arabic" w:hint="cs"/>
            <w:sz w:val="20"/>
            <w:szCs w:val="26"/>
            <w:rtl/>
          </w:rPr>
          <w:t>البيانات</w:t>
        </w:r>
        <w:r w:rsidRPr="00AD298F">
          <w:rPr>
            <w:rFonts w:cs="Times New Roman" w:hint="cs"/>
            <w:sz w:val="20"/>
            <w:szCs w:val="26"/>
            <w:rtl/>
          </w:rPr>
          <w:t>‬</w:t>
        </w:r>
        <w:r w:rsidR="002E3BFC" w:rsidRPr="00AD298F">
          <w:rPr>
            <w:sz w:val="20"/>
            <w:szCs w:val="26"/>
          </w:rPr>
          <w:t>‬</w:t>
        </w:r>
        <w:r w:rsidR="00780EE3" w:rsidRPr="00AD298F">
          <w:rPr>
            <w:sz w:val="20"/>
            <w:szCs w:val="26"/>
          </w:rPr>
          <w:t>‬</w:t>
        </w:r>
        <w:r w:rsidR="00816893" w:rsidRPr="00AD298F">
          <w:rPr>
            <w:sz w:val="20"/>
            <w:szCs w:val="26"/>
          </w:rPr>
          <w:t>‬</w:t>
        </w:r>
        <w:r w:rsidR="00550199">
          <w:t>‬</w:t>
        </w:r>
        <w:r w:rsidR="002C361A">
          <w:t>‬</w:t>
        </w:r>
      </w:dir>
    </w:p>
    <w:p w14:paraId="03F93A73" w14:textId="2C4E7299" w:rsidR="00944FFC" w:rsidRPr="00AD298F" w:rsidRDefault="00944FFC" w:rsidP="00944FFC">
      <w:pPr>
        <w:pStyle w:val="Figurelegend"/>
        <w:rPr>
          <w:sz w:val="20"/>
          <w:szCs w:val="26"/>
          <w:rtl/>
        </w:rPr>
      </w:pPr>
      <w:r w:rsidRPr="00AD298F">
        <w:rPr>
          <w:rFonts w:hint="cs"/>
          <w:sz w:val="20"/>
          <w:szCs w:val="26"/>
          <w:rtl/>
        </w:rPr>
        <w:t>*</w:t>
      </w:r>
      <w:r w:rsidR="00BE2859">
        <w:rPr>
          <w:rFonts w:hint="cs"/>
          <w:sz w:val="20"/>
          <w:szCs w:val="26"/>
          <w:rtl/>
        </w:rPr>
        <w:t xml:space="preserve"> </w:t>
      </w:r>
      <w:r w:rsidRPr="00AD298F">
        <w:rPr>
          <w:sz w:val="20"/>
          <w:szCs w:val="26"/>
          <w:rtl/>
        </w:rPr>
        <w:tab/>
      </w:r>
      <w:r w:rsidRPr="00AD298F">
        <w:rPr>
          <w:sz w:val="20"/>
          <w:szCs w:val="26"/>
        </w:rPr>
        <w:t>ADMS</w:t>
      </w:r>
      <w:r w:rsidRPr="00AD298F">
        <w:rPr>
          <w:rFonts w:hint="cs"/>
          <w:sz w:val="20"/>
          <w:szCs w:val="26"/>
          <w:rtl/>
        </w:rPr>
        <w:t>: نظام إدارة التوزيع المتقدم</w:t>
      </w:r>
    </w:p>
    <w:p w14:paraId="0B43F92A" w14:textId="588F153F" w:rsidR="00944FFC" w:rsidRPr="00AD298F" w:rsidRDefault="00944FFC" w:rsidP="00944FFC">
      <w:pPr>
        <w:pStyle w:val="Figurelegend"/>
        <w:rPr>
          <w:sz w:val="20"/>
          <w:szCs w:val="26"/>
        </w:rPr>
      </w:pPr>
      <w:r w:rsidRPr="00AD298F">
        <w:rPr>
          <w:rFonts w:hint="cs"/>
          <w:sz w:val="20"/>
          <w:szCs w:val="26"/>
          <w:rtl/>
        </w:rPr>
        <w:t>*</w:t>
      </w:r>
      <w:r w:rsidR="00BE2859">
        <w:rPr>
          <w:rFonts w:hint="cs"/>
          <w:sz w:val="20"/>
          <w:szCs w:val="26"/>
          <w:rtl/>
        </w:rPr>
        <w:t xml:space="preserve"> </w:t>
      </w:r>
      <w:r w:rsidRPr="00AD298F">
        <w:rPr>
          <w:sz w:val="20"/>
          <w:szCs w:val="26"/>
          <w:rtl/>
        </w:rPr>
        <w:tab/>
      </w:r>
      <w:r w:rsidRPr="00AD298F">
        <w:rPr>
          <w:sz w:val="20"/>
          <w:szCs w:val="26"/>
        </w:rPr>
        <w:t>MDMS</w:t>
      </w:r>
      <w:r w:rsidRPr="00AD298F">
        <w:rPr>
          <w:rFonts w:hint="cs"/>
          <w:sz w:val="20"/>
          <w:szCs w:val="26"/>
          <w:rtl/>
        </w:rPr>
        <w:t>: نظام إدارة بيانات العداد</w:t>
      </w:r>
    </w:p>
    <w:p w14:paraId="49BA7A41" w14:textId="042EFE89" w:rsidR="00944FFC" w:rsidRPr="00AD298F" w:rsidRDefault="00944FFC" w:rsidP="00944FFC">
      <w:pPr>
        <w:pStyle w:val="Figurelegend"/>
        <w:rPr>
          <w:sz w:val="20"/>
          <w:szCs w:val="26"/>
        </w:rPr>
      </w:pPr>
      <w:r w:rsidRPr="00AD298F">
        <w:rPr>
          <w:rFonts w:hint="cs"/>
          <w:sz w:val="20"/>
          <w:szCs w:val="26"/>
          <w:rtl/>
        </w:rPr>
        <w:t>*</w:t>
      </w:r>
      <w:r w:rsidR="00BE2859">
        <w:rPr>
          <w:rFonts w:hint="cs"/>
          <w:sz w:val="20"/>
          <w:szCs w:val="26"/>
          <w:rtl/>
        </w:rPr>
        <w:t xml:space="preserve"> </w:t>
      </w:r>
      <w:r w:rsidRPr="00AD298F">
        <w:rPr>
          <w:sz w:val="20"/>
          <w:szCs w:val="26"/>
          <w:rtl/>
        </w:rPr>
        <w:tab/>
      </w:r>
      <w:r w:rsidRPr="00AD298F">
        <w:rPr>
          <w:sz w:val="20"/>
          <w:szCs w:val="26"/>
        </w:rPr>
        <w:t>HVDC</w:t>
      </w:r>
      <w:r w:rsidRPr="00AD298F">
        <w:rPr>
          <w:rFonts w:hint="cs"/>
          <w:sz w:val="20"/>
          <w:szCs w:val="26"/>
          <w:rtl/>
        </w:rPr>
        <w:t>: الجهد العالي، التيار المباشر</w:t>
      </w:r>
    </w:p>
    <w:p w14:paraId="11F0D9B8" w14:textId="19E78FC9" w:rsidR="00944FFC" w:rsidRPr="00AD298F" w:rsidRDefault="00944FFC" w:rsidP="00944FFC">
      <w:pPr>
        <w:pStyle w:val="Figurelegend"/>
        <w:rPr>
          <w:sz w:val="20"/>
          <w:szCs w:val="26"/>
          <w:rtl/>
          <w:lang w:bidi="ar-SA"/>
        </w:rPr>
      </w:pPr>
      <w:r w:rsidRPr="00AD298F">
        <w:rPr>
          <w:rFonts w:hint="cs"/>
          <w:sz w:val="20"/>
          <w:szCs w:val="26"/>
          <w:rtl/>
        </w:rPr>
        <w:t>*</w:t>
      </w:r>
      <w:r w:rsidR="00BE2859">
        <w:rPr>
          <w:rFonts w:hint="cs"/>
          <w:sz w:val="20"/>
          <w:szCs w:val="26"/>
          <w:rtl/>
        </w:rPr>
        <w:t xml:space="preserve"> </w:t>
      </w:r>
      <w:r w:rsidRPr="00AD298F">
        <w:rPr>
          <w:sz w:val="20"/>
          <w:szCs w:val="26"/>
          <w:rtl/>
        </w:rPr>
        <w:tab/>
      </w:r>
      <w:r w:rsidRPr="00AD298F">
        <w:rPr>
          <w:sz w:val="20"/>
          <w:szCs w:val="26"/>
        </w:rPr>
        <w:t>WAMAC</w:t>
      </w:r>
      <w:r w:rsidRPr="00AD298F">
        <w:rPr>
          <w:rFonts w:hint="cs"/>
          <w:sz w:val="20"/>
          <w:szCs w:val="26"/>
          <w:rtl/>
        </w:rPr>
        <w:t xml:space="preserve">: </w:t>
      </w:r>
      <w:dir w:val="rtl">
        <w:r w:rsidRPr="00AD298F">
          <w:rPr>
            <w:rFonts w:ascii="Traditional Arabic" w:hAnsi="Traditional Arabic" w:hint="cs"/>
            <w:sz w:val="20"/>
            <w:szCs w:val="26"/>
            <w:rtl/>
          </w:rPr>
          <w:t>مراقبة</w:t>
        </w:r>
        <w:r w:rsidRPr="00AD298F">
          <w:rPr>
            <w:sz w:val="20"/>
            <w:szCs w:val="26"/>
            <w:rtl/>
          </w:rPr>
          <w:t xml:space="preserve"> </w:t>
        </w:r>
        <w:r w:rsidRPr="00AD298F">
          <w:rPr>
            <w:rFonts w:ascii="Traditional Arabic" w:hAnsi="Traditional Arabic" w:hint="cs"/>
            <w:sz w:val="20"/>
            <w:szCs w:val="26"/>
            <w:rtl/>
          </w:rPr>
          <w:t>المنطقة</w:t>
        </w:r>
        <w:r w:rsidRPr="00AD298F">
          <w:rPr>
            <w:sz w:val="20"/>
            <w:szCs w:val="26"/>
            <w:rtl/>
          </w:rPr>
          <w:t xml:space="preserve"> </w:t>
        </w:r>
        <w:r w:rsidRPr="00AD298F">
          <w:rPr>
            <w:rFonts w:ascii="Traditional Arabic" w:hAnsi="Traditional Arabic" w:hint="cs"/>
            <w:sz w:val="20"/>
            <w:szCs w:val="26"/>
            <w:rtl/>
          </w:rPr>
          <w:t>الواسعة</w:t>
        </w:r>
        <w:r w:rsidRPr="00AD298F">
          <w:rPr>
            <w:sz w:val="20"/>
            <w:szCs w:val="26"/>
            <w:rtl/>
          </w:rPr>
          <w:t xml:space="preserve"> </w:t>
        </w:r>
        <w:r w:rsidRPr="00AD298F">
          <w:rPr>
            <w:rFonts w:ascii="Traditional Arabic" w:hAnsi="Traditional Arabic" w:hint="cs"/>
            <w:sz w:val="20"/>
            <w:szCs w:val="26"/>
            <w:rtl/>
          </w:rPr>
          <w:t>والتحكم</w:t>
        </w:r>
        <w:r w:rsidRPr="00AD298F">
          <w:rPr>
            <w:sz w:val="20"/>
            <w:szCs w:val="26"/>
            <w:rtl/>
          </w:rPr>
          <w:t xml:space="preserve"> </w:t>
        </w:r>
        <w:r w:rsidRPr="00AD298F">
          <w:rPr>
            <w:rFonts w:ascii="Traditional Arabic" w:hAnsi="Traditional Arabic" w:hint="cs"/>
            <w:sz w:val="20"/>
            <w:szCs w:val="26"/>
            <w:rtl/>
          </w:rPr>
          <w:t>فيها</w:t>
        </w:r>
        <w:r w:rsidRPr="00AD298F">
          <w:rPr>
            <w:rFonts w:cs="Times New Roman" w:hint="cs"/>
            <w:sz w:val="20"/>
            <w:szCs w:val="26"/>
            <w:rtl/>
          </w:rPr>
          <w:t>‬</w:t>
        </w:r>
        <w:r w:rsidRPr="00AD298F">
          <w:rPr>
            <w:sz w:val="20"/>
            <w:szCs w:val="26"/>
          </w:rPr>
          <w:t>‬</w:t>
        </w:r>
        <w:r w:rsidRPr="00AD298F">
          <w:rPr>
            <w:sz w:val="20"/>
            <w:szCs w:val="26"/>
          </w:rPr>
          <w:t>‬</w:t>
        </w:r>
        <w:r w:rsidRPr="00AD298F">
          <w:rPr>
            <w:sz w:val="20"/>
            <w:szCs w:val="26"/>
          </w:rPr>
          <w:t>‬</w:t>
        </w:r>
        <w:r w:rsidRPr="00AD298F">
          <w:rPr>
            <w:sz w:val="20"/>
            <w:szCs w:val="26"/>
          </w:rPr>
          <w:t>‬</w:t>
        </w:r>
        <w:r w:rsidR="002E3BFC" w:rsidRPr="00AD298F">
          <w:rPr>
            <w:sz w:val="20"/>
            <w:szCs w:val="26"/>
          </w:rPr>
          <w:t>‬</w:t>
        </w:r>
        <w:r w:rsidR="00780EE3" w:rsidRPr="00AD298F">
          <w:rPr>
            <w:sz w:val="20"/>
            <w:szCs w:val="26"/>
          </w:rPr>
          <w:t>‬</w:t>
        </w:r>
        <w:r w:rsidR="00816893" w:rsidRPr="00AD298F">
          <w:rPr>
            <w:sz w:val="20"/>
            <w:szCs w:val="26"/>
          </w:rPr>
          <w:t>‬</w:t>
        </w:r>
        <w:r w:rsidR="00550199">
          <w:t>‬</w:t>
        </w:r>
        <w:r w:rsidR="002C361A">
          <w:t>‬</w:t>
        </w:r>
      </w:dir>
    </w:p>
    <w:p w14:paraId="2D989162" w14:textId="74A7FD7C" w:rsidR="00C77089" w:rsidRPr="007D699B" w:rsidRDefault="00C77089" w:rsidP="007D699B">
      <w:pPr>
        <w:pStyle w:val="FigureNo"/>
      </w:pPr>
      <w:r w:rsidRPr="007D699B">
        <w:rPr>
          <w:rFonts w:hint="cs"/>
          <w:rtl/>
        </w:rPr>
        <w:lastRenderedPageBreak/>
        <w:t xml:space="preserve">الشكل </w:t>
      </w:r>
      <w:r w:rsidRPr="007D699B">
        <w:t>2-A5</w:t>
      </w:r>
    </w:p>
    <w:p w14:paraId="510E3671" w14:textId="77777777" w:rsidR="00C77089" w:rsidRDefault="00C77089" w:rsidP="007D699B">
      <w:pPr>
        <w:pStyle w:val="FigureTitle0"/>
        <w:rPr>
          <w:rFonts w:ascii="Times New Roman" w:hAnsi="Times New Roman"/>
          <w:lang w:val="en-US" w:bidi="ar-SA"/>
        </w:rPr>
      </w:pPr>
      <w:r w:rsidRPr="007D699B">
        <w:rPr>
          <w:rFonts w:ascii="Times New Roman" w:hAnsi="Times New Roman" w:hint="cs"/>
          <w:rtl/>
          <w:lang w:val="en-US" w:bidi="ar-SA"/>
        </w:rPr>
        <w:t>المجلس الاستشاري لسياسات الشبكة الذكية</w:t>
      </w:r>
    </w:p>
    <w:p w14:paraId="264B4D55" w14:textId="209E34A9" w:rsidR="000C4E78" w:rsidRPr="000C4E78" w:rsidRDefault="000C4E78" w:rsidP="000C4E78">
      <w:pPr>
        <w:pStyle w:val="Figure"/>
        <w:rPr>
          <w:rtl/>
          <w:lang w:bidi="ar-SY"/>
        </w:rPr>
      </w:pPr>
      <w:r w:rsidRPr="000C4E78">
        <w:rPr>
          <w:rFonts w:hint="cs"/>
          <w:noProof/>
          <w:szCs w:val="22"/>
          <w:rtl/>
        </w:rPr>
        <w:drawing>
          <wp:inline distT="0" distB="0" distL="0" distR="0" wp14:anchorId="7056E985" wp14:editId="558AA53E">
            <wp:extent cx="6193155" cy="2779395"/>
            <wp:effectExtent l="0" t="0" r="0" b="1905"/>
            <wp:docPr id="11" name="Picture 1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an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93155" cy="2779395"/>
                    </a:xfrm>
                    <a:prstGeom prst="rect">
                      <a:avLst/>
                    </a:prstGeom>
                  </pic:spPr>
                </pic:pic>
              </a:graphicData>
            </a:graphic>
          </wp:inline>
        </w:drawing>
      </w:r>
    </w:p>
    <w:p w14:paraId="344F3955" w14:textId="6383C678" w:rsidR="00C77089" w:rsidRPr="00BE2859" w:rsidRDefault="00C77089" w:rsidP="008D4D64">
      <w:pPr>
        <w:pStyle w:val="Figurelegend"/>
        <w:rPr>
          <w:sz w:val="20"/>
          <w:szCs w:val="26"/>
          <w:rtl/>
        </w:rPr>
      </w:pPr>
      <w:r w:rsidRPr="00BE2859">
        <w:rPr>
          <w:rFonts w:hint="cs"/>
          <w:sz w:val="20"/>
          <w:szCs w:val="26"/>
          <w:rtl/>
        </w:rPr>
        <w:t>*</w:t>
      </w:r>
      <w:r w:rsidR="00BE2859">
        <w:rPr>
          <w:rFonts w:hint="cs"/>
          <w:sz w:val="20"/>
          <w:szCs w:val="26"/>
          <w:rtl/>
        </w:rPr>
        <w:t xml:space="preserve"> </w:t>
      </w:r>
      <w:r w:rsidRPr="00BE2859">
        <w:rPr>
          <w:sz w:val="20"/>
          <w:szCs w:val="26"/>
          <w:rtl/>
        </w:rPr>
        <w:tab/>
      </w:r>
      <w:r w:rsidRPr="00BE2859">
        <w:rPr>
          <w:rFonts w:eastAsia="Batang"/>
          <w:sz w:val="20"/>
          <w:szCs w:val="26"/>
        </w:rPr>
        <w:t>MOTIE</w:t>
      </w:r>
      <w:r w:rsidRPr="00BE2859">
        <w:rPr>
          <w:rFonts w:hint="cs"/>
          <w:sz w:val="20"/>
          <w:szCs w:val="26"/>
          <w:rtl/>
        </w:rPr>
        <w:t>: وزارة التجارة والصناعة والطاقة</w:t>
      </w:r>
    </w:p>
    <w:p w14:paraId="5E5743C6" w14:textId="5161C920" w:rsidR="00C77089" w:rsidRPr="00BE2859" w:rsidRDefault="00C77089" w:rsidP="008D4D64">
      <w:pPr>
        <w:pStyle w:val="Figurelegend"/>
        <w:rPr>
          <w:sz w:val="20"/>
          <w:szCs w:val="26"/>
          <w:rtl/>
        </w:rPr>
      </w:pPr>
      <w:r w:rsidRPr="00BE2859">
        <w:rPr>
          <w:rFonts w:hint="cs"/>
          <w:sz w:val="20"/>
          <w:szCs w:val="26"/>
          <w:rtl/>
        </w:rPr>
        <w:t>*</w:t>
      </w:r>
      <w:r w:rsidR="00BE2859">
        <w:rPr>
          <w:rFonts w:hint="cs"/>
          <w:sz w:val="20"/>
          <w:szCs w:val="26"/>
          <w:rtl/>
        </w:rPr>
        <w:t xml:space="preserve"> </w:t>
      </w:r>
      <w:r w:rsidRPr="00BE2859">
        <w:rPr>
          <w:sz w:val="20"/>
          <w:szCs w:val="26"/>
          <w:rtl/>
        </w:rPr>
        <w:tab/>
      </w:r>
      <w:r w:rsidRPr="00BE2859">
        <w:rPr>
          <w:sz w:val="20"/>
          <w:szCs w:val="26"/>
        </w:rPr>
        <w:t>KSGI</w:t>
      </w:r>
      <w:r w:rsidRPr="00BE2859">
        <w:rPr>
          <w:rFonts w:hint="cs"/>
          <w:sz w:val="20"/>
          <w:szCs w:val="26"/>
          <w:rtl/>
        </w:rPr>
        <w:t>: المعهد الكوري للشبكات الذكية</w:t>
      </w:r>
    </w:p>
    <w:p w14:paraId="54CFF139" w14:textId="2F6DC12B" w:rsidR="00C77089" w:rsidRPr="00BE2859" w:rsidRDefault="00C77089" w:rsidP="008D4D64">
      <w:pPr>
        <w:pStyle w:val="Figurelegend"/>
        <w:rPr>
          <w:sz w:val="20"/>
          <w:szCs w:val="26"/>
          <w:rtl/>
        </w:rPr>
      </w:pPr>
      <w:r w:rsidRPr="00BE2859">
        <w:rPr>
          <w:rFonts w:hint="cs"/>
          <w:sz w:val="20"/>
          <w:szCs w:val="26"/>
          <w:rtl/>
        </w:rPr>
        <w:t>*</w:t>
      </w:r>
      <w:r w:rsidR="00BE2859">
        <w:rPr>
          <w:rFonts w:hint="cs"/>
          <w:sz w:val="20"/>
          <w:szCs w:val="26"/>
          <w:rtl/>
        </w:rPr>
        <w:t xml:space="preserve"> </w:t>
      </w:r>
      <w:r w:rsidRPr="00BE2859">
        <w:rPr>
          <w:sz w:val="20"/>
          <w:szCs w:val="26"/>
          <w:rtl/>
        </w:rPr>
        <w:tab/>
      </w:r>
      <w:r w:rsidRPr="00BE2859">
        <w:rPr>
          <w:sz w:val="20"/>
          <w:szCs w:val="26"/>
        </w:rPr>
        <w:t>KATS</w:t>
      </w:r>
      <w:r w:rsidRPr="00BE2859">
        <w:rPr>
          <w:rFonts w:hint="cs"/>
          <w:sz w:val="20"/>
          <w:szCs w:val="26"/>
          <w:rtl/>
        </w:rPr>
        <w:t xml:space="preserve">: الوكالة الكورية للتكنولوجيا والمعايير </w:t>
      </w:r>
    </w:p>
    <w:p w14:paraId="0C1840B4" w14:textId="209861B8" w:rsidR="00C77089" w:rsidRPr="00BE2859" w:rsidRDefault="00C77089" w:rsidP="008D4D64">
      <w:pPr>
        <w:pStyle w:val="Figurelegend"/>
        <w:rPr>
          <w:sz w:val="20"/>
          <w:szCs w:val="26"/>
          <w:rtl/>
        </w:rPr>
      </w:pPr>
      <w:r w:rsidRPr="00BE2859">
        <w:rPr>
          <w:rFonts w:hint="cs"/>
          <w:sz w:val="20"/>
          <w:szCs w:val="26"/>
          <w:rtl/>
        </w:rPr>
        <w:t>*</w:t>
      </w:r>
      <w:r w:rsidR="00BE2859">
        <w:rPr>
          <w:rFonts w:hint="cs"/>
          <w:sz w:val="20"/>
          <w:szCs w:val="26"/>
          <w:rtl/>
        </w:rPr>
        <w:t xml:space="preserve"> </w:t>
      </w:r>
      <w:r w:rsidRPr="00BE2859">
        <w:rPr>
          <w:sz w:val="20"/>
          <w:szCs w:val="26"/>
          <w:rtl/>
        </w:rPr>
        <w:tab/>
      </w:r>
      <w:r w:rsidRPr="00BE2859">
        <w:rPr>
          <w:sz w:val="20"/>
          <w:szCs w:val="26"/>
        </w:rPr>
        <w:t>KSGA</w:t>
      </w:r>
      <w:r w:rsidRPr="00BE2859">
        <w:rPr>
          <w:rFonts w:hint="cs"/>
          <w:sz w:val="20"/>
          <w:szCs w:val="26"/>
          <w:rtl/>
        </w:rPr>
        <w:t>: جمعية الشبكة الذكية الكورية</w:t>
      </w:r>
    </w:p>
    <w:p w14:paraId="1976FACE" w14:textId="77777777" w:rsidR="00C77089" w:rsidRPr="0042437D" w:rsidRDefault="00C77089" w:rsidP="0042437D">
      <w:pPr>
        <w:rPr>
          <w:rtl/>
        </w:rPr>
      </w:pPr>
      <w:r w:rsidRPr="0042437D">
        <w:rPr>
          <w:rtl/>
        </w:rPr>
        <w:t>يتكون المجلس الاستشاري للسياسات من الشركة الكورية للطاقة الكهربائية</w:t>
      </w:r>
      <w:r w:rsidRPr="0042437D">
        <w:rPr>
          <w:rFonts w:hint="cs"/>
          <w:rtl/>
        </w:rPr>
        <w:t xml:space="preserve"> </w:t>
      </w:r>
      <w:r w:rsidRPr="0042437D">
        <w:t>(KEPCO)</w:t>
      </w:r>
      <w:r w:rsidRPr="0042437D">
        <w:rPr>
          <w:rtl/>
        </w:rPr>
        <w:t xml:space="preserve">، </w:t>
      </w:r>
      <w:r w:rsidRPr="0042437D">
        <w:rPr>
          <w:rFonts w:hint="cs"/>
          <w:rtl/>
        </w:rPr>
        <w:t>و</w:t>
      </w:r>
      <w:r w:rsidRPr="0042437D">
        <w:t>KPX</w:t>
      </w:r>
      <w:r w:rsidRPr="0042437D">
        <w:rPr>
          <w:rtl/>
        </w:rPr>
        <w:t xml:space="preserve"> </w:t>
      </w:r>
      <w:r w:rsidRPr="0042437D">
        <w:t>(Korea Power Exchange)</w:t>
      </w:r>
      <w:r w:rsidRPr="0042437D">
        <w:rPr>
          <w:rtl/>
        </w:rPr>
        <w:t xml:space="preserve">، </w:t>
      </w:r>
      <w:r w:rsidRPr="0042437D">
        <w:rPr>
          <w:rFonts w:hint="cs"/>
          <w:rtl/>
        </w:rPr>
        <w:t>وفريق المهام المعني</w:t>
      </w:r>
      <w:r w:rsidRPr="0042437D">
        <w:rPr>
          <w:rtl/>
        </w:rPr>
        <w:t xml:space="preserve"> </w:t>
      </w:r>
      <w:r w:rsidRPr="0042437D">
        <w:rPr>
          <w:rFonts w:hint="cs"/>
          <w:rtl/>
        </w:rPr>
        <w:t>ب</w:t>
      </w:r>
      <w:r w:rsidRPr="0042437D">
        <w:rPr>
          <w:rtl/>
        </w:rPr>
        <w:t xml:space="preserve">الشبكة الذكية، </w:t>
      </w:r>
      <w:r w:rsidRPr="0042437D">
        <w:rPr>
          <w:rFonts w:hint="cs"/>
          <w:rtl/>
        </w:rPr>
        <w:t>و</w:t>
      </w:r>
      <w:r w:rsidRPr="0042437D">
        <w:rPr>
          <w:rtl/>
        </w:rPr>
        <w:t>المعهد الكوري لتقييم وتخطيط تكنولوجيا الطاقة</w:t>
      </w:r>
      <w:r w:rsidRPr="0042437D">
        <w:rPr>
          <w:rFonts w:hint="cs"/>
          <w:rtl/>
        </w:rPr>
        <w:t xml:space="preserve"> </w:t>
      </w:r>
      <w:r w:rsidRPr="0042437D">
        <w:t>(KETEP)</w:t>
      </w:r>
      <w:r w:rsidRPr="0042437D">
        <w:rPr>
          <w:rtl/>
        </w:rPr>
        <w:t xml:space="preserve">، </w:t>
      </w:r>
      <w:r w:rsidRPr="0042437D">
        <w:rPr>
          <w:rFonts w:hint="cs"/>
          <w:rtl/>
        </w:rPr>
        <w:t>و</w:t>
      </w:r>
      <w:r w:rsidRPr="0042437D">
        <w:rPr>
          <w:rtl/>
        </w:rPr>
        <w:t xml:space="preserve">الجمعيات والخبراء ذوي الصلة. </w:t>
      </w:r>
      <w:r w:rsidRPr="0042437D">
        <w:rPr>
          <w:rFonts w:hint="cs"/>
          <w:rtl/>
        </w:rPr>
        <w:t>و</w:t>
      </w:r>
      <w:r w:rsidRPr="0042437D">
        <w:rPr>
          <w:rtl/>
        </w:rPr>
        <w:t>تتمثل الأدوار الرئيسية للمجلس في العمل كبرج مراقبة لخطط الشبكة الذكية، ووضع اتجاهات السياسة واستراتيجيات التنفيذ، ومراجعة أداء كل معهد وتحديد اللوائح التي يجب تحسينها والأعمال التجارية للتصدير.</w:t>
      </w:r>
    </w:p>
    <w:p w14:paraId="04807A45" w14:textId="19916831" w:rsidR="00C77089" w:rsidRPr="00B0791D" w:rsidRDefault="00C77089" w:rsidP="00C77089">
      <w:pPr>
        <w:pStyle w:val="Heading2"/>
        <w:rPr>
          <w:rtl/>
        </w:rPr>
      </w:pPr>
      <w:bookmarkStart w:id="376" w:name="_Toc144302931"/>
      <w:bookmarkStart w:id="377" w:name="_Toc144304462"/>
      <w:bookmarkStart w:id="378" w:name="_Toc147301863"/>
      <w:r w:rsidRPr="00590481">
        <w:t>2.A5</w:t>
      </w:r>
      <w:r w:rsidRPr="00B0791D">
        <w:rPr>
          <w:rFonts w:hint="cs"/>
          <w:rtl/>
        </w:rPr>
        <w:tab/>
      </w:r>
      <w:r>
        <w:rPr>
          <w:rFonts w:hint="cs"/>
          <w:rtl/>
        </w:rPr>
        <w:t>شبكة الاتصالات</w:t>
      </w:r>
      <w:bookmarkEnd w:id="376"/>
      <w:bookmarkEnd w:id="377"/>
      <w:bookmarkEnd w:id="378"/>
    </w:p>
    <w:p w14:paraId="4FDF5CD7" w14:textId="77777777" w:rsidR="00C77089" w:rsidRDefault="00C77089" w:rsidP="0042437D">
      <w:pPr>
        <w:rPr>
          <w:rtl/>
          <w:lang w:bidi="ar-EG"/>
        </w:rPr>
      </w:pPr>
      <w:r w:rsidRPr="00590481">
        <w:rPr>
          <w:rtl/>
          <w:lang w:bidi="ar-EG"/>
        </w:rPr>
        <w:t>نظراً للتوسع في الشبكة الذكية، هناك طلب متزايد على الاتصالات اللاسلكية</w:t>
      </w:r>
      <w:r>
        <w:rPr>
          <w:rFonts w:hint="cs"/>
          <w:rtl/>
          <w:lang w:bidi="ar-EG"/>
        </w:rPr>
        <w:t>.</w:t>
      </w:r>
      <w:r w:rsidRPr="00590481">
        <w:rPr>
          <w:rtl/>
        </w:rPr>
        <w:t xml:space="preserve"> </w:t>
      </w:r>
      <w:r>
        <w:rPr>
          <w:rFonts w:hint="cs"/>
          <w:rtl/>
        </w:rPr>
        <w:t>و</w:t>
      </w:r>
      <w:r w:rsidRPr="00590481">
        <w:rPr>
          <w:rtl/>
          <w:lang w:bidi="ar-EG"/>
        </w:rPr>
        <w:t xml:space="preserve">على وجه الخصوص، </w:t>
      </w:r>
      <w:r>
        <w:rPr>
          <w:rFonts w:hint="cs"/>
          <w:rtl/>
          <w:lang w:bidi="ar-EG"/>
        </w:rPr>
        <w:t>تختلط</w:t>
      </w:r>
      <w:r w:rsidRPr="00590481">
        <w:rPr>
          <w:rtl/>
          <w:lang w:bidi="ar-EG"/>
        </w:rPr>
        <w:t xml:space="preserve"> بيئة اتصالات الشبكة الذكية الحالية مع منطقة نظام التحكم حيث يجب ضمان الموثوقية والأمن والسرعة و</w:t>
      </w:r>
      <w:r>
        <w:rPr>
          <w:rFonts w:hint="cs"/>
          <w:rtl/>
          <w:lang w:bidi="ar-EG"/>
        </w:rPr>
        <w:t xml:space="preserve">مع </w:t>
      </w:r>
      <w:r w:rsidRPr="00590481">
        <w:rPr>
          <w:rtl/>
          <w:lang w:bidi="ar-EG"/>
        </w:rPr>
        <w:t>منطقة إنترنت الأشياء حيث تتواصل المحطات المختلفة</w:t>
      </w:r>
      <w:r>
        <w:rPr>
          <w:rFonts w:hint="cs"/>
          <w:rtl/>
          <w:lang w:bidi="ar-EG"/>
        </w:rPr>
        <w:t xml:space="preserve"> فيما بينها.</w:t>
      </w:r>
      <w:r w:rsidRPr="00590481">
        <w:rPr>
          <w:rtl/>
        </w:rPr>
        <w:t xml:space="preserve"> </w:t>
      </w:r>
      <w:proofErr w:type="spellStart"/>
      <w:r>
        <w:rPr>
          <w:rFonts w:hint="cs"/>
          <w:rtl/>
        </w:rPr>
        <w:t>وتُ</w:t>
      </w:r>
      <w:proofErr w:type="spellEnd"/>
      <w:r w:rsidRPr="00590481">
        <w:rPr>
          <w:rtl/>
          <w:lang w:bidi="ar-EG"/>
        </w:rPr>
        <w:t xml:space="preserve">ستعمل حالياً طريقة اتصال </w:t>
      </w:r>
      <w:r>
        <w:rPr>
          <w:rFonts w:hint="cs"/>
          <w:rtl/>
          <w:lang w:bidi="ar-EG"/>
        </w:rPr>
        <w:t>مع مزيج</w:t>
      </w:r>
      <w:r w:rsidRPr="00590481">
        <w:rPr>
          <w:rtl/>
          <w:lang w:bidi="ar-EG"/>
        </w:rPr>
        <w:t xml:space="preserve"> من الاتصالات السلكية واللاسلكية</w:t>
      </w:r>
      <w:r>
        <w:rPr>
          <w:rFonts w:hint="cs"/>
          <w:rtl/>
          <w:lang w:bidi="ar-EG"/>
        </w:rPr>
        <w:t>.</w:t>
      </w:r>
      <w:r w:rsidRPr="00590481">
        <w:rPr>
          <w:rtl/>
          <w:lang w:bidi="ar-EG"/>
        </w:rPr>
        <w:t xml:space="preserve"> </w:t>
      </w:r>
      <w:r>
        <w:rPr>
          <w:rFonts w:hint="cs"/>
          <w:rtl/>
          <w:lang w:bidi="ar-EG"/>
        </w:rPr>
        <w:t>ومع</w:t>
      </w:r>
      <w:r w:rsidRPr="00590481">
        <w:rPr>
          <w:rtl/>
          <w:lang w:bidi="ar-EG"/>
        </w:rPr>
        <w:t xml:space="preserve"> اتساع مدى </w:t>
      </w:r>
      <w:r>
        <w:rPr>
          <w:rFonts w:hint="cs"/>
          <w:rtl/>
          <w:lang w:bidi="ar-EG"/>
        </w:rPr>
        <w:t>الخدمات، لابد من وجود</w:t>
      </w:r>
      <w:r w:rsidRPr="00590481">
        <w:rPr>
          <w:rtl/>
          <w:lang w:bidi="ar-EG"/>
        </w:rPr>
        <w:t xml:space="preserve"> شبكة اتصالات </w:t>
      </w:r>
      <w:r>
        <w:rPr>
          <w:rFonts w:hint="cs"/>
          <w:rtl/>
          <w:lang w:bidi="ar-EG"/>
        </w:rPr>
        <w:t>مثالية مناسبة</w:t>
      </w:r>
      <w:r w:rsidRPr="00590481">
        <w:rPr>
          <w:rtl/>
          <w:lang w:bidi="ar-EG"/>
        </w:rPr>
        <w:t xml:space="preserve"> </w:t>
      </w:r>
      <w:r>
        <w:rPr>
          <w:rFonts w:hint="cs"/>
          <w:rtl/>
          <w:lang w:bidi="ar-EG"/>
        </w:rPr>
        <w:t>ل</w:t>
      </w:r>
      <w:r w:rsidRPr="00590481">
        <w:rPr>
          <w:rtl/>
          <w:lang w:bidi="ar-EG"/>
        </w:rPr>
        <w:t>لبيئة الجديدة.</w:t>
      </w:r>
      <w:r w:rsidRPr="00590481">
        <w:rPr>
          <w:rFonts w:cs="Times New Roman" w:hint="cs"/>
          <w:rtl/>
          <w:lang w:bidi="ar-EG"/>
        </w:rPr>
        <w:t>‬</w:t>
      </w:r>
    </w:p>
    <w:p w14:paraId="46F991A7" w14:textId="77777777" w:rsidR="00C77089" w:rsidRDefault="00C77089" w:rsidP="00E26C82">
      <w:pPr>
        <w:pStyle w:val="TableNo"/>
        <w:keepNext w:val="0"/>
        <w:rPr>
          <w:rtl/>
          <w:lang w:bidi="ar-EG"/>
        </w:rPr>
      </w:pPr>
      <w:r>
        <w:rPr>
          <w:rFonts w:hint="cs"/>
          <w:rtl/>
        </w:rPr>
        <w:t xml:space="preserve">الجدول </w:t>
      </w:r>
      <w:r>
        <w:t>1.A5</w:t>
      </w:r>
    </w:p>
    <w:p w14:paraId="6F557C92" w14:textId="77777777" w:rsidR="00C77089" w:rsidRDefault="00C77089" w:rsidP="00E26C82">
      <w:pPr>
        <w:pStyle w:val="Tabletitle0"/>
        <w:keepNext w:val="0"/>
        <w:keepLines w:val="0"/>
        <w:rPr>
          <w:rtl/>
          <w:lang w:bidi="ar-SA"/>
        </w:rPr>
      </w:pPr>
      <w:r>
        <w:rPr>
          <w:rFonts w:hint="cs"/>
          <w:rtl/>
        </w:rPr>
        <w:t>أساليب الاتصال للشبكة الذكية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66"/>
        <w:gridCol w:w="5301"/>
      </w:tblGrid>
      <w:tr w:rsidR="00C77089" w:rsidRPr="004178DB" w14:paraId="385E0270" w14:textId="77777777" w:rsidTr="006B6A75">
        <w:trPr>
          <w:trHeight w:val="446"/>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3D98E320" w14:textId="77777777" w:rsidR="00C77089" w:rsidRPr="004178DB" w:rsidRDefault="00C77089" w:rsidP="00E26C82">
            <w:pPr>
              <w:pStyle w:val="Tablehead0"/>
              <w:keepNext w:val="0"/>
              <w:rPr>
                <w:rFonts w:ascii="Times New Roman" w:hAnsi="Times New Roman"/>
              </w:rPr>
            </w:pPr>
            <w:r>
              <w:rPr>
                <w:rFonts w:ascii="Times New Roman" w:hAnsi="Times New Roman" w:hint="cs"/>
                <w:rtl/>
              </w:rPr>
              <w:t xml:space="preserve">التصنيف </w:t>
            </w:r>
          </w:p>
        </w:tc>
        <w:tc>
          <w:tcPr>
            <w:tcW w:w="2044" w:type="dxa"/>
            <w:tcBorders>
              <w:top w:val="single" w:sz="4" w:space="0" w:color="auto"/>
              <w:left w:val="single" w:sz="4" w:space="0" w:color="auto"/>
              <w:bottom w:val="single" w:sz="4" w:space="0" w:color="auto"/>
              <w:right w:val="single" w:sz="4" w:space="0" w:color="auto"/>
            </w:tcBorders>
            <w:vAlign w:val="center"/>
            <w:hideMark/>
          </w:tcPr>
          <w:p w14:paraId="2D4E26A8" w14:textId="77777777" w:rsidR="00C77089" w:rsidRPr="004178DB" w:rsidRDefault="00C77089" w:rsidP="00E26C82">
            <w:pPr>
              <w:pStyle w:val="Tablehead0"/>
              <w:keepNext w:val="0"/>
              <w:rPr>
                <w:rFonts w:ascii="Times New Roman" w:hAnsi="Times New Roman"/>
              </w:rPr>
            </w:pPr>
            <w:r>
              <w:rPr>
                <w:rFonts w:ascii="Times New Roman" w:hAnsi="Times New Roman" w:hint="cs"/>
                <w:rtl/>
              </w:rPr>
              <w:t>شبكة سلكية</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A2DC151" w14:textId="77777777" w:rsidR="00C77089" w:rsidRPr="004178DB" w:rsidRDefault="00C77089" w:rsidP="00E26C82">
            <w:pPr>
              <w:pStyle w:val="Tablehead0"/>
              <w:keepNext w:val="0"/>
              <w:rPr>
                <w:rFonts w:ascii="Times New Roman" w:hAnsi="Times New Roman"/>
                <w:lang w:eastAsia="ko-KR"/>
              </w:rPr>
            </w:pPr>
            <w:r>
              <w:rPr>
                <w:rFonts w:ascii="Times New Roman" w:hAnsi="Times New Roman" w:hint="cs"/>
                <w:rtl/>
              </w:rPr>
              <w:t xml:space="preserve">شبكة لاسلكية </w:t>
            </w:r>
          </w:p>
        </w:tc>
      </w:tr>
      <w:tr w:rsidR="00C77089" w:rsidRPr="004178DB" w14:paraId="106D94E1" w14:textId="77777777" w:rsidTr="006B6A75">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09905D81" w14:textId="77777777" w:rsidR="00C77089" w:rsidRPr="004178DB" w:rsidRDefault="00C77089" w:rsidP="00E26C82">
            <w:pPr>
              <w:pStyle w:val="Tabletext"/>
              <w:rPr>
                <w:lang w:eastAsia="ko-KR"/>
              </w:rPr>
            </w:pPr>
            <w:r>
              <w:rPr>
                <w:rFonts w:hint="cs"/>
                <w:rtl/>
                <w:lang w:eastAsia="ko-KR"/>
              </w:rPr>
              <w:t>التحكم في القدرة</w:t>
            </w:r>
          </w:p>
        </w:tc>
        <w:tc>
          <w:tcPr>
            <w:tcW w:w="2044" w:type="dxa"/>
            <w:tcBorders>
              <w:top w:val="single" w:sz="4" w:space="0" w:color="auto"/>
              <w:left w:val="single" w:sz="4" w:space="0" w:color="auto"/>
              <w:bottom w:val="single" w:sz="4" w:space="0" w:color="auto"/>
              <w:right w:val="single" w:sz="4" w:space="0" w:color="auto"/>
            </w:tcBorders>
            <w:vAlign w:val="center"/>
            <w:hideMark/>
          </w:tcPr>
          <w:p w14:paraId="025FD70A" w14:textId="77777777" w:rsidR="00C77089" w:rsidRPr="004178DB" w:rsidRDefault="00C77089" w:rsidP="00E26C82">
            <w:pPr>
              <w:pStyle w:val="Tabletext"/>
              <w:rPr>
                <w:lang w:eastAsia="ko-KR"/>
              </w:rPr>
            </w:pPr>
            <w:r>
              <w:rPr>
                <w:rFonts w:hint="cs"/>
                <w:rtl/>
                <w:lang w:eastAsia="ko-KR"/>
              </w:rPr>
              <w:t>بصرية</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1C93E73" w14:textId="77777777" w:rsidR="00C77089" w:rsidRPr="004178DB" w:rsidRDefault="00C77089" w:rsidP="00E26C82">
            <w:pPr>
              <w:pStyle w:val="Tabletext"/>
              <w:rPr>
                <w:lang w:eastAsia="ko-KR" w:bidi="ar-SY"/>
              </w:rPr>
            </w:pPr>
            <w:r>
              <w:rPr>
                <w:color w:val="000000"/>
                <w:lang w:val="en-GB"/>
              </w:rPr>
              <w:t>TRS</w:t>
            </w:r>
            <w:r>
              <w:rPr>
                <w:color w:val="000000"/>
                <w:rtl/>
              </w:rPr>
              <w:t xml:space="preserve"> </w:t>
            </w:r>
            <w:r>
              <w:rPr>
                <w:lang w:eastAsia="ko-KR" w:bidi="ar-SY"/>
              </w:rPr>
              <w:t>(MHz 399,9</w:t>
            </w:r>
            <w:r w:rsidRPr="004178DB">
              <w:rPr>
                <w:lang w:eastAsia="ko-KR"/>
              </w:rPr>
              <w:t>~</w:t>
            </w:r>
            <w:r>
              <w:rPr>
                <w:lang w:eastAsia="ko-KR"/>
              </w:rPr>
              <w:t xml:space="preserve"> 380</w:t>
            </w:r>
            <w:r>
              <w:rPr>
                <w:lang w:eastAsia="ko-KR" w:bidi="ar-SY"/>
              </w:rPr>
              <w:t>)</w:t>
            </w:r>
          </w:p>
        </w:tc>
      </w:tr>
      <w:tr w:rsidR="00C77089" w:rsidRPr="004178DB" w14:paraId="562563BB" w14:textId="77777777" w:rsidTr="006B6A75">
        <w:trPr>
          <w:trHeight w:val="491"/>
          <w:jc w:val="center"/>
        </w:trPr>
        <w:tc>
          <w:tcPr>
            <w:tcW w:w="2351" w:type="dxa"/>
            <w:vMerge w:val="restart"/>
            <w:tcBorders>
              <w:top w:val="single" w:sz="4" w:space="0" w:color="auto"/>
              <w:left w:val="single" w:sz="4" w:space="0" w:color="auto"/>
              <w:bottom w:val="single" w:sz="4" w:space="0" w:color="auto"/>
              <w:right w:val="single" w:sz="4" w:space="0" w:color="auto"/>
            </w:tcBorders>
            <w:vAlign w:val="center"/>
            <w:hideMark/>
          </w:tcPr>
          <w:p w14:paraId="56F530B6" w14:textId="77777777" w:rsidR="00C77089" w:rsidRPr="004178DB" w:rsidRDefault="00C77089" w:rsidP="00E26C82">
            <w:pPr>
              <w:pStyle w:val="Tabletext"/>
              <w:rPr>
                <w:lang w:eastAsia="ko-KR"/>
              </w:rPr>
            </w:pPr>
            <w:r>
              <w:rPr>
                <w:rFonts w:hint="cs"/>
                <w:rtl/>
                <w:lang w:eastAsia="ko-KR"/>
              </w:rPr>
              <w:t>القياس الذكي</w:t>
            </w:r>
          </w:p>
        </w:tc>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175AA012" w14:textId="77777777" w:rsidR="00C77089" w:rsidRPr="004178DB" w:rsidRDefault="00C77089" w:rsidP="00E26C82">
            <w:pPr>
              <w:pStyle w:val="Tabletext"/>
              <w:rPr>
                <w:rtl/>
                <w:lang w:eastAsia="ko-KR"/>
              </w:rPr>
            </w:pPr>
            <w:r w:rsidRPr="004178DB">
              <w:rPr>
                <w:lang w:eastAsia="ko-KR"/>
              </w:rPr>
              <w:t>PLC, HPGP</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ABB7FE0" w14:textId="77777777" w:rsidR="00C77089" w:rsidRPr="004178DB" w:rsidRDefault="00C77089" w:rsidP="00E26C82">
            <w:pPr>
              <w:pStyle w:val="Tabletext"/>
              <w:rPr>
                <w:lang w:eastAsia="ko-KR" w:bidi="ar-SY"/>
              </w:rPr>
            </w:pPr>
            <w:r>
              <w:rPr>
                <w:lang w:eastAsia="ko-KR"/>
              </w:rPr>
              <w:t>Wi-SUN</w:t>
            </w:r>
            <w:r>
              <w:rPr>
                <w:rFonts w:hint="cs"/>
                <w:rtl/>
                <w:lang w:eastAsia="ko-KR" w:bidi="ar-SY"/>
              </w:rPr>
              <w:t xml:space="preserve"> </w:t>
            </w:r>
            <w:r>
              <w:rPr>
                <w:lang w:eastAsia="ko-KR" w:bidi="ar-SY"/>
              </w:rPr>
              <w:t>(MHz 923,5</w:t>
            </w:r>
            <w:r w:rsidRPr="004178DB">
              <w:rPr>
                <w:lang w:eastAsia="ko-KR"/>
              </w:rPr>
              <w:t>~</w:t>
            </w:r>
            <w:r>
              <w:rPr>
                <w:lang w:eastAsia="ko-KR"/>
              </w:rPr>
              <w:t xml:space="preserve"> 917</w:t>
            </w:r>
            <w:r>
              <w:rPr>
                <w:lang w:eastAsia="ko-KR" w:bidi="ar-SY"/>
              </w:rPr>
              <w:t>)</w:t>
            </w:r>
          </w:p>
        </w:tc>
      </w:tr>
      <w:tr w:rsidR="00C77089" w:rsidRPr="004178DB" w14:paraId="6D5E481E" w14:textId="77777777" w:rsidTr="006B6A75">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FCEFA" w14:textId="77777777" w:rsidR="00C77089" w:rsidRPr="004178DB" w:rsidRDefault="00C77089" w:rsidP="00E26C82">
            <w:pPr>
              <w:pStyle w:val="Tabletext"/>
              <w:rPr>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4490E" w14:textId="77777777" w:rsidR="00C77089" w:rsidRPr="004178DB" w:rsidRDefault="00C77089" w:rsidP="00E26C82">
            <w:pPr>
              <w:pStyle w:val="Tabletext"/>
              <w:rPr>
                <w:lang w:eastAsia="ko-KR"/>
              </w:rPr>
            </w:pPr>
          </w:p>
        </w:tc>
        <w:tc>
          <w:tcPr>
            <w:tcW w:w="5244" w:type="dxa"/>
            <w:tcBorders>
              <w:top w:val="single" w:sz="4" w:space="0" w:color="auto"/>
              <w:left w:val="single" w:sz="4" w:space="0" w:color="auto"/>
              <w:bottom w:val="single" w:sz="4" w:space="0" w:color="auto"/>
              <w:right w:val="single" w:sz="4" w:space="0" w:color="auto"/>
            </w:tcBorders>
            <w:vAlign w:val="center"/>
            <w:hideMark/>
          </w:tcPr>
          <w:p w14:paraId="595357DB" w14:textId="0E8CAF76" w:rsidR="00C77089" w:rsidRPr="004178DB" w:rsidRDefault="00C77089" w:rsidP="00E26C82">
            <w:pPr>
              <w:pStyle w:val="Tabletext"/>
              <w:rPr>
                <w:lang w:bidi="ar-SY"/>
              </w:rPr>
            </w:pPr>
            <w:r>
              <w:t>LTE</w:t>
            </w:r>
            <w:r w:rsidR="0042437D">
              <w:rPr>
                <w:rFonts w:hint="cs"/>
                <w:rtl/>
              </w:rPr>
              <w:t xml:space="preserve"> (</w:t>
            </w:r>
            <w:r w:rsidR="0042437D">
              <w:t>MHz 800</w:t>
            </w:r>
            <w:r w:rsidR="0042437D">
              <w:rPr>
                <w:rFonts w:hint="cs"/>
                <w:rtl/>
                <w:lang w:bidi="ar-SY"/>
              </w:rPr>
              <w:t xml:space="preserve">، </w:t>
            </w:r>
            <w:r w:rsidR="0042437D">
              <w:rPr>
                <w:lang w:bidi="ar-SY"/>
              </w:rPr>
              <w:t>MHz 900</w:t>
            </w:r>
            <w:r w:rsidR="0042437D">
              <w:rPr>
                <w:rFonts w:hint="cs"/>
                <w:rtl/>
                <w:lang w:bidi="ar-SY"/>
              </w:rPr>
              <w:t xml:space="preserve">، </w:t>
            </w:r>
            <w:r w:rsidR="0042437D">
              <w:rPr>
                <w:lang w:bidi="ar-SY"/>
              </w:rPr>
              <w:t>GHz 1,8</w:t>
            </w:r>
            <w:r w:rsidR="0042437D">
              <w:rPr>
                <w:rFonts w:hint="cs"/>
                <w:rtl/>
                <w:lang w:bidi="ar-SY"/>
              </w:rPr>
              <w:t xml:space="preserve">، </w:t>
            </w:r>
            <w:r w:rsidR="0042437D">
              <w:rPr>
                <w:lang w:bidi="ar-SY"/>
              </w:rPr>
              <w:t>GHz 2,1</w:t>
            </w:r>
            <w:r w:rsidR="0042437D">
              <w:rPr>
                <w:rFonts w:hint="cs"/>
                <w:rtl/>
                <w:lang w:bidi="ar-SY"/>
              </w:rPr>
              <w:t xml:space="preserve">، </w:t>
            </w:r>
            <w:r w:rsidR="0042437D">
              <w:rPr>
                <w:lang w:bidi="ar-SY"/>
              </w:rPr>
              <w:t>GHz 2,6</w:t>
            </w:r>
            <w:r w:rsidR="0042437D">
              <w:rPr>
                <w:rFonts w:hint="cs"/>
                <w:rtl/>
                <w:lang w:bidi="ar-SY"/>
              </w:rPr>
              <w:t>)</w:t>
            </w:r>
          </w:p>
        </w:tc>
      </w:tr>
      <w:tr w:rsidR="00C77089" w:rsidRPr="004178DB" w14:paraId="6F189559" w14:textId="77777777" w:rsidTr="006B6A75">
        <w:trPr>
          <w:jc w:val="center"/>
        </w:trPr>
        <w:tc>
          <w:tcPr>
            <w:tcW w:w="2351" w:type="dxa"/>
            <w:tcBorders>
              <w:top w:val="single" w:sz="4" w:space="0" w:color="auto"/>
              <w:left w:val="single" w:sz="4" w:space="0" w:color="auto"/>
              <w:bottom w:val="single" w:sz="4" w:space="0" w:color="auto"/>
              <w:right w:val="single" w:sz="4" w:space="0" w:color="auto"/>
            </w:tcBorders>
            <w:vAlign w:val="center"/>
            <w:hideMark/>
          </w:tcPr>
          <w:p w14:paraId="5501A5C0" w14:textId="77777777" w:rsidR="00C77089" w:rsidRPr="004178DB" w:rsidRDefault="00C77089" w:rsidP="00E26C82">
            <w:pPr>
              <w:pStyle w:val="Tabletext"/>
              <w:rPr>
                <w:lang w:val="en-GB" w:eastAsia="ko-KR"/>
              </w:rPr>
            </w:pPr>
            <w:r>
              <w:rPr>
                <w:rFonts w:hint="cs"/>
                <w:rtl/>
                <w:lang w:val="en-GB" w:eastAsia="ko-KR"/>
              </w:rPr>
              <w:t>توليد الطاقة الجديدة والمتجددة</w:t>
            </w:r>
          </w:p>
        </w:tc>
        <w:tc>
          <w:tcPr>
            <w:tcW w:w="2044" w:type="dxa"/>
            <w:tcBorders>
              <w:top w:val="single" w:sz="4" w:space="0" w:color="auto"/>
              <w:left w:val="single" w:sz="4" w:space="0" w:color="auto"/>
              <w:bottom w:val="single" w:sz="4" w:space="0" w:color="auto"/>
              <w:right w:val="single" w:sz="4" w:space="0" w:color="auto"/>
            </w:tcBorders>
            <w:vAlign w:val="center"/>
            <w:hideMark/>
          </w:tcPr>
          <w:p w14:paraId="3B40A485" w14:textId="77777777" w:rsidR="00C77089" w:rsidRPr="004178DB" w:rsidRDefault="00C77089" w:rsidP="00E26C82">
            <w:pPr>
              <w:pStyle w:val="Tabletext"/>
              <w:rPr>
                <w:lang w:eastAsia="ko-KR"/>
              </w:rPr>
            </w:pPr>
            <w:r>
              <w:rPr>
                <w:rFonts w:hint="cs"/>
                <w:rtl/>
                <w:lang w:eastAsia="ko-KR"/>
              </w:rPr>
              <w:t>بصرية</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9F46021" w14:textId="77777777" w:rsidR="00C77089" w:rsidRPr="004178DB" w:rsidRDefault="00C77089" w:rsidP="00E26C82">
            <w:pPr>
              <w:pStyle w:val="Tabletext"/>
              <w:rPr>
                <w:lang w:eastAsia="ko-KR" w:bidi="ar-SY"/>
              </w:rPr>
            </w:pPr>
            <w:r>
              <w:rPr>
                <w:lang w:eastAsia="ko-KR"/>
              </w:rPr>
              <w:t>TRS</w:t>
            </w:r>
            <w:r>
              <w:rPr>
                <w:rFonts w:hint="cs"/>
                <w:rtl/>
                <w:lang w:eastAsia="ko-KR" w:bidi="ar-SY"/>
              </w:rPr>
              <w:t xml:space="preserve"> </w:t>
            </w:r>
            <w:r>
              <w:rPr>
                <w:lang w:eastAsia="ko-KR" w:bidi="ar-SY"/>
              </w:rPr>
              <w:t>(MHz 399,9</w:t>
            </w:r>
            <w:r w:rsidRPr="004178DB">
              <w:rPr>
                <w:lang w:eastAsia="ko-KR"/>
              </w:rPr>
              <w:t>~</w:t>
            </w:r>
            <w:r>
              <w:rPr>
                <w:lang w:eastAsia="ko-KR"/>
              </w:rPr>
              <w:t xml:space="preserve"> 380</w:t>
            </w:r>
            <w:r>
              <w:rPr>
                <w:lang w:eastAsia="ko-KR" w:bidi="ar-SY"/>
              </w:rPr>
              <w:t>)</w:t>
            </w:r>
          </w:p>
        </w:tc>
      </w:tr>
    </w:tbl>
    <w:p w14:paraId="1D265C7D" w14:textId="02CB3910" w:rsidR="00C77089" w:rsidRPr="0042437D" w:rsidRDefault="00C77089" w:rsidP="0042437D">
      <w:pPr>
        <w:rPr>
          <w:rtl/>
        </w:rPr>
      </w:pPr>
      <w:r w:rsidRPr="0042437D">
        <w:rPr>
          <w:rFonts w:hint="cs"/>
          <w:rtl/>
        </w:rPr>
        <w:lastRenderedPageBreak/>
        <w:t xml:space="preserve">تُستخدم الشبكة السلكية التي تستخدم </w:t>
      </w:r>
      <w:proofErr w:type="spellStart"/>
      <w:r w:rsidRPr="0042437D">
        <w:rPr>
          <w:rFonts w:hint="cs"/>
          <w:rtl/>
        </w:rPr>
        <w:t>كبلات</w:t>
      </w:r>
      <w:proofErr w:type="spellEnd"/>
      <w:r w:rsidRPr="0042437D">
        <w:rPr>
          <w:rFonts w:hint="cs"/>
          <w:rtl/>
        </w:rPr>
        <w:t xml:space="preserve"> الألياف البصرية بشكل أساسي للتحكم في القدرة التي تتطلب موثوقية عالية. وتُستخدم </w:t>
      </w:r>
      <w:r w:rsidRPr="0042437D">
        <w:rPr>
          <w:rtl/>
        </w:rPr>
        <w:t>الاتصالات عبر خطوط الطاقة الكهربائية</w:t>
      </w:r>
      <w:r w:rsidR="0042437D" w:rsidRPr="0042437D">
        <w:rPr>
          <w:rFonts w:hint="cs"/>
          <w:rtl/>
        </w:rPr>
        <w:t xml:space="preserve"> </w:t>
      </w:r>
      <w:r w:rsidR="0042437D" w:rsidRPr="0042437D">
        <w:t>(PLC)</w:t>
      </w:r>
      <w:r w:rsidRPr="0042437D">
        <w:rPr>
          <w:rFonts w:hint="cs"/>
          <w:rtl/>
        </w:rPr>
        <w:t xml:space="preserve"> السلكية وعدد من أساليب الاتصالات اللاسلكية من أجل القياس الذكي وأسلوب الاتصالات البصرية. وتُستخدم الاتصالات اللاسلكية </w:t>
      </w:r>
      <w:r w:rsidRPr="0042437D">
        <w:t>TRS</w:t>
      </w:r>
      <w:r w:rsidRPr="0042437D">
        <w:rPr>
          <w:rFonts w:hint="cs"/>
          <w:rtl/>
        </w:rPr>
        <w:t xml:space="preserve"> لتوليد الطاقة المتجددة.</w:t>
      </w:r>
    </w:p>
    <w:p w14:paraId="63B6E347" w14:textId="77777777" w:rsidR="00C77089" w:rsidRPr="0042437D" w:rsidRDefault="00C77089" w:rsidP="0042437D">
      <w:pPr>
        <w:rPr>
          <w:rtl/>
        </w:rPr>
      </w:pPr>
      <w:r w:rsidRPr="0042437D">
        <w:rPr>
          <w:rFonts w:hint="cs"/>
          <w:rtl/>
        </w:rPr>
        <w:t>وتُ</w:t>
      </w:r>
      <w:r w:rsidRPr="0042437D">
        <w:rPr>
          <w:rtl/>
        </w:rPr>
        <w:t xml:space="preserve">طبق أساليب مختلفة للاتصالات اللاسلكية، </w:t>
      </w:r>
      <w:r w:rsidRPr="0042437D">
        <w:rPr>
          <w:rFonts w:hint="cs"/>
          <w:rtl/>
        </w:rPr>
        <w:t>وسيُستعمل</w:t>
      </w:r>
      <w:r w:rsidRPr="0042437D">
        <w:rPr>
          <w:rtl/>
        </w:rPr>
        <w:t xml:space="preserve"> نطاق التردد </w:t>
      </w:r>
      <w:r w:rsidRPr="0042437D">
        <w:rPr>
          <w:rFonts w:cs="Times New Roman" w:hint="cs"/>
          <w:rtl/>
        </w:rPr>
        <w:t>‬</w:t>
      </w:r>
      <w:r w:rsidRPr="0042437D">
        <w:t>MHz 320</w:t>
      </w:r>
      <w:r w:rsidRPr="0042437D">
        <w:rPr>
          <w:rtl/>
        </w:rPr>
        <w:t xml:space="preserve"> </w:t>
      </w:r>
      <w:r w:rsidRPr="0042437D">
        <w:rPr>
          <w:rFonts w:hint="cs"/>
          <w:rtl/>
        </w:rPr>
        <w:t>لنطاق</w:t>
      </w:r>
      <w:r w:rsidRPr="0042437D">
        <w:rPr>
          <w:rtl/>
        </w:rPr>
        <w:t xml:space="preserve"> </w:t>
      </w:r>
      <w:r w:rsidRPr="0042437D">
        <w:rPr>
          <w:rFonts w:hint="cs"/>
          <w:rtl/>
        </w:rPr>
        <w:t>تردد</w:t>
      </w:r>
      <w:r w:rsidRPr="0042437D">
        <w:rPr>
          <w:rtl/>
        </w:rPr>
        <w:t xml:space="preserve"> </w:t>
      </w:r>
      <w:r w:rsidRPr="0042437D">
        <w:rPr>
          <w:rFonts w:hint="cs"/>
          <w:rtl/>
        </w:rPr>
        <w:t>إنترنت الأشياء لتلبية</w:t>
      </w:r>
      <w:r w:rsidRPr="0042437D">
        <w:rPr>
          <w:rtl/>
        </w:rPr>
        <w:t xml:space="preserve"> </w:t>
      </w:r>
      <w:r w:rsidRPr="0042437D">
        <w:rPr>
          <w:rFonts w:hint="cs"/>
          <w:rtl/>
        </w:rPr>
        <w:t>الطلب</w:t>
      </w:r>
      <w:r w:rsidRPr="0042437D">
        <w:rPr>
          <w:rtl/>
        </w:rPr>
        <w:t xml:space="preserve"> </w:t>
      </w:r>
      <w:r w:rsidRPr="0042437D">
        <w:rPr>
          <w:rFonts w:hint="cs"/>
          <w:rtl/>
        </w:rPr>
        <w:t>على</w:t>
      </w:r>
      <w:r w:rsidRPr="0042437D">
        <w:rPr>
          <w:rtl/>
        </w:rPr>
        <w:t xml:space="preserve"> </w:t>
      </w:r>
      <w:r w:rsidRPr="0042437D">
        <w:rPr>
          <w:rFonts w:hint="cs"/>
          <w:rtl/>
        </w:rPr>
        <w:t>الاتصالات</w:t>
      </w:r>
      <w:r w:rsidRPr="0042437D">
        <w:rPr>
          <w:rtl/>
        </w:rPr>
        <w:t xml:space="preserve"> </w:t>
      </w:r>
      <w:r w:rsidRPr="0042437D">
        <w:rPr>
          <w:rFonts w:hint="cs"/>
          <w:rtl/>
        </w:rPr>
        <w:t>اللاسلكية</w:t>
      </w:r>
      <w:r w:rsidRPr="0042437D">
        <w:rPr>
          <w:rtl/>
        </w:rPr>
        <w:t>.</w:t>
      </w:r>
      <w:r w:rsidRPr="0042437D">
        <w:rPr>
          <w:rFonts w:cs="Times New Roman" w:hint="cs"/>
          <w:rtl/>
        </w:rPr>
        <w:t>‬</w:t>
      </w:r>
    </w:p>
    <w:p w14:paraId="7A39F9A6" w14:textId="77777777" w:rsidR="00C77089" w:rsidRDefault="00C77089" w:rsidP="00C77089">
      <w:pPr>
        <w:rPr>
          <w:rtl/>
          <w:lang w:bidi="ar-SY"/>
        </w:rPr>
      </w:pPr>
    </w:p>
    <w:p w14:paraId="1D2B53DC" w14:textId="77777777" w:rsidR="00C77089" w:rsidRDefault="00C77089" w:rsidP="00C77089">
      <w:pPr>
        <w:rPr>
          <w:rtl/>
          <w:lang w:bidi="ar-EG"/>
        </w:rPr>
      </w:pPr>
    </w:p>
    <w:p w14:paraId="223CF0D2" w14:textId="77777777" w:rsidR="00C77089" w:rsidRPr="000D3EB8" w:rsidRDefault="00C77089" w:rsidP="00C77089">
      <w:pPr>
        <w:pStyle w:val="AnnexNoTitle0"/>
        <w:bidi/>
        <w:rPr>
          <w:rFonts w:eastAsia="SimSun"/>
          <w:rtl/>
          <w:lang w:bidi="ar-EG"/>
        </w:rPr>
      </w:pPr>
      <w:bookmarkStart w:id="379" w:name="_Toc144302932"/>
      <w:bookmarkStart w:id="380" w:name="_Toc144304463"/>
      <w:bookmarkStart w:id="381" w:name="ANN06"/>
      <w:bookmarkStart w:id="382" w:name="_Toc147301864"/>
      <w:r w:rsidRPr="008F2C6D">
        <w:rPr>
          <w:rFonts w:eastAsia="SimSun" w:hint="cs"/>
          <w:rtl/>
          <w:lang w:bidi="ar-EG"/>
        </w:rPr>
        <w:t xml:space="preserve">الملحق </w:t>
      </w:r>
      <w:r>
        <w:rPr>
          <w:rFonts w:eastAsia="SimSun"/>
          <w:lang w:bidi="ar-EG"/>
        </w:rPr>
        <w:t>6</w:t>
      </w:r>
      <w:r>
        <w:rPr>
          <w:rFonts w:eastAsia="SimSun"/>
          <w:lang w:bidi="ar-EG"/>
        </w:rPr>
        <w:br/>
      </w:r>
      <w:r>
        <w:rPr>
          <w:rFonts w:eastAsia="SimSun"/>
          <w:lang w:bidi="ar-EG"/>
        </w:rPr>
        <w:br/>
      </w:r>
      <w:r>
        <w:rPr>
          <w:rFonts w:eastAsia="SimSun" w:hint="cs"/>
          <w:rtl/>
          <w:lang w:bidi="ar-EG"/>
        </w:rPr>
        <w:t>الشبكة الذكية في إندونيسيا</w:t>
      </w:r>
      <w:bookmarkEnd w:id="379"/>
      <w:bookmarkEnd w:id="380"/>
      <w:bookmarkEnd w:id="382"/>
    </w:p>
    <w:p w14:paraId="16EF7039" w14:textId="77777777" w:rsidR="00C77089" w:rsidRPr="00B0791D" w:rsidRDefault="00C77089" w:rsidP="00C77089">
      <w:pPr>
        <w:pStyle w:val="Heading2"/>
        <w:rPr>
          <w:rtl/>
        </w:rPr>
      </w:pPr>
      <w:bookmarkStart w:id="383" w:name="_Toc438120822"/>
      <w:bookmarkStart w:id="384" w:name="_Toc51160765"/>
      <w:bookmarkStart w:id="385" w:name="_Toc144302933"/>
      <w:bookmarkStart w:id="386" w:name="_Toc144304464"/>
      <w:bookmarkStart w:id="387" w:name="_Toc147301865"/>
      <w:bookmarkEnd w:id="381"/>
      <w:r w:rsidRPr="00B0791D">
        <w:t>1.A6</w:t>
      </w:r>
      <w:r w:rsidRPr="00B0791D">
        <w:rPr>
          <w:rFonts w:hint="cs"/>
          <w:rtl/>
        </w:rPr>
        <w:tab/>
        <w:t>مقدمة</w:t>
      </w:r>
      <w:bookmarkEnd w:id="383"/>
      <w:bookmarkEnd w:id="384"/>
      <w:bookmarkEnd w:id="385"/>
      <w:bookmarkEnd w:id="386"/>
      <w:bookmarkEnd w:id="387"/>
    </w:p>
    <w:p w14:paraId="7AB0FC91" w14:textId="77777777" w:rsidR="00C77089" w:rsidRDefault="00C77089" w:rsidP="0042437D">
      <w:pPr>
        <w:rPr>
          <w:rtl/>
          <w:lang w:bidi="ar-EG"/>
        </w:rPr>
      </w:pPr>
      <w:r>
        <w:rPr>
          <w:rFonts w:hint="cs"/>
          <w:rtl/>
          <w:lang w:bidi="ar-EG"/>
        </w:rPr>
        <w:t>يضم تنفيذ الشبكة الذكية معدات تكنولوجية تغير تدفق الخدمة من شركات توليد الطاقة إلى المستهلكين والتي تشمل سبعة</w:t>
      </w:r>
      <w:r>
        <w:rPr>
          <w:rFonts w:hint="eastAsia"/>
          <w:rtl/>
          <w:lang w:bidi="ar-EG"/>
        </w:rPr>
        <w:t> </w:t>
      </w:r>
      <w:r>
        <w:rPr>
          <w:rFonts w:hint="cs"/>
          <w:rtl/>
          <w:lang w:bidi="ar-EG"/>
        </w:rPr>
        <w:t>ميادين هامة: التوليد الكمي، والنقل والتوزيع والعملاء والتشغيل والسوق ومورد الخدمة. وكل ميدان يتألف في ذاته من عناصر الشبكة الذكية الموصولة ببعضها عبر اتصالات ذات اتجاهين باستعمال الاتصالات التماثلية أو الرقمية للتجمع والعمل كرافد للمعلومات والكهرباء. والتوصيل أساسي بالنسبة للشبكة الذكية لزيادة الكفاءة والاعتمادية والأمن والاقتصاد والاستدامة في</w:t>
      </w:r>
      <w:r>
        <w:rPr>
          <w:rFonts w:hint="eastAsia"/>
          <w:rtl/>
          <w:lang w:bidi="ar-EG"/>
        </w:rPr>
        <w:t> </w:t>
      </w:r>
      <w:r>
        <w:rPr>
          <w:rFonts w:hint="cs"/>
          <w:rtl/>
          <w:lang w:bidi="ar-EG"/>
        </w:rPr>
        <w:t>إنتاج الكهرباء</w:t>
      </w:r>
      <w:r>
        <w:rPr>
          <w:rFonts w:hint="eastAsia"/>
          <w:rtl/>
          <w:lang w:bidi="ar-EG"/>
        </w:rPr>
        <w:t> </w:t>
      </w:r>
      <w:r>
        <w:rPr>
          <w:rFonts w:hint="cs"/>
          <w:rtl/>
          <w:lang w:bidi="ar-EG"/>
        </w:rPr>
        <w:t>وتوزيعها.</w:t>
      </w:r>
    </w:p>
    <w:p w14:paraId="72D639EA" w14:textId="314337D3" w:rsidR="00C77089" w:rsidRDefault="00C77089" w:rsidP="00C77089">
      <w:pPr>
        <w:pStyle w:val="FigureNo0"/>
      </w:pPr>
      <w:r>
        <w:rPr>
          <w:rFonts w:hint="cs"/>
          <w:rtl/>
        </w:rPr>
        <w:t xml:space="preserve">الشكل </w:t>
      </w:r>
      <w:r>
        <w:t>1</w:t>
      </w:r>
      <w:r w:rsidR="00A7008A">
        <w:t>-</w:t>
      </w:r>
      <w:r>
        <w:t>A6</w:t>
      </w:r>
    </w:p>
    <w:p w14:paraId="1F78ADF0" w14:textId="77777777" w:rsidR="00C77089" w:rsidRDefault="00C77089" w:rsidP="00C77089">
      <w:pPr>
        <w:pStyle w:val="Figuretitle"/>
        <w:spacing w:after="0"/>
        <w:rPr>
          <w:lang w:bidi="ar-EG"/>
        </w:rPr>
      </w:pPr>
      <w:r>
        <w:rPr>
          <w:rFonts w:hint="cs"/>
          <w:rtl/>
          <w:lang w:bidi="ar-EG"/>
        </w:rPr>
        <w:t>التبادلات بين الأطراف الفاعلة في الشبكة الذكية</w:t>
      </w:r>
    </w:p>
    <w:p w14:paraId="73B58143" w14:textId="290ADC62" w:rsidR="00C77089" w:rsidRDefault="00115A5F" w:rsidP="00115A5F">
      <w:pPr>
        <w:pStyle w:val="Figure"/>
      </w:pPr>
      <w:r>
        <w:rPr>
          <w:noProof/>
        </w:rPr>
        <w:drawing>
          <wp:inline distT="0" distB="0" distL="0" distR="0" wp14:anchorId="20B56914" wp14:editId="417D8B0E">
            <wp:extent cx="5705868" cy="3346711"/>
            <wp:effectExtent l="0" t="0" r="0" b="6350"/>
            <wp:docPr id="9" name="Picture 9" descr="A diagram of a network of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network of computer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5868" cy="3346711"/>
                    </a:xfrm>
                    <a:prstGeom prst="rect">
                      <a:avLst/>
                    </a:prstGeom>
                  </pic:spPr>
                </pic:pic>
              </a:graphicData>
            </a:graphic>
          </wp:inline>
        </w:drawing>
      </w:r>
    </w:p>
    <w:p w14:paraId="152CE692" w14:textId="77777777" w:rsidR="00C77089" w:rsidRDefault="00C77089" w:rsidP="00C77089">
      <w:pPr>
        <w:spacing w:before="360"/>
        <w:rPr>
          <w:rtl/>
          <w:lang w:bidi="ar-EG"/>
        </w:rPr>
      </w:pPr>
      <w:r>
        <w:rPr>
          <w:rFonts w:hint="cs"/>
          <w:rtl/>
          <w:lang w:bidi="ar-EG"/>
        </w:rPr>
        <w:lastRenderedPageBreak/>
        <w:t>الشبكة الذكية، كنظام إلى نظام، حيث تضم ثلاث طبقات رئيسية: طبقة القدرة والطاقة وطبقة الاتصالات وطبقة تكنولوجيا المعلومات. وتعد هذه الطبقات عناصر رئيسية في التدفقات الكهربائية وتدفقات الاتصالات.</w:t>
      </w:r>
    </w:p>
    <w:p w14:paraId="769632FF" w14:textId="77777777" w:rsidR="00C77089" w:rsidRDefault="00C77089" w:rsidP="00C77089">
      <w:pPr>
        <w:rPr>
          <w:rtl/>
          <w:lang w:bidi="ar-EG"/>
        </w:rPr>
      </w:pPr>
      <w:r>
        <w:rPr>
          <w:rFonts w:hint="cs"/>
          <w:rtl/>
          <w:lang w:bidi="ar-EG"/>
        </w:rPr>
        <w:t>وفي مجال استهلاك القدرة/الطاقة، يشهد الاستهلاك وأسعار الطاقة تزايداً. وتتفق هذه الظروف مع التزايد الذي تشهده أعداد المشاركين في الخدمة المتنقلة.</w:t>
      </w:r>
    </w:p>
    <w:p w14:paraId="7B2F572C" w14:textId="77777777" w:rsidR="00C77089" w:rsidRPr="00B0791D" w:rsidRDefault="00C77089" w:rsidP="00C77089">
      <w:pPr>
        <w:pStyle w:val="Heading2"/>
        <w:rPr>
          <w:rtl/>
        </w:rPr>
      </w:pPr>
      <w:bookmarkStart w:id="388" w:name="_Toc438120823"/>
      <w:bookmarkStart w:id="389" w:name="_Toc51160766"/>
      <w:bookmarkStart w:id="390" w:name="_Toc144302934"/>
      <w:bookmarkStart w:id="391" w:name="_Toc144304465"/>
      <w:bookmarkStart w:id="392" w:name="_Toc147301866"/>
      <w:r w:rsidRPr="00A7008A">
        <w:t>2.A6</w:t>
      </w:r>
      <w:r w:rsidRPr="00A7008A">
        <w:rPr>
          <w:rtl/>
        </w:rPr>
        <w:tab/>
      </w:r>
      <w:r w:rsidRPr="00A7008A">
        <w:rPr>
          <w:rFonts w:hint="cs"/>
          <w:rtl/>
        </w:rPr>
        <w:t>تطوير الشبكة الذكية ومسائل صعبة</w:t>
      </w:r>
      <w:bookmarkEnd w:id="388"/>
      <w:bookmarkEnd w:id="389"/>
      <w:bookmarkEnd w:id="390"/>
      <w:bookmarkEnd w:id="391"/>
      <w:bookmarkEnd w:id="392"/>
    </w:p>
    <w:p w14:paraId="62301A9C" w14:textId="77777777" w:rsidR="00C77089" w:rsidRDefault="00C77089" w:rsidP="00A7008A">
      <w:pPr>
        <w:rPr>
          <w:rtl/>
          <w:lang w:bidi="ar-EG"/>
        </w:rPr>
      </w:pPr>
      <w:r w:rsidRPr="00A7008A">
        <w:rPr>
          <w:rFonts w:hint="cs"/>
          <w:rtl/>
          <w:lang w:bidi="ar-EG"/>
        </w:rPr>
        <w:t xml:space="preserve">تدرك الحكومة الإندونيسية أن الشبكة الذكية يمكن أن تكون حلاً بديلاً لتحقيق الكفاءة في استعمال الكهرباء. وبسبب ذلك، أطلقت الوكالة الحكومية مشروعاً تجريبياً بشأن تنفيذ الشبكة الذكية في الجزء الشرقي من إندونيسيا. وتدير هذا المشروع </w:t>
      </w:r>
      <w:proofErr w:type="spellStart"/>
      <w:r w:rsidRPr="00A7008A">
        <w:rPr>
          <w:rFonts w:hint="cs"/>
          <w:rtl/>
          <w:lang w:bidi="ar-EG"/>
        </w:rPr>
        <w:t>التجريب‍ي</w:t>
      </w:r>
      <w:proofErr w:type="spellEnd"/>
      <w:r w:rsidRPr="00A7008A">
        <w:rPr>
          <w:rFonts w:hint="cs"/>
          <w:rtl/>
          <w:lang w:bidi="ar-EG"/>
        </w:rPr>
        <w:t xml:space="preserve"> وكالة تقييم وتطبيق التكنولوجيا بالتعاون مع شركة الكهرباء الوطنية </w:t>
      </w:r>
      <w:r w:rsidRPr="00A7008A">
        <w:rPr>
          <w:lang w:bidi="ar-EG"/>
        </w:rPr>
        <w:t>(PLN)</w:t>
      </w:r>
      <w:r w:rsidRPr="00A7008A">
        <w:rPr>
          <w:rFonts w:hint="cs"/>
          <w:rtl/>
          <w:lang w:bidi="ar-EG"/>
        </w:rPr>
        <w:t>.</w:t>
      </w:r>
    </w:p>
    <w:p w14:paraId="6A79B49A" w14:textId="77777777" w:rsidR="00C77089" w:rsidRDefault="00C77089" w:rsidP="00A7008A">
      <w:pPr>
        <w:rPr>
          <w:rtl/>
          <w:lang w:bidi="ar-EG"/>
        </w:rPr>
      </w:pPr>
      <w:r>
        <w:rPr>
          <w:rFonts w:hint="cs"/>
          <w:rtl/>
          <w:lang w:bidi="ar-EG"/>
        </w:rPr>
        <w:t>وهناك العديد من المسائل الصعبة بالنسبة لتطوير الشبكة الذكية، وهي جوانب التكنولوجيا والأعمال التجارية التي يمكن أن تستعمل كمرجع أساسي عند وضع السياسات واللوائح.</w:t>
      </w:r>
    </w:p>
    <w:p w14:paraId="5A12614B" w14:textId="1578EE07" w:rsidR="00C77089" w:rsidRDefault="00C77089" w:rsidP="00C77089">
      <w:pPr>
        <w:pStyle w:val="FigureNo0"/>
        <w:rPr>
          <w:rtl/>
        </w:rPr>
      </w:pPr>
      <w:r>
        <w:rPr>
          <w:rFonts w:hint="cs"/>
          <w:rtl/>
        </w:rPr>
        <w:t xml:space="preserve">الشكل </w:t>
      </w:r>
      <w:r>
        <w:t>2</w:t>
      </w:r>
      <w:r w:rsidR="00A7008A">
        <w:t>-</w:t>
      </w:r>
      <w:r>
        <w:t>A6</w:t>
      </w:r>
    </w:p>
    <w:p w14:paraId="0E2B62ED" w14:textId="77777777" w:rsidR="00C77089" w:rsidRDefault="00C77089" w:rsidP="00C77089">
      <w:pPr>
        <w:pStyle w:val="Figuretitle"/>
        <w:keepLines/>
        <w:rPr>
          <w:lang w:bidi="ar-EG"/>
        </w:rPr>
      </w:pPr>
      <w:r>
        <w:rPr>
          <w:rFonts w:hint="cs"/>
          <w:rtl/>
          <w:lang w:bidi="ar-EG"/>
        </w:rPr>
        <w:t>المسائل الصعبة</w:t>
      </w:r>
    </w:p>
    <w:p w14:paraId="125CF34E" w14:textId="69E4F62E" w:rsidR="00A7008A" w:rsidRDefault="00A7008A" w:rsidP="00A7008A">
      <w:pPr>
        <w:pStyle w:val="Figure"/>
      </w:pPr>
      <w:r>
        <w:rPr>
          <w:noProof/>
        </w:rPr>
        <w:drawing>
          <wp:inline distT="0" distB="0" distL="0" distR="0" wp14:anchorId="0FC52E89" wp14:editId="15A7415F">
            <wp:extent cx="5093218" cy="5401067"/>
            <wp:effectExtent l="0" t="0" r="0" b="0"/>
            <wp:docPr id="10"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93218" cy="5401067"/>
                    </a:xfrm>
                    <a:prstGeom prst="rect">
                      <a:avLst/>
                    </a:prstGeom>
                  </pic:spPr>
                </pic:pic>
              </a:graphicData>
            </a:graphic>
          </wp:inline>
        </w:drawing>
      </w:r>
    </w:p>
    <w:p w14:paraId="67CDB67F" w14:textId="669E86CD" w:rsidR="00C77089" w:rsidRDefault="00C77089" w:rsidP="00C77089">
      <w:pPr>
        <w:spacing w:before="480"/>
        <w:rPr>
          <w:rtl/>
          <w:lang w:bidi="ar-EG"/>
        </w:rPr>
      </w:pPr>
      <w:r>
        <w:rPr>
          <w:rFonts w:hint="cs"/>
          <w:rtl/>
          <w:lang w:bidi="ar-EG"/>
        </w:rPr>
        <w:lastRenderedPageBreak/>
        <w:t xml:space="preserve">طبقاً للشكل </w:t>
      </w:r>
      <w:r>
        <w:rPr>
          <w:lang w:bidi="ar-EG"/>
        </w:rPr>
        <w:t>2</w:t>
      </w:r>
      <w:r w:rsidR="00A7008A">
        <w:rPr>
          <w:lang w:bidi="ar-EG"/>
        </w:rPr>
        <w:t>-</w:t>
      </w:r>
      <w:r>
        <w:rPr>
          <w:lang w:bidi="ar-EG"/>
        </w:rPr>
        <w:t>A6</w:t>
      </w:r>
      <w:r>
        <w:rPr>
          <w:rFonts w:hint="cs"/>
          <w:rtl/>
          <w:lang w:bidi="ar-EG"/>
        </w:rPr>
        <w:t>، بالنسبة لهاتين المسألتين الرئيسيتين اللتين تؤثران على تطوير الشبكة الذكية، فإنه يشغلنا العديد من المسائل في</w:t>
      </w:r>
      <w:r>
        <w:rPr>
          <w:rFonts w:hint="eastAsia"/>
          <w:rtl/>
          <w:lang w:bidi="ar-EG"/>
        </w:rPr>
        <w:t> </w:t>
      </w:r>
      <w:r>
        <w:rPr>
          <w:rFonts w:hint="cs"/>
          <w:rtl/>
          <w:lang w:bidi="ar-EG"/>
        </w:rPr>
        <w:t>الجانب المتعلق بالاتصالات وتكنولوجيا المعلومات، ألا وهي:</w:t>
      </w:r>
    </w:p>
    <w:p w14:paraId="59DF182D" w14:textId="77777777" w:rsidR="00C77089" w:rsidRDefault="00C77089" w:rsidP="00C77089">
      <w:pPr>
        <w:pStyle w:val="enumlev1"/>
        <w:rPr>
          <w:rtl/>
        </w:rPr>
      </w:pPr>
      <w:r>
        <w:rPr>
          <w:rFonts w:hint="cs"/>
          <w:rtl/>
        </w:rPr>
        <w:t> </w:t>
      </w:r>
      <w:bookmarkStart w:id="393" w:name="_Toc438120824"/>
      <w:bookmarkStart w:id="394" w:name="_Toc144302935"/>
      <w:proofErr w:type="gramStart"/>
      <w:r>
        <w:rPr>
          <w:rFonts w:hint="cs"/>
          <w:rtl/>
        </w:rPr>
        <w:t>أ )</w:t>
      </w:r>
      <w:proofErr w:type="gramEnd"/>
      <w:r>
        <w:rPr>
          <w:rFonts w:hint="cs"/>
          <w:rtl/>
        </w:rPr>
        <w:tab/>
        <w:t>التجهيزات القياسية والإمداد:</w:t>
      </w:r>
      <w:bookmarkEnd w:id="393"/>
      <w:bookmarkEnd w:id="394"/>
    </w:p>
    <w:p w14:paraId="5EAF61B8" w14:textId="77777777" w:rsidR="00C77089" w:rsidRDefault="00C77089" w:rsidP="00C77089">
      <w:pPr>
        <w:pStyle w:val="enumlev1"/>
        <w:rPr>
          <w:rtl/>
        </w:rPr>
      </w:pPr>
      <w:r>
        <w:rPr>
          <w:rtl/>
        </w:rPr>
        <w:tab/>
      </w:r>
      <w:bookmarkStart w:id="395" w:name="_Toc438120825"/>
      <w:bookmarkStart w:id="396" w:name="_Toc144302936"/>
      <w:r>
        <w:rPr>
          <w:rFonts w:hint="cs"/>
          <w:rtl/>
        </w:rPr>
        <w:t>توفير وصف مختصر بشأن المواصفات التقنية للتجهيزات من أجل اختبار التوافق.</w:t>
      </w:r>
      <w:bookmarkEnd w:id="395"/>
      <w:bookmarkEnd w:id="396"/>
    </w:p>
    <w:p w14:paraId="0944B4DA" w14:textId="77777777" w:rsidR="00C77089" w:rsidRDefault="00C77089" w:rsidP="00C77089">
      <w:pPr>
        <w:pStyle w:val="enumlev1"/>
        <w:rPr>
          <w:rtl/>
        </w:rPr>
      </w:pPr>
      <w:bookmarkStart w:id="397" w:name="_Toc438120826"/>
      <w:bookmarkStart w:id="398" w:name="_Toc144302937"/>
      <w:r>
        <w:rPr>
          <w:rFonts w:hint="cs"/>
          <w:rtl/>
        </w:rPr>
        <w:t>ب)</w:t>
      </w:r>
      <w:r>
        <w:rPr>
          <w:rFonts w:hint="cs"/>
          <w:rtl/>
        </w:rPr>
        <w:tab/>
        <w:t>موارد الطيف</w:t>
      </w:r>
      <w:bookmarkEnd w:id="397"/>
      <w:r>
        <w:rPr>
          <w:rFonts w:hint="cs"/>
          <w:rtl/>
        </w:rPr>
        <w:t>:</w:t>
      </w:r>
      <w:bookmarkEnd w:id="398"/>
    </w:p>
    <w:p w14:paraId="2BDABCFA" w14:textId="77777777" w:rsidR="00C77089" w:rsidRDefault="00C77089" w:rsidP="00C77089">
      <w:pPr>
        <w:pStyle w:val="enumlev1"/>
        <w:rPr>
          <w:rtl/>
        </w:rPr>
      </w:pPr>
      <w:r>
        <w:rPr>
          <w:rtl/>
        </w:rPr>
        <w:tab/>
      </w:r>
      <w:bookmarkStart w:id="399" w:name="_Toc438120827"/>
      <w:bookmarkStart w:id="400" w:name="_Toc144302938"/>
      <w:r>
        <w:rPr>
          <w:rFonts w:hint="cs"/>
          <w:rtl/>
        </w:rPr>
        <w:t>وجود خطة استراتيجية بشأن توزيع الطيف وعروض النطاق اللازمة لهذا التطبيق. وهذه المسألة هامة من أجل استعمال الموارد الشحيحة بكفاءة.</w:t>
      </w:r>
      <w:bookmarkEnd w:id="399"/>
      <w:bookmarkEnd w:id="400"/>
    </w:p>
    <w:p w14:paraId="01909BFD" w14:textId="77777777" w:rsidR="00C77089" w:rsidRDefault="00C77089" w:rsidP="00C77089">
      <w:pPr>
        <w:pStyle w:val="enumlev1"/>
        <w:keepNext/>
        <w:rPr>
          <w:rtl/>
        </w:rPr>
      </w:pPr>
      <w:bookmarkStart w:id="401" w:name="_Toc438120828"/>
      <w:bookmarkStart w:id="402" w:name="_Toc144302939"/>
      <w:r>
        <w:rPr>
          <w:rFonts w:hint="cs"/>
          <w:rtl/>
        </w:rPr>
        <w:t>ج)</w:t>
      </w:r>
      <w:r>
        <w:rPr>
          <w:rFonts w:hint="cs"/>
          <w:rtl/>
        </w:rPr>
        <w:tab/>
        <w:t>التداخل المرتبط بالطيف</w:t>
      </w:r>
      <w:bookmarkEnd w:id="401"/>
      <w:r>
        <w:rPr>
          <w:rFonts w:hint="cs"/>
          <w:rtl/>
        </w:rPr>
        <w:t>:</w:t>
      </w:r>
      <w:bookmarkEnd w:id="402"/>
    </w:p>
    <w:p w14:paraId="23BCF23B" w14:textId="77777777" w:rsidR="00C77089" w:rsidRDefault="00C77089" w:rsidP="00C77089">
      <w:pPr>
        <w:pStyle w:val="enumlev1"/>
        <w:rPr>
          <w:rtl/>
        </w:rPr>
      </w:pPr>
      <w:r>
        <w:rPr>
          <w:rtl/>
        </w:rPr>
        <w:tab/>
      </w:r>
      <w:bookmarkStart w:id="403" w:name="_Toc438120829"/>
      <w:bookmarkStart w:id="404" w:name="_Toc144302940"/>
      <w:r>
        <w:rPr>
          <w:rFonts w:hint="cs"/>
          <w:rtl/>
        </w:rPr>
        <w:t>التأكد من أن تنفيذ هذه التكنولوجيا لن تتسبب في تداخلات على الخدمات الأخرى.</w:t>
      </w:r>
      <w:bookmarkEnd w:id="403"/>
      <w:bookmarkEnd w:id="404"/>
    </w:p>
    <w:p w14:paraId="22A5998D" w14:textId="77777777" w:rsidR="00C77089" w:rsidRDefault="00C77089" w:rsidP="00C77089">
      <w:pPr>
        <w:pStyle w:val="enumlev1"/>
        <w:keepNext/>
        <w:rPr>
          <w:rtl/>
        </w:rPr>
      </w:pPr>
      <w:bookmarkStart w:id="405" w:name="_Toc438120830"/>
      <w:bookmarkStart w:id="406" w:name="_Toc144302941"/>
      <w:proofErr w:type="gramStart"/>
      <w:r>
        <w:rPr>
          <w:rFonts w:hint="cs"/>
          <w:rtl/>
        </w:rPr>
        <w:t>د</w:t>
      </w:r>
      <w:r>
        <w:rPr>
          <w:rFonts w:hint="eastAsia"/>
          <w:rtl/>
        </w:rPr>
        <w:t> )</w:t>
      </w:r>
      <w:proofErr w:type="gramEnd"/>
      <w:r>
        <w:rPr>
          <w:rtl/>
        </w:rPr>
        <w:tab/>
      </w:r>
      <w:r>
        <w:rPr>
          <w:rFonts w:hint="eastAsia"/>
          <w:rtl/>
        </w:rPr>
        <w:t>أمن الشبكة</w:t>
      </w:r>
      <w:bookmarkEnd w:id="405"/>
      <w:r>
        <w:rPr>
          <w:rFonts w:hint="cs"/>
          <w:rtl/>
        </w:rPr>
        <w:t>:</w:t>
      </w:r>
      <w:bookmarkEnd w:id="406"/>
    </w:p>
    <w:p w14:paraId="46008C94" w14:textId="77777777" w:rsidR="00C77089" w:rsidRDefault="00C77089" w:rsidP="00C77089">
      <w:pPr>
        <w:pStyle w:val="enumlev1"/>
        <w:rPr>
          <w:rtl/>
        </w:rPr>
      </w:pPr>
      <w:r>
        <w:rPr>
          <w:rtl/>
        </w:rPr>
        <w:tab/>
      </w:r>
      <w:bookmarkStart w:id="407" w:name="_Toc438120831"/>
      <w:bookmarkStart w:id="408" w:name="_Toc144302942"/>
      <w:r>
        <w:rPr>
          <w:rFonts w:hint="cs"/>
          <w:rtl/>
        </w:rPr>
        <w:t>ضمان أمن تدفق المعلومات.</w:t>
      </w:r>
      <w:bookmarkEnd w:id="407"/>
      <w:bookmarkEnd w:id="408"/>
    </w:p>
    <w:p w14:paraId="1E1DDD80" w14:textId="77777777" w:rsidR="00C77089" w:rsidRDefault="00C77089" w:rsidP="00C77089">
      <w:pPr>
        <w:rPr>
          <w:rtl/>
        </w:rPr>
      </w:pPr>
      <w:bookmarkStart w:id="409" w:name="_Toc438120832"/>
      <w:r>
        <w:rPr>
          <w:rFonts w:hint="cs"/>
          <w:rtl/>
        </w:rPr>
        <w:t>وبما أن هذا التطبيق يمكن أن ينفذ عبر خدمات متنقلة مختلفة (النطاق العريض)، يقترح أن تدرس لجنة الدراسات مجدداً الاحتياجات من الاتصالات من أجل مساعدة البلدان النامية في وضع خطة استراتيجية كتوجيه من أجل تناول السياسات واللوائح المثلى المتصلة بتنفيذ الشبكة الذكية.</w:t>
      </w:r>
      <w:bookmarkEnd w:id="409"/>
    </w:p>
    <w:p w14:paraId="7AC73D7B" w14:textId="77777777" w:rsidR="00C77089" w:rsidRDefault="00C77089" w:rsidP="00C77089">
      <w:pPr>
        <w:rPr>
          <w:lang w:bidi="ar-EG"/>
        </w:rPr>
      </w:pPr>
    </w:p>
    <w:p w14:paraId="488E8A8C" w14:textId="77777777" w:rsidR="00C77089" w:rsidRDefault="00C77089" w:rsidP="00C77089">
      <w:pPr>
        <w:rPr>
          <w:lang w:bidi="ar-EG"/>
        </w:rPr>
      </w:pPr>
    </w:p>
    <w:p w14:paraId="1F66083C" w14:textId="77777777" w:rsidR="00C77089" w:rsidRPr="000D3EB8" w:rsidRDefault="00C77089" w:rsidP="00C77089">
      <w:pPr>
        <w:pStyle w:val="AnnexNoTitle0"/>
        <w:bidi/>
        <w:rPr>
          <w:rFonts w:eastAsia="SimSun"/>
          <w:rtl/>
          <w:lang w:bidi="ar-EG"/>
        </w:rPr>
      </w:pPr>
      <w:bookmarkStart w:id="410" w:name="_Toc144302943"/>
      <w:bookmarkStart w:id="411" w:name="_Toc144304466"/>
      <w:bookmarkStart w:id="412" w:name="ANN07"/>
      <w:bookmarkStart w:id="413" w:name="_Toc147301867"/>
      <w:r w:rsidRPr="008F2C6D">
        <w:rPr>
          <w:rFonts w:eastAsia="SimSun" w:hint="cs"/>
          <w:rtl/>
          <w:lang w:bidi="ar-EG"/>
        </w:rPr>
        <w:t xml:space="preserve">الملحق </w:t>
      </w:r>
      <w:r>
        <w:rPr>
          <w:rFonts w:eastAsia="SimSun"/>
          <w:lang w:bidi="ar-EG"/>
        </w:rPr>
        <w:t>7</w:t>
      </w:r>
      <w:r>
        <w:rPr>
          <w:rFonts w:eastAsia="SimSun"/>
          <w:lang w:bidi="ar-EG"/>
        </w:rPr>
        <w:br/>
      </w:r>
      <w:r>
        <w:rPr>
          <w:rFonts w:eastAsia="SimSun"/>
          <w:lang w:bidi="ar-EG"/>
        </w:rPr>
        <w:br/>
      </w:r>
      <w:r>
        <w:rPr>
          <w:rFonts w:eastAsia="SimSun" w:hint="cs"/>
          <w:rtl/>
          <w:lang w:bidi="ar-EG"/>
        </w:rPr>
        <w:t>بحث بشأن تكنولوجيات النفاذ اللاسلكي</w:t>
      </w:r>
      <w:r>
        <w:rPr>
          <w:rFonts w:eastAsia="SimSun"/>
          <w:rtl/>
          <w:lang w:bidi="ar-EG"/>
        </w:rPr>
        <w:br/>
      </w:r>
      <w:r>
        <w:rPr>
          <w:rFonts w:eastAsia="SimSun" w:hint="cs"/>
          <w:rtl/>
          <w:lang w:bidi="ar-EG"/>
        </w:rPr>
        <w:t>من أجل الشبكة الذكية في الصين</w:t>
      </w:r>
      <w:bookmarkEnd w:id="410"/>
      <w:bookmarkEnd w:id="411"/>
      <w:bookmarkEnd w:id="413"/>
    </w:p>
    <w:p w14:paraId="2856A470" w14:textId="77777777" w:rsidR="00C77089" w:rsidRPr="00B0791D" w:rsidRDefault="00C77089" w:rsidP="00C77089">
      <w:pPr>
        <w:pStyle w:val="Heading2"/>
        <w:rPr>
          <w:rtl/>
        </w:rPr>
      </w:pPr>
      <w:bookmarkStart w:id="414" w:name="_Toc438120833"/>
      <w:bookmarkStart w:id="415" w:name="_Toc51160767"/>
      <w:bookmarkStart w:id="416" w:name="_Toc144302944"/>
      <w:bookmarkStart w:id="417" w:name="_Toc144304467"/>
      <w:bookmarkStart w:id="418" w:name="_Toc147301868"/>
      <w:bookmarkEnd w:id="412"/>
      <w:r w:rsidRPr="00B0791D">
        <w:t>1.A7</w:t>
      </w:r>
      <w:r w:rsidRPr="00B0791D">
        <w:rPr>
          <w:rFonts w:hint="cs"/>
          <w:rtl/>
        </w:rPr>
        <w:tab/>
        <w:t>مقدمة</w:t>
      </w:r>
      <w:bookmarkEnd w:id="414"/>
      <w:bookmarkEnd w:id="415"/>
      <w:bookmarkEnd w:id="416"/>
      <w:bookmarkEnd w:id="417"/>
      <w:bookmarkEnd w:id="418"/>
    </w:p>
    <w:p w14:paraId="1EEF30D6" w14:textId="77777777" w:rsidR="00C77089" w:rsidRDefault="00C77089" w:rsidP="00C77089">
      <w:pPr>
        <w:rPr>
          <w:rtl/>
          <w:lang w:bidi="ar-EG"/>
        </w:rPr>
      </w:pPr>
      <w:r>
        <w:rPr>
          <w:rFonts w:hint="cs"/>
          <w:rtl/>
          <w:lang w:bidi="ar-EG"/>
        </w:rPr>
        <w:t>تعد التكنولوجيا اللاسلكية جزءاً هاماً في نظام إدارة الطاقة الكهربائية، حيث يمكن بواسطتها إرسال معلومات الإدارة والتحكم في</w:t>
      </w:r>
      <w:r>
        <w:rPr>
          <w:rFonts w:hint="eastAsia"/>
          <w:rtl/>
          <w:lang w:bidi="ar-EG"/>
        </w:rPr>
        <w:t> </w:t>
      </w:r>
      <w:r>
        <w:rPr>
          <w:rFonts w:hint="cs"/>
          <w:rtl/>
          <w:lang w:bidi="ar-EG"/>
        </w:rPr>
        <w:t>تبادل ثنائي الاتجاه في الوقت الفعلي. وفي وقت سابق، كانت سعة الاتصالات اللازمة لشبكة اتصالات توزيع الطاقة واستخدامها صغيرة بشكل عام. وأجهزة الاتصالات اللاسلكية ضيقة النطاق التقليدية التي تستعمل ترددات ثابتة تستعمل في الأساس كوسيلة الاتصالات اللاسلكية الخاصة في أنظمة إدارة الطاقة الكهربائية. ومع تطور الشبكة الذكية، فإن</w:t>
      </w:r>
      <w:r w:rsidRPr="00D6230D">
        <w:rPr>
          <w:rtl/>
        </w:rPr>
        <w:t xml:space="preserve"> </w:t>
      </w:r>
      <w:dir w:val="rtl">
        <w:r w:rsidRPr="00D6230D">
          <w:rPr>
            <w:rFonts w:ascii="Traditional Arabic" w:hAnsi="Traditional Arabic" w:hint="cs"/>
            <w:rtl/>
            <w:lang w:bidi="ar-EG"/>
          </w:rPr>
          <w:t>التحكم</w:t>
        </w:r>
        <w:r w:rsidRPr="00D6230D">
          <w:rPr>
            <w:rtl/>
            <w:lang w:bidi="ar-EG"/>
          </w:rPr>
          <w:t xml:space="preserve"> </w:t>
        </w:r>
        <w:r w:rsidRPr="00D6230D">
          <w:rPr>
            <w:rFonts w:ascii="Traditional Arabic" w:hAnsi="Traditional Arabic" w:hint="cs"/>
            <w:rtl/>
            <w:lang w:bidi="ar-EG"/>
          </w:rPr>
          <w:t>الدقيق</w:t>
        </w:r>
        <w:r w:rsidRPr="00D6230D">
          <w:rPr>
            <w:rtl/>
            <w:lang w:bidi="ar-EG"/>
          </w:rPr>
          <w:t xml:space="preserve"> </w:t>
        </w:r>
        <w:r>
          <w:rPr>
            <w:rFonts w:hint="cs"/>
            <w:rtl/>
            <w:lang w:bidi="ar-EG"/>
          </w:rPr>
          <w:t xml:space="preserve">في </w:t>
        </w:r>
        <w:r>
          <w:rPr>
            <w:rFonts w:ascii="Traditional Arabic" w:hAnsi="Traditional Arabic" w:hint="cs"/>
            <w:rtl/>
            <w:lang w:bidi="ar-EG"/>
          </w:rPr>
          <w:t>الحمل</w:t>
        </w:r>
        <w:r w:rsidRPr="00D6230D">
          <w:rPr>
            <w:rtl/>
            <w:lang w:bidi="ar-EG"/>
          </w:rPr>
          <w:t xml:space="preserve"> </w:t>
        </w:r>
        <w:r w:rsidRPr="00D6230D">
          <w:rPr>
            <w:rFonts w:ascii="Traditional Arabic" w:hAnsi="Traditional Arabic" w:hint="cs"/>
            <w:rtl/>
            <w:lang w:bidi="ar-EG"/>
          </w:rPr>
          <w:t>على</w:t>
        </w:r>
        <w:r w:rsidRPr="00D6230D">
          <w:rPr>
            <w:rtl/>
            <w:lang w:bidi="ar-EG"/>
          </w:rPr>
          <w:t xml:space="preserve"> </w:t>
        </w:r>
        <w:r w:rsidRPr="00D6230D">
          <w:rPr>
            <w:rFonts w:ascii="Traditional Arabic" w:hAnsi="Traditional Arabic" w:hint="cs"/>
            <w:rtl/>
            <w:lang w:bidi="ar-EG"/>
          </w:rPr>
          <w:t>مستوى</w:t>
        </w:r>
        <w:r w:rsidRPr="00D6230D">
          <w:rPr>
            <w:rtl/>
            <w:lang w:bidi="ar-EG"/>
          </w:rPr>
          <w:t xml:space="preserve"> </w:t>
        </w:r>
        <w:r w:rsidRPr="00D6230D">
          <w:rPr>
            <w:rFonts w:ascii="Traditional Arabic" w:hAnsi="Traditional Arabic" w:hint="cs"/>
            <w:rtl/>
            <w:lang w:bidi="ar-EG"/>
          </w:rPr>
          <w:t>الميللي</w:t>
        </w:r>
        <w:r w:rsidRPr="00D6230D">
          <w:rPr>
            <w:rtl/>
            <w:lang w:bidi="ar-EG"/>
          </w:rPr>
          <w:t xml:space="preserve"> </w:t>
        </w:r>
        <w:r w:rsidRPr="00D6230D">
          <w:rPr>
            <w:rFonts w:ascii="Traditional Arabic" w:hAnsi="Traditional Arabic" w:hint="cs"/>
            <w:rtl/>
            <w:lang w:bidi="ar-EG"/>
          </w:rPr>
          <w:t>ثانية</w:t>
        </w:r>
        <w:r w:rsidRPr="00D6230D">
          <w:rPr>
            <w:rFonts w:cs="Times New Roman" w:hint="cs"/>
            <w:rtl/>
            <w:lang w:bidi="ar-EG"/>
          </w:rPr>
          <w:t>‬</w:t>
        </w:r>
        <w:r>
          <w:rPr>
            <w:rFonts w:hint="cs"/>
            <w:rtl/>
            <w:lang w:bidi="ar-EG"/>
          </w:rPr>
          <w:t xml:space="preserve"> وحيازة بيانات الطاقة الكهربائية وإدارة الطلب على الحمل وخدمات المراقبة الفيديوية في الموقع اللازمة لشبكة اتصالات توزيع الطاقة الكهربائية واستخدامها، أفرزت احتياجات أكبر بالنسبة لعرض نطاق الاتصالات وتأخير الإرسال والاعتمادية. ولهذا الغرض، تجري الصين بحثاً وتهيئ جيلاً جديداً من شبكات الاتصالات الطاقة في بناء الشبكة الذكية.</w:t>
        </w:r>
        <w:r>
          <w:t>‬</w:t>
        </w:r>
        <w:r>
          <w:t>‬</w:t>
        </w:r>
        <w:r>
          <w:t>‬</w:t>
        </w:r>
        <w:r w:rsidR="002E3BFC">
          <w:t>‬</w:t>
        </w:r>
        <w:r w:rsidR="00780EE3">
          <w:t>‬</w:t>
        </w:r>
        <w:r w:rsidR="00816893">
          <w:t>‬</w:t>
        </w:r>
        <w:r w:rsidR="00550199">
          <w:t>‬</w:t>
        </w:r>
        <w:r w:rsidR="002C361A">
          <w:t>‬</w:t>
        </w:r>
      </w:dir>
    </w:p>
    <w:p w14:paraId="5931348B" w14:textId="77777777" w:rsidR="00C77089" w:rsidRPr="00B0791D" w:rsidRDefault="00C77089" w:rsidP="00C77089">
      <w:pPr>
        <w:pStyle w:val="Heading2"/>
        <w:rPr>
          <w:rtl/>
        </w:rPr>
      </w:pPr>
      <w:bookmarkStart w:id="419" w:name="_Toc438120834"/>
      <w:bookmarkStart w:id="420" w:name="_Toc51160768"/>
      <w:bookmarkStart w:id="421" w:name="_Toc144302945"/>
      <w:bookmarkStart w:id="422" w:name="_Toc144304468"/>
      <w:bookmarkStart w:id="423" w:name="_Toc147301869"/>
      <w:r w:rsidRPr="00B0791D">
        <w:t>2.A7</w:t>
      </w:r>
      <w:r w:rsidRPr="00B0791D">
        <w:rPr>
          <w:rtl/>
        </w:rPr>
        <w:tab/>
      </w:r>
      <w:r w:rsidRPr="00B0791D">
        <w:rPr>
          <w:rFonts w:hint="cs"/>
          <w:rtl/>
        </w:rPr>
        <w:t>تكنولوجيا</w:t>
      </w:r>
      <w:r>
        <w:rPr>
          <w:rFonts w:hint="cs"/>
          <w:rtl/>
        </w:rPr>
        <w:t>ت</w:t>
      </w:r>
      <w:r w:rsidRPr="00B0791D">
        <w:rPr>
          <w:rFonts w:hint="cs"/>
          <w:rtl/>
        </w:rPr>
        <w:t xml:space="preserve"> </w:t>
      </w:r>
      <w:r>
        <w:rPr>
          <w:rFonts w:hint="cs"/>
          <w:rtl/>
        </w:rPr>
        <w:t>ال</w:t>
      </w:r>
      <w:r w:rsidRPr="00B0791D">
        <w:rPr>
          <w:rFonts w:hint="cs"/>
          <w:rtl/>
        </w:rPr>
        <w:t xml:space="preserve">نفاذ </w:t>
      </w:r>
      <w:r>
        <w:rPr>
          <w:rFonts w:hint="cs"/>
          <w:rtl/>
        </w:rPr>
        <w:t>ال</w:t>
      </w:r>
      <w:r w:rsidRPr="00B0791D">
        <w:rPr>
          <w:rFonts w:hint="cs"/>
          <w:rtl/>
        </w:rPr>
        <w:t>لاسلكي من أجل الشبكة الذكية في الصين</w:t>
      </w:r>
      <w:bookmarkEnd w:id="419"/>
      <w:bookmarkEnd w:id="420"/>
      <w:bookmarkEnd w:id="421"/>
      <w:bookmarkEnd w:id="422"/>
      <w:bookmarkEnd w:id="423"/>
    </w:p>
    <w:p w14:paraId="4FB9982E" w14:textId="77777777" w:rsidR="00C77089" w:rsidRPr="00B0791D" w:rsidRDefault="00C77089" w:rsidP="00C77089">
      <w:pPr>
        <w:pStyle w:val="Heading3"/>
        <w:rPr>
          <w:rtl/>
        </w:rPr>
      </w:pPr>
      <w:bookmarkStart w:id="424" w:name="_Toc438120835"/>
      <w:bookmarkStart w:id="425" w:name="_Toc144302946"/>
      <w:r w:rsidRPr="00B0791D">
        <w:t>1.</w:t>
      </w:r>
      <w:proofErr w:type="gramStart"/>
      <w:r w:rsidRPr="00B0791D">
        <w:t>2.A</w:t>
      </w:r>
      <w:proofErr w:type="gramEnd"/>
      <w:r w:rsidRPr="00B0791D">
        <w:t>7</w:t>
      </w:r>
      <w:r w:rsidRPr="00B0791D">
        <w:rPr>
          <w:rtl/>
        </w:rPr>
        <w:tab/>
      </w:r>
      <w:r w:rsidRPr="00B0791D">
        <w:rPr>
          <w:rFonts w:hint="cs"/>
          <w:rtl/>
        </w:rPr>
        <w:t>مقدمة</w:t>
      </w:r>
      <w:bookmarkEnd w:id="424"/>
      <w:bookmarkEnd w:id="425"/>
    </w:p>
    <w:p w14:paraId="1E0FF4D4" w14:textId="689629AC" w:rsidR="00C77089" w:rsidRPr="00A7008A" w:rsidRDefault="00C77089" w:rsidP="00A7008A">
      <w:pPr>
        <w:rPr>
          <w:rtl/>
        </w:rPr>
      </w:pPr>
      <w:r w:rsidRPr="00A7008A">
        <w:rPr>
          <w:rtl/>
        </w:rPr>
        <w:t xml:space="preserve">في الصين، يعد كل من نظام </w:t>
      </w:r>
      <w:r w:rsidRPr="00A7008A">
        <w:t>SWIN</w:t>
      </w:r>
      <w:r w:rsidRPr="00A7008A">
        <w:rPr>
          <w:rtl/>
        </w:rPr>
        <w:t xml:space="preserve"> (نظام الاتصالات اللاسلكية المنفصلة متعددة </w:t>
      </w:r>
      <w:r w:rsidRPr="00A7008A">
        <w:rPr>
          <w:rFonts w:hint="cs"/>
          <w:rtl/>
        </w:rPr>
        <w:t>الموجات الحاملة</w:t>
      </w:r>
      <w:r w:rsidRPr="00A7008A">
        <w:rPr>
          <w:rtl/>
        </w:rPr>
        <w:t xml:space="preserve"> </w:t>
      </w:r>
      <w:r w:rsidRPr="00A7008A">
        <w:t>MHz 230</w:t>
      </w:r>
      <w:r w:rsidRPr="00A7008A">
        <w:rPr>
          <w:rtl/>
        </w:rPr>
        <w:t xml:space="preserve">: </w:t>
      </w:r>
      <w:r w:rsidRPr="00A7008A">
        <w:t>SWIN</w:t>
      </w:r>
      <w:r w:rsidRPr="00A7008A">
        <w:rPr>
          <w:rtl/>
        </w:rPr>
        <w:t xml:space="preserve">) ونظام </w:t>
      </w:r>
      <w:r w:rsidRPr="00A7008A">
        <w:t>IoT-G 230</w:t>
      </w:r>
      <w:r w:rsidRPr="00A7008A">
        <w:rPr>
          <w:rtl/>
        </w:rPr>
        <w:t xml:space="preserve"> (نظام الاتصالات اللاسلكية المنفصلة متعددة </w:t>
      </w:r>
      <w:r w:rsidRPr="00A7008A">
        <w:rPr>
          <w:rFonts w:hint="cs"/>
          <w:rtl/>
        </w:rPr>
        <w:t>الموجات الحاملة</w:t>
      </w:r>
      <w:r w:rsidRPr="00A7008A">
        <w:rPr>
          <w:rtl/>
        </w:rPr>
        <w:t xml:space="preserve"> </w:t>
      </w:r>
      <w:r w:rsidRPr="00A7008A">
        <w:t>MHz 230</w:t>
      </w:r>
      <w:r w:rsidRPr="00A7008A">
        <w:rPr>
          <w:rtl/>
        </w:rPr>
        <w:t xml:space="preserve">: </w:t>
      </w:r>
      <w:r w:rsidRPr="00A7008A">
        <w:t>IoT-G 230</w:t>
      </w:r>
      <w:r w:rsidRPr="00A7008A">
        <w:rPr>
          <w:rtl/>
        </w:rPr>
        <w:t xml:space="preserve">)، </w:t>
      </w:r>
      <w:r w:rsidRPr="00A7008A">
        <w:rPr>
          <w:rFonts w:hint="cs"/>
          <w:rtl/>
        </w:rPr>
        <w:t>خيارين</w:t>
      </w:r>
      <w:r w:rsidRPr="00A7008A">
        <w:rPr>
          <w:rtl/>
        </w:rPr>
        <w:t xml:space="preserve"> لتطبيقات الشبكة الذكية اللاسلكية، وقد تم استخدامه</w:t>
      </w:r>
      <w:r w:rsidRPr="00A7008A">
        <w:rPr>
          <w:rFonts w:hint="cs"/>
          <w:rtl/>
        </w:rPr>
        <w:t>م</w:t>
      </w:r>
      <w:r w:rsidRPr="00A7008A">
        <w:rPr>
          <w:rtl/>
        </w:rPr>
        <w:t xml:space="preserve">ا لتحقيق إرسال النطاق العريض عن طريق تجميع عدة </w:t>
      </w:r>
      <w:r w:rsidRPr="00A7008A">
        <w:rPr>
          <w:rFonts w:hint="cs"/>
          <w:rtl/>
        </w:rPr>
        <w:t>موجات حاملة منفصلة</w:t>
      </w:r>
      <w:r w:rsidRPr="00A7008A">
        <w:rPr>
          <w:rtl/>
        </w:rPr>
        <w:t xml:space="preserve"> ضيقة النطاق </w:t>
      </w:r>
      <w:r w:rsidR="005A0AAB">
        <w:lastRenderedPageBreak/>
        <w:t>kHz</w:t>
      </w:r>
      <w:r w:rsidRPr="00A7008A">
        <w:t> 25</w:t>
      </w:r>
      <w:r w:rsidRPr="00A7008A">
        <w:rPr>
          <w:rtl/>
        </w:rPr>
        <w:t xml:space="preserve"> في </w:t>
      </w:r>
      <w:r w:rsidRPr="00A7008A">
        <w:rPr>
          <w:rFonts w:hint="cs"/>
          <w:rtl/>
        </w:rPr>
        <w:t>المدى</w:t>
      </w:r>
      <w:r w:rsidRPr="00A7008A">
        <w:rPr>
          <w:rtl/>
        </w:rPr>
        <w:t xml:space="preserve"> </w:t>
      </w:r>
      <w:r w:rsidRPr="00A7008A">
        <w:t>MHz 235-223</w:t>
      </w:r>
      <w:r w:rsidRPr="00A7008A">
        <w:rPr>
          <w:rtl/>
        </w:rPr>
        <w:t xml:space="preserve"> (يشار إليه أيضا</w:t>
      </w:r>
      <w:r w:rsidRPr="00A7008A">
        <w:rPr>
          <w:rFonts w:hint="cs"/>
          <w:rtl/>
        </w:rPr>
        <w:t>ً</w:t>
      </w:r>
      <w:r w:rsidRPr="00A7008A">
        <w:rPr>
          <w:rtl/>
        </w:rPr>
        <w:t xml:space="preserve"> </w:t>
      </w:r>
      <w:r w:rsidRPr="00A7008A">
        <w:rPr>
          <w:rFonts w:hint="cs"/>
          <w:rtl/>
        </w:rPr>
        <w:t>في هذا التقرير</w:t>
      </w:r>
      <w:r w:rsidRPr="00A7008A">
        <w:rPr>
          <w:rtl/>
        </w:rPr>
        <w:t xml:space="preserve"> </w:t>
      </w:r>
      <w:r w:rsidRPr="00A7008A">
        <w:rPr>
          <w:rFonts w:hint="cs"/>
          <w:rtl/>
        </w:rPr>
        <w:t>ب</w:t>
      </w:r>
      <w:r w:rsidRPr="00A7008A">
        <w:rPr>
          <w:rtl/>
        </w:rPr>
        <w:t xml:space="preserve">النطاق </w:t>
      </w:r>
      <w:r w:rsidRPr="00A7008A">
        <w:t>MHz 230</w:t>
      </w:r>
      <w:r w:rsidRPr="00A7008A">
        <w:rPr>
          <w:rtl/>
        </w:rPr>
        <w:t xml:space="preserve">) لتوفير خدمة لاسلكية للشبكة الذكية. </w:t>
      </w:r>
      <w:r w:rsidRPr="00A7008A">
        <w:rPr>
          <w:rFonts w:hint="cs"/>
          <w:rtl/>
        </w:rPr>
        <w:t>وي</w:t>
      </w:r>
      <w:r w:rsidRPr="00A7008A">
        <w:rPr>
          <w:rtl/>
        </w:rPr>
        <w:t xml:space="preserve">وفر الطيف </w:t>
      </w:r>
      <w:r w:rsidRPr="00A7008A">
        <w:rPr>
          <w:rFonts w:cs="Times New Roman" w:hint="cs"/>
          <w:rtl/>
        </w:rPr>
        <w:t>‬</w:t>
      </w:r>
      <w:r w:rsidRPr="00A7008A">
        <w:t>MHz 230</w:t>
      </w:r>
      <w:r w:rsidRPr="00A7008A">
        <w:rPr>
          <w:rtl/>
        </w:rPr>
        <w:t xml:space="preserve"> </w:t>
      </w:r>
      <w:dir w:val="rtl">
        <w:r w:rsidRPr="00A7008A">
          <w:rPr>
            <w:rFonts w:hint="cs"/>
            <w:rtl/>
          </w:rPr>
          <w:t>خصائص</w:t>
        </w:r>
        <w:r w:rsidRPr="00A7008A">
          <w:rPr>
            <w:rtl/>
          </w:rPr>
          <w:t xml:space="preserve"> </w:t>
        </w:r>
        <w:r w:rsidRPr="00A7008A">
          <w:rPr>
            <w:rFonts w:hint="cs"/>
            <w:rtl/>
          </w:rPr>
          <w:t>انتشار</w:t>
        </w:r>
        <w:r w:rsidRPr="00A7008A">
          <w:rPr>
            <w:rtl/>
          </w:rPr>
          <w:t xml:space="preserve"> </w:t>
        </w:r>
        <w:r w:rsidRPr="00A7008A">
          <w:rPr>
            <w:rFonts w:hint="cs"/>
            <w:rtl/>
          </w:rPr>
          <w:t>جيدة</w:t>
        </w:r>
        <w:r w:rsidRPr="00A7008A">
          <w:rPr>
            <w:rtl/>
          </w:rPr>
          <w:t xml:space="preserve"> </w:t>
        </w:r>
        <w:r w:rsidRPr="00A7008A">
          <w:rPr>
            <w:rFonts w:hint="cs"/>
            <w:rtl/>
          </w:rPr>
          <w:t>مناسبة</w:t>
        </w:r>
        <w:r w:rsidRPr="00A7008A">
          <w:rPr>
            <w:rtl/>
          </w:rPr>
          <w:t xml:space="preserve"> </w:t>
        </w:r>
        <w:r w:rsidRPr="00A7008A">
          <w:rPr>
            <w:rFonts w:hint="cs"/>
            <w:rtl/>
          </w:rPr>
          <w:t>لتلبية</w:t>
        </w:r>
        <w:r w:rsidRPr="00A7008A">
          <w:rPr>
            <w:rtl/>
          </w:rPr>
          <w:t xml:space="preserve"> </w:t>
        </w:r>
        <w:r w:rsidRPr="00A7008A">
          <w:rPr>
            <w:rFonts w:hint="cs"/>
            <w:rtl/>
          </w:rPr>
          <w:t>م</w:t>
        </w:r>
        <w:r w:rsidRPr="00A7008A">
          <w:rPr>
            <w:rtl/>
          </w:rPr>
          <w:t>تطلبات تغطية منطقة واسعة للعديد من تطبيقات الشبكة الذكية.</w:t>
        </w:r>
        <w:r w:rsidRPr="00A7008A">
          <w:rPr>
            <w:rFonts w:cs="Times New Roman" w:hint="cs"/>
            <w:rtl/>
          </w:rPr>
          <w:t>‬</w:t>
        </w:r>
        <w:r w:rsidRPr="00A7008A">
          <w:t>‬</w:t>
        </w:r>
        <w:r w:rsidRPr="00A7008A">
          <w:t>‬</w:t>
        </w:r>
        <w:r w:rsidRPr="00A7008A">
          <w:t>‬</w:t>
        </w:r>
        <w:r w:rsidR="002E3BFC" w:rsidRPr="00A7008A">
          <w:t>‬</w:t>
        </w:r>
        <w:r w:rsidR="00780EE3">
          <w:t>‬</w:t>
        </w:r>
        <w:r w:rsidR="00816893">
          <w:t>‬</w:t>
        </w:r>
        <w:r w:rsidR="00550199">
          <w:t>‬</w:t>
        </w:r>
        <w:r w:rsidR="002C361A">
          <w:t>‬</w:t>
        </w:r>
      </w:dir>
    </w:p>
    <w:p w14:paraId="653033DE" w14:textId="7A055115" w:rsidR="00C77089" w:rsidRPr="00A7008A" w:rsidRDefault="00C77089" w:rsidP="00A7008A">
      <w:pPr>
        <w:rPr>
          <w:rtl/>
        </w:rPr>
      </w:pPr>
      <w:r w:rsidRPr="00A7008A">
        <w:rPr>
          <w:rFonts w:hint="cs"/>
          <w:rtl/>
        </w:rPr>
        <w:t>والنظامان</w:t>
      </w:r>
      <w:r w:rsidRPr="00A7008A">
        <w:rPr>
          <w:rtl/>
        </w:rPr>
        <w:t xml:space="preserve"> </w:t>
      </w:r>
      <w:r w:rsidRPr="00A7008A">
        <w:t>SWIN</w:t>
      </w:r>
      <w:r w:rsidRPr="00A7008A">
        <w:rPr>
          <w:rtl/>
        </w:rPr>
        <w:t xml:space="preserve"> و</w:t>
      </w:r>
      <w:r w:rsidRPr="00A7008A">
        <w:t>IoT-G</w:t>
      </w:r>
      <w:r w:rsidRPr="00A7008A">
        <w:rPr>
          <w:rtl/>
        </w:rPr>
        <w:t xml:space="preserve"> </w:t>
      </w:r>
      <w:r w:rsidRPr="00A7008A">
        <w:rPr>
          <w:rFonts w:hint="cs"/>
          <w:rtl/>
        </w:rPr>
        <w:t xml:space="preserve">مصممان لمراعاة متطلبات الخدمة </w:t>
      </w:r>
      <w:r w:rsidRPr="00A7008A">
        <w:rPr>
          <w:rtl/>
        </w:rPr>
        <w:t>بشكل كامل في الشبكة الذكية.</w:t>
      </w:r>
      <w:r w:rsidRPr="00A7008A">
        <w:rPr>
          <w:rFonts w:cs="Times New Roman" w:hint="cs"/>
          <w:rtl/>
        </w:rPr>
        <w:t>‬</w:t>
      </w:r>
      <w:r w:rsidRPr="00A7008A">
        <w:rPr>
          <w:rFonts w:hint="cs"/>
          <w:rtl/>
        </w:rPr>
        <w:t xml:space="preserve"> وللنظامين مزايا كثيرة مقارنةً بأنظمة الاتصالات الذكية ضيقة النطاق، مثل التغطية الواسعة، وعمليات النفاذ الضخمة للمشتركين والكفاءة الطيفية المرتفعة والوقت الفعلي والسلامة والاعتمادية المرتفعة وقدرات قوية لإدارة الشبكة وغيرها.</w:t>
      </w:r>
    </w:p>
    <w:p w14:paraId="0542B719" w14:textId="77777777" w:rsidR="00C77089" w:rsidRPr="00B0791D" w:rsidRDefault="00C77089" w:rsidP="00C77089">
      <w:pPr>
        <w:pStyle w:val="Heading3"/>
        <w:rPr>
          <w:rtl/>
        </w:rPr>
      </w:pPr>
      <w:bookmarkStart w:id="426" w:name="_Toc438120836"/>
      <w:bookmarkStart w:id="427" w:name="_Toc144302947"/>
      <w:r w:rsidRPr="00B0791D">
        <w:t>2.</w:t>
      </w:r>
      <w:proofErr w:type="gramStart"/>
      <w:r w:rsidRPr="00B0791D">
        <w:t>2.A</w:t>
      </w:r>
      <w:proofErr w:type="gramEnd"/>
      <w:r w:rsidRPr="00B0791D">
        <w:t>7</w:t>
      </w:r>
      <w:r w:rsidRPr="00B0791D">
        <w:rPr>
          <w:rtl/>
        </w:rPr>
        <w:tab/>
      </w:r>
      <w:r w:rsidRPr="00B0791D">
        <w:rPr>
          <w:rFonts w:hint="cs"/>
          <w:rtl/>
        </w:rPr>
        <w:t>الخواص التقنية الرئيسية</w:t>
      </w:r>
      <w:bookmarkEnd w:id="426"/>
      <w:bookmarkEnd w:id="427"/>
    </w:p>
    <w:p w14:paraId="6B76FFB0" w14:textId="473D199B" w:rsidR="00C77089" w:rsidRDefault="00C77089" w:rsidP="00C77089">
      <w:pPr>
        <w:rPr>
          <w:spacing w:val="-4"/>
          <w:rtl/>
          <w:lang w:bidi="ar-EG"/>
        </w:rPr>
      </w:pPr>
      <w:r w:rsidRPr="00E27A82">
        <w:rPr>
          <w:rFonts w:hint="cs"/>
          <w:spacing w:val="-4"/>
          <w:rtl/>
          <w:lang w:bidi="ar-EG"/>
        </w:rPr>
        <w:t xml:space="preserve">وزع النطاق </w:t>
      </w:r>
      <w:r w:rsidRPr="00E27A82">
        <w:rPr>
          <w:spacing w:val="-4"/>
          <w:lang w:bidi="ar-EG"/>
        </w:rPr>
        <w:t>MHz 235-223</w:t>
      </w:r>
      <w:r w:rsidRPr="00E27A82">
        <w:rPr>
          <w:rFonts w:hint="cs"/>
          <w:spacing w:val="-4"/>
          <w:rtl/>
          <w:lang w:bidi="ar-EG"/>
        </w:rPr>
        <w:t xml:space="preserve"> بوحدات من </w:t>
      </w:r>
      <w:r w:rsidR="005A0AAB">
        <w:rPr>
          <w:spacing w:val="-4"/>
          <w:lang w:bidi="ar-EG"/>
        </w:rPr>
        <w:t>kHz</w:t>
      </w:r>
      <w:r w:rsidRPr="00E27A82">
        <w:rPr>
          <w:spacing w:val="-4"/>
          <w:lang w:bidi="ar-EG"/>
        </w:rPr>
        <w:t> 25</w:t>
      </w:r>
      <w:r w:rsidRPr="00E27A82">
        <w:rPr>
          <w:rFonts w:hint="cs"/>
          <w:spacing w:val="-4"/>
          <w:rtl/>
          <w:lang w:bidi="ar-EG"/>
        </w:rPr>
        <w:t xml:space="preserve"> من </w:t>
      </w:r>
      <w:r>
        <w:rPr>
          <w:rFonts w:hint="cs"/>
          <w:spacing w:val="-4"/>
          <w:rtl/>
          <w:lang w:bidi="ar-EG"/>
        </w:rPr>
        <w:t>جانب وزارة الصناعة وتكنولوجيا المعلومات في الصين</w:t>
      </w:r>
      <w:r w:rsidRPr="00E27A82">
        <w:rPr>
          <w:rFonts w:hint="cs"/>
          <w:spacing w:val="-4"/>
          <w:rtl/>
          <w:lang w:bidi="ar-EG"/>
        </w:rPr>
        <w:t xml:space="preserve">. </w:t>
      </w:r>
      <w:r>
        <w:rPr>
          <w:rFonts w:hint="cs"/>
          <w:spacing w:val="-4"/>
          <w:rtl/>
          <w:lang w:bidi="ar-EG"/>
        </w:rPr>
        <w:t>ول</w:t>
      </w:r>
      <w:r w:rsidRPr="00AD394F">
        <w:rPr>
          <w:spacing w:val="-4"/>
          <w:rtl/>
          <w:lang w:bidi="ar-EG"/>
        </w:rPr>
        <w:t xml:space="preserve">كلتا التكنولوجيتين عدد من التكنولوجيات الرئيسية </w:t>
      </w:r>
      <w:r>
        <w:rPr>
          <w:rFonts w:hint="cs"/>
          <w:spacing w:val="-4"/>
          <w:rtl/>
          <w:lang w:bidi="ar-EG"/>
        </w:rPr>
        <w:t>التي تراعي</w:t>
      </w:r>
      <w:r w:rsidRPr="00AD394F">
        <w:rPr>
          <w:spacing w:val="-4"/>
          <w:rtl/>
          <w:lang w:bidi="ar-EG"/>
        </w:rPr>
        <w:t xml:space="preserve"> خصائص الطيف</w:t>
      </w:r>
      <w:r>
        <w:rPr>
          <w:rFonts w:hint="cs"/>
          <w:spacing w:val="-4"/>
          <w:rtl/>
          <w:lang w:bidi="ar-EG"/>
        </w:rPr>
        <w:t>.</w:t>
      </w:r>
      <w:r w:rsidRPr="00E27A82">
        <w:rPr>
          <w:rFonts w:hint="cs"/>
          <w:spacing w:val="-4"/>
          <w:rtl/>
          <w:lang w:bidi="ar-EG"/>
        </w:rPr>
        <w:t xml:space="preserve"> </w:t>
      </w:r>
      <w:r>
        <w:rPr>
          <w:rFonts w:hint="cs"/>
          <w:spacing w:val="-4"/>
          <w:rtl/>
          <w:lang w:bidi="ar-EG"/>
        </w:rPr>
        <w:t>و</w:t>
      </w:r>
      <w:r w:rsidRPr="00E27A82">
        <w:rPr>
          <w:rFonts w:hint="cs"/>
          <w:spacing w:val="-4"/>
          <w:rtl/>
          <w:lang w:bidi="ar-EG"/>
        </w:rPr>
        <w:t xml:space="preserve">يمكن للشبكة </w:t>
      </w:r>
      <w:r w:rsidRPr="00E27A82">
        <w:rPr>
          <w:spacing w:val="-4"/>
          <w:lang w:bidi="ar-EG"/>
        </w:rPr>
        <w:t>SWIN</w:t>
      </w:r>
      <w:r w:rsidRPr="00E27A82">
        <w:rPr>
          <w:rFonts w:hint="cs"/>
          <w:spacing w:val="-4"/>
          <w:rtl/>
          <w:lang w:bidi="ar-EG"/>
        </w:rPr>
        <w:t xml:space="preserve"> أن تجمع ترددات ضيقة النطاق مختلفة متعددة لتوفير إرسال عريض النطاق للبيانات. ومن بين التكنولوجيات الرئيسية للشبكة </w:t>
      </w:r>
      <w:r w:rsidRPr="00E27A82">
        <w:rPr>
          <w:spacing w:val="-4"/>
          <w:lang w:bidi="ar-EG"/>
        </w:rPr>
        <w:t>SWIN</w:t>
      </w:r>
      <w:r w:rsidRPr="00E27A82">
        <w:rPr>
          <w:rFonts w:hint="cs"/>
          <w:spacing w:val="-4"/>
          <w:rtl/>
          <w:lang w:bidi="ar-EG"/>
        </w:rPr>
        <w:t xml:space="preserve"> في نفس الوقت تكنولوجيا استشعار الطيف والتي من خلالها يمكن اكتشاف التداخل بين </w:t>
      </w:r>
      <w:r w:rsidRPr="00E27A82">
        <w:rPr>
          <w:spacing w:val="-4"/>
          <w:lang w:bidi="ar-EG"/>
        </w:rPr>
        <w:t>RAT</w:t>
      </w:r>
      <w:r w:rsidRPr="00E27A82">
        <w:rPr>
          <w:rFonts w:hint="cs"/>
          <w:spacing w:val="-4"/>
          <w:rtl/>
          <w:lang w:bidi="ar-EG"/>
        </w:rPr>
        <w:t xml:space="preserve"> في النطاق المجاور وتحسين إمكانية التعايش. ويمكن ضمان التعايش مع الأنظمة ضيقة النطاق القائمة في نفس نطاق التردد </w:t>
      </w:r>
      <w:r w:rsidRPr="00E27A82">
        <w:rPr>
          <w:spacing w:val="-4"/>
          <w:lang w:bidi="ar-EG"/>
        </w:rPr>
        <w:t>MHz 235-223</w:t>
      </w:r>
      <w:r w:rsidRPr="00E27A82">
        <w:rPr>
          <w:rFonts w:hint="cs"/>
          <w:spacing w:val="-4"/>
          <w:rtl/>
          <w:lang w:bidi="ar-EG"/>
        </w:rPr>
        <w:t>.</w:t>
      </w:r>
    </w:p>
    <w:p w14:paraId="4F3BF953" w14:textId="03CFC5C4" w:rsidR="00C77089" w:rsidRPr="00A7008A" w:rsidRDefault="00C77089" w:rsidP="00A7008A">
      <w:pPr>
        <w:rPr>
          <w:rtl/>
        </w:rPr>
      </w:pPr>
      <w:r w:rsidRPr="00A7008A">
        <w:rPr>
          <w:rFonts w:hint="cs"/>
          <w:rtl/>
        </w:rPr>
        <w:t>ويدعم النظام</w:t>
      </w:r>
      <w:r w:rsidRPr="00A7008A">
        <w:rPr>
          <w:rtl/>
        </w:rPr>
        <w:t xml:space="preserve"> </w:t>
      </w:r>
      <w:r w:rsidRPr="00A7008A">
        <w:t>IoT-G 230</w:t>
      </w:r>
      <w:r w:rsidRPr="00A7008A">
        <w:rPr>
          <w:rtl/>
        </w:rPr>
        <w:t xml:space="preserve"> </w:t>
      </w:r>
      <w:r w:rsidRPr="00A7008A">
        <w:rPr>
          <w:rFonts w:hint="cs"/>
          <w:rtl/>
        </w:rPr>
        <w:t xml:space="preserve">أيضاً </w:t>
      </w:r>
      <w:r w:rsidRPr="00A7008A">
        <w:rPr>
          <w:rtl/>
        </w:rPr>
        <w:t xml:space="preserve">الإرسال عريض النطاق من خلال تجميع عدة موجات حاملة ضيقة النطاق </w:t>
      </w:r>
      <w:r w:rsidR="005A0AAB">
        <w:t>kHz</w:t>
      </w:r>
      <w:r w:rsidRPr="00A7008A">
        <w:t> 25</w:t>
      </w:r>
      <w:r w:rsidRPr="00A7008A">
        <w:rPr>
          <w:rtl/>
        </w:rPr>
        <w:t xml:space="preserve"> لكل إرسال</w:t>
      </w:r>
      <w:r w:rsidRPr="00A7008A">
        <w:rPr>
          <w:rFonts w:hint="cs"/>
          <w:rtl/>
        </w:rPr>
        <w:t>.</w:t>
      </w:r>
      <w:r w:rsidRPr="00A7008A">
        <w:rPr>
          <w:rtl/>
        </w:rPr>
        <w:t xml:space="preserve"> </w:t>
      </w:r>
      <w:r w:rsidRPr="00A7008A">
        <w:rPr>
          <w:rFonts w:hint="cs"/>
          <w:rtl/>
        </w:rPr>
        <w:t>و</w:t>
      </w:r>
      <w:r w:rsidRPr="00A7008A">
        <w:rPr>
          <w:rtl/>
        </w:rPr>
        <w:t xml:space="preserve">بالإضافة إلى ذلك، لتوسيع التغطية بشكل أكبر، </w:t>
      </w:r>
      <w:r w:rsidRPr="00A7008A">
        <w:rPr>
          <w:rFonts w:hint="cs"/>
          <w:rtl/>
        </w:rPr>
        <w:t>يدعم النظام</w:t>
      </w:r>
      <w:r w:rsidRPr="00A7008A">
        <w:rPr>
          <w:rtl/>
        </w:rPr>
        <w:t xml:space="preserve"> </w:t>
      </w:r>
      <w:r w:rsidRPr="00A7008A">
        <w:t>IoT-G 230</w:t>
      </w:r>
      <w:r w:rsidRPr="00A7008A">
        <w:rPr>
          <w:rtl/>
        </w:rPr>
        <w:t xml:space="preserve"> </w:t>
      </w:r>
      <w:r w:rsidRPr="00A7008A">
        <w:rPr>
          <w:rFonts w:hint="cs"/>
          <w:rtl/>
        </w:rPr>
        <w:t>تكنولوجيا</w:t>
      </w:r>
      <w:r w:rsidRPr="00A7008A">
        <w:rPr>
          <w:rtl/>
        </w:rPr>
        <w:t xml:space="preserve"> الهوائيات المتعددة للحصول على كسب </w:t>
      </w:r>
      <w:r w:rsidRPr="00A7008A">
        <w:rPr>
          <w:rFonts w:hint="cs"/>
          <w:rtl/>
        </w:rPr>
        <w:t>التنوع المكاني</w:t>
      </w:r>
      <w:r w:rsidRPr="00A7008A">
        <w:rPr>
          <w:rtl/>
        </w:rPr>
        <w:t xml:space="preserve"> وكسب </w:t>
      </w:r>
      <w:r w:rsidRPr="00A7008A">
        <w:rPr>
          <w:rFonts w:hint="cs"/>
          <w:rtl/>
        </w:rPr>
        <w:t>تجميع القدرة</w:t>
      </w:r>
      <w:r w:rsidRPr="00A7008A">
        <w:rPr>
          <w:rtl/>
        </w:rPr>
        <w:t>.</w:t>
      </w:r>
      <w:r w:rsidRPr="00A7008A">
        <w:rPr>
          <w:rFonts w:hint="cs"/>
          <w:rtl/>
        </w:rPr>
        <w:t xml:space="preserve"> </w:t>
      </w:r>
      <w:r w:rsidRPr="00A7008A">
        <w:rPr>
          <w:rtl/>
        </w:rPr>
        <w:t xml:space="preserve">كما أنه لضمان سلامة شبكة </w:t>
      </w:r>
      <w:r w:rsidRPr="00A7008A">
        <w:rPr>
          <w:rFonts w:hint="cs"/>
          <w:rtl/>
        </w:rPr>
        <w:t>الطاقة وأمنها</w:t>
      </w:r>
      <w:r w:rsidRPr="00A7008A">
        <w:rPr>
          <w:rtl/>
        </w:rPr>
        <w:t xml:space="preserve">، </w:t>
      </w:r>
      <w:r w:rsidRPr="00A7008A">
        <w:rPr>
          <w:rFonts w:hint="cs"/>
          <w:rtl/>
        </w:rPr>
        <w:t>يدعم النظام</w:t>
      </w:r>
      <w:r w:rsidRPr="00A7008A">
        <w:rPr>
          <w:rtl/>
        </w:rPr>
        <w:t xml:space="preserve"> </w:t>
      </w:r>
      <w:r w:rsidRPr="00A7008A">
        <w:t>IoT-G 230</w:t>
      </w:r>
      <w:r w:rsidRPr="00A7008A">
        <w:rPr>
          <w:rtl/>
        </w:rPr>
        <w:t xml:space="preserve"> </w:t>
      </w:r>
      <w:dir w:val="rtl">
        <w:r w:rsidRPr="00A7008A">
          <w:rPr>
            <w:rFonts w:hint="cs"/>
            <w:rtl/>
          </w:rPr>
          <w:t>عزل</w:t>
        </w:r>
        <w:r w:rsidRPr="00A7008A">
          <w:rPr>
            <w:rtl/>
          </w:rPr>
          <w:t xml:space="preserve"> </w:t>
        </w:r>
        <w:r w:rsidRPr="00A7008A">
          <w:rPr>
            <w:rFonts w:hint="cs"/>
            <w:rtl/>
          </w:rPr>
          <w:t>الخدمات</w:t>
        </w:r>
        <w:r w:rsidRPr="00A7008A">
          <w:rPr>
            <w:rtl/>
          </w:rPr>
          <w:t xml:space="preserve"> </w:t>
        </w:r>
        <w:r w:rsidRPr="00A7008A">
          <w:rPr>
            <w:rFonts w:hint="cs"/>
            <w:rtl/>
          </w:rPr>
          <w:t>من</w:t>
        </w:r>
        <w:r w:rsidRPr="00A7008A">
          <w:rPr>
            <w:rtl/>
          </w:rPr>
          <w:t xml:space="preserve"> </w:t>
        </w:r>
        <w:r w:rsidRPr="00A7008A">
          <w:rPr>
            <w:rFonts w:hint="cs"/>
            <w:rtl/>
          </w:rPr>
          <w:t>طرف</w:t>
        </w:r>
        <w:r w:rsidRPr="00A7008A">
          <w:rPr>
            <w:rtl/>
          </w:rPr>
          <w:t xml:space="preserve"> </w:t>
        </w:r>
        <w:r w:rsidRPr="00A7008A">
          <w:rPr>
            <w:rFonts w:hint="cs"/>
            <w:rtl/>
          </w:rPr>
          <w:t>إلى</w:t>
        </w:r>
        <w:r w:rsidRPr="00A7008A">
          <w:rPr>
            <w:rtl/>
          </w:rPr>
          <w:t xml:space="preserve"> </w:t>
        </w:r>
        <w:r w:rsidRPr="00A7008A">
          <w:rPr>
            <w:rFonts w:hint="cs"/>
            <w:rtl/>
          </w:rPr>
          <w:t>طرف</w:t>
        </w:r>
        <w:r w:rsidRPr="00A7008A">
          <w:rPr>
            <w:rtl/>
          </w:rPr>
          <w:t xml:space="preserve"> </w:t>
        </w:r>
        <w:r w:rsidRPr="00A7008A">
          <w:rPr>
            <w:rFonts w:hint="cs"/>
            <w:rtl/>
          </w:rPr>
          <w:t>فيما يتعلق بالخدمات</w:t>
        </w:r>
        <w:r w:rsidRPr="00A7008A">
          <w:rPr>
            <w:rtl/>
          </w:rPr>
          <w:t xml:space="preserve"> </w:t>
        </w:r>
        <w:r w:rsidRPr="00A7008A">
          <w:rPr>
            <w:rFonts w:hint="cs"/>
            <w:rtl/>
          </w:rPr>
          <w:t>في</w:t>
        </w:r>
        <w:r w:rsidRPr="00A7008A">
          <w:rPr>
            <w:rtl/>
          </w:rPr>
          <w:t xml:space="preserve"> </w:t>
        </w:r>
        <w:r w:rsidRPr="00A7008A">
          <w:rPr>
            <w:rFonts w:hint="cs"/>
            <w:rtl/>
          </w:rPr>
          <w:t>مجال</w:t>
        </w:r>
        <w:r w:rsidRPr="00A7008A">
          <w:rPr>
            <w:rtl/>
          </w:rPr>
          <w:t xml:space="preserve"> </w:t>
        </w:r>
        <w:r w:rsidRPr="00A7008A">
          <w:rPr>
            <w:rFonts w:hint="cs"/>
            <w:rtl/>
          </w:rPr>
          <w:t>الإنتاج</w:t>
        </w:r>
        <w:r w:rsidRPr="00A7008A">
          <w:rPr>
            <w:rtl/>
          </w:rPr>
          <w:t xml:space="preserve"> </w:t>
        </w:r>
        <w:r w:rsidRPr="00A7008A">
          <w:rPr>
            <w:rFonts w:cs="Times New Roman" w:hint="cs"/>
            <w:rtl/>
          </w:rPr>
          <w:t>‬</w:t>
        </w:r>
        <w:r w:rsidRPr="00A7008A">
          <w:t>I/II</w:t>
        </w:r>
        <w:r w:rsidRPr="00A7008A">
          <w:rPr>
            <w:rtl/>
          </w:rPr>
          <w:t xml:space="preserve"> </w:t>
        </w:r>
        <w:dir w:val="rtl">
          <w:r w:rsidRPr="00A7008A">
            <w:rPr>
              <w:rFonts w:hint="cs"/>
              <w:rtl/>
            </w:rPr>
            <w:t>والخدمات</w:t>
          </w:r>
          <w:r w:rsidRPr="00A7008A">
            <w:rPr>
              <w:rtl/>
            </w:rPr>
            <w:t xml:space="preserve"> </w:t>
          </w:r>
          <w:r w:rsidRPr="00A7008A">
            <w:rPr>
              <w:rFonts w:hint="cs"/>
              <w:rtl/>
            </w:rPr>
            <w:t>ف</w:t>
          </w:r>
          <w:r w:rsidRPr="00A7008A">
            <w:rPr>
              <w:rtl/>
            </w:rPr>
            <w:t xml:space="preserve">ي مجالات الإدارة </w:t>
          </w:r>
          <w:r w:rsidRPr="00A7008A">
            <w:rPr>
              <w:rFonts w:cs="Times New Roman" w:hint="cs"/>
              <w:rtl/>
            </w:rPr>
            <w:t>‬</w:t>
          </w:r>
          <w:r w:rsidRPr="00A7008A">
            <w:t>III/IV</w:t>
          </w:r>
          <w:r w:rsidRPr="00A7008A">
            <w:rPr>
              <w:rtl/>
            </w:rPr>
            <w:t xml:space="preserve">. وأخيراً وليس آخراً، لضمان التعايش مع الأنظمة الأخرى ضيقة النطاق، </w:t>
          </w:r>
          <w:r w:rsidRPr="00A7008A">
            <w:rPr>
              <w:rFonts w:hint="cs"/>
              <w:rtl/>
            </w:rPr>
            <w:t>يدعم النظام</w:t>
          </w:r>
          <w:r w:rsidRPr="00A7008A">
            <w:rPr>
              <w:rtl/>
            </w:rPr>
            <w:t xml:space="preserve"> </w:t>
          </w:r>
          <w:r w:rsidRPr="00A7008A">
            <w:t>IoT-G 230</w:t>
          </w:r>
          <w:r w:rsidRPr="00A7008A">
            <w:rPr>
              <w:rtl/>
            </w:rPr>
            <w:t xml:space="preserve"> </w:t>
          </w:r>
          <w:dir w:val="rtl">
            <w:r w:rsidRPr="00A7008A">
              <w:rPr>
                <w:rFonts w:hint="cs"/>
                <w:rtl/>
              </w:rPr>
              <w:t>قفزات</w:t>
            </w:r>
            <w:r w:rsidRPr="00A7008A">
              <w:rPr>
                <w:rtl/>
              </w:rPr>
              <w:t xml:space="preserve"> </w:t>
            </w:r>
            <w:r w:rsidRPr="00A7008A">
              <w:rPr>
                <w:rFonts w:hint="cs"/>
                <w:rtl/>
              </w:rPr>
              <w:t>التردد</w:t>
            </w:r>
            <w:r w:rsidRPr="00A7008A">
              <w:rPr>
                <w:rtl/>
              </w:rPr>
              <w:t xml:space="preserve"> </w:t>
            </w:r>
            <w:r w:rsidRPr="00A7008A">
              <w:rPr>
                <w:rFonts w:hint="cs"/>
                <w:rtl/>
              </w:rPr>
              <w:t>بين</w:t>
            </w:r>
            <w:r w:rsidRPr="00A7008A">
              <w:rPr>
                <w:rtl/>
              </w:rPr>
              <w:t xml:space="preserve"> </w:t>
            </w:r>
            <w:r w:rsidRPr="00A7008A">
              <w:rPr>
                <w:rFonts w:hint="cs"/>
                <w:rtl/>
              </w:rPr>
              <w:t>الموجات</w:t>
            </w:r>
            <w:r w:rsidRPr="00A7008A">
              <w:rPr>
                <w:rtl/>
              </w:rPr>
              <w:t xml:space="preserve"> </w:t>
            </w:r>
            <w:r w:rsidRPr="00A7008A">
              <w:rPr>
                <w:rFonts w:hint="cs"/>
                <w:rtl/>
              </w:rPr>
              <w:t>الحاملة</w:t>
            </w:r>
            <w:r w:rsidRPr="00A7008A">
              <w:rPr>
                <w:rtl/>
              </w:rPr>
              <w:t xml:space="preserve"> </w:t>
            </w:r>
            <w:r w:rsidRPr="00A7008A">
              <w:rPr>
                <w:rFonts w:hint="cs"/>
                <w:rtl/>
              </w:rPr>
              <w:t>في</w:t>
            </w:r>
            <w:r w:rsidRPr="00A7008A">
              <w:rPr>
                <w:rtl/>
              </w:rPr>
              <w:t xml:space="preserve"> </w:t>
            </w:r>
            <w:r w:rsidRPr="00A7008A">
              <w:rPr>
                <w:rFonts w:hint="cs"/>
                <w:rtl/>
              </w:rPr>
              <w:t>النطاق</w:t>
            </w:r>
            <w:r w:rsidRPr="00A7008A">
              <w:rPr>
                <w:rtl/>
              </w:rPr>
              <w:t xml:space="preserve"> </w:t>
            </w:r>
            <w:r w:rsidRPr="00A7008A">
              <w:rPr>
                <w:rFonts w:cs="Times New Roman" w:hint="cs"/>
                <w:rtl/>
              </w:rPr>
              <w:t>‬</w:t>
            </w:r>
            <w:r w:rsidRPr="00A7008A">
              <w:t>MHz 230</w:t>
            </w:r>
            <w:r w:rsidRPr="00A7008A">
              <w:rPr>
                <w:rtl/>
              </w:rPr>
              <w:t xml:space="preserve"> </w:t>
            </w:r>
            <w:dir w:val="rtl">
              <w:r w:rsidRPr="00A7008A">
                <w:rPr>
                  <w:rFonts w:hint="cs"/>
                  <w:rtl/>
                </w:rPr>
                <w:t>بأكمله</w:t>
              </w:r>
              <w:r w:rsidRPr="00A7008A">
                <w:rPr>
                  <w:rtl/>
                </w:rPr>
                <w:t xml:space="preserve"> </w:t>
              </w:r>
              <w:r w:rsidRPr="00A7008A">
                <w:rPr>
                  <w:rFonts w:hint="cs"/>
                  <w:rtl/>
                </w:rPr>
                <w:t>وبدقة</w:t>
              </w:r>
              <w:r w:rsidRPr="00A7008A">
                <w:rPr>
                  <w:rtl/>
                </w:rPr>
                <w:t xml:space="preserve"> </w:t>
              </w:r>
              <w:proofErr w:type="spellStart"/>
              <w:r w:rsidR="005F23D6">
                <w:t>ms</w:t>
              </w:r>
              <w:proofErr w:type="spellEnd"/>
              <w:r w:rsidR="005F23D6">
                <w:t> </w:t>
              </w:r>
              <w:r w:rsidRPr="00A7008A">
                <w:t>10</w:t>
              </w:r>
              <w:r w:rsidRPr="00A7008A">
                <w:rPr>
                  <w:rFonts w:hint="cs"/>
                  <w:rtl/>
                </w:rPr>
                <w:t xml:space="preserve"> </w:t>
              </w:r>
              <w:dir w:val="rtl">
                <w:r w:rsidRPr="00A7008A">
                  <w:rPr>
                    <w:rFonts w:hint="cs"/>
                    <w:rtl/>
                  </w:rPr>
                  <w:t>لتحسين</w:t>
                </w:r>
                <w:r w:rsidRPr="00A7008A">
                  <w:rPr>
                    <w:rtl/>
                  </w:rPr>
                  <w:t xml:space="preserve"> </w:t>
                </w:r>
                <w:r w:rsidRPr="00A7008A">
                  <w:rPr>
                    <w:rFonts w:hint="cs"/>
                    <w:rtl/>
                  </w:rPr>
                  <w:t>موثوقية</w:t>
                </w:r>
                <w:r w:rsidRPr="00A7008A">
                  <w:rPr>
                    <w:rtl/>
                  </w:rPr>
                  <w:t xml:space="preserve"> </w:t>
                </w:r>
                <w:r w:rsidRPr="00A7008A">
                  <w:rPr>
                    <w:rFonts w:hint="cs"/>
                    <w:rtl/>
                  </w:rPr>
                  <w:t>الات</w:t>
                </w:r>
                <w:r w:rsidRPr="00A7008A">
                  <w:rPr>
                    <w:rtl/>
                  </w:rPr>
                  <w:t>صالات ومتانتها</w:t>
                </w:r>
                <w:r w:rsidRPr="00A7008A">
                  <w:rPr>
                    <w:rFonts w:cs="Times New Roman" w:hint="cs"/>
                    <w:rtl/>
                  </w:rPr>
                  <w:t>‬</w:t>
                </w:r>
                <w:r w:rsidRPr="00A7008A">
                  <w:rPr>
                    <w:rFonts w:hint="cs"/>
                    <w:rtl/>
                  </w:rPr>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Pr="00A7008A">
                  <w:t>‬</w:t>
                </w:r>
                <w:r w:rsidR="002E3BFC" w:rsidRPr="00A7008A">
                  <w:t>‬</w:t>
                </w:r>
                <w:r w:rsidR="002E3BFC" w:rsidRPr="00A7008A">
                  <w:t>‬</w:t>
                </w:r>
                <w:r w:rsidR="002E3BFC" w:rsidRPr="00A7008A">
                  <w:t>‬</w:t>
                </w:r>
                <w:r w:rsidR="002E3BFC" w:rsidRPr="00A7008A">
                  <w:t>‬</w:t>
                </w:r>
                <w:r w:rsidR="002E3BFC" w:rsidRPr="00A7008A">
                  <w:t>‬</w:t>
                </w:r>
                <w:r w:rsidR="00780EE3">
                  <w:t>‬</w:t>
                </w:r>
                <w:r w:rsidR="00780EE3">
                  <w:t>‬</w:t>
                </w:r>
                <w:r w:rsidR="00780EE3">
                  <w:t>‬</w:t>
                </w:r>
                <w:r w:rsidR="00780EE3">
                  <w:t>‬</w:t>
                </w:r>
                <w:r w:rsidR="00780EE3">
                  <w:t>‬</w:t>
                </w:r>
                <w:r w:rsidR="00816893">
                  <w:t>‬</w:t>
                </w:r>
                <w:r w:rsidR="00816893">
                  <w:t>‬</w:t>
                </w:r>
                <w:r w:rsidR="00816893">
                  <w:t>‬</w:t>
                </w:r>
                <w:r w:rsidR="00816893">
                  <w:t>‬</w:t>
                </w:r>
                <w:r w:rsidR="00816893">
                  <w:t>‬</w:t>
                </w:r>
                <w:r w:rsidR="00550199">
                  <w:t>‬</w:t>
                </w:r>
                <w:r w:rsidR="00550199">
                  <w:t>‬</w:t>
                </w:r>
                <w:r w:rsidR="00550199">
                  <w:t>‬</w:t>
                </w:r>
                <w:r w:rsidR="00550199">
                  <w:t>‬</w:t>
                </w:r>
                <w:r w:rsidR="00550199">
                  <w:t>‬</w:t>
                </w:r>
                <w:r w:rsidR="002C361A">
                  <w:t>‬</w:t>
                </w:r>
                <w:r w:rsidR="002C361A">
                  <w:t>‬</w:t>
                </w:r>
                <w:r w:rsidR="002C361A">
                  <w:t>‬</w:t>
                </w:r>
                <w:r w:rsidR="002C361A">
                  <w:t>‬</w:t>
                </w:r>
                <w:r w:rsidR="002C361A">
                  <w:t>‬</w:t>
                </w:r>
              </w:dir>
            </w:dir>
          </w:dir>
        </w:dir>
      </w:dir>
    </w:p>
    <w:p w14:paraId="4AD8BEB1" w14:textId="77777777" w:rsidR="00C77089" w:rsidRDefault="00C77089" w:rsidP="00C77089">
      <w:pPr>
        <w:pStyle w:val="TableNo"/>
      </w:pPr>
      <w:r>
        <w:rPr>
          <w:rFonts w:hint="cs"/>
          <w:rtl/>
        </w:rPr>
        <w:t xml:space="preserve">الجدول </w:t>
      </w:r>
      <w:r>
        <w:t>1.A7</w:t>
      </w:r>
    </w:p>
    <w:p w14:paraId="78186876" w14:textId="77777777" w:rsidR="00C77089" w:rsidRDefault="00C77089" w:rsidP="00C77089">
      <w:pPr>
        <w:pStyle w:val="Tabletitle0"/>
        <w:rPr>
          <w:rFonts w:eastAsia="SimSun"/>
          <w:rtl/>
        </w:rPr>
      </w:pPr>
      <w:r w:rsidRPr="004C7003">
        <w:rPr>
          <w:rFonts w:eastAsia="SimSun" w:hint="cs"/>
          <w:rtl/>
        </w:rPr>
        <w:t xml:space="preserve">الخواص التقنية والتشغيلية </w:t>
      </w:r>
      <w:r>
        <w:rPr>
          <w:rFonts w:eastAsia="SimSun" w:hint="cs"/>
          <w:rtl/>
          <w:lang w:bidi="ar-SA"/>
        </w:rPr>
        <w:t>للنظامين</w:t>
      </w:r>
      <w:r w:rsidRPr="004C7003">
        <w:rPr>
          <w:rFonts w:eastAsia="SimSun" w:hint="cs"/>
          <w:rtl/>
        </w:rPr>
        <w:t xml:space="preserve"> </w:t>
      </w:r>
      <w:r w:rsidRPr="00291094">
        <w:rPr>
          <w:rFonts w:eastAsia="SimSun"/>
        </w:rPr>
        <w:t>SWIN</w:t>
      </w:r>
      <w:r>
        <w:rPr>
          <w:rFonts w:eastAsia="SimSun" w:hint="cs"/>
          <w:rtl/>
        </w:rPr>
        <w:t xml:space="preserve"> و</w:t>
      </w:r>
      <w:r>
        <w:rPr>
          <w:rFonts w:eastAsia="SimSun"/>
          <w:lang w:val="en-GB"/>
        </w:rPr>
        <w:t>IoT-G 230</w:t>
      </w:r>
      <w:r>
        <w:rPr>
          <w:rFonts w:eastAsia="SimSun" w:hint="cs"/>
          <w:rtl/>
        </w:rPr>
        <w:t xml:space="preserve"> </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8"/>
        <w:gridCol w:w="3924"/>
        <w:gridCol w:w="2911"/>
      </w:tblGrid>
      <w:tr w:rsidR="00C77089" w:rsidRPr="00007812" w14:paraId="6F98AC6A" w14:textId="77777777" w:rsidTr="001A2345">
        <w:trPr>
          <w:jc w:val="center"/>
        </w:trPr>
        <w:tc>
          <w:tcPr>
            <w:tcW w:w="1492" w:type="pct"/>
          </w:tcPr>
          <w:p w14:paraId="5B6C60BD" w14:textId="77777777" w:rsidR="00C77089" w:rsidRPr="00007812" w:rsidRDefault="00C77089" w:rsidP="006B6A75">
            <w:pPr>
              <w:pStyle w:val="Tablehead0"/>
            </w:pPr>
            <w:r w:rsidRPr="004C7003">
              <w:rPr>
                <w:rFonts w:eastAsia="SimSun" w:hint="cs"/>
                <w:rtl/>
                <w:lang w:bidi="ar-EG"/>
              </w:rPr>
              <w:t>البند</w:t>
            </w:r>
          </w:p>
        </w:tc>
        <w:tc>
          <w:tcPr>
            <w:tcW w:w="2014" w:type="pct"/>
          </w:tcPr>
          <w:p w14:paraId="67C825D3" w14:textId="77777777" w:rsidR="00C77089" w:rsidRPr="00007812" w:rsidRDefault="00C77089" w:rsidP="006B6A75">
            <w:pPr>
              <w:pStyle w:val="Tablehead0"/>
            </w:pPr>
            <w:r w:rsidRPr="00007812">
              <w:t>S</w:t>
            </w:r>
            <w:r w:rsidRPr="001C5E06">
              <w:t>WIN</w:t>
            </w:r>
          </w:p>
        </w:tc>
        <w:tc>
          <w:tcPr>
            <w:tcW w:w="1494" w:type="pct"/>
          </w:tcPr>
          <w:p w14:paraId="045FF077" w14:textId="1EBA060C" w:rsidR="00C77089" w:rsidRPr="00007812" w:rsidRDefault="00C77089" w:rsidP="006B6A75">
            <w:pPr>
              <w:pStyle w:val="Tablehead0"/>
            </w:pPr>
            <w:r>
              <w:rPr>
                <w:rFonts w:eastAsia="SimSun"/>
                <w:lang w:val="en-GB"/>
              </w:rPr>
              <w:t>IoT-G 230</w:t>
            </w:r>
          </w:p>
        </w:tc>
      </w:tr>
      <w:tr w:rsidR="00C77089" w:rsidRPr="00007812" w14:paraId="34F6C8BC" w14:textId="77777777" w:rsidTr="006B6A75">
        <w:trPr>
          <w:cantSplit/>
          <w:jc w:val="center"/>
        </w:trPr>
        <w:tc>
          <w:tcPr>
            <w:tcW w:w="1492" w:type="pct"/>
          </w:tcPr>
          <w:p w14:paraId="4F1B5EA2" w14:textId="77777777" w:rsidR="00C77089" w:rsidRPr="006B72A8" w:rsidRDefault="00C77089" w:rsidP="006B6A75">
            <w:pPr>
              <w:pStyle w:val="Tabletext"/>
              <w:rPr>
                <w:lang w:val="en-GB"/>
              </w:rPr>
            </w:pPr>
            <w:r w:rsidRPr="002A1A06">
              <w:rPr>
                <w:rFonts w:eastAsia="SimSun" w:hint="cs"/>
                <w:position w:val="2"/>
                <w:rtl/>
                <w:lang w:bidi="ar-EG"/>
              </w:rPr>
              <w:t xml:space="preserve">نطاقات التردد المدعومة (مرخصة أو غير مرخصة) </w:t>
            </w:r>
          </w:p>
        </w:tc>
        <w:tc>
          <w:tcPr>
            <w:tcW w:w="2014" w:type="pct"/>
          </w:tcPr>
          <w:p w14:paraId="680A5E11" w14:textId="77777777" w:rsidR="00C77089" w:rsidRPr="00007812" w:rsidRDefault="00C77089" w:rsidP="006B6A75">
            <w:pPr>
              <w:pStyle w:val="Tabletext"/>
            </w:pPr>
            <w:r w:rsidRPr="002A1A06">
              <w:rPr>
                <w:rFonts w:eastAsia="SimSun" w:hint="cs"/>
                <w:position w:val="2"/>
                <w:rtl/>
                <w:lang w:bidi="ar-EG"/>
              </w:rPr>
              <w:t xml:space="preserve">نطاقات تردد مرخصة: </w:t>
            </w:r>
            <w:r w:rsidRPr="002A1A06">
              <w:rPr>
                <w:rFonts w:eastAsia="SimSun"/>
                <w:position w:val="2"/>
                <w:lang w:bidi="ar-EG"/>
              </w:rPr>
              <w:t>MHz 235-223</w:t>
            </w:r>
          </w:p>
        </w:tc>
        <w:tc>
          <w:tcPr>
            <w:tcW w:w="1494" w:type="pct"/>
          </w:tcPr>
          <w:p w14:paraId="70C79D9F" w14:textId="77777777" w:rsidR="00C77089" w:rsidRPr="00007812" w:rsidRDefault="00C77089" w:rsidP="006B6A75">
            <w:pPr>
              <w:pStyle w:val="Tabletext"/>
              <w:rPr>
                <w:lang w:eastAsia="zh-CN"/>
              </w:rPr>
            </w:pPr>
            <w:r w:rsidRPr="002A1A06">
              <w:rPr>
                <w:rFonts w:eastAsia="SimSun" w:hint="cs"/>
                <w:position w:val="2"/>
                <w:rtl/>
                <w:lang w:bidi="ar-EG"/>
              </w:rPr>
              <w:t xml:space="preserve">نطاقات تردد مرخصة: </w:t>
            </w:r>
            <w:r w:rsidRPr="002A1A06">
              <w:rPr>
                <w:rFonts w:eastAsia="SimSun"/>
                <w:position w:val="2"/>
                <w:lang w:bidi="ar-EG"/>
              </w:rPr>
              <w:t>MHz 235-223</w:t>
            </w:r>
          </w:p>
        </w:tc>
      </w:tr>
      <w:tr w:rsidR="00C77089" w:rsidRPr="00007812" w14:paraId="78CF3FEC" w14:textId="77777777" w:rsidTr="006B6A75">
        <w:trPr>
          <w:cantSplit/>
          <w:jc w:val="center"/>
        </w:trPr>
        <w:tc>
          <w:tcPr>
            <w:tcW w:w="1492" w:type="pct"/>
          </w:tcPr>
          <w:p w14:paraId="7A7FA464" w14:textId="77777777" w:rsidR="00C77089" w:rsidRPr="00007812" w:rsidRDefault="00C77089" w:rsidP="006B6A75">
            <w:pPr>
              <w:pStyle w:val="Tabletext"/>
            </w:pPr>
            <w:r w:rsidRPr="002A1A06">
              <w:rPr>
                <w:rFonts w:eastAsia="SimSun" w:hint="cs"/>
                <w:position w:val="2"/>
                <w:rtl/>
                <w:lang w:bidi="ar-EG"/>
              </w:rPr>
              <w:t>مدى التشغيل الاسمي</w:t>
            </w:r>
          </w:p>
        </w:tc>
        <w:tc>
          <w:tcPr>
            <w:tcW w:w="2014" w:type="pct"/>
          </w:tcPr>
          <w:p w14:paraId="0DD29734" w14:textId="77777777" w:rsidR="00C77089" w:rsidRPr="00007812" w:rsidRDefault="00C77089" w:rsidP="006B6A75">
            <w:pPr>
              <w:pStyle w:val="Tabletext"/>
            </w:pPr>
            <w:r w:rsidRPr="002A1A06">
              <w:rPr>
                <w:rFonts w:eastAsia="SimSun"/>
                <w:position w:val="2"/>
                <w:lang w:bidi="ar-EG"/>
              </w:rPr>
              <w:t>km 30</w:t>
            </w:r>
            <w:r w:rsidRPr="002A3A0C">
              <w:rPr>
                <w:rFonts w:eastAsia="SimSun"/>
                <w:position w:val="2"/>
                <w:lang w:bidi="ar-EG"/>
              </w:rPr>
              <w:t>~</w:t>
            </w:r>
            <w:r w:rsidRPr="002A1A06">
              <w:rPr>
                <w:rFonts w:eastAsia="SimSun"/>
                <w:position w:val="2"/>
                <w:lang w:bidi="ar-EG"/>
              </w:rPr>
              <w:t>3</w:t>
            </w:r>
          </w:p>
        </w:tc>
        <w:tc>
          <w:tcPr>
            <w:tcW w:w="1494" w:type="pct"/>
          </w:tcPr>
          <w:p w14:paraId="62FF5791" w14:textId="77777777" w:rsidR="00C77089" w:rsidRPr="00007812" w:rsidRDefault="00C77089" w:rsidP="006B6A75">
            <w:pPr>
              <w:pStyle w:val="Tabletext"/>
              <w:rPr>
                <w:lang w:eastAsia="zh-CN"/>
              </w:rPr>
            </w:pPr>
            <w:r w:rsidRPr="002A1A06">
              <w:rPr>
                <w:rFonts w:eastAsia="SimSun"/>
                <w:position w:val="2"/>
                <w:lang w:bidi="ar-EG"/>
              </w:rPr>
              <w:t>km 30</w:t>
            </w:r>
            <w:r w:rsidRPr="002A3A0C">
              <w:rPr>
                <w:rFonts w:eastAsia="SimSun"/>
                <w:position w:val="2"/>
                <w:lang w:bidi="ar-EG"/>
              </w:rPr>
              <w:t>~</w:t>
            </w:r>
            <w:r w:rsidRPr="002A1A06">
              <w:rPr>
                <w:rFonts w:eastAsia="SimSun"/>
                <w:position w:val="2"/>
                <w:lang w:bidi="ar-EG"/>
              </w:rPr>
              <w:t>3</w:t>
            </w:r>
          </w:p>
        </w:tc>
      </w:tr>
      <w:tr w:rsidR="00C77089" w:rsidRPr="00007812" w14:paraId="49F6DD2A" w14:textId="77777777" w:rsidTr="006B6A75">
        <w:trPr>
          <w:cantSplit/>
          <w:jc w:val="center"/>
        </w:trPr>
        <w:tc>
          <w:tcPr>
            <w:tcW w:w="1492" w:type="pct"/>
          </w:tcPr>
          <w:p w14:paraId="41D4304E" w14:textId="77777777" w:rsidR="00C77089" w:rsidRPr="00007812" w:rsidRDefault="00C77089" w:rsidP="006B6A75">
            <w:pPr>
              <w:pStyle w:val="Tabletext"/>
            </w:pPr>
            <w:r>
              <w:rPr>
                <w:rFonts w:hint="cs"/>
                <w:rtl/>
                <w:lang w:eastAsia="zh-CN"/>
              </w:rPr>
              <w:t>طول الإطار</w:t>
            </w:r>
          </w:p>
        </w:tc>
        <w:tc>
          <w:tcPr>
            <w:tcW w:w="2014" w:type="pct"/>
          </w:tcPr>
          <w:p w14:paraId="044DE5A6" w14:textId="77777777" w:rsidR="00C77089" w:rsidRPr="00007812" w:rsidRDefault="00C77089" w:rsidP="006B6A75">
            <w:pPr>
              <w:pStyle w:val="Tabletext"/>
              <w:rPr>
                <w:rtl/>
                <w:lang w:eastAsia="zh-CN" w:bidi="ar-SY"/>
              </w:rPr>
            </w:pPr>
            <w:proofErr w:type="spellStart"/>
            <w:r>
              <w:rPr>
                <w:rFonts w:eastAsia="MS Mincho"/>
                <w:lang w:eastAsia="zh-CN"/>
              </w:rPr>
              <w:t>ms</w:t>
            </w:r>
            <w:proofErr w:type="spellEnd"/>
            <w:r>
              <w:rPr>
                <w:rFonts w:eastAsia="MS Mincho"/>
                <w:lang w:eastAsia="zh-CN"/>
              </w:rPr>
              <w:t xml:space="preserve"> </w:t>
            </w:r>
            <w:r w:rsidRPr="00007812">
              <w:rPr>
                <w:rFonts w:eastAsia="MS Mincho"/>
                <w:lang w:eastAsia="zh-CN"/>
              </w:rPr>
              <w:t>25</w:t>
            </w:r>
          </w:p>
        </w:tc>
        <w:tc>
          <w:tcPr>
            <w:tcW w:w="1494" w:type="pct"/>
          </w:tcPr>
          <w:p w14:paraId="3B6FC575" w14:textId="77777777" w:rsidR="00C77089" w:rsidRPr="00007812" w:rsidRDefault="00C77089" w:rsidP="006B6A75">
            <w:pPr>
              <w:pStyle w:val="Tabletext"/>
              <w:rPr>
                <w:lang w:eastAsia="zh-CN"/>
              </w:rPr>
            </w:pPr>
            <w:proofErr w:type="spellStart"/>
            <w:r>
              <w:rPr>
                <w:rFonts w:eastAsia="MS Mincho"/>
                <w:lang w:eastAsia="zh-CN"/>
              </w:rPr>
              <w:t>ms</w:t>
            </w:r>
            <w:proofErr w:type="spellEnd"/>
            <w:r>
              <w:rPr>
                <w:rFonts w:eastAsia="MS Mincho"/>
                <w:lang w:eastAsia="zh-CN"/>
              </w:rPr>
              <w:t xml:space="preserve"> 10</w:t>
            </w:r>
          </w:p>
        </w:tc>
      </w:tr>
      <w:tr w:rsidR="00C77089" w:rsidRPr="00007812" w14:paraId="0BE05C53" w14:textId="77777777" w:rsidTr="006B6A75">
        <w:trPr>
          <w:cantSplit/>
          <w:jc w:val="center"/>
        </w:trPr>
        <w:tc>
          <w:tcPr>
            <w:tcW w:w="1492" w:type="pct"/>
          </w:tcPr>
          <w:p w14:paraId="1E8F6EEC" w14:textId="77777777" w:rsidR="00C77089" w:rsidRPr="00007812" w:rsidRDefault="00C77089" w:rsidP="006B6A75">
            <w:pPr>
              <w:pStyle w:val="Tabletext"/>
            </w:pPr>
            <w:r>
              <w:rPr>
                <w:rFonts w:hint="cs"/>
                <w:rtl/>
                <w:lang w:eastAsia="zh-CN"/>
              </w:rPr>
              <w:t xml:space="preserve">المباعدة </w:t>
            </w:r>
            <w:r>
              <w:rPr>
                <w:color w:val="000000"/>
                <w:rtl/>
              </w:rPr>
              <w:t>بين الموجات الحاملة الفرعية</w:t>
            </w:r>
            <w:r>
              <w:rPr>
                <w:rFonts w:hint="cs"/>
                <w:rtl/>
                <w:lang w:eastAsia="zh-CN"/>
              </w:rPr>
              <w:t xml:space="preserve"> </w:t>
            </w:r>
          </w:p>
        </w:tc>
        <w:tc>
          <w:tcPr>
            <w:tcW w:w="2014" w:type="pct"/>
          </w:tcPr>
          <w:p w14:paraId="7F9F2554" w14:textId="14244D9A" w:rsidR="00C77089" w:rsidRPr="00250186" w:rsidRDefault="005A0AAB" w:rsidP="006B6A75">
            <w:pPr>
              <w:pStyle w:val="Tabletext"/>
              <w:rPr>
                <w:rFonts w:eastAsia="MS Mincho"/>
                <w:lang w:eastAsia="zh-CN"/>
              </w:rPr>
            </w:pPr>
            <w:r>
              <w:rPr>
                <w:rFonts w:eastAsia="MS Mincho"/>
                <w:lang w:eastAsia="zh-CN"/>
              </w:rPr>
              <w:t>kHz</w:t>
            </w:r>
            <w:r w:rsidR="00C77089">
              <w:rPr>
                <w:rFonts w:eastAsia="MS Mincho"/>
                <w:lang w:eastAsia="zh-CN"/>
              </w:rPr>
              <w:t xml:space="preserve"> 2</w:t>
            </w:r>
          </w:p>
        </w:tc>
        <w:tc>
          <w:tcPr>
            <w:tcW w:w="1494" w:type="pct"/>
          </w:tcPr>
          <w:p w14:paraId="1768004E" w14:textId="5B0D7238" w:rsidR="00C77089" w:rsidRPr="00007812" w:rsidRDefault="005A0AAB" w:rsidP="006B6A75">
            <w:pPr>
              <w:pStyle w:val="Tabletext"/>
              <w:rPr>
                <w:lang w:eastAsia="zh-CN"/>
              </w:rPr>
            </w:pPr>
            <w:r>
              <w:rPr>
                <w:rFonts w:eastAsia="MS Mincho"/>
                <w:lang w:eastAsia="zh-CN"/>
              </w:rPr>
              <w:t>kHz</w:t>
            </w:r>
            <w:r w:rsidR="00C77089">
              <w:rPr>
                <w:rFonts w:eastAsia="MS Mincho"/>
                <w:lang w:eastAsia="zh-CN"/>
              </w:rPr>
              <w:t xml:space="preserve"> 3,75</w:t>
            </w:r>
          </w:p>
        </w:tc>
      </w:tr>
      <w:tr w:rsidR="00C77089" w:rsidRPr="00007812" w14:paraId="65DA5A9C" w14:textId="77777777" w:rsidTr="006B6A75">
        <w:trPr>
          <w:cantSplit/>
          <w:jc w:val="center"/>
        </w:trPr>
        <w:tc>
          <w:tcPr>
            <w:tcW w:w="1492" w:type="pct"/>
          </w:tcPr>
          <w:p w14:paraId="3942812B" w14:textId="77777777" w:rsidR="00C77089" w:rsidRPr="00007812" w:rsidRDefault="00C77089" w:rsidP="006B6A75">
            <w:pPr>
              <w:pStyle w:val="Tabletext"/>
            </w:pPr>
            <w:r w:rsidRPr="002A1A06">
              <w:rPr>
                <w:rFonts w:eastAsia="SimSun" w:hint="cs"/>
                <w:position w:val="2"/>
                <w:rtl/>
                <w:lang w:bidi="ar-EG"/>
              </w:rPr>
              <w:t>إمكانات التنقلية (جوال/متنقل)</w:t>
            </w:r>
          </w:p>
        </w:tc>
        <w:tc>
          <w:tcPr>
            <w:tcW w:w="2014" w:type="pct"/>
          </w:tcPr>
          <w:p w14:paraId="47621E1F" w14:textId="77777777" w:rsidR="00C77089" w:rsidRPr="00007812" w:rsidRDefault="00C77089" w:rsidP="006B6A75">
            <w:pPr>
              <w:pStyle w:val="Tabletext"/>
            </w:pPr>
            <w:r w:rsidRPr="002A1A06">
              <w:rPr>
                <w:rFonts w:eastAsia="SimSun" w:hint="cs"/>
                <w:position w:val="2"/>
                <w:rtl/>
                <w:lang w:bidi="ar-EG"/>
              </w:rPr>
              <w:t>متنقل</w:t>
            </w:r>
          </w:p>
        </w:tc>
        <w:tc>
          <w:tcPr>
            <w:tcW w:w="1494" w:type="pct"/>
          </w:tcPr>
          <w:p w14:paraId="1A2A5A63" w14:textId="77777777" w:rsidR="00C77089" w:rsidRPr="00007812" w:rsidRDefault="00C77089" w:rsidP="006B6A75">
            <w:pPr>
              <w:pStyle w:val="Tabletext"/>
            </w:pPr>
            <w:r w:rsidRPr="002A1A06">
              <w:rPr>
                <w:rFonts w:eastAsia="SimSun" w:hint="cs"/>
                <w:position w:val="2"/>
                <w:rtl/>
                <w:lang w:bidi="ar-EG"/>
              </w:rPr>
              <w:t>متنقل</w:t>
            </w:r>
          </w:p>
        </w:tc>
      </w:tr>
      <w:tr w:rsidR="00C77089" w:rsidRPr="006B72A8" w14:paraId="2A06B1C6" w14:textId="77777777" w:rsidTr="006B6A75">
        <w:trPr>
          <w:cantSplit/>
          <w:jc w:val="center"/>
        </w:trPr>
        <w:tc>
          <w:tcPr>
            <w:tcW w:w="1492" w:type="pct"/>
          </w:tcPr>
          <w:p w14:paraId="04D2F9ED" w14:textId="77777777" w:rsidR="00C77089" w:rsidRPr="006B72A8" w:rsidRDefault="00C77089" w:rsidP="006B6A75">
            <w:pPr>
              <w:pStyle w:val="Tabletext"/>
              <w:rPr>
                <w:lang w:val="en-GB"/>
              </w:rPr>
            </w:pPr>
            <w:r w:rsidRPr="002A1A06">
              <w:rPr>
                <w:rFonts w:eastAsia="SimSun" w:hint="cs"/>
                <w:position w:val="2"/>
                <w:rtl/>
                <w:lang w:bidi="ar-EG"/>
              </w:rPr>
              <w:t>معدل البيانات الأقصى (للوصلة الصاعدة/الهابطة، إذا كانا مختلفين)</w:t>
            </w:r>
          </w:p>
        </w:tc>
        <w:tc>
          <w:tcPr>
            <w:tcW w:w="2014" w:type="pct"/>
          </w:tcPr>
          <w:p w14:paraId="2CCAB81D" w14:textId="77777777" w:rsidR="00C77089" w:rsidRPr="002A1A06" w:rsidRDefault="00C77089" w:rsidP="006B6A75">
            <w:pPr>
              <w:pStyle w:val="Tabletext"/>
              <w:spacing w:before="40" w:line="300" w:lineRule="exact"/>
              <w:rPr>
                <w:rFonts w:eastAsia="SimSun"/>
                <w:position w:val="2"/>
                <w:rtl/>
                <w:lang w:bidi="ar-EG"/>
              </w:rPr>
            </w:pPr>
            <w:r w:rsidRPr="002A1A06">
              <w:rPr>
                <w:rFonts w:eastAsia="SimSun"/>
                <w:position w:val="2"/>
                <w:lang w:bidi="ar-EG"/>
              </w:rPr>
              <w:t>1,5</w:t>
            </w:r>
            <w:r w:rsidRPr="002A1A06">
              <w:rPr>
                <w:rFonts w:eastAsia="SimSun" w:hint="cs"/>
                <w:position w:val="2"/>
                <w:rtl/>
                <w:lang w:bidi="ar-EG"/>
              </w:rPr>
              <w:t xml:space="preserve"> وصلة صاعدة/</w:t>
            </w:r>
            <w:r w:rsidRPr="002A1A06">
              <w:rPr>
                <w:rFonts w:eastAsia="SimSun"/>
                <w:position w:val="2"/>
                <w:lang w:bidi="ar-EG"/>
              </w:rPr>
              <w:t>0,5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1</w:t>
            </w:r>
            <w:r w:rsidRPr="002A1A06">
              <w:rPr>
                <w:rFonts w:eastAsia="SimSun" w:hint="cs"/>
                <w:position w:val="2"/>
                <w:rtl/>
                <w:lang w:bidi="ar-EG"/>
              </w:rPr>
              <w:t>)</w:t>
            </w:r>
          </w:p>
          <w:p w14:paraId="78060128" w14:textId="77777777" w:rsidR="00C77089" w:rsidRPr="006B72A8" w:rsidRDefault="00C77089" w:rsidP="006B6A75">
            <w:pPr>
              <w:pStyle w:val="Tabletext"/>
              <w:rPr>
                <w:lang w:val="en-GB"/>
              </w:rPr>
            </w:pPr>
            <w:r w:rsidRPr="002A1A06">
              <w:rPr>
                <w:rFonts w:eastAsia="SimSun"/>
                <w:position w:val="2"/>
                <w:lang w:bidi="ar-EG"/>
              </w:rPr>
              <w:t>13</w:t>
            </w:r>
            <w:r w:rsidRPr="002A1A06">
              <w:rPr>
                <w:rFonts w:eastAsia="SimSun" w:hint="cs"/>
                <w:position w:val="2"/>
                <w:rtl/>
                <w:lang w:bidi="ar-EG"/>
              </w:rPr>
              <w:t xml:space="preserve"> وصلة صاعدة/</w:t>
            </w:r>
            <w:r w:rsidRPr="002A1A06">
              <w:rPr>
                <w:rFonts w:eastAsia="SimSun"/>
                <w:position w:val="2"/>
                <w:lang w:bidi="ar-EG"/>
              </w:rPr>
              <w:t>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8,5</w:t>
            </w:r>
            <w:r w:rsidRPr="002A1A06">
              <w:rPr>
                <w:rFonts w:eastAsia="SimSun" w:hint="cs"/>
                <w:position w:val="2"/>
                <w:rtl/>
                <w:lang w:bidi="ar-EG"/>
              </w:rPr>
              <w:t>)</w:t>
            </w:r>
          </w:p>
        </w:tc>
        <w:tc>
          <w:tcPr>
            <w:tcW w:w="1494" w:type="pct"/>
          </w:tcPr>
          <w:p w14:paraId="19674675" w14:textId="54F40DCB" w:rsidR="00C77089" w:rsidRPr="006B72A8" w:rsidRDefault="00C77089" w:rsidP="006B6A75">
            <w:pPr>
              <w:pStyle w:val="Tabletext"/>
              <w:rPr>
                <w:lang w:val="en-GB" w:eastAsia="zh-CN"/>
              </w:rPr>
            </w:pPr>
            <w:r w:rsidRPr="006B72A8">
              <w:rPr>
                <w:rFonts w:eastAsia="MS Mincho"/>
                <w:lang w:val="en-GB" w:eastAsia="zh-CN"/>
              </w:rPr>
              <w:t>11.27 UL/9.92 DL Mbit/s</w:t>
            </w:r>
            <w:r w:rsidRPr="006B72A8">
              <w:rPr>
                <w:lang w:val="en-GB" w:eastAsia="zh-CN"/>
              </w:rPr>
              <w:t xml:space="preserve"> (</w:t>
            </w:r>
            <w:r w:rsidRPr="006B72A8">
              <w:rPr>
                <w:rFonts w:eastAsia="MS Mincho"/>
                <w:lang w:val="en-GB" w:eastAsia="zh-CN"/>
              </w:rPr>
              <w:t>7M</w:t>
            </w:r>
            <w:r w:rsidR="00A7008A">
              <w:rPr>
                <w:rFonts w:eastAsia="MS Mincho"/>
                <w:lang w:val="en-GB" w:eastAsia="zh-CN"/>
              </w:rPr>
              <w:t> </w:t>
            </w:r>
            <w:r w:rsidRPr="006B72A8">
              <w:rPr>
                <w:rFonts w:eastAsia="MS Mincho"/>
                <w:lang w:val="en-GB" w:eastAsia="zh-CN"/>
              </w:rPr>
              <w:t>BW)</w:t>
            </w:r>
          </w:p>
        </w:tc>
      </w:tr>
      <w:tr w:rsidR="00C77089" w:rsidRPr="00007812" w14:paraId="14608FFF" w14:textId="77777777" w:rsidTr="006B6A75">
        <w:trPr>
          <w:cantSplit/>
          <w:jc w:val="center"/>
        </w:trPr>
        <w:tc>
          <w:tcPr>
            <w:tcW w:w="1492" w:type="pct"/>
          </w:tcPr>
          <w:p w14:paraId="5DDEC667" w14:textId="77777777" w:rsidR="00C77089" w:rsidRPr="006B72A8" w:rsidRDefault="00C77089" w:rsidP="006B6A75">
            <w:pPr>
              <w:pStyle w:val="Tabletext"/>
              <w:rPr>
                <w:lang w:val="en-GB"/>
              </w:rPr>
            </w:pPr>
            <w:r w:rsidRPr="002A1A06">
              <w:rPr>
                <w:rFonts w:eastAsia="SimSun" w:hint="cs"/>
                <w:position w:val="2"/>
                <w:rtl/>
                <w:lang w:bidi="ar-EG"/>
              </w:rPr>
              <w:t>طريقة الإرسال المزدوج (</w:t>
            </w:r>
            <w:r w:rsidRPr="002A1A06">
              <w:rPr>
                <w:rFonts w:eastAsia="SimSun"/>
                <w:position w:val="2"/>
                <w:lang w:bidi="ar-EG"/>
              </w:rPr>
              <w:t>FDD</w:t>
            </w:r>
            <w:r w:rsidRPr="002A1A06">
              <w:rPr>
                <w:rFonts w:eastAsia="SimSun" w:hint="cs"/>
                <w:position w:val="2"/>
                <w:rtl/>
                <w:lang w:bidi="ar-EG"/>
              </w:rPr>
              <w:t xml:space="preserve">، </w:t>
            </w:r>
            <w:r w:rsidRPr="002A1A06">
              <w:rPr>
                <w:rFonts w:eastAsia="SimSun"/>
                <w:position w:val="2"/>
                <w:lang w:bidi="ar-EG"/>
              </w:rPr>
              <w:t>TDD</w:t>
            </w:r>
            <w:r w:rsidRPr="002A1A06">
              <w:rPr>
                <w:rFonts w:eastAsia="SimSun" w:hint="cs"/>
                <w:position w:val="2"/>
                <w:rtl/>
                <w:lang w:bidi="ar-EG"/>
              </w:rPr>
              <w:t>، وغير ذلك)</w:t>
            </w:r>
          </w:p>
        </w:tc>
        <w:tc>
          <w:tcPr>
            <w:tcW w:w="2014" w:type="pct"/>
          </w:tcPr>
          <w:p w14:paraId="466E5694" w14:textId="77777777" w:rsidR="00C77089" w:rsidRPr="00007812" w:rsidRDefault="00C77089" w:rsidP="006B6A75">
            <w:pPr>
              <w:pStyle w:val="Tabletext"/>
            </w:pPr>
            <w:r w:rsidRPr="002A1A06">
              <w:rPr>
                <w:rFonts w:eastAsia="SimSun"/>
                <w:position w:val="2"/>
                <w:lang w:bidi="ar-EG"/>
              </w:rPr>
              <w:t>TDD</w:t>
            </w:r>
          </w:p>
        </w:tc>
        <w:tc>
          <w:tcPr>
            <w:tcW w:w="1494" w:type="pct"/>
          </w:tcPr>
          <w:p w14:paraId="11FC3A98" w14:textId="77777777" w:rsidR="00C77089" w:rsidRPr="00007812" w:rsidRDefault="00C77089" w:rsidP="006B6A75">
            <w:pPr>
              <w:pStyle w:val="Tabletext"/>
            </w:pPr>
            <w:r w:rsidRPr="00007812">
              <w:t>TDD</w:t>
            </w:r>
          </w:p>
        </w:tc>
      </w:tr>
      <w:tr w:rsidR="00C77089" w:rsidRPr="00007812" w14:paraId="5EA7CE41" w14:textId="77777777" w:rsidTr="006B6A75">
        <w:trPr>
          <w:cantSplit/>
          <w:jc w:val="center"/>
        </w:trPr>
        <w:tc>
          <w:tcPr>
            <w:tcW w:w="1492" w:type="pct"/>
          </w:tcPr>
          <w:p w14:paraId="5780D4A5" w14:textId="77777777" w:rsidR="00C77089" w:rsidRPr="00007812" w:rsidRDefault="00C77089" w:rsidP="006B6A75">
            <w:pPr>
              <w:pStyle w:val="Tabletext"/>
            </w:pPr>
            <w:r w:rsidRPr="002A1A06">
              <w:rPr>
                <w:rFonts w:eastAsia="SimSun" w:hint="cs"/>
                <w:position w:val="2"/>
                <w:rtl/>
                <w:lang w:bidi="ar-EG"/>
              </w:rPr>
              <w:t xml:space="preserve">عرض النطاق </w:t>
            </w:r>
            <w:r w:rsidRPr="002A1A06">
              <w:rPr>
                <w:rFonts w:eastAsia="SimSun"/>
                <w:position w:val="2"/>
                <w:lang w:bidi="ar-EG"/>
              </w:rPr>
              <w:t>RF</w:t>
            </w:r>
            <w:r w:rsidRPr="002A1A06">
              <w:rPr>
                <w:rFonts w:eastAsia="SimSun" w:hint="cs"/>
                <w:position w:val="2"/>
                <w:rtl/>
                <w:lang w:bidi="ar-EG"/>
              </w:rPr>
              <w:t xml:space="preserve"> الاسمي</w:t>
            </w:r>
          </w:p>
        </w:tc>
        <w:tc>
          <w:tcPr>
            <w:tcW w:w="2014" w:type="pct"/>
          </w:tcPr>
          <w:p w14:paraId="046AA1D3" w14:textId="12EB76E9" w:rsidR="00C77089" w:rsidRPr="00007812" w:rsidRDefault="00C77089" w:rsidP="006B6A75">
            <w:pPr>
              <w:pStyle w:val="Tabletext"/>
            </w:pPr>
            <w:r w:rsidRPr="002A1A06">
              <w:rPr>
                <w:rFonts w:eastAsia="SimSun" w:hint="cs"/>
                <w:position w:val="2"/>
                <w:rtl/>
                <w:lang w:bidi="ar-EG"/>
              </w:rPr>
              <w:t xml:space="preserve">يمكن اختياره من: </w:t>
            </w:r>
            <w:r w:rsidRPr="002A1A06">
              <w:rPr>
                <w:rFonts w:eastAsia="SimSun"/>
                <w:position w:val="2"/>
                <w:lang w:bidi="ar-EG"/>
              </w:rPr>
              <w:t xml:space="preserve">MHz 12 – </w:t>
            </w:r>
            <w:r w:rsidR="005A0AAB">
              <w:rPr>
                <w:rFonts w:eastAsia="SimSun"/>
                <w:position w:val="2"/>
                <w:lang w:bidi="ar-EG"/>
              </w:rPr>
              <w:t>kHz</w:t>
            </w:r>
            <w:r w:rsidRPr="002A1A06">
              <w:rPr>
                <w:rFonts w:eastAsia="SimSun"/>
                <w:position w:val="2"/>
                <w:lang w:bidi="ar-EG"/>
              </w:rPr>
              <w:t xml:space="preserve"> 25</w:t>
            </w:r>
          </w:p>
        </w:tc>
        <w:tc>
          <w:tcPr>
            <w:tcW w:w="1494" w:type="pct"/>
          </w:tcPr>
          <w:p w14:paraId="09CED401" w14:textId="4AA6C237" w:rsidR="00C77089" w:rsidRPr="00007812" w:rsidRDefault="00C77089" w:rsidP="006B6A75">
            <w:pPr>
              <w:pStyle w:val="Tabletext"/>
              <w:rPr>
                <w:rtl/>
                <w:lang w:eastAsia="zh-CN" w:bidi="ar-SY"/>
              </w:rPr>
            </w:pPr>
            <w:r>
              <w:rPr>
                <w:rFonts w:hint="cs"/>
                <w:rtl/>
                <w:lang w:eastAsia="zh-CN"/>
              </w:rPr>
              <w:t xml:space="preserve">يمكن اختياره من: </w:t>
            </w:r>
            <w:r>
              <w:rPr>
                <w:lang w:eastAsia="zh-CN"/>
              </w:rPr>
              <w:t xml:space="preserve">MHz 12 - </w:t>
            </w:r>
            <w:r w:rsidR="005A0AAB">
              <w:rPr>
                <w:lang w:eastAsia="zh-CN"/>
              </w:rPr>
              <w:t>kHz</w:t>
            </w:r>
            <w:r>
              <w:rPr>
                <w:lang w:eastAsia="zh-CN"/>
              </w:rPr>
              <w:t xml:space="preserve"> 25</w:t>
            </w:r>
          </w:p>
        </w:tc>
      </w:tr>
      <w:tr w:rsidR="00C77089" w:rsidRPr="00007812" w14:paraId="5D52EF79" w14:textId="77777777" w:rsidTr="006B6A75">
        <w:trPr>
          <w:cantSplit/>
          <w:jc w:val="center"/>
        </w:trPr>
        <w:tc>
          <w:tcPr>
            <w:tcW w:w="1492" w:type="pct"/>
          </w:tcPr>
          <w:p w14:paraId="66A06DAD" w14:textId="77777777" w:rsidR="00C77089" w:rsidRPr="00007812" w:rsidRDefault="00C77089" w:rsidP="006B6A75">
            <w:pPr>
              <w:pStyle w:val="Tabletext"/>
            </w:pPr>
            <w:r w:rsidRPr="002A1A06">
              <w:rPr>
                <w:rFonts w:eastAsia="SimSun" w:hint="cs"/>
                <w:position w:val="2"/>
                <w:rtl/>
                <w:lang w:bidi="ar-EG"/>
              </w:rPr>
              <w:t xml:space="preserve">دعم تعدد المدخلات والمخرجات </w:t>
            </w:r>
            <w:r w:rsidRPr="002A1A06">
              <w:rPr>
                <w:rFonts w:eastAsia="SimSun"/>
                <w:position w:val="2"/>
                <w:lang w:bidi="ar-EG"/>
              </w:rPr>
              <w:t>(MIMO)</w:t>
            </w:r>
            <w:r w:rsidRPr="002A1A06">
              <w:rPr>
                <w:rFonts w:eastAsia="SimSun" w:hint="cs"/>
                <w:position w:val="2"/>
                <w:rtl/>
                <w:lang w:bidi="ar-EG"/>
              </w:rPr>
              <w:t xml:space="preserve"> (نعم/لا)</w:t>
            </w:r>
          </w:p>
        </w:tc>
        <w:tc>
          <w:tcPr>
            <w:tcW w:w="2014" w:type="pct"/>
          </w:tcPr>
          <w:p w14:paraId="339C6C6D" w14:textId="77777777" w:rsidR="00C77089" w:rsidRPr="00007812" w:rsidRDefault="00C77089" w:rsidP="006B6A75">
            <w:pPr>
              <w:pStyle w:val="Tabletext"/>
            </w:pPr>
            <w:r w:rsidRPr="002A1A06">
              <w:rPr>
                <w:rFonts w:eastAsia="SimSun" w:hint="cs"/>
                <w:position w:val="2"/>
                <w:rtl/>
                <w:lang w:bidi="ar-EG"/>
              </w:rPr>
              <w:t>لا</w:t>
            </w:r>
          </w:p>
        </w:tc>
        <w:tc>
          <w:tcPr>
            <w:tcW w:w="1494" w:type="pct"/>
          </w:tcPr>
          <w:p w14:paraId="12F85EA1" w14:textId="77777777" w:rsidR="00C77089" w:rsidRPr="00007812" w:rsidRDefault="00C77089" w:rsidP="006B6A75">
            <w:pPr>
              <w:pStyle w:val="Tabletext"/>
              <w:rPr>
                <w:lang w:bidi="ar-EG"/>
              </w:rPr>
            </w:pPr>
            <w:r>
              <w:rPr>
                <w:rFonts w:hint="cs"/>
                <w:rtl/>
              </w:rPr>
              <w:t>نعم</w:t>
            </w:r>
          </w:p>
        </w:tc>
      </w:tr>
      <w:tr w:rsidR="00C77089" w:rsidRPr="00007812" w14:paraId="760EFAB0" w14:textId="77777777" w:rsidTr="006B6A75">
        <w:trPr>
          <w:cantSplit/>
          <w:jc w:val="center"/>
        </w:trPr>
        <w:tc>
          <w:tcPr>
            <w:tcW w:w="1492" w:type="pct"/>
          </w:tcPr>
          <w:p w14:paraId="51B9DC82" w14:textId="77777777" w:rsidR="00C77089" w:rsidRPr="00007812" w:rsidRDefault="00C77089" w:rsidP="006B6A75">
            <w:pPr>
              <w:pStyle w:val="Tabletext"/>
            </w:pPr>
            <w:r w:rsidRPr="002A1A06">
              <w:rPr>
                <w:rFonts w:eastAsia="SimSun" w:hint="cs"/>
                <w:position w:val="2"/>
                <w:rtl/>
                <w:lang w:bidi="ar-EG"/>
              </w:rPr>
              <w:t>إعادة الإرسال</w:t>
            </w:r>
          </w:p>
        </w:tc>
        <w:tc>
          <w:tcPr>
            <w:tcW w:w="2014" w:type="pct"/>
          </w:tcPr>
          <w:p w14:paraId="624D421D" w14:textId="77777777" w:rsidR="00C77089" w:rsidRPr="00007812" w:rsidRDefault="00C77089" w:rsidP="006B6A75">
            <w:pPr>
              <w:pStyle w:val="Tabletext"/>
            </w:pPr>
            <w:r w:rsidRPr="002A1A06">
              <w:rPr>
                <w:rFonts w:eastAsia="SimSun"/>
                <w:position w:val="2"/>
                <w:lang w:bidi="ar-EG"/>
              </w:rPr>
              <w:t>HARQ</w:t>
            </w:r>
          </w:p>
        </w:tc>
        <w:tc>
          <w:tcPr>
            <w:tcW w:w="1494" w:type="pct"/>
          </w:tcPr>
          <w:p w14:paraId="48EE3909" w14:textId="77777777" w:rsidR="00C77089" w:rsidRPr="00007812" w:rsidRDefault="00C77089" w:rsidP="006B6A75">
            <w:pPr>
              <w:pStyle w:val="Tabletext"/>
              <w:rPr>
                <w:lang w:eastAsia="zh-CN"/>
              </w:rPr>
            </w:pPr>
            <w:r w:rsidRPr="00007812">
              <w:rPr>
                <w:lang w:eastAsia="zh-CN"/>
              </w:rPr>
              <w:t>H</w:t>
            </w:r>
            <w:r w:rsidRPr="00007812">
              <w:t>ARQ</w:t>
            </w:r>
          </w:p>
        </w:tc>
      </w:tr>
      <w:tr w:rsidR="00C77089" w:rsidRPr="00007812" w14:paraId="7BC088D9" w14:textId="77777777" w:rsidTr="006B6A75">
        <w:trPr>
          <w:cantSplit/>
          <w:jc w:val="center"/>
        </w:trPr>
        <w:tc>
          <w:tcPr>
            <w:tcW w:w="1492" w:type="pct"/>
          </w:tcPr>
          <w:p w14:paraId="37B42BC6" w14:textId="77777777" w:rsidR="00C77089" w:rsidRPr="00007812" w:rsidRDefault="00C77089" w:rsidP="006B6A75">
            <w:pPr>
              <w:pStyle w:val="Tabletext"/>
            </w:pPr>
            <w:r w:rsidRPr="002A1A06">
              <w:rPr>
                <w:rFonts w:eastAsia="SimSun" w:hint="cs"/>
                <w:position w:val="2"/>
                <w:rtl/>
                <w:lang w:bidi="ar-EG"/>
              </w:rPr>
              <w:t>التصحيح الأمامي للأخطاء</w:t>
            </w:r>
          </w:p>
        </w:tc>
        <w:tc>
          <w:tcPr>
            <w:tcW w:w="2014" w:type="pct"/>
          </w:tcPr>
          <w:p w14:paraId="16000BE5" w14:textId="77777777" w:rsidR="00C77089" w:rsidRPr="00007812" w:rsidRDefault="00C77089" w:rsidP="006B6A75">
            <w:pPr>
              <w:pStyle w:val="Tabletext"/>
            </w:pPr>
            <w:r w:rsidRPr="002A1A06">
              <w:rPr>
                <w:rFonts w:eastAsia="SimSun" w:hint="cs"/>
                <w:position w:val="2"/>
                <w:rtl/>
                <w:lang w:bidi="ar-EG"/>
              </w:rPr>
              <w:t>تلافيفي</w:t>
            </w:r>
            <w:r>
              <w:rPr>
                <w:rFonts w:eastAsia="SimSun" w:hint="cs"/>
                <w:position w:val="2"/>
                <w:rtl/>
                <w:lang w:bidi="ar-EG"/>
              </w:rPr>
              <w:t xml:space="preserve"> </w:t>
            </w:r>
            <w:r w:rsidRPr="002A1A06">
              <w:rPr>
                <w:rFonts w:eastAsia="SimSun" w:hint="cs"/>
                <w:position w:val="2"/>
                <w:rtl/>
                <w:lang w:bidi="ar-EG"/>
              </w:rPr>
              <w:t>وتوربو</w:t>
            </w:r>
          </w:p>
        </w:tc>
        <w:tc>
          <w:tcPr>
            <w:tcW w:w="1494" w:type="pct"/>
          </w:tcPr>
          <w:p w14:paraId="1AD5162D" w14:textId="77777777" w:rsidR="00C77089" w:rsidRPr="00007812" w:rsidRDefault="00C77089" w:rsidP="006B6A75">
            <w:pPr>
              <w:pStyle w:val="Tabletext"/>
            </w:pPr>
            <w:r w:rsidRPr="002A1A06">
              <w:rPr>
                <w:rFonts w:eastAsia="SimSun" w:hint="cs"/>
                <w:position w:val="2"/>
                <w:rtl/>
                <w:lang w:bidi="ar-EG"/>
              </w:rPr>
              <w:t>تلافيفي</w:t>
            </w:r>
            <w:r>
              <w:rPr>
                <w:rFonts w:eastAsia="SimSun" w:hint="cs"/>
                <w:position w:val="2"/>
                <w:rtl/>
                <w:lang w:bidi="ar-EG"/>
              </w:rPr>
              <w:t xml:space="preserve"> </w:t>
            </w:r>
            <w:r w:rsidRPr="002A1A06">
              <w:rPr>
                <w:rFonts w:eastAsia="SimSun" w:hint="cs"/>
                <w:position w:val="2"/>
                <w:rtl/>
                <w:lang w:bidi="ar-EG"/>
              </w:rPr>
              <w:t>وتوربو</w:t>
            </w:r>
          </w:p>
        </w:tc>
      </w:tr>
    </w:tbl>
    <w:p w14:paraId="392B0624" w14:textId="5CD12B55" w:rsidR="001A2345" w:rsidRDefault="001A2345" w:rsidP="006B6A75">
      <w:pPr>
        <w:pStyle w:val="Tabletext"/>
        <w:tabs>
          <w:tab w:val="left" w:pos="3021"/>
          <w:tab w:val="left" w:pos="6945"/>
        </w:tabs>
        <w:ind w:left="113"/>
        <w:rPr>
          <w:rFonts w:eastAsia="SimSun"/>
          <w:position w:val="2"/>
          <w:rtl/>
          <w:lang w:bidi="ar-EG"/>
        </w:rPr>
      </w:pPr>
      <w:r>
        <w:rPr>
          <w:rFonts w:eastAsia="SimSun"/>
          <w:position w:val="2"/>
          <w:rtl/>
          <w:lang w:bidi="ar-EG"/>
        </w:rPr>
        <w:br w:type="page"/>
      </w:r>
    </w:p>
    <w:p w14:paraId="20F10E2F" w14:textId="26A04139" w:rsidR="001A2345" w:rsidRDefault="001A2345" w:rsidP="001A2345">
      <w:pPr>
        <w:pStyle w:val="TableNo"/>
      </w:pPr>
      <w:r>
        <w:rPr>
          <w:rFonts w:hint="cs"/>
          <w:rtl/>
        </w:rPr>
        <w:lastRenderedPageBreak/>
        <w:t xml:space="preserve">الجدول </w:t>
      </w:r>
      <w:r>
        <w:t>1.A7</w:t>
      </w:r>
      <w:r>
        <w:rPr>
          <w:rFonts w:hint="cs"/>
          <w:rtl/>
        </w:rPr>
        <w:t xml:space="preserve"> </w:t>
      </w:r>
      <w:proofErr w:type="gramStart"/>
      <w:r w:rsidRPr="001A2345">
        <w:rPr>
          <w:rFonts w:hint="cs"/>
          <w:i/>
          <w:iCs/>
          <w:rtl/>
        </w:rPr>
        <w:t>(</w:t>
      </w:r>
      <w:r w:rsidRPr="001A2345">
        <w:rPr>
          <w:rFonts w:hint="cs"/>
          <w:i/>
          <w:iCs/>
          <w:sz w:val="12"/>
          <w:szCs w:val="12"/>
          <w:rtl/>
        </w:rPr>
        <w:t> </w:t>
      </w:r>
      <w:r w:rsidRPr="001A2345">
        <w:rPr>
          <w:rFonts w:hint="cs"/>
          <w:i/>
          <w:iCs/>
          <w:rtl/>
        </w:rPr>
        <w:t>تتمة</w:t>
      </w:r>
      <w:proofErr w:type="gramEnd"/>
      <w:r w:rsidRPr="001A2345">
        <w:rPr>
          <w:rFonts w:hint="cs"/>
          <w:i/>
          <w:i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8"/>
        <w:gridCol w:w="3924"/>
        <w:gridCol w:w="2911"/>
      </w:tblGrid>
      <w:tr w:rsidR="001A2345" w:rsidRPr="00007812" w14:paraId="7C5F7CDD" w14:textId="77777777" w:rsidTr="00C07A15">
        <w:trPr>
          <w:jc w:val="center"/>
        </w:trPr>
        <w:tc>
          <w:tcPr>
            <w:tcW w:w="1492" w:type="pct"/>
          </w:tcPr>
          <w:p w14:paraId="272D0A9C" w14:textId="77777777" w:rsidR="001A2345" w:rsidRPr="00007812" w:rsidRDefault="001A2345" w:rsidP="00C07A15">
            <w:pPr>
              <w:pStyle w:val="Tablehead0"/>
            </w:pPr>
            <w:r w:rsidRPr="004C7003">
              <w:rPr>
                <w:rFonts w:eastAsia="SimSun" w:hint="cs"/>
                <w:rtl/>
                <w:lang w:bidi="ar-EG"/>
              </w:rPr>
              <w:t>البند</w:t>
            </w:r>
          </w:p>
        </w:tc>
        <w:tc>
          <w:tcPr>
            <w:tcW w:w="2014" w:type="pct"/>
          </w:tcPr>
          <w:p w14:paraId="05FCD433" w14:textId="77777777" w:rsidR="001A2345" w:rsidRPr="00007812" w:rsidRDefault="001A2345" w:rsidP="00C07A15">
            <w:pPr>
              <w:pStyle w:val="Tablehead0"/>
            </w:pPr>
            <w:r w:rsidRPr="00007812">
              <w:t>S</w:t>
            </w:r>
            <w:r w:rsidRPr="001C5E06">
              <w:t>WIN</w:t>
            </w:r>
          </w:p>
        </w:tc>
        <w:tc>
          <w:tcPr>
            <w:tcW w:w="1494" w:type="pct"/>
          </w:tcPr>
          <w:p w14:paraId="4F654D9E" w14:textId="77777777" w:rsidR="001A2345" w:rsidRPr="00007812" w:rsidRDefault="001A2345" w:rsidP="00C07A15">
            <w:pPr>
              <w:pStyle w:val="Tablehead0"/>
            </w:pPr>
            <w:r>
              <w:rPr>
                <w:rFonts w:eastAsia="SimSun"/>
                <w:lang w:val="en-GB"/>
              </w:rPr>
              <w:t>IoT-G 230</w:t>
            </w:r>
          </w:p>
        </w:tc>
      </w:tr>
      <w:tr w:rsidR="00C77089" w:rsidRPr="006B72A8" w14:paraId="4A7D79E9" w14:textId="77777777" w:rsidTr="006B6A75">
        <w:trPr>
          <w:cantSplit/>
          <w:jc w:val="center"/>
        </w:trPr>
        <w:tc>
          <w:tcPr>
            <w:tcW w:w="1492" w:type="pct"/>
          </w:tcPr>
          <w:p w14:paraId="244ED822" w14:textId="77777777" w:rsidR="00C77089" w:rsidRPr="00007812" w:rsidRDefault="00C77089" w:rsidP="006B6A75">
            <w:pPr>
              <w:pStyle w:val="Tabletext"/>
            </w:pPr>
            <w:r w:rsidRPr="002A1A06">
              <w:rPr>
                <w:rFonts w:eastAsia="SimSun" w:hint="cs"/>
                <w:position w:val="2"/>
                <w:rtl/>
                <w:lang w:bidi="ar-EG"/>
              </w:rPr>
              <w:t>إدارة التداخل</w:t>
            </w:r>
          </w:p>
        </w:tc>
        <w:tc>
          <w:tcPr>
            <w:tcW w:w="2014" w:type="pct"/>
          </w:tcPr>
          <w:p w14:paraId="7FC64805" w14:textId="77777777" w:rsidR="00C77089" w:rsidRPr="006B72A8" w:rsidRDefault="00C77089" w:rsidP="006B6A75">
            <w:pPr>
              <w:pStyle w:val="Tabletext"/>
              <w:rPr>
                <w:lang w:val="en-GB"/>
              </w:rPr>
            </w:pPr>
            <w:r w:rsidRPr="002A1A06">
              <w:rPr>
                <w:rFonts w:eastAsia="SimSun" w:hint="cs"/>
                <w:position w:val="2"/>
                <w:rtl/>
                <w:lang w:bidi="ar-EG"/>
              </w:rPr>
              <w:t>إعادة استخدام الترددات بشكل جزئي، واستشعار الطيف</w:t>
            </w:r>
          </w:p>
        </w:tc>
        <w:tc>
          <w:tcPr>
            <w:tcW w:w="1494" w:type="pct"/>
          </w:tcPr>
          <w:p w14:paraId="74C5E671" w14:textId="77777777" w:rsidR="00C77089" w:rsidRPr="00AC2956" w:rsidRDefault="00C77089" w:rsidP="006B6A75">
            <w:pPr>
              <w:pStyle w:val="Tabletext"/>
              <w:rPr>
                <w:rFonts w:eastAsia="SimSun"/>
                <w:position w:val="2"/>
                <w:rtl/>
                <w:lang w:bidi="ar-EG"/>
              </w:rPr>
            </w:pPr>
            <w:r w:rsidRPr="00AC2956">
              <w:rPr>
                <w:rFonts w:eastAsia="SimSun" w:hint="cs"/>
                <w:position w:val="2"/>
                <w:rtl/>
                <w:lang w:bidi="ar-EG"/>
              </w:rPr>
              <w:t xml:space="preserve">قفز التردد في النطاق بأكمله </w:t>
            </w:r>
          </w:p>
          <w:p w14:paraId="67267C5A" w14:textId="77777777" w:rsidR="00C77089" w:rsidRPr="006B72A8" w:rsidRDefault="00C77089" w:rsidP="006B6A75">
            <w:pPr>
              <w:pStyle w:val="Tabletext"/>
              <w:rPr>
                <w:lang w:val="en-GB" w:eastAsia="zh-CN"/>
              </w:rPr>
            </w:pPr>
            <w:r w:rsidRPr="00AC2956">
              <w:rPr>
                <w:rFonts w:eastAsia="SimSun" w:hint="cs"/>
                <w:position w:val="2"/>
                <w:rtl/>
                <w:lang w:bidi="ar-EG"/>
              </w:rPr>
              <w:t>استشعار الطيف</w:t>
            </w:r>
          </w:p>
        </w:tc>
      </w:tr>
      <w:tr w:rsidR="00C77089" w:rsidRPr="00007812" w14:paraId="64FD5AAC" w14:textId="77777777" w:rsidTr="006B6A75">
        <w:trPr>
          <w:cantSplit/>
          <w:jc w:val="center"/>
        </w:trPr>
        <w:tc>
          <w:tcPr>
            <w:tcW w:w="1492" w:type="pct"/>
          </w:tcPr>
          <w:p w14:paraId="4ABACB17" w14:textId="77777777" w:rsidR="00C77089" w:rsidRPr="00007812" w:rsidRDefault="00C77089" w:rsidP="006B6A75">
            <w:pPr>
              <w:pStyle w:val="Tabletext"/>
            </w:pPr>
            <w:r w:rsidRPr="002A1A06">
              <w:rPr>
                <w:rFonts w:eastAsia="SimSun" w:hint="cs"/>
                <w:position w:val="2"/>
                <w:rtl/>
                <w:lang w:bidi="ar-EG"/>
              </w:rPr>
              <w:t>إدارة القدرة</w:t>
            </w:r>
          </w:p>
        </w:tc>
        <w:tc>
          <w:tcPr>
            <w:tcW w:w="2014" w:type="pct"/>
          </w:tcPr>
          <w:p w14:paraId="7B0E1D53" w14:textId="77777777" w:rsidR="00C77089" w:rsidRPr="00007812" w:rsidRDefault="00C77089" w:rsidP="006B6A75">
            <w:pPr>
              <w:pStyle w:val="Tabletext"/>
            </w:pPr>
            <w:r w:rsidRPr="002A1A06">
              <w:rPr>
                <w:rFonts w:eastAsia="SimSun" w:hint="cs"/>
                <w:position w:val="2"/>
                <w:rtl/>
                <w:lang w:bidi="ar-EG"/>
              </w:rPr>
              <w:t>نعم</w:t>
            </w:r>
          </w:p>
        </w:tc>
        <w:tc>
          <w:tcPr>
            <w:tcW w:w="1494" w:type="pct"/>
          </w:tcPr>
          <w:p w14:paraId="6787EF89" w14:textId="77777777" w:rsidR="00C77089" w:rsidRPr="00007812" w:rsidRDefault="00C77089" w:rsidP="006B6A75">
            <w:pPr>
              <w:pStyle w:val="Tabletext"/>
            </w:pPr>
            <w:r>
              <w:rPr>
                <w:rFonts w:hint="cs"/>
                <w:rtl/>
              </w:rPr>
              <w:t>نعم</w:t>
            </w:r>
          </w:p>
        </w:tc>
      </w:tr>
      <w:tr w:rsidR="00C77089" w:rsidRPr="00007812" w14:paraId="1BE26582" w14:textId="77777777" w:rsidTr="006B6A75">
        <w:trPr>
          <w:cantSplit/>
          <w:jc w:val="center"/>
        </w:trPr>
        <w:tc>
          <w:tcPr>
            <w:tcW w:w="1492" w:type="pct"/>
          </w:tcPr>
          <w:p w14:paraId="668C54A5" w14:textId="77777777" w:rsidR="00C77089" w:rsidRPr="00007812" w:rsidRDefault="00C77089" w:rsidP="006B6A75">
            <w:pPr>
              <w:pStyle w:val="Tabletext"/>
            </w:pPr>
            <w:r w:rsidRPr="002A1A06">
              <w:rPr>
                <w:rFonts w:eastAsia="SimSun" w:hint="cs"/>
                <w:position w:val="2"/>
                <w:rtl/>
                <w:lang w:bidi="ar-EG"/>
              </w:rPr>
              <w:t>طوبولوجيا التوصيل</w:t>
            </w:r>
          </w:p>
        </w:tc>
        <w:tc>
          <w:tcPr>
            <w:tcW w:w="2014" w:type="pct"/>
          </w:tcPr>
          <w:p w14:paraId="309827D1" w14:textId="77777777" w:rsidR="00C77089" w:rsidRPr="00007812" w:rsidRDefault="00C77089" w:rsidP="006B6A75">
            <w:pPr>
              <w:pStyle w:val="Tabletext"/>
            </w:pPr>
            <w:r w:rsidRPr="002A1A06">
              <w:rPr>
                <w:rFonts w:eastAsia="SimSun" w:hint="cs"/>
                <w:position w:val="2"/>
                <w:rtl/>
                <w:lang w:bidi="ar-EG"/>
              </w:rPr>
              <w:t>من نقطة إلى عدة نقاط</w:t>
            </w:r>
          </w:p>
        </w:tc>
        <w:tc>
          <w:tcPr>
            <w:tcW w:w="1494" w:type="pct"/>
          </w:tcPr>
          <w:p w14:paraId="583C49A7" w14:textId="77777777" w:rsidR="00C77089" w:rsidRPr="00007812" w:rsidRDefault="00C77089" w:rsidP="006B6A75">
            <w:pPr>
              <w:pStyle w:val="Tabletext"/>
            </w:pPr>
            <w:r w:rsidRPr="002A1A06">
              <w:rPr>
                <w:rFonts w:eastAsia="SimSun" w:hint="cs"/>
                <w:position w:val="2"/>
                <w:rtl/>
                <w:lang w:bidi="ar-EG"/>
              </w:rPr>
              <w:t>من نقطة إلى عدة نقاط</w:t>
            </w:r>
          </w:p>
        </w:tc>
      </w:tr>
      <w:tr w:rsidR="00C77089" w:rsidRPr="006B72A8" w14:paraId="1C407BD5" w14:textId="77777777" w:rsidTr="006B6A75">
        <w:trPr>
          <w:cantSplit/>
          <w:jc w:val="center"/>
        </w:trPr>
        <w:tc>
          <w:tcPr>
            <w:tcW w:w="1492" w:type="pct"/>
          </w:tcPr>
          <w:p w14:paraId="575CFDE6" w14:textId="77777777" w:rsidR="00C77089" w:rsidRPr="00007812" w:rsidRDefault="00C77089" w:rsidP="006B6A75">
            <w:pPr>
              <w:pStyle w:val="Tabletext"/>
            </w:pPr>
            <w:r w:rsidRPr="002A1A06">
              <w:rPr>
                <w:rFonts w:eastAsia="SimSun" w:hint="cs"/>
                <w:position w:val="2"/>
                <w:rtl/>
                <w:lang w:bidi="ar-EG"/>
              </w:rPr>
              <w:t>طرائق النفاذ المتوسط</w:t>
            </w:r>
          </w:p>
        </w:tc>
        <w:tc>
          <w:tcPr>
            <w:tcW w:w="2014" w:type="pct"/>
          </w:tcPr>
          <w:p w14:paraId="258539F2" w14:textId="77777777" w:rsidR="00C77089" w:rsidRPr="006B72A8" w:rsidRDefault="00C77089" w:rsidP="006B6A75">
            <w:pPr>
              <w:pStyle w:val="Tabletext"/>
              <w:rPr>
                <w:lang w:val="en-GB"/>
              </w:rPr>
            </w:pPr>
            <w:r w:rsidRPr="002A1A06">
              <w:rPr>
                <w:rFonts w:eastAsia="SimSun" w:hint="cs"/>
                <w:position w:val="2"/>
                <w:rtl/>
                <w:lang w:bidi="ar-EG"/>
              </w:rPr>
              <w:t>نفاذ عشوائي (على أساس التنافس أو بدون تنافس)</w:t>
            </w:r>
          </w:p>
        </w:tc>
        <w:tc>
          <w:tcPr>
            <w:tcW w:w="1494" w:type="pct"/>
          </w:tcPr>
          <w:p w14:paraId="030CC725" w14:textId="77777777" w:rsidR="00C77089" w:rsidRPr="006B72A8" w:rsidRDefault="00C77089" w:rsidP="006B6A75">
            <w:pPr>
              <w:pStyle w:val="Tabletext"/>
              <w:rPr>
                <w:lang w:val="en-GB" w:eastAsia="zh-CN"/>
              </w:rPr>
            </w:pPr>
            <w:r w:rsidRPr="002A1A06">
              <w:rPr>
                <w:rFonts w:eastAsia="SimSun" w:hint="cs"/>
                <w:position w:val="2"/>
                <w:rtl/>
                <w:lang w:bidi="ar-EG"/>
              </w:rPr>
              <w:t>نفاذ عشوائي (على أساس التنافس أو بدون تنافس)</w:t>
            </w:r>
          </w:p>
        </w:tc>
      </w:tr>
      <w:tr w:rsidR="00C77089" w:rsidRPr="006B72A8" w14:paraId="43B5479E" w14:textId="77777777" w:rsidTr="006B6A75">
        <w:trPr>
          <w:cantSplit/>
          <w:jc w:val="center"/>
        </w:trPr>
        <w:tc>
          <w:tcPr>
            <w:tcW w:w="1492" w:type="pct"/>
          </w:tcPr>
          <w:p w14:paraId="70DB665B"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طرائق النفاذ المتعدد</w:t>
            </w:r>
          </w:p>
        </w:tc>
        <w:tc>
          <w:tcPr>
            <w:tcW w:w="2014" w:type="pct"/>
          </w:tcPr>
          <w:p w14:paraId="2BF2A8F2" w14:textId="77777777" w:rsidR="00C77089" w:rsidRPr="002A1A06" w:rsidRDefault="00C77089" w:rsidP="006B6A75">
            <w:pPr>
              <w:pStyle w:val="Tabletext"/>
              <w:rPr>
                <w:rFonts w:eastAsia="SimSun"/>
                <w:position w:val="2"/>
                <w:rtl/>
                <w:lang w:bidi="ar-EG"/>
              </w:rPr>
            </w:pPr>
            <w:r w:rsidRPr="002A1A06">
              <w:rPr>
                <w:rFonts w:eastAsia="SimSun"/>
                <w:position w:val="2"/>
                <w:lang w:bidi="ar-EG"/>
              </w:rPr>
              <w:t>SC-FDMA</w:t>
            </w:r>
            <w:r w:rsidRPr="002A1A06">
              <w:rPr>
                <w:rFonts w:eastAsia="SimSun" w:hint="cs"/>
                <w:position w:val="2"/>
                <w:rtl/>
                <w:lang w:bidi="ar-EG"/>
              </w:rPr>
              <w:t xml:space="preserve"> (الوصلة الصاعدة) و</w:t>
            </w:r>
            <w:r w:rsidRPr="002A1A06">
              <w:rPr>
                <w:rFonts w:eastAsia="SimSun"/>
                <w:position w:val="2"/>
                <w:lang w:bidi="ar-EG"/>
              </w:rPr>
              <w:t>OFDMA</w:t>
            </w:r>
            <w:r w:rsidRPr="002A1A06">
              <w:rPr>
                <w:rFonts w:eastAsia="SimSun" w:hint="cs"/>
                <w:position w:val="2"/>
                <w:rtl/>
                <w:lang w:bidi="ar-EG"/>
              </w:rPr>
              <w:t xml:space="preserve"> (الوصلة الهابطة)</w:t>
            </w:r>
          </w:p>
        </w:tc>
        <w:tc>
          <w:tcPr>
            <w:tcW w:w="1494" w:type="pct"/>
          </w:tcPr>
          <w:p w14:paraId="1748175F" w14:textId="77777777" w:rsidR="00C77089" w:rsidRPr="002A1A06" w:rsidRDefault="00C77089" w:rsidP="006B6A75">
            <w:pPr>
              <w:pStyle w:val="Tabletext"/>
              <w:rPr>
                <w:rFonts w:eastAsia="SimSun"/>
                <w:position w:val="2"/>
                <w:rtl/>
                <w:lang w:bidi="ar-SY"/>
              </w:rPr>
            </w:pPr>
            <w:r>
              <w:rPr>
                <w:rFonts w:eastAsia="SimSun"/>
                <w:position w:val="2"/>
                <w:lang w:bidi="ar-EG"/>
              </w:rPr>
              <w:t>TDMA</w:t>
            </w:r>
            <w:r>
              <w:rPr>
                <w:rFonts w:eastAsia="SimSun" w:hint="cs"/>
                <w:position w:val="2"/>
                <w:rtl/>
                <w:lang w:bidi="ar-SY"/>
              </w:rPr>
              <w:t xml:space="preserve"> و</w:t>
            </w:r>
            <w:r>
              <w:rPr>
                <w:rFonts w:eastAsia="SimSun"/>
                <w:position w:val="2"/>
                <w:lang w:bidi="ar-SY"/>
              </w:rPr>
              <w:t>FDMA</w:t>
            </w:r>
          </w:p>
        </w:tc>
      </w:tr>
      <w:tr w:rsidR="00C77089" w:rsidRPr="006B72A8" w14:paraId="445C76A5" w14:textId="77777777" w:rsidTr="006B6A75">
        <w:trPr>
          <w:cantSplit/>
          <w:jc w:val="center"/>
        </w:trPr>
        <w:tc>
          <w:tcPr>
            <w:tcW w:w="1492" w:type="pct"/>
          </w:tcPr>
          <w:p w14:paraId="1C894367" w14:textId="77777777" w:rsidR="00C77089" w:rsidRPr="002A1A06" w:rsidRDefault="00C77089" w:rsidP="006B6A75">
            <w:pPr>
              <w:pStyle w:val="Tabletext"/>
              <w:rPr>
                <w:rFonts w:eastAsia="SimSun"/>
                <w:position w:val="2"/>
                <w:rtl/>
                <w:lang w:bidi="ar-EG"/>
              </w:rPr>
            </w:pPr>
            <w:r>
              <w:rPr>
                <w:rFonts w:eastAsia="SimSun" w:hint="cs"/>
                <w:position w:val="2"/>
                <w:rtl/>
                <w:lang w:bidi="ar-EG"/>
              </w:rPr>
              <w:t>أساليب النفاذ المتعدد</w:t>
            </w:r>
          </w:p>
        </w:tc>
        <w:tc>
          <w:tcPr>
            <w:tcW w:w="2014" w:type="pct"/>
          </w:tcPr>
          <w:p w14:paraId="58EB9970" w14:textId="17C7B0DD" w:rsidR="00C77089" w:rsidRPr="002A1A06" w:rsidRDefault="00C77089" w:rsidP="006B6A75">
            <w:pPr>
              <w:pStyle w:val="Tabletext"/>
              <w:rPr>
                <w:rFonts w:eastAsia="SimSun"/>
                <w:position w:val="2"/>
                <w:rtl/>
                <w:lang w:bidi="ar-EG"/>
              </w:rPr>
            </w:pPr>
            <w:r>
              <w:rPr>
                <w:color w:val="000000"/>
              </w:rPr>
              <w:t>SC-FDMA</w:t>
            </w:r>
            <w:r>
              <w:rPr>
                <w:rFonts w:hint="cs"/>
                <w:color w:val="000000"/>
                <w:rtl/>
              </w:rPr>
              <w:t xml:space="preserve"> </w:t>
            </w:r>
            <w:r>
              <w:rPr>
                <w:color w:val="000000"/>
                <w:rtl/>
              </w:rPr>
              <w:t>(الوصلة الصاعدة) و</w:t>
            </w:r>
            <w:r>
              <w:rPr>
                <w:color w:val="000000"/>
              </w:rPr>
              <w:t>OFDMA</w:t>
            </w:r>
            <w:r>
              <w:rPr>
                <w:rFonts w:hint="cs"/>
                <w:color w:val="000000"/>
                <w:rtl/>
              </w:rPr>
              <w:t xml:space="preserve"> (</w:t>
            </w:r>
            <w:r>
              <w:rPr>
                <w:color w:val="000000"/>
                <w:rtl/>
              </w:rPr>
              <w:t xml:space="preserve">الوصلة </w:t>
            </w:r>
            <w:proofErr w:type="gramStart"/>
            <w:r>
              <w:rPr>
                <w:color w:val="000000"/>
                <w:rtl/>
              </w:rPr>
              <w:t>الهابطة</w:t>
            </w:r>
            <w:r>
              <w:rPr>
                <w:color w:val="000000"/>
              </w:rPr>
              <w:t>(</w:t>
            </w:r>
            <w:proofErr w:type="gramEnd"/>
          </w:p>
        </w:tc>
        <w:tc>
          <w:tcPr>
            <w:tcW w:w="1494" w:type="pct"/>
          </w:tcPr>
          <w:p w14:paraId="616A416A" w14:textId="77777777" w:rsidR="00C77089" w:rsidRPr="008F1181" w:rsidRDefault="00C77089" w:rsidP="006B6A75">
            <w:pPr>
              <w:pStyle w:val="Tabletext"/>
              <w:rPr>
                <w:rFonts w:eastAsia="SimSun"/>
                <w:position w:val="2"/>
                <w:rtl/>
                <w:lang w:val="en-GB"/>
              </w:rPr>
            </w:pPr>
            <w:r>
              <w:rPr>
                <w:rFonts w:eastAsia="SimSun"/>
                <w:position w:val="2"/>
                <w:lang w:bidi="ar-EG"/>
              </w:rPr>
              <w:t>TDMA</w:t>
            </w:r>
            <w:r>
              <w:rPr>
                <w:rFonts w:eastAsia="SimSun" w:hint="cs"/>
                <w:position w:val="2"/>
                <w:rtl/>
              </w:rPr>
              <w:t xml:space="preserve"> و</w:t>
            </w:r>
            <w:r>
              <w:rPr>
                <w:rFonts w:eastAsia="SimSun"/>
                <w:position w:val="2"/>
                <w:lang w:val="en-GB"/>
              </w:rPr>
              <w:t>FDMA</w:t>
            </w:r>
          </w:p>
        </w:tc>
      </w:tr>
      <w:tr w:rsidR="00C77089" w:rsidRPr="006B72A8" w14:paraId="66F500A2" w14:textId="77777777" w:rsidTr="006B6A75">
        <w:trPr>
          <w:cantSplit/>
          <w:jc w:val="center"/>
        </w:trPr>
        <w:tc>
          <w:tcPr>
            <w:tcW w:w="1492" w:type="pct"/>
          </w:tcPr>
          <w:p w14:paraId="2A406A70" w14:textId="77777777" w:rsidR="00C77089" w:rsidRPr="002A1A06" w:rsidRDefault="00C77089" w:rsidP="006B6A75">
            <w:pPr>
              <w:pStyle w:val="Tabletext"/>
              <w:rPr>
                <w:rFonts w:eastAsia="SimSun"/>
                <w:position w:val="2"/>
                <w:rtl/>
                <w:lang w:bidi="ar-EG"/>
              </w:rPr>
            </w:pPr>
            <w:r>
              <w:rPr>
                <w:rFonts w:eastAsia="SimSun" w:hint="cs"/>
                <w:position w:val="2"/>
                <w:rtl/>
                <w:lang w:bidi="ar-EG"/>
              </w:rPr>
              <w:t>تشفير القناة</w:t>
            </w:r>
          </w:p>
        </w:tc>
        <w:tc>
          <w:tcPr>
            <w:tcW w:w="2014" w:type="pct"/>
          </w:tcPr>
          <w:p w14:paraId="04402402" w14:textId="67D620BA" w:rsidR="00C77089" w:rsidRPr="002A1A06" w:rsidRDefault="00C77089" w:rsidP="006B6A75">
            <w:pPr>
              <w:pStyle w:val="Tabletext"/>
              <w:rPr>
                <w:rFonts w:eastAsia="SimSun"/>
                <w:position w:val="2"/>
                <w:rtl/>
                <w:lang w:bidi="ar-EG"/>
              </w:rPr>
            </w:pPr>
            <w:r>
              <w:rPr>
                <w:color w:val="000000"/>
                <w:rtl/>
              </w:rPr>
              <w:t>تشفير</w:t>
            </w:r>
            <w:r w:rsidR="00EF0ACC">
              <w:rPr>
                <w:rFonts w:hint="cs"/>
                <w:color w:val="000000"/>
                <w:rtl/>
              </w:rPr>
              <w:t xml:space="preserve"> </w:t>
            </w:r>
            <w:r>
              <w:rPr>
                <w:color w:val="000000"/>
              </w:rPr>
              <w:t>Turbo</w:t>
            </w:r>
            <w:r>
              <w:rPr>
                <w:rFonts w:hint="cs"/>
                <w:color w:val="000000"/>
                <w:rtl/>
              </w:rPr>
              <w:t xml:space="preserve">، </w:t>
            </w:r>
            <w:r>
              <w:rPr>
                <w:color w:val="000000"/>
                <w:rtl/>
              </w:rPr>
              <w:t>تشفير تلافيفي بانتهائية غير صفرية</w:t>
            </w:r>
          </w:p>
        </w:tc>
        <w:tc>
          <w:tcPr>
            <w:tcW w:w="1494" w:type="pct"/>
          </w:tcPr>
          <w:p w14:paraId="2BB2019F" w14:textId="01D7BA6A" w:rsidR="00C77089" w:rsidRPr="008F1181" w:rsidRDefault="00C77089" w:rsidP="006B6A75">
            <w:pPr>
              <w:pStyle w:val="Tabletext"/>
              <w:rPr>
                <w:rFonts w:eastAsia="SimSun"/>
                <w:position w:val="2"/>
                <w:lang w:val="en-GB" w:bidi="ar-EG"/>
              </w:rPr>
            </w:pPr>
            <w:r>
              <w:rPr>
                <w:color w:val="000000"/>
                <w:rtl/>
              </w:rPr>
              <w:t>تشفير</w:t>
            </w:r>
            <w:r w:rsidR="00EF0ACC">
              <w:rPr>
                <w:rFonts w:hint="cs"/>
                <w:color w:val="000000"/>
                <w:rtl/>
              </w:rPr>
              <w:t xml:space="preserve"> </w:t>
            </w:r>
            <w:r>
              <w:rPr>
                <w:color w:val="000000"/>
              </w:rPr>
              <w:t>Turbo</w:t>
            </w:r>
            <w:r>
              <w:rPr>
                <w:rFonts w:hint="cs"/>
                <w:color w:val="000000"/>
                <w:rtl/>
              </w:rPr>
              <w:t xml:space="preserve">، </w:t>
            </w:r>
            <w:r>
              <w:rPr>
                <w:color w:val="000000"/>
                <w:rtl/>
              </w:rPr>
              <w:t>تشفير تلافيفي بانتهائية غير صفرية</w:t>
            </w:r>
            <w:r>
              <w:rPr>
                <w:rFonts w:hint="cs"/>
                <w:color w:val="000000"/>
                <w:rtl/>
              </w:rPr>
              <w:t>،</w:t>
            </w:r>
            <w:r>
              <w:rPr>
                <w:rFonts w:eastAsia="SimSun" w:hint="cs"/>
                <w:position w:val="2"/>
                <w:rtl/>
                <w:lang w:bidi="ar-EG"/>
              </w:rPr>
              <w:t xml:space="preserve"> تشفير </w:t>
            </w:r>
            <w:r>
              <w:rPr>
                <w:rFonts w:eastAsia="SimSun"/>
                <w:position w:val="2"/>
                <w:lang w:val="en-GB" w:bidi="ar-EG"/>
              </w:rPr>
              <w:t>Reed-Muller</w:t>
            </w:r>
          </w:p>
        </w:tc>
      </w:tr>
      <w:tr w:rsidR="00C77089" w:rsidRPr="006B72A8" w14:paraId="64560859" w14:textId="77777777" w:rsidTr="006B6A75">
        <w:trPr>
          <w:cantSplit/>
          <w:jc w:val="center"/>
        </w:trPr>
        <w:tc>
          <w:tcPr>
            <w:tcW w:w="1492" w:type="pct"/>
          </w:tcPr>
          <w:p w14:paraId="602638D1" w14:textId="77777777" w:rsidR="00C77089" w:rsidRDefault="00C77089" w:rsidP="006B6A75">
            <w:pPr>
              <w:pStyle w:val="Tabletext"/>
              <w:rPr>
                <w:rFonts w:eastAsia="SimSun"/>
                <w:position w:val="2"/>
                <w:rtl/>
                <w:lang w:bidi="ar-EG"/>
              </w:rPr>
            </w:pPr>
            <w:r>
              <w:rPr>
                <w:rFonts w:eastAsia="SimSun" w:hint="cs"/>
                <w:position w:val="2"/>
                <w:rtl/>
                <w:lang w:bidi="ar-EG"/>
              </w:rPr>
              <w:t>التشكيل</w:t>
            </w:r>
          </w:p>
        </w:tc>
        <w:tc>
          <w:tcPr>
            <w:tcW w:w="2014" w:type="pct"/>
          </w:tcPr>
          <w:p w14:paraId="355E8E55" w14:textId="77777777" w:rsidR="00C77089" w:rsidRDefault="00C77089" w:rsidP="006B6A75">
            <w:pPr>
              <w:pStyle w:val="Tabletext"/>
              <w:rPr>
                <w:rFonts w:eastAsia="SimSun"/>
                <w:position w:val="2"/>
                <w:rtl/>
                <w:lang w:bidi="ar-EG"/>
              </w:rPr>
            </w:pPr>
            <w:r w:rsidRPr="00007812">
              <w:rPr>
                <w:rFonts w:eastAsia="MS Mincho"/>
                <w:lang w:eastAsia="zh-CN"/>
              </w:rPr>
              <w:t>QPSK/16QAM/64QAM</w:t>
            </w:r>
          </w:p>
        </w:tc>
        <w:tc>
          <w:tcPr>
            <w:tcW w:w="1494" w:type="pct"/>
          </w:tcPr>
          <w:p w14:paraId="078715A5" w14:textId="77777777" w:rsidR="00C77089" w:rsidRDefault="00C77089" w:rsidP="006B6A75">
            <w:pPr>
              <w:pStyle w:val="Tabletext"/>
              <w:rPr>
                <w:rFonts w:eastAsia="SimSun"/>
                <w:position w:val="2"/>
                <w:rtl/>
                <w:lang w:bidi="ar-EG"/>
              </w:rPr>
            </w:pPr>
            <w:r w:rsidRPr="00007812">
              <w:rPr>
                <w:rFonts w:eastAsia="MS Mincho"/>
                <w:lang w:eastAsia="zh-CN"/>
              </w:rPr>
              <w:t>QPSK/16QAM/64QAM</w:t>
            </w:r>
          </w:p>
        </w:tc>
      </w:tr>
      <w:tr w:rsidR="00C77089" w:rsidRPr="006B72A8" w14:paraId="1C5EFC2B" w14:textId="77777777" w:rsidTr="006B6A75">
        <w:trPr>
          <w:cantSplit/>
          <w:jc w:val="center"/>
        </w:trPr>
        <w:tc>
          <w:tcPr>
            <w:tcW w:w="1492" w:type="pct"/>
          </w:tcPr>
          <w:p w14:paraId="538B1B04"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طريقة الاكتشاف والربط</w:t>
            </w:r>
          </w:p>
        </w:tc>
        <w:tc>
          <w:tcPr>
            <w:tcW w:w="2014" w:type="pct"/>
          </w:tcPr>
          <w:p w14:paraId="1A985CBF"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اكتشاف مستقل، والربط عن طريق الحمالة</w:t>
            </w:r>
          </w:p>
        </w:tc>
        <w:tc>
          <w:tcPr>
            <w:tcW w:w="1494" w:type="pct"/>
          </w:tcPr>
          <w:p w14:paraId="622ABB44" w14:textId="77777777" w:rsidR="00C77089" w:rsidRPr="000F72D2" w:rsidRDefault="00C77089" w:rsidP="006B6A75">
            <w:pPr>
              <w:pStyle w:val="Tabletext"/>
              <w:rPr>
                <w:rFonts w:eastAsia="SimSun"/>
                <w:position w:val="2"/>
                <w:rtl/>
                <w:lang w:val="en-GB"/>
              </w:rPr>
            </w:pPr>
            <w:r>
              <w:rPr>
                <w:color w:val="000000"/>
                <w:rtl/>
              </w:rPr>
              <w:t>اكتشاف مستقل، والربط عن طريق الحمالة</w:t>
            </w:r>
          </w:p>
        </w:tc>
      </w:tr>
      <w:tr w:rsidR="00C77089" w:rsidRPr="006B72A8" w14:paraId="67227F18" w14:textId="77777777" w:rsidTr="006B6A75">
        <w:trPr>
          <w:cantSplit/>
          <w:jc w:val="center"/>
        </w:trPr>
        <w:tc>
          <w:tcPr>
            <w:tcW w:w="1492" w:type="pct"/>
          </w:tcPr>
          <w:p w14:paraId="02FCB6A5"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 xml:space="preserve">طرائق جودة الخدمة </w:t>
            </w:r>
          </w:p>
        </w:tc>
        <w:tc>
          <w:tcPr>
            <w:tcW w:w="2014" w:type="pct"/>
          </w:tcPr>
          <w:p w14:paraId="33F7942F"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 xml:space="preserve">تمييز جودة الخدمة (دعم </w:t>
            </w:r>
            <w:r w:rsidRPr="002A1A06">
              <w:rPr>
                <w:rFonts w:eastAsia="SimSun"/>
                <w:position w:val="2"/>
                <w:lang w:bidi="ar-EG"/>
              </w:rPr>
              <w:t>5</w:t>
            </w:r>
            <w:r w:rsidRPr="002A1A06">
              <w:rPr>
                <w:rFonts w:eastAsia="SimSun" w:hint="cs"/>
                <w:position w:val="2"/>
                <w:rtl/>
                <w:lang w:bidi="ar-EG"/>
              </w:rPr>
              <w:t xml:space="preserve"> مستويات للجودة، وإمكانية الترقي)</w:t>
            </w:r>
          </w:p>
        </w:tc>
        <w:tc>
          <w:tcPr>
            <w:tcW w:w="1494" w:type="pct"/>
          </w:tcPr>
          <w:p w14:paraId="3BFCAA6A"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 xml:space="preserve">تمييز جودة الخدمة (دعم </w:t>
            </w:r>
            <w:r w:rsidRPr="002A1A06">
              <w:rPr>
                <w:rFonts w:eastAsia="SimSun"/>
                <w:position w:val="2"/>
                <w:lang w:bidi="ar-EG"/>
              </w:rPr>
              <w:t>5</w:t>
            </w:r>
            <w:r w:rsidRPr="002A1A06">
              <w:rPr>
                <w:rFonts w:eastAsia="SimSun" w:hint="cs"/>
                <w:position w:val="2"/>
                <w:rtl/>
                <w:lang w:bidi="ar-EG"/>
              </w:rPr>
              <w:t xml:space="preserve"> مستويات للجودة، وإمكانية الترقي)</w:t>
            </w:r>
          </w:p>
        </w:tc>
      </w:tr>
      <w:tr w:rsidR="00C77089" w:rsidRPr="006B72A8" w14:paraId="463BAE0C" w14:textId="77777777" w:rsidTr="006B6A75">
        <w:trPr>
          <w:cantSplit/>
          <w:jc w:val="center"/>
        </w:trPr>
        <w:tc>
          <w:tcPr>
            <w:tcW w:w="1492" w:type="pct"/>
          </w:tcPr>
          <w:p w14:paraId="3172ACB6"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العلم بالموقع</w:t>
            </w:r>
          </w:p>
        </w:tc>
        <w:tc>
          <w:tcPr>
            <w:tcW w:w="2014" w:type="pct"/>
          </w:tcPr>
          <w:p w14:paraId="175898AA"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نعم</w:t>
            </w:r>
          </w:p>
        </w:tc>
        <w:tc>
          <w:tcPr>
            <w:tcW w:w="1494" w:type="pct"/>
          </w:tcPr>
          <w:p w14:paraId="3CE55D5E" w14:textId="77777777" w:rsidR="00C77089" w:rsidRPr="002A1A06" w:rsidRDefault="00C77089" w:rsidP="006B6A75">
            <w:pPr>
              <w:pStyle w:val="Tabletext"/>
              <w:rPr>
                <w:rFonts w:eastAsia="SimSun"/>
                <w:position w:val="2"/>
                <w:rtl/>
                <w:lang w:bidi="ar-EG"/>
              </w:rPr>
            </w:pPr>
            <w:r>
              <w:rPr>
                <w:rFonts w:eastAsia="SimSun" w:hint="cs"/>
                <w:position w:val="2"/>
                <w:rtl/>
                <w:lang w:bidi="ar-EG"/>
              </w:rPr>
              <w:t xml:space="preserve">نعم </w:t>
            </w:r>
          </w:p>
        </w:tc>
      </w:tr>
      <w:tr w:rsidR="00C77089" w:rsidRPr="006B72A8" w14:paraId="0CEC2C40" w14:textId="77777777" w:rsidTr="006B6A75">
        <w:trPr>
          <w:cantSplit/>
          <w:jc w:val="center"/>
        </w:trPr>
        <w:tc>
          <w:tcPr>
            <w:tcW w:w="1492" w:type="pct"/>
          </w:tcPr>
          <w:p w14:paraId="7A90E676"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 xml:space="preserve">التجفير </w:t>
            </w:r>
          </w:p>
        </w:tc>
        <w:tc>
          <w:tcPr>
            <w:tcW w:w="2014" w:type="pct"/>
          </w:tcPr>
          <w:p w14:paraId="23E6307C" w14:textId="77777777" w:rsidR="00C77089" w:rsidRPr="002A1A06" w:rsidRDefault="00C77089" w:rsidP="006B6A75">
            <w:pPr>
              <w:pStyle w:val="Tabletext"/>
              <w:rPr>
                <w:rFonts w:eastAsia="SimSun"/>
                <w:position w:val="2"/>
                <w:rtl/>
                <w:lang w:bidi="ar-EG"/>
              </w:rPr>
            </w:pPr>
            <w:r w:rsidRPr="002A1A06">
              <w:rPr>
                <w:rFonts w:eastAsia="SimSun"/>
                <w:position w:val="2"/>
                <w:lang w:bidi="ar-EG"/>
              </w:rPr>
              <w:t>ZUC</w:t>
            </w:r>
          </w:p>
        </w:tc>
        <w:tc>
          <w:tcPr>
            <w:tcW w:w="1494" w:type="pct"/>
          </w:tcPr>
          <w:p w14:paraId="50DEC303" w14:textId="77777777" w:rsidR="00C77089" w:rsidRPr="002A1A06" w:rsidRDefault="00C77089" w:rsidP="006B6A75">
            <w:pPr>
              <w:pStyle w:val="Tabletext"/>
              <w:rPr>
                <w:rFonts w:eastAsia="SimSun"/>
                <w:position w:val="2"/>
                <w:lang w:bidi="ar-EG"/>
              </w:rPr>
            </w:pPr>
            <w:r w:rsidRPr="00007812">
              <w:rPr>
                <w:lang w:eastAsia="zh-CN"/>
              </w:rPr>
              <w:t>ZUC/SNOW3G/AES</w:t>
            </w:r>
          </w:p>
        </w:tc>
      </w:tr>
      <w:tr w:rsidR="00C77089" w:rsidRPr="006B72A8" w14:paraId="540FC7F6" w14:textId="77777777" w:rsidTr="006B6A75">
        <w:trPr>
          <w:cantSplit/>
          <w:jc w:val="center"/>
        </w:trPr>
        <w:tc>
          <w:tcPr>
            <w:tcW w:w="1492" w:type="pct"/>
          </w:tcPr>
          <w:p w14:paraId="5B6A44C7"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الاستيقان وحماية إعادة التشغيل</w:t>
            </w:r>
          </w:p>
        </w:tc>
        <w:tc>
          <w:tcPr>
            <w:tcW w:w="2014" w:type="pct"/>
          </w:tcPr>
          <w:p w14:paraId="16DD629C"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نعم</w:t>
            </w:r>
          </w:p>
        </w:tc>
        <w:tc>
          <w:tcPr>
            <w:tcW w:w="1494" w:type="pct"/>
          </w:tcPr>
          <w:p w14:paraId="461CA5C1" w14:textId="77777777" w:rsidR="00C77089" w:rsidRPr="002A1A06" w:rsidRDefault="00C77089" w:rsidP="006B6A75">
            <w:pPr>
              <w:pStyle w:val="Tabletext"/>
              <w:rPr>
                <w:rFonts w:eastAsia="SimSun"/>
                <w:position w:val="2"/>
                <w:rtl/>
                <w:lang w:bidi="ar-SY"/>
              </w:rPr>
            </w:pPr>
            <w:r>
              <w:rPr>
                <w:rFonts w:eastAsia="SimSun" w:hint="cs"/>
                <w:position w:val="2"/>
                <w:rtl/>
                <w:lang w:bidi="ar-SY"/>
              </w:rPr>
              <w:t>نعم</w:t>
            </w:r>
          </w:p>
        </w:tc>
      </w:tr>
      <w:tr w:rsidR="00C77089" w:rsidRPr="006B72A8" w14:paraId="2CE3D0BD" w14:textId="77777777" w:rsidTr="006B6A75">
        <w:trPr>
          <w:cantSplit/>
          <w:jc w:val="center"/>
        </w:trPr>
        <w:tc>
          <w:tcPr>
            <w:tcW w:w="1492" w:type="pct"/>
          </w:tcPr>
          <w:p w14:paraId="7C7702F4"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تبادل المفاتيح</w:t>
            </w:r>
          </w:p>
        </w:tc>
        <w:tc>
          <w:tcPr>
            <w:tcW w:w="2014" w:type="pct"/>
          </w:tcPr>
          <w:p w14:paraId="7CB93BA1"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نعم</w:t>
            </w:r>
          </w:p>
        </w:tc>
        <w:tc>
          <w:tcPr>
            <w:tcW w:w="1494" w:type="pct"/>
          </w:tcPr>
          <w:p w14:paraId="69318C64" w14:textId="77777777" w:rsidR="00C77089" w:rsidRPr="002A1A06" w:rsidRDefault="00C77089" w:rsidP="006B6A75">
            <w:pPr>
              <w:pStyle w:val="Tabletext"/>
              <w:rPr>
                <w:rFonts w:eastAsia="SimSun"/>
                <w:position w:val="2"/>
                <w:rtl/>
                <w:lang w:bidi="ar-EG"/>
              </w:rPr>
            </w:pPr>
            <w:r>
              <w:rPr>
                <w:rFonts w:eastAsia="SimSun" w:hint="cs"/>
                <w:position w:val="2"/>
                <w:rtl/>
                <w:lang w:bidi="ar-SY"/>
              </w:rPr>
              <w:t>نعم</w:t>
            </w:r>
          </w:p>
        </w:tc>
      </w:tr>
      <w:tr w:rsidR="00C77089" w:rsidRPr="006B72A8" w14:paraId="561F4F5A" w14:textId="77777777" w:rsidTr="006B6A75">
        <w:trPr>
          <w:cantSplit/>
          <w:jc w:val="center"/>
        </w:trPr>
        <w:tc>
          <w:tcPr>
            <w:tcW w:w="1492" w:type="pct"/>
          </w:tcPr>
          <w:p w14:paraId="3ACBB887"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اكتشاف العقد الحمراء</w:t>
            </w:r>
          </w:p>
        </w:tc>
        <w:tc>
          <w:tcPr>
            <w:tcW w:w="2014" w:type="pct"/>
          </w:tcPr>
          <w:p w14:paraId="3472F307"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نعم</w:t>
            </w:r>
          </w:p>
        </w:tc>
        <w:tc>
          <w:tcPr>
            <w:tcW w:w="1494" w:type="pct"/>
          </w:tcPr>
          <w:p w14:paraId="38E2212B" w14:textId="77777777" w:rsidR="00C77089" w:rsidRPr="002A1A06" w:rsidRDefault="00C77089" w:rsidP="006B6A75">
            <w:pPr>
              <w:pStyle w:val="Tabletext"/>
              <w:rPr>
                <w:rFonts w:eastAsia="SimSun"/>
                <w:position w:val="2"/>
                <w:rtl/>
                <w:lang w:bidi="ar-EG"/>
              </w:rPr>
            </w:pPr>
            <w:r>
              <w:rPr>
                <w:rFonts w:eastAsia="SimSun" w:hint="cs"/>
                <w:position w:val="2"/>
                <w:rtl/>
                <w:lang w:bidi="ar-SY"/>
              </w:rPr>
              <w:t>نعم</w:t>
            </w:r>
          </w:p>
        </w:tc>
      </w:tr>
      <w:tr w:rsidR="00C77089" w:rsidRPr="006B72A8" w14:paraId="419356FB" w14:textId="77777777" w:rsidTr="006B6A75">
        <w:trPr>
          <w:cantSplit/>
          <w:jc w:val="center"/>
        </w:trPr>
        <w:tc>
          <w:tcPr>
            <w:tcW w:w="1492" w:type="pct"/>
          </w:tcPr>
          <w:p w14:paraId="0A341CA5" w14:textId="77777777" w:rsidR="00C77089" w:rsidRPr="002A1A06" w:rsidRDefault="00C77089" w:rsidP="006B6A75">
            <w:pPr>
              <w:pStyle w:val="Tabletext"/>
              <w:rPr>
                <w:rFonts w:eastAsia="SimSun"/>
                <w:position w:val="2"/>
                <w:rtl/>
                <w:lang w:bidi="ar-EG"/>
              </w:rPr>
            </w:pPr>
            <w:r w:rsidRPr="002A1A06">
              <w:rPr>
                <w:rFonts w:eastAsia="SimSun" w:hint="cs"/>
                <w:position w:val="2"/>
                <w:rtl/>
                <w:lang w:bidi="ar-EG"/>
              </w:rPr>
              <w:t>تعرف الهوية الفريد للأجهزة</w:t>
            </w:r>
          </w:p>
        </w:tc>
        <w:tc>
          <w:tcPr>
            <w:tcW w:w="2014" w:type="pct"/>
          </w:tcPr>
          <w:p w14:paraId="0C3B9D77" w14:textId="77777777" w:rsidR="00C77089" w:rsidRPr="002A1A06" w:rsidRDefault="00C77089" w:rsidP="006B6A75">
            <w:pPr>
              <w:pStyle w:val="Tabletext"/>
              <w:rPr>
                <w:rFonts w:eastAsia="SimSun"/>
                <w:position w:val="2"/>
                <w:rtl/>
                <w:lang w:bidi="ar-EG"/>
              </w:rPr>
            </w:pPr>
            <w:r w:rsidRPr="002A1A06">
              <w:rPr>
                <w:rFonts w:eastAsia="SimSun"/>
                <w:position w:val="2"/>
                <w:lang w:bidi="ar-EG"/>
              </w:rPr>
              <w:t>15</w:t>
            </w:r>
            <w:r w:rsidRPr="002A1A06">
              <w:rPr>
                <w:rFonts w:eastAsia="SimSun" w:hint="cs"/>
                <w:position w:val="2"/>
                <w:rtl/>
                <w:lang w:bidi="ar-EG"/>
              </w:rPr>
              <w:t xml:space="preserve"> رقماً </w:t>
            </w:r>
            <w:r w:rsidRPr="002A1A06">
              <w:rPr>
                <w:rFonts w:eastAsia="SimSun"/>
                <w:position w:val="2"/>
                <w:lang w:bidi="ar-EG"/>
              </w:rPr>
              <w:t>(IMEI)</w:t>
            </w:r>
          </w:p>
        </w:tc>
        <w:tc>
          <w:tcPr>
            <w:tcW w:w="1494" w:type="pct"/>
          </w:tcPr>
          <w:p w14:paraId="6614A88F" w14:textId="77777777" w:rsidR="00C77089" w:rsidRPr="002A1A06" w:rsidRDefault="00C77089" w:rsidP="006B6A75">
            <w:pPr>
              <w:pStyle w:val="Tabletext"/>
              <w:rPr>
                <w:rFonts w:eastAsia="SimSun"/>
                <w:position w:val="2"/>
                <w:rtl/>
                <w:lang w:bidi="ar-EG"/>
              </w:rPr>
            </w:pPr>
            <w:r w:rsidRPr="002A1A06">
              <w:rPr>
                <w:rFonts w:eastAsia="SimSun"/>
                <w:position w:val="2"/>
                <w:lang w:bidi="ar-EG"/>
              </w:rPr>
              <w:t>15</w:t>
            </w:r>
            <w:r w:rsidRPr="002A1A06">
              <w:rPr>
                <w:rFonts w:eastAsia="SimSun" w:hint="cs"/>
                <w:position w:val="2"/>
                <w:rtl/>
                <w:lang w:bidi="ar-EG"/>
              </w:rPr>
              <w:t xml:space="preserve"> رقماً </w:t>
            </w:r>
            <w:r w:rsidRPr="002A1A06">
              <w:rPr>
                <w:rFonts w:eastAsia="SimSun"/>
                <w:position w:val="2"/>
                <w:lang w:bidi="ar-EG"/>
              </w:rPr>
              <w:t>(IMEI)</w:t>
            </w:r>
          </w:p>
        </w:tc>
      </w:tr>
    </w:tbl>
    <w:p w14:paraId="4C7CBDA4" w14:textId="77777777" w:rsidR="00C77089" w:rsidRPr="00317168" w:rsidRDefault="00C77089" w:rsidP="00C77089">
      <w:pPr>
        <w:pStyle w:val="Heading3"/>
        <w:rPr>
          <w:rtl/>
        </w:rPr>
      </w:pPr>
      <w:bookmarkStart w:id="428" w:name="_Toc438120837"/>
      <w:bookmarkStart w:id="429" w:name="_Toc144302948"/>
      <w:r w:rsidRPr="00317168">
        <w:t>3.</w:t>
      </w:r>
      <w:proofErr w:type="gramStart"/>
      <w:r w:rsidRPr="00317168">
        <w:t>2.A</w:t>
      </w:r>
      <w:proofErr w:type="gramEnd"/>
      <w:r w:rsidRPr="00317168">
        <w:t>7</w:t>
      </w:r>
      <w:r w:rsidRPr="00317168">
        <w:rPr>
          <w:rtl/>
        </w:rPr>
        <w:tab/>
      </w:r>
      <w:r w:rsidRPr="00317168">
        <w:rPr>
          <w:rFonts w:hint="cs"/>
          <w:rtl/>
        </w:rPr>
        <w:t>التصنيع والتطبيق</w:t>
      </w:r>
      <w:bookmarkEnd w:id="428"/>
      <w:bookmarkEnd w:id="429"/>
    </w:p>
    <w:p w14:paraId="688409FA" w14:textId="77777777" w:rsidR="00C77089" w:rsidRPr="00A7008A" w:rsidRDefault="00C77089" w:rsidP="00A7008A">
      <w:pPr>
        <w:rPr>
          <w:rtl/>
        </w:rPr>
      </w:pPr>
      <w:r w:rsidRPr="00A7008A">
        <w:rPr>
          <w:rFonts w:hint="cs"/>
          <w:rtl/>
        </w:rPr>
        <w:t xml:space="preserve">تتألف الشبكة </w:t>
      </w:r>
      <w:r w:rsidRPr="00A7008A">
        <w:t>SWIN</w:t>
      </w:r>
      <w:r w:rsidRPr="00A7008A">
        <w:rPr>
          <w:rFonts w:hint="cs"/>
          <w:rtl/>
        </w:rPr>
        <w:t xml:space="preserve"> في الوقت الراهن من رقائق للنطاق الأساسي </w:t>
      </w:r>
      <w:proofErr w:type="spellStart"/>
      <w:r w:rsidRPr="00A7008A">
        <w:rPr>
          <w:rFonts w:hint="cs"/>
          <w:rtl/>
        </w:rPr>
        <w:t>ومطاريف</w:t>
      </w:r>
      <w:proofErr w:type="spellEnd"/>
      <w:r w:rsidRPr="00A7008A">
        <w:rPr>
          <w:rFonts w:hint="cs"/>
          <w:rtl/>
        </w:rPr>
        <w:t xml:space="preserve"> ومحطات قاعدة وشبكة أساسية وتجهيزات إدارة الشبكة. وتم نشر الشبكة </w:t>
      </w:r>
      <w:r w:rsidRPr="00A7008A">
        <w:t>SWIN</w:t>
      </w:r>
      <w:r w:rsidRPr="00A7008A">
        <w:rPr>
          <w:rFonts w:hint="cs"/>
          <w:rtl/>
        </w:rPr>
        <w:t xml:space="preserve"> التجريبية في شبكات اتصالات توزيع الطاقة الكهربائية واستخدامها في بعض المقاطعات بالصين، توفر خدمات الشبكة الذكية المتمثلة في حيازة معلومات الكهرباء والتحكم في الحمل وأتمتة التوزيع وما إلى ذلك. وبعد فترة من التشغيل الاختباري، تبين أن الشبكة </w:t>
      </w:r>
      <w:r w:rsidRPr="00A7008A">
        <w:t>SWIN</w:t>
      </w:r>
      <w:r w:rsidRPr="00A7008A">
        <w:rPr>
          <w:rFonts w:hint="cs"/>
          <w:rtl/>
        </w:rPr>
        <w:t xml:space="preserve"> يمكن أن </w:t>
      </w:r>
      <w:proofErr w:type="spellStart"/>
      <w:r w:rsidRPr="00A7008A">
        <w:rPr>
          <w:rFonts w:hint="cs"/>
          <w:rtl/>
        </w:rPr>
        <w:t>تلب‍ي</w:t>
      </w:r>
      <w:proofErr w:type="spellEnd"/>
      <w:r w:rsidRPr="00A7008A">
        <w:rPr>
          <w:rFonts w:hint="cs"/>
          <w:rtl/>
        </w:rPr>
        <w:t xml:space="preserve"> احتياجات القراءات الذكية وأتمتة التوزيع من</w:t>
      </w:r>
      <w:r w:rsidRPr="00A7008A">
        <w:rPr>
          <w:rFonts w:hint="eastAsia"/>
          <w:rtl/>
        </w:rPr>
        <w:t> </w:t>
      </w:r>
      <w:r w:rsidRPr="00A7008A">
        <w:rPr>
          <w:rFonts w:hint="cs"/>
          <w:rtl/>
        </w:rPr>
        <w:t>الخدمات.</w:t>
      </w:r>
    </w:p>
    <w:p w14:paraId="2C7FAE03" w14:textId="5C915B75" w:rsidR="00C77089" w:rsidRPr="00A7008A" w:rsidRDefault="00C77089" w:rsidP="00A7008A">
      <w:pPr>
        <w:rPr>
          <w:rtl/>
        </w:rPr>
      </w:pPr>
      <w:r w:rsidRPr="00A7008A">
        <w:rPr>
          <w:rFonts w:hint="cs"/>
          <w:rtl/>
        </w:rPr>
        <w:t>و</w:t>
      </w:r>
      <w:r w:rsidRPr="00A7008A">
        <w:rPr>
          <w:rtl/>
        </w:rPr>
        <w:t>تم الانتهاء من الاختبار المعملي ل</w:t>
      </w:r>
      <w:r w:rsidRPr="00A7008A">
        <w:rPr>
          <w:rFonts w:hint="cs"/>
          <w:rtl/>
        </w:rPr>
        <w:t>لنظام</w:t>
      </w:r>
      <w:r w:rsidRPr="00A7008A">
        <w:rPr>
          <w:rtl/>
        </w:rPr>
        <w:t xml:space="preserve"> </w:t>
      </w:r>
      <w:r w:rsidRPr="00A7008A">
        <w:t>IoT-G 230</w:t>
      </w:r>
      <w:r w:rsidRPr="00A7008A">
        <w:rPr>
          <w:rtl/>
        </w:rPr>
        <w:t xml:space="preserve"> في أكتوبر </w:t>
      </w:r>
      <w:r w:rsidRPr="00A7008A">
        <w:t>2018</w:t>
      </w:r>
      <w:r w:rsidRPr="00A7008A">
        <w:rPr>
          <w:rtl/>
        </w:rPr>
        <w:t>، وتم الانتهاء من الاختبار الميداني ل</w:t>
      </w:r>
      <w:r w:rsidRPr="00A7008A">
        <w:rPr>
          <w:rFonts w:hint="cs"/>
          <w:rtl/>
        </w:rPr>
        <w:t>لنظم</w:t>
      </w:r>
      <w:r w:rsidRPr="00A7008A">
        <w:rPr>
          <w:rtl/>
        </w:rPr>
        <w:t xml:space="preserve"> </w:t>
      </w:r>
      <w:r w:rsidRPr="00A7008A">
        <w:t>IoT-G 230</w:t>
      </w:r>
      <w:r w:rsidRPr="00A7008A">
        <w:rPr>
          <w:rtl/>
        </w:rPr>
        <w:t xml:space="preserve"> في</w:t>
      </w:r>
      <w:r w:rsidR="00A7008A">
        <w:rPr>
          <w:rFonts w:hint="cs"/>
          <w:rtl/>
        </w:rPr>
        <w:t> </w:t>
      </w:r>
      <w:r w:rsidRPr="00A7008A">
        <w:rPr>
          <w:rtl/>
        </w:rPr>
        <w:t xml:space="preserve">نوفمبر </w:t>
      </w:r>
      <w:r w:rsidRPr="00A7008A">
        <w:t>2018</w:t>
      </w:r>
      <w:r w:rsidRPr="00A7008A">
        <w:rPr>
          <w:rtl/>
        </w:rPr>
        <w:t xml:space="preserve"> في </w:t>
      </w:r>
      <w:proofErr w:type="spellStart"/>
      <w:r w:rsidRPr="00A7008A">
        <w:rPr>
          <w:rtl/>
        </w:rPr>
        <w:t>سوتشو</w:t>
      </w:r>
      <w:proofErr w:type="spellEnd"/>
      <w:r w:rsidRPr="00A7008A">
        <w:rPr>
          <w:rtl/>
        </w:rPr>
        <w:t xml:space="preserve"> بمقاطعة جيانغسو الصينية. </w:t>
      </w:r>
      <w:r w:rsidRPr="00A7008A">
        <w:rPr>
          <w:rFonts w:hint="cs"/>
          <w:rtl/>
        </w:rPr>
        <w:t>و</w:t>
      </w:r>
      <w:r w:rsidRPr="00A7008A">
        <w:rPr>
          <w:rtl/>
        </w:rPr>
        <w:t>اجتاز</w:t>
      </w:r>
      <w:r w:rsidRPr="00A7008A">
        <w:rPr>
          <w:rFonts w:hint="cs"/>
          <w:rtl/>
        </w:rPr>
        <w:t xml:space="preserve"> النظام</w:t>
      </w:r>
      <w:r w:rsidRPr="00A7008A">
        <w:rPr>
          <w:rtl/>
        </w:rPr>
        <w:t xml:space="preserve"> </w:t>
      </w:r>
      <w:r w:rsidRPr="00A7008A">
        <w:t>IoT-G 230</w:t>
      </w:r>
      <w:r w:rsidRPr="00A7008A">
        <w:rPr>
          <w:rtl/>
        </w:rPr>
        <w:t xml:space="preserve"> جميع حالات الاختبار الميدانية بما في ذلك اختبارات التداخل واختبارات أمان النظام واختبارات الاستقرار </w:t>
      </w:r>
      <w:r w:rsidRPr="00A7008A">
        <w:rPr>
          <w:rFonts w:hint="cs"/>
          <w:rtl/>
        </w:rPr>
        <w:t>وغيرها.</w:t>
      </w:r>
    </w:p>
    <w:p w14:paraId="39437C09" w14:textId="77777777" w:rsidR="00C77089" w:rsidRPr="00A7008A" w:rsidRDefault="00C77089" w:rsidP="00A7008A">
      <w:pPr>
        <w:pStyle w:val="Heading3"/>
        <w:rPr>
          <w:rtl/>
        </w:rPr>
      </w:pPr>
      <w:bookmarkStart w:id="430" w:name="_Toc438120838"/>
      <w:bookmarkStart w:id="431" w:name="_Toc144302949"/>
      <w:r w:rsidRPr="00A7008A">
        <w:t>4.</w:t>
      </w:r>
      <w:proofErr w:type="gramStart"/>
      <w:r w:rsidRPr="00A7008A">
        <w:t>2.A</w:t>
      </w:r>
      <w:proofErr w:type="gramEnd"/>
      <w:r w:rsidRPr="00A7008A">
        <w:t>7</w:t>
      </w:r>
      <w:r w:rsidRPr="00A7008A">
        <w:rPr>
          <w:rtl/>
        </w:rPr>
        <w:tab/>
      </w:r>
      <w:r w:rsidRPr="00A7008A">
        <w:rPr>
          <w:rFonts w:hint="cs"/>
          <w:rtl/>
        </w:rPr>
        <w:t>التقييس</w:t>
      </w:r>
      <w:bookmarkEnd w:id="430"/>
      <w:bookmarkEnd w:id="431"/>
    </w:p>
    <w:p w14:paraId="6CFA4207" w14:textId="0E904A58" w:rsidR="00C77089" w:rsidRPr="00F14147" w:rsidRDefault="00C77089" w:rsidP="00C77089">
      <w:pPr>
        <w:rPr>
          <w:rtl/>
          <w:lang w:bidi="ar-EG"/>
        </w:rPr>
      </w:pPr>
      <w:r>
        <w:rPr>
          <w:rFonts w:hint="cs"/>
          <w:rtl/>
          <w:lang w:bidi="ar-EG"/>
        </w:rPr>
        <w:t>تندرج</w:t>
      </w:r>
      <w:r w:rsidRPr="00F14147">
        <w:rPr>
          <w:rtl/>
          <w:lang w:bidi="ar-EG"/>
        </w:rPr>
        <w:t xml:space="preserve"> كل</w:t>
      </w:r>
      <w:r>
        <w:rPr>
          <w:rFonts w:hint="cs"/>
          <w:rtl/>
          <w:lang w:bidi="ar-EG"/>
        </w:rPr>
        <w:t>تا التكنولوجيتين</w:t>
      </w:r>
      <w:r w:rsidRPr="00F14147">
        <w:rPr>
          <w:rtl/>
          <w:lang w:bidi="ar-EG"/>
        </w:rPr>
        <w:t xml:space="preserve"> </w:t>
      </w:r>
      <w:r w:rsidRPr="00F14147">
        <w:rPr>
          <w:lang w:bidi="ar-EG"/>
        </w:rPr>
        <w:t>SWIN</w:t>
      </w:r>
      <w:r w:rsidRPr="00F14147">
        <w:rPr>
          <w:rtl/>
          <w:lang w:bidi="ar-EG"/>
        </w:rPr>
        <w:t xml:space="preserve"> و</w:t>
      </w:r>
      <w:r w:rsidRPr="00F14147">
        <w:rPr>
          <w:lang w:bidi="ar-EG"/>
        </w:rPr>
        <w:t>IoT-G 230</w:t>
      </w:r>
      <w:r w:rsidRPr="00F14147">
        <w:rPr>
          <w:rtl/>
          <w:lang w:bidi="ar-EG"/>
        </w:rPr>
        <w:t xml:space="preserve"> </w:t>
      </w:r>
      <w:r>
        <w:rPr>
          <w:rFonts w:hint="cs"/>
          <w:rtl/>
          <w:lang w:bidi="ar-EG"/>
        </w:rPr>
        <w:t>في إطار</w:t>
      </w:r>
      <w:r w:rsidRPr="00F14147">
        <w:rPr>
          <w:rtl/>
          <w:lang w:bidi="ar-EG"/>
        </w:rPr>
        <w:t xml:space="preserve"> مواصفات السلسلة بموجب</w:t>
      </w:r>
      <w:r>
        <w:rPr>
          <w:rFonts w:hint="cs"/>
          <w:rtl/>
          <w:lang w:bidi="ar-EG"/>
        </w:rPr>
        <w:t xml:space="preserve"> المعيار</w:t>
      </w:r>
      <w:r w:rsidRPr="00F14147">
        <w:rPr>
          <w:rtl/>
          <w:lang w:bidi="ar-EG"/>
        </w:rPr>
        <w:t xml:space="preserve"> </w:t>
      </w:r>
      <w:r w:rsidRPr="00F14147">
        <w:rPr>
          <w:lang w:bidi="ar-EG"/>
        </w:rPr>
        <w:t>Q/GDW11806</w:t>
      </w:r>
      <w:r>
        <w:rPr>
          <w:rFonts w:hint="cs"/>
          <w:rtl/>
          <w:lang w:bidi="ar-EG"/>
        </w:rPr>
        <w:t>.</w:t>
      </w:r>
    </w:p>
    <w:p w14:paraId="57C401CD" w14:textId="53420BEB" w:rsidR="00C77089" w:rsidRPr="00251F34" w:rsidRDefault="00C77089" w:rsidP="00251F34">
      <w:pPr>
        <w:rPr>
          <w:rtl/>
        </w:rPr>
      </w:pPr>
      <w:r w:rsidRPr="00251F34">
        <w:rPr>
          <w:rFonts w:hint="cs"/>
          <w:rtl/>
        </w:rPr>
        <w:t xml:space="preserve">ونُشرت في نوفمبر </w:t>
      </w:r>
      <w:r w:rsidRPr="00251F34">
        <w:t>2018</w:t>
      </w:r>
      <w:r w:rsidRPr="00251F34">
        <w:rPr>
          <w:rFonts w:hint="cs"/>
          <w:rtl/>
        </w:rPr>
        <w:t xml:space="preserve"> </w:t>
      </w:r>
      <w:r w:rsidRPr="00251F34">
        <w:rPr>
          <w:rtl/>
        </w:rPr>
        <w:t xml:space="preserve">مواصفات </w:t>
      </w:r>
      <w:r w:rsidRPr="00251F34">
        <w:rPr>
          <w:rFonts w:hint="cs"/>
          <w:rtl/>
        </w:rPr>
        <w:t>ال</w:t>
      </w:r>
      <w:r w:rsidRPr="00251F34">
        <w:rPr>
          <w:rtl/>
        </w:rPr>
        <w:t>نظام</w:t>
      </w:r>
      <w:r w:rsidRPr="00251F34">
        <w:rPr>
          <w:rFonts w:hint="cs"/>
          <w:rtl/>
        </w:rPr>
        <w:t xml:space="preserve"> </w:t>
      </w:r>
      <w:r w:rsidRPr="00251F34">
        <w:t>SWIN</w:t>
      </w:r>
      <w:r w:rsidRPr="00251F34">
        <w:rPr>
          <w:rtl/>
        </w:rPr>
        <w:t xml:space="preserve"> </w:t>
      </w:r>
      <w:r w:rsidRPr="00251F34">
        <w:rPr>
          <w:rFonts w:hint="cs"/>
          <w:rtl/>
        </w:rPr>
        <w:t>"</w:t>
      </w:r>
      <w:r w:rsidRPr="00251F34">
        <w:rPr>
          <w:rtl/>
        </w:rPr>
        <w:t xml:space="preserve">نظام </w:t>
      </w:r>
      <w:r w:rsidRPr="00251F34">
        <w:rPr>
          <w:rFonts w:hint="cs"/>
          <w:rtl/>
        </w:rPr>
        <w:t>ال</w:t>
      </w:r>
      <w:r w:rsidRPr="00251F34">
        <w:rPr>
          <w:rtl/>
        </w:rPr>
        <w:t xml:space="preserve">اتصالات </w:t>
      </w:r>
      <w:r w:rsidRPr="00251F34">
        <w:rPr>
          <w:rFonts w:hint="cs"/>
          <w:rtl/>
        </w:rPr>
        <w:t>ال</w:t>
      </w:r>
      <w:r w:rsidRPr="00251F34">
        <w:rPr>
          <w:rtl/>
        </w:rPr>
        <w:t xml:space="preserve">لاسلكية </w:t>
      </w:r>
      <w:r w:rsidRPr="00251F34">
        <w:rPr>
          <w:rFonts w:hint="cs"/>
          <w:rtl/>
        </w:rPr>
        <w:t>ال</w:t>
      </w:r>
      <w:r w:rsidRPr="00251F34">
        <w:rPr>
          <w:rtl/>
        </w:rPr>
        <w:t xml:space="preserve">كهربائية </w:t>
      </w:r>
      <w:r w:rsidRPr="00251F34">
        <w:rPr>
          <w:rFonts w:hint="cs"/>
          <w:rtl/>
        </w:rPr>
        <w:t>ال</w:t>
      </w:r>
      <w:r w:rsidRPr="00251F34">
        <w:rPr>
          <w:rtl/>
        </w:rPr>
        <w:t xml:space="preserve">منفصلة متعددة </w:t>
      </w:r>
      <w:r w:rsidRPr="00251F34">
        <w:rPr>
          <w:rFonts w:hint="cs"/>
          <w:rtl/>
        </w:rPr>
        <w:t>الموجات الحاملة</w:t>
      </w:r>
      <w:r w:rsidRPr="00251F34">
        <w:rPr>
          <w:rtl/>
        </w:rPr>
        <w:t xml:space="preserve"> </w:t>
      </w:r>
      <w:r w:rsidRPr="00251F34">
        <w:rPr>
          <w:rFonts w:hint="cs"/>
          <w:rtl/>
        </w:rPr>
        <w:t xml:space="preserve">وفق المعيار </w:t>
      </w:r>
      <w:r w:rsidRPr="00251F34">
        <w:t>Q/GDW11806.2 230</w:t>
      </w:r>
      <w:r w:rsidRPr="00251F34">
        <w:rPr>
          <w:rtl/>
        </w:rPr>
        <w:t xml:space="preserve"> </w:t>
      </w:r>
      <w:r w:rsidRPr="00251F34">
        <w:rPr>
          <w:rFonts w:hint="cs"/>
          <w:rtl/>
        </w:rPr>
        <w:t xml:space="preserve">- </w:t>
      </w:r>
      <w:r w:rsidRPr="00251F34">
        <w:rPr>
          <w:rtl/>
        </w:rPr>
        <w:t xml:space="preserve">الجزء </w:t>
      </w:r>
      <w:r w:rsidRPr="00251F34">
        <w:t>2</w:t>
      </w:r>
      <w:r w:rsidRPr="00251F34">
        <w:rPr>
          <w:rtl/>
        </w:rPr>
        <w:t xml:space="preserve">: </w:t>
      </w:r>
      <w:r w:rsidRPr="00251F34">
        <w:rPr>
          <w:rFonts w:hint="cs"/>
          <w:rtl/>
        </w:rPr>
        <w:t>المواصفات التقنية</w:t>
      </w:r>
      <w:r w:rsidRPr="00251F34">
        <w:rPr>
          <w:rtl/>
        </w:rPr>
        <w:t xml:space="preserve"> </w:t>
      </w:r>
      <w:r w:rsidRPr="00251F34">
        <w:rPr>
          <w:rFonts w:hint="cs"/>
          <w:rtl/>
        </w:rPr>
        <w:t xml:space="preserve">للتكنولوجيا </w:t>
      </w:r>
      <w:r w:rsidRPr="00251F34">
        <w:t>LTE-G 230 MHz</w:t>
      </w:r>
      <w:r w:rsidRPr="00251F34">
        <w:rPr>
          <w:rFonts w:hint="cs"/>
          <w:rtl/>
        </w:rPr>
        <w:t>"</w:t>
      </w:r>
      <w:r w:rsidRPr="00251F34">
        <w:rPr>
          <w:rtl/>
        </w:rPr>
        <w:t xml:space="preserve"> </w:t>
      </w:r>
      <w:r w:rsidR="00251F34" w:rsidRPr="00251F34">
        <w:rPr>
          <w:rFonts w:hint="cs"/>
          <w:rtl/>
        </w:rPr>
        <w:t>"</w:t>
      </w:r>
      <w:r w:rsidRPr="00251F34">
        <w:rPr>
          <w:rFonts w:hint="cs"/>
          <w:rtl/>
        </w:rPr>
        <w:t xml:space="preserve">ومواصفات </w:t>
      </w:r>
      <w:r w:rsidRPr="00251F34">
        <w:rPr>
          <w:rtl/>
        </w:rPr>
        <w:t xml:space="preserve">نظام </w:t>
      </w:r>
      <w:r w:rsidRPr="00251F34">
        <w:rPr>
          <w:rFonts w:hint="cs"/>
          <w:rtl/>
        </w:rPr>
        <w:t>ال</w:t>
      </w:r>
      <w:r w:rsidRPr="00251F34">
        <w:rPr>
          <w:rtl/>
        </w:rPr>
        <w:t xml:space="preserve">اتصالات </w:t>
      </w:r>
      <w:r w:rsidRPr="00251F34">
        <w:rPr>
          <w:rFonts w:hint="cs"/>
          <w:rtl/>
        </w:rPr>
        <w:lastRenderedPageBreak/>
        <w:t>ال</w:t>
      </w:r>
      <w:r w:rsidRPr="00251F34">
        <w:rPr>
          <w:rtl/>
        </w:rPr>
        <w:t xml:space="preserve">لاسلكية </w:t>
      </w:r>
      <w:r w:rsidRPr="00251F34">
        <w:rPr>
          <w:rFonts w:hint="cs"/>
          <w:rtl/>
        </w:rPr>
        <w:t>ال</w:t>
      </w:r>
      <w:r w:rsidRPr="00251F34">
        <w:rPr>
          <w:rtl/>
        </w:rPr>
        <w:t xml:space="preserve">كهربائية </w:t>
      </w:r>
      <w:r w:rsidRPr="00251F34">
        <w:rPr>
          <w:rFonts w:hint="cs"/>
          <w:rtl/>
        </w:rPr>
        <w:t>ال</w:t>
      </w:r>
      <w:r w:rsidRPr="00251F34">
        <w:rPr>
          <w:rtl/>
        </w:rPr>
        <w:t xml:space="preserve">منفصلة متعددة </w:t>
      </w:r>
      <w:r w:rsidRPr="00251F34">
        <w:rPr>
          <w:rFonts w:hint="cs"/>
          <w:rtl/>
        </w:rPr>
        <w:t>الموجات الحاملة</w:t>
      </w:r>
      <w:r w:rsidRPr="00251F34">
        <w:rPr>
          <w:rtl/>
        </w:rPr>
        <w:t xml:space="preserve"> </w:t>
      </w:r>
      <w:r w:rsidRPr="00251F34">
        <w:t>Q/GDW11806.3 230 MHz</w:t>
      </w:r>
      <w:r w:rsidRPr="00251F34">
        <w:rPr>
          <w:rFonts w:hint="cs"/>
          <w:rtl/>
        </w:rPr>
        <w:t xml:space="preserve"> </w:t>
      </w:r>
      <w:r w:rsidRPr="00251F34">
        <w:rPr>
          <w:rtl/>
        </w:rPr>
        <w:t>–</w:t>
      </w:r>
      <w:r w:rsidRPr="00251F34">
        <w:rPr>
          <w:rFonts w:hint="cs"/>
          <w:rtl/>
        </w:rPr>
        <w:t xml:space="preserve"> الجزء </w:t>
      </w:r>
      <w:r w:rsidRPr="00251F34">
        <w:t>3</w:t>
      </w:r>
      <w:r w:rsidRPr="00251F34">
        <w:rPr>
          <w:rFonts w:hint="cs"/>
          <w:rtl/>
        </w:rPr>
        <w:t xml:space="preserve">: </w:t>
      </w:r>
      <w:r w:rsidRPr="00251F34">
        <w:rPr>
          <w:rtl/>
        </w:rPr>
        <w:t>مواصفات الاختبار</w:t>
      </w:r>
      <w:r w:rsidR="00A7008A" w:rsidRPr="00251F34">
        <w:rPr>
          <w:rFonts w:hint="cs"/>
          <w:rtl/>
        </w:rPr>
        <w:t xml:space="preserve"> </w:t>
      </w:r>
      <w:r w:rsidRPr="00251F34">
        <w:rPr>
          <w:rtl/>
        </w:rPr>
        <w:t>ل</w:t>
      </w:r>
      <w:r w:rsidRPr="00251F34">
        <w:rPr>
          <w:rFonts w:hint="cs"/>
          <w:rtl/>
        </w:rPr>
        <w:t>لتكنولوجيا</w:t>
      </w:r>
      <w:r w:rsidR="00A7008A" w:rsidRPr="00251F34">
        <w:rPr>
          <w:rFonts w:hint="cs"/>
          <w:rtl/>
        </w:rPr>
        <w:t> </w:t>
      </w:r>
      <w:r w:rsidRPr="00251F34">
        <w:t>LTE-G 230 MHz</w:t>
      </w:r>
      <w:r w:rsidRPr="00251F34">
        <w:rPr>
          <w:rtl/>
        </w:rPr>
        <w:t>"</w:t>
      </w:r>
      <w:r w:rsidRPr="00251F34">
        <w:rPr>
          <w:rFonts w:hint="cs"/>
          <w:rtl/>
        </w:rPr>
        <w:t>.</w:t>
      </w:r>
    </w:p>
    <w:p w14:paraId="1585E7AC" w14:textId="73A8FDAF" w:rsidR="00C77089" w:rsidRPr="00251F34" w:rsidRDefault="00C77089" w:rsidP="00251F34">
      <w:pPr>
        <w:rPr>
          <w:rtl/>
        </w:rPr>
      </w:pPr>
      <w:r w:rsidRPr="00251F34">
        <w:rPr>
          <w:rFonts w:hint="cs"/>
          <w:rtl/>
        </w:rPr>
        <w:t>وإن مواصفات ال</w:t>
      </w:r>
      <w:r w:rsidRPr="00251F34">
        <w:rPr>
          <w:rtl/>
        </w:rPr>
        <w:t>نظام</w:t>
      </w:r>
      <w:r w:rsidRPr="00251F34">
        <w:rPr>
          <w:rFonts w:hint="cs"/>
          <w:rtl/>
        </w:rPr>
        <w:t xml:space="preserve"> </w:t>
      </w:r>
      <w:r w:rsidRPr="00251F34">
        <w:t>IoT-G 230</w:t>
      </w:r>
      <w:r w:rsidRPr="00251F34">
        <w:rPr>
          <w:rtl/>
        </w:rPr>
        <w:t xml:space="preserve"> </w:t>
      </w:r>
      <w:r w:rsidRPr="00251F34">
        <w:rPr>
          <w:rFonts w:hint="cs"/>
          <w:rtl/>
        </w:rPr>
        <w:t>"</w:t>
      </w:r>
      <w:r w:rsidRPr="00251F34">
        <w:rPr>
          <w:rtl/>
        </w:rPr>
        <w:t xml:space="preserve">نظام </w:t>
      </w:r>
      <w:r w:rsidRPr="00251F34">
        <w:rPr>
          <w:rFonts w:hint="cs"/>
          <w:rtl/>
        </w:rPr>
        <w:t>ال</w:t>
      </w:r>
      <w:r w:rsidRPr="00251F34">
        <w:rPr>
          <w:rtl/>
        </w:rPr>
        <w:t xml:space="preserve">اتصالات </w:t>
      </w:r>
      <w:r w:rsidRPr="00251F34">
        <w:rPr>
          <w:rFonts w:hint="cs"/>
          <w:rtl/>
        </w:rPr>
        <w:t>ال</w:t>
      </w:r>
      <w:r w:rsidRPr="00251F34">
        <w:rPr>
          <w:rtl/>
        </w:rPr>
        <w:t xml:space="preserve">لاسلكية </w:t>
      </w:r>
      <w:r w:rsidRPr="00251F34">
        <w:rPr>
          <w:rFonts w:hint="cs"/>
          <w:rtl/>
        </w:rPr>
        <w:t>ال</w:t>
      </w:r>
      <w:r w:rsidRPr="00251F34">
        <w:rPr>
          <w:rtl/>
        </w:rPr>
        <w:t xml:space="preserve">كهربائية </w:t>
      </w:r>
      <w:r w:rsidRPr="00251F34">
        <w:rPr>
          <w:rFonts w:hint="cs"/>
          <w:rtl/>
        </w:rPr>
        <w:t>ال</w:t>
      </w:r>
      <w:r w:rsidRPr="00251F34">
        <w:rPr>
          <w:rtl/>
        </w:rPr>
        <w:t xml:space="preserve">منفصلة متعددة </w:t>
      </w:r>
      <w:r w:rsidRPr="00251F34">
        <w:rPr>
          <w:rFonts w:hint="cs"/>
          <w:rtl/>
        </w:rPr>
        <w:t>الموجات الحاملة وفق المعيار</w:t>
      </w:r>
      <w:r w:rsidRPr="00251F34">
        <w:rPr>
          <w:rtl/>
        </w:rPr>
        <w:t xml:space="preserve"> </w:t>
      </w:r>
      <w:r w:rsidRPr="00251F34">
        <w:t>Q/GDW11806.4 230 MHz</w:t>
      </w:r>
      <w:r w:rsidRPr="00251F34">
        <w:rPr>
          <w:rFonts w:hint="cs"/>
          <w:rtl/>
        </w:rPr>
        <w:t xml:space="preserve"> </w:t>
      </w:r>
      <w:r w:rsidRPr="00251F34">
        <w:rPr>
          <w:rtl/>
        </w:rPr>
        <w:t xml:space="preserve">- الجزء </w:t>
      </w:r>
      <w:r w:rsidRPr="00251F34">
        <w:t>4</w:t>
      </w:r>
      <w:r w:rsidRPr="00251F34">
        <w:rPr>
          <w:rtl/>
        </w:rPr>
        <w:t xml:space="preserve">: </w:t>
      </w:r>
      <w:r w:rsidRPr="00251F34">
        <w:rPr>
          <w:rFonts w:hint="cs"/>
          <w:rtl/>
        </w:rPr>
        <w:t>المواصفات التقنية</w:t>
      </w:r>
      <w:r w:rsidRPr="00251F34">
        <w:rPr>
          <w:rtl/>
        </w:rPr>
        <w:t xml:space="preserve"> </w:t>
      </w:r>
      <w:r w:rsidRPr="00251F34">
        <w:rPr>
          <w:rFonts w:hint="cs"/>
          <w:rtl/>
        </w:rPr>
        <w:t xml:space="preserve">للتكنولوجيا </w:t>
      </w:r>
      <w:r w:rsidRPr="00251F34">
        <w:t>IoT-G 230 MHz</w:t>
      </w:r>
      <w:r w:rsidRPr="00251F34">
        <w:rPr>
          <w:rFonts w:hint="cs"/>
          <w:rtl/>
        </w:rPr>
        <w:t>"</w:t>
      </w:r>
      <w:r w:rsidRPr="00251F34">
        <w:rPr>
          <w:rtl/>
        </w:rPr>
        <w:t xml:space="preserve"> </w:t>
      </w:r>
      <w:r w:rsidR="00251F34">
        <w:rPr>
          <w:rFonts w:hint="cs"/>
          <w:rtl/>
        </w:rPr>
        <w:t>"</w:t>
      </w:r>
      <w:r w:rsidRPr="00251F34">
        <w:rPr>
          <w:rFonts w:hint="cs"/>
          <w:rtl/>
        </w:rPr>
        <w:t xml:space="preserve">ومواصفات </w:t>
      </w:r>
      <w:r w:rsidRPr="00251F34">
        <w:rPr>
          <w:rtl/>
        </w:rPr>
        <w:t xml:space="preserve">نظام </w:t>
      </w:r>
      <w:r w:rsidRPr="00251F34">
        <w:rPr>
          <w:rFonts w:hint="cs"/>
          <w:rtl/>
        </w:rPr>
        <w:t>ال</w:t>
      </w:r>
      <w:r w:rsidRPr="00251F34">
        <w:rPr>
          <w:rtl/>
        </w:rPr>
        <w:t xml:space="preserve">اتصالات </w:t>
      </w:r>
      <w:r w:rsidRPr="00251F34">
        <w:rPr>
          <w:rFonts w:hint="cs"/>
          <w:rtl/>
        </w:rPr>
        <w:t>ال</w:t>
      </w:r>
      <w:r w:rsidRPr="00251F34">
        <w:rPr>
          <w:rtl/>
        </w:rPr>
        <w:t xml:space="preserve">لاسلكية </w:t>
      </w:r>
      <w:r w:rsidRPr="00251F34">
        <w:rPr>
          <w:rFonts w:hint="cs"/>
          <w:rtl/>
        </w:rPr>
        <w:t>ال</w:t>
      </w:r>
      <w:r w:rsidRPr="00251F34">
        <w:rPr>
          <w:rtl/>
        </w:rPr>
        <w:t xml:space="preserve">كهربائية </w:t>
      </w:r>
      <w:r w:rsidRPr="00251F34">
        <w:rPr>
          <w:rFonts w:hint="cs"/>
          <w:rtl/>
        </w:rPr>
        <w:t>ال</w:t>
      </w:r>
      <w:r w:rsidRPr="00251F34">
        <w:rPr>
          <w:rtl/>
        </w:rPr>
        <w:t xml:space="preserve">منفصلة متعددة </w:t>
      </w:r>
      <w:r w:rsidRPr="00251F34">
        <w:rPr>
          <w:rFonts w:hint="cs"/>
          <w:rtl/>
        </w:rPr>
        <w:t>الموجات الحاملة وفق المعيار</w:t>
      </w:r>
      <w:r w:rsidRPr="00251F34">
        <w:rPr>
          <w:rtl/>
        </w:rPr>
        <w:t xml:space="preserve"> </w:t>
      </w:r>
      <w:r w:rsidRPr="00251F34">
        <w:t>Q/GDW11806.5 230 MHz</w:t>
      </w:r>
      <w:r w:rsidRPr="00251F34">
        <w:rPr>
          <w:rFonts w:hint="cs"/>
          <w:rtl/>
        </w:rPr>
        <w:t xml:space="preserve"> </w:t>
      </w:r>
      <w:r w:rsidRPr="00251F34">
        <w:rPr>
          <w:rtl/>
        </w:rPr>
        <w:t>–</w:t>
      </w:r>
      <w:r w:rsidRPr="00251F34">
        <w:rPr>
          <w:rFonts w:hint="cs"/>
          <w:rtl/>
        </w:rPr>
        <w:t xml:space="preserve"> الجزء </w:t>
      </w:r>
      <w:r w:rsidRPr="00251F34">
        <w:t>5</w:t>
      </w:r>
      <w:r w:rsidRPr="00251F34">
        <w:rPr>
          <w:rFonts w:hint="cs"/>
          <w:rtl/>
        </w:rPr>
        <w:t xml:space="preserve">: </w:t>
      </w:r>
      <w:r w:rsidRPr="00251F34">
        <w:rPr>
          <w:rtl/>
        </w:rPr>
        <w:t>مواصفات الاختبار</w:t>
      </w:r>
      <w:r w:rsidR="00251F34">
        <w:rPr>
          <w:rFonts w:hint="cs"/>
          <w:rtl/>
        </w:rPr>
        <w:t xml:space="preserve"> </w:t>
      </w:r>
      <w:r w:rsidRPr="00251F34">
        <w:rPr>
          <w:rFonts w:hint="cs"/>
          <w:rtl/>
        </w:rPr>
        <w:t>من أجل التكنولوجيا</w:t>
      </w:r>
      <w:r w:rsidRPr="00251F34">
        <w:rPr>
          <w:rtl/>
        </w:rPr>
        <w:t xml:space="preserve"> </w:t>
      </w:r>
      <w:r w:rsidRPr="00251F34">
        <w:t>IoT-G 230 MHz</w:t>
      </w:r>
      <w:r w:rsidRPr="00251F34">
        <w:rPr>
          <w:rtl/>
        </w:rPr>
        <w:t>"</w:t>
      </w:r>
      <w:r w:rsidRPr="00251F34">
        <w:rPr>
          <w:rFonts w:hint="cs"/>
          <w:rtl/>
        </w:rPr>
        <w:t xml:space="preserve"> قيد الدراسة.</w:t>
      </w:r>
    </w:p>
    <w:p w14:paraId="4D156EED" w14:textId="77777777" w:rsidR="00C77089" w:rsidRPr="00B0791D" w:rsidRDefault="00C77089" w:rsidP="00C77089">
      <w:pPr>
        <w:pStyle w:val="Heading2"/>
        <w:rPr>
          <w:rtl/>
        </w:rPr>
      </w:pPr>
      <w:bookmarkStart w:id="432" w:name="_Toc438120839"/>
      <w:bookmarkStart w:id="433" w:name="_Toc51160769"/>
      <w:bookmarkStart w:id="434" w:name="_Toc144302950"/>
      <w:bookmarkStart w:id="435" w:name="_Toc144304469"/>
      <w:bookmarkStart w:id="436" w:name="_Toc147301870"/>
      <w:r w:rsidRPr="00B0791D">
        <w:t>3.A7</w:t>
      </w:r>
      <w:r w:rsidRPr="00B0791D">
        <w:rPr>
          <w:rtl/>
        </w:rPr>
        <w:tab/>
      </w:r>
      <w:r w:rsidRPr="00B0791D">
        <w:rPr>
          <w:rFonts w:hint="cs"/>
          <w:rtl/>
        </w:rPr>
        <w:t>الخلاصة</w:t>
      </w:r>
      <w:bookmarkEnd w:id="432"/>
      <w:bookmarkEnd w:id="433"/>
      <w:bookmarkEnd w:id="434"/>
      <w:bookmarkEnd w:id="435"/>
      <w:bookmarkEnd w:id="436"/>
    </w:p>
    <w:p w14:paraId="4A4D51D7" w14:textId="77777777" w:rsidR="00C77089" w:rsidRDefault="00C77089" w:rsidP="00C77089">
      <w:pPr>
        <w:rPr>
          <w:rtl/>
          <w:lang w:bidi="ar-EG"/>
        </w:rPr>
      </w:pPr>
      <w:r>
        <w:rPr>
          <w:rFonts w:hint="cs"/>
          <w:rtl/>
          <w:lang w:bidi="ar-EG"/>
        </w:rPr>
        <w:t xml:space="preserve">أجري بحث في الصين بشأن تكنولوجيات النفاذ اللاسلكي من أجل الشبكة الذكية. ويمكن للشبكتين </w:t>
      </w:r>
      <w:r>
        <w:rPr>
          <w:lang w:bidi="ar-EG"/>
        </w:rPr>
        <w:t>SWIN</w:t>
      </w:r>
      <w:r>
        <w:rPr>
          <w:rFonts w:hint="cs"/>
          <w:rtl/>
          <w:lang w:bidi="ar-EG"/>
        </w:rPr>
        <w:t xml:space="preserve"> و</w:t>
      </w:r>
      <w:r>
        <w:rPr>
          <w:lang w:val="en-GB" w:bidi="ar-EG"/>
        </w:rPr>
        <w:t>IoT-G 230</w:t>
      </w:r>
      <w:r>
        <w:rPr>
          <w:rFonts w:hint="cs"/>
          <w:rtl/>
        </w:rPr>
        <w:t xml:space="preserve"> </w:t>
      </w:r>
      <w:r>
        <w:rPr>
          <w:rFonts w:hint="cs"/>
          <w:rtl/>
          <w:lang w:bidi="ar-EG"/>
        </w:rPr>
        <w:t>توفير اتصالات لاسلكية مرضية للشبكة الذكية، يمكن من خلالها خفض تكلفة بناء الشبكة الذكية وتشغيلها.</w:t>
      </w:r>
    </w:p>
    <w:p w14:paraId="09D5A46F" w14:textId="77777777" w:rsidR="00B437C1" w:rsidRDefault="00B437C1" w:rsidP="00C77089">
      <w:pPr>
        <w:rPr>
          <w:rtl/>
          <w:lang w:bidi="ar-EG"/>
        </w:rPr>
      </w:pPr>
    </w:p>
    <w:p w14:paraId="2170AA8C" w14:textId="77777777" w:rsidR="00B437C1" w:rsidRDefault="00B437C1" w:rsidP="00C77089">
      <w:pPr>
        <w:rPr>
          <w:rtl/>
          <w:lang w:bidi="ar-EG"/>
        </w:rPr>
      </w:pPr>
    </w:p>
    <w:p w14:paraId="1349737C" w14:textId="318571B0" w:rsidR="00C77089" w:rsidRPr="000D3EB8" w:rsidRDefault="00C77089" w:rsidP="00C77089">
      <w:pPr>
        <w:pStyle w:val="AnnexNoTitle0"/>
        <w:bidi/>
        <w:rPr>
          <w:rFonts w:eastAsia="SimSun"/>
          <w:rtl/>
          <w:lang w:bidi="ar-EG"/>
        </w:rPr>
      </w:pPr>
      <w:bookmarkStart w:id="437" w:name="_Toc144302951"/>
      <w:bookmarkStart w:id="438" w:name="_Toc144304470"/>
      <w:bookmarkStart w:id="439" w:name="_Toc147301871"/>
      <w:r w:rsidRPr="008F2C6D">
        <w:rPr>
          <w:rFonts w:eastAsia="SimSun" w:hint="cs"/>
          <w:rtl/>
          <w:lang w:bidi="ar-EG"/>
        </w:rPr>
        <w:t xml:space="preserve">الملحق </w:t>
      </w:r>
      <w:r>
        <w:rPr>
          <w:rFonts w:eastAsia="SimSun"/>
          <w:lang w:bidi="ar-EG"/>
        </w:rPr>
        <w:t>8</w:t>
      </w:r>
      <w:r>
        <w:rPr>
          <w:rFonts w:eastAsia="SimSun"/>
          <w:lang w:bidi="ar-EG"/>
        </w:rPr>
        <w:br/>
      </w:r>
      <w:r>
        <w:rPr>
          <w:rFonts w:eastAsia="SimSun"/>
          <w:lang w:bidi="ar-EG"/>
        </w:rPr>
        <w:br/>
      </w:r>
      <w:r>
        <w:rPr>
          <w:rFonts w:eastAsia="SimSun" w:hint="cs"/>
          <w:rtl/>
          <w:lang w:bidi="ar-EG"/>
        </w:rPr>
        <w:t xml:space="preserve">أنظمة الاتصالات الهندسية </w:t>
      </w:r>
      <w:r>
        <w:rPr>
          <w:color w:val="000000"/>
        </w:rPr>
        <w:t>PMR/PAMR</w:t>
      </w:r>
      <w:r>
        <w:rPr>
          <w:rFonts w:hint="cs"/>
          <w:color w:val="000000"/>
          <w:rtl/>
        </w:rPr>
        <w:t xml:space="preserve"> (الصوت/البيانات</w:t>
      </w:r>
      <w:r w:rsidR="00251F34">
        <w:rPr>
          <w:rFonts w:hint="cs"/>
          <w:color w:val="000000"/>
          <w:rtl/>
        </w:rPr>
        <w:t>)</w:t>
      </w:r>
      <w:bookmarkEnd w:id="437"/>
      <w:bookmarkEnd w:id="438"/>
      <w:bookmarkEnd w:id="439"/>
    </w:p>
    <w:p w14:paraId="03E00F60" w14:textId="6245B5CE" w:rsidR="00C77089" w:rsidRPr="00B0791D" w:rsidRDefault="00C77089" w:rsidP="00C77089">
      <w:pPr>
        <w:pStyle w:val="Heading2"/>
        <w:rPr>
          <w:rtl/>
          <w:lang w:bidi="ar-SY"/>
        </w:rPr>
      </w:pPr>
      <w:bookmarkStart w:id="440" w:name="_Toc144302952"/>
      <w:bookmarkStart w:id="441" w:name="_Toc144304471"/>
      <w:bookmarkStart w:id="442" w:name="_Toc147301872"/>
      <w:r>
        <w:t>1</w:t>
      </w:r>
      <w:r w:rsidRPr="00B0791D">
        <w:t>.A</w:t>
      </w:r>
      <w:r>
        <w:t>8</w:t>
      </w:r>
      <w:r w:rsidRPr="00B0791D">
        <w:rPr>
          <w:rtl/>
        </w:rPr>
        <w:tab/>
      </w:r>
      <w:r>
        <w:rPr>
          <w:rFonts w:hint="cs"/>
          <w:rtl/>
        </w:rPr>
        <w:t xml:space="preserve">وصف عام لأنظمة </w:t>
      </w:r>
      <w:r>
        <w:rPr>
          <w:color w:val="000000"/>
          <w:rtl/>
        </w:rPr>
        <w:t>الاتصالات الراديوية المتنقلة البرية الخاصة/</w:t>
      </w:r>
      <w:r>
        <w:rPr>
          <w:rFonts w:hint="cs"/>
          <w:color w:val="000000"/>
          <w:rtl/>
        </w:rPr>
        <w:t>المهنية</w:t>
      </w:r>
      <w:r w:rsidR="00251F34">
        <w:rPr>
          <w:rFonts w:hint="cs"/>
          <w:color w:val="000000"/>
          <w:rtl/>
        </w:rPr>
        <w:t xml:space="preserve"> </w:t>
      </w:r>
      <w:r w:rsidR="00251F34">
        <w:rPr>
          <w:color w:val="000000"/>
        </w:rPr>
        <w:t>(PMR/PAMR)</w:t>
      </w:r>
      <w:r w:rsidR="00251F34">
        <w:rPr>
          <w:rFonts w:hint="cs"/>
          <w:color w:val="000000"/>
          <w:rtl/>
        </w:rPr>
        <w:t xml:space="preserve"> </w:t>
      </w:r>
      <w:r>
        <w:rPr>
          <w:rFonts w:hint="cs"/>
          <w:rtl/>
        </w:rPr>
        <w:t xml:space="preserve">التي تستخدم عروض نطاق قنوات قدرها </w:t>
      </w:r>
      <w:r w:rsidR="005A0AAB">
        <w:t>kHz</w:t>
      </w:r>
      <w:r>
        <w:t xml:space="preserve"> 25</w:t>
      </w:r>
      <w:r>
        <w:rPr>
          <w:rFonts w:hint="cs"/>
          <w:rtl/>
          <w:lang w:bidi="ar-SY"/>
        </w:rPr>
        <w:t xml:space="preserve"> و</w:t>
      </w:r>
      <w:r w:rsidR="005A0AAB">
        <w:rPr>
          <w:lang w:bidi="ar-SY"/>
        </w:rPr>
        <w:t>kHz</w:t>
      </w:r>
      <w:r>
        <w:rPr>
          <w:lang w:bidi="ar-SY"/>
        </w:rPr>
        <w:t xml:space="preserve"> 12,5</w:t>
      </w:r>
      <w:r>
        <w:rPr>
          <w:rFonts w:hint="cs"/>
          <w:rtl/>
          <w:lang w:bidi="ar-SY"/>
        </w:rPr>
        <w:t xml:space="preserve"> و</w:t>
      </w:r>
      <w:r w:rsidR="005A0AAB">
        <w:rPr>
          <w:lang w:bidi="ar-SY"/>
        </w:rPr>
        <w:t>kHz</w:t>
      </w:r>
      <w:r>
        <w:rPr>
          <w:lang w:bidi="ar-SY"/>
        </w:rPr>
        <w:t xml:space="preserve"> 6,25</w:t>
      </w:r>
      <w:bookmarkEnd w:id="440"/>
      <w:bookmarkEnd w:id="441"/>
      <w:bookmarkEnd w:id="442"/>
    </w:p>
    <w:p w14:paraId="45BA999C" w14:textId="3CFFFF02" w:rsidR="00C77089" w:rsidRPr="00251F34" w:rsidRDefault="00C77089" w:rsidP="00251F34">
      <w:pPr>
        <w:rPr>
          <w:rtl/>
        </w:rPr>
      </w:pPr>
      <w:r w:rsidRPr="00251F34">
        <w:rPr>
          <w:rFonts w:hint="cs"/>
          <w:rtl/>
        </w:rPr>
        <w:t>ي</w:t>
      </w:r>
      <w:r w:rsidRPr="00251F34">
        <w:rPr>
          <w:rtl/>
        </w:rPr>
        <w:t xml:space="preserve">مكن استعمال الاتصالات الراديوية المتنقلة المهنية/الخاصة </w:t>
      </w:r>
      <w:r w:rsidR="00251F34" w:rsidRPr="006B72A8">
        <w:rPr>
          <w:lang w:val="en-GB"/>
        </w:rPr>
        <w:t>(PMR)</w:t>
      </w:r>
      <w:r w:rsidRPr="00251F34">
        <w:rPr>
          <w:rtl/>
        </w:rPr>
        <w:t xml:space="preserve"> </w:t>
      </w:r>
      <w:dir w:val="rtl">
        <w:r w:rsidRPr="00251F34">
          <w:rPr>
            <w:rFonts w:hint="cs"/>
            <w:rtl/>
          </w:rPr>
          <w:t>في</w:t>
        </w:r>
        <w:r w:rsidRPr="00251F34">
          <w:rPr>
            <w:rtl/>
          </w:rPr>
          <w:t xml:space="preserve"> </w:t>
        </w:r>
        <w:r w:rsidRPr="00251F34">
          <w:rPr>
            <w:rFonts w:hint="cs"/>
            <w:rtl/>
          </w:rPr>
          <w:t>أنظمة</w:t>
        </w:r>
        <w:r w:rsidRPr="00251F34">
          <w:rPr>
            <w:rtl/>
          </w:rPr>
          <w:t xml:space="preserve"> </w:t>
        </w:r>
        <w:r w:rsidRPr="00251F34">
          <w:rPr>
            <w:rFonts w:hint="cs"/>
            <w:rtl/>
          </w:rPr>
          <w:t>الاتصالات</w:t>
        </w:r>
        <w:r w:rsidRPr="00251F34">
          <w:rPr>
            <w:rtl/>
          </w:rPr>
          <w:t xml:space="preserve"> </w:t>
        </w:r>
        <w:r w:rsidRPr="00251F34">
          <w:rPr>
            <w:rFonts w:hint="cs"/>
            <w:rtl/>
          </w:rPr>
          <w:t>الهندسية اليومية</w:t>
        </w:r>
        <w:r w:rsidRPr="00251F34">
          <w:rPr>
            <w:rtl/>
          </w:rPr>
          <w:t xml:space="preserve"> و/أو في حالات الطوارئ</w:t>
        </w:r>
        <w:r w:rsidRPr="00251F34">
          <w:rPr>
            <w:rFonts w:hint="cs"/>
            <w:rtl/>
          </w:rPr>
          <w:t>.</w:t>
        </w:r>
        <w:r w:rsidR="00780EE3">
          <w:t>‬</w:t>
        </w:r>
        <w:r w:rsidR="00816893">
          <w:t>‬</w:t>
        </w:r>
        <w:r w:rsidR="00550199">
          <w:t>‬</w:t>
        </w:r>
        <w:r w:rsidR="002C361A">
          <w:t>‬</w:t>
        </w:r>
      </w:dir>
    </w:p>
    <w:p w14:paraId="22A3D74E" w14:textId="68B54AC0" w:rsidR="00C77089" w:rsidRPr="00251F34" w:rsidRDefault="00C77089" w:rsidP="00251F34">
      <w:pPr>
        <w:rPr>
          <w:rtl/>
        </w:rPr>
      </w:pPr>
      <w:r w:rsidRPr="00251F34">
        <w:rPr>
          <w:rFonts w:hint="cs"/>
          <w:rtl/>
        </w:rPr>
        <w:t>وت</w:t>
      </w:r>
      <w:r w:rsidRPr="00251F34">
        <w:rPr>
          <w:rtl/>
        </w:rPr>
        <w:t xml:space="preserve">تسم الاتصالات الراديوية المتنقلة المهنية/الخاصة </w:t>
      </w:r>
      <w:r w:rsidRPr="00251F34">
        <w:rPr>
          <w:rFonts w:hint="cs"/>
          <w:rtl/>
        </w:rPr>
        <w:t>بأنه نفاذ خاص</w:t>
      </w:r>
      <w:r w:rsidRPr="00251F34">
        <w:rPr>
          <w:rtl/>
        </w:rPr>
        <w:t xml:space="preserve"> (</w:t>
      </w:r>
      <w:r w:rsidRPr="00251F34">
        <w:rPr>
          <w:rFonts w:hint="cs"/>
          <w:rtl/>
        </w:rPr>
        <w:t>مصرح بها بشكل فردي</w:t>
      </w:r>
      <w:r w:rsidRPr="00251F34">
        <w:rPr>
          <w:rtl/>
        </w:rPr>
        <w:t xml:space="preserve">)، واتصالات جماعية خاصة بالقطاع، </w:t>
      </w:r>
      <w:r w:rsidRPr="00251F34">
        <w:rPr>
          <w:rFonts w:hint="cs"/>
          <w:rtl/>
        </w:rPr>
        <w:t>المهني، وبتصميم حسب الطلب</w:t>
      </w:r>
      <w:r w:rsidRPr="00251F34">
        <w:rPr>
          <w:rtl/>
        </w:rPr>
        <w:t>، باستعمال تطبيقات محمولة أو متنقلة أو محطات قاعدة ومحطات ثابتة عن بُعد (</w:t>
      </w:r>
      <w:r w:rsidRPr="00251F34">
        <w:rPr>
          <w:rFonts w:hint="cs"/>
          <w:rtl/>
        </w:rPr>
        <w:t>بما في ذلك على سبيل المثال</w:t>
      </w:r>
      <w:r w:rsidRPr="00251F34">
        <w:rPr>
          <w:rtl/>
        </w:rPr>
        <w:t xml:space="preserve">، </w:t>
      </w:r>
      <w:proofErr w:type="spellStart"/>
      <w:r w:rsidRPr="00251F34">
        <w:rPr>
          <w:rtl/>
        </w:rPr>
        <w:t>مطاريف</w:t>
      </w:r>
      <w:proofErr w:type="spellEnd"/>
      <w:r w:rsidRPr="00251F34">
        <w:rPr>
          <w:rtl/>
        </w:rPr>
        <w:t xml:space="preserve"> البيانات، وأنظمة الإشراف التحكمي والحصول على البيانات</w:t>
      </w:r>
      <w:r w:rsidR="00251F34">
        <w:rPr>
          <w:rFonts w:hint="cs"/>
          <w:rtl/>
        </w:rPr>
        <w:t>)</w:t>
      </w:r>
      <w:r w:rsidRPr="00251F34">
        <w:rPr>
          <w:rFonts w:hint="cs"/>
          <w:rtl/>
        </w:rPr>
        <w:t>،</w:t>
      </w:r>
      <w:r w:rsidRPr="00251F34">
        <w:rPr>
          <w:rtl/>
        </w:rPr>
        <w:t xml:space="preserve"> </w:t>
      </w:r>
      <w:r w:rsidRPr="00251F34">
        <w:rPr>
          <w:rFonts w:hint="cs"/>
          <w:rtl/>
        </w:rPr>
        <w:t>مما يسمح</w:t>
      </w:r>
      <w:r w:rsidRPr="00251F34">
        <w:rPr>
          <w:rtl/>
        </w:rPr>
        <w:t xml:space="preserve"> </w:t>
      </w:r>
      <w:r w:rsidRPr="00251F34">
        <w:rPr>
          <w:rFonts w:hint="cs"/>
          <w:rtl/>
        </w:rPr>
        <w:t>للمستعملين</w:t>
      </w:r>
      <w:r w:rsidRPr="00251F34">
        <w:rPr>
          <w:rtl/>
        </w:rPr>
        <w:t xml:space="preserve"> </w:t>
      </w:r>
      <w:r w:rsidRPr="00251F34">
        <w:rPr>
          <w:rFonts w:hint="cs"/>
          <w:rtl/>
        </w:rPr>
        <w:t>المرخص</w:t>
      </w:r>
      <w:r w:rsidRPr="00251F34">
        <w:rPr>
          <w:rtl/>
        </w:rPr>
        <w:t xml:space="preserve"> </w:t>
      </w:r>
      <w:r w:rsidRPr="00251F34">
        <w:rPr>
          <w:rFonts w:hint="cs"/>
          <w:rtl/>
        </w:rPr>
        <w:t>لهم</w:t>
      </w:r>
      <w:r w:rsidRPr="00251F34">
        <w:rPr>
          <w:rtl/>
        </w:rPr>
        <w:t xml:space="preserve"> </w:t>
      </w:r>
      <w:r w:rsidRPr="00251F34">
        <w:rPr>
          <w:rFonts w:hint="cs"/>
          <w:rtl/>
        </w:rPr>
        <w:t>بالبقاء في</w:t>
      </w:r>
      <w:r w:rsidRPr="00251F34">
        <w:rPr>
          <w:rtl/>
        </w:rPr>
        <w:t xml:space="preserve"> </w:t>
      </w:r>
      <w:r w:rsidRPr="00251F34">
        <w:rPr>
          <w:rFonts w:hint="cs"/>
          <w:rtl/>
        </w:rPr>
        <w:t>سيطرة</w:t>
      </w:r>
      <w:r w:rsidRPr="00251F34">
        <w:rPr>
          <w:rtl/>
        </w:rPr>
        <w:t xml:space="preserve"> </w:t>
      </w:r>
      <w:r w:rsidRPr="00251F34">
        <w:rPr>
          <w:rFonts w:hint="cs"/>
          <w:rtl/>
        </w:rPr>
        <w:t>كاملة</w:t>
      </w:r>
      <w:r w:rsidRPr="00251F34">
        <w:rPr>
          <w:rtl/>
        </w:rPr>
        <w:t xml:space="preserve"> </w:t>
      </w:r>
      <w:r w:rsidRPr="00251F34">
        <w:rPr>
          <w:rFonts w:hint="cs"/>
          <w:rtl/>
        </w:rPr>
        <w:t>على</w:t>
      </w:r>
      <w:r w:rsidRPr="00251F34">
        <w:rPr>
          <w:rtl/>
        </w:rPr>
        <w:t xml:space="preserve"> </w:t>
      </w:r>
      <w:r w:rsidRPr="00251F34">
        <w:rPr>
          <w:rFonts w:hint="cs"/>
          <w:rtl/>
        </w:rPr>
        <w:t>مهامهم</w:t>
      </w:r>
      <w:r w:rsidRPr="00251F34">
        <w:rPr>
          <w:rtl/>
        </w:rPr>
        <w:t xml:space="preserve"> </w:t>
      </w:r>
      <w:r w:rsidRPr="00251F34">
        <w:rPr>
          <w:rFonts w:hint="cs"/>
          <w:rtl/>
        </w:rPr>
        <w:t>وتقديم</w:t>
      </w:r>
      <w:r w:rsidRPr="00251F34">
        <w:rPr>
          <w:rtl/>
        </w:rPr>
        <w:t xml:space="preserve"> </w:t>
      </w:r>
      <w:r w:rsidRPr="00251F34">
        <w:rPr>
          <w:rFonts w:hint="cs"/>
          <w:rtl/>
        </w:rPr>
        <w:t>تطبيقات</w:t>
      </w:r>
      <w:r w:rsidRPr="00251F34">
        <w:rPr>
          <w:rtl/>
        </w:rPr>
        <w:t xml:space="preserve"> </w:t>
      </w:r>
      <w:r w:rsidRPr="00251F34">
        <w:rPr>
          <w:rFonts w:hint="cs"/>
          <w:rtl/>
        </w:rPr>
        <w:t>المهام الحرجة أو الأعمال الهامة</w:t>
      </w:r>
      <w:r w:rsidRPr="00251F34">
        <w:rPr>
          <w:rtl/>
        </w:rPr>
        <w:t xml:space="preserve"> </w:t>
      </w:r>
      <w:r w:rsidRPr="00251F34">
        <w:rPr>
          <w:rFonts w:hint="cs"/>
          <w:rtl/>
        </w:rPr>
        <w:t>مثل</w:t>
      </w:r>
      <w:r w:rsidRPr="00251F34">
        <w:rPr>
          <w:rtl/>
        </w:rPr>
        <w:t xml:space="preserve"> </w:t>
      </w:r>
      <w:r w:rsidRPr="00251F34">
        <w:rPr>
          <w:rFonts w:hint="cs"/>
          <w:rtl/>
        </w:rPr>
        <w:t>الاتصالات الفورية الصوتية والجماعية</w:t>
      </w:r>
      <w:r w:rsidRPr="00251F34">
        <w:rPr>
          <w:rtl/>
        </w:rPr>
        <w:t xml:space="preserve"> </w:t>
      </w:r>
      <w:r w:rsidRPr="00251F34">
        <w:rPr>
          <w:rFonts w:hint="cs"/>
          <w:rtl/>
        </w:rPr>
        <w:t>من</w:t>
      </w:r>
      <w:r w:rsidRPr="00251F34">
        <w:rPr>
          <w:rtl/>
        </w:rPr>
        <w:t xml:space="preserve"> </w:t>
      </w:r>
      <w:r w:rsidRPr="00251F34">
        <w:rPr>
          <w:rFonts w:hint="cs"/>
          <w:rtl/>
        </w:rPr>
        <w:t>أجل تحسين عملياتهم.</w:t>
      </w:r>
    </w:p>
    <w:p w14:paraId="028798D1" w14:textId="23809ED4" w:rsidR="00C77089" w:rsidRPr="00B0791D" w:rsidRDefault="00C77089" w:rsidP="00C77089">
      <w:pPr>
        <w:pStyle w:val="Heading2"/>
        <w:rPr>
          <w:rtl/>
          <w:lang w:bidi="ar-SY"/>
        </w:rPr>
      </w:pPr>
      <w:bookmarkStart w:id="443" w:name="_Toc144302953"/>
      <w:bookmarkStart w:id="444" w:name="_Toc144304472"/>
      <w:bookmarkStart w:id="445" w:name="_Toc147301873"/>
      <w:r>
        <w:t>2</w:t>
      </w:r>
      <w:r w:rsidRPr="00B0791D">
        <w:t>.A</w:t>
      </w:r>
      <w:r>
        <w:t>8</w:t>
      </w:r>
      <w:r w:rsidRPr="00B0791D">
        <w:rPr>
          <w:rtl/>
        </w:rPr>
        <w:tab/>
      </w:r>
      <w:r>
        <w:rPr>
          <w:rFonts w:hint="cs"/>
          <w:rtl/>
        </w:rPr>
        <w:t>الخدمات ال</w:t>
      </w:r>
      <w:r w:rsidRPr="009816B6">
        <w:rPr>
          <w:rtl/>
        </w:rPr>
        <w:t>تي تستخدم عروض نطاق قنوات تصل إل</w:t>
      </w:r>
      <w:r w:rsidR="00251F34">
        <w:rPr>
          <w:rFonts w:hint="cs"/>
          <w:rtl/>
        </w:rPr>
        <w:t xml:space="preserve">ى </w:t>
      </w:r>
      <w:r w:rsidR="005A0AAB">
        <w:t>kHz</w:t>
      </w:r>
      <w:r w:rsidR="00251F34">
        <w:t xml:space="preserve"> 25</w:t>
      </w:r>
      <w:bookmarkEnd w:id="443"/>
      <w:bookmarkEnd w:id="444"/>
      <w:bookmarkEnd w:id="445"/>
    </w:p>
    <w:p w14:paraId="26FE365C" w14:textId="75D7CA74" w:rsidR="00C77089" w:rsidRPr="00251F34" w:rsidRDefault="00C77089" w:rsidP="00251F34">
      <w:r w:rsidRPr="00251F34">
        <w:rPr>
          <w:rtl/>
        </w:rPr>
        <w:t xml:space="preserve">تشمل خدمات </w:t>
      </w:r>
      <w:r w:rsidRPr="00251F34">
        <w:t>PMR/PAMR</w:t>
      </w:r>
      <w:r w:rsidRPr="00251F34">
        <w:rPr>
          <w:rtl/>
        </w:rPr>
        <w:t xml:space="preserve"> الخدمات الصوتية للمكالمات الجماعية (يشار إليها عادة باسم "</w:t>
      </w:r>
      <w:r w:rsidRPr="00251F34">
        <w:rPr>
          <w:rFonts w:hint="cs"/>
          <w:rtl/>
        </w:rPr>
        <w:t>شبكة إيصال المعلومات للجميع في</w:t>
      </w:r>
      <w:r w:rsidR="00B437C1">
        <w:rPr>
          <w:rFonts w:hint="eastAsia"/>
          <w:rtl/>
        </w:rPr>
        <w:t> </w:t>
      </w:r>
      <w:r w:rsidRPr="00251F34">
        <w:rPr>
          <w:rFonts w:hint="cs"/>
          <w:rtl/>
        </w:rPr>
        <w:t>نفس الوقت</w:t>
      </w:r>
      <w:r w:rsidRPr="00251F34">
        <w:rPr>
          <w:rtl/>
        </w:rPr>
        <w:t>" و/أو</w:t>
      </w:r>
      <w:r w:rsidR="00251F34">
        <w:rPr>
          <w:rFonts w:hint="cs"/>
          <w:rtl/>
          <w:lang w:bidi="ar-SY"/>
        </w:rPr>
        <w:t xml:space="preserve"> </w:t>
      </w:r>
      <w:r w:rsidRPr="00251F34">
        <w:rPr>
          <w:rtl/>
        </w:rPr>
        <w:t>"</w:t>
      </w:r>
      <w:r w:rsidRPr="00251F34">
        <w:rPr>
          <w:rFonts w:hint="cs"/>
          <w:rtl/>
        </w:rPr>
        <w:t>شبكة الاتصال الجماعي</w:t>
      </w:r>
      <w:r w:rsidRPr="00251F34">
        <w:rPr>
          <w:rtl/>
        </w:rPr>
        <w:t>")</w:t>
      </w:r>
      <w:r w:rsidRPr="00251F34">
        <w:rPr>
          <w:rFonts w:hint="cs"/>
          <w:rtl/>
        </w:rPr>
        <w:t>.</w:t>
      </w:r>
      <w:r w:rsidRPr="00251F34">
        <w:rPr>
          <w:rtl/>
        </w:rPr>
        <w:t xml:space="preserve"> </w:t>
      </w:r>
      <w:r w:rsidRPr="00251F34">
        <w:rPr>
          <w:rFonts w:hint="cs"/>
          <w:rtl/>
        </w:rPr>
        <w:t xml:space="preserve">وتوجد </w:t>
      </w:r>
      <w:r w:rsidRPr="00251F34">
        <w:rPr>
          <w:rtl/>
        </w:rPr>
        <w:t>هذه الخدمة</w:t>
      </w:r>
      <w:r w:rsidRPr="00251F34">
        <w:rPr>
          <w:rFonts w:hint="cs"/>
          <w:rtl/>
        </w:rPr>
        <w:t xml:space="preserve"> في حالة الأنظمة الراديوية المحمولة</w:t>
      </w:r>
      <w:r w:rsidRPr="00251F34">
        <w:rPr>
          <w:rtl/>
        </w:rPr>
        <w:t xml:space="preserve"> </w:t>
      </w:r>
      <w:r w:rsidRPr="00251F34">
        <w:rPr>
          <w:rFonts w:hint="cs"/>
          <w:rtl/>
        </w:rPr>
        <w:t>و</w:t>
      </w:r>
      <w:r w:rsidRPr="00251F34">
        <w:rPr>
          <w:rtl/>
        </w:rPr>
        <w:t>تستخدم أحيانا</w:t>
      </w:r>
      <w:r w:rsidRPr="00251F34">
        <w:rPr>
          <w:rFonts w:hint="cs"/>
          <w:rtl/>
        </w:rPr>
        <w:t>ً</w:t>
      </w:r>
      <w:r w:rsidRPr="00251F34">
        <w:rPr>
          <w:rtl/>
        </w:rPr>
        <w:t xml:space="preserve"> أيضا</w:t>
      </w:r>
      <w:r w:rsidRPr="00251F34">
        <w:rPr>
          <w:rFonts w:hint="cs"/>
          <w:rtl/>
        </w:rPr>
        <w:t>ً</w:t>
      </w:r>
      <w:r w:rsidRPr="00251F34">
        <w:rPr>
          <w:rtl/>
        </w:rPr>
        <w:t xml:space="preserve"> مع </w:t>
      </w:r>
      <w:r w:rsidRPr="00251F34">
        <w:rPr>
          <w:rFonts w:hint="cs"/>
          <w:rtl/>
        </w:rPr>
        <w:t>أجهزة الرأس التي تستجيب للأوامر المسموعة</w:t>
      </w:r>
      <w:r w:rsidRPr="00251F34">
        <w:rPr>
          <w:rtl/>
        </w:rPr>
        <w:t xml:space="preserve"> </w:t>
      </w:r>
      <w:r w:rsidR="00251F34">
        <w:t>(</w:t>
      </w:r>
      <w:r w:rsidR="00251F34" w:rsidRPr="00251F34">
        <w:t>VOX</w:t>
      </w:r>
      <w:r w:rsidR="00251F34">
        <w:t>)</w:t>
      </w:r>
      <w:r w:rsidRPr="00251F34">
        <w:rPr>
          <w:rtl/>
        </w:rPr>
        <w:t xml:space="preserve"> للسماح للمستخدم </w:t>
      </w:r>
      <w:r w:rsidRPr="00251F34">
        <w:rPr>
          <w:rFonts w:hint="cs"/>
          <w:rtl/>
        </w:rPr>
        <w:t>بالاستغناء عن استخدام اليدين</w:t>
      </w:r>
      <w:r w:rsidRPr="00251F34">
        <w:rPr>
          <w:rtl/>
        </w:rPr>
        <w:t xml:space="preserve"> أثناء الاتصال (</w:t>
      </w:r>
      <w:r w:rsidRPr="00251F34">
        <w:rPr>
          <w:rFonts w:hint="cs"/>
          <w:rtl/>
        </w:rPr>
        <w:t>ومثال ذلك</w:t>
      </w:r>
      <w:r w:rsidRPr="00251F34">
        <w:rPr>
          <w:rtl/>
        </w:rPr>
        <w:t xml:space="preserve"> التشغيل </w:t>
      </w:r>
      <w:r w:rsidRPr="00251F34">
        <w:rPr>
          <w:rFonts w:hint="cs"/>
          <w:rtl/>
        </w:rPr>
        <w:t>حر اليدين</w:t>
      </w:r>
      <w:r w:rsidRPr="00251F34">
        <w:rPr>
          <w:rtl/>
        </w:rPr>
        <w:t xml:space="preserve"> داخل محطات </w:t>
      </w:r>
      <w:r w:rsidRPr="00251F34">
        <w:rPr>
          <w:rFonts w:hint="cs"/>
          <w:rtl/>
        </w:rPr>
        <w:t xml:space="preserve">الطاقة </w:t>
      </w:r>
      <w:proofErr w:type="gramStart"/>
      <w:r w:rsidRPr="00251F34">
        <w:rPr>
          <w:rFonts w:hint="cs"/>
          <w:rtl/>
        </w:rPr>
        <w:t>النووية</w:t>
      </w:r>
      <w:r w:rsidRPr="00251F34">
        <w:t>(</w:t>
      </w:r>
      <w:proofErr w:type="gramEnd"/>
      <w:r w:rsidRPr="00251F34">
        <w:rPr>
          <w:rFonts w:hint="cs"/>
          <w:rtl/>
        </w:rPr>
        <w:t>.</w:t>
      </w:r>
    </w:p>
    <w:p w14:paraId="01783641" w14:textId="4A78DC2B" w:rsidR="00C77089" w:rsidRPr="00251F34" w:rsidRDefault="00C77089" w:rsidP="00251F34">
      <w:pPr>
        <w:rPr>
          <w:rtl/>
        </w:rPr>
      </w:pPr>
      <w:r w:rsidRPr="00251F34">
        <w:rPr>
          <w:rFonts w:hint="cs"/>
          <w:rtl/>
        </w:rPr>
        <w:t>و</w:t>
      </w:r>
      <w:r w:rsidRPr="00251F34">
        <w:rPr>
          <w:rtl/>
        </w:rPr>
        <w:t xml:space="preserve">تشمل الخدمات الأخرى نداء الأولوية الاستباقي، (مكالمة الطوارئ)، والاحتفاظ </w:t>
      </w:r>
      <w:r w:rsidRPr="00251F34">
        <w:rPr>
          <w:rFonts w:hint="cs"/>
          <w:rtl/>
        </w:rPr>
        <w:t>بالنداء</w:t>
      </w:r>
      <w:r w:rsidRPr="00251F34">
        <w:rPr>
          <w:rtl/>
        </w:rPr>
        <w:t xml:space="preserve">، </w:t>
      </w:r>
      <w:r w:rsidRPr="00251F34">
        <w:rPr>
          <w:rFonts w:hint="cs"/>
          <w:rtl/>
        </w:rPr>
        <w:t>ونداء الأولوية</w:t>
      </w:r>
      <w:r w:rsidRPr="00251F34">
        <w:rPr>
          <w:rtl/>
        </w:rPr>
        <w:t xml:space="preserve">، وتخصيص رقم المجموعة الدينامي </w:t>
      </w:r>
      <w:r w:rsidR="00251F34">
        <w:t>(</w:t>
      </w:r>
      <w:r w:rsidR="00251F34" w:rsidRPr="00251F34">
        <w:t>DGNA</w:t>
      </w:r>
      <w:r w:rsidR="00251F34">
        <w:t>)</w:t>
      </w:r>
      <w:r w:rsidRPr="00251F34">
        <w:rPr>
          <w:rtl/>
        </w:rPr>
        <w:t xml:space="preserve">، والاستماع </w:t>
      </w:r>
      <w:r w:rsidRPr="00251F34">
        <w:rPr>
          <w:rFonts w:hint="cs"/>
          <w:rtl/>
        </w:rPr>
        <w:t>الجماعي</w:t>
      </w:r>
      <w:r w:rsidRPr="00251F34">
        <w:rPr>
          <w:rtl/>
        </w:rPr>
        <w:t xml:space="preserve">، </w:t>
      </w:r>
      <w:r w:rsidRPr="00251F34">
        <w:rPr>
          <w:rFonts w:hint="cs"/>
          <w:rtl/>
        </w:rPr>
        <w:t>والنداء</w:t>
      </w:r>
      <w:r w:rsidRPr="00251F34">
        <w:rPr>
          <w:rtl/>
        </w:rPr>
        <w:t xml:space="preserve"> </w:t>
      </w:r>
      <w:r w:rsidRPr="00251F34">
        <w:rPr>
          <w:rFonts w:hint="cs"/>
          <w:rtl/>
        </w:rPr>
        <w:t>الذي</w:t>
      </w:r>
      <w:r w:rsidRPr="00251F34">
        <w:rPr>
          <w:rtl/>
        </w:rPr>
        <w:t xml:space="preserve"> </w:t>
      </w:r>
      <w:r w:rsidRPr="00251F34">
        <w:rPr>
          <w:rFonts w:hint="cs"/>
          <w:rtl/>
        </w:rPr>
        <w:t>يرخص</w:t>
      </w:r>
      <w:r w:rsidRPr="00251F34">
        <w:rPr>
          <w:rtl/>
        </w:rPr>
        <w:t xml:space="preserve"> </w:t>
      </w:r>
      <w:r w:rsidRPr="00251F34">
        <w:rPr>
          <w:rFonts w:hint="cs"/>
          <w:rtl/>
        </w:rPr>
        <w:t>به</w:t>
      </w:r>
      <w:r w:rsidRPr="00251F34">
        <w:rPr>
          <w:rtl/>
        </w:rPr>
        <w:t xml:space="preserve"> </w:t>
      </w:r>
      <w:r w:rsidRPr="00251F34">
        <w:rPr>
          <w:rFonts w:hint="cs"/>
          <w:rtl/>
        </w:rPr>
        <w:t>المرسل</w:t>
      </w:r>
      <w:r w:rsidRPr="00251F34">
        <w:rPr>
          <w:rtl/>
        </w:rPr>
        <w:t xml:space="preserve">، واختيار المنطقة، والدخول المتأخر، </w:t>
      </w:r>
      <w:r w:rsidRPr="00251F34">
        <w:rPr>
          <w:rFonts w:hint="cs"/>
          <w:rtl/>
        </w:rPr>
        <w:t>والأسلوب</w:t>
      </w:r>
      <w:r w:rsidRPr="00251F34">
        <w:rPr>
          <w:rtl/>
        </w:rPr>
        <w:t xml:space="preserve"> المباشر، وخدمة البيانات القصيرة، وخدمات </w:t>
      </w:r>
      <w:r w:rsidRPr="00251F34">
        <w:rPr>
          <w:rFonts w:hint="cs"/>
          <w:rtl/>
        </w:rPr>
        <w:t xml:space="preserve">البيانات بأسلوب الرزم. </w:t>
      </w:r>
    </w:p>
    <w:p w14:paraId="7BC60306" w14:textId="77777777" w:rsidR="00C77089" w:rsidRPr="00251F34" w:rsidRDefault="00C77089" w:rsidP="00251F34">
      <w:pPr>
        <w:rPr>
          <w:rtl/>
        </w:rPr>
      </w:pPr>
      <w:r w:rsidRPr="00251F34">
        <w:rPr>
          <w:rFonts w:hint="cs"/>
          <w:rtl/>
        </w:rPr>
        <w:t>و</w:t>
      </w:r>
      <w:r w:rsidRPr="00251F34">
        <w:rPr>
          <w:rtl/>
        </w:rPr>
        <w:t xml:space="preserve">يمكن أيضاً تطبيق قنوات اتصال مجفرة حيثما كان ذلك </w:t>
      </w:r>
      <w:r w:rsidRPr="00251F34">
        <w:rPr>
          <w:rFonts w:hint="cs"/>
          <w:rtl/>
        </w:rPr>
        <w:t>مطلوباً ومصرحاً</w:t>
      </w:r>
      <w:r w:rsidRPr="00251F34">
        <w:rPr>
          <w:rtl/>
        </w:rPr>
        <w:t xml:space="preserve"> به بشكل خاص</w:t>
      </w:r>
      <w:r w:rsidRPr="00251F34">
        <w:rPr>
          <w:rFonts w:hint="cs"/>
          <w:rtl/>
        </w:rPr>
        <w:t>.</w:t>
      </w:r>
    </w:p>
    <w:p w14:paraId="766EEBD9" w14:textId="0CAFC7A8" w:rsidR="00C77089" w:rsidRPr="00251F34" w:rsidRDefault="00C77089" w:rsidP="00251F34">
      <w:pPr>
        <w:rPr>
          <w:rtl/>
        </w:rPr>
      </w:pPr>
      <w:r w:rsidRPr="00251F34">
        <w:rPr>
          <w:rFonts w:hint="cs"/>
          <w:rtl/>
        </w:rPr>
        <w:lastRenderedPageBreak/>
        <w:t>و</w:t>
      </w:r>
      <w:r w:rsidRPr="00251F34">
        <w:rPr>
          <w:rtl/>
        </w:rPr>
        <w:t xml:space="preserve">يخدم قطاع الإمداد المتخصص هذه السوق بحلول تتراوح بين أنظمة الموقع الواحد الصغيرة جداً وشبكات </w:t>
      </w:r>
      <w:r w:rsidRPr="00251F34">
        <w:rPr>
          <w:rFonts w:cs="Times New Roman" w:hint="cs"/>
          <w:rtl/>
        </w:rPr>
        <w:t>‬</w:t>
      </w:r>
      <w:r w:rsidRPr="00251F34">
        <w:t>PMR/PAMR</w:t>
      </w:r>
      <w:r w:rsidRPr="00251F34">
        <w:rPr>
          <w:rtl/>
        </w:rPr>
        <w:t xml:space="preserve"> </w:t>
      </w:r>
      <w:dir w:val="rtl">
        <w:r w:rsidRPr="00251F34">
          <w:rPr>
            <w:rFonts w:hint="cs"/>
            <w:rtl/>
          </w:rPr>
          <w:t>الضخمة</w:t>
        </w:r>
        <w:r w:rsidRPr="00251F34">
          <w:rPr>
            <w:rtl/>
          </w:rPr>
          <w:t xml:space="preserve"> </w:t>
        </w:r>
        <w:r w:rsidRPr="00251F34">
          <w:rPr>
            <w:rFonts w:hint="cs"/>
            <w:rtl/>
          </w:rPr>
          <w:t>على مستوى</w:t>
        </w:r>
        <w:r w:rsidRPr="00251F34">
          <w:rPr>
            <w:rtl/>
          </w:rPr>
          <w:t xml:space="preserve"> </w:t>
        </w:r>
        <w:r w:rsidRPr="00251F34">
          <w:rPr>
            <w:rFonts w:hint="cs"/>
            <w:rtl/>
          </w:rPr>
          <w:t>البلاد</w:t>
        </w:r>
        <w:r w:rsidRPr="00251F34">
          <w:rPr>
            <w:rtl/>
          </w:rPr>
          <w:t xml:space="preserve"> </w:t>
        </w:r>
        <w:r w:rsidRPr="00251F34">
          <w:rPr>
            <w:rFonts w:hint="cs"/>
            <w:rtl/>
          </w:rPr>
          <w:t>والتي</w:t>
        </w:r>
        <w:r w:rsidRPr="00251F34">
          <w:rPr>
            <w:rtl/>
          </w:rPr>
          <w:t xml:space="preserve"> </w:t>
        </w:r>
        <w:r w:rsidRPr="00251F34">
          <w:rPr>
            <w:rFonts w:hint="cs"/>
            <w:rtl/>
          </w:rPr>
          <w:t>غالباً ما تكون مخصصة إلى حد كبير لتلبية الاحتياجات المحددة لمستخدمي</w:t>
        </w:r>
        <w:r w:rsidRPr="00251F34">
          <w:rPr>
            <w:rtl/>
          </w:rPr>
          <w:t xml:space="preserve"> </w:t>
        </w:r>
        <w:r w:rsidRPr="00251F34">
          <w:rPr>
            <w:rFonts w:hint="cs"/>
            <w:rtl/>
          </w:rPr>
          <w:t>هذه</w:t>
        </w:r>
        <w:r w:rsidRPr="00251F34">
          <w:rPr>
            <w:rtl/>
          </w:rPr>
          <w:t xml:space="preserve"> </w:t>
        </w:r>
        <w:r w:rsidRPr="00251F34">
          <w:rPr>
            <w:rFonts w:hint="cs"/>
            <w:rtl/>
          </w:rPr>
          <w:t>الشبكات،</w:t>
        </w:r>
        <w:r w:rsidRPr="00251F34">
          <w:rPr>
            <w:rtl/>
          </w:rPr>
          <w:t xml:space="preserve"> </w:t>
        </w:r>
        <w:r w:rsidRPr="00251F34">
          <w:rPr>
            <w:rFonts w:hint="cs"/>
            <w:rtl/>
          </w:rPr>
          <w:t>مثل</w:t>
        </w:r>
        <w:r w:rsidRPr="00251F34">
          <w:rPr>
            <w:rtl/>
          </w:rPr>
          <w:t xml:space="preserve"> </w:t>
        </w:r>
        <w:r w:rsidRPr="00251F34">
          <w:rPr>
            <w:rFonts w:hint="cs"/>
            <w:rtl/>
          </w:rPr>
          <w:t>الأنظمة</w:t>
        </w:r>
        <w:r w:rsidRPr="00251F34">
          <w:rPr>
            <w:rtl/>
          </w:rPr>
          <w:t xml:space="preserve"> </w:t>
        </w:r>
        <w:r w:rsidRPr="00251F34">
          <w:rPr>
            <w:rFonts w:hint="cs"/>
            <w:rtl/>
          </w:rPr>
          <w:t>الموجودة</w:t>
        </w:r>
        <w:r w:rsidRPr="00251F34">
          <w:rPr>
            <w:rtl/>
          </w:rPr>
          <w:t xml:space="preserve"> </w:t>
        </w:r>
        <w:r w:rsidRPr="00251F34">
          <w:rPr>
            <w:rFonts w:hint="cs"/>
            <w:rtl/>
          </w:rPr>
          <w:t>في</w:t>
        </w:r>
        <w:r w:rsidRPr="00251F34">
          <w:rPr>
            <w:rtl/>
          </w:rPr>
          <w:t xml:space="preserve"> </w:t>
        </w:r>
        <w:r w:rsidRPr="00251F34">
          <w:rPr>
            <w:rFonts w:hint="cs"/>
            <w:rtl/>
          </w:rPr>
          <w:t>الموقع</w:t>
        </w:r>
        <w:r w:rsidRPr="00251F34">
          <w:rPr>
            <w:rtl/>
          </w:rPr>
          <w:t xml:space="preserve"> </w:t>
        </w:r>
        <w:r w:rsidRPr="00251F34">
          <w:rPr>
            <w:rFonts w:hint="cs"/>
            <w:rtl/>
          </w:rPr>
          <w:t>في</w:t>
        </w:r>
        <w:r w:rsidRPr="00251F34">
          <w:rPr>
            <w:rtl/>
          </w:rPr>
          <w:t xml:space="preserve"> </w:t>
        </w:r>
        <w:r w:rsidRPr="00251F34">
          <w:rPr>
            <w:rFonts w:hint="cs"/>
            <w:rtl/>
          </w:rPr>
          <w:t>المحطات</w:t>
        </w:r>
        <w:r w:rsidRPr="00251F34">
          <w:rPr>
            <w:rtl/>
          </w:rPr>
          <w:t xml:space="preserve"> </w:t>
        </w:r>
        <w:r w:rsidRPr="00251F34">
          <w:rPr>
            <w:rFonts w:hint="cs"/>
            <w:rtl/>
          </w:rPr>
          <w:t>الكهربا</w:t>
        </w:r>
        <w:r w:rsidRPr="00251F34">
          <w:rPr>
            <w:rtl/>
          </w:rPr>
          <w:t>ئية الفردية حتى أنظمة المناطق الواسعة التي تغطي منطقة شبكة الكهرباء</w:t>
        </w:r>
        <w:r w:rsidRPr="00251F34">
          <w:rPr>
            <w:rFonts w:hint="cs"/>
            <w:rtl/>
          </w:rPr>
          <w:t xml:space="preserve"> بأكملها</w:t>
        </w:r>
        <w:r w:rsidRPr="00251F34">
          <w:rPr>
            <w:rtl/>
          </w:rPr>
          <w:t>.</w:t>
        </w:r>
        <w:r w:rsidRPr="00251F34">
          <w:rPr>
            <w:rFonts w:cs="Times New Roman" w:hint="cs"/>
            <w:rtl/>
          </w:rPr>
          <w:t>‬</w:t>
        </w:r>
        <w:r w:rsidR="00780EE3">
          <w:t>‬</w:t>
        </w:r>
        <w:r w:rsidR="00816893">
          <w:t>‬</w:t>
        </w:r>
        <w:r w:rsidR="00550199">
          <w:t>‬</w:t>
        </w:r>
        <w:r w:rsidR="002C361A">
          <w:t>‬</w:t>
        </w:r>
      </w:dir>
    </w:p>
    <w:p w14:paraId="185AD427" w14:textId="77777777" w:rsidR="00C77089" w:rsidRPr="00251F34" w:rsidRDefault="00C77089" w:rsidP="00251F34">
      <w:pPr>
        <w:rPr>
          <w:rtl/>
        </w:rPr>
      </w:pPr>
      <w:r w:rsidRPr="00251F34">
        <w:rPr>
          <w:rFonts w:hint="cs"/>
          <w:rtl/>
        </w:rPr>
        <w:t xml:space="preserve">وتشمل الخدمات الرئيسية للأنظمة الراديوية المتنقلة البرية </w:t>
      </w:r>
      <w:r w:rsidRPr="00251F34">
        <w:t>PMR/PAMR</w:t>
      </w:r>
      <w:r w:rsidRPr="00251F34">
        <w:rPr>
          <w:rFonts w:hint="cs"/>
          <w:rtl/>
        </w:rPr>
        <w:t xml:space="preserve"> ما يلي:</w:t>
      </w:r>
    </w:p>
    <w:p w14:paraId="6F899A6E" w14:textId="77777777" w:rsidR="00C77089" w:rsidRDefault="00C77089" w:rsidP="00C77089">
      <w:pPr>
        <w:pStyle w:val="enumlev1"/>
        <w:rPr>
          <w:rtl/>
        </w:rPr>
      </w:pPr>
      <w:bookmarkStart w:id="446" w:name="_Toc144302954"/>
      <w:r>
        <w:rPr>
          <w:rFonts w:hint="cs"/>
          <w:rtl/>
        </w:rPr>
        <w:t>-</w:t>
      </w:r>
      <w:r>
        <w:rPr>
          <w:rtl/>
        </w:rPr>
        <w:tab/>
      </w:r>
      <w:r>
        <w:rPr>
          <w:rFonts w:hint="cs"/>
          <w:rtl/>
        </w:rPr>
        <w:t>خدمة "اضغط للتحدث، حرر للاستماع"</w:t>
      </w:r>
      <w:r w:rsidRPr="00D62057">
        <w:rPr>
          <w:rtl/>
        </w:rPr>
        <w:t xml:space="preserve"> - </w:t>
      </w:r>
      <w:r>
        <w:rPr>
          <w:rFonts w:hint="cs"/>
          <w:rtl/>
        </w:rPr>
        <w:t>ا</w:t>
      </w:r>
      <w:r w:rsidRPr="00D62057">
        <w:rPr>
          <w:rtl/>
        </w:rPr>
        <w:t xml:space="preserve">لضغط على زر واحد يفتح الاتصال على قناة تردد </w:t>
      </w:r>
      <w:r>
        <w:rPr>
          <w:rFonts w:hint="cs"/>
          <w:rtl/>
        </w:rPr>
        <w:t>راديوي؛</w:t>
      </w:r>
      <w:r w:rsidRPr="00D62057">
        <w:rPr>
          <w:rFonts w:cs="Times New Roman" w:hint="cs"/>
          <w:rtl/>
        </w:rPr>
        <w:t>‬</w:t>
      </w:r>
      <w:bookmarkEnd w:id="446"/>
    </w:p>
    <w:p w14:paraId="0CF66BFE" w14:textId="77777777" w:rsidR="00C77089" w:rsidRDefault="00C77089" w:rsidP="00C77089">
      <w:pPr>
        <w:pStyle w:val="enumlev1"/>
        <w:rPr>
          <w:rtl/>
        </w:rPr>
      </w:pPr>
      <w:bookmarkStart w:id="447" w:name="_Toc144302955"/>
      <w:r>
        <w:rPr>
          <w:rFonts w:hint="cs"/>
          <w:rtl/>
        </w:rPr>
        <w:t>-</w:t>
      </w:r>
      <w:r>
        <w:rPr>
          <w:rtl/>
        </w:rPr>
        <w:tab/>
      </w:r>
      <w:r>
        <w:rPr>
          <w:rFonts w:hint="cs"/>
          <w:rtl/>
        </w:rPr>
        <w:t>مناطق تغطية واسعة؛</w:t>
      </w:r>
      <w:bookmarkEnd w:id="447"/>
    </w:p>
    <w:p w14:paraId="6499B6D4" w14:textId="77777777" w:rsidR="00C77089" w:rsidRDefault="00C77089" w:rsidP="00C77089">
      <w:pPr>
        <w:pStyle w:val="enumlev1"/>
        <w:rPr>
          <w:rtl/>
        </w:rPr>
      </w:pPr>
      <w:bookmarkStart w:id="448" w:name="_Toc144302956"/>
      <w:r>
        <w:rPr>
          <w:rFonts w:hint="cs"/>
          <w:rtl/>
        </w:rPr>
        <w:t>-</w:t>
      </w:r>
      <w:r>
        <w:rPr>
          <w:rtl/>
        </w:rPr>
        <w:tab/>
      </w:r>
      <w:dir w:val="rtl">
        <w:r w:rsidRPr="00D62057">
          <w:rPr>
            <w:rFonts w:ascii="Traditional Arabic" w:hAnsi="Traditional Arabic" w:hint="cs"/>
            <w:rtl/>
          </w:rPr>
          <w:t>مجموعات</w:t>
        </w:r>
        <w:r w:rsidRPr="00D62057">
          <w:rPr>
            <w:rtl/>
          </w:rPr>
          <w:t xml:space="preserve"> </w:t>
        </w:r>
        <w:r w:rsidRPr="00D62057">
          <w:rPr>
            <w:rFonts w:ascii="Traditional Arabic" w:hAnsi="Traditional Arabic" w:hint="cs"/>
            <w:rtl/>
          </w:rPr>
          <w:t>مغلقة</w:t>
        </w:r>
        <w:r w:rsidRPr="00D62057">
          <w:rPr>
            <w:rtl/>
          </w:rPr>
          <w:t xml:space="preserve"> </w:t>
        </w:r>
        <w:r w:rsidRPr="00D62057">
          <w:rPr>
            <w:rFonts w:ascii="Traditional Arabic" w:hAnsi="Traditional Arabic" w:hint="cs"/>
            <w:rtl/>
          </w:rPr>
          <w:t>من</w:t>
        </w:r>
        <w:r w:rsidRPr="00D62057">
          <w:rPr>
            <w:rtl/>
          </w:rPr>
          <w:t xml:space="preserve"> </w:t>
        </w:r>
        <w:r w:rsidRPr="00D62057">
          <w:rPr>
            <w:rFonts w:ascii="Traditional Arabic" w:hAnsi="Traditional Arabic" w:hint="cs"/>
            <w:rtl/>
          </w:rPr>
          <w:t>المستعملين</w:t>
        </w:r>
        <w:r>
          <w:rPr>
            <w:rFonts w:hint="cs"/>
            <w:rtl/>
          </w:rPr>
          <w:t>؛</w:t>
        </w:r>
        <w:r>
          <w:t>‬</w:t>
        </w:r>
        <w:r>
          <w:t>‬</w:t>
        </w:r>
        <w:r>
          <w:t>‬</w:t>
        </w:r>
        <w:r w:rsidR="002E3BFC">
          <w:t>‬</w:t>
        </w:r>
        <w:bookmarkEnd w:id="448"/>
        <w:r w:rsidR="00780EE3">
          <w:t>‬</w:t>
        </w:r>
        <w:r w:rsidR="00816893">
          <w:t>‬</w:t>
        </w:r>
        <w:r w:rsidR="00550199">
          <w:t>‬</w:t>
        </w:r>
        <w:r w:rsidR="002C361A">
          <w:t>‬</w:t>
        </w:r>
      </w:dir>
    </w:p>
    <w:p w14:paraId="7807CEC2" w14:textId="77777777" w:rsidR="00C77089" w:rsidRDefault="00C77089" w:rsidP="00C77089">
      <w:pPr>
        <w:pStyle w:val="enumlev1"/>
        <w:rPr>
          <w:rtl/>
        </w:rPr>
      </w:pPr>
      <w:bookmarkStart w:id="449" w:name="_Toc144302957"/>
      <w:r>
        <w:rPr>
          <w:rFonts w:hint="cs"/>
          <w:rtl/>
        </w:rPr>
        <w:t>-</w:t>
      </w:r>
      <w:r>
        <w:rPr>
          <w:rtl/>
        </w:rPr>
        <w:tab/>
      </w:r>
      <w:r w:rsidRPr="007450D6">
        <w:rPr>
          <w:rtl/>
        </w:rPr>
        <w:t xml:space="preserve">تستطيع العديد من الأنظمة التي تعمل مع المحطات البعيدة أو المتنقلة سماع جميع المكالمات التي يتم إجراؤها. </w:t>
      </w:r>
      <w:r>
        <w:rPr>
          <w:rFonts w:hint="cs"/>
          <w:rtl/>
        </w:rPr>
        <w:t>و</w:t>
      </w:r>
      <w:r w:rsidRPr="007450D6">
        <w:rPr>
          <w:rtl/>
        </w:rPr>
        <w:t xml:space="preserve">قد لا يكون </w:t>
      </w:r>
      <w:r>
        <w:rPr>
          <w:rFonts w:hint="cs"/>
          <w:rtl/>
        </w:rPr>
        <w:t>ذلك</w:t>
      </w:r>
      <w:r w:rsidRPr="007450D6">
        <w:rPr>
          <w:rtl/>
        </w:rPr>
        <w:t xml:space="preserve"> </w:t>
      </w:r>
      <w:r>
        <w:rPr>
          <w:rFonts w:hint="cs"/>
          <w:rtl/>
        </w:rPr>
        <w:t>مرضياً دائماً</w:t>
      </w:r>
      <w:r w:rsidRPr="007450D6">
        <w:rPr>
          <w:rtl/>
        </w:rPr>
        <w:t xml:space="preserve"> وقد يتطلب الأمر</w:t>
      </w:r>
      <w:r>
        <w:rPr>
          <w:rFonts w:hint="cs"/>
          <w:rtl/>
        </w:rPr>
        <w:t xml:space="preserve"> وجود</w:t>
      </w:r>
      <w:r w:rsidRPr="007450D6">
        <w:rPr>
          <w:rtl/>
        </w:rPr>
        <w:t xml:space="preserve"> نظام استدعاء انتقائي</w:t>
      </w:r>
      <w:r>
        <w:rPr>
          <w:rFonts w:hint="cs"/>
          <w:rtl/>
        </w:rPr>
        <w:t>؛</w:t>
      </w:r>
      <w:bookmarkEnd w:id="449"/>
    </w:p>
    <w:p w14:paraId="5E93F052" w14:textId="77777777" w:rsidR="00C77089" w:rsidRDefault="00C77089" w:rsidP="00C77089">
      <w:pPr>
        <w:pStyle w:val="enumlev1"/>
        <w:rPr>
          <w:rtl/>
        </w:rPr>
      </w:pPr>
      <w:bookmarkStart w:id="450" w:name="_Toc144302958"/>
      <w:r>
        <w:rPr>
          <w:rFonts w:hint="cs"/>
          <w:rtl/>
        </w:rPr>
        <w:t>-</w:t>
      </w:r>
      <w:r>
        <w:rPr>
          <w:rtl/>
        </w:rPr>
        <w:tab/>
      </w:r>
      <w:dir w:val="rtl">
        <w:r w:rsidRPr="00051FA0">
          <w:rPr>
            <w:rFonts w:ascii="Traditional Arabic" w:hAnsi="Traditional Arabic" w:hint="cs"/>
            <w:rtl/>
          </w:rPr>
          <w:t>أوقات</w:t>
        </w:r>
        <w:r w:rsidRPr="00051FA0">
          <w:rPr>
            <w:rtl/>
          </w:rPr>
          <w:t xml:space="preserve"> </w:t>
        </w:r>
        <w:r>
          <w:rPr>
            <w:rFonts w:ascii="Traditional Arabic" w:hAnsi="Traditional Arabic" w:hint="cs"/>
            <w:rtl/>
          </w:rPr>
          <w:t>إعداد</w:t>
        </w:r>
        <w:r w:rsidRPr="00051FA0">
          <w:rPr>
            <w:rtl/>
          </w:rPr>
          <w:t xml:space="preserve"> </w:t>
        </w:r>
        <w:r>
          <w:rPr>
            <w:rFonts w:ascii="Traditional Arabic" w:hAnsi="Traditional Arabic" w:hint="cs"/>
            <w:rtl/>
          </w:rPr>
          <w:t>النداء</w:t>
        </w:r>
        <w:r w:rsidRPr="00051FA0">
          <w:rPr>
            <w:rtl/>
          </w:rPr>
          <w:t xml:space="preserve"> </w:t>
        </w:r>
        <w:r w:rsidRPr="00051FA0">
          <w:rPr>
            <w:rFonts w:ascii="Traditional Arabic" w:hAnsi="Traditional Arabic" w:hint="cs"/>
            <w:rtl/>
          </w:rPr>
          <w:t>التي</w:t>
        </w:r>
        <w:r w:rsidRPr="00051FA0">
          <w:rPr>
            <w:rtl/>
          </w:rPr>
          <w:t xml:space="preserve"> </w:t>
        </w:r>
        <w:r>
          <w:rPr>
            <w:rFonts w:ascii="Traditional Arabic" w:hAnsi="Traditional Arabic" w:hint="cs"/>
            <w:rtl/>
          </w:rPr>
          <w:t xml:space="preserve">تكون </w:t>
        </w:r>
        <w:r w:rsidRPr="00051FA0">
          <w:rPr>
            <w:rFonts w:ascii="Traditional Arabic" w:hAnsi="Traditional Arabic" w:hint="cs"/>
            <w:rtl/>
          </w:rPr>
          <w:t>قصيرة</w:t>
        </w:r>
        <w:r w:rsidRPr="00051FA0">
          <w:rPr>
            <w:rtl/>
          </w:rPr>
          <w:t xml:space="preserve"> </w:t>
        </w:r>
        <w:r>
          <w:rPr>
            <w:rFonts w:hint="cs"/>
            <w:rtl/>
          </w:rPr>
          <w:t xml:space="preserve">بشكل عام </w:t>
        </w:r>
        <w:r w:rsidRPr="00051FA0">
          <w:rPr>
            <w:rFonts w:ascii="Traditional Arabic" w:hAnsi="Traditional Arabic" w:hint="cs"/>
            <w:rtl/>
          </w:rPr>
          <w:t>مقارنة</w:t>
        </w:r>
        <w:r w:rsidRPr="00051FA0">
          <w:rPr>
            <w:rtl/>
          </w:rPr>
          <w:t xml:space="preserve"> </w:t>
        </w:r>
        <w:r w:rsidRPr="00051FA0">
          <w:rPr>
            <w:rFonts w:ascii="Traditional Arabic" w:hAnsi="Traditional Arabic" w:hint="cs"/>
            <w:rtl/>
          </w:rPr>
          <w:t>بالأنظمة</w:t>
        </w:r>
        <w:r w:rsidRPr="00051FA0">
          <w:rPr>
            <w:rtl/>
          </w:rPr>
          <w:t xml:space="preserve"> </w:t>
        </w:r>
        <w:r w:rsidRPr="00051FA0">
          <w:rPr>
            <w:rFonts w:ascii="Traditional Arabic" w:hAnsi="Traditional Arabic" w:hint="cs"/>
            <w:rtl/>
          </w:rPr>
          <w:t>الخلوية</w:t>
        </w:r>
        <w:r>
          <w:rPr>
            <w:rFonts w:hint="cs"/>
            <w:rtl/>
          </w:rPr>
          <w:t>.</w:t>
        </w:r>
        <w:r>
          <w:t>‬</w:t>
        </w:r>
        <w:r>
          <w:t>‬</w:t>
        </w:r>
        <w:r>
          <w:t>‬</w:t>
        </w:r>
        <w:r w:rsidR="002E3BFC">
          <w:t>‬</w:t>
        </w:r>
        <w:bookmarkEnd w:id="450"/>
        <w:r w:rsidR="00780EE3">
          <w:t>‬</w:t>
        </w:r>
        <w:r w:rsidR="00816893">
          <w:t>‬</w:t>
        </w:r>
        <w:r w:rsidR="00550199">
          <w:t>‬</w:t>
        </w:r>
        <w:r w:rsidR="002C361A">
          <w:t>‬</w:t>
        </w:r>
      </w:dir>
    </w:p>
    <w:p w14:paraId="6C775FC4" w14:textId="135E9F4C" w:rsidR="00C77089" w:rsidRPr="00B0791D" w:rsidRDefault="00C77089" w:rsidP="00C77089">
      <w:pPr>
        <w:pStyle w:val="Heading2"/>
        <w:rPr>
          <w:rtl/>
          <w:lang w:bidi="ar-SY"/>
        </w:rPr>
      </w:pPr>
      <w:bookmarkStart w:id="451" w:name="_Toc144302959"/>
      <w:bookmarkStart w:id="452" w:name="_Toc144304473"/>
      <w:bookmarkStart w:id="453" w:name="_Toc147301874"/>
      <w:r>
        <w:t>3</w:t>
      </w:r>
      <w:r w:rsidRPr="00B0791D">
        <w:t>.A</w:t>
      </w:r>
      <w:r>
        <w:t>8</w:t>
      </w:r>
      <w:r w:rsidRPr="00B0791D">
        <w:rPr>
          <w:rtl/>
        </w:rPr>
        <w:tab/>
      </w:r>
      <w:r>
        <w:rPr>
          <w:rFonts w:hint="cs"/>
          <w:rtl/>
        </w:rPr>
        <w:t>أنظمة ذات</w:t>
      </w:r>
      <w:r w:rsidRPr="009816B6">
        <w:rPr>
          <w:rtl/>
        </w:rPr>
        <w:t xml:space="preserve"> عروض نطاق قنوات تصل إلى</w:t>
      </w:r>
      <w:r w:rsidRPr="009816B6">
        <w:rPr>
          <w:rFonts w:cs="Times New Roman" w:hint="cs"/>
          <w:rtl/>
        </w:rPr>
        <w:t>‬</w:t>
      </w:r>
      <w:r w:rsidR="00251F34">
        <w:rPr>
          <w:rFonts w:hint="cs"/>
          <w:rtl/>
        </w:rPr>
        <w:t xml:space="preserve"> </w:t>
      </w:r>
      <w:r w:rsidR="005A0AAB">
        <w:t>kHz</w:t>
      </w:r>
      <w:r w:rsidR="00251F34">
        <w:t xml:space="preserve"> 25</w:t>
      </w:r>
      <w:bookmarkEnd w:id="451"/>
      <w:bookmarkEnd w:id="452"/>
      <w:bookmarkEnd w:id="453"/>
    </w:p>
    <w:p w14:paraId="3AA1C436" w14:textId="6EDF7D6A" w:rsidR="00C77089" w:rsidRPr="007F2FCE" w:rsidRDefault="00C77089" w:rsidP="00C77089">
      <w:pPr>
        <w:rPr>
          <w:rtl/>
          <w:lang w:bidi="ar-SY"/>
        </w:rPr>
      </w:pPr>
      <w:r>
        <w:rPr>
          <w:rFonts w:hint="cs"/>
          <w:rtl/>
        </w:rPr>
        <w:t>تُستخدم</w:t>
      </w:r>
      <w:r w:rsidRPr="007F2FCE">
        <w:rPr>
          <w:rtl/>
        </w:rPr>
        <w:t xml:space="preserve"> أنظمة النطاق الضيق هذه بشكل حصري تقريبا</w:t>
      </w:r>
      <w:r>
        <w:rPr>
          <w:rFonts w:hint="cs"/>
          <w:rtl/>
        </w:rPr>
        <w:t>ً</w:t>
      </w:r>
      <w:r w:rsidRPr="007F2FCE">
        <w:rPr>
          <w:rtl/>
        </w:rPr>
        <w:t xml:space="preserve"> </w:t>
      </w:r>
      <w:r>
        <w:rPr>
          <w:rFonts w:hint="cs"/>
          <w:rtl/>
        </w:rPr>
        <w:t>في الأنظمة</w:t>
      </w:r>
      <w:r w:rsidRPr="007F2FCE">
        <w:rPr>
          <w:rtl/>
        </w:rPr>
        <w:t xml:space="preserve"> </w:t>
      </w:r>
      <w:r w:rsidRPr="007F2FCE">
        <w:t>PMR</w:t>
      </w:r>
      <w:r w:rsidRPr="007F2FCE">
        <w:rPr>
          <w:rtl/>
        </w:rPr>
        <w:t xml:space="preserve">. وتشمل </w:t>
      </w:r>
      <w:r>
        <w:rPr>
          <w:rFonts w:hint="cs"/>
          <w:rtl/>
        </w:rPr>
        <w:t>أنظمة</w:t>
      </w:r>
      <w:r w:rsidRPr="007F2FCE">
        <w:rPr>
          <w:rtl/>
        </w:rPr>
        <w:t xml:space="preserve"> </w:t>
      </w:r>
      <w:r w:rsidRPr="007F2FCE">
        <w:t>MPT 1327</w:t>
      </w:r>
      <w:r w:rsidRPr="007F2FCE">
        <w:rPr>
          <w:rtl/>
        </w:rPr>
        <w:t xml:space="preserve"> </w:t>
      </w:r>
      <w:r>
        <w:rPr>
          <w:rFonts w:hint="cs"/>
          <w:rtl/>
        </w:rPr>
        <w:t>التماثلية والرقمية</w:t>
      </w:r>
      <w:r w:rsidR="00251F34">
        <w:rPr>
          <w:rFonts w:hint="cs"/>
          <w:rtl/>
        </w:rPr>
        <w:t xml:space="preserve"> (</w:t>
      </w:r>
      <w:proofErr w:type="spellStart"/>
      <w:r w:rsidR="00251F34">
        <w:t>dPMR</w:t>
      </w:r>
      <w:proofErr w:type="spellEnd"/>
      <w:r w:rsidR="00251F34">
        <w:rPr>
          <w:rFonts w:hint="cs"/>
          <w:rtl/>
          <w:lang w:bidi="ar-SY"/>
        </w:rPr>
        <w:t>، و</w:t>
      </w:r>
      <w:r w:rsidR="00251F34">
        <w:rPr>
          <w:lang w:bidi="ar-SY"/>
        </w:rPr>
        <w:t>DMR</w:t>
      </w:r>
      <w:r w:rsidR="00251F34">
        <w:rPr>
          <w:rFonts w:hint="cs"/>
          <w:rtl/>
          <w:lang w:bidi="ar-SY"/>
        </w:rPr>
        <w:t>، و</w:t>
      </w:r>
      <w:r w:rsidR="00251F34">
        <w:rPr>
          <w:lang w:bidi="ar-SY"/>
        </w:rPr>
        <w:t>TETRA</w:t>
      </w:r>
      <w:r w:rsidR="00251F34">
        <w:rPr>
          <w:rFonts w:hint="cs"/>
          <w:rtl/>
          <w:lang w:bidi="ar-SY"/>
        </w:rPr>
        <w:t>، و</w:t>
      </w:r>
      <w:r w:rsidR="00251F34">
        <w:rPr>
          <w:lang w:bidi="ar-SY"/>
        </w:rPr>
        <w:t>TETRAPOL</w:t>
      </w:r>
      <w:r w:rsidR="00251F34">
        <w:rPr>
          <w:rFonts w:hint="cs"/>
          <w:rtl/>
          <w:lang w:bidi="ar-SY"/>
        </w:rPr>
        <w:t>)</w:t>
      </w:r>
    </w:p>
    <w:p w14:paraId="6AF11592" w14:textId="4242BF71" w:rsidR="00C77089" w:rsidRDefault="00C77089" w:rsidP="00251F34">
      <w:pPr>
        <w:rPr>
          <w:rtl/>
        </w:rPr>
      </w:pPr>
      <w:r>
        <w:rPr>
          <w:rFonts w:hint="cs"/>
          <w:rtl/>
        </w:rPr>
        <w:t>و</w:t>
      </w:r>
      <w:r w:rsidRPr="007F2FCE">
        <w:rPr>
          <w:rtl/>
        </w:rPr>
        <w:t xml:space="preserve">تتطلب شبكات </w:t>
      </w:r>
      <w:r w:rsidRPr="007F2FCE">
        <w:rPr>
          <w:rFonts w:cs="Times New Roman" w:hint="cs"/>
          <w:rtl/>
        </w:rPr>
        <w:t>‬</w:t>
      </w:r>
      <w:r>
        <w:t>PMR</w:t>
      </w:r>
      <w:r w:rsidRPr="007F2FCE">
        <w:t>/</w:t>
      </w:r>
      <w:r>
        <w:t>PAMR</w:t>
      </w:r>
      <w:r w:rsidRPr="007F2FCE">
        <w:rPr>
          <w:rtl/>
        </w:rPr>
        <w:t xml:space="preserve"> </w:t>
      </w:r>
      <w:dir w:val="rtl">
        <w:r>
          <w:rPr>
            <w:rFonts w:hint="cs"/>
            <w:rtl/>
          </w:rPr>
          <w:t>ذات</w:t>
        </w:r>
        <w:r w:rsidRPr="007F2FCE">
          <w:rPr>
            <w:rtl/>
          </w:rPr>
          <w:t xml:space="preserve"> </w:t>
        </w:r>
        <w:r w:rsidRPr="007F2FCE">
          <w:rPr>
            <w:rFonts w:hint="cs"/>
            <w:rtl/>
          </w:rPr>
          <w:t>المهام</w:t>
        </w:r>
        <w:r w:rsidRPr="007F2FCE">
          <w:rPr>
            <w:rtl/>
          </w:rPr>
          <w:t xml:space="preserve"> </w:t>
        </w:r>
        <w:r>
          <w:rPr>
            <w:rFonts w:hint="cs"/>
            <w:rtl/>
          </w:rPr>
          <w:t>الحرجة عادة أن يتم تكييفها بعض الشيء</w:t>
        </w:r>
        <w:r w:rsidRPr="007F2FCE">
          <w:rPr>
            <w:rtl/>
          </w:rPr>
          <w:t xml:space="preserve"> </w:t>
        </w:r>
        <w:r w:rsidRPr="007F2FCE">
          <w:rPr>
            <w:rFonts w:hint="cs"/>
            <w:rtl/>
          </w:rPr>
          <w:t>وفقاً</w:t>
        </w:r>
        <w:r w:rsidRPr="007F2FCE">
          <w:rPr>
            <w:rtl/>
          </w:rPr>
          <w:t xml:space="preserve"> </w:t>
        </w:r>
        <w:r w:rsidRPr="007F2FCE">
          <w:rPr>
            <w:rFonts w:hint="cs"/>
            <w:rtl/>
          </w:rPr>
          <w:t>للمتطلبات</w:t>
        </w:r>
        <w:r w:rsidRPr="007F2FCE">
          <w:rPr>
            <w:rtl/>
          </w:rPr>
          <w:t xml:space="preserve"> </w:t>
        </w:r>
        <w:r w:rsidRPr="007F2FCE">
          <w:rPr>
            <w:rFonts w:hint="cs"/>
            <w:rtl/>
          </w:rPr>
          <w:t>الرئيسية</w:t>
        </w:r>
        <w:r w:rsidRPr="007F2FCE">
          <w:rPr>
            <w:rtl/>
          </w:rPr>
          <w:t xml:space="preserve"> </w:t>
        </w:r>
        <w:r w:rsidRPr="007F2FCE">
          <w:rPr>
            <w:rFonts w:hint="cs"/>
            <w:rtl/>
          </w:rPr>
          <w:t>لمستعمليها،</w:t>
        </w:r>
        <w:r w:rsidRPr="007F2FCE">
          <w:rPr>
            <w:rtl/>
          </w:rPr>
          <w:t xml:space="preserve"> </w:t>
        </w:r>
        <w:r w:rsidRPr="007F2FCE">
          <w:rPr>
            <w:rFonts w:hint="cs"/>
            <w:rtl/>
          </w:rPr>
          <w:t>بما</w:t>
        </w:r>
        <w:r w:rsidR="00D50C8F">
          <w:rPr>
            <w:rFonts w:hint="cs"/>
            <w:rtl/>
          </w:rPr>
          <w:t> </w:t>
        </w:r>
        <w:r w:rsidRPr="007F2FCE">
          <w:rPr>
            <w:rFonts w:hint="cs"/>
            <w:rtl/>
          </w:rPr>
          <w:t>في</w:t>
        </w:r>
        <w:r w:rsidR="00D50C8F">
          <w:rPr>
            <w:rFonts w:hint="cs"/>
            <w:rtl/>
          </w:rPr>
          <w:t> </w:t>
        </w:r>
        <w:r w:rsidRPr="007F2FCE">
          <w:rPr>
            <w:rFonts w:hint="cs"/>
            <w:rtl/>
          </w:rPr>
          <w:t>ذلك</w:t>
        </w:r>
        <w:r w:rsidRPr="007F2FCE">
          <w:rPr>
            <w:rtl/>
          </w:rPr>
          <w:t>:</w:t>
        </w:r>
        <w:r w:rsidRPr="007F2FCE">
          <w:rPr>
            <w:rFonts w:cs="Times New Roman" w:hint="cs"/>
            <w:rtl/>
          </w:rPr>
          <w:t>‬</w:t>
        </w:r>
        <w:r w:rsidR="00780EE3">
          <w:t>‬</w:t>
        </w:r>
        <w:r w:rsidR="00816893">
          <w:t>‬</w:t>
        </w:r>
        <w:r w:rsidR="00550199">
          <w:t>‬</w:t>
        </w:r>
        <w:r w:rsidR="002C361A">
          <w:t>‬</w:t>
        </w:r>
      </w:dir>
    </w:p>
    <w:p w14:paraId="3DD56698" w14:textId="77777777" w:rsidR="00C77089" w:rsidRPr="00251F34" w:rsidRDefault="00C77089" w:rsidP="00C77089">
      <w:pPr>
        <w:pStyle w:val="enumlev1"/>
        <w:rPr>
          <w:spacing w:val="-6"/>
          <w:rtl/>
        </w:rPr>
      </w:pPr>
      <w:bookmarkStart w:id="454" w:name="_Toc144302960"/>
      <w:r w:rsidRPr="00251F34">
        <w:rPr>
          <w:rFonts w:hint="cs"/>
          <w:spacing w:val="-6"/>
          <w:rtl/>
        </w:rPr>
        <w:t>-</w:t>
      </w:r>
      <w:r w:rsidRPr="00251F34">
        <w:rPr>
          <w:spacing w:val="-6"/>
          <w:rtl/>
        </w:rPr>
        <w:tab/>
      </w:r>
      <w:r w:rsidRPr="00251F34">
        <w:rPr>
          <w:rFonts w:hint="cs"/>
          <w:spacing w:val="-6"/>
          <w:rtl/>
        </w:rPr>
        <w:t>تَوفّر</w:t>
      </w:r>
      <w:r w:rsidRPr="00251F34">
        <w:rPr>
          <w:spacing w:val="-6"/>
          <w:rtl/>
        </w:rPr>
        <w:t xml:space="preserve"> تغطية عالية جداً في منطقة الخدمة المحددة، بما في ذلك المناطق النائية والمناطق ذات الكثافة السكانية العالية</w:t>
      </w:r>
      <w:r w:rsidRPr="00251F34">
        <w:rPr>
          <w:rFonts w:cs="Times New Roman" w:hint="cs"/>
          <w:spacing w:val="-6"/>
          <w:rtl/>
        </w:rPr>
        <w:t>‬</w:t>
      </w:r>
      <w:r w:rsidRPr="00251F34">
        <w:rPr>
          <w:spacing w:val="-6"/>
          <w:rtl/>
        </w:rPr>
        <w:t xml:space="preserve"> في بعض الحالات</w:t>
      </w:r>
      <w:r w:rsidRPr="00251F34">
        <w:rPr>
          <w:rFonts w:hint="cs"/>
          <w:spacing w:val="-6"/>
          <w:rtl/>
        </w:rPr>
        <w:t>؛</w:t>
      </w:r>
      <w:bookmarkEnd w:id="454"/>
    </w:p>
    <w:p w14:paraId="3ECDA611" w14:textId="77777777" w:rsidR="00C77089" w:rsidRDefault="00C77089" w:rsidP="00C77089">
      <w:pPr>
        <w:pStyle w:val="enumlev1"/>
        <w:rPr>
          <w:rtl/>
        </w:rPr>
      </w:pPr>
      <w:bookmarkStart w:id="455" w:name="_Toc144302961"/>
      <w:r>
        <w:rPr>
          <w:rFonts w:hint="cs"/>
          <w:rtl/>
        </w:rPr>
        <w:t>-</w:t>
      </w:r>
      <w:r>
        <w:rPr>
          <w:rtl/>
        </w:rPr>
        <w:tab/>
      </w:r>
      <w:r>
        <w:rPr>
          <w:rFonts w:hint="cs"/>
          <w:rtl/>
        </w:rPr>
        <w:t xml:space="preserve">أن تكون </w:t>
      </w:r>
      <w:r w:rsidRPr="00A2542E">
        <w:rPr>
          <w:rtl/>
        </w:rPr>
        <w:t xml:space="preserve">مصممة </w:t>
      </w:r>
      <w:r>
        <w:rPr>
          <w:rFonts w:hint="cs"/>
          <w:rtl/>
        </w:rPr>
        <w:t>في الأغلب</w:t>
      </w:r>
      <w:r w:rsidRPr="00A2542E">
        <w:rPr>
          <w:rtl/>
        </w:rPr>
        <w:t xml:space="preserve"> للوفاء بالمتطلبات التقنية الدقيقة، </w:t>
      </w:r>
      <w:r>
        <w:rPr>
          <w:rFonts w:hint="cs"/>
          <w:rtl/>
        </w:rPr>
        <w:t>وليس لتحقيق مكاسب اقتصادية</w:t>
      </w:r>
      <w:r w:rsidRPr="00A2542E">
        <w:rPr>
          <w:rFonts w:cs="Times New Roman" w:hint="cs"/>
          <w:rtl/>
        </w:rPr>
        <w:t>‬</w:t>
      </w:r>
      <w:r>
        <w:rPr>
          <w:rFonts w:hint="cs"/>
          <w:rtl/>
        </w:rPr>
        <w:t>؛</w:t>
      </w:r>
      <w:bookmarkEnd w:id="455"/>
    </w:p>
    <w:p w14:paraId="7268B3A3" w14:textId="342BD8BB" w:rsidR="00C77089" w:rsidRDefault="00C77089" w:rsidP="00C77089">
      <w:pPr>
        <w:pStyle w:val="enumlev1"/>
        <w:rPr>
          <w:rtl/>
        </w:rPr>
      </w:pPr>
      <w:bookmarkStart w:id="456" w:name="_Toc144302962"/>
      <w:r>
        <w:rPr>
          <w:rFonts w:hint="cs"/>
          <w:rtl/>
        </w:rPr>
        <w:t>-</w:t>
      </w:r>
      <w:r>
        <w:rPr>
          <w:rtl/>
        </w:rPr>
        <w:tab/>
      </w:r>
      <w:r>
        <w:rPr>
          <w:rFonts w:hint="cs"/>
          <w:rtl/>
        </w:rPr>
        <w:t xml:space="preserve">أن تكون </w:t>
      </w:r>
      <w:r w:rsidRPr="00A2542E">
        <w:rPr>
          <w:rtl/>
        </w:rPr>
        <w:t>مصممة لتغطية المناطق المطلوبة بما في ذلك المناطق المعزولة غير المأهولة</w:t>
      </w:r>
      <w:r>
        <w:rPr>
          <w:rFonts w:hint="cs"/>
          <w:rtl/>
        </w:rPr>
        <w:t xml:space="preserve"> بالسكان</w:t>
      </w:r>
      <w:r w:rsidRPr="00A2542E">
        <w:rPr>
          <w:rtl/>
        </w:rPr>
        <w:t xml:space="preserve"> </w:t>
      </w:r>
      <w:r>
        <w:rPr>
          <w:rFonts w:hint="cs"/>
          <w:rtl/>
        </w:rPr>
        <w:t>خارج</w:t>
      </w:r>
      <w:r w:rsidRPr="00A2542E">
        <w:rPr>
          <w:rtl/>
        </w:rPr>
        <w:t xml:space="preserve"> مناطق الخدمة الهاتفية المتنقلة </w:t>
      </w:r>
      <w:r>
        <w:rPr>
          <w:rFonts w:hint="cs"/>
          <w:rtl/>
        </w:rPr>
        <w:t>وغيرها</w:t>
      </w:r>
      <w:r w:rsidR="00251F34">
        <w:rPr>
          <w:rFonts w:hint="cs"/>
          <w:rtl/>
        </w:rPr>
        <w:t>؛</w:t>
      </w:r>
      <w:bookmarkEnd w:id="456"/>
    </w:p>
    <w:p w14:paraId="35C06FC6" w14:textId="1F418133" w:rsidR="00C77089" w:rsidRDefault="00C77089" w:rsidP="00C77089">
      <w:pPr>
        <w:pStyle w:val="enumlev1"/>
        <w:rPr>
          <w:rtl/>
        </w:rPr>
      </w:pPr>
      <w:bookmarkStart w:id="457" w:name="_Toc144302963"/>
      <w:r>
        <w:rPr>
          <w:rFonts w:hint="cs"/>
          <w:rtl/>
        </w:rPr>
        <w:t>-</w:t>
      </w:r>
      <w:r>
        <w:rPr>
          <w:rtl/>
        </w:rPr>
        <w:tab/>
      </w:r>
      <w:r>
        <w:rPr>
          <w:rFonts w:hint="cs"/>
          <w:rtl/>
        </w:rPr>
        <w:t>أفضل الممارسات المتعلقة بالمرونة/عملية الاتصالات</w:t>
      </w:r>
      <w:r>
        <w:rPr>
          <w:rFonts w:hint="cs"/>
          <w:rtl/>
          <w:lang w:bidi="ar-SA"/>
        </w:rPr>
        <w:t xml:space="preserve"> من آلة إلى آلة </w:t>
      </w:r>
      <w:r>
        <w:rPr>
          <w:rFonts w:hint="cs"/>
          <w:rtl/>
          <w:lang w:val="en-GB" w:bidi="ar-SA"/>
        </w:rPr>
        <w:t xml:space="preserve">المرنة </w:t>
      </w:r>
      <w:r>
        <w:rPr>
          <w:lang w:val="en-GB" w:bidi="ar-SA"/>
        </w:rPr>
        <w:t>(RM2M)</w:t>
      </w:r>
      <w:r w:rsidR="00251F34">
        <w:rPr>
          <w:rFonts w:hint="cs"/>
          <w:rtl/>
          <w:lang w:val="en-GB" w:bidi="ar-SA"/>
        </w:rPr>
        <w:t>؛</w:t>
      </w:r>
      <w:bookmarkEnd w:id="457"/>
    </w:p>
    <w:p w14:paraId="328CC6A3" w14:textId="77777777" w:rsidR="00C77089" w:rsidRDefault="00C77089" w:rsidP="00C77089">
      <w:pPr>
        <w:pStyle w:val="enumlev1"/>
        <w:rPr>
          <w:rtl/>
        </w:rPr>
      </w:pPr>
      <w:bookmarkStart w:id="458" w:name="_Toc144302964"/>
      <w:r>
        <w:rPr>
          <w:rFonts w:hint="cs"/>
          <w:rtl/>
        </w:rPr>
        <w:t>-</w:t>
      </w:r>
      <w:r>
        <w:rPr>
          <w:rtl/>
        </w:rPr>
        <w:tab/>
      </w:r>
      <w:r w:rsidRPr="00D83867">
        <w:rPr>
          <w:rFonts w:ascii="Traditional Arabic" w:hAnsi="Traditional Arabic" w:hint="cs"/>
          <w:rtl/>
        </w:rPr>
        <w:t>نفاذ</w:t>
      </w:r>
      <w:r w:rsidRPr="00D83867">
        <w:rPr>
          <w:rtl/>
        </w:rPr>
        <w:t xml:space="preserve"> </w:t>
      </w:r>
      <w:r>
        <w:rPr>
          <w:rFonts w:ascii="Traditional Arabic" w:hAnsi="Traditional Arabic" w:hint="cs"/>
          <w:rtl/>
        </w:rPr>
        <w:t>فوري و</w:t>
      </w:r>
      <w:r w:rsidRPr="00D83867">
        <w:rPr>
          <w:rFonts w:ascii="Traditional Arabic" w:hAnsi="Traditional Arabic" w:hint="cs"/>
          <w:rtl/>
        </w:rPr>
        <w:t>مضمون</w:t>
      </w:r>
      <w:r w:rsidRPr="00D83867">
        <w:rPr>
          <w:rtl/>
        </w:rPr>
        <w:t xml:space="preserve"> </w:t>
      </w:r>
      <w:r>
        <w:rPr>
          <w:rFonts w:ascii="Traditional Arabic" w:hAnsi="Traditional Arabic" w:hint="cs"/>
          <w:rtl/>
        </w:rPr>
        <w:t>إلى القناة؛</w:t>
      </w:r>
      <w:bookmarkEnd w:id="458"/>
    </w:p>
    <w:p w14:paraId="5DAD2E89" w14:textId="77777777" w:rsidR="00C77089" w:rsidRDefault="00C77089" w:rsidP="00C77089">
      <w:pPr>
        <w:pStyle w:val="enumlev1"/>
        <w:rPr>
          <w:rtl/>
          <w:lang w:bidi="ar-SA"/>
        </w:rPr>
      </w:pPr>
      <w:bookmarkStart w:id="459" w:name="_Toc144302965"/>
      <w:r>
        <w:rPr>
          <w:rFonts w:hint="cs"/>
          <w:rtl/>
        </w:rPr>
        <w:t>-</w:t>
      </w:r>
      <w:r>
        <w:rPr>
          <w:rtl/>
        </w:rPr>
        <w:tab/>
      </w:r>
      <w:r>
        <w:rPr>
          <w:rFonts w:hint="cs"/>
          <w:rtl/>
        </w:rPr>
        <w:t>يتمتع النظام وا</w:t>
      </w:r>
      <w:r w:rsidRPr="00D83867">
        <w:rPr>
          <w:rtl/>
        </w:rPr>
        <w:t xml:space="preserve">لبيانات المرسلة </w:t>
      </w:r>
      <w:r>
        <w:rPr>
          <w:rFonts w:hint="cs"/>
          <w:rtl/>
        </w:rPr>
        <w:t>ب</w:t>
      </w:r>
      <w:r w:rsidRPr="00D83867">
        <w:rPr>
          <w:rtl/>
        </w:rPr>
        <w:t xml:space="preserve">مستويات عالية من أمن </w:t>
      </w:r>
      <w:r>
        <w:rPr>
          <w:rFonts w:hint="cs"/>
          <w:rtl/>
        </w:rPr>
        <w:t>الشبكة</w:t>
      </w:r>
      <w:r w:rsidRPr="00D83867">
        <w:rPr>
          <w:rtl/>
        </w:rPr>
        <w:t xml:space="preserve"> وسلامتها</w:t>
      </w:r>
      <w:r>
        <w:rPr>
          <w:rFonts w:hint="cs"/>
          <w:rtl/>
        </w:rPr>
        <w:t xml:space="preserve">. وقد يشمل ذلك: </w:t>
      </w:r>
      <w:r>
        <w:rPr>
          <w:rFonts w:hint="cs"/>
          <w:rtl/>
          <w:lang w:bidi="ar-SA"/>
        </w:rPr>
        <w:t>ع</w:t>
      </w:r>
      <w:r w:rsidRPr="006E50AD">
        <w:rPr>
          <w:rtl/>
          <w:lang w:bidi="ar-SA"/>
        </w:rPr>
        <w:t xml:space="preserve">دم التوصيل بأنظمة الاتصالات الخارجية و/أو العمومية مثل الشبكات المتنقلة </w:t>
      </w:r>
      <w:r>
        <w:rPr>
          <w:rFonts w:hint="cs"/>
          <w:rtl/>
          <w:lang w:bidi="ar-SA"/>
        </w:rPr>
        <w:t>العامة</w:t>
      </w:r>
      <w:r w:rsidRPr="006E50AD">
        <w:rPr>
          <w:rtl/>
          <w:lang w:bidi="ar-SA"/>
        </w:rPr>
        <w:t xml:space="preserve"> و</w:t>
      </w:r>
      <w:r>
        <w:rPr>
          <w:rFonts w:hint="cs"/>
          <w:rtl/>
          <w:lang w:bidi="ar-SA"/>
        </w:rPr>
        <w:t xml:space="preserve">شبكة </w:t>
      </w:r>
      <w:r w:rsidRPr="006E50AD">
        <w:rPr>
          <w:rtl/>
          <w:lang w:bidi="ar-SA"/>
        </w:rPr>
        <w:t xml:space="preserve">الإنترنت </w:t>
      </w:r>
      <w:r>
        <w:rPr>
          <w:rFonts w:hint="cs"/>
          <w:rtl/>
          <w:lang w:bidi="ar-SA"/>
        </w:rPr>
        <w:t>العامة</w:t>
      </w:r>
      <w:r w:rsidRPr="006E50AD">
        <w:rPr>
          <w:rtl/>
          <w:lang w:bidi="ar-SA"/>
        </w:rPr>
        <w:t>؛</w:t>
      </w:r>
      <w:r w:rsidRPr="006E50AD">
        <w:rPr>
          <w:rFonts w:cs="Times New Roman" w:hint="cs"/>
          <w:rtl/>
          <w:lang w:bidi="ar-SA"/>
        </w:rPr>
        <w:t>‬</w:t>
      </w:r>
      <w:bookmarkEnd w:id="459"/>
    </w:p>
    <w:p w14:paraId="57DF1702" w14:textId="77777777" w:rsidR="00C77089" w:rsidRDefault="00C77089" w:rsidP="00C77089">
      <w:pPr>
        <w:pStyle w:val="enumlev1"/>
        <w:rPr>
          <w:rtl/>
        </w:rPr>
      </w:pPr>
      <w:bookmarkStart w:id="460" w:name="_Toc144302966"/>
      <w:r>
        <w:rPr>
          <w:rFonts w:hint="cs"/>
          <w:rtl/>
        </w:rPr>
        <w:t>-</w:t>
      </w:r>
      <w:r>
        <w:rPr>
          <w:rtl/>
        </w:rPr>
        <w:tab/>
      </w:r>
      <w:r>
        <w:rPr>
          <w:rFonts w:hint="cs"/>
          <w:rtl/>
        </w:rPr>
        <w:t>ت</w:t>
      </w:r>
      <w:r w:rsidRPr="006E50AD">
        <w:rPr>
          <w:rtl/>
        </w:rPr>
        <w:t>عزيز الشبكة لضمان التشغيل الموثوق في الظروف البيئية القاسية، بما في ذلك الاضطرابات الكهرمغنطيسية مثل الصواعق</w:t>
      </w:r>
      <w:r w:rsidRPr="006E50AD">
        <w:rPr>
          <w:rFonts w:cs="Times New Roman" w:hint="cs"/>
          <w:rtl/>
        </w:rPr>
        <w:t>‬</w:t>
      </w:r>
      <w:r>
        <w:rPr>
          <w:rFonts w:hint="cs"/>
          <w:rtl/>
        </w:rPr>
        <w:t>؛</w:t>
      </w:r>
      <w:bookmarkEnd w:id="460"/>
    </w:p>
    <w:p w14:paraId="24828E61" w14:textId="77777777" w:rsidR="00C77089" w:rsidRDefault="00C77089" w:rsidP="00C77089">
      <w:pPr>
        <w:pStyle w:val="enumlev1"/>
        <w:rPr>
          <w:rtl/>
        </w:rPr>
      </w:pPr>
      <w:bookmarkStart w:id="461" w:name="_Toc144302967"/>
      <w:r>
        <w:rPr>
          <w:rFonts w:hint="cs"/>
          <w:rtl/>
        </w:rPr>
        <w:t>-</w:t>
      </w:r>
      <w:r>
        <w:rPr>
          <w:rtl/>
        </w:rPr>
        <w:tab/>
      </w:r>
      <w:r>
        <w:rPr>
          <w:rFonts w:hint="cs"/>
          <w:rtl/>
        </w:rPr>
        <w:t>طاقة احتياطية</w:t>
      </w:r>
      <w:r w:rsidRPr="006A59E7">
        <w:rPr>
          <w:rtl/>
        </w:rPr>
        <w:t xml:space="preserve"> </w:t>
      </w:r>
      <w:r>
        <w:rPr>
          <w:rFonts w:hint="cs"/>
          <w:rtl/>
        </w:rPr>
        <w:t xml:space="preserve">تصل إلى </w:t>
      </w:r>
      <w:r>
        <w:rPr>
          <w:lang w:val="en-GB"/>
        </w:rPr>
        <w:t>96</w:t>
      </w:r>
      <w:r>
        <w:rPr>
          <w:rFonts w:hint="cs"/>
          <w:rtl/>
        </w:rPr>
        <w:t xml:space="preserve"> ساعة؛</w:t>
      </w:r>
      <w:bookmarkEnd w:id="461"/>
    </w:p>
    <w:p w14:paraId="3F9CF33C" w14:textId="77777777" w:rsidR="00C77089" w:rsidRPr="000539EA" w:rsidRDefault="00C77089" w:rsidP="00C77089">
      <w:pPr>
        <w:pStyle w:val="enumlev1"/>
        <w:rPr>
          <w:rtl/>
          <w:lang w:val="en-GB" w:bidi="ar-SA"/>
        </w:rPr>
      </w:pPr>
      <w:bookmarkStart w:id="462" w:name="_Toc144302968"/>
      <w:r>
        <w:rPr>
          <w:rFonts w:hint="cs"/>
          <w:rtl/>
        </w:rPr>
        <w:t>-</w:t>
      </w:r>
      <w:r>
        <w:rPr>
          <w:rtl/>
        </w:rPr>
        <w:tab/>
      </w:r>
      <w:r>
        <w:rPr>
          <w:rFonts w:hint="cs"/>
          <w:rtl/>
        </w:rPr>
        <w:t xml:space="preserve">طول العمر والدعم، من </w:t>
      </w:r>
      <w:r>
        <w:rPr>
          <w:lang w:val="en-GB"/>
        </w:rPr>
        <w:t>10</w:t>
      </w:r>
      <w:r>
        <w:rPr>
          <w:rFonts w:hint="cs"/>
          <w:rtl/>
        </w:rPr>
        <w:t xml:space="preserve"> </w:t>
      </w:r>
      <w:r>
        <w:rPr>
          <w:rFonts w:hint="cs"/>
          <w:rtl/>
          <w:lang w:bidi="ar-SA"/>
        </w:rPr>
        <w:t xml:space="preserve">إلى </w:t>
      </w:r>
      <w:r>
        <w:rPr>
          <w:lang w:val="en-GB" w:bidi="ar-SA"/>
        </w:rPr>
        <w:t>20</w:t>
      </w:r>
      <w:r>
        <w:rPr>
          <w:rFonts w:hint="cs"/>
          <w:rtl/>
          <w:lang w:val="en-GB" w:bidi="ar-SA"/>
        </w:rPr>
        <w:t xml:space="preserve"> سنة، </w:t>
      </w:r>
      <w:r>
        <w:rPr>
          <w:rFonts w:hint="cs"/>
          <w:rtl/>
        </w:rPr>
        <w:t>على سبيل المثال</w:t>
      </w:r>
      <w:r>
        <w:rPr>
          <w:rFonts w:hint="cs"/>
          <w:rtl/>
          <w:lang w:val="en-GB" w:bidi="ar-SA"/>
        </w:rPr>
        <w:t>.</w:t>
      </w:r>
      <w:bookmarkEnd w:id="462"/>
    </w:p>
    <w:p w14:paraId="032C1007" w14:textId="0D0E150D" w:rsidR="00C77089" w:rsidRPr="00B0791D" w:rsidRDefault="00C77089" w:rsidP="00C77089">
      <w:pPr>
        <w:pStyle w:val="Heading2"/>
        <w:rPr>
          <w:rtl/>
          <w:lang w:bidi="ar-SY"/>
        </w:rPr>
      </w:pPr>
      <w:bookmarkStart w:id="463" w:name="_Toc144302969"/>
      <w:bookmarkStart w:id="464" w:name="_Toc144304474"/>
      <w:bookmarkStart w:id="465" w:name="_Toc147301875"/>
      <w:r>
        <w:t>4</w:t>
      </w:r>
      <w:r w:rsidRPr="00B0791D">
        <w:t>.A</w:t>
      </w:r>
      <w:r>
        <w:t>8</w:t>
      </w:r>
      <w:r w:rsidRPr="00B0791D">
        <w:rPr>
          <w:rtl/>
        </w:rPr>
        <w:tab/>
      </w:r>
      <w:r>
        <w:rPr>
          <w:rFonts w:hint="cs"/>
          <w:rtl/>
        </w:rPr>
        <w:t xml:space="preserve">معايير أنظمة </w:t>
      </w:r>
      <w:r>
        <w:rPr>
          <w:color w:val="000000"/>
          <w:rtl/>
        </w:rPr>
        <w:t>الاتصالات الراديوية المتنقلة البرية الخاصة/</w:t>
      </w:r>
      <w:r>
        <w:rPr>
          <w:rFonts w:hint="cs"/>
          <w:color w:val="000000"/>
          <w:rtl/>
        </w:rPr>
        <w:t xml:space="preserve">المهنية </w:t>
      </w:r>
      <w:r>
        <w:rPr>
          <w:color w:val="000000"/>
        </w:rPr>
        <w:t>(PMR/PAMR)</w:t>
      </w:r>
      <w:bookmarkEnd w:id="463"/>
      <w:bookmarkEnd w:id="464"/>
      <w:bookmarkEnd w:id="465"/>
    </w:p>
    <w:p w14:paraId="4C6F9E1B" w14:textId="4654511E" w:rsidR="00C77089" w:rsidRPr="00F52E74" w:rsidRDefault="00C77089" w:rsidP="00C77089">
      <w:pPr>
        <w:rPr>
          <w:lang w:val="en-GB"/>
        </w:rPr>
      </w:pPr>
      <w:r>
        <w:rPr>
          <w:rFonts w:hint="cs"/>
          <w:rtl/>
          <w:lang w:bidi="ar-SY"/>
        </w:rPr>
        <w:t xml:space="preserve">يبين الجدول </w:t>
      </w:r>
      <w:r>
        <w:t>1.A8</w:t>
      </w:r>
      <w:r>
        <w:rPr>
          <w:rFonts w:hint="cs"/>
          <w:rtl/>
        </w:rPr>
        <w:t xml:space="preserve"> المعايير النموذجية المستخدمة في الأنظمة </w:t>
      </w:r>
      <w:r>
        <w:rPr>
          <w:lang w:val="en-GB"/>
        </w:rPr>
        <w:t>PMR</w:t>
      </w:r>
      <w:r>
        <w:rPr>
          <w:rFonts w:hint="cs"/>
          <w:rtl/>
          <w:lang w:val="en-GB"/>
        </w:rPr>
        <w:t xml:space="preserve"> ضيقة النطاق </w:t>
      </w:r>
      <w:r w:rsidR="005A0AAB">
        <w:rPr>
          <w:lang w:val="en-GB"/>
        </w:rPr>
        <w:t>kHz</w:t>
      </w:r>
      <w:r>
        <w:rPr>
          <w:lang w:val="en-GB"/>
        </w:rPr>
        <w:t> 25/12,5/6,25</w:t>
      </w:r>
      <w:r w:rsidR="00251F34">
        <w:rPr>
          <w:rFonts w:hint="cs"/>
          <w:rtl/>
          <w:lang w:val="en-GB"/>
        </w:rPr>
        <w:t>.</w:t>
      </w:r>
    </w:p>
    <w:p w14:paraId="7111492D" w14:textId="77777777" w:rsidR="00C77089" w:rsidRDefault="00C77089" w:rsidP="00D50C8F">
      <w:pPr>
        <w:pStyle w:val="TableNo"/>
        <w:pageBreakBefore/>
        <w:rPr>
          <w:rtl/>
        </w:rPr>
      </w:pPr>
      <w:r>
        <w:rPr>
          <w:rFonts w:hint="cs"/>
          <w:rtl/>
        </w:rPr>
        <w:lastRenderedPageBreak/>
        <w:t xml:space="preserve">الجدول </w:t>
      </w:r>
      <w:r>
        <w:t>1.A8</w:t>
      </w:r>
    </w:p>
    <w:p w14:paraId="3F312C3F" w14:textId="77777777" w:rsidR="00C77089" w:rsidRPr="006A6415" w:rsidRDefault="00C77089" w:rsidP="00C77089">
      <w:pPr>
        <w:pStyle w:val="Tabletitle0"/>
        <w:rPr>
          <w:rFonts w:eastAsia="SimSun"/>
          <w:rtl/>
          <w:lang w:val="en-GB" w:bidi="ar-SA"/>
        </w:rPr>
      </w:pPr>
      <w:r>
        <w:rPr>
          <w:rFonts w:eastAsia="SimSun" w:hint="cs"/>
          <w:rtl/>
        </w:rPr>
        <w:t xml:space="preserve">المعايير </w:t>
      </w:r>
      <w:r>
        <w:rPr>
          <w:rFonts w:eastAsia="SimSun"/>
          <w:lang w:val="en-GB"/>
        </w:rPr>
        <w:t>PMR</w:t>
      </w:r>
      <w:r>
        <w:rPr>
          <w:rFonts w:eastAsia="SimSun" w:hint="cs"/>
          <w:rtl/>
          <w:lang w:val="en-GB" w:bidi="ar-SA"/>
        </w:rPr>
        <w:t xml:space="preserve"> النموذجية التي تستخدمها مرافق الكهرباء</w:t>
      </w:r>
    </w:p>
    <w:tbl>
      <w:tblPr>
        <w:tblStyle w:val="TableGrid"/>
        <w:bidiVisual/>
        <w:tblW w:w="9039" w:type="dxa"/>
        <w:jc w:val="center"/>
        <w:tblLook w:val="01E0" w:firstRow="1" w:lastRow="1" w:firstColumn="1" w:lastColumn="1" w:noHBand="0" w:noVBand="0"/>
      </w:tblPr>
      <w:tblGrid>
        <w:gridCol w:w="1526"/>
        <w:gridCol w:w="2410"/>
        <w:gridCol w:w="5103"/>
      </w:tblGrid>
      <w:tr w:rsidR="00C77089" w:rsidRPr="00007812" w14:paraId="6C748C0E" w14:textId="77777777" w:rsidTr="006B6A75">
        <w:trPr>
          <w:jc w:val="center"/>
        </w:trPr>
        <w:tc>
          <w:tcPr>
            <w:tcW w:w="1526" w:type="dxa"/>
            <w:hideMark/>
          </w:tcPr>
          <w:p w14:paraId="5C7B521D" w14:textId="77777777" w:rsidR="00C77089" w:rsidRPr="00007812" w:rsidRDefault="00C77089" w:rsidP="006B6A75">
            <w:pPr>
              <w:pStyle w:val="Tablehead0"/>
              <w:rPr>
                <w:rFonts w:eastAsiaTheme="minorHAnsi"/>
              </w:rPr>
            </w:pPr>
            <w:r>
              <w:rPr>
                <w:rFonts w:eastAsiaTheme="minorHAnsi" w:hint="cs"/>
                <w:rtl/>
              </w:rPr>
              <w:t>التكنولوجيا</w:t>
            </w:r>
          </w:p>
        </w:tc>
        <w:tc>
          <w:tcPr>
            <w:tcW w:w="2410" w:type="dxa"/>
            <w:hideMark/>
          </w:tcPr>
          <w:p w14:paraId="020A0B97" w14:textId="6CF67944" w:rsidR="00C77089" w:rsidRPr="006A6415" w:rsidRDefault="00C77089" w:rsidP="006B6A75">
            <w:pPr>
              <w:pStyle w:val="Tablehead0"/>
              <w:rPr>
                <w:rFonts w:eastAsiaTheme="minorHAnsi"/>
                <w:lang w:val="en-GB"/>
              </w:rPr>
            </w:pPr>
            <w:r>
              <w:rPr>
                <w:rFonts w:eastAsiaTheme="minorHAnsi" w:hint="cs"/>
                <w:rtl/>
              </w:rPr>
              <w:t xml:space="preserve">عرض القناة </w:t>
            </w:r>
            <w:r>
              <w:rPr>
                <w:rFonts w:eastAsiaTheme="minorHAnsi"/>
                <w:lang w:val="en-GB"/>
              </w:rPr>
              <w:t>(</w:t>
            </w:r>
            <w:r w:rsidR="005A0AAB">
              <w:rPr>
                <w:rFonts w:eastAsiaTheme="minorHAnsi"/>
                <w:lang w:val="en-GB"/>
              </w:rPr>
              <w:t>kHz</w:t>
            </w:r>
            <w:r>
              <w:rPr>
                <w:rFonts w:eastAsiaTheme="minorHAnsi"/>
                <w:lang w:val="en-GB"/>
              </w:rPr>
              <w:t>)</w:t>
            </w:r>
          </w:p>
        </w:tc>
        <w:tc>
          <w:tcPr>
            <w:tcW w:w="5103" w:type="dxa"/>
            <w:hideMark/>
          </w:tcPr>
          <w:p w14:paraId="566B464B" w14:textId="77777777" w:rsidR="00C77089" w:rsidRPr="00007812" w:rsidRDefault="00C77089" w:rsidP="006B6A75">
            <w:pPr>
              <w:pStyle w:val="Tablehead0"/>
              <w:rPr>
                <w:rFonts w:eastAsiaTheme="minorHAnsi"/>
              </w:rPr>
            </w:pPr>
            <w:r>
              <w:rPr>
                <w:rFonts w:eastAsiaTheme="minorHAnsi" w:hint="cs"/>
                <w:rtl/>
              </w:rPr>
              <w:t>المعيار/المواصفة</w:t>
            </w:r>
          </w:p>
        </w:tc>
      </w:tr>
      <w:tr w:rsidR="00C77089" w:rsidRPr="00007812" w14:paraId="04400F03" w14:textId="77777777" w:rsidTr="006B6A75">
        <w:trPr>
          <w:jc w:val="center"/>
        </w:trPr>
        <w:tc>
          <w:tcPr>
            <w:tcW w:w="1526" w:type="dxa"/>
            <w:hideMark/>
          </w:tcPr>
          <w:p w14:paraId="4E2DD9A4" w14:textId="77777777" w:rsidR="00C77089" w:rsidRPr="00007812" w:rsidRDefault="00C77089" w:rsidP="006B6A75">
            <w:pPr>
              <w:pStyle w:val="Tabletext"/>
              <w:jc w:val="center"/>
              <w:rPr>
                <w:rFonts w:eastAsiaTheme="minorHAnsi"/>
              </w:rPr>
            </w:pPr>
            <w:r>
              <w:rPr>
                <w:rFonts w:eastAsiaTheme="minorHAnsi" w:hint="cs"/>
                <w:rtl/>
              </w:rPr>
              <w:t>رقمية</w:t>
            </w:r>
          </w:p>
        </w:tc>
        <w:tc>
          <w:tcPr>
            <w:tcW w:w="2410" w:type="dxa"/>
            <w:hideMark/>
          </w:tcPr>
          <w:p w14:paraId="5003396D" w14:textId="77777777" w:rsidR="00C77089" w:rsidRPr="00007812" w:rsidRDefault="00C77089" w:rsidP="006B6A75">
            <w:pPr>
              <w:pStyle w:val="Tabletext"/>
              <w:jc w:val="center"/>
              <w:rPr>
                <w:rFonts w:eastAsiaTheme="minorHAnsi"/>
              </w:rPr>
            </w:pPr>
            <w:r w:rsidRPr="00007812">
              <w:rPr>
                <w:rFonts w:eastAsiaTheme="minorHAnsi"/>
              </w:rPr>
              <w:t>6</w:t>
            </w:r>
            <w:r>
              <w:rPr>
                <w:rFonts w:eastAsiaTheme="minorHAnsi"/>
              </w:rPr>
              <w:t>,</w:t>
            </w:r>
            <w:r w:rsidRPr="00007812">
              <w:rPr>
                <w:rFonts w:eastAsiaTheme="minorHAnsi"/>
              </w:rPr>
              <w:t>25</w:t>
            </w:r>
          </w:p>
        </w:tc>
        <w:tc>
          <w:tcPr>
            <w:tcW w:w="5103" w:type="dxa"/>
            <w:hideMark/>
          </w:tcPr>
          <w:p w14:paraId="26BEE410" w14:textId="77777777" w:rsidR="00C77089" w:rsidRPr="00007812" w:rsidRDefault="00C77089" w:rsidP="006B6A75">
            <w:pPr>
              <w:pStyle w:val="Tabletext"/>
              <w:jc w:val="center"/>
              <w:rPr>
                <w:rFonts w:eastAsiaTheme="minorHAnsi"/>
              </w:rPr>
            </w:pPr>
            <w:r w:rsidRPr="00007812">
              <w:rPr>
                <w:rFonts w:eastAsiaTheme="minorHAnsi"/>
              </w:rPr>
              <w:t>ETSI EN 301 166</w:t>
            </w:r>
          </w:p>
        </w:tc>
      </w:tr>
      <w:tr w:rsidR="00C77089" w:rsidRPr="00007812" w14:paraId="35F86229" w14:textId="77777777" w:rsidTr="006B6A75">
        <w:trPr>
          <w:jc w:val="center"/>
        </w:trPr>
        <w:tc>
          <w:tcPr>
            <w:tcW w:w="1526" w:type="dxa"/>
            <w:hideMark/>
          </w:tcPr>
          <w:p w14:paraId="288C875C" w14:textId="77777777" w:rsidR="00C77089" w:rsidRPr="00007812" w:rsidRDefault="00C77089" w:rsidP="006B6A75">
            <w:pPr>
              <w:pStyle w:val="Tabletext"/>
              <w:jc w:val="center"/>
              <w:rPr>
                <w:rFonts w:eastAsiaTheme="minorHAnsi"/>
                <w:rtl/>
              </w:rPr>
            </w:pPr>
            <w:r>
              <w:rPr>
                <w:rFonts w:eastAsiaTheme="minorHAnsi" w:hint="cs"/>
                <w:rtl/>
              </w:rPr>
              <w:t>تماثلية</w:t>
            </w:r>
          </w:p>
        </w:tc>
        <w:tc>
          <w:tcPr>
            <w:tcW w:w="2410" w:type="dxa"/>
            <w:hideMark/>
          </w:tcPr>
          <w:p w14:paraId="3231A0C6" w14:textId="77777777" w:rsidR="00C77089" w:rsidRPr="00007812" w:rsidRDefault="00C77089" w:rsidP="006B6A75">
            <w:pPr>
              <w:pStyle w:val="Tabletext"/>
              <w:jc w:val="center"/>
              <w:rPr>
                <w:rFonts w:eastAsiaTheme="minorHAnsi"/>
              </w:rPr>
            </w:pPr>
            <w:r w:rsidRPr="00007812">
              <w:rPr>
                <w:rFonts w:eastAsiaTheme="minorHAnsi"/>
              </w:rPr>
              <w:t>12</w:t>
            </w:r>
            <w:r>
              <w:rPr>
                <w:rFonts w:eastAsiaTheme="minorHAnsi"/>
              </w:rPr>
              <w:t>,</w:t>
            </w:r>
            <w:r w:rsidRPr="00007812">
              <w:rPr>
                <w:rFonts w:eastAsiaTheme="minorHAnsi"/>
              </w:rPr>
              <w:t>5</w:t>
            </w:r>
          </w:p>
        </w:tc>
        <w:tc>
          <w:tcPr>
            <w:tcW w:w="5103" w:type="dxa"/>
            <w:hideMark/>
          </w:tcPr>
          <w:p w14:paraId="34F1A94B" w14:textId="77777777" w:rsidR="00C77089" w:rsidRPr="00007812" w:rsidRDefault="00C77089" w:rsidP="006B6A75">
            <w:pPr>
              <w:pStyle w:val="Tabletext"/>
              <w:jc w:val="center"/>
              <w:rPr>
                <w:rFonts w:eastAsiaTheme="minorHAnsi"/>
              </w:rPr>
            </w:pPr>
            <w:r w:rsidRPr="00007812">
              <w:rPr>
                <w:rFonts w:eastAsiaTheme="minorHAnsi"/>
              </w:rPr>
              <w:t>ETSI EN 300 086</w:t>
            </w:r>
          </w:p>
        </w:tc>
      </w:tr>
      <w:tr w:rsidR="00C77089" w:rsidRPr="00007812" w14:paraId="527B60FC" w14:textId="77777777" w:rsidTr="006B6A75">
        <w:trPr>
          <w:jc w:val="center"/>
        </w:trPr>
        <w:tc>
          <w:tcPr>
            <w:tcW w:w="1526" w:type="dxa"/>
            <w:hideMark/>
          </w:tcPr>
          <w:p w14:paraId="14DA966A" w14:textId="77777777" w:rsidR="00C77089" w:rsidRPr="00007812" w:rsidRDefault="00C77089" w:rsidP="006B6A75">
            <w:pPr>
              <w:pStyle w:val="Tabletext"/>
              <w:jc w:val="center"/>
              <w:rPr>
                <w:rFonts w:eastAsiaTheme="minorHAnsi"/>
              </w:rPr>
            </w:pPr>
            <w:r w:rsidRPr="00F549B0">
              <w:rPr>
                <w:rFonts w:eastAsiaTheme="minorHAnsi" w:hint="cs"/>
                <w:rtl/>
              </w:rPr>
              <w:t>رقمية</w:t>
            </w:r>
          </w:p>
        </w:tc>
        <w:tc>
          <w:tcPr>
            <w:tcW w:w="2410" w:type="dxa"/>
            <w:hideMark/>
          </w:tcPr>
          <w:p w14:paraId="20C919FB" w14:textId="77777777" w:rsidR="00C77089" w:rsidRPr="00007812" w:rsidRDefault="00C77089" w:rsidP="006B6A75">
            <w:pPr>
              <w:pStyle w:val="Tabletext"/>
              <w:jc w:val="center"/>
              <w:rPr>
                <w:rFonts w:eastAsiaTheme="minorHAnsi"/>
              </w:rPr>
            </w:pPr>
            <w:r w:rsidRPr="00007812">
              <w:rPr>
                <w:rFonts w:eastAsiaTheme="minorHAnsi"/>
              </w:rPr>
              <w:t>12</w:t>
            </w:r>
            <w:r>
              <w:rPr>
                <w:rFonts w:eastAsiaTheme="minorHAnsi"/>
              </w:rPr>
              <w:t>,</w:t>
            </w:r>
            <w:r w:rsidRPr="00007812">
              <w:rPr>
                <w:rFonts w:eastAsiaTheme="minorHAnsi"/>
              </w:rPr>
              <w:t>5</w:t>
            </w:r>
          </w:p>
        </w:tc>
        <w:tc>
          <w:tcPr>
            <w:tcW w:w="5103" w:type="dxa"/>
            <w:hideMark/>
          </w:tcPr>
          <w:p w14:paraId="5DF671DF" w14:textId="77777777" w:rsidR="00C77089" w:rsidRPr="00007812" w:rsidRDefault="00C77089" w:rsidP="006B6A75">
            <w:pPr>
              <w:pStyle w:val="Tabletext"/>
              <w:jc w:val="center"/>
              <w:rPr>
                <w:rFonts w:eastAsiaTheme="minorHAnsi"/>
              </w:rPr>
            </w:pPr>
            <w:r w:rsidRPr="00007812">
              <w:rPr>
                <w:rFonts w:eastAsiaTheme="minorHAnsi"/>
              </w:rPr>
              <w:t>ETSI EN 300 113</w:t>
            </w:r>
          </w:p>
        </w:tc>
      </w:tr>
      <w:tr w:rsidR="00C77089" w:rsidRPr="00007812" w14:paraId="681AC85C" w14:textId="77777777" w:rsidTr="006B6A75">
        <w:trPr>
          <w:jc w:val="center"/>
        </w:trPr>
        <w:tc>
          <w:tcPr>
            <w:tcW w:w="1526" w:type="dxa"/>
            <w:hideMark/>
          </w:tcPr>
          <w:p w14:paraId="62448FBE" w14:textId="77777777" w:rsidR="00C77089" w:rsidRPr="00007812" w:rsidRDefault="00C77089" w:rsidP="006B6A75">
            <w:pPr>
              <w:pStyle w:val="Tabletext"/>
              <w:jc w:val="center"/>
              <w:rPr>
                <w:rFonts w:eastAsiaTheme="minorHAnsi"/>
              </w:rPr>
            </w:pPr>
            <w:r w:rsidRPr="00F549B0">
              <w:rPr>
                <w:rFonts w:eastAsiaTheme="minorHAnsi" w:hint="cs"/>
                <w:rtl/>
              </w:rPr>
              <w:t>رقمية</w:t>
            </w:r>
          </w:p>
        </w:tc>
        <w:tc>
          <w:tcPr>
            <w:tcW w:w="2410" w:type="dxa"/>
            <w:hideMark/>
          </w:tcPr>
          <w:p w14:paraId="7B4B50F3" w14:textId="77777777" w:rsidR="00C77089" w:rsidRPr="00007812" w:rsidRDefault="00C77089" w:rsidP="006B6A75">
            <w:pPr>
              <w:pStyle w:val="Tabletext"/>
              <w:jc w:val="center"/>
              <w:rPr>
                <w:rFonts w:eastAsiaTheme="minorHAnsi"/>
                <w:rtl/>
                <w:lang w:bidi="ar-SY"/>
              </w:rPr>
            </w:pPr>
            <w:r w:rsidRPr="00007812">
              <w:rPr>
                <w:rFonts w:eastAsiaTheme="minorHAnsi"/>
              </w:rPr>
              <w:t>25</w:t>
            </w:r>
          </w:p>
        </w:tc>
        <w:tc>
          <w:tcPr>
            <w:tcW w:w="5103" w:type="dxa"/>
            <w:hideMark/>
          </w:tcPr>
          <w:p w14:paraId="136D6DD2" w14:textId="77777777" w:rsidR="00C77089" w:rsidRPr="00007812" w:rsidRDefault="00C77089" w:rsidP="006B6A75">
            <w:pPr>
              <w:pStyle w:val="Tabletext"/>
              <w:jc w:val="center"/>
              <w:rPr>
                <w:rFonts w:eastAsiaTheme="minorHAnsi"/>
              </w:rPr>
            </w:pPr>
            <w:r w:rsidRPr="00007812">
              <w:rPr>
                <w:rFonts w:eastAsiaTheme="minorHAnsi"/>
              </w:rPr>
              <w:t>ETSI EN 300 113, ETSI EN 302 561</w:t>
            </w:r>
          </w:p>
        </w:tc>
      </w:tr>
    </w:tbl>
    <w:p w14:paraId="66855EAA" w14:textId="77777777" w:rsidR="00C77089" w:rsidRDefault="00C77089" w:rsidP="00C77089">
      <w:pPr>
        <w:rPr>
          <w:rtl/>
          <w:lang w:bidi="ar-EG"/>
        </w:rPr>
      </w:pPr>
    </w:p>
    <w:p w14:paraId="258D9985" w14:textId="77777777" w:rsidR="00C77089" w:rsidRDefault="00C77089" w:rsidP="00C77089">
      <w:pPr>
        <w:rPr>
          <w:rtl/>
        </w:rPr>
      </w:pPr>
    </w:p>
    <w:p w14:paraId="44473D29" w14:textId="4FA71C42" w:rsidR="00C77089" w:rsidRPr="000D3EB8" w:rsidRDefault="00C77089" w:rsidP="00251F34">
      <w:pPr>
        <w:pStyle w:val="AnnexNoTitle0"/>
        <w:bidi/>
        <w:rPr>
          <w:rFonts w:eastAsia="SimSun"/>
          <w:rtl/>
          <w:lang w:bidi="ar-EG"/>
        </w:rPr>
      </w:pPr>
      <w:bookmarkStart w:id="466" w:name="_Toc144302970"/>
      <w:bookmarkStart w:id="467" w:name="_Toc144304475"/>
      <w:bookmarkStart w:id="468" w:name="_Toc147301876"/>
      <w:r w:rsidRPr="00251F34">
        <w:rPr>
          <w:rFonts w:eastAsia="SimSun" w:hint="cs"/>
          <w:rtl/>
          <w:lang w:bidi="ar-EG"/>
        </w:rPr>
        <w:t xml:space="preserve">الملحق </w:t>
      </w:r>
      <w:r w:rsidRPr="00251F34">
        <w:rPr>
          <w:rFonts w:eastAsia="SimSun"/>
          <w:lang w:bidi="ar-EG"/>
        </w:rPr>
        <w:t>9</w:t>
      </w:r>
      <w:r w:rsidRPr="00251F34">
        <w:rPr>
          <w:rFonts w:eastAsia="SimSun"/>
          <w:lang w:bidi="ar-EG"/>
        </w:rPr>
        <w:br/>
      </w:r>
      <w:r w:rsidRPr="00251F34">
        <w:rPr>
          <w:rFonts w:eastAsia="SimSun"/>
          <w:lang w:bidi="ar-EG"/>
        </w:rPr>
        <w:br/>
      </w:r>
      <w:r w:rsidRPr="00251F34">
        <w:rPr>
          <w:rFonts w:eastAsia="SimSun" w:hint="cs"/>
          <w:rtl/>
          <w:lang w:bidi="ar-EG"/>
        </w:rPr>
        <w:t>م</w:t>
      </w:r>
      <w:r w:rsidRPr="00251F34">
        <w:rPr>
          <w:rFonts w:eastAsia="SimSun"/>
          <w:rtl/>
          <w:lang w:bidi="ar-EG"/>
        </w:rPr>
        <w:t xml:space="preserve">ثال لقائمة نطاقات التردد المستعملة </w:t>
      </w:r>
      <w:r w:rsidRPr="00251F34">
        <w:rPr>
          <w:rFonts w:eastAsia="SimSun" w:hint="cs"/>
          <w:rtl/>
          <w:lang w:bidi="ar-EG"/>
        </w:rPr>
        <w:t>في القياس الذكي اللاسلكي</w:t>
      </w:r>
      <w:r w:rsidRPr="00251F34">
        <w:rPr>
          <w:rFonts w:ascii="Times New Roman" w:eastAsia="SimSun" w:hAnsi="Times New Roman" w:cs="Times New Roman"/>
          <w:rtl/>
          <w:lang w:bidi="ar-EG"/>
        </w:rPr>
        <w:br/>
      </w:r>
      <w:dir w:val="rtl">
        <w:r w:rsidRPr="00251F34">
          <w:rPr>
            <w:rFonts w:ascii="Traditional Arabic" w:eastAsia="SimSun" w:hAnsi="Traditional Arabic" w:hint="cs"/>
            <w:rtl/>
            <w:lang w:bidi="ar-EG"/>
          </w:rPr>
          <w:t>وأنظمة الشبكات</w:t>
        </w:r>
        <w:r w:rsidRPr="00251F34">
          <w:rPr>
            <w:rFonts w:eastAsia="SimSun"/>
            <w:rtl/>
            <w:lang w:bidi="ar-EG"/>
          </w:rPr>
          <w:t xml:space="preserve"> </w:t>
        </w:r>
        <w:r w:rsidRPr="00251F34">
          <w:rPr>
            <w:rFonts w:ascii="Traditional Arabic" w:eastAsia="SimSun" w:hAnsi="Traditional Arabic" w:hint="cs"/>
            <w:rtl/>
            <w:lang w:bidi="ar-EG"/>
          </w:rPr>
          <w:t>الذكية</w:t>
        </w:r>
        <w:r w:rsidRPr="00251F34">
          <w:rPr>
            <w:rFonts w:ascii="Times New Roman" w:eastAsia="SimSun" w:hAnsi="Times New Roman" w:cs="Times New Roman" w:hint="cs"/>
            <w:rtl/>
            <w:lang w:bidi="ar-EG"/>
          </w:rPr>
          <w:t>‬</w:t>
        </w:r>
        <w:bookmarkEnd w:id="466"/>
        <w:bookmarkEnd w:id="467"/>
        <w:r w:rsidR="00780EE3">
          <w:t>‬</w:t>
        </w:r>
        <w:r w:rsidR="00816893">
          <w:t>‬</w:t>
        </w:r>
        <w:r w:rsidR="00550199">
          <w:t>‬</w:t>
        </w:r>
        <w:r w:rsidR="002C361A">
          <w:t>‬</w:t>
        </w:r>
        <w:bookmarkEnd w:id="468"/>
      </w:dir>
    </w:p>
    <w:p w14:paraId="7C02306C" w14:textId="3C80C0A1" w:rsidR="00C77089" w:rsidRPr="007C44E9" w:rsidRDefault="00C77089" w:rsidP="007C44E9">
      <w:pPr>
        <w:pStyle w:val="Normalaftertitle0"/>
        <w:rPr>
          <w:spacing w:val="-4"/>
          <w:rtl/>
          <w:lang w:bidi="ar-EG"/>
        </w:rPr>
      </w:pPr>
      <w:r w:rsidRPr="007C44E9">
        <w:rPr>
          <w:spacing w:val="-4"/>
          <w:rtl/>
          <w:lang w:bidi="ar-EG"/>
        </w:rPr>
        <w:t xml:space="preserve">يتضمن الجدول </w:t>
      </w:r>
      <w:r w:rsidRPr="007C44E9">
        <w:rPr>
          <w:rFonts w:cs="Times New Roman" w:hint="cs"/>
          <w:spacing w:val="-4"/>
          <w:rtl/>
          <w:lang w:bidi="ar-EG"/>
        </w:rPr>
        <w:t>‬</w:t>
      </w:r>
      <w:proofErr w:type="gramStart"/>
      <w:r w:rsidRPr="007C44E9">
        <w:rPr>
          <w:spacing w:val="-4"/>
          <w:lang w:bidi="ar-EG"/>
        </w:rPr>
        <w:t>1.A</w:t>
      </w:r>
      <w:proofErr w:type="gramEnd"/>
      <w:r w:rsidRPr="007C44E9">
        <w:rPr>
          <w:spacing w:val="-4"/>
          <w:lang w:bidi="ar-EG"/>
        </w:rPr>
        <w:t>9</w:t>
      </w:r>
      <w:r w:rsidRPr="007C44E9">
        <w:rPr>
          <w:spacing w:val="-4"/>
          <w:rtl/>
          <w:lang w:bidi="ar-EG"/>
        </w:rPr>
        <w:t xml:space="preserve"> </w:t>
      </w:r>
      <w:dir w:val="rtl">
        <w:r w:rsidRPr="007C44E9">
          <w:rPr>
            <w:rFonts w:hint="cs"/>
            <w:spacing w:val="-4"/>
            <w:rtl/>
            <w:lang w:bidi="ar-EG"/>
          </w:rPr>
          <w:t>مثالاً</w:t>
        </w:r>
        <w:r w:rsidRPr="007C44E9">
          <w:rPr>
            <w:spacing w:val="-4"/>
            <w:rtl/>
            <w:lang w:bidi="ar-EG"/>
          </w:rPr>
          <w:t xml:space="preserve"> </w:t>
        </w:r>
        <w:r w:rsidRPr="007C44E9">
          <w:rPr>
            <w:rFonts w:hint="cs"/>
            <w:spacing w:val="-4"/>
            <w:rtl/>
            <w:lang w:bidi="ar-EG"/>
          </w:rPr>
          <w:t>على</w:t>
        </w:r>
        <w:r w:rsidRPr="007C44E9">
          <w:rPr>
            <w:spacing w:val="-4"/>
            <w:rtl/>
            <w:lang w:bidi="ar-EG"/>
          </w:rPr>
          <w:t xml:space="preserve"> </w:t>
        </w:r>
        <w:r w:rsidRPr="007C44E9">
          <w:rPr>
            <w:rFonts w:hint="cs"/>
            <w:spacing w:val="-4"/>
            <w:rtl/>
            <w:lang w:bidi="ar-EG"/>
          </w:rPr>
          <w:t>قائمة</w:t>
        </w:r>
        <w:r w:rsidRPr="007C44E9">
          <w:rPr>
            <w:spacing w:val="-4"/>
            <w:rtl/>
            <w:lang w:bidi="ar-EG"/>
          </w:rPr>
          <w:t xml:space="preserve"> </w:t>
        </w:r>
        <w:r w:rsidRPr="007C44E9">
          <w:rPr>
            <w:rFonts w:hint="cs"/>
            <w:spacing w:val="-4"/>
            <w:rtl/>
            <w:lang w:bidi="ar-EG"/>
          </w:rPr>
          <w:t>نطاقات</w:t>
        </w:r>
        <w:r w:rsidRPr="007C44E9">
          <w:rPr>
            <w:spacing w:val="-4"/>
            <w:rtl/>
            <w:lang w:bidi="ar-EG"/>
          </w:rPr>
          <w:t xml:space="preserve"> </w:t>
        </w:r>
        <w:r w:rsidRPr="007C44E9">
          <w:rPr>
            <w:rFonts w:hint="cs"/>
            <w:spacing w:val="-4"/>
            <w:rtl/>
            <w:lang w:bidi="ar-EG"/>
          </w:rPr>
          <w:t>التردد</w:t>
        </w:r>
        <w:r w:rsidRPr="007C44E9">
          <w:rPr>
            <w:spacing w:val="-4"/>
            <w:rtl/>
            <w:lang w:bidi="ar-EG"/>
          </w:rPr>
          <w:t xml:space="preserve"> </w:t>
        </w:r>
        <w:r w:rsidRPr="007C44E9">
          <w:rPr>
            <w:rFonts w:hint="cs"/>
            <w:spacing w:val="-4"/>
            <w:rtl/>
            <w:lang w:bidi="ar-EG"/>
          </w:rPr>
          <w:t>المستخدمة</w:t>
        </w:r>
        <w:r w:rsidRPr="007C44E9">
          <w:rPr>
            <w:spacing w:val="-4"/>
            <w:rtl/>
            <w:lang w:bidi="ar-EG"/>
          </w:rPr>
          <w:t xml:space="preserve"> </w:t>
        </w:r>
        <w:r w:rsidRPr="007C44E9">
          <w:rPr>
            <w:rFonts w:hint="cs"/>
            <w:spacing w:val="-4"/>
            <w:rtl/>
            <w:lang w:bidi="ar-EG"/>
          </w:rPr>
          <w:t>للقياس</w:t>
        </w:r>
        <w:r w:rsidRPr="007C44E9">
          <w:rPr>
            <w:spacing w:val="-4"/>
            <w:rtl/>
            <w:lang w:bidi="ar-EG"/>
          </w:rPr>
          <w:t xml:space="preserve"> </w:t>
        </w:r>
        <w:r w:rsidRPr="007C44E9">
          <w:rPr>
            <w:rFonts w:hint="cs"/>
            <w:spacing w:val="-4"/>
            <w:rtl/>
            <w:lang w:bidi="ar-EG"/>
          </w:rPr>
          <w:t>اللاسلكي</w:t>
        </w:r>
        <w:r w:rsidRPr="007C44E9">
          <w:rPr>
            <w:spacing w:val="-4"/>
            <w:rtl/>
            <w:lang w:bidi="ar-EG"/>
          </w:rPr>
          <w:t xml:space="preserve"> </w:t>
        </w:r>
        <w:r w:rsidRPr="007C44E9">
          <w:rPr>
            <w:rFonts w:hint="cs"/>
            <w:spacing w:val="-4"/>
            <w:rtl/>
            <w:lang w:bidi="ar-EG"/>
          </w:rPr>
          <w:t>الذكي</w:t>
        </w:r>
        <w:r w:rsidRPr="007C44E9">
          <w:rPr>
            <w:spacing w:val="-4"/>
            <w:rtl/>
            <w:lang w:bidi="ar-EG"/>
          </w:rPr>
          <w:t xml:space="preserve"> </w:t>
        </w:r>
        <w:r w:rsidRPr="007C44E9">
          <w:rPr>
            <w:rFonts w:hint="cs"/>
            <w:spacing w:val="-4"/>
            <w:rtl/>
            <w:lang w:bidi="ar-EG"/>
          </w:rPr>
          <w:t>وأنظمة</w:t>
        </w:r>
        <w:r w:rsidRPr="007C44E9">
          <w:rPr>
            <w:spacing w:val="-4"/>
            <w:rtl/>
            <w:lang w:bidi="ar-EG"/>
          </w:rPr>
          <w:t xml:space="preserve"> </w:t>
        </w:r>
        <w:r w:rsidRPr="007C44E9">
          <w:rPr>
            <w:rFonts w:hint="cs"/>
            <w:spacing w:val="-4"/>
            <w:rtl/>
            <w:lang w:bidi="ar-EG"/>
          </w:rPr>
          <w:t>الشبكة</w:t>
        </w:r>
        <w:r w:rsidRPr="007C44E9">
          <w:rPr>
            <w:spacing w:val="-4"/>
            <w:rtl/>
            <w:lang w:bidi="ar-EG"/>
          </w:rPr>
          <w:t xml:space="preserve"> </w:t>
        </w:r>
        <w:r w:rsidRPr="007C44E9">
          <w:rPr>
            <w:rFonts w:hint="cs"/>
            <w:spacing w:val="-4"/>
            <w:rtl/>
            <w:lang w:bidi="ar-EG"/>
          </w:rPr>
          <w:t>الذكية</w:t>
        </w:r>
        <w:r w:rsidRPr="007C44E9">
          <w:rPr>
            <w:spacing w:val="-4"/>
            <w:rtl/>
            <w:lang w:bidi="ar-EG"/>
          </w:rPr>
          <w:t xml:space="preserve"> </w:t>
        </w:r>
        <w:r w:rsidRPr="007C44E9">
          <w:rPr>
            <w:rFonts w:hint="cs"/>
            <w:spacing w:val="-4"/>
            <w:rtl/>
            <w:lang w:bidi="ar-EG"/>
          </w:rPr>
          <w:t>في</w:t>
        </w:r>
        <w:r w:rsidRPr="007C44E9">
          <w:rPr>
            <w:spacing w:val="-4"/>
            <w:rtl/>
            <w:lang w:bidi="ar-EG"/>
          </w:rPr>
          <w:t xml:space="preserve"> </w:t>
        </w:r>
        <w:r w:rsidRPr="007C44E9">
          <w:rPr>
            <w:rFonts w:hint="cs"/>
            <w:spacing w:val="-4"/>
            <w:rtl/>
            <w:lang w:bidi="ar-EG"/>
          </w:rPr>
          <w:t>بعض</w:t>
        </w:r>
        <w:r w:rsidRPr="007C44E9">
          <w:rPr>
            <w:spacing w:val="-4"/>
            <w:rtl/>
            <w:lang w:bidi="ar-EG"/>
          </w:rPr>
          <w:t xml:space="preserve"> </w:t>
        </w:r>
        <w:r w:rsidRPr="007C44E9">
          <w:rPr>
            <w:rFonts w:hint="cs"/>
            <w:spacing w:val="-4"/>
            <w:rtl/>
            <w:lang w:bidi="ar-EG"/>
          </w:rPr>
          <w:t>أجزاء</w:t>
        </w:r>
        <w:r w:rsidRPr="007C44E9">
          <w:rPr>
            <w:spacing w:val="-4"/>
            <w:rtl/>
            <w:lang w:bidi="ar-EG"/>
          </w:rPr>
          <w:t xml:space="preserve"> </w:t>
        </w:r>
        <w:r w:rsidRPr="007C44E9">
          <w:rPr>
            <w:rFonts w:hint="cs"/>
            <w:spacing w:val="-4"/>
            <w:rtl/>
            <w:lang w:bidi="ar-EG"/>
          </w:rPr>
          <w:t xml:space="preserve">العالم. </w:t>
        </w:r>
        <w:r w:rsidRPr="007C44E9">
          <w:rPr>
            <w:spacing w:val="-4"/>
          </w:rPr>
          <w:t>‬</w:t>
        </w:r>
        <w:r w:rsidRPr="007C44E9">
          <w:rPr>
            <w:spacing w:val="-4"/>
          </w:rPr>
          <w:t>‬</w:t>
        </w:r>
        <w:r w:rsidRPr="007C44E9">
          <w:rPr>
            <w:spacing w:val="-4"/>
          </w:rPr>
          <w:t>‬</w:t>
        </w:r>
        <w:r w:rsidR="00780EE3" w:rsidRPr="007C44E9">
          <w:rPr>
            <w:spacing w:val="-4"/>
          </w:rPr>
          <w:t>‬</w:t>
        </w:r>
        <w:r w:rsidR="00816893" w:rsidRPr="007C44E9">
          <w:rPr>
            <w:spacing w:val="-4"/>
          </w:rPr>
          <w:t>‬</w:t>
        </w:r>
        <w:r w:rsidR="00550199" w:rsidRPr="007C44E9">
          <w:rPr>
            <w:spacing w:val="-4"/>
          </w:rPr>
          <w:t>‬</w:t>
        </w:r>
        <w:r w:rsidR="002C361A" w:rsidRPr="007C44E9">
          <w:rPr>
            <w:spacing w:val="-4"/>
          </w:rPr>
          <w:t>‬</w:t>
        </w:r>
      </w:dir>
    </w:p>
    <w:p w14:paraId="7B0899F7" w14:textId="77777777" w:rsidR="00C77089" w:rsidRDefault="00C77089" w:rsidP="00C77089">
      <w:pPr>
        <w:pStyle w:val="TableNo"/>
        <w:rPr>
          <w:rtl/>
        </w:rPr>
      </w:pPr>
      <w:r>
        <w:rPr>
          <w:rFonts w:hint="cs"/>
          <w:rtl/>
        </w:rPr>
        <w:t xml:space="preserve">الجدول </w:t>
      </w:r>
      <w:r>
        <w:t>1.A9</w:t>
      </w:r>
    </w:p>
    <w:p w14:paraId="7FD0F99B" w14:textId="6B7B442D" w:rsidR="00C77089" w:rsidRDefault="00C77089" w:rsidP="00251F34">
      <w:pPr>
        <w:pStyle w:val="Tabletitle0"/>
        <w:rPr>
          <w:rFonts w:eastAsia="SimSun"/>
          <w:rtl/>
        </w:rPr>
      </w:pPr>
      <w:r>
        <w:rPr>
          <w:rFonts w:eastAsia="SimSun" w:hint="cs"/>
          <w:rtl/>
        </w:rPr>
        <w:t>مثال</w:t>
      </w:r>
      <w:r w:rsidRPr="00CE7E1A">
        <w:rPr>
          <w:rFonts w:eastAsia="SimSun"/>
          <w:rtl/>
        </w:rPr>
        <w:t xml:space="preserve"> على نطاقات التردد المستعملة لإدارة شبكة الطاقة اللاسلكية</w:t>
      </w:r>
      <w:r w:rsidRPr="00CE7E1A">
        <w:rPr>
          <w:rFonts w:ascii="Times New Roman" w:eastAsia="SimSun" w:hAnsi="Times New Roman" w:cs="Times New Roman" w:hint="cs"/>
          <w:rtl/>
        </w:rPr>
        <w:t>‬</w:t>
      </w:r>
      <w:r w:rsidR="00251F34">
        <w:rPr>
          <w:rFonts w:ascii="Times New Roman" w:eastAsia="SimSun" w:hAnsi="Times New Roman" w:cs="Times New Roman"/>
          <w:rtl/>
        </w:rPr>
        <w:br/>
      </w:r>
      <w:dir w:val="rtl">
        <w:r>
          <w:rPr>
            <w:rFonts w:ascii="Traditional Arabic" w:eastAsia="SimSun" w:hAnsi="Traditional Arabic" w:hint="cs"/>
            <w:rtl/>
          </w:rPr>
          <w:t>و</w:t>
        </w:r>
        <w:r w:rsidRPr="00CE7E1A">
          <w:rPr>
            <w:rFonts w:ascii="Traditional Arabic" w:eastAsia="SimSun" w:hAnsi="Traditional Arabic" w:hint="cs"/>
            <w:rtl/>
          </w:rPr>
          <w:t>القياس</w:t>
        </w:r>
        <w:r w:rsidRPr="00CE7E1A">
          <w:rPr>
            <w:rFonts w:eastAsia="SimSun"/>
            <w:rtl/>
          </w:rPr>
          <w:t xml:space="preserve"> </w:t>
        </w:r>
        <w:r w:rsidRPr="00CE7E1A">
          <w:rPr>
            <w:rFonts w:ascii="Traditional Arabic" w:eastAsia="SimSun" w:hAnsi="Traditional Arabic" w:hint="cs"/>
            <w:rtl/>
          </w:rPr>
          <w:t>الذكي</w:t>
        </w:r>
        <w:r w:rsidRPr="00CE7E1A">
          <w:rPr>
            <w:rFonts w:eastAsia="SimSun"/>
            <w:rtl/>
          </w:rPr>
          <w:t xml:space="preserve"> </w:t>
        </w:r>
        <w:r w:rsidRPr="00CE7E1A">
          <w:rPr>
            <w:rFonts w:ascii="Traditional Arabic" w:eastAsia="SimSun" w:hAnsi="Traditional Arabic" w:hint="cs"/>
            <w:rtl/>
          </w:rPr>
          <w:t>وأنظمة</w:t>
        </w:r>
        <w:r w:rsidRPr="00CE7E1A">
          <w:rPr>
            <w:rFonts w:eastAsia="SimSun"/>
            <w:rtl/>
          </w:rPr>
          <w:t xml:space="preserve"> </w:t>
        </w:r>
        <w:r w:rsidRPr="00CE7E1A">
          <w:rPr>
            <w:rFonts w:ascii="Traditional Arabic" w:eastAsia="SimSun" w:hAnsi="Traditional Arabic" w:hint="cs"/>
            <w:rtl/>
          </w:rPr>
          <w:t>الشبكة</w:t>
        </w:r>
        <w:r w:rsidRPr="00CE7E1A">
          <w:rPr>
            <w:rFonts w:eastAsia="SimSun"/>
            <w:rtl/>
          </w:rPr>
          <w:t xml:space="preserve"> </w:t>
        </w:r>
        <w:r w:rsidRPr="00CE7E1A">
          <w:rPr>
            <w:rFonts w:ascii="Traditional Arabic" w:eastAsia="SimSun" w:hAnsi="Traditional Arabic" w:hint="cs"/>
            <w:rtl/>
          </w:rPr>
          <w:t>الذكية</w:t>
        </w:r>
        <w:r w:rsidRPr="00CE7E1A">
          <w:rPr>
            <w:rFonts w:ascii="Times New Roman" w:eastAsia="SimSun" w:hAnsi="Times New Roman" w:cs="Times New Roman" w:hint="cs"/>
            <w:rtl/>
          </w:rPr>
          <w:t>‬</w:t>
        </w:r>
        <w:r w:rsidR="00780EE3">
          <w:t>‬</w:t>
        </w:r>
        <w:r w:rsidR="00816893">
          <w:t>‬</w:t>
        </w:r>
        <w:r w:rsidR="00550199">
          <w:t>‬</w:t>
        </w:r>
        <w:r w:rsidR="002C361A">
          <w:t>‬</w:t>
        </w:r>
      </w:dir>
    </w:p>
    <w:tbl>
      <w:tblPr>
        <w:bidiVisual/>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2683"/>
        <w:gridCol w:w="4821"/>
      </w:tblGrid>
      <w:tr w:rsidR="00C77089" w:rsidRPr="006B72A8" w14:paraId="2174FFE0" w14:textId="77777777" w:rsidTr="007C44E9">
        <w:trPr>
          <w:jc w:val="center"/>
        </w:trPr>
        <w:tc>
          <w:tcPr>
            <w:tcW w:w="2245" w:type="dxa"/>
          </w:tcPr>
          <w:p w14:paraId="0F04ADA4" w14:textId="77777777" w:rsidR="00C77089" w:rsidRPr="00007812" w:rsidRDefault="00C77089" w:rsidP="006B6A75">
            <w:pPr>
              <w:pStyle w:val="Tablehead0"/>
              <w:rPr>
                <w:rFonts w:eastAsia="Batang"/>
              </w:rPr>
            </w:pPr>
            <w:r>
              <w:rPr>
                <w:rFonts w:hint="cs"/>
                <w:rtl/>
                <w:lang w:bidi="ar-EG"/>
              </w:rPr>
              <w:t xml:space="preserve">التردد </w:t>
            </w:r>
            <w:r>
              <w:rPr>
                <w:lang w:bidi="ar-EG"/>
              </w:rPr>
              <w:t>(MHz)</w:t>
            </w:r>
          </w:p>
        </w:tc>
        <w:tc>
          <w:tcPr>
            <w:tcW w:w="2683" w:type="dxa"/>
          </w:tcPr>
          <w:p w14:paraId="418629A5" w14:textId="77777777" w:rsidR="00C77089" w:rsidRPr="00007812" w:rsidRDefault="00C77089" w:rsidP="006B6A75">
            <w:pPr>
              <w:pStyle w:val="Tablehead0"/>
              <w:rPr>
                <w:rFonts w:eastAsia="Batang"/>
              </w:rPr>
            </w:pPr>
            <w:r>
              <w:rPr>
                <w:rFonts w:hint="cs"/>
                <w:rtl/>
                <w:lang w:bidi="ar-EG"/>
              </w:rPr>
              <w:t>المنطقة/الإقليم</w:t>
            </w:r>
          </w:p>
        </w:tc>
        <w:tc>
          <w:tcPr>
            <w:tcW w:w="4821" w:type="dxa"/>
          </w:tcPr>
          <w:p w14:paraId="52F87A34" w14:textId="77777777" w:rsidR="00C77089" w:rsidRPr="006B72A8" w:rsidRDefault="00C77089" w:rsidP="006B6A75">
            <w:pPr>
              <w:pStyle w:val="Tablehead0"/>
              <w:rPr>
                <w:rFonts w:eastAsia="Batang"/>
                <w:lang w:val="en-GB"/>
              </w:rPr>
            </w:pPr>
            <w:r>
              <w:rPr>
                <w:rFonts w:hint="cs"/>
                <w:rtl/>
                <w:lang w:bidi="ar-EG"/>
              </w:rPr>
              <w:t>تعليقات بشأن الاستعمال الفعلي</w:t>
            </w:r>
          </w:p>
        </w:tc>
      </w:tr>
      <w:tr w:rsidR="00C77089" w:rsidRPr="006B72A8" w14:paraId="659D9D62" w14:textId="77777777" w:rsidTr="00251F34">
        <w:trPr>
          <w:cantSplit/>
          <w:jc w:val="center"/>
        </w:trPr>
        <w:tc>
          <w:tcPr>
            <w:tcW w:w="2245" w:type="dxa"/>
            <w:tcBorders>
              <w:top w:val="single" w:sz="4" w:space="0" w:color="auto"/>
              <w:left w:val="single" w:sz="4" w:space="0" w:color="auto"/>
              <w:bottom w:val="single" w:sz="4" w:space="0" w:color="auto"/>
              <w:right w:val="single" w:sz="4" w:space="0" w:color="auto"/>
            </w:tcBorders>
          </w:tcPr>
          <w:p w14:paraId="2088E5D4" w14:textId="77777777" w:rsidR="00C77089" w:rsidRPr="00007812" w:rsidRDefault="00C77089" w:rsidP="006B6A75">
            <w:pPr>
              <w:pStyle w:val="Tabletext"/>
              <w:jc w:val="center"/>
              <w:rPr>
                <w:rFonts w:eastAsia="Batang"/>
              </w:rPr>
            </w:pPr>
            <w:r w:rsidRPr="00780516">
              <w:rPr>
                <w:position w:val="2"/>
                <w:lang w:bidi="ar-EG"/>
              </w:rPr>
              <w:t>230-40</w:t>
            </w:r>
            <w:r w:rsidRPr="00780516">
              <w:rPr>
                <w:rFonts w:hint="cs"/>
                <w:position w:val="2"/>
                <w:rtl/>
                <w:lang w:bidi="ar-EG"/>
              </w:rPr>
              <w:t xml:space="preserve"> (جزء </w:t>
            </w:r>
            <w:proofErr w:type="gramStart"/>
            <w:r w:rsidRPr="00780516">
              <w:rPr>
                <w:rFonts w:hint="cs"/>
                <w:position w:val="2"/>
                <w:rtl/>
                <w:lang w:bidi="ar-EG"/>
              </w:rPr>
              <w:t>منه)،</w:t>
            </w:r>
            <w:proofErr w:type="gramEnd"/>
            <w:r w:rsidRPr="00780516">
              <w:rPr>
                <w:position w:val="2"/>
                <w:rtl/>
                <w:lang w:bidi="ar-EG"/>
              </w:rPr>
              <w:br/>
            </w:r>
            <w:r w:rsidRPr="00780516">
              <w:rPr>
                <w:position w:val="2"/>
                <w:lang w:bidi="ar-EG"/>
              </w:rPr>
              <w:t>698/694-470</w:t>
            </w:r>
          </w:p>
        </w:tc>
        <w:tc>
          <w:tcPr>
            <w:tcW w:w="2683" w:type="dxa"/>
            <w:tcBorders>
              <w:top w:val="single" w:sz="4" w:space="0" w:color="auto"/>
              <w:left w:val="single" w:sz="4" w:space="0" w:color="auto"/>
              <w:bottom w:val="single" w:sz="4" w:space="0" w:color="auto"/>
              <w:right w:val="single" w:sz="4" w:space="0" w:color="auto"/>
            </w:tcBorders>
          </w:tcPr>
          <w:p w14:paraId="3EE5CB5C" w14:textId="77777777" w:rsidR="00C77089" w:rsidRPr="006B72A8" w:rsidRDefault="00C77089" w:rsidP="006B6A75">
            <w:pPr>
              <w:pStyle w:val="Tabletext"/>
              <w:rPr>
                <w:rFonts w:eastAsia="Batang"/>
                <w:lang w:val="en-GB"/>
              </w:rPr>
            </w:pPr>
            <w:r w:rsidRPr="0002556F">
              <w:rPr>
                <w:rFonts w:eastAsia="Batang" w:hint="cs"/>
                <w:rtl/>
                <w:lang w:bidi="ar-EG"/>
              </w:rPr>
              <w:t>أمريكا الشمالية، المملكة المتحدة، أوروبـا، إفريقيا، اليابان</w:t>
            </w:r>
          </w:p>
        </w:tc>
        <w:tc>
          <w:tcPr>
            <w:tcW w:w="4821" w:type="dxa"/>
            <w:tcBorders>
              <w:top w:val="single" w:sz="4" w:space="0" w:color="auto"/>
              <w:left w:val="single" w:sz="4" w:space="0" w:color="auto"/>
              <w:bottom w:val="single" w:sz="4" w:space="0" w:color="auto"/>
              <w:right w:val="single" w:sz="4" w:space="0" w:color="auto"/>
            </w:tcBorders>
          </w:tcPr>
          <w:p w14:paraId="10B75DFE" w14:textId="77777777" w:rsidR="00C77089" w:rsidRPr="006B72A8" w:rsidRDefault="00C77089" w:rsidP="006B6A75">
            <w:pPr>
              <w:pStyle w:val="Tabletext"/>
              <w:rPr>
                <w:rFonts w:eastAsia="Batang"/>
                <w:lang w:val="en-GB"/>
              </w:rPr>
            </w:pPr>
            <w:r w:rsidRPr="00780516">
              <w:rPr>
                <w:rFonts w:hint="cs"/>
                <w:position w:val="2"/>
                <w:rtl/>
                <w:lang w:bidi="ar-EG"/>
              </w:rPr>
              <w:t>النطاقات التلفزيونية غير المستخدمة، تم الانتهاء من عملية وضع القواعد في</w:t>
            </w:r>
            <w:r w:rsidRPr="00780516">
              <w:rPr>
                <w:rFonts w:hint="eastAsia"/>
                <w:position w:val="2"/>
                <w:rtl/>
                <w:lang w:bidi="ar-EG"/>
              </w:rPr>
              <w:t> </w:t>
            </w:r>
            <w:r w:rsidRPr="00780516">
              <w:rPr>
                <w:rFonts w:hint="cs"/>
                <w:position w:val="2"/>
                <w:rtl/>
                <w:lang w:bidi="ar-EG"/>
              </w:rPr>
              <w:t>الولايات المتحدة الأمريكية والمملكة المتحدة. ولا تزال عملية وضع القواعد جارية في أوروبا</w:t>
            </w:r>
          </w:p>
        </w:tc>
      </w:tr>
      <w:tr w:rsidR="00C77089" w:rsidRPr="00007812" w14:paraId="31103B5E" w14:textId="77777777" w:rsidTr="00251F34">
        <w:trPr>
          <w:cantSplit/>
          <w:jc w:val="center"/>
        </w:trPr>
        <w:tc>
          <w:tcPr>
            <w:tcW w:w="2245" w:type="dxa"/>
          </w:tcPr>
          <w:p w14:paraId="6AAB96B6" w14:textId="77777777" w:rsidR="00C77089" w:rsidRPr="00007812" w:rsidRDefault="00C77089" w:rsidP="006B6A75">
            <w:pPr>
              <w:pStyle w:val="Tabletext"/>
              <w:jc w:val="center"/>
              <w:rPr>
                <w:rFonts w:eastAsia="Batang"/>
              </w:rPr>
            </w:pPr>
            <w:r w:rsidRPr="0017299B">
              <w:rPr>
                <w:rFonts w:eastAsia="Batang"/>
              </w:rPr>
              <w:t>169</w:t>
            </w:r>
            <w:r>
              <w:rPr>
                <w:rFonts w:eastAsia="Batang"/>
              </w:rPr>
              <w:t>,</w:t>
            </w:r>
            <w:r w:rsidRPr="0017299B">
              <w:rPr>
                <w:rFonts w:eastAsia="Batang"/>
              </w:rPr>
              <w:t>8125-169</w:t>
            </w:r>
            <w:r>
              <w:rPr>
                <w:rFonts w:eastAsia="Batang"/>
              </w:rPr>
              <w:t>,</w:t>
            </w:r>
            <w:r w:rsidRPr="0017299B">
              <w:rPr>
                <w:rFonts w:eastAsia="Batang"/>
              </w:rPr>
              <w:t>4</w:t>
            </w:r>
          </w:p>
        </w:tc>
        <w:tc>
          <w:tcPr>
            <w:tcW w:w="2683" w:type="dxa"/>
          </w:tcPr>
          <w:p w14:paraId="53C1A35A" w14:textId="77777777" w:rsidR="00C77089" w:rsidRPr="00007812" w:rsidRDefault="00C77089" w:rsidP="006B6A75">
            <w:pPr>
              <w:pStyle w:val="Tabletext"/>
              <w:rPr>
                <w:rFonts w:eastAsia="Batang"/>
              </w:rPr>
            </w:pPr>
            <w:r w:rsidRPr="00780516">
              <w:rPr>
                <w:rFonts w:hint="cs"/>
                <w:position w:val="2"/>
                <w:rtl/>
                <w:lang w:bidi="ar-EG"/>
              </w:rPr>
              <w:t>أوروبا</w:t>
            </w:r>
          </w:p>
        </w:tc>
        <w:tc>
          <w:tcPr>
            <w:tcW w:w="4821" w:type="dxa"/>
          </w:tcPr>
          <w:p w14:paraId="46A4885D" w14:textId="77777777" w:rsidR="00C77089" w:rsidRPr="00007812" w:rsidRDefault="00C77089" w:rsidP="006B6A75">
            <w:pPr>
              <w:pStyle w:val="Tabletext"/>
              <w:rPr>
                <w:rFonts w:eastAsia="Batang"/>
                <w:caps/>
              </w:rPr>
            </w:pPr>
            <w:r w:rsidRPr="00780516">
              <w:rPr>
                <w:rFonts w:hint="cs"/>
                <w:position w:val="2"/>
                <w:rtl/>
                <w:lang w:bidi="ar-EG"/>
              </w:rPr>
              <w:t xml:space="preserve">المعيار </w:t>
            </w:r>
            <w:proofErr w:type="spellStart"/>
            <w:r w:rsidRPr="00780516">
              <w:rPr>
                <w:position w:val="2"/>
                <w:lang w:bidi="ar-EG"/>
              </w:rPr>
              <w:t>MBus</w:t>
            </w:r>
            <w:proofErr w:type="spellEnd"/>
            <w:r w:rsidRPr="00780516">
              <w:rPr>
                <w:rFonts w:hint="cs"/>
                <w:position w:val="2"/>
                <w:rtl/>
                <w:lang w:bidi="ar-EG"/>
              </w:rPr>
              <w:t xml:space="preserve"> اللاسلكي</w:t>
            </w:r>
          </w:p>
        </w:tc>
      </w:tr>
      <w:tr w:rsidR="00C77089" w:rsidRPr="006B72A8" w14:paraId="14319072" w14:textId="77777777" w:rsidTr="00251F34">
        <w:trPr>
          <w:cantSplit/>
          <w:jc w:val="center"/>
        </w:trPr>
        <w:tc>
          <w:tcPr>
            <w:tcW w:w="2245" w:type="dxa"/>
          </w:tcPr>
          <w:p w14:paraId="56C247FC" w14:textId="77777777" w:rsidR="00C77089" w:rsidRPr="00007812" w:rsidRDefault="00C77089" w:rsidP="006B6A75">
            <w:pPr>
              <w:pStyle w:val="Tabletext"/>
              <w:jc w:val="center"/>
              <w:rPr>
                <w:rFonts w:eastAsia="Batang"/>
              </w:rPr>
            </w:pPr>
            <w:r w:rsidRPr="0017299B">
              <w:rPr>
                <w:rFonts w:eastAsia="Batang"/>
              </w:rPr>
              <w:t>22</w:t>
            </w:r>
            <w:r>
              <w:rPr>
                <w:rFonts w:eastAsia="Batang"/>
              </w:rPr>
              <w:t>2</w:t>
            </w:r>
            <w:r w:rsidRPr="0017299B">
              <w:rPr>
                <w:rFonts w:eastAsia="Batang"/>
              </w:rPr>
              <w:t>-22</w:t>
            </w:r>
            <w:r>
              <w:rPr>
                <w:rFonts w:eastAsia="Batang"/>
              </w:rPr>
              <w:t>0</w:t>
            </w:r>
          </w:p>
        </w:tc>
        <w:tc>
          <w:tcPr>
            <w:tcW w:w="2683" w:type="dxa"/>
          </w:tcPr>
          <w:p w14:paraId="76506948" w14:textId="77777777" w:rsidR="00C77089" w:rsidRPr="006B72A8" w:rsidRDefault="00C77089" w:rsidP="006B6A75">
            <w:pPr>
              <w:pStyle w:val="Tabletext"/>
              <w:rPr>
                <w:rFonts w:eastAsia="Batang"/>
                <w:lang w:val="en-GB"/>
              </w:rPr>
            </w:pPr>
            <w:r w:rsidRPr="00780516">
              <w:rPr>
                <w:rFonts w:hint="cs"/>
                <w:position w:val="2"/>
                <w:rtl/>
                <w:lang w:bidi="ar-EG"/>
              </w:rPr>
              <w:t xml:space="preserve">بعض أجزاء الإقليم </w:t>
            </w:r>
            <w:r w:rsidRPr="00780516">
              <w:rPr>
                <w:position w:val="2"/>
                <w:lang w:bidi="ar-EG"/>
              </w:rPr>
              <w:t>2</w:t>
            </w:r>
            <w:r w:rsidRPr="00780516">
              <w:rPr>
                <w:rFonts w:hint="cs"/>
                <w:position w:val="2"/>
                <w:rtl/>
                <w:lang w:bidi="ar-EG"/>
              </w:rPr>
              <w:t xml:space="preserve"> للاتحاد الدولي للاتصالات</w:t>
            </w:r>
          </w:p>
        </w:tc>
        <w:tc>
          <w:tcPr>
            <w:tcW w:w="4821" w:type="dxa"/>
          </w:tcPr>
          <w:p w14:paraId="05E3EE17" w14:textId="77777777" w:rsidR="00C77089" w:rsidRPr="006B72A8" w:rsidRDefault="00C77089" w:rsidP="006B6A75">
            <w:pPr>
              <w:pStyle w:val="Tabletext"/>
              <w:rPr>
                <w:rFonts w:eastAsia="Batang"/>
                <w:lang w:val="en-GB"/>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بالإضاف</w:t>
            </w:r>
            <w:r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w:t>
            </w:r>
            <w:r w:rsidRPr="00780516">
              <w:rPr>
                <w:rFonts w:hint="eastAsia"/>
                <w:position w:val="2"/>
                <w:rtl/>
                <w:lang w:bidi="ar-EG"/>
              </w:rPr>
              <w:t> </w:t>
            </w:r>
            <w:r w:rsidRPr="00780516">
              <w:rPr>
                <w:rFonts w:hint="cs"/>
                <w:position w:val="2"/>
                <w:rtl/>
                <w:lang w:bidi="ar-EG"/>
              </w:rPr>
              <w:t>يستعمل في</w:t>
            </w:r>
            <w:r w:rsidRPr="00780516">
              <w:rPr>
                <w:rFonts w:hint="eastAsia"/>
                <w:position w:val="2"/>
                <w:rtl/>
                <w:lang w:bidi="ar-EG"/>
              </w:rPr>
              <w:t> </w:t>
            </w:r>
            <w:r w:rsidRPr="00780516">
              <w:rPr>
                <w:position w:val="2"/>
                <w:lang w:bidi="ar-EG"/>
              </w:rPr>
              <w:t>AMR/AMI</w:t>
            </w:r>
          </w:p>
        </w:tc>
      </w:tr>
      <w:tr w:rsidR="00C77089" w:rsidRPr="00007812" w14:paraId="00275A82" w14:textId="77777777" w:rsidTr="00251F34">
        <w:trPr>
          <w:cantSplit/>
          <w:jc w:val="center"/>
        </w:trPr>
        <w:tc>
          <w:tcPr>
            <w:tcW w:w="2245" w:type="dxa"/>
          </w:tcPr>
          <w:p w14:paraId="4C7F1FB5" w14:textId="77777777" w:rsidR="00C77089" w:rsidRPr="00007812" w:rsidRDefault="00C77089" w:rsidP="006B6A75">
            <w:pPr>
              <w:pStyle w:val="Tabletext"/>
              <w:jc w:val="center"/>
              <w:rPr>
                <w:rFonts w:eastAsia="Batang"/>
              </w:rPr>
            </w:pPr>
            <w:r w:rsidRPr="00D77C3D">
              <w:rPr>
                <w:rFonts w:eastAsia="Batang"/>
              </w:rPr>
              <w:t>2</w:t>
            </w:r>
            <w:r>
              <w:rPr>
                <w:rFonts w:eastAsia="Batang"/>
              </w:rPr>
              <w:t>35</w:t>
            </w:r>
            <w:r w:rsidRPr="00D77C3D">
              <w:rPr>
                <w:rFonts w:eastAsia="Batang"/>
              </w:rPr>
              <w:t>-2</w:t>
            </w:r>
            <w:r>
              <w:rPr>
                <w:rFonts w:eastAsia="Batang"/>
              </w:rPr>
              <w:t>23</w:t>
            </w:r>
          </w:p>
        </w:tc>
        <w:tc>
          <w:tcPr>
            <w:tcW w:w="2683" w:type="dxa"/>
          </w:tcPr>
          <w:p w14:paraId="43F048BB" w14:textId="77777777" w:rsidR="00C77089" w:rsidRPr="00007812" w:rsidRDefault="00C77089" w:rsidP="006B6A75">
            <w:pPr>
              <w:pStyle w:val="Tabletext"/>
              <w:rPr>
                <w:rFonts w:eastAsia="Batang"/>
              </w:rPr>
            </w:pPr>
            <w:r>
              <w:rPr>
                <w:rFonts w:eastAsia="Batang" w:hint="cs"/>
                <w:rtl/>
              </w:rPr>
              <w:t>الصين</w:t>
            </w:r>
          </w:p>
        </w:tc>
        <w:tc>
          <w:tcPr>
            <w:tcW w:w="4821" w:type="dxa"/>
          </w:tcPr>
          <w:p w14:paraId="74230FF0" w14:textId="77777777" w:rsidR="00C77089" w:rsidRPr="00007812" w:rsidRDefault="00C77089" w:rsidP="006B6A75">
            <w:pPr>
              <w:pStyle w:val="Tabletext"/>
              <w:rPr>
                <w:lang w:eastAsia="zh-CN"/>
              </w:rPr>
            </w:pPr>
            <w:r w:rsidRPr="00780516">
              <w:rPr>
                <w:rFonts w:hint="cs"/>
                <w:position w:val="2"/>
                <w:rtl/>
                <w:lang w:bidi="ar-EG"/>
              </w:rPr>
              <w:t>نطاق مرخص</w:t>
            </w:r>
          </w:p>
        </w:tc>
      </w:tr>
      <w:tr w:rsidR="00C77089" w:rsidRPr="006B72A8" w14:paraId="0311C502" w14:textId="77777777" w:rsidTr="00251F34">
        <w:trPr>
          <w:cantSplit/>
          <w:jc w:val="center"/>
        </w:trPr>
        <w:tc>
          <w:tcPr>
            <w:tcW w:w="2245" w:type="dxa"/>
          </w:tcPr>
          <w:p w14:paraId="00C7EB7F" w14:textId="77777777" w:rsidR="00C77089" w:rsidRPr="00007812" w:rsidRDefault="00C77089" w:rsidP="006B6A75">
            <w:pPr>
              <w:pStyle w:val="Tabletext"/>
              <w:jc w:val="center"/>
              <w:rPr>
                <w:rFonts w:eastAsia="Batang"/>
              </w:rPr>
            </w:pPr>
            <w:r w:rsidRPr="0017299B">
              <w:rPr>
                <w:rFonts w:eastAsia="Batang"/>
              </w:rPr>
              <w:t>4</w:t>
            </w:r>
            <w:r>
              <w:rPr>
                <w:rFonts w:eastAsia="Batang"/>
              </w:rPr>
              <w:t>3</w:t>
            </w:r>
            <w:r w:rsidRPr="0017299B">
              <w:rPr>
                <w:rFonts w:eastAsia="Batang"/>
              </w:rPr>
              <w:t>0-4</w:t>
            </w:r>
            <w:r>
              <w:rPr>
                <w:rFonts w:eastAsia="Batang"/>
              </w:rPr>
              <w:t>1</w:t>
            </w:r>
            <w:r w:rsidRPr="0017299B">
              <w:rPr>
                <w:rFonts w:eastAsia="Batang"/>
              </w:rPr>
              <w:t>0</w:t>
            </w:r>
          </w:p>
        </w:tc>
        <w:tc>
          <w:tcPr>
            <w:tcW w:w="2683" w:type="dxa"/>
          </w:tcPr>
          <w:p w14:paraId="10A21872" w14:textId="77777777" w:rsidR="00C77089" w:rsidRPr="00007812" w:rsidRDefault="00C77089" w:rsidP="006B6A75">
            <w:pPr>
              <w:pStyle w:val="Tabletext"/>
              <w:rPr>
                <w:rFonts w:eastAsia="Batang"/>
              </w:rPr>
            </w:pPr>
            <w:r w:rsidRPr="0002556F">
              <w:rPr>
                <w:rFonts w:eastAsia="Batang" w:hint="cs"/>
                <w:rtl/>
              </w:rPr>
              <w:t>أجزاء من أوروبا</w:t>
            </w:r>
          </w:p>
        </w:tc>
        <w:tc>
          <w:tcPr>
            <w:tcW w:w="4821" w:type="dxa"/>
          </w:tcPr>
          <w:p w14:paraId="35907CD5" w14:textId="77777777" w:rsidR="00C77089" w:rsidRPr="006B72A8" w:rsidRDefault="00C77089" w:rsidP="006B6A75">
            <w:pPr>
              <w:pStyle w:val="Tabletext"/>
              <w:rPr>
                <w:rFonts w:eastAsia="Batang"/>
                <w:lang w:val="en-GB"/>
              </w:rPr>
            </w:pPr>
            <w:r>
              <w:rPr>
                <w:rFonts w:eastAsia="Batang" w:hint="cs"/>
                <w:rtl/>
                <w:lang w:val="en-GB"/>
              </w:rPr>
              <w:t xml:space="preserve">المملكة المتحدة: </w:t>
            </w:r>
            <w:r w:rsidRPr="007F485B">
              <w:rPr>
                <w:rFonts w:eastAsia="Batang" w:cs="Times New Roman" w:hint="cs"/>
                <w:rtl/>
                <w:lang w:val="en-GB"/>
              </w:rPr>
              <w:t>‬</w:t>
            </w:r>
            <w:r w:rsidRPr="007F485B">
              <w:rPr>
                <w:rFonts w:eastAsia="Batang"/>
                <w:lang w:val="en-GB"/>
              </w:rPr>
              <w:t>MHz 414-412</w:t>
            </w:r>
            <w:r w:rsidRPr="007F485B">
              <w:rPr>
                <w:rFonts w:eastAsia="Batang"/>
                <w:rtl/>
                <w:lang w:val="en-GB"/>
              </w:rPr>
              <w:t xml:space="preserve"> </w:t>
            </w:r>
            <w:dir w:val="rtl">
              <w:proofErr w:type="spellStart"/>
              <w:r>
                <w:rPr>
                  <w:rFonts w:ascii="Traditional Arabic" w:eastAsia="Batang" w:hAnsi="Traditional Arabic" w:hint="cs"/>
                  <w:rtl/>
                  <w:lang w:val="en-GB"/>
                </w:rPr>
                <w:t>المزاوج</w:t>
              </w:r>
              <w:proofErr w:type="spellEnd"/>
              <w:r>
                <w:rPr>
                  <w:rFonts w:ascii="Traditional Arabic" w:eastAsia="Batang" w:hAnsi="Traditional Arabic" w:hint="cs"/>
                  <w:rtl/>
                  <w:lang w:val="en-GB"/>
                </w:rPr>
                <w:t xml:space="preserve"> مع</w:t>
              </w:r>
              <w:r w:rsidRPr="007F485B">
                <w:rPr>
                  <w:rFonts w:eastAsia="Batang"/>
                  <w:rtl/>
                  <w:lang w:val="en-GB"/>
                </w:rPr>
                <w:t xml:space="preserve"> </w:t>
              </w:r>
              <w:r w:rsidRPr="007F485B">
                <w:rPr>
                  <w:rFonts w:eastAsia="Batang" w:cs="Times New Roman" w:hint="cs"/>
                  <w:rtl/>
                  <w:lang w:val="en-GB"/>
                </w:rPr>
                <w:t>‬</w:t>
              </w:r>
              <w:r w:rsidRPr="007F485B">
                <w:rPr>
                  <w:rFonts w:eastAsia="Batang"/>
                  <w:lang w:val="en-GB"/>
                </w:rPr>
                <w:t>MHz 424-422</w:t>
              </w:r>
              <w:r>
                <w:rPr>
                  <w:rFonts w:eastAsia="Batang" w:hint="cs"/>
                  <w:rtl/>
                  <w:lang w:val="en-GB"/>
                </w:rPr>
                <w:t xml:space="preserve"> </w:t>
              </w:r>
              <w:r>
                <w:t>‬</w:t>
              </w:r>
              <w:r>
                <w:t>‬</w:t>
              </w:r>
              <w:r>
                <w:t>‬</w:t>
              </w:r>
              <w:r w:rsidR="002E3BFC">
                <w:t>‬</w:t>
              </w:r>
              <w:r w:rsidR="00780EE3">
                <w:t>‬</w:t>
              </w:r>
              <w:r w:rsidR="00816893">
                <w:t>‬</w:t>
              </w:r>
              <w:r w:rsidR="00550199">
                <w:t>‬</w:t>
              </w:r>
              <w:r w:rsidR="002C361A">
                <w:t>‬</w:t>
              </w:r>
            </w:dir>
          </w:p>
        </w:tc>
      </w:tr>
      <w:tr w:rsidR="00C77089" w:rsidRPr="006B72A8" w14:paraId="5BE42888" w14:textId="77777777" w:rsidTr="00251F34">
        <w:trPr>
          <w:cantSplit/>
          <w:jc w:val="center"/>
        </w:trPr>
        <w:tc>
          <w:tcPr>
            <w:tcW w:w="2245" w:type="dxa"/>
          </w:tcPr>
          <w:p w14:paraId="5BBF9818" w14:textId="77777777" w:rsidR="00C77089" w:rsidRPr="00007812" w:rsidRDefault="00C77089" w:rsidP="006B6A75">
            <w:pPr>
              <w:pStyle w:val="Tabletext"/>
              <w:jc w:val="center"/>
              <w:rPr>
                <w:rFonts w:eastAsia="Batang"/>
              </w:rPr>
            </w:pPr>
            <w:r w:rsidRPr="0017299B">
              <w:rPr>
                <w:rFonts w:eastAsia="Batang"/>
              </w:rPr>
              <w:t>4</w:t>
            </w:r>
            <w:r>
              <w:rPr>
                <w:rFonts w:eastAsia="Batang"/>
              </w:rPr>
              <w:t>7</w:t>
            </w:r>
            <w:r w:rsidRPr="0017299B">
              <w:rPr>
                <w:rFonts w:eastAsia="Batang"/>
              </w:rPr>
              <w:t>0-4</w:t>
            </w:r>
            <w:r>
              <w:rPr>
                <w:rFonts w:eastAsia="Batang"/>
              </w:rPr>
              <w:t>5</w:t>
            </w:r>
            <w:r w:rsidRPr="0017299B">
              <w:rPr>
                <w:rFonts w:eastAsia="Batang"/>
              </w:rPr>
              <w:t>0</w:t>
            </w:r>
          </w:p>
        </w:tc>
        <w:tc>
          <w:tcPr>
            <w:tcW w:w="2683" w:type="dxa"/>
          </w:tcPr>
          <w:p w14:paraId="603ABDAA" w14:textId="77777777" w:rsidR="00C77089" w:rsidRPr="006B72A8" w:rsidRDefault="00C77089" w:rsidP="006B6A75">
            <w:pPr>
              <w:pStyle w:val="Tabletext"/>
              <w:rPr>
                <w:rFonts w:eastAsia="Batang"/>
                <w:lang w:val="en-GB"/>
              </w:rPr>
            </w:pPr>
            <w:r w:rsidRPr="0002556F">
              <w:rPr>
                <w:rFonts w:eastAsia="Batang" w:hint="cs"/>
                <w:rtl/>
              </w:rPr>
              <w:t>أمريكا الشمالية وأجزاء من أوروبا</w:t>
            </w:r>
          </w:p>
        </w:tc>
        <w:tc>
          <w:tcPr>
            <w:tcW w:w="4821" w:type="dxa"/>
          </w:tcPr>
          <w:p w14:paraId="488B17A5" w14:textId="77777777" w:rsidR="00C77089" w:rsidRDefault="00C77089" w:rsidP="006B6A75">
            <w:pPr>
              <w:pStyle w:val="Tabletext"/>
              <w:rPr>
                <w:rFonts w:eastAsia="Batang"/>
                <w:rtl/>
                <w:lang w:val="en-GB"/>
              </w:rPr>
            </w:pPr>
            <w:r>
              <w:rPr>
                <w:rFonts w:eastAsia="Batang" w:hint="cs"/>
                <w:rtl/>
                <w:lang w:val="en-GB"/>
              </w:rPr>
              <w:t xml:space="preserve">أوروبا: </w:t>
            </w:r>
            <w:r w:rsidRPr="007F485B">
              <w:rPr>
                <w:rFonts w:eastAsia="Batang"/>
                <w:rtl/>
                <w:lang w:val="en-GB"/>
              </w:rPr>
              <w:t>تشمل النمسا والد</w:t>
            </w:r>
            <w:r>
              <w:rPr>
                <w:rFonts w:eastAsia="Batang" w:hint="cs"/>
                <w:rtl/>
                <w:lang w:val="en-GB"/>
              </w:rPr>
              <w:t>ا</w:t>
            </w:r>
            <w:r w:rsidRPr="007F485B">
              <w:rPr>
                <w:rFonts w:eastAsia="Batang"/>
                <w:rtl/>
                <w:lang w:val="en-GB"/>
              </w:rPr>
              <w:t xml:space="preserve">نمارك وفنلندا </w:t>
            </w:r>
            <w:r>
              <w:rPr>
                <w:rFonts w:eastAsia="Batang" w:hint="cs"/>
                <w:rtl/>
                <w:lang w:val="en-GB"/>
              </w:rPr>
              <w:t>وهنغاريا</w:t>
            </w:r>
            <w:r w:rsidRPr="007F485B">
              <w:rPr>
                <w:rFonts w:eastAsia="Batang"/>
                <w:rtl/>
                <w:lang w:val="en-GB"/>
              </w:rPr>
              <w:t xml:space="preserve"> وهولندا والنرويج </w:t>
            </w:r>
            <w:proofErr w:type="gramStart"/>
            <w:r w:rsidRPr="007F485B">
              <w:rPr>
                <w:rFonts w:eastAsia="Batang"/>
                <w:rtl/>
                <w:lang w:val="en-GB"/>
              </w:rPr>
              <w:t>وبولندا</w:t>
            </w:r>
            <w:proofErr w:type="gramEnd"/>
            <w:r w:rsidRPr="007F485B">
              <w:rPr>
                <w:rFonts w:eastAsia="Batang"/>
                <w:rtl/>
                <w:lang w:val="en-GB"/>
              </w:rPr>
              <w:t xml:space="preserve"> والبرتغال ورومانيا والسويد. </w:t>
            </w:r>
          </w:p>
          <w:p w14:paraId="1B16FC92" w14:textId="7D57FF43" w:rsidR="00C77089" w:rsidRPr="006B72A8" w:rsidRDefault="00C77089" w:rsidP="006B6A75">
            <w:pPr>
              <w:pStyle w:val="Tabletext"/>
              <w:rPr>
                <w:rFonts w:eastAsia="Batang"/>
                <w:lang w:val="en-GB"/>
              </w:rPr>
            </w:pPr>
            <w:r>
              <w:rPr>
                <w:rFonts w:eastAsia="Batang" w:hint="cs"/>
                <w:rtl/>
                <w:lang w:val="en-GB"/>
              </w:rPr>
              <w:t xml:space="preserve">المملكة المتحدة: </w:t>
            </w:r>
            <w:r w:rsidRPr="007F485B">
              <w:rPr>
                <w:rFonts w:eastAsia="Batang" w:cs="Times New Roman" w:hint="cs"/>
                <w:rtl/>
                <w:lang w:val="en-GB"/>
              </w:rPr>
              <w:t>‬</w:t>
            </w:r>
            <w:r w:rsidRPr="007F485B">
              <w:rPr>
                <w:rFonts w:eastAsia="Batang"/>
                <w:lang w:val="en-GB"/>
              </w:rPr>
              <w:t xml:space="preserve">MHz </w:t>
            </w:r>
            <w:r>
              <w:rPr>
                <w:rFonts w:eastAsia="Batang"/>
                <w:lang w:val="en-GB"/>
              </w:rPr>
              <w:t>458,5</w:t>
            </w:r>
            <w:r w:rsidRPr="007F485B">
              <w:rPr>
                <w:rFonts w:eastAsia="Batang"/>
                <w:lang w:val="en-GB"/>
              </w:rPr>
              <w:t>-</w:t>
            </w:r>
            <w:r>
              <w:rPr>
                <w:rFonts w:eastAsia="Batang"/>
                <w:lang w:val="en-GB"/>
              </w:rPr>
              <w:t>457,5</w:t>
            </w:r>
            <w:r w:rsidRPr="007F485B">
              <w:rPr>
                <w:rFonts w:eastAsia="Batang"/>
                <w:rtl/>
                <w:lang w:val="en-GB"/>
              </w:rPr>
              <w:t xml:space="preserve"> </w:t>
            </w:r>
            <w:dir w:val="rtl">
              <w:proofErr w:type="spellStart"/>
              <w:r>
                <w:rPr>
                  <w:rFonts w:ascii="Traditional Arabic" w:eastAsia="Batang" w:hAnsi="Traditional Arabic" w:hint="cs"/>
                  <w:rtl/>
                  <w:lang w:val="en-GB"/>
                </w:rPr>
                <w:t>المزاوج</w:t>
              </w:r>
              <w:proofErr w:type="spellEnd"/>
              <w:r>
                <w:rPr>
                  <w:rFonts w:ascii="Traditional Arabic" w:eastAsia="Batang" w:hAnsi="Traditional Arabic" w:hint="cs"/>
                  <w:rtl/>
                  <w:lang w:val="en-GB"/>
                </w:rPr>
                <w:t xml:space="preserve"> مع</w:t>
              </w:r>
              <w:r w:rsidRPr="007F485B">
                <w:rPr>
                  <w:rFonts w:eastAsia="Batang"/>
                  <w:rtl/>
                  <w:lang w:val="en-GB"/>
                </w:rPr>
                <w:t xml:space="preserve"> </w:t>
              </w:r>
              <w:r w:rsidRPr="007F485B">
                <w:rPr>
                  <w:rFonts w:eastAsia="Batang" w:cs="Times New Roman" w:hint="cs"/>
                  <w:rtl/>
                  <w:lang w:val="en-GB"/>
                </w:rPr>
                <w:t>‬</w:t>
              </w:r>
              <w:r w:rsidRPr="007F485B">
                <w:rPr>
                  <w:rFonts w:eastAsia="Batang"/>
                  <w:lang w:val="en-GB"/>
                </w:rPr>
                <w:t xml:space="preserve">MHz </w:t>
              </w:r>
              <w:r>
                <w:rPr>
                  <w:rFonts w:eastAsia="Batang"/>
                  <w:lang w:val="en-GB"/>
                </w:rPr>
                <w:t>464</w:t>
              </w:r>
              <w:r w:rsidRPr="007F485B">
                <w:rPr>
                  <w:rFonts w:eastAsia="Batang"/>
                  <w:lang w:val="en-GB"/>
                </w:rPr>
                <w:t>-</w:t>
              </w:r>
              <w:r>
                <w:rPr>
                  <w:rFonts w:eastAsia="Batang"/>
                  <w:lang w:val="en-GB"/>
                </w:rPr>
                <w:t>463</w:t>
              </w:r>
              <w:r w:rsidR="00780EE3">
                <w:t>‬</w:t>
              </w:r>
              <w:r w:rsidR="00816893">
                <w:t>‬</w:t>
              </w:r>
              <w:r w:rsidR="00550199">
                <w:t>‬</w:t>
              </w:r>
              <w:r w:rsidR="002C361A">
                <w:t>‬</w:t>
              </w:r>
            </w:dir>
          </w:p>
        </w:tc>
      </w:tr>
      <w:tr w:rsidR="00C77089" w:rsidRPr="006B72A8" w14:paraId="6661FAF2" w14:textId="77777777" w:rsidTr="00251F34">
        <w:trPr>
          <w:cantSplit/>
          <w:jc w:val="center"/>
        </w:trPr>
        <w:tc>
          <w:tcPr>
            <w:tcW w:w="2245" w:type="dxa"/>
          </w:tcPr>
          <w:p w14:paraId="5AF3CBC9" w14:textId="77777777" w:rsidR="00C77089" w:rsidRPr="00007812" w:rsidRDefault="00C77089" w:rsidP="006B6A75">
            <w:pPr>
              <w:pStyle w:val="Tabletext"/>
              <w:jc w:val="center"/>
              <w:rPr>
                <w:rFonts w:eastAsia="Batang"/>
              </w:rPr>
            </w:pPr>
            <w:r w:rsidRPr="0017299B">
              <w:rPr>
                <w:rFonts w:eastAsia="Batang"/>
              </w:rPr>
              <w:t>510-470</w:t>
            </w:r>
          </w:p>
        </w:tc>
        <w:tc>
          <w:tcPr>
            <w:tcW w:w="2683" w:type="dxa"/>
          </w:tcPr>
          <w:p w14:paraId="55DDCAD0" w14:textId="77777777" w:rsidR="00C77089" w:rsidRPr="00007812" w:rsidRDefault="00C77089" w:rsidP="006B6A75">
            <w:pPr>
              <w:pStyle w:val="Tabletext"/>
              <w:rPr>
                <w:rFonts w:eastAsia="Batang"/>
              </w:rPr>
            </w:pPr>
            <w:r w:rsidRPr="0002556F">
              <w:rPr>
                <w:rFonts w:eastAsia="Batang" w:hint="cs"/>
                <w:rtl/>
              </w:rPr>
              <w:t>الصين</w:t>
            </w:r>
          </w:p>
        </w:tc>
        <w:tc>
          <w:tcPr>
            <w:tcW w:w="4821" w:type="dxa"/>
          </w:tcPr>
          <w:p w14:paraId="38BA83E0" w14:textId="77777777" w:rsidR="00C77089" w:rsidRPr="006B72A8" w:rsidRDefault="00C77089" w:rsidP="006B6A75">
            <w:pPr>
              <w:pStyle w:val="Tabletext"/>
              <w:rPr>
                <w:rFonts w:eastAsia="Batang"/>
                <w:lang w:val="en-GB"/>
              </w:rPr>
            </w:pPr>
            <w:r w:rsidRPr="00780516">
              <w:rPr>
                <w:rFonts w:hint="cs"/>
                <w:position w:val="2"/>
                <w:rtl/>
                <w:lang w:bidi="ar-EG"/>
              </w:rPr>
              <w:t>نطاق للأجهز</w:t>
            </w:r>
            <w:r w:rsidRPr="00780516">
              <w:rPr>
                <w:rFonts w:hint="eastAsia"/>
                <w:position w:val="2"/>
                <w:rtl/>
                <w:lang w:bidi="ar-EG"/>
              </w:rPr>
              <w:t>ة</w:t>
            </w:r>
            <w:r w:rsidRPr="00780516">
              <w:rPr>
                <w:rFonts w:hint="cs"/>
                <w:position w:val="2"/>
                <w:rtl/>
                <w:lang w:bidi="ar-EG"/>
              </w:rPr>
              <w:t xml:space="preserve"> قصيرة المدى </w:t>
            </w:r>
            <w:r w:rsidRPr="00780516">
              <w:rPr>
                <w:position w:val="2"/>
                <w:lang w:bidi="ar-EG"/>
              </w:rPr>
              <w:t>(SRD)</w:t>
            </w:r>
          </w:p>
        </w:tc>
      </w:tr>
      <w:tr w:rsidR="00C77089" w:rsidRPr="006B72A8" w14:paraId="2CAAA3CF" w14:textId="77777777" w:rsidTr="00251F34">
        <w:trPr>
          <w:cantSplit/>
          <w:jc w:val="center"/>
        </w:trPr>
        <w:tc>
          <w:tcPr>
            <w:tcW w:w="2245" w:type="dxa"/>
          </w:tcPr>
          <w:p w14:paraId="57E4F632" w14:textId="77777777" w:rsidR="00C77089" w:rsidRPr="00007812" w:rsidRDefault="00C77089" w:rsidP="006B6A75">
            <w:pPr>
              <w:pStyle w:val="Tabletext"/>
              <w:jc w:val="center"/>
              <w:rPr>
                <w:rFonts w:eastAsia="Batang"/>
              </w:rPr>
            </w:pPr>
            <w:r w:rsidRPr="0017299B">
              <w:rPr>
                <w:rFonts w:eastAsia="Batang"/>
              </w:rPr>
              <w:t>698-470</w:t>
            </w:r>
          </w:p>
        </w:tc>
        <w:tc>
          <w:tcPr>
            <w:tcW w:w="2683" w:type="dxa"/>
          </w:tcPr>
          <w:p w14:paraId="05C5C5AB" w14:textId="77777777" w:rsidR="00C77089" w:rsidRPr="00007812" w:rsidRDefault="00C77089" w:rsidP="006B6A75">
            <w:pPr>
              <w:pStyle w:val="Tabletext"/>
              <w:rPr>
                <w:rFonts w:eastAsia="Batang"/>
              </w:rPr>
            </w:pPr>
            <w:r w:rsidRPr="0002556F">
              <w:rPr>
                <w:rFonts w:eastAsia="Batang" w:hint="cs"/>
                <w:rtl/>
              </w:rPr>
              <w:t>أمريكا الشمالية وأوروبا</w:t>
            </w:r>
          </w:p>
        </w:tc>
        <w:tc>
          <w:tcPr>
            <w:tcW w:w="4821" w:type="dxa"/>
          </w:tcPr>
          <w:p w14:paraId="0F3CDB02" w14:textId="77777777" w:rsidR="00C77089" w:rsidRPr="006B72A8" w:rsidRDefault="00C77089" w:rsidP="006B6A75">
            <w:pPr>
              <w:pStyle w:val="Tabletext"/>
              <w:rPr>
                <w:rFonts w:eastAsia="Batang"/>
                <w:lang w:val="en-GB"/>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بالإضاف</w:t>
            </w:r>
            <w:r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 يستعمل في</w:t>
            </w:r>
            <w:r w:rsidRPr="00780516">
              <w:rPr>
                <w:rFonts w:hint="eastAsia"/>
                <w:position w:val="2"/>
                <w:rtl/>
                <w:lang w:bidi="ar-EG"/>
              </w:rPr>
              <w:t> </w:t>
            </w:r>
            <w:r w:rsidRPr="00780516">
              <w:rPr>
                <w:position w:val="2"/>
                <w:lang w:bidi="ar-EG"/>
              </w:rPr>
              <w:t>AMR/AMI</w:t>
            </w:r>
          </w:p>
        </w:tc>
      </w:tr>
      <w:tr w:rsidR="00C77089" w:rsidRPr="00007812" w14:paraId="36787EA0" w14:textId="77777777" w:rsidTr="00251F34">
        <w:trPr>
          <w:cantSplit/>
          <w:jc w:val="center"/>
        </w:trPr>
        <w:tc>
          <w:tcPr>
            <w:tcW w:w="2245" w:type="dxa"/>
          </w:tcPr>
          <w:p w14:paraId="295B0C00" w14:textId="77777777" w:rsidR="00C77089" w:rsidRPr="00007812" w:rsidRDefault="00C77089" w:rsidP="006B6A75">
            <w:pPr>
              <w:pStyle w:val="Tabletext"/>
              <w:jc w:val="center"/>
              <w:rPr>
                <w:rFonts w:eastAsia="Batang"/>
              </w:rPr>
            </w:pPr>
            <w:r w:rsidRPr="0017299B">
              <w:rPr>
                <w:rFonts w:eastAsia="Batang"/>
              </w:rPr>
              <w:t>870-868</w:t>
            </w:r>
          </w:p>
        </w:tc>
        <w:tc>
          <w:tcPr>
            <w:tcW w:w="2683" w:type="dxa"/>
          </w:tcPr>
          <w:p w14:paraId="24E820A3" w14:textId="77777777" w:rsidR="00C77089" w:rsidRPr="00007812" w:rsidRDefault="00C77089" w:rsidP="006B6A75">
            <w:pPr>
              <w:pStyle w:val="Tabletext"/>
              <w:rPr>
                <w:rFonts w:eastAsia="Batang"/>
              </w:rPr>
            </w:pPr>
            <w:r w:rsidRPr="0002556F">
              <w:rPr>
                <w:rFonts w:eastAsia="Batang" w:hint="cs"/>
                <w:rtl/>
              </w:rPr>
              <w:t>أوروبا</w:t>
            </w:r>
          </w:p>
        </w:tc>
        <w:tc>
          <w:tcPr>
            <w:tcW w:w="4821" w:type="dxa"/>
          </w:tcPr>
          <w:p w14:paraId="7838CF60" w14:textId="77777777" w:rsidR="00C77089" w:rsidRPr="00007812" w:rsidRDefault="00C77089" w:rsidP="006B6A75">
            <w:pPr>
              <w:pStyle w:val="Tabletext"/>
              <w:rPr>
                <w:rFonts w:eastAsia="Batan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bl>
    <w:p w14:paraId="4FFC26A3" w14:textId="3245B09B" w:rsidR="007C44E9" w:rsidRDefault="007C44E9" w:rsidP="006B6A75">
      <w:pPr>
        <w:pStyle w:val="Tabletext"/>
        <w:tabs>
          <w:tab w:val="left" w:pos="2358"/>
          <w:tab w:val="left" w:pos="5041"/>
        </w:tabs>
        <w:ind w:left="113"/>
        <w:rPr>
          <w:rFonts w:eastAsia="Batang"/>
          <w:rtl/>
        </w:rPr>
      </w:pPr>
    </w:p>
    <w:p w14:paraId="3CDDC405" w14:textId="77FBE554" w:rsidR="007C44E9" w:rsidRDefault="007C44E9" w:rsidP="007C44E9">
      <w:pPr>
        <w:pStyle w:val="TableNo"/>
        <w:rPr>
          <w:rtl/>
        </w:rPr>
      </w:pPr>
      <w:r>
        <w:rPr>
          <w:rFonts w:hint="cs"/>
          <w:rtl/>
        </w:rPr>
        <w:lastRenderedPageBreak/>
        <w:t xml:space="preserve">الجدول </w:t>
      </w:r>
      <w:r>
        <w:t>1.A9</w:t>
      </w:r>
      <w:r>
        <w:rPr>
          <w:rFonts w:hint="cs"/>
          <w:rtl/>
        </w:rPr>
        <w:t xml:space="preserve"> </w:t>
      </w:r>
      <w:proofErr w:type="gramStart"/>
      <w:r w:rsidRPr="007C44E9">
        <w:rPr>
          <w:rFonts w:hint="cs"/>
          <w:i/>
          <w:iCs/>
          <w:rtl/>
        </w:rPr>
        <w:t>(</w:t>
      </w:r>
      <w:r w:rsidRPr="007C44E9">
        <w:rPr>
          <w:rFonts w:hint="cs"/>
          <w:i/>
          <w:iCs/>
          <w:sz w:val="12"/>
          <w:szCs w:val="12"/>
          <w:rtl/>
        </w:rPr>
        <w:t> </w:t>
      </w:r>
      <w:r w:rsidRPr="007C44E9">
        <w:rPr>
          <w:rFonts w:hint="cs"/>
          <w:i/>
          <w:iCs/>
          <w:rtl/>
        </w:rPr>
        <w:t>تتمة</w:t>
      </w:r>
      <w:proofErr w:type="gramEnd"/>
      <w:r w:rsidRPr="007C44E9">
        <w:rPr>
          <w:rFonts w:hint="cs"/>
          <w:i/>
          <w:iCs/>
          <w:rtl/>
        </w:rPr>
        <w:t>)</w:t>
      </w:r>
    </w:p>
    <w:tbl>
      <w:tblPr>
        <w:bidiVisual/>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2683"/>
        <w:gridCol w:w="4821"/>
      </w:tblGrid>
      <w:tr w:rsidR="007C44E9" w:rsidRPr="006B72A8" w14:paraId="691B0C15" w14:textId="77777777" w:rsidTr="00C07A15">
        <w:trPr>
          <w:jc w:val="center"/>
        </w:trPr>
        <w:tc>
          <w:tcPr>
            <w:tcW w:w="2245" w:type="dxa"/>
          </w:tcPr>
          <w:p w14:paraId="29E626C3" w14:textId="77777777" w:rsidR="007C44E9" w:rsidRPr="00007812" w:rsidRDefault="007C44E9" w:rsidP="00EE52FA">
            <w:pPr>
              <w:pStyle w:val="Tablehead0"/>
              <w:spacing w:after="40" w:line="240" w:lineRule="exact"/>
              <w:rPr>
                <w:rFonts w:eastAsia="Batang"/>
              </w:rPr>
            </w:pPr>
            <w:r>
              <w:rPr>
                <w:rFonts w:hint="cs"/>
                <w:rtl/>
                <w:lang w:bidi="ar-EG"/>
              </w:rPr>
              <w:t xml:space="preserve">التردد </w:t>
            </w:r>
            <w:r>
              <w:rPr>
                <w:lang w:bidi="ar-EG"/>
              </w:rPr>
              <w:t>(MHz)</w:t>
            </w:r>
          </w:p>
        </w:tc>
        <w:tc>
          <w:tcPr>
            <w:tcW w:w="2683" w:type="dxa"/>
          </w:tcPr>
          <w:p w14:paraId="7D69DD87" w14:textId="77777777" w:rsidR="007C44E9" w:rsidRPr="00007812" w:rsidRDefault="007C44E9" w:rsidP="00EE52FA">
            <w:pPr>
              <w:pStyle w:val="Tablehead0"/>
              <w:spacing w:after="40" w:line="240" w:lineRule="exact"/>
              <w:rPr>
                <w:rFonts w:eastAsia="Batang"/>
              </w:rPr>
            </w:pPr>
            <w:r>
              <w:rPr>
                <w:rFonts w:hint="cs"/>
                <w:rtl/>
                <w:lang w:bidi="ar-EG"/>
              </w:rPr>
              <w:t>المنطقة/الإقليم</w:t>
            </w:r>
          </w:p>
        </w:tc>
        <w:tc>
          <w:tcPr>
            <w:tcW w:w="4821" w:type="dxa"/>
          </w:tcPr>
          <w:p w14:paraId="61648A50" w14:textId="77777777" w:rsidR="007C44E9" w:rsidRPr="006B72A8" w:rsidRDefault="007C44E9" w:rsidP="00EE52FA">
            <w:pPr>
              <w:pStyle w:val="Tablehead0"/>
              <w:spacing w:after="40" w:line="240" w:lineRule="exact"/>
              <w:rPr>
                <w:rFonts w:eastAsia="Batang"/>
                <w:lang w:val="en-GB"/>
              </w:rPr>
            </w:pPr>
            <w:r>
              <w:rPr>
                <w:rFonts w:hint="cs"/>
                <w:rtl/>
                <w:lang w:bidi="ar-EG"/>
              </w:rPr>
              <w:t>تعليقات بشأن الاستعمال الفعلي</w:t>
            </w:r>
          </w:p>
        </w:tc>
      </w:tr>
      <w:tr w:rsidR="00C77089" w:rsidRPr="006B72A8" w14:paraId="7707768A" w14:textId="77777777" w:rsidTr="00251F34">
        <w:trPr>
          <w:cantSplit/>
          <w:jc w:val="center"/>
        </w:trPr>
        <w:tc>
          <w:tcPr>
            <w:tcW w:w="2245" w:type="dxa"/>
          </w:tcPr>
          <w:p w14:paraId="479E9791" w14:textId="77777777" w:rsidR="00C77089" w:rsidRPr="00007812" w:rsidRDefault="00C77089" w:rsidP="00EE52FA">
            <w:pPr>
              <w:pStyle w:val="Tabletext"/>
              <w:spacing w:before="40" w:after="40" w:line="240" w:lineRule="exact"/>
              <w:jc w:val="center"/>
              <w:rPr>
                <w:rFonts w:eastAsia="Batang"/>
              </w:rPr>
            </w:pPr>
            <w:r w:rsidRPr="00D77C3D">
              <w:rPr>
                <w:rFonts w:eastAsia="Batang"/>
              </w:rPr>
              <w:t>876-873</w:t>
            </w:r>
          </w:p>
        </w:tc>
        <w:tc>
          <w:tcPr>
            <w:tcW w:w="2683" w:type="dxa"/>
          </w:tcPr>
          <w:p w14:paraId="2A296E8B" w14:textId="77777777" w:rsidR="00C77089" w:rsidRPr="00007812" w:rsidRDefault="00C77089" w:rsidP="00EE52FA">
            <w:pPr>
              <w:pStyle w:val="Tabletext"/>
              <w:spacing w:before="40" w:after="40" w:line="240" w:lineRule="exact"/>
              <w:rPr>
                <w:rFonts w:eastAsia="Batang"/>
              </w:rPr>
            </w:pPr>
            <w:r w:rsidRPr="0002556F">
              <w:rPr>
                <w:rFonts w:eastAsia="Batang" w:hint="cs"/>
                <w:rtl/>
              </w:rPr>
              <w:t>أجزاء من أوروبا</w:t>
            </w:r>
          </w:p>
        </w:tc>
        <w:tc>
          <w:tcPr>
            <w:tcW w:w="4821" w:type="dxa"/>
          </w:tcPr>
          <w:p w14:paraId="12828E4F" w14:textId="77777777" w:rsidR="00C77089" w:rsidRDefault="00C77089" w:rsidP="00EE52FA">
            <w:pPr>
              <w:pStyle w:val="Tabletext"/>
              <w:spacing w:before="40" w:after="40" w:line="240" w:lineRule="exact"/>
              <w:rPr>
                <w:rFonts w:eastAsia="Batang"/>
                <w:rtl/>
                <w:lang w:val="en-GB"/>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p w14:paraId="359A2EF0" w14:textId="02D3B9B3" w:rsidR="00C77089" w:rsidRPr="006B72A8" w:rsidRDefault="00C77089" w:rsidP="00EE52FA">
            <w:pPr>
              <w:pStyle w:val="Tabletext"/>
              <w:spacing w:before="40" w:after="40" w:line="240" w:lineRule="exact"/>
              <w:rPr>
                <w:rFonts w:eastAsia="Batang"/>
                <w:lang w:val="en-GB"/>
              </w:rPr>
            </w:pPr>
            <w:r w:rsidRPr="0082533D">
              <w:rPr>
                <w:rFonts w:eastAsia="Batang"/>
                <w:rtl/>
                <w:lang w:val="en-GB"/>
              </w:rPr>
              <w:t>المملكة المتحدة: شبكات متنقلة عامة تتضمن نطاقين معفيين من الترخيص</w:t>
            </w:r>
            <w:r>
              <w:rPr>
                <w:rFonts w:eastAsia="Batang" w:hint="cs"/>
                <w:rtl/>
                <w:lang w:val="en-GB"/>
              </w:rPr>
              <w:t xml:space="preserve"> هما</w:t>
            </w:r>
            <w:r w:rsidRPr="0082533D">
              <w:rPr>
                <w:rFonts w:eastAsia="Batang"/>
                <w:rtl/>
                <w:lang w:val="en-GB"/>
              </w:rPr>
              <w:t xml:space="preserve"> </w:t>
            </w:r>
            <w:r>
              <w:rPr>
                <w:rFonts w:eastAsia="Batang"/>
                <w:lang w:val="en-GB"/>
              </w:rPr>
              <w:t>868</w:t>
            </w:r>
            <w:r w:rsidRPr="0082533D">
              <w:rPr>
                <w:rFonts w:eastAsia="Batang"/>
                <w:rtl/>
                <w:lang w:val="en-GB"/>
              </w:rPr>
              <w:t xml:space="preserve"> و</w:t>
            </w:r>
            <w:r>
              <w:rPr>
                <w:rFonts w:eastAsia="Batang"/>
                <w:lang w:val="en-GB"/>
              </w:rPr>
              <w:t>MHz 870</w:t>
            </w:r>
            <w:r w:rsidRPr="0082533D">
              <w:rPr>
                <w:rFonts w:eastAsia="Batang"/>
                <w:rtl/>
                <w:lang w:val="en-GB"/>
              </w:rPr>
              <w:t xml:space="preserve"> لتمديد نطاق العدادات الذكية في</w:t>
            </w:r>
            <w:r w:rsidR="00EE52FA">
              <w:rPr>
                <w:rFonts w:eastAsia="Batang" w:hint="cs"/>
                <w:rtl/>
                <w:lang w:val="en-GB"/>
              </w:rPr>
              <w:t> </w:t>
            </w:r>
            <w:r w:rsidRPr="0082533D">
              <w:rPr>
                <w:rFonts w:eastAsia="Batang"/>
                <w:rtl/>
                <w:lang w:val="en-GB"/>
              </w:rPr>
              <w:t>وسط وجنوب المملكة المتحدة</w:t>
            </w:r>
          </w:p>
        </w:tc>
      </w:tr>
      <w:tr w:rsidR="00C77089" w:rsidRPr="006B72A8" w14:paraId="0B83FAF7" w14:textId="77777777" w:rsidTr="00251F34">
        <w:trPr>
          <w:cantSplit/>
          <w:jc w:val="center"/>
        </w:trPr>
        <w:tc>
          <w:tcPr>
            <w:tcW w:w="2245" w:type="dxa"/>
          </w:tcPr>
          <w:p w14:paraId="745B85AA" w14:textId="77777777" w:rsidR="00C77089" w:rsidRPr="00007812" w:rsidRDefault="00C77089" w:rsidP="00EE52FA">
            <w:pPr>
              <w:pStyle w:val="Tabletext"/>
              <w:spacing w:before="40" w:after="40" w:line="240" w:lineRule="exact"/>
              <w:jc w:val="center"/>
              <w:rPr>
                <w:rFonts w:eastAsia="Batang"/>
              </w:rPr>
            </w:pPr>
            <w:r w:rsidRPr="00D77C3D">
              <w:rPr>
                <w:rFonts w:eastAsia="Batang"/>
              </w:rPr>
              <w:t>901-896</w:t>
            </w:r>
          </w:p>
        </w:tc>
        <w:tc>
          <w:tcPr>
            <w:tcW w:w="2683" w:type="dxa"/>
          </w:tcPr>
          <w:p w14:paraId="7623BC92" w14:textId="77777777" w:rsidR="00C77089" w:rsidRPr="00007812" w:rsidRDefault="00C77089" w:rsidP="00EE52FA">
            <w:pPr>
              <w:pStyle w:val="Tabletext"/>
              <w:spacing w:before="40" w:after="40" w:line="240" w:lineRule="exact"/>
              <w:rPr>
                <w:rFonts w:eastAsia="Batang"/>
              </w:rPr>
            </w:pPr>
            <w:r w:rsidRPr="0002556F">
              <w:rPr>
                <w:rFonts w:eastAsia="Batang" w:hint="cs"/>
                <w:rtl/>
              </w:rPr>
              <w:t>أمريكا الشمالية</w:t>
            </w:r>
          </w:p>
        </w:tc>
        <w:tc>
          <w:tcPr>
            <w:tcW w:w="4821" w:type="dxa"/>
          </w:tcPr>
          <w:p w14:paraId="540629F2" w14:textId="77777777" w:rsidR="00C77089" w:rsidRPr="006B72A8" w:rsidRDefault="00C77089" w:rsidP="00EE52FA">
            <w:pPr>
              <w:pStyle w:val="Tabletext"/>
              <w:spacing w:before="40" w:after="40" w:line="240" w:lineRule="exact"/>
              <w:rPr>
                <w:rFonts w:eastAsia="Batang"/>
                <w:caps/>
                <w:lang w:val="en-GB" w:bidi="ar-EG"/>
              </w:rPr>
            </w:pPr>
            <w:r w:rsidRPr="00780516">
              <w:rPr>
                <w:rFonts w:hint="cs"/>
                <w:position w:val="2"/>
                <w:rtl/>
                <w:lang w:bidi="ar-EG"/>
              </w:rPr>
              <w:t xml:space="preserve">نطاق مرخص، الجزء </w:t>
            </w:r>
            <w:r>
              <w:rPr>
                <w:position w:val="2"/>
                <w:lang w:bidi="ar-EG"/>
              </w:rPr>
              <w:t>90</w:t>
            </w:r>
            <w:r w:rsidRPr="00780516">
              <w:rPr>
                <w:rFonts w:hint="cs"/>
                <w:position w:val="2"/>
                <w:rtl/>
                <w:lang w:bidi="ar-EG"/>
              </w:rPr>
              <w:t xml:space="preserve"> في الولايات المتحدة الأمريكية</w:t>
            </w:r>
          </w:p>
        </w:tc>
      </w:tr>
      <w:tr w:rsidR="00C77089" w:rsidRPr="006B72A8" w14:paraId="437EB6E4" w14:textId="77777777" w:rsidTr="00251F34">
        <w:trPr>
          <w:cantSplit/>
          <w:jc w:val="center"/>
        </w:trPr>
        <w:tc>
          <w:tcPr>
            <w:tcW w:w="2245" w:type="dxa"/>
          </w:tcPr>
          <w:p w14:paraId="613F853C" w14:textId="77777777" w:rsidR="00C77089" w:rsidRPr="00007812" w:rsidRDefault="00C77089" w:rsidP="00EE52FA">
            <w:pPr>
              <w:pStyle w:val="Tabletext"/>
              <w:spacing w:before="40" w:after="40" w:line="240" w:lineRule="exact"/>
              <w:jc w:val="center"/>
              <w:rPr>
                <w:rFonts w:eastAsia="Batang"/>
              </w:rPr>
            </w:pPr>
            <w:r w:rsidRPr="00D77C3D">
              <w:rPr>
                <w:rFonts w:eastAsia="Batang"/>
              </w:rPr>
              <w:t>902-901</w:t>
            </w:r>
          </w:p>
        </w:tc>
        <w:tc>
          <w:tcPr>
            <w:tcW w:w="2683" w:type="dxa"/>
          </w:tcPr>
          <w:p w14:paraId="5CE72EC7" w14:textId="77777777" w:rsidR="00C77089" w:rsidRPr="00007812" w:rsidRDefault="00C77089" w:rsidP="00EE52FA">
            <w:pPr>
              <w:pStyle w:val="Tabletext"/>
              <w:spacing w:before="40" w:after="40" w:line="240" w:lineRule="exact"/>
              <w:rPr>
                <w:rFonts w:eastAsia="Batang"/>
              </w:rPr>
            </w:pPr>
            <w:r w:rsidRPr="0002556F">
              <w:rPr>
                <w:rFonts w:eastAsia="Batang" w:hint="cs"/>
                <w:rtl/>
              </w:rPr>
              <w:t>أمريكا الشمالية</w:t>
            </w:r>
          </w:p>
        </w:tc>
        <w:tc>
          <w:tcPr>
            <w:tcW w:w="4821" w:type="dxa"/>
          </w:tcPr>
          <w:p w14:paraId="2BFA7C49" w14:textId="77777777" w:rsidR="00C77089" w:rsidRPr="006B72A8" w:rsidRDefault="00C77089" w:rsidP="00EE52FA">
            <w:pPr>
              <w:pStyle w:val="Tabletext"/>
              <w:spacing w:before="40" w:after="40" w:line="240" w:lineRule="exact"/>
              <w:rPr>
                <w:rFonts w:eastAsia="Batang"/>
                <w:caps/>
                <w:lang w:val="en-GB"/>
              </w:rPr>
            </w:pPr>
            <w:r w:rsidRPr="00780516">
              <w:rPr>
                <w:rFonts w:hint="cs"/>
                <w:position w:val="2"/>
                <w:rtl/>
                <w:lang w:bidi="ar-EG"/>
              </w:rPr>
              <w:t xml:space="preserve">نطاق مرخص، الجزء </w:t>
            </w:r>
            <w:r w:rsidRPr="00780516">
              <w:rPr>
                <w:position w:val="2"/>
                <w:lang w:bidi="ar-EG"/>
              </w:rPr>
              <w:t>24</w:t>
            </w:r>
            <w:r w:rsidRPr="00780516">
              <w:rPr>
                <w:rFonts w:hint="cs"/>
                <w:position w:val="2"/>
                <w:rtl/>
                <w:lang w:bidi="ar-EG"/>
              </w:rPr>
              <w:t xml:space="preserve"> في الولايات المتحدة الأمريكية</w:t>
            </w:r>
          </w:p>
        </w:tc>
      </w:tr>
      <w:tr w:rsidR="00C77089" w:rsidRPr="006B72A8" w14:paraId="7CC1DCB2" w14:textId="77777777" w:rsidTr="00251F34">
        <w:trPr>
          <w:cantSplit/>
          <w:jc w:val="center"/>
        </w:trPr>
        <w:tc>
          <w:tcPr>
            <w:tcW w:w="2245" w:type="dxa"/>
          </w:tcPr>
          <w:p w14:paraId="6F3B0F68" w14:textId="77777777" w:rsidR="00C77089" w:rsidRPr="00007812" w:rsidRDefault="00C77089" w:rsidP="00EE52FA">
            <w:pPr>
              <w:pStyle w:val="Tabletext"/>
              <w:spacing w:before="40" w:after="40" w:line="240" w:lineRule="exact"/>
              <w:jc w:val="center"/>
              <w:rPr>
                <w:rFonts w:eastAsia="Batang"/>
              </w:rPr>
            </w:pPr>
            <w:r w:rsidRPr="00D77C3D">
              <w:rPr>
                <w:rFonts w:eastAsia="Batang"/>
              </w:rPr>
              <w:t>928-902</w:t>
            </w:r>
          </w:p>
        </w:tc>
        <w:tc>
          <w:tcPr>
            <w:tcW w:w="2683" w:type="dxa"/>
          </w:tcPr>
          <w:p w14:paraId="47CB0D08" w14:textId="77777777" w:rsidR="00C77089" w:rsidRPr="00007812" w:rsidRDefault="00C77089" w:rsidP="00EE52FA">
            <w:pPr>
              <w:pStyle w:val="Tabletext"/>
              <w:spacing w:before="40" w:after="40" w:line="240" w:lineRule="exact"/>
              <w:rPr>
                <w:rFonts w:eastAsia="Batang"/>
              </w:rPr>
            </w:pPr>
            <w:r w:rsidRPr="0002556F">
              <w:rPr>
                <w:rFonts w:eastAsia="Batang" w:hint="cs"/>
                <w:rtl/>
              </w:rPr>
              <w:t>أمريكا الشمالية وأمريكا الجنوبية وأستراليا</w:t>
            </w:r>
          </w:p>
        </w:tc>
        <w:tc>
          <w:tcPr>
            <w:tcW w:w="4821" w:type="dxa"/>
          </w:tcPr>
          <w:p w14:paraId="53BFB64F" w14:textId="77777777" w:rsidR="00C77089" w:rsidRPr="006B72A8" w:rsidRDefault="00C77089" w:rsidP="00EE52FA">
            <w:pPr>
              <w:pStyle w:val="Tabletext"/>
              <w:spacing w:before="40" w:after="40" w:line="240" w:lineRule="exact"/>
              <w:rPr>
                <w:rFonts w:eastAsia="Batang"/>
                <w:caps/>
                <w:lang w:val="en-GB"/>
              </w:rPr>
            </w:pPr>
            <w:r w:rsidRPr="00780516">
              <w:rPr>
                <w:rFonts w:hint="cs"/>
                <w:position w:val="2"/>
                <w:rtl/>
                <w:lang w:bidi="ar-EG"/>
              </w:rPr>
              <w:t xml:space="preserve">استثناء التطبيقات </w:t>
            </w:r>
            <w:r w:rsidRPr="00780516">
              <w:rPr>
                <w:position w:val="2"/>
                <w:lang w:bidi="ar-EG"/>
              </w:rPr>
              <w:t>ISM</w:t>
            </w:r>
            <w:r w:rsidRPr="00780516">
              <w:rPr>
                <w:rFonts w:hint="cs"/>
                <w:position w:val="2"/>
                <w:rtl/>
                <w:lang w:bidi="ar-EG"/>
              </w:rPr>
              <w:t xml:space="preserve"> من الترخيص. النصف العلوي من النطاق فقط هو الموزع في أستراليا</w:t>
            </w:r>
          </w:p>
        </w:tc>
      </w:tr>
      <w:tr w:rsidR="00C77089" w:rsidRPr="00007812" w14:paraId="4DECDDFE" w14:textId="77777777" w:rsidTr="00251F34">
        <w:trPr>
          <w:cantSplit/>
          <w:jc w:val="center"/>
        </w:trPr>
        <w:tc>
          <w:tcPr>
            <w:tcW w:w="2245" w:type="dxa"/>
          </w:tcPr>
          <w:p w14:paraId="343C9D5D" w14:textId="77777777" w:rsidR="00C77089" w:rsidRPr="00007812" w:rsidRDefault="00C77089" w:rsidP="00EE52FA">
            <w:pPr>
              <w:pStyle w:val="Tabletext"/>
              <w:spacing w:before="40" w:after="40" w:line="240" w:lineRule="exact"/>
              <w:jc w:val="center"/>
              <w:rPr>
                <w:rFonts w:eastAsia="Batang"/>
              </w:rPr>
            </w:pPr>
            <w:r w:rsidRPr="0017299B">
              <w:rPr>
                <w:rFonts w:eastAsia="Batang"/>
              </w:rPr>
              <w:t>921-915</w:t>
            </w:r>
          </w:p>
        </w:tc>
        <w:tc>
          <w:tcPr>
            <w:tcW w:w="2683" w:type="dxa"/>
          </w:tcPr>
          <w:p w14:paraId="146DC6A3" w14:textId="77777777" w:rsidR="00C77089" w:rsidRPr="00007812" w:rsidRDefault="00C77089" w:rsidP="00EE52FA">
            <w:pPr>
              <w:pStyle w:val="Tabletext"/>
              <w:spacing w:before="40" w:after="40" w:line="240" w:lineRule="exact"/>
              <w:rPr>
                <w:rFonts w:eastAsia="Batang"/>
              </w:rPr>
            </w:pPr>
            <w:r w:rsidRPr="0002556F">
              <w:rPr>
                <w:rFonts w:eastAsia="Batang" w:hint="cs"/>
                <w:rtl/>
              </w:rPr>
              <w:t>أجزاء من أوروبا</w:t>
            </w:r>
          </w:p>
        </w:tc>
        <w:tc>
          <w:tcPr>
            <w:tcW w:w="4821" w:type="dxa"/>
          </w:tcPr>
          <w:p w14:paraId="526A2A7D" w14:textId="77777777" w:rsidR="00C77089" w:rsidRPr="00007812" w:rsidRDefault="00C77089" w:rsidP="00EE52FA">
            <w:pPr>
              <w:pStyle w:val="Tabletext"/>
              <w:spacing w:before="40" w:after="40" w:line="240" w:lineRule="exact"/>
              <w:rPr>
                <w:rFonts w:eastAsia="Batan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C77089" w:rsidRPr="0017299B" w14:paraId="599182AD" w14:textId="77777777" w:rsidTr="00251F34">
        <w:trPr>
          <w:cantSplit/>
          <w:jc w:val="center"/>
        </w:trPr>
        <w:tc>
          <w:tcPr>
            <w:tcW w:w="2245" w:type="dxa"/>
          </w:tcPr>
          <w:p w14:paraId="2CF34F0D" w14:textId="77777777" w:rsidR="00C77089" w:rsidRPr="0017299B" w:rsidRDefault="00C77089" w:rsidP="00EE52FA">
            <w:pPr>
              <w:pStyle w:val="Tabletext"/>
              <w:spacing w:before="40" w:after="40" w:line="240" w:lineRule="exact"/>
              <w:jc w:val="center"/>
              <w:rPr>
                <w:rFonts w:eastAsia="Batang"/>
              </w:rPr>
            </w:pPr>
            <w:r w:rsidRPr="0017299B">
              <w:rPr>
                <w:rFonts w:eastAsia="Batang"/>
              </w:rPr>
              <w:t>923</w:t>
            </w:r>
            <w:r>
              <w:rPr>
                <w:rFonts w:eastAsia="Batang"/>
              </w:rPr>
              <w:t>,</w:t>
            </w:r>
            <w:r w:rsidRPr="0017299B">
              <w:rPr>
                <w:rFonts w:eastAsia="Batang"/>
              </w:rPr>
              <w:t>5-917</w:t>
            </w:r>
          </w:p>
        </w:tc>
        <w:tc>
          <w:tcPr>
            <w:tcW w:w="2683" w:type="dxa"/>
          </w:tcPr>
          <w:p w14:paraId="0D2C6B2F" w14:textId="77777777" w:rsidR="00C77089" w:rsidRPr="00BA3F35" w:rsidRDefault="00C77089" w:rsidP="00EE52FA">
            <w:pPr>
              <w:pStyle w:val="Tabletext"/>
              <w:spacing w:before="40" w:after="40" w:line="240" w:lineRule="exact"/>
              <w:rPr>
                <w:rFonts w:eastAsia="Batang"/>
              </w:rPr>
            </w:pPr>
            <w:r w:rsidRPr="00BA3F35">
              <w:rPr>
                <w:rFonts w:eastAsia="Batang" w:hint="cs"/>
                <w:rtl/>
              </w:rPr>
              <w:t>كوريا</w:t>
            </w:r>
          </w:p>
        </w:tc>
        <w:tc>
          <w:tcPr>
            <w:tcW w:w="4821" w:type="dxa"/>
          </w:tcPr>
          <w:p w14:paraId="7C18AC28" w14:textId="77777777" w:rsidR="00C77089" w:rsidRPr="0017299B" w:rsidRDefault="00C77089" w:rsidP="00EE52FA">
            <w:pPr>
              <w:pStyle w:val="Tabletext"/>
              <w:spacing w:before="40" w:after="40" w:line="240" w:lineRule="exact"/>
              <w:rPr>
                <w:rFonts w:eastAsia="Batang"/>
              </w:rPr>
            </w:pPr>
          </w:p>
        </w:tc>
      </w:tr>
      <w:tr w:rsidR="00C77089" w:rsidRPr="0017299B" w14:paraId="5FE0A392" w14:textId="77777777" w:rsidTr="00251F34">
        <w:trPr>
          <w:cantSplit/>
          <w:jc w:val="center"/>
        </w:trPr>
        <w:tc>
          <w:tcPr>
            <w:tcW w:w="2245" w:type="dxa"/>
          </w:tcPr>
          <w:p w14:paraId="3E4F0256" w14:textId="77777777" w:rsidR="00C77089" w:rsidRPr="00D77C3D" w:rsidRDefault="00C77089" w:rsidP="00EE52FA">
            <w:pPr>
              <w:pStyle w:val="Tabletext"/>
              <w:spacing w:before="40" w:after="40" w:line="240" w:lineRule="exact"/>
              <w:jc w:val="center"/>
              <w:rPr>
                <w:rFonts w:eastAsia="Batang"/>
              </w:rPr>
            </w:pPr>
            <w:r w:rsidRPr="00D77C3D">
              <w:rPr>
                <w:rFonts w:eastAsia="Batang"/>
              </w:rPr>
              <w:t>928-920</w:t>
            </w:r>
          </w:p>
        </w:tc>
        <w:tc>
          <w:tcPr>
            <w:tcW w:w="2683" w:type="dxa"/>
          </w:tcPr>
          <w:p w14:paraId="78196EC3" w14:textId="77777777" w:rsidR="00C77089" w:rsidRPr="00BA3F35" w:rsidRDefault="00C77089" w:rsidP="00EE52FA">
            <w:pPr>
              <w:pStyle w:val="Tabletext"/>
              <w:spacing w:before="40" w:after="40" w:line="240" w:lineRule="exact"/>
              <w:rPr>
                <w:rFonts w:eastAsia="Batang"/>
                <w:rtl/>
              </w:rPr>
            </w:pPr>
            <w:r w:rsidRPr="00BA3F35">
              <w:rPr>
                <w:rFonts w:eastAsia="Batang" w:hint="cs"/>
                <w:rtl/>
              </w:rPr>
              <w:t>اليابان</w:t>
            </w:r>
          </w:p>
        </w:tc>
        <w:tc>
          <w:tcPr>
            <w:tcW w:w="4821" w:type="dxa"/>
          </w:tcPr>
          <w:p w14:paraId="02BB20A9" w14:textId="77777777" w:rsidR="00C77089" w:rsidRPr="0017299B" w:rsidRDefault="00C77089" w:rsidP="00EE52FA">
            <w:pPr>
              <w:pStyle w:val="Tabletext"/>
              <w:spacing w:before="40" w:after="40" w:line="240" w:lineRule="exact"/>
              <w:rPr>
                <w:rFonts w:eastAsia="Batang"/>
              </w:rPr>
            </w:pPr>
          </w:p>
        </w:tc>
      </w:tr>
      <w:tr w:rsidR="00C77089" w:rsidRPr="0017299B" w14:paraId="180C3BF5" w14:textId="77777777" w:rsidTr="00251F34">
        <w:trPr>
          <w:cantSplit/>
          <w:jc w:val="center"/>
        </w:trPr>
        <w:tc>
          <w:tcPr>
            <w:tcW w:w="2245" w:type="dxa"/>
          </w:tcPr>
          <w:p w14:paraId="47F01060" w14:textId="77777777" w:rsidR="00C77089" w:rsidRPr="00D77C3D" w:rsidRDefault="00C77089" w:rsidP="00EE52FA">
            <w:pPr>
              <w:pStyle w:val="Tabletext"/>
              <w:spacing w:before="40" w:after="40" w:line="240" w:lineRule="exact"/>
              <w:jc w:val="center"/>
              <w:rPr>
                <w:rFonts w:eastAsia="Batang"/>
              </w:rPr>
            </w:pPr>
            <w:r w:rsidRPr="00D77C3D">
              <w:rPr>
                <w:rFonts w:eastAsia="Batang"/>
              </w:rPr>
              <w:t>960-928</w:t>
            </w:r>
          </w:p>
        </w:tc>
        <w:tc>
          <w:tcPr>
            <w:tcW w:w="2683" w:type="dxa"/>
          </w:tcPr>
          <w:p w14:paraId="5FB118C7" w14:textId="77777777" w:rsidR="00C77089" w:rsidRPr="00BA3F35" w:rsidRDefault="00C77089" w:rsidP="00EE52FA">
            <w:pPr>
              <w:pStyle w:val="Tabletext"/>
              <w:spacing w:before="40" w:after="40" w:line="240" w:lineRule="exact"/>
              <w:rPr>
                <w:rFonts w:eastAsia="Batang"/>
                <w:rtl/>
              </w:rPr>
            </w:pPr>
            <w:r w:rsidRPr="00BA3F35">
              <w:rPr>
                <w:rFonts w:eastAsia="Batang" w:hint="cs"/>
                <w:rtl/>
              </w:rPr>
              <w:t>أمريكا الشمالية</w:t>
            </w:r>
          </w:p>
        </w:tc>
        <w:tc>
          <w:tcPr>
            <w:tcW w:w="4821" w:type="dxa"/>
          </w:tcPr>
          <w:p w14:paraId="28106555" w14:textId="77777777" w:rsidR="00C77089" w:rsidRPr="00780516" w:rsidRDefault="00C77089" w:rsidP="00EE52FA">
            <w:pPr>
              <w:pStyle w:val="Tabletext"/>
              <w:spacing w:before="40" w:after="40" w:line="240" w:lineRule="exact"/>
              <w:jc w:val="both"/>
              <w:rPr>
                <w:position w:val="2"/>
                <w:rtl/>
                <w:lang w:bidi="ar-EG"/>
              </w:rPr>
            </w:pPr>
            <w:r w:rsidRPr="00780516">
              <w:rPr>
                <w:rFonts w:hint="cs"/>
                <w:position w:val="2"/>
                <w:rtl/>
                <w:lang w:bidi="ar-EG"/>
              </w:rPr>
              <w:t xml:space="preserve">نطاق مرخص، الأجزاء </w:t>
            </w:r>
            <w:r w:rsidRPr="00780516">
              <w:rPr>
                <w:position w:val="2"/>
                <w:lang w:bidi="ar-EG"/>
              </w:rPr>
              <w:t>22</w:t>
            </w:r>
            <w:r w:rsidRPr="00780516">
              <w:rPr>
                <w:rFonts w:hint="cs"/>
                <w:position w:val="2"/>
                <w:rtl/>
                <w:lang w:bidi="ar-EG"/>
              </w:rPr>
              <w:t xml:space="preserve"> و</w:t>
            </w:r>
            <w:r w:rsidRPr="00780516">
              <w:rPr>
                <w:position w:val="2"/>
                <w:lang w:bidi="ar-EG"/>
              </w:rPr>
              <w:t>24</w:t>
            </w:r>
            <w:r w:rsidRPr="00780516">
              <w:rPr>
                <w:rFonts w:hint="cs"/>
                <w:position w:val="2"/>
                <w:rtl/>
                <w:lang w:bidi="ar-EG"/>
              </w:rPr>
              <w:t xml:space="preserve"> و</w:t>
            </w:r>
            <w:r w:rsidRPr="00780516">
              <w:rPr>
                <w:position w:val="2"/>
                <w:lang w:bidi="ar-EG"/>
              </w:rPr>
              <w:t>90</w:t>
            </w:r>
            <w:r w:rsidRPr="00780516">
              <w:rPr>
                <w:rFonts w:hint="cs"/>
                <w:position w:val="2"/>
                <w:rtl/>
                <w:lang w:bidi="ar-EG"/>
              </w:rPr>
              <w:t xml:space="preserve"> و</w:t>
            </w:r>
            <w:r w:rsidRPr="00780516">
              <w:rPr>
                <w:position w:val="2"/>
                <w:lang w:bidi="ar-EG"/>
              </w:rPr>
              <w:t>101</w:t>
            </w:r>
            <w:r w:rsidRPr="00780516">
              <w:rPr>
                <w:rFonts w:hint="cs"/>
                <w:position w:val="2"/>
                <w:rtl/>
                <w:lang w:bidi="ar-EG"/>
              </w:rPr>
              <w:t xml:space="preserve"> في الولايات المتحدة الأمريكية</w:t>
            </w:r>
          </w:p>
        </w:tc>
      </w:tr>
      <w:tr w:rsidR="00C77089" w:rsidRPr="0017299B" w14:paraId="3591CEFC" w14:textId="77777777" w:rsidTr="00251F34">
        <w:trPr>
          <w:cantSplit/>
          <w:jc w:val="center"/>
        </w:trPr>
        <w:tc>
          <w:tcPr>
            <w:tcW w:w="2245" w:type="dxa"/>
          </w:tcPr>
          <w:p w14:paraId="2864E3D2" w14:textId="77777777" w:rsidR="00C77089" w:rsidRPr="00D77C3D" w:rsidRDefault="00C77089" w:rsidP="00EE52FA">
            <w:pPr>
              <w:pStyle w:val="Tabletext"/>
              <w:spacing w:before="40" w:after="40" w:line="240" w:lineRule="exact"/>
              <w:jc w:val="center"/>
              <w:rPr>
                <w:rFonts w:eastAsia="Batang"/>
              </w:rPr>
            </w:pPr>
            <w:r w:rsidRPr="00D77C3D">
              <w:rPr>
                <w:rFonts w:eastAsia="Batang"/>
              </w:rPr>
              <w:t>958-950</w:t>
            </w:r>
          </w:p>
        </w:tc>
        <w:tc>
          <w:tcPr>
            <w:tcW w:w="2683" w:type="dxa"/>
          </w:tcPr>
          <w:p w14:paraId="4184C382" w14:textId="77777777" w:rsidR="00C77089" w:rsidRPr="00BA3F35" w:rsidRDefault="00C77089" w:rsidP="00EE52FA">
            <w:pPr>
              <w:pStyle w:val="Tabletext"/>
              <w:spacing w:before="40" w:after="40" w:line="240" w:lineRule="exact"/>
              <w:rPr>
                <w:rFonts w:eastAsia="Batang"/>
                <w:rtl/>
              </w:rPr>
            </w:pPr>
            <w:r w:rsidRPr="00BA3F35">
              <w:rPr>
                <w:rFonts w:eastAsia="Batang" w:hint="cs"/>
                <w:rtl/>
              </w:rPr>
              <w:t>اليابان</w:t>
            </w:r>
          </w:p>
        </w:tc>
        <w:tc>
          <w:tcPr>
            <w:tcW w:w="4821" w:type="dxa"/>
          </w:tcPr>
          <w:p w14:paraId="1D4D325D" w14:textId="77777777" w:rsidR="00C77089" w:rsidRPr="00780516" w:rsidRDefault="00C77089" w:rsidP="00EE52FA">
            <w:pPr>
              <w:pStyle w:val="Tabletext"/>
              <w:spacing w:before="40" w:after="40" w:line="240" w:lineRule="exact"/>
              <w:jc w:val="both"/>
              <w:rPr>
                <w:position w:val="2"/>
                <w:rtl/>
                <w:lang w:bidi="ar-EG"/>
              </w:rPr>
            </w:pPr>
            <w:r w:rsidRPr="00780516">
              <w:rPr>
                <w:rFonts w:hint="cs"/>
                <w:position w:val="2"/>
                <w:rtl/>
                <w:lang w:bidi="ar-EG"/>
              </w:rPr>
              <w:t>متقاسم مع خدمة تعرف الهوية بالترددات الراديوية المنفعلة</w:t>
            </w:r>
          </w:p>
        </w:tc>
      </w:tr>
      <w:tr w:rsidR="00C77089" w:rsidRPr="0017299B" w14:paraId="58263A22" w14:textId="77777777" w:rsidTr="00251F34">
        <w:trPr>
          <w:cantSplit/>
          <w:jc w:val="center"/>
        </w:trPr>
        <w:tc>
          <w:tcPr>
            <w:tcW w:w="2245" w:type="dxa"/>
          </w:tcPr>
          <w:p w14:paraId="35BE720A" w14:textId="77777777" w:rsidR="00C77089" w:rsidRPr="00D77C3D" w:rsidRDefault="00C77089" w:rsidP="00EE52FA">
            <w:pPr>
              <w:pStyle w:val="Tabletext"/>
              <w:spacing w:before="40" w:after="40" w:line="240" w:lineRule="exact"/>
              <w:jc w:val="center"/>
              <w:rPr>
                <w:rFonts w:eastAsia="Batang"/>
              </w:rPr>
            </w:pPr>
            <w:r w:rsidRPr="00D77C3D">
              <w:rPr>
                <w:rFonts w:eastAsia="Batang"/>
              </w:rPr>
              <w:t>1 518-1 427</w:t>
            </w:r>
          </w:p>
        </w:tc>
        <w:tc>
          <w:tcPr>
            <w:tcW w:w="2683" w:type="dxa"/>
          </w:tcPr>
          <w:p w14:paraId="6629B0F6" w14:textId="77777777" w:rsidR="00C77089" w:rsidRPr="00BA3F35" w:rsidRDefault="00C77089" w:rsidP="00EE52FA">
            <w:pPr>
              <w:pStyle w:val="Tabletext"/>
              <w:spacing w:before="40" w:after="40" w:line="240" w:lineRule="exact"/>
              <w:rPr>
                <w:rFonts w:eastAsia="Batang"/>
                <w:rtl/>
              </w:rPr>
            </w:pPr>
            <w:r w:rsidRPr="00BA3F35">
              <w:rPr>
                <w:rFonts w:eastAsia="Batang" w:hint="cs"/>
                <w:rtl/>
              </w:rPr>
              <w:t>الولايات المتحدة الأمريكية وكندا</w:t>
            </w:r>
          </w:p>
        </w:tc>
        <w:tc>
          <w:tcPr>
            <w:tcW w:w="4821" w:type="dxa"/>
          </w:tcPr>
          <w:p w14:paraId="6876CA92" w14:textId="77777777" w:rsidR="00C77089" w:rsidRPr="00780516" w:rsidRDefault="00C77089" w:rsidP="00EE52FA">
            <w:pPr>
              <w:pStyle w:val="Tabletext"/>
              <w:spacing w:before="40" w:after="40" w:line="240" w:lineRule="exact"/>
              <w:jc w:val="both"/>
              <w:rPr>
                <w:position w:val="2"/>
                <w:rtl/>
                <w:lang w:bidi="ar-EG"/>
              </w:rPr>
            </w:pPr>
            <w:r w:rsidRPr="00780516">
              <w:rPr>
                <w:rFonts w:hint="cs"/>
                <w:position w:val="2"/>
                <w:rtl/>
                <w:lang w:bidi="ar-EG"/>
              </w:rPr>
              <w:t xml:space="preserve">في أجزاء من الإقليم </w:t>
            </w:r>
            <w:r w:rsidRPr="00780516">
              <w:rPr>
                <w:position w:val="2"/>
                <w:lang w:bidi="ar-EG"/>
              </w:rPr>
              <w:t>1</w:t>
            </w:r>
            <w:r w:rsidRPr="00780516">
              <w:rPr>
                <w:rFonts w:hint="cs"/>
                <w:position w:val="2"/>
                <w:rtl/>
                <w:lang w:bidi="ar-EG"/>
              </w:rPr>
              <w:t>، وتحديداً في أوروبا:</w:t>
            </w:r>
          </w:p>
          <w:p w14:paraId="304630E3" w14:textId="77777777" w:rsidR="00C77089" w:rsidRPr="00780516" w:rsidRDefault="00C77089" w:rsidP="00EE52FA">
            <w:pPr>
              <w:pStyle w:val="Tabletext"/>
              <w:spacing w:before="40" w:after="40" w:line="240" w:lineRule="exact"/>
              <w:ind w:left="417" w:hanging="417"/>
              <w:jc w:val="both"/>
              <w:rPr>
                <w:position w:val="2"/>
                <w:lang w:bidi="ar-EG"/>
              </w:rPr>
            </w:pPr>
            <w:r w:rsidRPr="00780516">
              <w:rPr>
                <w:rFonts w:hint="cs"/>
                <w:position w:val="2"/>
                <w:rtl/>
                <w:lang w:bidi="ar-EG"/>
              </w:rPr>
              <w:t>-</w:t>
            </w:r>
            <w:r w:rsidRPr="00780516">
              <w:rPr>
                <w:position w:val="2"/>
                <w:rtl/>
              </w:rPr>
              <w:tab/>
            </w:r>
            <w:r w:rsidRPr="0097767D">
              <w:rPr>
                <w:rFonts w:hint="cs"/>
                <w:spacing w:val="2"/>
                <w:position w:val="2"/>
                <w:rtl/>
                <w:lang w:bidi="ar-EG"/>
              </w:rPr>
              <w:t xml:space="preserve">المدى </w:t>
            </w:r>
            <w:r w:rsidRPr="0097767D">
              <w:rPr>
                <w:spacing w:val="2"/>
                <w:position w:val="2"/>
                <w:lang w:bidi="ar-EG"/>
              </w:rPr>
              <w:t>MHz</w:t>
            </w:r>
            <w:r>
              <w:rPr>
                <w:spacing w:val="2"/>
                <w:position w:val="2"/>
                <w:lang w:bidi="ar-EG"/>
              </w:rPr>
              <w:t> </w:t>
            </w:r>
            <w:r w:rsidRPr="0097767D">
              <w:rPr>
                <w:spacing w:val="2"/>
                <w:position w:val="2"/>
                <w:lang w:bidi="ar-EG"/>
              </w:rPr>
              <w:t>1</w:t>
            </w:r>
            <w:r>
              <w:rPr>
                <w:spacing w:val="2"/>
                <w:position w:val="2"/>
                <w:lang w:bidi="ar-EG"/>
              </w:rPr>
              <w:t> </w:t>
            </w:r>
            <w:r w:rsidRPr="0097767D">
              <w:rPr>
                <w:spacing w:val="2"/>
                <w:position w:val="2"/>
                <w:lang w:bidi="ar-EG"/>
              </w:rPr>
              <w:t>479,2</w:t>
            </w:r>
            <w:r>
              <w:rPr>
                <w:spacing w:val="2"/>
                <w:position w:val="2"/>
                <w:lang w:bidi="ar-EG"/>
              </w:rPr>
              <w:noBreakHyphen/>
            </w:r>
            <w:r w:rsidRPr="0097767D">
              <w:rPr>
                <w:spacing w:val="2"/>
                <w:position w:val="2"/>
                <w:lang w:bidi="ar-EG"/>
              </w:rPr>
              <w:t>1</w:t>
            </w:r>
            <w:r>
              <w:rPr>
                <w:spacing w:val="2"/>
                <w:position w:val="2"/>
                <w:lang w:bidi="ar-EG"/>
              </w:rPr>
              <w:t> </w:t>
            </w:r>
            <w:r w:rsidRPr="0097767D">
              <w:rPr>
                <w:spacing w:val="2"/>
                <w:position w:val="2"/>
                <w:lang w:bidi="ar-EG"/>
              </w:rPr>
              <w:t>452</w:t>
            </w:r>
            <w:r w:rsidRPr="0097767D">
              <w:rPr>
                <w:rFonts w:hint="cs"/>
                <w:spacing w:val="2"/>
                <w:position w:val="2"/>
                <w:rtl/>
                <w:lang w:bidi="ar-EG"/>
              </w:rPr>
              <w:t xml:space="preserve"> مخطط استعماله في</w:t>
            </w:r>
            <w:r>
              <w:rPr>
                <w:rFonts w:hint="eastAsia"/>
                <w:spacing w:val="2"/>
                <w:position w:val="2"/>
                <w:rtl/>
                <w:lang w:bidi="ar-EG"/>
              </w:rPr>
              <w:t> </w:t>
            </w:r>
            <w:r w:rsidRPr="0097767D">
              <w:rPr>
                <w:rFonts w:hint="cs"/>
                <w:spacing w:val="2"/>
                <w:position w:val="2"/>
                <w:rtl/>
                <w:lang w:bidi="ar-EG"/>
              </w:rPr>
              <w:t xml:space="preserve">الإذاعة للأرض طبقاً للاتفاق </w:t>
            </w:r>
            <w:r w:rsidRPr="0097767D">
              <w:rPr>
                <w:spacing w:val="2"/>
                <w:position w:val="2"/>
                <w:lang w:bidi="ar-EG"/>
              </w:rPr>
              <w:t>Ma02revCO07</w:t>
            </w:r>
            <w:r w:rsidRPr="0097767D">
              <w:rPr>
                <w:rFonts w:hint="cs"/>
                <w:spacing w:val="2"/>
                <w:position w:val="2"/>
                <w:rtl/>
                <w:lang w:bidi="ar-EG"/>
              </w:rPr>
              <w:t xml:space="preserve"> (مسجل في</w:t>
            </w:r>
            <w:r>
              <w:rPr>
                <w:rFonts w:hint="eastAsia"/>
                <w:spacing w:val="2"/>
                <w:position w:val="2"/>
                <w:rtl/>
                <w:lang w:bidi="ar-EG"/>
              </w:rPr>
              <w:t> </w:t>
            </w:r>
            <w:r w:rsidRPr="0097767D">
              <w:rPr>
                <w:rFonts w:hint="cs"/>
                <w:spacing w:val="2"/>
                <w:position w:val="2"/>
                <w:rtl/>
                <w:lang w:bidi="ar-EG"/>
              </w:rPr>
              <w:t>الاتحاد الدولي للاتصالات كاتفاق إقليمي) وفي الخدمة المتنقلة من أجل الوصلة الهابطة التكميلية فقط بموجب القرار ذي الصلة للمفوضية الأوروبية.</w:t>
            </w:r>
          </w:p>
          <w:p w14:paraId="0FCE32E2" w14:textId="77777777" w:rsidR="00C77089" w:rsidRPr="00780516" w:rsidRDefault="00C77089" w:rsidP="00EE52FA">
            <w:pPr>
              <w:pStyle w:val="Tabletext"/>
              <w:spacing w:before="40" w:after="40" w:line="240" w:lineRule="exact"/>
              <w:ind w:left="417" w:hanging="417"/>
              <w:jc w:val="both"/>
              <w:rPr>
                <w:spacing w:val="-4"/>
                <w:position w:val="2"/>
                <w:lang w:bidi="ar-EG"/>
              </w:rPr>
            </w:pPr>
            <w:r w:rsidRPr="00780516">
              <w:rPr>
                <w:rFonts w:hint="cs"/>
                <w:spacing w:val="-4"/>
                <w:position w:val="2"/>
                <w:rtl/>
                <w:lang w:bidi="ar-EG"/>
              </w:rPr>
              <w:t>-</w:t>
            </w:r>
            <w:r w:rsidRPr="00780516">
              <w:rPr>
                <w:spacing w:val="-4"/>
                <w:position w:val="2"/>
                <w:rtl/>
              </w:rPr>
              <w:tab/>
            </w:r>
            <w:r w:rsidRPr="00780516">
              <w:rPr>
                <w:rFonts w:hint="cs"/>
                <w:spacing w:val="-4"/>
                <w:position w:val="2"/>
                <w:rtl/>
                <w:lang w:bidi="ar-EG"/>
              </w:rPr>
              <w:t xml:space="preserve">المدى </w:t>
            </w:r>
            <w:r w:rsidRPr="00780516">
              <w:rPr>
                <w:spacing w:val="-4"/>
                <w:position w:val="2"/>
                <w:lang w:bidi="ar-EG"/>
              </w:rPr>
              <w:t>MHz</w:t>
            </w:r>
            <w:r>
              <w:rPr>
                <w:spacing w:val="-4"/>
                <w:position w:val="2"/>
                <w:lang w:bidi="ar-EG"/>
              </w:rPr>
              <w:t> </w:t>
            </w:r>
            <w:r w:rsidRPr="00780516">
              <w:rPr>
                <w:spacing w:val="-4"/>
                <w:position w:val="2"/>
                <w:lang w:bidi="ar-EG"/>
              </w:rPr>
              <w:t>1</w:t>
            </w:r>
            <w:r>
              <w:rPr>
                <w:spacing w:val="-4"/>
                <w:position w:val="2"/>
                <w:lang w:bidi="ar-EG"/>
              </w:rPr>
              <w:t> </w:t>
            </w:r>
            <w:r w:rsidRPr="00780516">
              <w:rPr>
                <w:spacing w:val="-4"/>
                <w:position w:val="2"/>
                <w:lang w:bidi="ar-EG"/>
              </w:rPr>
              <w:t>518</w:t>
            </w:r>
            <w:r>
              <w:rPr>
                <w:spacing w:val="-4"/>
                <w:position w:val="2"/>
                <w:lang w:bidi="ar-EG"/>
              </w:rPr>
              <w:noBreakHyphen/>
            </w:r>
            <w:r w:rsidRPr="00780516">
              <w:rPr>
                <w:spacing w:val="-4"/>
                <w:position w:val="2"/>
                <w:lang w:bidi="ar-EG"/>
              </w:rPr>
              <w:t>1</w:t>
            </w:r>
            <w:r>
              <w:rPr>
                <w:spacing w:val="-4"/>
                <w:position w:val="2"/>
                <w:lang w:bidi="ar-EG"/>
              </w:rPr>
              <w:t> </w:t>
            </w:r>
            <w:r w:rsidRPr="00780516">
              <w:rPr>
                <w:spacing w:val="-4"/>
                <w:position w:val="2"/>
                <w:lang w:bidi="ar-EG"/>
              </w:rPr>
              <w:t>492</w:t>
            </w:r>
            <w:r w:rsidRPr="00780516">
              <w:rPr>
                <w:rFonts w:hint="cs"/>
                <w:spacing w:val="-4"/>
                <w:position w:val="2"/>
                <w:rtl/>
                <w:lang w:bidi="ar-EG"/>
              </w:rPr>
              <w:t xml:space="preserve"> مستعمل للميكروفونات اللاسلكية طبقاً للتوصية </w:t>
            </w:r>
            <w:r w:rsidRPr="00780516">
              <w:rPr>
                <w:spacing w:val="-4"/>
                <w:position w:val="2"/>
                <w:lang w:bidi="ar-EG"/>
              </w:rPr>
              <w:t>70-03</w:t>
            </w:r>
            <w:r w:rsidRPr="00780516">
              <w:rPr>
                <w:rFonts w:hint="cs"/>
                <w:spacing w:val="-4"/>
                <w:position w:val="2"/>
                <w:rtl/>
                <w:lang w:bidi="ar-EG"/>
              </w:rPr>
              <w:t xml:space="preserve"> للجنة الاتصالات الراديوية الأوروبية</w:t>
            </w:r>
            <w:r>
              <w:rPr>
                <w:rFonts w:hint="eastAsia"/>
                <w:spacing w:val="-4"/>
                <w:position w:val="2"/>
                <w:rtl/>
                <w:lang w:bidi="ar-EG"/>
              </w:rPr>
              <w:t> </w:t>
            </w:r>
            <w:r w:rsidRPr="00780516">
              <w:rPr>
                <w:spacing w:val="-4"/>
                <w:position w:val="2"/>
                <w:lang w:bidi="ar-EG"/>
              </w:rPr>
              <w:t>(ERC)</w:t>
            </w:r>
            <w:r w:rsidRPr="00780516">
              <w:rPr>
                <w:rFonts w:hint="cs"/>
                <w:spacing w:val="-4"/>
                <w:position w:val="2"/>
                <w:rtl/>
                <w:lang w:bidi="ar-EG"/>
              </w:rPr>
              <w:t>، الملحق</w:t>
            </w:r>
            <w:r w:rsidRPr="00780516">
              <w:rPr>
                <w:rFonts w:hint="eastAsia"/>
                <w:spacing w:val="-4"/>
                <w:position w:val="2"/>
                <w:rtl/>
                <w:lang w:bidi="ar-EG"/>
              </w:rPr>
              <w:t> </w:t>
            </w:r>
            <w:r w:rsidRPr="00780516">
              <w:rPr>
                <w:spacing w:val="-4"/>
                <w:position w:val="2"/>
                <w:lang w:bidi="ar-EG"/>
              </w:rPr>
              <w:t>10</w:t>
            </w:r>
            <w:r w:rsidRPr="00780516">
              <w:rPr>
                <w:rFonts w:hint="cs"/>
                <w:spacing w:val="-4"/>
                <w:position w:val="2"/>
                <w:rtl/>
                <w:lang w:bidi="ar-EG"/>
              </w:rPr>
              <w:t>.</w:t>
            </w:r>
          </w:p>
          <w:p w14:paraId="7482C757" w14:textId="77777777" w:rsidR="00C77089" w:rsidRPr="0017299B" w:rsidRDefault="00C77089" w:rsidP="00EE52FA">
            <w:pPr>
              <w:pStyle w:val="Tabletext"/>
              <w:spacing w:before="40" w:after="40" w:line="240" w:lineRule="exact"/>
              <w:ind w:left="417" w:hanging="417"/>
              <w:rPr>
                <w:rFonts w:eastAsia="Batang"/>
              </w:rPr>
            </w:pPr>
            <w:r w:rsidRPr="00780516">
              <w:rPr>
                <w:rFonts w:hint="cs"/>
                <w:position w:val="2"/>
                <w:rtl/>
                <w:lang w:bidi="ar-EG"/>
              </w:rPr>
              <w:t>-</w:t>
            </w:r>
            <w:r w:rsidRPr="00780516">
              <w:rPr>
                <w:position w:val="2"/>
                <w:rtl/>
              </w:rPr>
              <w:tab/>
            </w:r>
            <w:r w:rsidRPr="00780516">
              <w:rPr>
                <w:rFonts w:hint="cs"/>
                <w:position w:val="2"/>
                <w:rtl/>
                <w:lang w:bidi="ar-EG"/>
              </w:rPr>
              <w:t xml:space="preserve">لا يستعمل من أجل </w:t>
            </w:r>
            <w:r w:rsidRPr="00780516">
              <w:rPr>
                <w:position w:val="2"/>
                <w:lang w:bidi="ar-EG"/>
              </w:rPr>
              <w:t>AMR/AMI</w:t>
            </w:r>
          </w:p>
        </w:tc>
      </w:tr>
      <w:tr w:rsidR="00C77089" w:rsidRPr="0017299B" w14:paraId="38BFA589" w14:textId="77777777" w:rsidTr="00251F34">
        <w:trPr>
          <w:cantSplit/>
          <w:jc w:val="center"/>
        </w:trPr>
        <w:tc>
          <w:tcPr>
            <w:tcW w:w="2245" w:type="dxa"/>
          </w:tcPr>
          <w:p w14:paraId="4D9108FC" w14:textId="77777777" w:rsidR="00C77089" w:rsidRPr="00D77C3D" w:rsidRDefault="00C77089" w:rsidP="00EE52FA">
            <w:pPr>
              <w:pStyle w:val="Tabletext"/>
              <w:spacing w:before="40" w:after="40" w:line="240" w:lineRule="exact"/>
              <w:jc w:val="center"/>
              <w:rPr>
                <w:rFonts w:eastAsia="Batang"/>
              </w:rPr>
            </w:pPr>
            <w:r w:rsidRPr="00D77C3D">
              <w:rPr>
                <w:rFonts w:eastAsia="Batang"/>
              </w:rPr>
              <w:t>2 483</w:t>
            </w:r>
            <w:r>
              <w:rPr>
                <w:rFonts w:eastAsia="Batang"/>
              </w:rPr>
              <w:t>,</w:t>
            </w:r>
            <w:r w:rsidRPr="00D77C3D">
              <w:rPr>
                <w:rFonts w:eastAsia="Batang"/>
              </w:rPr>
              <w:t>5-2 400</w:t>
            </w:r>
          </w:p>
        </w:tc>
        <w:tc>
          <w:tcPr>
            <w:tcW w:w="2683" w:type="dxa"/>
          </w:tcPr>
          <w:p w14:paraId="50129532" w14:textId="77777777" w:rsidR="00C77089" w:rsidRPr="00BD5FDB" w:rsidRDefault="00C77089" w:rsidP="00EE52FA">
            <w:pPr>
              <w:pStyle w:val="Tabletext"/>
              <w:spacing w:before="40" w:after="40" w:line="240" w:lineRule="exact"/>
              <w:rPr>
                <w:rFonts w:eastAsia="Batang"/>
                <w:highlight w:val="yellow"/>
                <w:rtl/>
              </w:rPr>
            </w:pPr>
            <w:r w:rsidRPr="00780516">
              <w:rPr>
                <w:rFonts w:hint="cs"/>
                <w:position w:val="2"/>
                <w:rtl/>
                <w:lang w:bidi="ar-EG"/>
              </w:rPr>
              <w:t>جميع أنحاء العالم</w:t>
            </w:r>
          </w:p>
        </w:tc>
        <w:tc>
          <w:tcPr>
            <w:tcW w:w="4821" w:type="dxa"/>
          </w:tcPr>
          <w:p w14:paraId="73F27D59" w14:textId="77777777" w:rsidR="00C77089" w:rsidRPr="0017299B" w:rsidRDefault="00C77089" w:rsidP="00EE52FA">
            <w:pPr>
              <w:pStyle w:val="Tabletext"/>
              <w:spacing w:before="40" w:after="40" w:line="240" w:lineRule="exact"/>
              <w:rPr>
                <w:rFonts w:eastAsia="Batang"/>
              </w:rPr>
            </w:pPr>
          </w:p>
        </w:tc>
      </w:tr>
      <w:tr w:rsidR="00C77089" w:rsidRPr="0017299B" w14:paraId="2C8BDF81" w14:textId="77777777" w:rsidTr="00251F34">
        <w:trPr>
          <w:cantSplit/>
          <w:jc w:val="center"/>
        </w:trPr>
        <w:tc>
          <w:tcPr>
            <w:tcW w:w="2245" w:type="dxa"/>
          </w:tcPr>
          <w:p w14:paraId="2B3E4952" w14:textId="77777777" w:rsidR="00C77089" w:rsidRPr="00D77C3D" w:rsidRDefault="00C77089" w:rsidP="00EE52FA">
            <w:pPr>
              <w:pStyle w:val="Tabletext"/>
              <w:spacing w:before="40" w:after="40" w:line="240" w:lineRule="exact"/>
              <w:jc w:val="center"/>
              <w:rPr>
                <w:rFonts w:eastAsia="Batang"/>
              </w:rPr>
            </w:pPr>
            <w:r w:rsidRPr="00D77C3D">
              <w:rPr>
                <w:rFonts w:eastAsia="Batang"/>
              </w:rPr>
              <w:t>3 700-3 550</w:t>
            </w:r>
          </w:p>
        </w:tc>
        <w:tc>
          <w:tcPr>
            <w:tcW w:w="2683" w:type="dxa"/>
          </w:tcPr>
          <w:p w14:paraId="0F8F8C62" w14:textId="77777777" w:rsidR="00C77089" w:rsidRPr="005C5475" w:rsidRDefault="00C77089" w:rsidP="00EE52FA">
            <w:pPr>
              <w:pStyle w:val="Tabletext"/>
              <w:spacing w:before="40" w:after="40" w:line="240" w:lineRule="exact"/>
              <w:rPr>
                <w:rFonts w:eastAsia="Batang"/>
                <w:rtl/>
              </w:rPr>
            </w:pPr>
            <w:r w:rsidRPr="005C5475">
              <w:rPr>
                <w:rFonts w:eastAsia="Batang" w:hint="cs"/>
                <w:rtl/>
              </w:rPr>
              <w:t>الولايات المتحدة الأمريكية</w:t>
            </w:r>
          </w:p>
        </w:tc>
        <w:tc>
          <w:tcPr>
            <w:tcW w:w="4821" w:type="dxa"/>
          </w:tcPr>
          <w:p w14:paraId="11094AEB" w14:textId="77777777" w:rsidR="00C77089" w:rsidRPr="0017299B" w:rsidRDefault="00C77089" w:rsidP="00EE52FA">
            <w:pPr>
              <w:pStyle w:val="Tabletext"/>
              <w:spacing w:before="40" w:after="40" w:line="240" w:lineRule="exact"/>
              <w:rPr>
                <w:rFonts w:eastAsia="Batang"/>
              </w:rPr>
            </w:pPr>
            <w:r w:rsidRPr="00780516">
              <w:rPr>
                <w:rFonts w:hint="cs"/>
                <w:position w:val="2"/>
                <w:rtl/>
                <w:lang w:bidi="ar-EG"/>
              </w:rPr>
              <w:t>مرخص إقليمياً</w:t>
            </w:r>
          </w:p>
        </w:tc>
      </w:tr>
      <w:tr w:rsidR="00C77089" w:rsidRPr="0017299B" w14:paraId="0FF355BE" w14:textId="77777777" w:rsidTr="00251F34">
        <w:trPr>
          <w:cantSplit/>
          <w:jc w:val="center"/>
        </w:trPr>
        <w:tc>
          <w:tcPr>
            <w:tcW w:w="2245" w:type="dxa"/>
          </w:tcPr>
          <w:p w14:paraId="0D0A324E" w14:textId="77777777" w:rsidR="00C77089" w:rsidRPr="00D77C3D" w:rsidRDefault="00C77089" w:rsidP="00EE52FA">
            <w:pPr>
              <w:pStyle w:val="Tabletext"/>
              <w:spacing w:before="40" w:after="40" w:line="240" w:lineRule="exact"/>
              <w:jc w:val="center"/>
              <w:rPr>
                <w:rFonts w:eastAsia="Batang"/>
              </w:rPr>
            </w:pPr>
            <w:r w:rsidRPr="00D77C3D">
              <w:rPr>
                <w:rFonts w:eastAsia="Batang"/>
              </w:rPr>
              <w:t>5 350-5 250</w:t>
            </w:r>
          </w:p>
        </w:tc>
        <w:tc>
          <w:tcPr>
            <w:tcW w:w="2683" w:type="dxa"/>
          </w:tcPr>
          <w:p w14:paraId="5B389707" w14:textId="77777777" w:rsidR="00C77089" w:rsidRPr="005C5475" w:rsidRDefault="00C77089" w:rsidP="00EE52FA">
            <w:pPr>
              <w:pStyle w:val="Tabletext"/>
              <w:spacing w:before="40" w:after="40" w:line="240" w:lineRule="exact"/>
              <w:rPr>
                <w:rFonts w:eastAsia="Batang"/>
                <w:rtl/>
              </w:rPr>
            </w:pPr>
            <w:r w:rsidRPr="005C5475">
              <w:rPr>
                <w:rFonts w:eastAsia="Batang" w:hint="cs"/>
                <w:rtl/>
              </w:rPr>
              <w:t>أمريكا الشمالية وأوروبا واليابان</w:t>
            </w:r>
          </w:p>
        </w:tc>
        <w:tc>
          <w:tcPr>
            <w:tcW w:w="4821" w:type="dxa"/>
          </w:tcPr>
          <w:p w14:paraId="2506C654" w14:textId="77777777" w:rsidR="00C77089" w:rsidRPr="0017299B" w:rsidRDefault="00C77089" w:rsidP="00EE52FA">
            <w:pPr>
              <w:pStyle w:val="Tabletext"/>
              <w:spacing w:before="40" w:after="40" w:line="240" w:lineRule="exact"/>
              <w:rPr>
                <w:rFonts w:eastAsia="Batang"/>
              </w:rPr>
            </w:pPr>
          </w:p>
        </w:tc>
      </w:tr>
      <w:tr w:rsidR="00C77089" w:rsidRPr="0017299B" w14:paraId="179A348F" w14:textId="77777777" w:rsidTr="00251F34">
        <w:trPr>
          <w:cantSplit/>
          <w:jc w:val="center"/>
        </w:trPr>
        <w:tc>
          <w:tcPr>
            <w:tcW w:w="2245" w:type="dxa"/>
          </w:tcPr>
          <w:p w14:paraId="052D099B" w14:textId="77777777" w:rsidR="00C77089" w:rsidRPr="00D77C3D" w:rsidRDefault="00C77089" w:rsidP="00EE52FA">
            <w:pPr>
              <w:pStyle w:val="Tabletext"/>
              <w:spacing w:before="40" w:after="40" w:line="240" w:lineRule="exact"/>
              <w:jc w:val="center"/>
              <w:rPr>
                <w:rFonts w:eastAsia="Batang"/>
              </w:rPr>
            </w:pPr>
            <w:r w:rsidRPr="00D77C3D">
              <w:rPr>
                <w:rFonts w:eastAsia="Batang"/>
              </w:rPr>
              <w:t>5 725-5 470</w:t>
            </w:r>
          </w:p>
        </w:tc>
        <w:tc>
          <w:tcPr>
            <w:tcW w:w="2683" w:type="dxa"/>
          </w:tcPr>
          <w:p w14:paraId="2BD63FE6" w14:textId="77777777" w:rsidR="00C77089" w:rsidRPr="005C5475" w:rsidRDefault="00C77089" w:rsidP="00EE52FA">
            <w:pPr>
              <w:pStyle w:val="Tabletext"/>
              <w:spacing w:before="40" w:after="40" w:line="240" w:lineRule="exact"/>
              <w:rPr>
                <w:rFonts w:eastAsia="Batang"/>
                <w:rtl/>
              </w:rPr>
            </w:pPr>
            <w:r w:rsidRPr="005C5475">
              <w:rPr>
                <w:rFonts w:eastAsia="Batang" w:hint="cs"/>
                <w:rtl/>
              </w:rPr>
              <w:t>أمريكا الشمالية وأوروبا واليابان</w:t>
            </w:r>
          </w:p>
        </w:tc>
        <w:tc>
          <w:tcPr>
            <w:tcW w:w="4821" w:type="dxa"/>
          </w:tcPr>
          <w:p w14:paraId="555E240F" w14:textId="77777777" w:rsidR="00C77089" w:rsidRPr="0017299B" w:rsidRDefault="00C77089" w:rsidP="00EE52FA">
            <w:pPr>
              <w:pStyle w:val="Tabletext"/>
              <w:spacing w:before="40" w:after="40" w:line="240" w:lineRule="exact"/>
              <w:rPr>
                <w:rFonts w:eastAsia="Batang"/>
              </w:rPr>
            </w:pPr>
          </w:p>
        </w:tc>
      </w:tr>
      <w:tr w:rsidR="00C77089" w:rsidRPr="0017299B" w14:paraId="2E9DA8E8" w14:textId="77777777" w:rsidTr="00251F34">
        <w:trPr>
          <w:cantSplit/>
          <w:jc w:val="center"/>
        </w:trPr>
        <w:tc>
          <w:tcPr>
            <w:tcW w:w="2245" w:type="dxa"/>
          </w:tcPr>
          <w:p w14:paraId="11DF1503" w14:textId="77777777" w:rsidR="00C77089" w:rsidRPr="00D77C3D" w:rsidRDefault="00C77089" w:rsidP="00EE52FA">
            <w:pPr>
              <w:pStyle w:val="Tabletext"/>
              <w:spacing w:before="40" w:after="40" w:line="240" w:lineRule="exact"/>
              <w:jc w:val="center"/>
              <w:rPr>
                <w:rFonts w:eastAsia="Batang"/>
              </w:rPr>
            </w:pPr>
            <w:r w:rsidRPr="00D77C3D">
              <w:rPr>
                <w:rFonts w:eastAsia="Batang"/>
              </w:rPr>
              <w:t>5 850-5 725</w:t>
            </w:r>
          </w:p>
        </w:tc>
        <w:tc>
          <w:tcPr>
            <w:tcW w:w="2683" w:type="dxa"/>
          </w:tcPr>
          <w:p w14:paraId="3635DD5F" w14:textId="77777777" w:rsidR="00C77089" w:rsidRPr="005C5475" w:rsidRDefault="00C77089" w:rsidP="00EE52FA">
            <w:pPr>
              <w:pStyle w:val="Tabletext"/>
              <w:spacing w:before="40" w:after="40" w:line="240" w:lineRule="exact"/>
              <w:rPr>
                <w:rFonts w:eastAsia="Batang"/>
                <w:rtl/>
              </w:rPr>
            </w:pPr>
            <w:r w:rsidRPr="005C5475">
              <w:rPr>
                <w:rFonts w:eastAsia="Batang" w:hint="cs"/>
                <w:rtl/>
              </w:rPr>
              <w:t>أمريكا الشمالية</w:t>
            </w:r>
          </w:p>
        </w:tc>
        <w:tc>
          <w:tcPr>
            <w:tcW w:w="4821" w:type="dxa"/>
          </w:tcPr>
          <w:p w14:paraId="4B7A51B7" w14:textId="77777777" w:rsidR="00C77089" w:rsidRPr="0017299B" w:rsidRDefault="00C77089" w:rsidP="00EE52FA">
            <w:pPr>
              <w:pStyle w:val="Tabletext"/>
              <w:spacing w:before="40" w:after="40" w:line="240" w:lineRule="exact"/>
              <w:rPr>
                <w:rFonts w:eastAsia="Batang"/>
                <w:lang w:bidi="ar-EG"/>
              </w:rPr>
            </w:pPr>
            <w:r w:rsidRPr="00780516">
              <w:rPr>
                <w:rFonts w:hint="cs"/>
                <w:position w:val="2"/>
                <w:rtl/>
                <w:lang w:bidi="ar-EG"/>
              </w:rPr>
              <w:t xml:space="preserve">نطاق للتطبيقات </w:t>
            </w:r>
            <w:r w:rsidRPr="00780516">
              <w:rPr>
                <w:position w:val="2"/>
                <w:lang w:bidi="ar-EG"/>
              </w:rPr>
              <w:t>ISM</w:t>
            </w:r>
            <w:r w:rsidRPr="00780516">
              <w:rPr>
                <w:rFonts w:hint="cs"/>
                <w:position w:val="2"/>
                <w:rtl/>
                <w:lang w:bidi="ar-EG"/>
              </w:rPr>
              <w:t>، مع الإعفاء من الترخيص</w:t>
            </w:r>
          </w:p>
        </w:tc>
      </w:tr>
    </w:tbl>
    <w:p w14:paraId="7165946F" w14:textId="77777777" w:rsidR="00C77089" w:rsidRDefault="00C77089" w:rsidP="00C77089">
      <w:pPr>
        <w:rPr>
          <w:rtl/>
        </w:rPr>
      </w:pPr>
    </w:p>
    <w:p w14:paraId="60FC6374" w14:textId="77777777" w:rsidR="00C77089" w:rsidRDefault="00C77089" w:rsidP="00C77089">
      <w:pPr>
        <w:rPr>
          <w:rtl/>
        </w:rPr>
      </w:pPr>
    </w:p>
    <w:p w14:paraId="4D80402B" w14:textId="5CAE7102" w:rsidR="00C77089" w:rsidRPr="000D3EB8" w:rsidRDefault="000B53D4" w:rsidP="000B53D4">
      <w:pPr>
        <w:pStyle w:val="AnnexNoTitle0"/>
        <w:bidi/>
        <w:rPr>
          <w:rFonts w:eastAsia="SimSun"/>
          <w:rtl/>
          <w:lang w:bidi="ar-EG"/>
        </w:rPr>
      </w:pPr>
      <w:bookmarkStart w:id="469" w:name="_Toc144302971"/>
      <w:bookmarkStart w:id="470" w:name="_Toc144304476"/>
      <w:bookmarkStart w:id="471" w:name="_Toc147301877"/>
      <w:r>
        <w:rPr>
          <w:rFonts w:eastAsia="SimSun" w:hint="cs"/>
          <w:rtl/>
          <w:lang w:bidi="ar-EG"/>
        </w:rPr>
        <w:t xml:space="preserve">الملحق </w:t>
      </w:r>
      <w:r>
        <w:rPr>
          <w:rFonts w:eastAsia="SimSun"/>
          <w:lang w:val="en-US" w:bidi="ar-EG"/>
        </w:rPr>
        <w:t>10</w:t>
      </w:r>
      <w:r w:rsidR="00C77089" w:rsidRPr="00D14619">
        <w:rPr>
          <w:rFonts w:eastAsia="SimSun"/>
          <w:lang w:bidi="ar-EG"/>
        </w:rPr>
        <w:br/>
      </w:r>
      <w:r w:rsidR="00C77089" w:rsidRPr="00D14619">
        <w:rPr>
          <w:rFonts w:eastAsia="SimSun"/>
          <w:lang w:bidi="ar-EG"/>
        </w:rPr>
        <w:br/>
      </w:r>
      <w:dir w:val="rtl">
        <w:r w:rsidR="00C77089" w:rsidRPr="00D14619">
          <w:rPr>
            <w:rFonts w:ascii="Traditional Arabic" w:eastAsia="SimSun" w:hAnsi="Traditional Arabic" w:hint="cs"/>
            <w:rtl/>
            <w:lang w:bidi="ar-EG"/>
          </w:rPr>
          <w:t>توصيات</w:t>
        </w:r>
        <w:r w:rsidR="00C77089" w:rsidRPr="00D14619">
          <w:rPr>
            <w:rFonts w:eastAsia="SimSun"/>
            <w:rtl/>
            <w:lang w:bidi="ar-EG"/>
          </w:rPr>
          <w:t xml:space="preserve"> </w:t>
        </w:r>
        <w:r w:rsidR="00C77089" w:rsidRPr="00D14619">
          <w:rPr>
            <w:rFonts w:ascii="Traditional Arabic" w:eastAsia="SimSun" w:hAnsi="Traditional Arabic" w:hint="cs"/>
            <w:rtl/>
            <w:lang w:bidi="ar-EG"/>
          </w:rPr>
          <w:t>وتقارير</w:t>
        </w:r>
        <w:r w:rsidR="00C77089" w:rsidRPr="00D14619">
          <w:rPr>
            <w:rFonts w:eastAsia="SimSun"/>
            <w:rtl/>
            <w:lang w:bidi="ar-EG"/>
          </w:rPr>
          <w:t xml:space="preserve"> </w:t>
        </w:r>
        <w:r w:rsidR="00C77089" w:rsidRPr="00D14619">
          <w:rPr>
            <w:rFonts w:ascii="Traditional Arabic" w:eastAsia="SimSun" w:hAnsi="Traditional Arabic" w:hint="cs"/>
            <w:rtl/>
            <w:lang w:bidi="ar-EG"/>
          </w:rPr>
          <w:t>قطاع</w:t>
        </w:r>
        <w:r w:rsidR="00C77089" w:rsidRPr="00D14619">
          <w:rPr>
            <w:rFonts w:eastAsia="SimSun"/>
            <w:rtl/>
            <w:lang w:bidi="ar-EG"/>
          </w:rPr>
          <w:t xml:space="preserve"> </w:t>
        </w:r>
        <w:r w:rsidR="00C77089" w:rsidRPr="00D14619">
          <w:rPr>
            <w:rFonts w:ascii="Traditional Arabic" w:eastAsia="SimSun" w:hAnsi="Traditional Arabic" w:hint="cs"/>
            <w:rtl/>
            <w:lang w:bidi="ar-EG"/>
          </w:rPr>
          <w:t>الاتصالات</w:t>
        </w:r>
        <w:r w:rsidR="00C77089" w:rsidRPr="00D14619">
          <w:rPr>
            <w:rFonts w:eastAsia="SimSun"/>
            <w:rtl/>
            <w:lang w:bidi="ar-EG"/>
          </w:rPr>
          <w:t xml:space="preserve"> </w:t>
        </w:r>
        <w:r w:rsidR="00C77089" w:rsidRPr="00D14619">
          <w:rPr>
            <w:rFonts w:ascii="Traditional Arabic" w:eastAsia="SimSun" w:hAnsi="Traditional Arabic" w:hint="cs"/>
            <w:rtl/>
            <w:lang w:bidi="ar-EG"/>
          </w:rPr>
          <w:t>الراديوية</w:t>
        </w:r>
        <w:r w:rsidR="00C77089" w:rsidRPr="00D14619">
          <w:rPr>
            <w:rFonts w:eastAsia="SimSun"/>
            <w:rtl/>
            <w:lang w:bidi="ar-EG"/>
          </w:rPr>
          <w:t xml:space="preserve"> </w:t>
        </w:r>
        <w:r w:rsidR="00C77089" w:rsidRPr="00D14619">
          <w:rPr>
            <w:rFonts w:ascii="Traditional Arabic" w:eastAsia="SimSun" w:hAnsi="Traditional Arabic" w:hint="cs"/>
            <w:rtl/>
            <w:lang w:bidi="ar-EG"/>
          </w:rPr>
          <w:t>ذات</w:t>
        </w:r>
        <w:r w:rsidR="00C77089" w:rsidRPr="00D14619">
          <w:rPr>
            <w:rFonts w:eastAsia="SimSun"/>
            <w:rtl/>
            <w:lang w:bidi="ar-EG"/>
          </w:rPr>
          <w:t xml:space="preserve"> </w:t>
        </w:r>
        <w:r w:rsidR="00C77089" w:rsidRPr="00D14619">
          <w:rPr>
            <w:rFonts w:ascii="Traditional Arabic" w:eastAsia="SimSun" w:hAnsi="Traditional Arabic" w:hint="cs"/>
            <w:rtl/>
            <w:lang w:bidi="ar-EG"/>
          </w:rPr>
          <w:t>الصلة</w:t>
        </w:r>
        <w:r w:rsidR="00C77089" w:rsidRPr="00D14619">
          <w:rPr>
            <w:rFonts w:ascii="Times New Roman" w:eastAsia="SimSun" w:hAnsi="Times New Roman" w:cs="Times New Roman" w:hint="cs"/>
            <w:rtl/>
            <w:lang w:bidi="ar-EG"/>
          </w:rPr>
          <w:t>‬</w:t>
        </w:r>
        <w:r w:rsidR="00C77089" w:rsidRPr="00D14619">
          <w:t>‬</w:t>
        </w:r>
        <w:r w:rsidR="00C77089" w:rsidRPr="00D14619">
          <w:t>‬</w:t>
        </w:r>
        <w:r w:rsidR="00C77089" w:rsidRPr="00D14619">
          <w:t>‬</w:t>
        </w:r>
        <w:r w:rsidR="002E3BFC" w:rsidRPr="00D14619">
          <w:t>‬</w:t>
        </w:r>
        <w:bookmarkEnd w:id="469"/>
        <w:bookmarkEnd w:id="470"/>
        <w:r w:rsidR="00780EE3">
          <w:t>‬</w:t>
        </w:r>
        <w:r w:rsidR="00816893">
          <w:t>‬</w:t>
        </w:r>
        <w:r w:rsidR="00550199">
          <w:t>‬</w:t>
        </w:r>
        <w:r w:rsidR="002C361A">
          <w:t>‬</w:t>
        </w:r>
        <w:bookmarkEnd w:id="471"/>
      </w:dir>
    </w:p>
    <w:p w14:paraId="4C2A8218" w14:textId="0675D0FE" w:rsidR="00C77089" w:rsidRPr="00C84A20" w:rsidRDefault="00C77089" w:rsidP="00EE52FA">
      <w:pPr>
        <w:pStyle w:val="Normalaftertitle0"/>
      </w:pPr>
      <w:r>
        <w:rPr>
          <w:rFonts w:hint="cs"/>
          <w:rtl/>
        </w:rPr>
        <w:t xml:space="preserve">التقرير </w:t>
      </w:r>
      <w:r w:rsidR="003E684A" w:rsidRPr="006B72A8">
        <w:rPr>
          <w:lang w:val="en-GB"/>
        </w:rPr>
        <w:t xml:space="preserve">ITU-R </w:t>
      </w:r>
      <w:hyperlink r:id="rId60" w:history="1">
        <w:r w:rsidR="003E684A" w:rsidRPr="006B72A8">
          <w:rPr>
            <w:lang w:val="en-GB"/>
          </w:rPr>
          <w:t>M.2440</w:t>
        </w:r>
      </w:hyperlink>
      <w:r>
        <w:rPr>
          <w:rFonts w:hint="cs"/>
          <w:rtl/>
          <w:lang w:val="en-GB"/>
        </w:rPr>
        <w:t xml:space="preserve"> - ا</w:t>
      </w:r>
      <w:r w:rsidRPr="000D7BDD">
        <w:rPr>
          <w:rtl/>
          <w:lang w:val="en-GB"/>
        </w:rPr>
        <w:t>ستخدام المكون الأرضي للاتصالات المتنقلة الدولية من أجل الاتصالات ضيقة النطاق وعريضة النطاق من آلة إلى آلة</w:t>
      </w:r>
      <w:r>
        <w:rPr>
          <w:rFonts w:hint="cs"/>
          <w:rtl/>
          <w:lang w:val="en-GB"/>
        </w:rPr>
        <w:t xml:space="preserve">. </w:t>
      </w:r>
      <w:r w:rsidRPr="00943754">
        <w:rPr>
          <w:rFonts w:cs="Times New Roman" w:hint="cs"/>
          <w:rtl/>
          <w:lang w:val="en-GB"/>
        </w:rPr>
        <w:t>‬</w:t>
      </w:r>
      <w:r>
        <w:rPr>
          <w:rFonts w:hint="cs"/>
          <w:rtl/>
          <w:lang w:val="en-GB"/>
        </w:rPr>
        <w:t xml:space="preserve">يتضمن القسم </w:t>
      </w:r>
      <w:r>
        <w:rPr>
          <w:lang w:val="en-GB"/>
        </w:rPr>
        <w:t>5</w:t>
      </w:r>
      <w:r w:rsidRPr="00943754">
        <w:rPr>
          <w:rtl/>
          <w:lang w:val="en-GB"/>
        </w:rPr>
        <w:t xml:space="preserve"> </w:t>
      </w:r>
      <w:dir w:val="rtl">
        <w:r w:rsidRPr="00943754">
          <w:rPr>
            <w:rFonts w:ascii="Traditional Arabic" w:hAnsi="Traditional Arabic" w:hint="cs"/>
            <w:rtl/>
            <w:lang w:val="en-GB"/>
          </w:rPr>
          <w:t>معلومات</w:t>
        </w:r>
        <w:r w:rsidRPr="00943754">
          <w:rPr>
            <w:rtl/>
            <w:lang w:val="en-GB"/>
          </w:rPr>
          <w:t xml:space="preserve"> </w:t>
        </w:r>
        <w:r w:rsidRPr="00943754">
          <w:rPr>
            <w:rFonts w:ascii="Traditional Arabic" w:hAnsi="Traditional Arabic" w:hint="cs"/>
            <w:rtl/>
            <w:lang w:val="en-GB"/>
          </w:rPr>
          <w:t>عن</w:t>
        </w:r>
        <w:r w:rsidRPr="00943754">
          <w:rPr>
            <w:rtl/>
            <w:lang w:val="en-GB"/>
          </w:rPr>
          <w:t xml:space="preserve"> "</w:t>
        </w:r>
        <w:r w:rsidRPr="00943754">
          <w:rPr>
            <w:rFonts w:ascii="Traditional Arabic" w:hAnsi="Traditional Arabic" w:hint="cs"/>
            <w:rtl/>
            <w:lang w:val="en-GB"/>
          </w:rPr>
          <w:t>الجوانب</w:t>
        </w:r>
        <w:r w:rsidRPr="00943754">
          <w:rPr>
            <w:rtl/>
            <w:lang w:val="en-GB"/>
          </w:rPr>
          <w:t xml:space="preserve"> </w:t>
        </w:r>
        <w:r w:rsidRPr="00943754">
          <w:rPr>
            <w:rFonts w:ascii="Traditional Arabic" w:hAnsi="Traditional Arabic" w:hint="cs"/>
            <w:rtl/>
            <w:lang w:val="en-GB"/>
          </w:rPr>
          <w:t>التقنية</w:t>
        </w:r>
        <w:r w:rsidRPr="00943754">
          <w:rPr>
            <w:rtl/>
            <w:lang w:val="en-GB"/>
          </w:rPr>
          <w:t xml:space="preserve"> </w:t>
        </w:r>
        <w:r w:rsidRPr="00943754">
          <w:rPr>
            <w:rFonts w:ascii="Traditional Arabic" w:hAnsi="Traditional Arabic" w:hint="cs"/>
            <w:rtl/>
            <w:lang w:val="en-GB"/>
          </w:rPr>
          <w:t>والتشغيلية</w:t>
        </w:r>
        <w:r w:rsidRPr="00943754">
          <w:rPr>
            <w:rtl/>
            <w:lang w:val="en-GB"/>
          </w:rPr>
          <w:t xml:space="preserve"> </w:t>
        </w:r>
        <w:r w:rsidRPr="00943754">
          <w:rPr>
            <w:rFonts w:ascii="Traditional Arabic" w:hAnsi="Traditional Arabic" w:hint="cs"/>
            <w:rtl/>
            <w:lang w:val="en-GB"/>
          </w:rPr>
          <w:t>للشبكات</w:t>
        </w:r>
        <w:r w:rsidRPr="00943754">
          <w:rPr>
            <w:rtl/>
            <w:lang w:val="en-GB"/>
          </w:rPr>
          <w:t xml:space="preserve"> </w:t>
        </w:r>
        <w:r w:rsidRPr="00943754">
          <w:rPr>
            <w:rFonts w:ascii="Traditional Arabic" w:hAnsi="Traditional Arabic" w:hint="cs"/>
            <w:rtl/>
            <w:lang w:val="en-GB"/>
          </w:rPr>
          <w:t>والأنظمة</w:t>
        </w:r>
        <w:r w:rsidRPr="00943754">
          <w:rPr>
            <w:rtl/>
            <w:lang w:val="en-GB"/>
          </w:rPr>
          <w:t xml:space="preserve"> </w:t>
        </w:r>
        <w:r w:rsidRPr="00943754">
          <w:rPr>
            <w:rFonts w:ascii="Traditional Arabic" w:hAnsi="Traditional Arabic" w:hint="cs"/>
            <w:rtl/>
            <w:lang w:val="en-GB"/>
          </w:rPr>
          <w:t>الراديوية</w:t>
        </w:r>
        <w:r w:rsidRPr="00943754">
          <w:rPr>
            <w:rtl/>
            <w:lang w:val="en-GB"/>
          </w:rPr>
          <w:t xml:space="preserve"> </w:t>
        </w:r>
        <w:r w:rsidRPr="00943754">
          <w:rPr>
            <w:rFonts w:ascii="Traditional Arabic" w:hAnsi="Traditional Arabic" w:hint="cs"/>
            <w:rtl/>
            <w:lang w:val="en-GB"/>
          </w:rPr>
          <w:t>القائمة</w:t>
        </w:r>
        <w:r w:rsidRPr="00943754">
          <w:rPr>
            <w:rtl/>
            <w:lang w:val="en-GB"/>
          </w:rPr>
          <w:t xml:space="preserve"> </w:t>
        </w:r>
        <w:r w:rsidRPr="00943754">
          <w:rPr>
            <w:rFonts w:ascii="Traditional Arabic" w:hAnsi="Traditional Arabic" w:hint="cs"/>
            <w:rtl/>
            <w:lang w:val="en-GB"/>
          </w:rPr>
          <w:t>على</w:t>
        </w:r>
        <w:r w:rsidRPr="00943754">
          <w:rPr>
            <w:rtl/>
            <w:lang w:val="en-GB"/>
          </w:rPr>
          <w:t xml:space="preserve"> </w:t>
        </w:r>
        <w:r>
          <w:rPr>
            <w:rFonts w:ascii="Traditional Arabic" w:hAnsi="Traditional Arabic" w:hint="cs"/>
            <w:rtl/>
            <w:lang w:val="en-GB"/>
          </w:rPr>
          <w:t>الاتصالات المتنقلة الدولية</w:t>
        </w:r>
        <w:r w:rsidRPr="00943754">
          <w:rPr>
            <w:rtl/>
            <w:lang w:val="en-GB"/>
          </w:rPr>
          <w:t xml:space="preserve"> </w:t>
        </w:r>
        <w:r w:rsidRPr="00943754">
          <w:rPr>
            <w:rFonts w:ascii="Traditional Arabic" w:hAnsi="Traditional Arabic" w:hint="cs"/>
            <w:rtl/>
            <w:lang w:val="en-GB"/>
          </w:rPr>
          <w:t>للأرض</w:t>
        </w:r>
        <w:r w:rsidRPr="00943754">
          <w:rPr>
            <w:rtl/>
            <w:lang w:val="en-GB"/>
          </w:rPr>
          <w:t xml:space="preserve"> </w:t>
        </w:r>
        <w:r w:rsidRPr="00943754">
          <w:rPr>
            <w:rFonts w:ascii="Traditional Arabic" w:hAnsi="Traditional Arabic" w:hint="cs"/>
            <w:rtl/>
            <w:lang w:val="en-GB"/>
          </w:rPr>
          <w:t>لدعم</w:t>
        </w:r>
        <w:r w:rsidRPr="00943754">
          <w:rPr>
            <w:rtl/>
            <w:lang w:val="en-GB"/>
          </w:rPr>
          <w:t xml:space="preserve"> </w:t>
        </w:r>
        <w:r>
          <w:rPr>
            <w:color w:val="000000"/>
            <w:rtl/>
          </w:rPr>
          <w:t xml:space="preserve">الاتصالات من نمط الآلة الضيقة النطاق والعريضة </w:t>
        </w:r>
        <w:r w:rsidRPr="00873393">
          <w:rPr>
            <w:color w:val="000000"/>
            <w:rtl/>
          </w:rPr>
          <w:t>النطاق</w:t>
        </w:r>
        <w:r w:rsidRPr="00873393">
          <w:rPr>
            <w:rtl/>
            <w:lang w:val="en-GB"/>
          </w:rPr>
          <w:t>".</w:t>
        </w:r>
        <w:r w:rsidRPr="00873393">
          <w:t>‬</w:t>
        </w:r>
        <w:r w:rsidRPr="00873393">
          <w:t>‬</w:t>
        </w:r>
        <w:r w:rsidRPr="00873393">
          <w:t>‬</w:t>
        </w:r>
        <w:r w:rsidR="002E3BFC" w:rsidRPr="00873393">
          <w:t>‬</w:t>
        </w:r>
        <w:r w:rsidR="00780EE3">
          <w:t>‬</w:t>
        </w:r>
        <w:r w:rsidR="00816893">
          <w:t>‬</w:t>
        </w:r>
        <w:r w:rsidR="00550199">
          <w:t>‬</w:t>
        </w:r>
        <w:r w:rsidR="002C361A">
          <w:t>‬</w:t>
        </w:r>
      </w:dir>
    </w:p>
    <w:p w14:paraId="15CDAFB5" w14:textId="53B1E351" w:rsidR="00C77089" w:rsidRDefault="00C77089" w:rsidP="00C77089">
      <w:pPr>
        <w:rPr>
          <w:rtl/>
          <w:lang w:val="en-GB"/>
        </w:rPr>
      </w:pPr>
      <w:r>
        <w:rPr>
          <w:rFonts w:hint="cs"/>
          <w:rtl/>
          <w:lang w:bidi="ar-EG"/>
        </w:rPr>
        <w:t xml:space="preserve">التقرير </w:t>
      </w:r>
      <w:r w:rsidR="003E684A" w:rsidRPr="006B72A8">
        <w:rPr>
          <w:lang w:val="en-GB"/>
        </w:rPr>
        <w:t xml:space="preserve">ITU-R </w:t>
      </w:r>
      <w:hyperlink r:id="rId61" w:history="1">
        <w:r w:rsidR="003E684A" w:rsidRPr="003E684A">
          <w:rPr>
            <w:rStyle w:val="Hyperlink"/>
            <w:color w:val="auto"/>
            <w:u w:val="none"/>
            <w:lang w:val="en-GB"/>
          </w:rPr>
          <w:t>M.2479</w:t>
        </w:r>
      </w:hyperlink>
      <w:r>
        <w:rPr>
          <w:rStyle w:val="Hyperlink"/>
          <w:rFonts w:hint="cs"/>
          <w:color w:val="auto"/>
          <w:u w:val="none"/>
          <w:rtl/>
          <w:lang w:val="en-GB"/>
        </w:rPr>
        <w:t xml:space="preserve"> </w:t>
      </w:r>
      <w:r>
        <w:rPr>
          <w:rStyle w:val="Hyperlink"/>
          <w:color w:val="auto"/>
          <w:u w:val="none"/>
          <w:rtl/>
          <w:lang w:val="en-GB"/>
        </w:rPr>
        <w:t>–</w:t>
      </w:r>
      <w:r>
        <w:rPr>
          <w:rStyle w:val="Hyperlink"/>
          <w:rFonts w:hint="cs"/>
          <w:color w:val="auto"/>
          <w:u w:val="none"/>
          <w:rtl/>
          <w:lang w:val="en-GB"/>
        </w:rPr>
        <w:t xml:space="preserve"> </w:t>
      </w:r>
      <w:r>
        <w:rPr>
          <w:color w:val="000000"/>
          <w:rtl/>
        </w:rPr>
        <w:t>استعمال الأنظمة المتنقلة البرية، باستثناء الاتصالات المتنقلة الدولية، للاتصالات من آلة إلى آلة</w:t>
      </w:r>
      <w:r>
        <w:rPr>
          <w:rFonts w:hint="cs"/>
          <w:color w:val="000000"/>
          <w:rtl/>
        </w:rPr>
        <w:t>.</w:t>
      </w:r>
    </w:p>
    <w:p w14:paraId="0EDA7631" w14:textId="0F8FABAC" w:rsidR="00C77089" w:rsidRDefault="00C77089" w:rsidP="00C77089">
      <w:pPr>
        <w:rPr>
          <w:rtl/>
          <w:lang w:val="en-GB"/>
        </w:rPr>
      </w:pPr>
      <w:r>
        <w:rPr>
          <w:rFonts w:hint="cs"/>
          <w:rtl/>
          <w:lang w:val="en-GB"/>
        </w:rPr>
        <w:lastRenderedPageBreak/>
        <w:t xml:space="preserve">التقرير </w:t>
      </w:r>
      <w:r w:rsidR="003E684A" w:rsidRPr="006B72A8">
        <w:rPr>
          <w:lang w:val="en-GB"/>
        </w:rPr>
        <w:t xml:space="preserve">ITU-R </w:t>
      </w:r>
      <w:hyperlink r:id="rId62" w:history="1">
        <w:r w:rsidR="003E684A" w:rsidRPr="006B72A8">
          <w:rPr>
            <w:lang w:val="en-GB"/>
          </w:rPr>
          <w:t>M.2441</w:t>
        </w:r>
      </w:hyperlink>
      <w:r>
        <w:rPr>
          <w:rFonts w:hint="cs"/>
          <w:rtl/>
          <w:lang w:val="en-GB"/>
        </w:rPr>
        <w:t xml:space="preserve"> - </w:t>
      </w:r>
      <w:r>
        <w:rPr>
          <w:color w:val="000000"/>
          <w:rtl/>
        </w:rPr>
        <w:t xml:space="preserve">الاستعمال الناشئ للمكوّن الأرضي للاتصالات المتنقلة </w:t>
      </w:r>
      <w:r>
        <w:rPr>
          <w:rFonts w:hint="cs"/>
          <w:color w:val="000000"/>
          <w:rtl/>
        </w:rPr>
        <w:t xml:space="preserve">الدولية </w:t>
      </w:r>
      <w:r>
        <w:rPr>
          <w:color w:val="000000"/>
        </w:rPr>
        <w:t>(IMT)</w:t>
      </w:r>
      <w:r>
        <w:rPr>
          <w:rFonts w:hint="cs"/>
          <w:rtl/>
          <w:lang w:val="en-GB"/>
        </w:rPr>
        <w:t xml:space="preserve">. يتضمن القسم </w:t>
      </w:r>
      <w:r>
        <w:rPr>
          <w:lang w:val="en-GB"/>
        </w:rPr>
        <w:t>5</w:t>
      </w:r>
      <w:r>
        <w:rPr>
          <w:rFonts w:hint="cs"/>
          <w:rtl/>
          <w:lang w:val="en-GB"/>
        </w:rPr>
        <w:t>.</w:t>
      </w:r>
      <w:r w:rsidR="009E0830">
        <w:rPr>
          <w:rFonts w:hint="cs"/>
          <w:rtl/>
          <w:lang w:val="en-GB"/>
        </w:rPr>
        <w:t xml:space="preserve"> </w:t>
      </w:r>
      <w:r>
        <w:rPr>
          <w:rFonts w:hint="cs"/>
          <w:rtl/>
          <w:lang w:val="en-GB"/>
        </w:rPr>
        <w:t>معلومات تتعلق بالشبكات الذكية.</w:t>
      </w:r>
    </w:p>
    <w:p w14:paraId="6DF4FB8E" w14:textId="7C4643A8" w:rsidR="00C77089" w:rsidRDefault="00C77089" w:rsidP="00C77089">
      <w:pPr>
        <w:rPr>
          <w:rtl/>
          <w:lang w:val="en-GB"/>
        </w:rPr>
      </w:pPr>
      <w:r>
        <w:rPr>
          <w:rFonts w:hint="cs"/>
          <w:rtl/>
          <w:lang w:val="en-GB"/>
        </w:rPr>
        <w:t xml:space="preserve">التوصية </w:t>
      </w:r>
      <w:r w:rsidR="003E684A" w:rsidRPr="006B72A8">
        <w:rPr>
          <w:lang w:val="en-GB"/>
        </w:rPr>
        <w:t xml:space="preserve">ITU-R </w:t>
      </w:r>
      <w:hyperlink r:id="rId63" w:history="1">
        <w:r w:rsidR="003E684A" w:rsidRPr="006B72A8">
          <w:rPr>
            <w:lang w:val="en-GB"/>
          </w:rPr>
          <w:t>M.1036</w:t>
        </w:r>
      </w:hyperlink>
      <w:r>
        <w:rPr>
          <w:rFonts w:hint="cs"/>
          <w:rtl/>
          <w:lang w:val="en-GB"/>
        </w:rPr>
        <w:t xml:space="preserve"> - </w:t>
      </w:r>
      <w:r>
        <w:rPr>
          <w:color w:val="000000"/>
          <w:rtl/>
        </w:rPr>
        <w:t xml:space="preserve">ترتيبات الترددات لأغراض تنفيذ المكون الأرضي في الاتصالات المتنقلة الدولية في النطاقات المحددة للاتصالات المتنقلة الدولية في لوائح </w:t>
      </w:r>
      <w:r>
        <w:rPr>
          <w:rFonts w:hint="cs"/>
          <w:color w:val="000000"/>
          <w:rtl/>
        </w:rPr>
        <w:t>الراديو.</w:t>
      </w:r>
    </w:p>
    <w:p w14:paraId="6A637AE8" w14:textId="666A94B7" w:rsidR="00C77089" w:rsidRDefault="00C77089" w:rsidP="00C77089">
      <w:pPr>
        <w:rPr>
          <w:rtl/>
          <w:lang w:val="en-GB"/>
        </w:rPr>
      </w:pPr>
      <w:r>
        <w:rPr>
          <w:rFonts w:hint="cs"/>
          <w:rtl/>
          <w:lang w:val="en-GB"/>
        </w:rPr>
        <w:t xml:space="preserve">تقدم التوصيتان </w:t>
      </w:r>
      <w:r w:rsidR="003E684A" w:rsidRPr="006B72A8">
        <w:rPr>
          <w:lang w:val="en-GB"/>
        </w:rPr>
        <w:t xml:space="preserve">ITU-R </w:t>
      </w:r>
      <w:hyperlink r:id="rId64" w:history="1">
        <w:r w:rsidR="003E684A" w:rsidRPr="006B72A8">
          <w:rPr>
            <w:lang w:val="en-GB"/>
          </w:rPr>
          <w:t>M.1457</w:t>
        </w:r>
      </w:hyperlink>
      <w:r>
        <w:rPr>
          <w:rFonts w:hint="cs"/>
          <w:rtl/>
          <w:lang w:val="en-GB"/>
        </w:rPr>
        <w:t xml:space="preserve"> و</w:t>
      </w:r>
      <w:r w:rsidR="003E684A" w:rsidRPr="006B72A8">
        <w:rPr>
          <w:lang w:val="en-GB"/>
        </w:rPr>
        <w:t xml:space="preserve">ITU-R </w:t>
      </w:r>
      <w:hyperlink r:id="rId65" w:history="1">
        <w:r w:rsidR="003E684A" w:rsidRPr="006B72A8">
          <w:rPr>
            <w:lang w:val="en-GB"/>
          </w:rPr>
          <w:t>M.2012</w:t>
        </w:r>
      </w:hyperlink>
      <w:r>
        <w:rPr>
          <w:rFonts w:hint="cs"/>
          <w:rtl/>
          <w:lang w:val="en-GB"/>
        </w:rPr>
        <w:t xml:space="preserve"> مواصفات الاتصالات المتنقلة الدولية للاتصالات المتنقلة الدولية</w:t>
      </w:r>
      <w:r>
        <w:rPr>
          <w:lang w:val="en-GB"/>
        </w:rPr>
        <w:t>2000-</w:t>
      </w:r>
      <w:r>
        <w:rPr>
          <w:rFonts w:hint="cs"/>
          <w:rtl/>
          <w:lang w:val="en-GB"/>
        </w:rPr>
        <w:t xml:space="preserve"> والاتصالات المتنقلة الدولية المتقدمة على التوالي.</w:t>
      </w:r>
    </w:p>
    <w:p w14:paraId="056F0E18" w14:textId="7894F782" w:rsidR="00C77089" w:rsidRDefault="00C77089" w:rsidP="00C77089">
      <w:pPr>
        <w:rPr>
          <w:rtl/>
          <w:lang w:val="en-GB"/>
        </w:rPr>
      </w:pPr>
      <w:r>
        <w:rPr>
          <w:rFonts w:hint="cs"/>
          <w:rtl/>
          <w:lang w:bidi="ar-EG"/>
        </w:rPr>
        <w:t xml:space="preserve">التوصية </w:t>
      </w:r>
      <w:r w:rsidR="003E684A" w:rsidRPr="006B72A8">
        <w:rPr>
          <w:lang w:val="en-GB"/>
        </w:rPr>
        <w:t xml:space="preserve">ITU-R </w:t>
      </w:r>
      <w:hyperlink r:id="rId66" w:history="1">
        <w:r w:rsidR="003E684A" w:rsidRPr="006B72A8">
          <w:rPr>
            <w:lang w:val="en-GB"/>
          </w:rPr>
          <w:t>M.2002</w:t>
        </w:r>
      </w:hyperlink>
      <w:r>
        <w:rPr>
          <w:rFonts w:hint="cs"/>
          <w:rtl/>
          <w:lang w:val="en-GB"/>
        </w:rPr>
        <w:t xml:space="preserve"> - </w:t>
      </w:r>
      <w:r>
        <w:rPr>
          <w:color w:val="000000"/>
          <w:rtl/>
        </w:rPr>
        <w:t>الأهداف والخصائص والمتطلبات الوظيفية لأنظمة شبكة أجهزة الاستشعار و/أو المفعلات في منطقة واسعة</w:t>
      </w:r>
      <w:r>
        <w:rPr>
          <w:rFonts w:hint="cs"/>
          <w:rtl/>
          <w:lang w:val="en-GB"/>
        </w:rPr>
        <w:t xml:space="preserve"> </w:t>
      </w:r>
      <w:r>
        <w:rPr>
          <w:color w:val="000000"/>
        </w:rPr>
        <w:t>(WASN)</w:t>
      </w:r>
      <w:r>
        <w:rPr>
          <w:rFonts w:hint="cs"/>
          <w:rtl/>
          <w:lang w:val="en-GB"/>
        </w:rPr>
        <w:t>.</w:t>
      </w:r>
    </w:p>
    <w:p w14:paraId="107C7335" w14:textId="4A162A7F" w:rsidR="00C77089" w:rsidRDefault="00C77089" w:rsidP="00C77089">
      <w:pPr>
        <w:rPr>
          <w:rtl/>
          <w:lang w:val="en-GB"/>
        </w:rPr>
      </w:pPr>
      <w:r>
        <w:rPr>
          <w:rFonts w:hint="cs"/>
          <w:rtl/>
          <w:lang w:bidi="ar-EG"/>
        </w:rPr>
        <w:t xml:space="preserve">التقرير </w:t>
      </w:r>
      <w:r w:rsidR="003E684A" w:rsidRPr="006B72A8">
        <w:rPr>
          <w:lang w:val="en-GB"/>
        </w:rPr>
        <w:t xml:space="preserve">ITU-R </w:t>
      </w:r>
      <w:hyperlink r:id="rId67" w:history="1">
        <w:r w:rsidR="003E684A" w:rsidRPr="006B72A8">
          <w:rPr>
            <w:lang w:val="en-GB"/>
          </w:rPr>
          <w:t>M.2224</w:t>
        </w:r>
      </w:hyperlink>
      <w:r>
        <w:rPr>
          <w:rFonts w:hint="cs"/>
          <w:rtl/>
          <w:lang w:val="en-GB"/>
        </w:rPr>
        <w:t xml:space="preserve"> - </w:t>
      </w:r>
      <w:r>
        <w:rPr>
          <w:color w:val="000000"/>
          <w:rtl/>
        </w:rPr>
        <w:t>المبادئ التوجيهية لتصميم أنظمة شبكة أجهزة الاستشعار و/أو المفعلات في منطقة واسعة</w:t>
      </w:r>
      <w:r>
        <w:rPr>
          <w:rFonts w:hint="cs"/>
          <w:rtl/>
          <w:lang w:val="en-GB"/>
        </w:rPr>
        <w:t xml:space="preserve"> </w:t>
      </w:r>
      <w:r w:rsidR="003E684A">
        <w:rPr>
          <w:lang w:val="en-GB"/>
        </w:rPr>
        <w:t>(WASN)</w:t>
      </w:r>
      <w:r>
        <w:rPr>
          <w:rFonts w:hint="cs"/>
          <w:rtl/>
          <w:lang w:val="en-GB"/>
        </w:rPr>
        <w:t>.</w:t>
      </w:r>
    </w:p>
    <w:p w14:paraId="115C6C7B" w14:textId="77777777" w:rsidR="00C77089" w:rsidRDefault="00C77089" w:rsidP="00C77089">
      <w:pPr>
        <w:rPr>
          <w:rtl/>
          <w:lang w:bidi="ar-EG"/>
        </w:rPr>
      </w:pPr>
    </w:p>
    <w:p w14:paraId="21BA7550" w14:textId="77777777" w:rsidR="00C77089" w:rsidRDefault="00C77089" w:rsidP="00C77089">
      <w:pPr>
        <w:rPr>
          <w:rtl/>
          <w:lang w:bidi="ar-EG"/>
        </w:rPr>
      </w:pPr>
    </w:p>
    <w:p w14:paraId="0933549C" w14:textId="77777777" w:rsidR="00C77089" w:rsidRPr="000D3EB8" w:rsidRDefault="00C77089" w:rsidP="00380591">
      <w:pPr>
        <w:pStyle w:val="AppendixNoTitle"/>
        <w:rPr>
          <w:rFonts w:eastAsia="SimSun"/>
          <w:rtl/>
          <w:lang w:bidi="ar-EG"/>
        </w:rPr>
      </w:pPr>
      <w:bookmarkStart w:id="472" w:name="_Toc144302972"/>
      <w:bookmarkStart w:id="473" w:name="_Toc144304477"/>
      <w:bookmarkStart w:id="474" w:name="_Toc147301878"/>
      <w:r>
        <w:rPr>
          <w:rFonts w:eastAsia="SimSun" w:hint="cs"/>
          <w:rtl/>
          <w:lang w:bidi="ar-EG"/>
        </w:rPr>
        <w:t>المرفق</w:t>
      </w:r>
      <w:r>
        <w:rPr>
          <w:rFonts w:eastAsia="SimSun"/>
          <w:lang w:bidi="ar-EG"/>
        </w:rPr>
        <w:br/>
      </w:r>
      <w:r>
        <w:rPr>
          <w:rFonts w:eastAsia="SimSun"/>
          <w:lang w:bidi="ar-EG"/>
        </w:rPr>
        <w:br/>
      </w:r>
      <w:r w:rsidRPr="002D51C8">
        <w:rPr>
          <w:rFonts w:eastAsia="SimSun"/>
          <w:rtl/>
          <w:lang w:bidi="ar-EG"/>
        </w:rPr>
        <w:t>المختصرات</w:t>
      </w:r>
      <w:r>
        <w:rPr>
          <w:rFonts w:eastAsia="SimSun" w:hint="cs"/>
          <w:rtl/>
          <w:lang w:bidi="ar-EG"/>
        </w:rPr>
        <w:t xml:space="preserve"> و</w:t>
      </w:r>
      <w:r w:rsidRPr="002D51C8">
        <w:rPr>
          <w:rFonts w:eastAsia="SimSun"/>
          <w:rtl/>
          <w:lang w:bidi="ar-EG"/>
        </w:rPr>
        <w:t>الأسماء المختصرة</w:t>
      </w:r>
      <w:bookmarkEnd w:id="472"/>
      <w:bookmarkEnd w:id="473"/>
      <w:bookmarkEnd w:id="474"/>
    </w:p>
    <w:p w14:paraId="11419049" w14:textId="7933106C" w:rsidR="00C77089" w:rsidRPr="006B72A8" w:rsidRDefault="00C77089" w:rsidP="00380591">
      <w:pPr>
        <w:pStyle w:val="Normalaftertitle0"/>
        <w:tabs>
          <w:tab w:val="right" w:pos="1673"/>
        </w:tabs>
        <w:rPr>
          <w:lang w:val="en-GB"/>
        </w:rPr>
      </w:pPr>
      <w:r w:rsidRPr="006B72A8">
        <w:rPr>
          <w:lang w:val="en-GB"/>
        </w:rPr>
        <w:t>3G</w:t>
      </w:r>
      <w:r>
        <w:rPr>
          <w:rtl/>
          <w:lang w:val="en-GB"/>
        </w:rPr>
        <w:tab/>
      </w:r>
      <w:r w:rsidR="00380591">
        <w:rPr>
          <w:rtl/>
          <w:lang w:val="en-GB" w:bidi="ar-EG"/>
        </w:rPr>
        <w:tab/>
      </w:r>
      <w:r>
        <w:rPr>
          <w:rFonts w:hint="cs"/>
          <w:rtl/>
          <w:lang w:val="en-GB"/>
        </w:rPr>
        <w:t xml:space="preserve">الجيل الثالث </w:t>
      </w:r>
      <w:r w:rsidRPr="00380591">
        <w:rPr>
          <w:i/>
          <w:iCs/>
        </w:rPr>
        <w:t>(</w:t>
      </w:r>
      <w:r w:rsidRPr="00380591">
        <w:rPr>
          <w:i/>
          <w:iCs/>
          <w:lang w:val="en-GB"/>
        </w:rPr>
        <w:t>Third Generation)</w:t>
      </w:r>
    </w:p>
    <w:p w14:paraId="1B48E90F" w14:textId="77777777" w:rsidR="00C77089" w:rsidRPr="006B72A8" w:rsidRDefault="00C77089" w:rsidP="00CB3176">
      <w:pPr>
        <w:tabs>
          <w:tab w:val="left" w:pos="1673"/>
        </w:tabs>
        <w:ind w:left="1673" w:hanging="1673"/>
        <w:rPr>
          <w:lang w:val="en-GB"/>
        </w:rPr>
      </w:pPr>
      <w:r w:rsidRPr="006B72A8">
        <w:rPr>
          <w:lang w:val="en-GB"/>
        </w:rPr>
        <w:t>3GPP</w:t>
      </w:r>
      <w:r w:rsidRPr="006B72A8">
        <w:rPr>
          <w:lang w:val="en-GB"/>
        </w:rPr>
        <w:tab/>
      </w:r>
      <w:r>
        <w:rPr>
          <w:color w:val="000000"/>
          <w:rtl/>
        </w:rPr>
        <w:t>مشروع شراكة الجيل الثالث</w:t>
      </w:r>
      <w:r>
        <w:rPr>
          <w:rFonts w:hint="cs"/>
          <w:rtl/>
          <w:lang w:val="en-GB"/>
        </w:rPr>
        <w:t xml:space="preserve"> </w:t>
      </w:r>
      <w:r w:rsidRPr="00380591">
        <w:rPr>
          <w:i/>
          <w:iCs/>
        </w:rPr>
        <w:t>(</w:t>
      </w:r>
      <w:r w:rsidRPr="00380591">
        <w:rPr>
          <w:i/>
          <w:iCs/>
          <w:lang w:val="en-GB"/>
        </w:rPr>
        <w:t>Third Generation Partnership Project)</w:t>
      </w:r>
    </w:p>
    <w:p w14:paraId="5721A230" w14:textId="77777777" w:rsidR="00C77089" w:rsidRPr="006B72A8" w:rsidRDefault="00C77089" w:rsidP="00CB3176">
      <w:pPr>
        <w:tabs>
          <w:tab w:val="left" w:pos="1673"/>
        </w:tabs>
        <w:ind w:left="1673" w:hanging="1673"/>
        <w:rPr>
          <w:lang w:val="en-GB"/>
        </w:rPr>
      </w:pPr>
      <w:r w:rsidRPr="006B72A8">
        <w:rPr>
          <w:lang w:val="en-GB"/>
        </w:rPr>
        <w:t>3GPP2</w:t>
      </w:r>
      <w:r w:rsidRPr="006B72A8">
        <w:rPr>
          <w:lang w:val="en-GB"/>
        </w:rPr>
        <w:tab/>
      </w:r>
      <w:r>
        <w:rPr>
          <w:color w:val="000000"/>
          <w:rtl/>
        </w:rPr>
        <w:t>المشروع الثاني لشراكة الجيل الثالث</w:t>
      </w:r>
      <w:r>
        <w:rPr>
          <w:rFonts w:hint="cs"/>
          <w:rtl/>
          <w:lang w:val="en-GB"/>
        </w:rPr>
        <w:t xml:space="preserve"> </w:t>
      </w:r>
      <w:r w:rsidRPr="00380591">
        <w:rPr>
          <w:i/>
          <w:iCs/>
        </w:rPr>
        <w:t>(</w:t>
      </w:r>
      <w:r w:rsidRPr="00380591">
        <w:rPr>
          <w:i/>
          <w:iCs/>
          <w:lang w:val="en-GB"/>
        </w:rPr>
        <w:t>Third Generation Partnership Project 2)</w:t>
      </w:r>
    </w:p>
    <w:p w14:paraId="4057FF0D" w14:textId="77777777" w:rsidR="00C77089" w:rsidRPr="006B72A8" w:rsidRDefault="00C77089" w:rsidP="00CB3176">
      <w:pPr>
        <w:tabs>
          <w:tab w:val="left" w:pos="1673"/>
        </w:tabs>
        <w:ind w:left="1673" w:hanging="1673"/>
        <w:rPr>
          <w:rtl/>
          <w:lang w:val="en-GB" w:bidi="ar-SY"/>
        </w:rPr>
      </w:pPr>
      <w:r w:rsidRPr="006B72A8">
        <w:rPr>
          <w:lang w:val="en-GB"/>
        </w:rPr>
        <w:t>4G</w:t>
      </w:r>
      <w:r w:rsidRPr="006B72A8">
        <w:rPr>
          <w:lang w:val="en-GB"/>
        </w:rPr>
        <w:tab/>
      </w:r>
      <w:r>
        <w:rPr>
          <w:rFonts w:hint="cs"/>
          <w:rtl/>
          <w:lang w:val="en-GB"/>
        </w:rPr>
        <w:t xml:space="preserve">الجيل الرابع </w:t>
      </w:r>
      <w:r w:rsidRPr="00380591">
        <w:rPr>
          <w:i/>
          <w:iCs/>
          <w:lang w:bidi="ar-SY"/>
        </w:rPr>
        <w:t>(</w:t>
      </w:r>
      <w:r w:rsidRPr="00380591">
        <w:rPr>
          <w:i/>
          <w:iCs/>
          <w:lang w:val="en-GB"/>
        </w:rPr>
        <w:t>Fourth Generation)</w:t>
      </w:r>
    </w:p>
    <w:p w14:paraId="0AE079FB" w14:textId="77777777" w:rsidR="00C77089" w:rsidRPr="006B72A8" w:rsidRDefault="00C77089" w:rsidP="00CB3176">
      <w:pPr>
        <w:tabs>
          <w:tab w:val="left" w:pos="1673"/>
        </w:tabs>
        <w:ind w:left="1673" w:hanging="1673"/>
        <w:rPr>
          <w:lang w:val="en-GB"/>
        </w:rPr>
      </w:pPr>
      <w:r w:rsidRPr="006B72A8">
        <w:rPr>
          <w:lang w:val="en-GB"/>
        </w:rPr>
        <w:t>ABRADEE</w:t>
      </w:r>
      <w:r w:rsidRPr="006B72A8">
        <w:rPr>
          <w:lang w:val="en-GB"/>
        </w:rPr>
        <w:tab/>
      </w:r>
      <w:dir w:val="rtl">
        <w:r w:rsidRPr="00C23578">
          <w:rPr>
            <w:rFonts w:ascii="Traditional Arabic" w:hAnsi="Traditional Arabic" w:hint="cs"/>
            <w:rtl/>
            <w:lang w:val="en-GB"/>
          </w:rPr>
          <w:t>الرابطة</w:t>
        </w:r>
        <w:r w:rsidRPr="00C23578">
          <w:rPr>
            <w:rtl/>
            <w:lang w:val="en-GB"/>
          </w:rPr>
          <w:t xml:space="preserve"> </w:t>
        </w:r>
        <w:r w:rsidRPr="00C23578">
          <w:rPr>
            <w:rFonts w:ascii="Traditional Arabic" w:hAnsi="Traditional Arabic" w:hint="cs"/>
            <w:rtl/>
            <w:lang w:val="en-GB"/>
          </w:rPr>
          <w:t>البرازيلية</w:t>
        </w:r>
        <w:r w:rsidRPr="00C23578">
          <w:rPr>
            <w:rtl/>
            <w:lang w:val="en-GB"/>
          </w:rPr>
          <w:t xml:space="preserve"> </w:t>
        </w:r>
        <w:r w:rsidRPr="00C23578">
          <w:rPr>
            <w:rFonts w:ascii="Traditional Arabic" w:hAnsi="Traditional Arabic" w:hint="cs"/>
            <w:rtl/>
            <w:lang w:val="en-GB"/>
          </w:rPr>
          <w:t>لموزعي</w:t>
        </w:r>
        <w:r w:rsidRPr="00C23578">
          <w:rPr>
            <w:rtl/>
            <w:lang w:val="en-GB"/>
          </w:rPr>
          <w:t xml:space="preserve"> </w:t>
        </w:r>
        <w:r w:rsidRPr="00C23578">
          <w:rPr>
            <w:rFonts w:ascii="Traditional Arabic" w:hAnsi="Traditional Arabic" w:hint="cs"/>
            <w:rtl/>
            <w:lang w:val="en-GB"/>
          </w:rPr>
          <w:t>الطاقة</w:t>
        </w:r>
        <w:r w:rsidRPr="00C23578">
          <w:rPr>
            <w:rtl/>
            <w:lang w:val="en-GB"/>
          </w:rPr>
          <w:t xml:space="preserve"> </w:t>
        </w:r>
        <w:r w:rsidRPr="00C23578">
          <w:rPr>
            <w:rFonts w:ascii="Traditional Arabic" w:hAnsi="Traditional Arabic" w:hint="cs"/>
            <w:rtl/>
            <w:lang w:val="en-GB"/>
          </w:rPr>
          <w:t>الكهربائية</w:t>
        </w:r>
        <w:r w:rsidRPr="00C23578">
          <w:rPr>
            <w:rFonts w:cs="Times New Roman" w:hint="cs"/>
            <w:rtl/>
            <w:lang w:val="en-GB"/>
          </w:rPr>
          <w:t>‬</w:t>
        </w:r>
        <w:r>
          <w:rPr>
            <w:rFonts w:hint="cs"/>
            <w:rtl/>
            <w:lang w:val="en-GB"/>
          </w:rPr>
          <w:t xml:space="preserve"> </w:t>
        </w:r>
        <w:r w:rsidRPr="00380591">
          <w:rPr>
            <w:i/>
            <w:iCs/>
          </w:rPr>
          <w:t>(</w:t>
        </w:r>
        <w:r w:rsidRPr="00380591">
          <w:rPr>
            <w:i/>
            <w:iCs/>
            <w:lang w:val="en-GB"/>
          </w:rPr>
          <w:t>Brazilian Association of Distributors of Electric Power)</w:t>
        </w:r>
        <w:r w:rsidRPr="00380591">
          <w:rPr>
            <w:i/>
            <w:iCs/>
          </w:rPr>
          <w:t>‬</w:t>
        </w:r>
        <w:r w:rsidRPr="00380591">
          <w:rPr>
            <w:i/>
            <w:iCs/>
          </w:rPr>
          <w:t>‬</w:t>
        </w:r>
        <w:r w:rsidRPr="00380591">
          <w:rPr>
            <w:i/>
            <w:iCs/>
          </w:rPr>
          <w:t>‬</w:t>
        </w:r>
        <w:r w:rsidR="002E3BFC" w:rsidRPr="00380591">
          <w:rPr>
            <w:i/>
            <w:iCs/>
          </w:rPr>
          <w:t>‬</w:t>
        </w:r>
        <w:r w:rsidR="00780EE3" w:rsidRPr="00380591">
          <w:rPr>
            <w:i/>
            <w:iCs/>
          </w:rPr>
          <w:t>‬</w:t>
        </w:r>
        <w:r w:rsidR="00816893" w:rsidRPr="00380591">
          <w:rPr>
            <w:i/>
            <w:iCs/>
          </w:rPr>
          <w:t>‬</w:t>
        </w:r>
        <w:r w:rsidR="00550199" w:rsidRPr="00380591">
          <w:rPr>
            <w:i/>
            <w:iCs/>
          </w:rPr>
          <w:t>‬</w:t>
        </w:r>
        <w:r w:rsidR="002C361A" w:rsidRPr="00380591">
          <w:rPr>
            <w:i/>
            <w:iCs/>
          </w:rPr>
          <w:t>‬</w:t>
        </w:r>
      </w:dir>
    </w:p>
    <w:p w14:paraId="60B44702" w14:textId="77777777" w:rsidR="00C77089" w:rsidRPr="006B72A8" w:rsidRDefault="00C77089" w:rsidP="00CB3176">
      <w:pPr>
        <w:tabs>
          <w:tab w:val="left" w:pos="1673"/>
        </w:tabs>
        <w:ind w:left="1673" w:hanging="1673"/>
        <w:rPr>
          <w:lang w:val="en-GB"/>
        </w:rPr>
      </w:pPr>
      <w:r w:rsidRPr="006B72A8">
        <w:rPr>
          <w:lang w:val="en-GB"/>
        </w:rPr>
        <w:t>AES</w:t>
      </w:r>
      <w:r w:rsidRPr="006B72A8">
        <w:rPr>
          <w:lang w:val="en-GB"/>
        </w:rPr>
        <w:tab/>
      </w:r>
      <w:r>
        <w:rPr>
          <w:rFonts w:hint="cs"/>
          <w:rtl/>
          <w:lang w:val="en-GB"/>
        </w:rPr>
        <w:t xml:space="preserve">معيار تجفير متقدم </w:t>
      </w:r>
      <w:r w:rsidRPr="00380591">
        <w:rPr>
          <w:i/>
          <w:iCs/>
          <w:lang w:bidi="ar-SY"/>
        </w:rPr>
        <w:t>(</w:t>
      </w:r>
      <w:r w:rsidRPr="00380591">
        <w:rPr>
          <w:i/>
          <w:iCs/>
          <w:lang w:val="en-GB"/>
        </w:rPr>
        <w:t>Advanced encryption standard)</w:t>
      </w:r>
    </w:p>
    <w:p w14:paraId="7F14F3BC" w14:textId="77777777" w:rsidR="00C77089" w:rsidRPr="006B72A8" w:rsidRDefault="00C77089" w:rsidP="00CB3176">
      <w:pPr>
        <w:tabs>
          <w:tab w:val="left" w:pos="1673"/>
        </w:tabs>
        <w:ind w:left="1673" w:hanging="1673"/>
        <w:rPr>
          <w:lang w:val="en-GB"/>
        </w:rPr>
      </w:pPr>
      <w:r w:rsidRPr="006B72A8">
        <w:rPr>
          <w:lang w:val="en-GB"/>
        </w:rPr>
        <w:t>AES-CCM</w:t>
      </w:r>
      <w:r w:rsidRPr="006B72A8">
        <w:rPr>
          <w:lang w:val="en-GB"/>
        </w:rPr>
        <w:tab/>
      </w:r>
      <w:r>
        <w:rPr>
          <w:rFonts w:hint="cs"/>
          <w:rtl/>
          <w:lang w:val="en-GB"/>
        </w:rPr>
        <w:t xml:space="preserve">معيار تجفير متقدم - </w:t>
      </w:r>
      <w:r>
        <w:rPr>
          <w:color w:val="000000"/>
          <w:rtl/>
        </w:rPr>
        <w:t>تشفير وتشكيل ثابتان</w:t>
      </w:r>
      <w:r>
        <w:rPr>
          <w:rFonts w:hint="cs"/>
          <w:rtl/>
          <w:lang w:val="en-GB"/>
        </w:rPr>
        <w:t xml:space="preserve"> </w:t>
      </w:r>
      <w:r w:rsidRPr="00380591">
        <w:rPr>
          <w:i/>
          <w:iCs/>
        </w:rPr>
        <w:t>(</w:t>
      </w:r>
      <w:r w:rsidRPr="00380591">
        <w:rPr>
          <w:i/>
          <w:iCs/>
          <w:lang w:val="en-GB"/>
        </w:rPr>
        <w:t>Advanced encryption standard – constant coding and modulation)</w:t>
      </w:r>
    </w:p>
    <w:p w14:paraId="61D77598" w14:textId="3AEB4984" w:rsidR="00C77089" w:rsidRPr="006B72A8" w:rsidRDefault="00C77089" w:rsidP="00CB3176">
      <w:pPr>
        <w:tabs>
          <w:tab w:val="left" w:pos="1673"/>
        </w:tabs>
        <w:ind w:left="1673" w:hanging="1673"/>
        <w:rPr>
          <w:rtl/>
          <w:lang w:val="en-GB" w:bidi="ar-SY"/>
        </w:rPr>
      </w:pPr>
      <w:r w:rsidRPr="006B72A8">
        <w:rPr>
          <w:lang w:val="en-GB"/>
        </w:rPr>
        <w:t>AKA</w:t>
      </w:r>
      <w:r w:rsidRPr="006B72A8">
        <w:rPr>
          <w:lang w:val="en-GB"/>
        </w:rPr>
        <w:tab/>
      </w:r>
      <w:proofErr w:type="spellStart"/>
      <w:r>
        <w:rPr>
          <w:color w:val="000000"/>
          <w:rtl/>
        </w:rPr>
        <w:t>الاستيقان</w:t>
      </w:r>
      <w:proofErr w:type="spellEnd"/>
      <w:r>
        <w:rPr>
          <w:color w:val="000000"/>
          <w:rtl/>
        </w:rPr>
        <w:t xml:space="preserve"> واتفاق المفاتيح</w:t>
      </w:r>
      <w:r>
        <w:rPr>
          <w:rFonts w:hint="cs"/>
          <w:rtl/>
        </w:rPr>
        <w:t xml:space="preserve"> </w:t>
      </w:r>
      <w:r w:rsidRPr="00380591">
        <w:rPr>
          <w:i/>
          <w:iCs/>
        </w:rPr>
        <w:t>(</w:t>
      </w:r>
      <w:r w:rsidRPr="00380591">
        <w:rPr>
          <w:i/>
          <w:iCs/>
          <w:lang w:val="en-GB"/>
        </w:rPr>
        <w:t>Authentication and Key Agreement)</w:t>
      </w:r>
    </w:p>
    <w:p w14:paraId="21C743A1" w14:textId="77777777" w:rsidR="00C77089" w:rsidRPr="006B72A8" w:rsidRDefault="00C77089" w:rsidP="00CB3176">
      <w:pPr>
        <w:tabs>
          <w:tab w:val="left" w:pos="1673"/>
        </w:tabs>
        <w:ind w:left="1673" w:hanging="1673"/>
        <w:rPr>
          <w:lang w:val="en-GB"/>
        </w:rPr>
      </w:pPr>
      <w:r w:rsidRPr="006B72A8">
        <w:rPr>
          <w:lang w:val="en-GB"/>
        </w:rPr>
        <w:t>AMI</w:t>
      </w:r>
      <w:r w:rsidRPr="006B72A8">
        <w:rPr>
          <w:lang w:val="en-GB"/>
        </w:rPr>
        <w:tab/>
      </w:r>
      <w:r>
        <w:rPr>
          <w:color w:val="000000"/>
          <w:rtl/>
        </w:rPr>
        <w:t>البنية التحتية المتقدمة للقياس</w:t>
      </w:r>
      <w:r>
        <w:rPr>
          <w:rFonts w:hint="cs"/>
          <w:rtl/>
          <w:lang w:val="en-GB"/>
        </w:rPr>
        <w:t xml:space="preserve"> </w:t>
      </w:r>
      <w:r w:rsidRPr="00380591">
        <w:rPr>
          <w:i/>
          <w:iCs/>
        </w:rPr>
        <w:t>(</w:t>
      </w:r>
      <w:r w:rsidRPr="00380591">
        <w:rPr>
          <w:i/>
          <w:iCs/>
          <w:lang w:val="en-GB"/>
        </w:rPr>
        <w:t>Advanced metering infrastructure)</w:t>
      </w:r>
    </w:p>
    <w:p w14:paraId="747A312E" w14:textId="3CE067AB" w:rsidR="00C77089" w:rsidRPr="006B72A8" w:rsidRDefault="00C77089" w:rsidP="00CB3176">
      <w:pPr>
        <w:tabs>
          <w:tab w:val="left" w:pos="1673"/>
        </w:tabs>
        <w:ind w:left="1673" w:hanging="1673"/>
        <w:rPr>
          <w:lang w:val="en-GB"/>
        </w:rPr>
      </w:pPr>
      <w:r w:rsidRPr="006B72A8">
        <w:rPr>
          <w:lang w:val="en-GB"/>
        </w:rPr>
        <w:t>AMM</w:t>
      </w:r>
      <w:r w:rsidRPr="006B72A8">
        <w:rPr>
          <w:lang w:val="en-GB"/>
        </w:rPr>
        <w:tab/>
      </w:r>
      <w:r w:rsidRPr="00C23578">
        <w:rPr>
          <w:rFonts w:hint="cs"/>
          <w:rtl/>
          <w:lang w:val="en-GB"/>
        </w:rPr>
        <w:t xml:space="preserve">إدارة العدادات </w:t>
      </w:r>
      <w:proofErr w:type="spellStart"/>
      <w:r w:rsidRPr="00C23578">
        <w:rPr>
          <w:rFonts w:hint="cs"/>
          <w:rtl/>
          <w:lang w:val="en-GB"/>
        </w:rPr>
        <w:t>أوتوماتياً</w:t>
      </w:r>
      <w:proofErr w:type="spellEnd"/>
      <w:r w:rsidRPr="00C23578">
        <w:rPr>
          <w:rFonts w:hint="cs"/>
          <w:rtl/>
          <w:lang w:val="en-GB"/>
        </w:rPr>
        <w:t xml:space="preserve"> </w:t>
      </w:r>
      <w:r w:rsidRPr="00380591">
        <w:rPr>
          <w:i/>
          <w:iCs/>
        </w:rPr>
        <w:t>(</w:t>
      </w:r>
      <w:r w:rsidRPr="00380591">
        <w:rPr>
          <w:i/>
          <w:iCs/>
          <w:lang w:val="en-GB"/>
        </w:rPr>
        <w:t>Automated meter management)</w:t>
      </w:r>
    </w:p>
    <w:p w14:paraId="0EBDACAC" w14:textId="6F7028F6" w:rsidR="00C77089" w:rsidRPr="006B72A8" w:rsidRDefault="00C77089" w:rsidP="00CB3176">
      <w:pPr>
        <w:tabs>
          <w:tab w:val="left" w:pos="1673"/>
        </w:tabs>
        <w:ind w:left="1673" w:hanging="1673"/>
        <w:rPr>
          <w:lang w:val="en-GB"/>
        </w:rPr>
      </w:pPr>
      <w:r w:rsidRPr="006B72A8">
        <w:rPr>
          <w:lang w:val="en-GB"/>
        </w:rPr>
        <w:t>AMR</w:t>
      </w:r>
      <w:r w:rsidRPr="006B72A8">
        <w:rPr>
          <w:lang w:val="en-GB"/>
        </w:rPr>
        <w:tab/>
      </w:r>
      <w:r w:rsidRPr="00C23578">
        <w:rPr>
          <w:rFonts w:hint="cs"/>
          <w:rtl/>
          <w:lang w:val="en-GB"/>
        </w:rPr>
        <w:t xml:space="preserve">قراءة العدادات </w:t>
      </w:r>
      <w:proofErr w:type="spellStart"/>
      <w:r w:rsidRPr="00C23578">
        <w:rPr>
          <w:rFonts w:hint="cs"/>
          <w:rtl/>
          <w:lang w:val="en-GB"/>
        </w:rPr>
        <w:t>أوتوماتياً</w:t>
      </w:r>
      <w:proofErr w:type="spellEnd"/>
      <w:r w:rsidRPr="00C23578">
        <w:rPr>
          <w:rFonts w:hint="cs"/>
          <w:rtl/>
          <w:lang w:val="en-GB"/>
        </w:rPr>
        <w:t xml:space="preserve"> </w:t>
      </w:r>
      <w:r w:rsidRPr="00380591">
        <w:rPr>
          <w:i/>
          <w:iCs/>
        </w:rPr>
        <w:t>(</w:t>
      </w:r>
      <w:r w:rsidRPr="00380591">
        <w:rPr>
          <w:i/>
          <w:iCs/>
          <w:lang w:val="en-GB"/>
        </w:rPr>
        <w:t>Automated meter reading)</w:t>
      </w:r>
    </w:p>
    <w:p w14:paraId="1D95F8CF" w14:textId="77777777" w:rsidR="00C77089" w:rsidRPr="006B72A8" w:rsidRDefault="00C77089" w:rsidP="00CB3176">
      <w:pPr>
        <w:tabs>
          <w:tab w:val="left" w:pos="1673"/>
        </w:tabs>
        <w:ind w:left="1673" w:hanging="1673"/>
        <w:rPr>
          <w:lang w:val="es-ES_tradnl"/>
        </w:rPr>
      </w:pPr>
      <w:r w:rsidRPr="006B72A8">
        <w:rPr>
          <w:lang w:val="es-ES_tradnl"/>
        </w:rPr>
        <w:t>ANEEL</w:t>
      </w:r>
      <w:r w:rsidRPr="006B72A8">
        <w:rPr>
          <w:lang w:val="es-ES_tradnl"/>
        </w:rPr>
        <w:tab/>
      </w:r>
      <w:r>
        <w:rPr>
          <w:rFonts w:hint="cs"/>
          <w:rtl/>
          <w:lang w:val="en-GB"/>
        </w:rPr>
        <w:t xml:space="preserve">الوكالة الوطنية للطاقة الكهربائية </w:t>
      </w:r>
      <w:r w:rsidRPr="00380591">
        <w:rPr>
          <w:i/>
          <w:iCs/>
          <w:lang w:val="fr-CH"/>
        </w:rPr>
        <w:t>(</w:t>
      </w:r>
      <w:proofErr w:type="spellStart"/>
      <w:r w:rsidRPr="00380591">
        <w:rPr>
          <w:i/>
          <w:iCs/>
          <w:lang w:val="es-ES_tradnl"/>
        </w:rPr>
        <w:t>Agência</w:t>
      </w:r>
      <w:proofErr w:type="spellEnd"/>
      <w:r w:rsidRPr="00380591">
        <w:rPr>
          <w:i/>
          <w:iCs/>
          <w:lang w:val="es-ES_tradnl"/>
        </w:rPr>
        <w:t xml:space="preserve"> Nacional de </w:t>
      </w:r>
      <w:proofErr w:type="spellStart"/>
      <w:r w:rsidRPr="00380591">
        <w:rPr>
          <w:i/>
          <w:iCs/>
          <w:lang w:val="es-ES_tradnl"/>
        </w:rPr>
        <w:t>Energia</w:t>
      </w:r>
      <w:proofErr w:type="spellEnd"/>
      <w:r w:rsidRPr="00380591">
        <w:rPr>
          <w:i/>
          <w:iCs/>
          <w:lang w:val="es-ES_tradnl"/>
        </w:rPr>
        <w:t xml:space="preserve"> </w:t>
      </w:r>
      <w:proofErr w:type="spellStart"/>
      <w:r w:rsidRPr="00380591">
        <w:rPr>
          <w:i/>
          <w:iCs/>
          <w:lang w:val="es-ES_tradnl"/>
        </w:rPr>
        <w:t>Elétrica</w:t>
      </w:r>
      <w:proofErr w:type="spellEnd"/>
      <w:r w:rsidRPr="00380591">
        <w:rPr>
          <w:i/>
          <w:iCs/>
          <w:lang w:val="es-ES_tradnl"/>
        </w:rPr>
        <w:t>)</w:t>
      </w:r>
    </w:p>
    <w:p w14:paraId="1D76EB21" w14:textId="2DE5A948" w:rsidR="00C77089" w:rsidRPr="00C23578" w:rsidRDefault="00C77089" w:rsidP="00CB3176">
      <w:pPr>
        <w:tabs>
          <w:tab w:val="left" w:pos="1673"/>
        </w:tabs>
        <w:ind w:left="1673" w:hanging="1673"/>
        <w:rPr>
          <w:lang w:val="es-ES_tradnl"/>
        </w:rPr>
      </w:pPr>
      <w:r w:rsidRPr="00C23578">
        <w:rPr>
          <w:lang w:val="es-ES_tradnl"/>
        </w:rPr>
        <w:t>APTEL</w:t>
      </w:r>
      <w:r w:rsidRPr="00C23578">
        <w:rPr>
          <w:lang w:val="es-ES_tradnl"/>
        </w:rPr>
        <w:tab/>
      </w:r>
      <w:r>
        <w:rPr>
          <w:rFonts w:hint="cs"/>
          <w:rtl/>
          <w:lang w:val="en-GB"/>
        </w:rPr>
        <w:t>رابطة</w:t>
      </w:r>
      <w:r w:rsidRPr="00C23578">
        <w:rPr>
          <w:rtl/>
          <w:lang w:val="en-GB"/>
        </w:rPr>
        <w:t xml:space="preserve"> </w:t>
      </w:r>
      <w:r>
        <w:rPr>
          <w:rFonts w:hint="cs"/>
          <w:rtl/>
          <w:lang w:val="en-GB"/>
        </w:rPr>
        <w:t>ال</w:t>
      </w:r>
      <w:r w:rsidRPr="00C23578">
        <w:rPr>
          <w:rtl/>
          <w:lang w:val="en-GB"/>
        </w:rPr>
        <w:t xml:space="preserve">شركات </w:t>
      </w:r>
      <w:r>
        <w:rPr>
          <w:rFonts w:hint="cs"/>
          <w:rtl/>
          <w:lang w:val="en-GB"/>
        </w:rPr>
        <w:t>ال</w:t>
      </w:r>
      <w:r w:rsidRPr="00C23578">
        <w:rPr>
          <w:rtl/>
          <w:lang w:val="en-GB"/>
        </w:rPr>
        <w:t>خاصة مسجلة الملكية للبنى التحتية وأنظمة الاتصالات</w:t>
      </w:r>
      <w:r w:rsidRPr="00C23578">
        <w:rPr>
          <w:rFonts w:cs="Times New Roman" w:hint="cs"/>
          <w:rtl/>
          <w:lang w:val="en-GB"/>
        </w:rPr>
        <w:t>‬</w:t>
      </w:r>
      <w:r w:rsidRPr="00C23578">
        <w:rPr>
          <w:rtl/>
          <w:lang w:val="en-GB"/>
        </w:rPr>
        <w:t xml:space="preserve"> </w:t>
      </w:r>
      <w:r w:rsidR="00380591" w:rsidRPr="00380591">
        <w:rPr>
          <w:i/>
          <w:iCs/>
          <w:lang w:val="es-ES_tradnl"/>
        </w:rPr>
        <w:t>(</w:t>
      </w:r>
      <w:proofErr w:type="spellStart"/>
      <w:r w:rsidRPr="00380591">
        <w:rPr>
          <w:i/>
          <w:iCs/>
          <w:lang w:val="es-ES_tradnl"/>
        </w:rPr>
        <w:t>Association</w:t>
      </w:r>
      <w:proofErr w:type="spellEnd"/>
      <w:r w:rsidRPr="00380591">
        <w:rPr>
          <w:i/>
          <w:iCs/>
          <w:lang w:val="es-ES_tradnl"/>
        </w:rPr>
        <w:t xml:space="preserve"> </w:t>
      </w:r>
      <w:proofErr w:type="spellStart"/>
      <w:r w:rsidRPr="00380591">
        <w:rPr>
          <w:i/>
          <w:iCs/>
          <w:lang w:val="es-ES_tradnl"/>
        </w:rPr>
        <w:t>of</w:t>
      </w:r>
      <w:proofErr w:type="spellEnd"/>
      <w:r w:rsidRPr="00380591">
        <w:rPr>
          <w:i/>
          <w:iCs/>
          <w:lang w:val="es-ES_tradnl"/>
        </w:rPr>
        <w:t xml:space="preserve"> </w:t>
      </w:r>
      <w:proofErr w:type="spellStart"/>
      <w:r w:rsidRPr="00380591">
        <w:rPr>
          <w:i/>
          <w:iCs/>
          <w:lang w:val="es-ES_tradnl"/>
        </w:rPr>
        <w:t>Private</w:t>
      </w:r>
      <w:proofErr w:type="spellEnd"/>
      <w:r w:rsidRPr="00380591">
        <w:rPr>
          <w:i/>
          <w:iCs/>
          <w:lang w:val="es-ES_tradnl"/>
        </w:rPr>
        <w:t xml:space="preserve"> </w:t>
      </w:r>
      <w:proofErr w:type="spellStart"/>
      <w:r w:rsidRPr="00380591">
        <w:rPr>
          <w:i/>
          <w:iCs/>
          <w:lang w:val="es-ES_tradnl"/>
        </w:rPr>
        <w:t>Companies</w:t>
      </w:r>
      <w:proofErr w:type="spellEnd"/>
      <w:r w:rsidRPr="00380591">
        <w:rPr>
          <w:i/>
          <w:iCs/>
          <w:lang w:val="es-ES_tradnl"/>
        </w:rPr>
        <w:t xml:space="preserve"> </w:t>
      </w:r>
      <w:proofErr w:type="spellStart"/>
      <w:r w:rsidRPr="00380591">
        <w:rPr>
          <w:i/>
          <w:iCs/>
          <w:lang w:val="es-ES_tradnl"/>
        </w:rPr>
        <w:t>Proprietary</w:t>
      </w:r>
      <w:proofErr w:type="spellEnd"/>
      <w:r w:rsidRPr="00380591">
        <w:rPr>
          <w:i/>
          <w:iCs/>
          <w:lang w:val="es-ES_tradnl"/>
        </w:rPr>
        <w:t xml:space="preserve"> </w:t>
      </w:r>
      <w:proofErr w:type="spellStart"/>
      <w:r w:rsidRPr="00380591">
        <w:rPr>
          <w:i/>
          <w:iCs/>
          <w:lang w:val="es-ES_tradnl"/>
        </w:rPr>
        <w:t>of</w:t>
      </w:r>
      <w:proofErr w:type="spellEnd"/>
      <w:r w:rsidRPr="00380591">
        <w:rPr>
          <w:i/>
          <w:iCs/>
          <w:lang w:val="es-ES_tradnl"/>
        </w:rPr>
        <w:t xml:space="preserve"> </w:t>
      </w:r>
      <w:proofErr w:type="spellStart"/>
      <w:r w:rsidRPr="00380591">
        <w:rPr>
          <w:i/>
          <w:iCs/>
          <w:lang w:val="es-ES_tradnl"/>
        </w:rPr>
        <w:t>Infrastructure</w:t>
      </w:r>
      <w:proofErr w:type="spellEnd"/>
      <w:r w:rsidRPr="00380591">
        <w:rPr>
          <w:i/>
          <w:iCs/>
          <w:lang w:val="es-ES_tradnl"/>
        </w:rPr>
        <w:t xml:space="preserve"> and </w:t>
      </w:r>
      <w:proofErr w:type="spellStart"/>
      <w:r w:rsidRPr="00380591">
        <w:rPr>
          <w:i/>
          <w:iCs/>
          <w:lang w:val="es-ES_tradnl"/>
        </w:rPr>
        <w:t>Telecommunications</w:t>
      </w:r>
      <w:proofErr w:type="spellEnd"/>
      <w:r w:rsidRPr="00380591">
        <w:rPr>
          <w:i/>
          <w:iCs/>
          <w:lang w:val="es-ES_tradnl"/>
        </w:rPr>
        <w:t xml:space="preserve"> </w:t>
      </w:r>
      <w:proofErr w:type="spellStart"/>
      <w:r w:rsidRPr="00380591">
        <w:rPr>
          <w:i/>
          <w:iCs/>
          <w:lang w:val="es-ES_tradnl"/>
        </w:rPr>
        <w:t>Systems</w:t>
      </w:r>
      <w:proofErr w:type="spellEnd"/>
      <w:r w:rsidRPr="00380591">
        <w:rPr>
          <w:i/>
          <w:iCs/>
          <w:lang w:val="es-ES_tradnl"/>
        </w:rPr>
        <w:t>)</w:t>
      </w:r>
    </w:p>
    <w:p w14:paraId="762700DD" w14:textId="77777777" w:rsidR="00C77089" w:rsidRPr="009B2D47" w:rsidRDefault="00C77089" w:rsidP="00CB3176">
      <w:pPr>
        <w:tabs>
          <w:tab w:val="left" w:pos="1673"/>
        </w:tabs>
        <w:ind w:left="1673" w:hanging="1673"/>
        <w:rPr>
          <w:rtl/>
          <w:lang w:bidi="ar-SY"/>
        </w:rPr>
      </w:pPr>
      <w:r w:rsidRPr="00ED17C1">
        <w:rPr>
          <w:lang w:val="es-ES_tradnl"/>
        </w:rPr>
        <w:t>ARIB</w:t>
      </w:r>
      <w:r w:rsidRPr="00ED17C1">
        <w:rPr>
          <w:lang w:val="es-ES_tradnl"/>
        </w:rPr>
        <w:tab/>
      </w:r>
      <w:r>
        <w:rPr>
          <w:color w:val="000000"/>
          <w:rtl/>
        </w:rPr>
        <w:t>رابطة الصناعات ومشاريع الأعمال الراديوية</w:t>
      </w:r>
      <w:r>
        <w:rPr>
          <w:rFonts w:hint="cs"/>
          <w:rtl/>
          <w:lang w:val="en-GB"/>
        </w:rPr>
        <w:t xml:space="preserve"> </w:t>
      </w:r>
      <w:r w:rsidRPr="00380591">
        <w:rPr>
          <w:i/>
          <w:iCs/>
          <w:lang w:val="es-ES_tradnl"/>
        </w:rPr>
        <w:t>(</w:t>
      </w:r>
      <w:proofErr w:type="spellStart"/>
      <w:r w:rsidRPr="00380591">
        <w:rPr>
          <w:i/>
          <w:iCs/>
          <w:lang w:val="es-ES_tradnl"/>
        </w:rPr>
        <w:t>Association</w:t>
      </w:r>
      <w:proofErr w:type="spellEnd"/>
      <w:r w:rsidRPr="00380591">
        <w:rPr>
          <w:i/>
          <w:iCs/>
          <w:lang w:val="es-ES_tradnl"/>
        </w:rPr>
        <w:t xml:space="preserve"> </w:t>
      </w:r>
      <w:proofErr w:type="spellStart"/>
      <w:r w:rsidRPr="00380591">
        <w:rPr>
          <w:i/>
          <w:iCs/>
          <w:lang w:val="es-ES_tradnl"/>
        </w:rPr>
        <w:t>of</w:t>
      </w:r>
      <w:proofErr w:type="spellEnd"/>
      <w:r w:rsidRPr="00380591">
        <w:rPr>
          <w:i/>
          <w:iCs/>
          <w:lang w:val="es-ES_tradnl"/>
        </w:rPr>
        <w:t xml:space="preserve"> Radio Industries and </w:t>
      </w:r>
      <w:proofErr w:type="spellStart"/>
      <w:r w:rsidRPr="00380591">
        <w:rPr>
          <w:i/>
          <w:iCs/>
          <w:lang w:val="es-ES_tradnl"/>
        </w:rPr>
        <w:t>Businesses</w:t>
      </w:r>
      <w:proofErr w:type="spellEnd"/>
      <w:r w:rsidRPr="00380591">
        <w:rPr>
          <w:i/>
          <w:iCs/>
          <w:lang w:val="es-ES_tradnl"/>
        </w:rPr>
        <w:t>)</w:t>
      </w:r>
    </w:p>
    <w:p w14:paraId="5159211C" w14:textId="6B0CD800" w:rsidR="00C77089" w:rsidRPr="00ED17C1" w:rsidRDefault="00C77089" w:rsidP="00CB3176">
      <w:pPr>
        <w:tabs>
          <w:tab w:val="left" w:pos="1673"/>
        </w:tabs>
        <w:ind w:left="1673" w:hanging="1673"/>
        <w:rPr>
          <w:lang w:val="es-ES_tradnl"/>
        </w:rPr>
      </w:pPr>
      <w:r w:rsidRPr="00ED17C1">
        <w:rPr>
          <w:lang w:val="es-ES_tradnl"/>
        </w:rPr>
        <w:t>ARQ</w:t>
      </w:r>
      <w:r w:rsidRPr="00ED17C1">
        <w:rPr>
          <w:lang w:val="es-ES_tradnl"/>
        </w:rPr>
        <w:tab/>
      </w:r>
      <w:r>
        <w:rPr>
          <w:color w:val="000000"/>
          <w:rtl/>
        </w:rPr>
        <w:t xml:space="preserve">طلب تكرار </w:t>
      </w:r>
      <w:proofErr w:type="spellStart"/>
      <w:r>
        <w:rPr>
          <w:color w:val="000000"/>
          <w:rtl/>
        </w:rPr>
        <w:t>أوتوماتي</w:t>
      </w:r>
      <w:proofErr w:type="spellEnd"/>
      <w:r w:rsidR="00380591">
        <w:rPr>
          <w:rFonts w:hint="cs"/>
          <w:rtl/>
          <w:lang w:val="es-ES_tradnl"/>
        </w:rPr>
        <w:t xml:space="preserve"> </w:t>
      </w:r>
      <w:r w:rsidRPr="00380591">
        <w:rPr>
          <w:i/>
          <w:iCs/>
          <w:lang w:val="es-ES_tradnl"/>
        </w:rPr>
        <w:t>(</w:t>
      </w:r>
      <w:proofErr w:type="spellStart"/>
      <w:r w:rsidRPr="00380591">
        <w:rPr>
          <w:i/>
          <w:iCs/>
          <w:lang w:val="es-ES_tradnl"/>
        </w:rPr>
        <w:t>Automatic</w:t>
      </w:r>
      <w:proofErr w:type="spellEnd"/>
      <w:r w:rsidRPr="00380591">
        <w:rPr>
          <w:i/>
          <w:iCs/>
          <w:lang w:val="es-ES_tradnl"/>
        </w:rPr>
        <w:t xml:space="preserve"> </w:t>
      </w:r>
      <w:proofErr w:type="spellStart"/>
      <w:r w:rsidRPr="00380591">
        <w:rPr>
          <w:i/>
          <w:iCs/>
          <w:lang w:val="es-ES_tradnl"/>
        </w:rPr>
        <w:t>repeat</w:t>
      </w:r>
      <w:proofErr w:type="spellEnd"/>
      <w:r w:rsidRPr="00380591">
        <w:rPr>
          <w:i/>
          <w:iCs/>
          <w:lang w:val="es-ES_tradnl"/>
        </w:rPr>
        <w:t xml:space="preserve"> </w:t>
      </w:r>
      <w:proofErr w:type="spellStart"/>
      <w:r w:rsidRPr="00380591">
        <w:rPr>
          <w:i/>
          <w:iCs/>
          <w:lang w:val="es-ES_tradnl"/>
        </w:rPr>
        <w:t>request</w:t>
      </w:r>
      <w:proofErr w:type="spellEnd"/>
      <w:r w:rsidRPr="00380591">
        <w:rPr>
          <w:i/>
          <w:iCs/>
          <w:lang w:val="es-ES_tradnl"/>
        </w:rPr>
        <w:t>)</w:t>
      </w:r>
    </w:p>
    <w:p w14:paraId="63580EB4" w14:textId="07F5E02B" w:rsidR="00C77089" w:rsidRPr="00ED17C1" w:rsidRDefault="00C77089" w:rsidP="00CB3176">
      <w:pPr>
        <w:tabs>
          <w:tab w:val="left" w:pos="1673"/>
        </w:tabs>
        <w:ind w:left="1673" w:hanging="1673"/>
        <w:rPr>
          <w:lang w:val="es-ES_tradnl"/>
        </w:rPr>
      </w:pPr>
      <w:r w:rsidRPr="00ED17C1">
        <w:rPr>
          <w:lang w:val="es-ES_tradnl"/>
        </w:rPr>
        <w:lastRenderedPageBreak/>
        <w:t>AS</w:t>
      </w:r>
      <w:r w:rsidRPr="00ED17C1">
        <w:rPr>
          <w:lang w:val="es-ES_tradnl"/>
        </w:rPr>
        <w:tab/>
      </w:r>
      <w:r>
        <w:rPr>
          <w:color w:val="000000"/>
          <w:rtl/>
        </w:rPr>
        <w:t xml:space="preserve">إعادة تسيير مضمونة </w:t>
      </w:r>
      <w:r w:rsidRPr="00380591">
        <w:rPr>
          <w:i/>
          <w:iCs/>
          <w:lang w:val="es-ES_tradnl"/>
        </w:rPr>
        <w:t>(</w:t>
      </w:r>
      <w:proofErr w:type="spellStart"/>
      <w:r w:rsidRPr="00380591">
        <w:rPr>
          <w:i/>
          <w:iCs/>
          <w:lang w:val="es-ES_tradnl"/>
        </w:rPr>
        <w:t>Assured</w:t>
      </w:r>
      <w:proofErr w:type="spellEnd"/>
      <w:r w:rsidRPr="00380591">
        <w:rPr>
          <w:i/>
          <w:iCs/>
          <w:lang w:val="es-ES_tradnl"/>
        </w:rPr>
        <w:t xml:space="preserve"> </w:t>
      </w:r>
      <w:proofErr w:type="spellStart"/>
      <w:r w:rsidRPr="00380591">
        <w:rPr>
          <w:i/>
          <w:iCs/>
          <w:lang w:val="es-ES_tradnl"/>
        </w:rPr>
        <w:t>forwarding</w:t>
      </w:r>
      <w:proofErr w:type="spellEnd"/>
      <w:r w:rsidRPr="00380591">
        <w:rPr>
          <w:i/>
          <w:iCs/>
          <w:lang w:val="es-ES_tradnl"/>
        </w:rPr>
        <w:t>)</w:t>
      </w:r>
    </w:p>
    <w:p w14:paraId="4438FFEF" w14:textId="17747244" w:rsidR="00C77089" w:rsidRPr="00ED17C1" w:rsidRDefault="00C77089" w:rsidP="00CB3176">
      <w:pPr>
        <w:tabs>
          <w:tab w:val="left" w:pos="1673"/>
        </w:tabs>
        <w:ind w:left="1673" w:hanging="1673"/>
        <w:rPr>
          <w:lang w:val="es-ES_tradnl"/>
        </w:rPr>
      </w:pPr>
      <w:r w:rsidRPr="003E684A">
        <w:rPr>
          <w:lang w:val="es-ES_tradnl"/>
        </w:rPr>
        <w:t>BE</w:t>
      </w:r>
      <w:r w:rsidRPr="003E684A">
        <w:rPr>
          <w:lang w:val="es-ES_tradnl"/>
        </w:rPr>
        <w:tab/>
      </w:r>
      <w:r w:rsidRPr="003E684A">
        <w:rPr>
          <w:rFonts w:hint="cs"/>
          <w:rtl/>
          <w:lang w:val="en-GB"/>
        </w:rPr>
        <w:t>أفضل جهد</w:t>
      </w:r>
      <w:r w:rsidR="00380591">
        <w:rPr>
          <w:rFonts w:hint="cs"/>
          <w:rtl/>
          <w:lang w:val="en-GB"/>
        </w:rPr>
        <w:t xml:space="preserve"> </w:t>
      </w:r>
      <w:r w:rsidR="003E684A" w:rsidRPr="00380591">
        <w:rPr>
          <w:i/>
          <w:iCs/>
          <w:lang w:val="es-ES_tradnl"/>
        </w:rPr>
        <w:t>(</w:t>
      </w:r>
      <w:proofErr w:type="spellStart"/>
      <w:r w:rsidRPr="00380591">
        <w:rPr>
          <w:i/>
          <w:iCs/>
          <w:lang w:val="es-ES_tradnl"/>
        </w:rPr>
        <w:t>Best</w:t>
      </w:r>
      <w:proofErr w:type="spellEnd"/>
      <w:r w:rsidRPr="00380591">
        <w:rPr>
          <w:i/>
          <w:iCs/>
          <w:lang w:val="es-ES_tradnl"/>
        </w:rPr>
        <w:t xml:space="preserve"> </w:t>
      </w:r>
      <w:proofErr w:type="spellStart"/>
      <w:r w:rsidRPr="00380591">
        <w:rPr>
          <w:i/>
          <w:iCs/>
          <w:lang w:val="es-ES_tradnl"/>
        </w:rPr>
        <w:t>effort</w:t>
      </w:r>
      <w:proofErr w:type="spellEnd"/>
      <w:r w:rsidRPr="00380591">
        <w:rPr>
          <w:i/>
          <w:iCs/>
          <w:lang w:val="es-ES_tradnl"/>
        </w:rPr>
        <w:t>)</w:t>
      </w:r>
    </w:p>
    <w:p w14:paraId="59BF46EB" w14:textId="695055F8" w:rsidR="00C77089" w:rsidRPr="006B72A8" w:rsidRDefault="00C77089" w:rsidP="00CB3176">
      <w:pPr>
        <w:tabs>
          <w:tab w:val="left" w:pos="1673"/>
        </w:tabs>
        <w:ind w:left="1673" w:hanging="1673"/>
        <w:rPr>
          <w:rtl/>
          <w:lang w:val="en-GB" w:bidi="ar-SY"/>
        </w:rPr>
      </w:pPr>
      <w:r w:rsidRPr="00ED17C1">
        <w:rPr>
          <w:lang w:val="es-ES_tradnl"/>
        </w:rPr>
        <w:t>BPSK</w:t>
      </w:r>
      <w:r w:rsidRPr="00ED17C1">
        <w:rPr>
          <w:lang w:val="es-ES_tradnl"/>
        </w:rPr>
        <w:tab/>
      </w:r>
      <w:r>
        <w:rPr>
          <w:color w:val="000000"/>
          <w:rtl/>
        </w:rPr>
        <w:t xml:space="preserve">إبراق اثنيني بزحزحة الطور </w:t>
      </w:r>
      <w:r w:rsidRPr="00380591">
        <w:rPr>
          <w:i/>
          <w:iCs/>
          <w:lang w:val="es-ES_tradnl"/>
        </w:rPr>
        <w:t>(</w:t>
      </w:r>
      <w:proofErr w:type="spellStart"/>
      <w:r w:rsidRPr="00380591">
        <w:rPr>
          <w:i/>
          <w:iCs/>
          <w:lang w:val="es-ES_tradnl"/>
        </w:rPr>
        <w:t>Binary</w:t>
      </w:r>
      <w:proofErr w:type="spellEnd"/>
      <w:r w:rsidRPr="00380591">
        <w:rPr>
          <w:i/>
          <w:iCs/>
          <w:lang w:val="es-ES_tradnl"/>
        </w:rPr>
        <w:t xml:space="preserve"> </w:t>
      </w:r>
      <w:proofErr w:type="spellStart"/>
      <w:r w:rsidRPr="00380591">
        <w:rPr>
          <w:i/>
          <w:iCs/>
          <w:lang w:val="es-ES_tradnl"/>
        </w:rPr>
        <w:t>phase</w:t>
      </w:r>
      <w:proofErr w:type="spellEnd"/>
      <w:r w:rsidRPr="00380591">
        <w:rPr>
          <w:i/>
          <w:iCs/>
          <w:lang w:val="es-ES_tradnl"/>
        </w:rPr>
        <w:t xml:space="preserve"> shift </w:t>
      </w:r>
      <w:proofErr w:type="spellStart"/>
      <w:r w:rsidRPr="00380591">
        <w:rPr>
          <w:i/>
          <w:iCs/>
          <w:lang w:val="es-ES_tradnl"/>
        </w:rPr>
        <w:t>keying</w:t>
      </w:r>
      <w:proofErr w:type="spellEnd"/>
      <w:r w:rsidRPr="00380591">
        <w:rPr>
          <w:i/>
          <w:iCs/>
          <w:lang w:val="es-ES_tradnl"/>
        </w:rPr>
        <w:t>)</w:t>
      </w:r>
    </w:p>
    <w:p w14:paraId="1A109012" w14:textId="5686E99E" w:rsidR="00C77089" w:rsidRPr="00ED17C1" w:rsidRDefault="00C77089" w:rsidP="00CB3176">
      <w:pPr>
        <w:tabs>
          <w:tab w:val="left" w:pos="1673"/>
        </w:tabs>
        <w:ind w:left="1673" w:hanging="1673"/>
        <w:rPr>
          <w:lang w:val="es-ES_tradnl"/>
        </w:rPr>
      </w:pPr>
      <w:r w:rsidRPr="00ED17C1">
        <w:rPr>
          <w:lang w:val="es-ES_tradnl"/>
        </w:rPr>
        <w:t>BS</w:t>
      </w:r>
      <w:r w:rsidRPr="00ED17C1">
        <w:rPr>
          <w:lang w:val="es-ES_tradnl"/>
        </w:rPr>
        <w:tab/>
      </w:r>
      <w:r>
        <w:rPr>
          <w:rFonts w:hint="cs"/>
          <w:rtl/>
          <w:lang w:val="en-GB"/>
        </w:rPr>
        <w:t>محطة قاعدة</w:t>
      </w:r>
      <w:r w:rsidR="00380591">
        <w:rPr>
          <w:rFonts w:hint="cs"/>
          <w:rtl/>
          <w:lang w:val="en-GB"/>
        </w:rPr>
        <w:t xml:space="preserve"> </w:t>
      </w:r>
      <w:r w:rsidR="003E684A" w:rsidRPr="00380591">
        <w:rPr>
          <w:i/>
          <w:iCs/>
          <w:lang w:val="es-ES_tradnl"/>
        </w:rPr>
        <w:t>(</w:t>
      </w:r>
      <w:r w:rsidRPr="00380591">
        <w:rPr>
          <w:i/>
          <w:iCs/>
          <w:lang w:val="es-ES_tradnl"/>
        </w:rPr>
        <w:t xml:space="preserve">Base </w:t>
      </w:r>
      <w:proofErr w:type="spellStart"/>
      <w:r w:rsidRPr="00380591">
        <w:rPr>
          <w:i/>
          <w:iCs/>
          <w:lang w:val="es-ES_tradnl"/>
        </w:rPr>
        <w:t>station</w:t>
      </w:r>
      <w:proofErr w:type="spellEnd"/>
      <w:r w:rsidRPr="00380591">
        <w:rPr>
          <w:i/>
          <w:iCs/>
          <w:lang w:val="es-ES_tradnl"/>
        </w:rPr>
        <w:t>)</w:t>
      </w:r>
    </w:p>
    <w:p w14:paraId="0873CF32" w14:textId="4AA745ED" w:rsidR="00C77089" w:rsidRPr="00ED17C1" w:rsidRDefault="00C77089" w:rsidP="00CB3176">
      <w:pPr>
        <w:tabs>
          <w:tab w:val="left" w:pos="1673"/>
        </w:tabs>
        <w:ind w:left="1673" w:hanging="1673"/>
        <w:rPr>
          <w:lang w:val="es-ES_tradnl"/>
        </w:rPr>
      </w:pPr>
      <w:r w:rsidRPr="00ED17C1">
        <w:rPr>
          <w:lang w:val="es-ES_tradnl"/>
        </w:rPr>
        <w:t>CA</w:t>
      </w:r>
      <w:r w:rsidRPr="00ED17C1">
        <w:rPr>
          <w:lang w:val="es-ES_tradnl"/>
        </w:rPr>
        <w:tab/>
      </w:r>
      <w:r>
        <w:rPr>
          <w:rFonts w:hint="cs"/>
          <w:rtl/>
          <w:lang w:val="en-GB"/>
        </w:rPr>
        <w:t>ال</w:t>
      </w:r>
      <w:r w:rsidRPr="00FA48C3">
        <w:rPr>
          <w:rFonts w:hint="cs"/>
          <w:rtl/>
          <w:lang w:val="en-GB"/>
        </w:rPr>
        <w:t>نفاذ</w:t>
      </w:r>
      <w:r>
        <w:rPr>
          <w:rFonts w:hint="cs"/>
          <w:rtl/>
          <w:lang w:val="en-GB"/>
        </w:rPr>
        <w:t xml:space="preserve"> إلى</w:t>
      </w:r>
      <w:r w:rsidRPr="00FA48C3">
        <w:rPr>
          <w:rFonts w:hint="cs"/>
          <w:rtl/>
          <w:lang w:val="en-GB"/>
        </w:rPr>
        <w:t xml:space="preserve"> المشغل</w:t>
      </w:r>
      <w:r w:rsidR="00380591">
        <w:rPr>
          <w:rFonts w:hint="cs"/>
          <w:rtl/>
          <w:lang w:val="en-GB"/>
        </w:rPr>
        <w:t xml:space="preserve"> </w:t>
      </w:r>
      <w:r w:rsidR="00380591" w:rsidRPr="00380591">
        <w:rPr>
          <w:i/>
          <w:iCs/>
        </w:rPr>
        <w:t>(</w:t>
      </w:r>
      <w:r w:rsidRPr="00380591">
        <w:rPr>
          <w:i/>
          <w:iCs/>
          <w:lang w:val="es-ES_tradnl"/>
        </w:rPr>
        <w:t xml:space="preserve">Carrier </w:t>
      </w:r>
      <w:proofErr w:type="spellStart"/>
      <w:r w:rsidRPr="00380591">
        <w:rPr>
          <w:i/>
          <w:iCs/>
          <w:lang w:val="es-ES_tradnl"/>
        </w:rPr>
        <w:t>access</w:t>
      </w:r>
      <w:proofErr w:type="spellEnd"/>
      <w:r w:rsidRPr="00380591">
        <w:rPr>
          <w:i/>
          <w:iCs/>
          <w:lang w:val="es-ES_tradnl"/>
        </w:rPr>
        <w:t>)</w:t>
      </w:r>
    </w:p>
    <w:p w14:paraId="5DE05DAC" w14:textId="12FFB300" w:rsidR="00C77089" w:rsidRPr="00380591" w:rsidRDefault="00C77089" w:rsidP="00CB3176">
      <w:pPr>
        <w:tabs>
          <w:tab w:val="left" w:pos="1673"/>
        </w:tabs>
        <w:ind w:left="1673" w:hanging="1673"/>
        <w:rPr>
          <w:lang w:val="es-ES_tradnl"/>
        </w:rPr>
      </w:pPr>
      <w:r w:rsidRPr="00375DA5">
        <w:rPr>
          <w:lang w:val="es-ES_tradnl"/>
        </w:rPr>
        <w:t>CARB</w:t>
      </w:r>
      <w:r w:rsidRPr="00375DA5">
        <w:rPr>
          <w:lang w:val="es-ES_tradnl"/>
        </w:rPr>
        <w:tab/>
      </w:r>
      <w:r>
        <w:rPr>
          <w:rFonts w:hint="cs"/>
          <w:rtl/>
          <w:lang w:val="en-GB"/>
        </w:rPr>
        <w:t>مجلس موارد الرياح في كاليفورنيا</w:t>
      </w:r>
      <w:r w:rsidR="00380591">
        <w:rPr>
          <w:rFonts w:hint="cs"/>
          <w:rtl/>
          <w:lang w:val="en-GB"/>
        </w:rPr>
        <w:t xml:space="preserve"> </w:t>
      </w:r>
      <w:r w:rsidR="00380591" w:rsidRPr="00380591">
        <w:rPr>
          <w:i/>
          <w:iCs/>
          <w:lang w:val="es-ES_tradnl"/>
        </w:rPr>
        <w:t>(</w:t>
      </w:r>
      <w:r w:rsidRPr="00380591">
        <w:rPr>
          <w:i/>
          <w:iCs/>
          <w:lang w:val="es-ES_tradnl"/>
        </w:rPr>
        <w:t xml:space="preserve">California Air </w:t>
      </w:r>
      <w:proofErr w:type="spellStart"/>
      <w:r w:rsidRPr="00380591">
        <w:rPr>
          <w:i/>
          <w:iCs/>
          <w:lang w:val="es-ES_tradnl"/>
        </w:rPr>
        <w:t>Resources</w:t>
      </w:r>
      <w:proofErr w:type="spellEnd"/>
      <w:r w:rsidRPr="00380591">
        <w:rPr>
          <w:i/>
          <w:iCs/>
          <w:lang w:val="es-ES_tradnl"/>
        </w:rPr>
        <w:t xml:space="preserve"> </w:t>
      </w:r>
      <w:proofErr w:type="spellStart"/>
      <w:r w:rsidRPr="00380591">
        <w:rPr>
          <w:i/>
          <w:iCs/>
          <w:lang w:val="es-ES_tradnl"/>
        </w:rPr>
        <w:t>Board</w:t>
      </w:r>
      <w:proofErr w:type="spellEnd"/>
      <w:r w:rsidRPr="00380591">
        <w:rPr>
          <w:i/>
          <w:iCs/>
          <w:lang w:val="es-ES_tradnl"/>
        </w:rPr>
        <w:t>)</w:t>
      </w:r>
    </w:p>
    <w:p w14:paraId="03766548" w14:textId="77777777" w:rsidR="00C77089" w:rsidRPr="00375DA5" w:rsidRDefault="00C77089" w:rsidP="00CB3176">
      <w:pPr>
        <w:tabs>
          <w:tab w:val="left" w:pos="1673"/>
        </w:tabs>
        <w:ind w:left="1673" w:hanging="1673"/>
        <w:rPr>
          <w:lang w:val="es-ES_tradnl"/>
        </w:rPr>
      </w:pPr>
      <w:r w:rsidRPr="00375DA5">
        <w:rPr>
          <w:lang w:val="es-ES_tradnl"/>
        </w:rPr>
        <w:t>CAVE</w:t>
      </w:r>
      <w:r w:rsidRPr="00375DA5">
        <w:rPr>
          <w:lang w:val="es-ES_tradnl"/>
        </w:rPr>
        <w:tab/>
      </w:r>
      <w:r>
        <w:rPr>
          <w:color w:val="000000"/>
          <w:rtl/>
        </w:rPr>
        <w:t>استيقان خلوي وتجفير صوتي</w:t>
      </w:r>
      <w:r>
        <w:rPr>
          <w:rFonts w:hint="cs"/>
          <w:rtl/>
          <w:lang w:bidi="ar-SY"/>
        </w:rPr>
        <w:t xml:space="preserve"> </w:t>
      </w:r>
      <w:r w:rsidRPr="00380591">
        <w:rPr>
          <w:i/>
          <w:iCs/>
          <w:lang w:val="es-ES_tradnl" w:bidi="ar-SY"/>
        </w:rPr>
        <w:t>(</w:t>
      </w:r>
      <w:proofErr w:type="spellStart"/>
      <w:r w:rsidRPr="00380591">
        <w:rPr>
          <w:i/>
          <w:iCs/>
          <w:lang w:val="es-ES_tradnl"/>
        </w:rPr>
        <w:t>Cellular</w:t>
      </w:r>
      <w:proofErr w:type="spellEnd"/>
      <w:r w:rsidRPr="00380591">
        <w:rPr>
          <w:i/>
          <w:iCs/>
          <w:lang w:val="es-ES_tradnl"/>
        </w:rPr>
        <w:t xml:space="preserve"> </w:t>
      </w:r>
      <w:proofErr w:type="spellStart"/>
      <w:r w:rsidRPr="00380591">
        <w:rPr>
          <w:i/>
          <w:iCs/>
          <w:lang w:val="es-ES_tradnl"/>
        </w:rPr>
        <w:t>authentication</w:t>
      </w:r>
      <w:proofErr w:type="spellEnd"/>
      <w:r w:rsidRPr="00380591">
        <w:rPr>
          <w:i/>
          <w:iCs/>
          <w:lang w:val="es-ES_tradnl"/>
        </w:rPr>
        <w:t xml:space="preserve"> and </w:t>
      </w:r>
      <w:proofErr w:type="spellStart"/>
      <w:r w:rsidRPr="00380591">
        <w:rPr>
          <w:i/>
          <w:iCs/>
          <w:lang w:val="es-ES_tradnl"/>
        </w:rPr>
        <w:t>voice</w:t>
      </w:r>
      <w:proofErr w:type="spellEnd"/>
      <w:r w:rsidRPr="00380591">
        <w:rPr>
          <w:i/>
          <w:iCs/>
          <w:lang w:val="es-ES_tradnl"/>
        </w:rPr>
        <w:t xml:space="preserve"> </w:t>
      </w:r>
      <w:proofErr w:type="spellStart"/>
      <w:r w:rsidRPr="00380591">
        <w:rPr>
          <w:i/>
          <w:iCs/>
          <w:lang w:val="es-ES_tradnl"/>
        </w:rPr>
        <w:t>encryption</w:t>
      </w:r>
      <w:proofErr w:type="spellEnd"/>
      <w:r w:rsidRPr="00380591">
        <w:rPr>
          <w:i/>
          <w:iCs/>
          <w:lang w:val="es-ES_tradnl"/>
        </w:rPr>
        <w:t>)</w:t>
      </w:r>
    </w:p>
    <w:p w14:paraId="70182DCE" w14:textId="06EB4082" w:rsidR="00C77089" w:rsidRPr="00380591" w:rsidRDefault="00C77089" w:rsidP="00CB3176">
      <w:pPr>
        <w:tabs>
          <w:tab w:val="left" w:pos="1673"/>
        </w:tabs>
        <w:ind w:left="1673" w:hanging="1673"/>
        <w:rPr>
          <w:rtl/>
          <w:lang w:val="es-ES_tradnl"/>
        </w:rPr>
      </w:pPr>
      <w:r w:rsidRPr="00375DA5">
        <w:rPr>
          <w:lang w:val="es-ES_tradnl"/>
        </w:rPr>
        <w:t>CC</w:t>
      </w:r>
      <w:r w:rsidRPr="00375DA5">
        <w:rPr>
          <w:lang w:val="es-ES_tradnl"/>
        </w:rPr>
        <w:tab/>
      </w:r>
      <w:r>
        <w:rPr>
          <w:rFonts w:hint="cs"/>
          <w:rtl/>
          <w:lang w:val="en-GB"/>
        </w:rPr>
        <w:t>تغير المناخ</w:t>
      </w:r>
      <w:r w:rsidR="00380591">
        <w:rPr>
          <w:rFonts w:hint="cs"/>
          <w:rtl/>
          <w:lang w:val="en-GB" w:bidi="ar-EG"/>
        </w:rPr>
        <w:t xml:space="preserve"> </w:t>
      </w:r>
      <w:r w:rsidR="00380591" w:rsidRPr="00380591">
        <w:rPr>
          <w:i/>
          <w:iCs/>
          <w:lang w:val="en-GB"/>
        </w:rPr>
        <w:t>(</w:t>
      </w:r>
      <w:proofErr w:type="spellStart"/>
      <w:r w:rsidRPr="00380591">
        <w:rPr>
          <w:i/>
          <w:iCs/>
          <w:lang w:val="es-ES_tradnl"/>
        </w:rPr>
        <w:t>Climate</w:t>
      </w:r>
      <w:proofErr w:type="spellEnd"/>
      <w:r w:rsidRPr="00380591">
        <w:rPr>
          <w:i/>
          <w:iCs/>
          <w:lang w:val="es-ES_tradnl"/>
        </w:rPr>
        <w:t xml:space="preserve"> </w:t>
      </w:r>
      <w:proofErr w:type="spellStart"/>
      <w:r w:rsidRPr="00380591">
        <w:rPr>
          <w:i/>
          <w:iCs/>
          <w:lang w:val="es-ES_tradnl"/>
        </w:rPr>
        <w:t>change</w:t>
      </w:r>
      <w:proofErr w:type="spellEnd"/>
      <w:r w:rsidR="00380591" w:rsidRPr="00380591">
        <w:rPr>
          <w:i/>
          <w:iCs/>
          <w:lang w:val="es-ES_tradnl"/>
        </w:rPr>
        <w:t>)</w:t>
      </w:r>
    </w:p>
    <w:p w14:paraId="6AA22FF2" w14:textId="28CDC472" w:rsidR="00C77089" w:rsidRPr="00375DA5" w:rsidRDefault="00C77089" w:rsidP="00CB3176">
      <w:pPr>
        <w:tabs>
          <w:tab w:val="left" w:pos="1673"/>
        </w:tabs>
        <w:ind w:left="1673" w:hanging="1673"/>
        <w:rPr>
          <w:lang w:val="es-ES_tradnl"/>
        </w:rPr>
      </w:pPr>
      <w:r w:rsidRPr="00375DA5">
        <w:rPr>
          <w:lang w:val="es-ES_tradnl"/>
        </w:rPr>
        <w:t>CCM</w:t>
      </w:r>
      <w:r w:rsidRPr="00375DA5">
        <w:rPr>
          <w:lang w:val="es-ES_tradnl"/>
        </w:rPr>
        <w:tab/>
      </w:r>
      <w:r>
        <w:rPr>
          <w:color w:val="000000"/>
          <w:rtl/>
        </w:rPr>
        <w:t xml:space="preserve">تشفير وتشكيل ثابتان </w:t>
      </w:r>
      <w:r w:rsidRPr="00380591">
        <w:rPr>
          <w:i/>
          <w:iCs/>
          <w:lang w:val="es-ES_tradnl"/>
        </w:rPr>
        <w:t>(</w:t>
      </w:r>
      <w:proofErr w:type="spellStart"/>
      <w:r w:rsidRPr="00380591">
        <w:rPr>
          <w:i/>
          <w:iCs/>
          <w:lang w:val="es-ES_tradnl"/>
        </w:rPr>
        <w:t>Constant</w:t>
      </w:r>
      <w:proofErr w:type="spellEnd"/>
      <w:r w:rsidRPr="00380591">
        <w:rPr>
          <w:i/>
          <w:iCs/>
          <w:lang w:val="es-ES_tradnl"/>
        </w:rPr>
        <w:t xml:space="preserve"> </w:t>
      </w:r>
      <w:proofErr w:type="spellStart"/>
      <w:r w:rsidRPr="00380591">
        <w:rPr>
          <w:i/>
          <w:iCs/>
          <w:lang w:val="es-ES_tradnl"/>
        </w:rPr>
        <w:t>coding</w:t>
      </w:r>
      <w:proofErr w:type="spellEnd"/>
      <w:r w:rsidRPr="00380591">
        <w:rPr>
          <w:i/>
          <w:iCs/>
          <w:lang w:val="es-ES_tradnl"/>
        </w:rPr>
        <w:t xml:space="preserve"> and </w:t>
      </w:r>
      <w:proofErr w:type="spellStart"/>
      <w:r w:rsidRPr="00380591">
        <w:rPr>
          <w:i/>
          <w:iCs/>
          <w:lang w:val="es-ES_tradnl"/>
        </w:rPr>
        <w:t>modulation</w:t>
      </w:r>
      <w:proofErr w:type="spellEnd"/>
      <w:r w:rsidRPr="00380591">
        <w:rPr>
          <w:i/>
          <w:iCs/>
          <w:lang w:val="es-ES_tradnl"/>
        </w:rPr>
        <w:t>)</w:t>
      </w:r>
    </w:p>
    <w:p w14:paraId="6B163758" w14:textId="09CEDD82" w:rsidR="00C77089" w:rsidRPr="00375DA5" w:rsidRDefault="00C77089" w:rsidP="00816893">
      <w:pPr>
        <w:keepNext/>
        <w:tabs>
          <w:tab w:val="left" w:pos="1673"/>
        </w:tabs>
        <w:ind w:left="1673" w:hanging="1673"/>
        <w:rPr>
          <w:lang w:val="es-ES_tradnl"/>
        </w:rPr>
      </w:pPr>
      <w:r w:rsidRPr="00375DA5">
        <w:rPr>
          <w:lang w:val="es-ES_tradnl"/>
        </w:rPr>
        <w:t>CCSA</w:t>
      </w:r>
      <w:r w:rsidRPr="00375DA5">
        <w:rPr>
          <w:lang w:val="es-ES_tradnl"/>
        </w:rPr>
        <w:tab/>
      </w:r>
      <w:r>
        <w:rPr>
          <w:color w:val="000000"/>
          <w:rtl/>
        </w:rPr>
        <w:t>رابطة معايير الاتصالات بالصين</w:t>
      </w:r>
      <w:r w:rsidR="00380591">
        <w:rPr>
          <w:rFonts w:hint="cs"/>
          <w:color w:val="000000"/>
          <w:rtl/>
        </w:rPr>
        <w:t xml:space="preserve"> </w:t>
      </w:r>
      <w:r w:rsidRPr="00380591">
        <w:rPr>
          <w:i/>
          <w:iCs/>
          <w:lang w:val="es-ES_tradnl"/>
        </w:rPr>
        <w:t xml:space="preserve">(China </w:t>
      </w:r>
      <w:proofErr w:type="spellStart"/>
      <w:r w:rsidRPr="00380591">
        <w:rPr>
          <w:i/>
          <w:iCs/>
          <w:lang w:val="es-ES_tradnl"/>
        </w:rPr>
        <w:t>Communications</w:t>
      </w:r>
      <w:proofErr w:type="spellEnd"/>
      <w:r w:rsidRPr="00380591">
        <w:rPr>
          <w:i/>
          <w:iCs/>
          <w:lang w:val="es-ES_tradnl"/>
        </w:rPr>
        <w:t xml:space="preserve"> </w:t>
      </w:r>
      <w:proofErr w:type="spellStart"/>
      <w:r w:rsidRPr="00380591">
        <w:rPr>
          <w:i/>
          <w:iCs/>
          <w:lang w:val="es-ES_tradnl"/>
        </w:rPr>
        <w:t>Standards</w:t>
      </w:r>
      <w:proofErr w:type="spellEnd"/>
      <w:r w:rsidRPr="00380591">
        <w:rPr>
          <w:i/>
          <w:iCs/>
          <w:lang w:val="es-ES_tradnl"/>
        </w:rPr>
        <w:t xml:space="preserve"> </w:t>
      </w:r>
      <w:proofErr w:type="spellStart"/>
      <w:r w:rsidRPr="00380591">
        <w:rPr>
          <w:i/>
          <w:iCs/>
          <w:lang w:val="es-ES_tradnl"/>
        </w:rPr>
        <w:t>Association</w:t>
      </w:r>
      <w:proofErr w:type="spellEnd"/>
      <w:r w:rsidRPr="00380591">
        <w:rPr>
          <w:i/>
          <w:iCs/>
          <w:lang w:val="es-ES_tradnl"/>
        </w:rPr>
        <w:t>)</w:t>
      </w:r>
    </w:p>
    <w:p w14:paraId="4E562267" w14:textId="3DBF8D80" w:rsidR="00C77089" w:rsidRPr="00375DA5" w:rsidRDefault="00C77089" w:rsidP="00816893">
      <w:pPr>
        <w:keepNext/>
        <w:tabs>
          <w:tab w:val="left" w:pos="1673"/>
        </w:tabs>
        <w:ind w:left="1673" w:hanging="1673"/>
        <w:rPr>
          <w:lang w:val="es-ES_tradnl"/>
        </w:rPr>
      </w:pPr>
      <w:r w:rsidRPr="00375DA5">
        <w:rPr>
          <w:lang w:val="es-ES_tradnl"/>
        </w:rPr>
        <w:t>CCTV</w:t>
      </w:r>
      <w:r w:rsidRPr="00375DA5">
        <w:rPr>
          <w:lang w:val="es-ES_tradnl"/>
        </w:rPr>
        <w:tab/>
      </w:r>
      <w:r>
        <w:rPr>
          <w:color w:val="000000"/>
          <w:rtl/>
        </w:rPr>
        <w:t xml:space="preserve">دارة تلفزيونية مغلقة </w:t>
      </w:r>
      <w:r w:rsidRPr="00380591">
        <w:rPr>
          <w:i/>
          <w:iCs/>
          <w:lang w:val="es-ES_tradnl"/>
        </w:rPr>
        <w:t>(</w:t>
      </w:r>
      <w:proofErr w:type="spellStart"/>
      <w:r w:rsidRPr="00380591">
        <w:rPr>
          <w:i/>
          <w:iCs/>
          <w:lang w:val="es-ES_tradnl"/>
        </w:rPr>
        <w:t>Closed-Circuit</w:t>
      </w:r>
      <w:proofErr w:type="spellEnd"/>
      <w:r w:rsidRPr="00380591">
        <w:rPr>
          <w:i/>
          <w:iCs/>
          <w:lang w:val="es-ES_tradnl"/>
        </w:rPr>
        <w:t xml:space="preserve"> </w:t>
      </w:r>
      <w:proofErr w:type="spellStart"/>
      <w:r w:rsidRPr="00380591">
        <w:rPr>
          <w:i/>
          <w:iCs/>
          <w:lang w:val="es-ES_tradnl"/>
        </w:rPr>
        <w:t>TeleVision</w:t>
      </w:r>
      <w:proofErr w:type="spellEnd"/>
      <w:r w:rsidRPr="00380591">
        <w:rPr>
          <w:i/>
          <w:iCs/>
          <w:lang w:val="es-ES_tradnl"/>
        </w:rPr>
        <w:t>)</w:t>
      </w:r>
    </w:p>
    <w:p w14:paraId="5972B7F0" w14:textId="072B65A3" w:rsidR="00C77089" w:rsidRPr="00375DA5" w:rsidRDefault="00C77089" w:rsidP="00CB3176">
      <w:pPr>
        <w:tabs>
          <w:tab w:val="left" w:pos="1673"/>
        </w:tabs>
        <w:ind w:left="1673" w:hanging="1673"/>
        <w:rPr>
          <w:lang w:val="es-ES_tradnl"/>
        </w:rPr>
      </w:pPr>
      <w:r w:rsidRPr="00375DA5">
        <w:rPr>
          <w:lang w:val="es-ES_tradnl"/>
        </w:rPr>
        <w:t>CDMA</w:t>
      </w:r>
      <w:r w:rsidRPr="00375DA5">
        <w:rPr>
          <w:lang w:val="es-ES_tradnl"/>
        </w:rPr>
        <w:tab/>
      </w:r>
      <w:r>
        <w:rPr>
          <w:color w:val="000000"/>
          <w:rtl/>
        </w:rPr>
        <w:t>نفاذ متعدد بتقسيم شفري</w:t>
      </w:r>
      <w:r w:rsidR="00380591">
        <w:rPr>
          <w:rFonts w:hint="cs"/>
          <w:color w:val="000000"/>
          <w:rtl/>
        </w:rPr>
        <w:t xml:space="preserve"> </w:t>
      </w:r>
      <w:r w:rsidRPr="00380591">
        <w:rPr>
          <w:i/>
          <w:iCs/>
          <w:lang w:val="es-ES_tradnl"/>
        </w:rPr>
        <w:t>(</w:t>
      </w:r>
      <w:proofErr w:type="spellStart"/>
      <w:r w:rsidRPr="00380591">
        <w:rPr>
          <w:i/>
          <w:iCs/>
          <w:lang w:val="es-ES_tradnl"/>
        </w:rPr>
        <w:t>Code-division</w:t>
      </w:r>
      <w:proofErr w:type="spellEnd"/>
      <w:r w:rsidRPr="00380591">
        <w:rPr>
          <w:i/>
          <w:iCs/>
          <w:lang w:val="es-ES_tradnl"/>
        </w:rPr>
        <w:t xml:space="preserve"> </w:t>
      </w:r>
      <w:proofErr w:type="spellStart"/>
      <w:r w:rsidRPr="00380591">
        <w:rPr>
          <w:i/>
          <w:iCs/>
          <w:lang w:val="es-ES_tradnl"/>
        </w:rPr>
        <w:t>multiple</w:t>
      </w:r>
      <w:proofErr w:type="spellEnd"/>
      <w:r w:rsidRPr="00380591">
        <w:rPr>
          <w:i/>
          <w:iCs/>
          <w:lang w:val="es-ES_tradnl"/>
        </w:rPr>
        <w:t xml:space="preserve"> </w:t>
      </w:r>
      <w:proofErr w:type="spellStart"/>
      <w:r w:rsidRPr="00380591">
        <w:rPr>
          <w:i/>
          <w:iCs/>
          <w:lang w:val="es-ES_tradnl"/>
        </w:rPr>
        <w:t>access</w:t>
      </w:r>
      <w:proofErr w:type="spellEnd"/>
      <w:r w:rsidRPr="00380591">
        <w:rPr>
          <w:i/>
          <w:iCs/>
          <w:lang w:val="es-ES_tradnl"/>
        </w:rPr>
        <w:t>)</w:t>
      </w:r>
    </w:p>
    <w:p w14:paraId="210748F5" w14:textId="78A43FC3" w:rsidR="00C77089" w:rsidRPr="003D6A84" w:rsidRDefault="00C77089" w:rsidP="00CB3176">
      <w:pPr>
        <w:tabs>
          <w:tab w:val="left" w:pos="1673"/>
        </w:tabs>
        <w:ind w:left="1673" w:hanging="1673"/>
        <w:rPr>
          <w:lang w:val="es-ES_tradnl"/>
        </w:rPr>
      </w:pPr>
      <w:r w:rsidRPr="003D6A84">
        <w:rPr>
          <w:lang w:val="es-ES_tradnl"/>
        </w:rPr>
        <w:t>CEC</w:t>
      </w:r>
      <w:r w:rsidRPr="003D6A84">
        <w:rPr>
          <w:lang w:val="es-ES_tradnl"/>
        </w:rPr>
        <w:tab/>
      </w:r>
      <w:r>
        <w:rPr>
          <w:color w:val="000000"/>
          <w:rtl/>
        </w:rPr>
        <w:t xml:space="preserve">لجنة الطاقة في كاليفورنيا </w:t>
      </w:r>
      <w:r w:rsidRPr="00380591">
        <w:rPr>
          <w:i/>
          <w:iCs/>
          <w:lang w:val="es-ES_tradnl"/>
        </w:rPr>
        <w:t xml:space="preserve">(California Energy </w:t>
      </w:r>
      <w:proofErr w:type="spellStart"/>
      <w:r w:rsidRPr="00380591">
        <w:rPr>
          <w:i/>
          <w:iCs/>
          <w:lang w:val="es-ES_tradnl"/>
        </w:rPr>
        <w:t>Commission</w:t>
      </w:r>
      <w:proofErr w:type="spellEnd"/>
      <w:r w:rsidRPr="00380591">
        <w:rPr>
          <w:i/>
          <w:iCs/>
          <w:lang w:val="es-ES_tradnl"/>
        </w:rPr>
        <w:t>)</w:t>
      </w:r>
    </w:p>
    <w:p w14:paraId="2F869F85" w14:textId="77777777" w:rsidR="00C77089" w:rsidRPr="00380591" w:rsidRDefault="00C77089" w:rsidP="00CB3176">
      <w:pPr>
        <w:tabs>
          <w:tab w:val="left" w:pos="1673"/>
        </w:tabs>
        <w:ind w:left="1673" w:hanging="1673"/>
        <w:rPr>
          <w:spacing w:val="-6"/>
          <w:lang w:val="es-ES_tradnl"/>
        </w:rPr>
      </w:pPr>
      <w:r w:rsidRPr="00380591">
        <w:rPr>
          <w:spacing w:val="-6"/>
          <w:lang w:val="es-ES_tradnl"/>
        </w:rPr>
        <w:t>CENELEC</w:t>
      </w:r>
      <w:r w:rsidRPr="00380591">
        <w:rPr>
          <w:spacing w:val="-6"/>
          <w:lang w:val="es-ES_tradnl"/>
        </w:rPr>
        <w:tab/>
      </w:r>
      <w:r w:rsidRPr="00380591">
        <w:rPr>
          <w:rFonts w:hint="cs"/>
          <w:spacing w:val="-6"/>
          <w:rtl/>
          <w:lang w:val="en-GB"/>
        </w:rPr>
        <w:t>ا</w:t>
      </w:r>
      <w:r w:rsidRPr="00380591">
        <w:rPr>
          <w:color w:val="000000"/>
          <w:spacing w:val="-6"/>
          <w:rtl/>
        </w:rPr>
        <w:t>للجنة الأوروبية للتقييس الكهربائي التقني</w:t>
      </w:r>
      <w:r w:rsidRPr="00380591">
        <w:rPr>
          <w:rFonts w:hint="cs"/>
          <w:spacing w:val="-6"/>
          <w:rtl/>
          <w:lang w:val="en-GB"/>
        </w:rPr>
        <w:t xml:space="preserve"> </w:t>
      </w:r>
      <w:r w:rsidRPr="00380591">
        <w:rPr>
          <w:i/>
          <w:iCs/>
          <w:spacing w:val="-6"/>
          <w:lang w:val="es-ES_tradnl"/>
        </w:rPr>
        <w:t>(</w:t>
      </w:r>
      <w:proofErr w:type="spellStart"/>
      <w:r w:rsidR="00780EE3" w:rsidRPr="00380591">
        <w:rPr>
          <w:i/>
          <w:iCs/>
          <w:spacing w:val="-6"/>
        </w:rPr>
        <w:fldChar w:fldCharType="begin"/>
      </w:r>
      <w:r w:rsidR="00780EE3" w:rsidRPr="00380591">
        <w:rPr>
          <w:i/>
          <w:iCs/>
          <w:spacing w:val="-6"/>
          <w:lang w:val="es-ES_tradnl"/>
        </w:rPr>
        <w:instrText>HYPERLINK "http://www.cenelec.eu/"</w:instrText>
      </w:r>
      <w:r w:rsidR="00780EE3" w:rsidRPr="00380591">
        <w:rPr>
          <w:i/>
          <w:iCs/>
          <w:spacing w:val="-6"/>
        </w:rPr>
      </w:r>
      <w:r w:rsidR="00780EE3" w:rsidRPr="00380591">
        <w:rPr>
          <w:i/>
          <w:iCs/>
          <w:spacing w:val="-6"/>
        </w:rPr>
        <w:fldChar w:fldCharType="separate"/>
      </w:r>
      <w:r w:rsidRPr="00380591">
        <w:rPr>
          <w:i/>
          <w:iCs/>
          <w:spacing w:val="-6"/>
          <w:lang w:val="es-ES_tradnl"/>
        </w:rPr>
        <w:t>European</w:t>
      </w:r>
      <w:proofErr w:type="spellEnd"/>
      <w:r w:rsidRPr="00380591">
        <w:rPr>
          <w:i/>
          <w:iCs/>
          <w:spacing w:val="-6"/>
          <w:lang w:val="es-ES_tradnl"/>
        </w:rPr>
        <w:t xml:space="preserve"> </w:t>
      </w:r>
      <w:proofErr w:type="spellStart"/>
      <w:r w:rsidRPr="00380591">
        <w:rPr>
          <w:i/>
          <w:iCs/>
          <w:spacing w:val="-6"/>
          <w:lang w:val="es-ES_tradnl"/>
        </w:rPr>
        <w:t>Committee</w:t>
      </w:r>
      <w:proofErr w:type="spellEnd"/>
      <w:r w:rsidRPr="00380591">
        <w:rPr>
          <w:i/>
          <w:iCs/>
          <w:spacing w:val="-6"/>
          <w:lang w:val="es-ES_tradnl"/>
        </w:rPr>
        <w:t xml:space="preserve"> </w:t>
      </w:r>
      <w:proofErr w:type="spellStart"/>
      <w:r w:rsidRPr="00380591">
        <w:rPr>
          <w:i/>
          <w:iCs/>
          <w:spacing w:val="-6"/>
          <w:lang w:val="es-ES_tradnl"/>
        </w:rPr>
        <w:t>for</w:t>
      </w:r>
      <w:proofErr w:type="spellEnd"/>
      <w:r w:rsidRPr="00380591">
        <w:rPr>
          <w:i/>
          <w:iCs/>
          <w:spacing w:val="-6"/>
          <w:lang w:val="es-ES_tradnl"/>
        </w:rPr>
        <w:t xml:space="preserve"> </w:t>
      </w:r>
      <w:proofErr w:type="spellStart"/>
      <w:r w:rsidRPr="00380591">
        <w:rPr>
          <w:i/>
          <w:iCs/>
          <w:spacing w:val="-6"/>
          <w:lang w:val="es-ES_tradnl"/>
        </w:rPr>
        <w:t>Electrotechnical</w:t>
      </w:r>
      <w:proofErr w:type="spellEnd"/>
      <w:r w:rsidRPr="00380591">
        <w:rPr>
          <w:i/>
          <w:iCs/>
          <w:spacing w:val="-6"/>
          <w:lang w:val="es-ES_tradnl"/>
        </w:rPr>
        <w:t xml:space="preserve"> </w:t>
      </w:r>
      <w:proofErr w:type="spellStart"/>
      <w:r w:rsidRPr="00380591">
        <w:rPr>
          <w:i/>
          <w:iCs/>
          <w:spacing w:val="-6"/>
          <w:lang w:val="es-ES_tradnl"/>
        </w:rPr>
        <w:t>Standardization</w:t>
      </w:r>
      <w:proofErr w:type="spellEnd"/>
      <w:r w:rsidR="00780EE3" w:rsidRPr="00380591">
        <w:rPr>
          <w:i/>
          <w:iCs/>
          <w:spacing w:val="-6"/>
          <w:lang w:val="es-ES_tradnl"/>
        </w:rPr>
        <w:fldChar w:fldCharType="end"/>
      </w:r>
      <w:r w:rsidRPr="00380591">
        <w:rPr>
          <w:i/>
          <w:iCs/>
          <w:spacing w:val="-6"/>
          <w:lang w:val="es-ES_tradnl"/>
        </w:rPr>
        <w:t>)</w:t>
      </w:r>
    </w:p>
    <w:p w14:paraId="5AA273DA" w14:textId="26E6E2B3" w:rsidR="00C77089" w:rsidRPr="00380591" w:rsidRDefault="00C77089" w:rsidP="00CB3176">
      <w:pPr>
        <w:tabs>
          <w:tab w:val="left" w:pos="1673"/>
        </w:tabs>
        <w:ind w:left="1673" w:hanging="1673"/>
        <w:rPr>
          <w:lang w:val="es-ES_tradnl"/>
        </w:rPr>
      </w:pPr>
      <w:r w:rsidRPr="00380591">
        <w:rPr>
          <w:spacing w:val="-6"/>
          <w:lang w:val="es-ES_tradnl"/>
        </w:rPr>
        <w:t>CEPT</w:t>
      </w:r>
      <w:r w:rsidRPr="00380591">
        <w:rPr>
          <w:spacing w:val="-6"/>
          <w:lang w:val="es-ES_tradnl"/>
        </w:rPr>
        <w:tab/>
      </w:r>
      <w:r w:rsidRPr="00380591">
        <w:rPr>
          <w:rFonts w:hint="cs"/>
          <w:spacing w:val="-6"/>
          <w:rtl/>
          <w:lang w:val="en-GB"/>
        </w:rPr>
        <w:t>ا</w:t>
      </w:r>
      <w:r w:rsidRPr="00380591">
        <w:rPr>
          <w:color w:val="000000"/>
          <w:spacing w:val="-6"/>
          <w:rtl/>
        </w:rPr>
        <w:t>للجنة الأوروبية للتقييس الكهربائي التقني</w:t>
      </w:r>
      <w:r w:rsidRPr="00380591">
        <w:rPr>
          <w:rFonts w:hint="cs"/>
          <w:spacing w:val="-6"/>
          <w:rtl/>
          <w:lang w:val="en-GB"/>
        </w:rPr>
        <w:t xml:space="preserve"> </w:t>
      </w:r>
      <w:r w:rsidRPr="00380591">
        <w:rPr>
          <w:i/>
          <w:iCs/>
          <w:spacing w:val="-6"/>
          <w:lang w:val="es-ES_tradnl"/>
        </w:rPr>
        <w:t>(</w:t>
      </w:r>
      <w:proofErr w:type="spellStart"/>
      <w:r w:rsidR="00780EE3" w:rsidRPr="00380591">
        <w:rPr>
          <w:i/>
          <w:iCs/>
          <w:spacing w:val="-6"/>
        </w:rPr>
        <w:fldChar w:fldCharType="begin"/>
      </w:r>
      <w:r w:rsidR="00780EE3" w:rsidRPr="00380591">
        <w:rPr>
          <w:i/>
          <w:iCs/>
          <w:spacing w:val="-6"/>
          <w:lang w:val="es-ES_tradnl"/>
        </w:rPr>
        <w:instrText>HYPERLINK "http://www.cenelec.eu/"</w:instrText>
      </w:r>
      <w:r w:rsidR="00780EE3" w:rsidRPr="00380591">
        <w:rPr>
          <w:i/>
          <w:iCs/>
          <w:spacing w:val="-6"/>
        </w:rPr>
      </w:r>
      <w:r w:rsidR="00780EE3" w:rsidRPr="00380591">
        <w:rPr>
          <w:i/>
          <w:iCs/>
          <w:spacing w:val="-6"/>
        </w:rPr>
        <w:fldChar w:fldCharType="separate"/>
      </w:r>
      <w:r w:rsidRPr="00380591">
        <w:rPr>
          <w:i/>
          <w:iCs/>
          <w:spacing w:val="-6"/>
          <w:lang w:val="es-ES_tradnl"/>
        </w:rPr>
        <w:t>European</w:t>
      </w:r>
      <w:proofErr w:type="spellEnd"/>
      <w:r w:rsidRPr="00380591">
        <w:rPr>
          <w:i/>
          <w:iCs/>
          <w:spacing w:val="-6"/>
          <w:lang w:val="es-ES_tradnl"/>
        </w:rPr>
        <w:t xml:space="preserve"> </w:t>
      </w:r>
      <w:proofErr w:type="spellStart"/>
      <w:r w:rsidRPr="00380591">
        <w:rPr>
          <w:i/>
          <w:iCs/>
          <w:spacing w:val="-6"/>
          <w:lang w:val="es-ES_tradnl"/>
        </w:rPr>
        <w:t>Committee</w:t>
      </w:r>
      <w:proofErr w:type="spellEnd"/>
      <w:r w:rsidRPr="00380591">
        <w:rPr>
          <w:i/>
          <w:iCs/>
          <w:spacing w:val="-6"/>
          <w:lang w:val="es-ES_tradnl"/>
        </w:rPr>
        <w:t xml:space="preserve"> </w:t>
      </w:r>
      <w:proofErr w:type="spellStart"/>
      <w:r w:rsidRPr="00380591">
        <w:rPr>
          <w:i/>
          <w:iCs/>
          <w:spacing w:val="-6"/>
          <w:lang w:val="es-ES_tradnl"/>
        </w:rPr>
        <w:t>for</w:t>
      </w:r>
      <w:proofErr w:type="spellEnd"/>
      <w:r w:rsidRPr="00380591">
        <w:rPr>
          <w:i/>
          <w:iCs/>
          <w:spacing w:val="-6"/>
          <w:lang w:val="es-ES_tradnl"/>
        </w:rPr>
        <w:t xml:space="preserve"> </w:t>
      </w:r>
      <w:proofErr w:type="spellStart"/>
      <w:r w:rsidRPr="00380591">
        <w:rPr>
          <w:i/>
          <w:iCs/>
          <w:spacing w:val="-6"/>
          <w:lang w:val="es-ES_tradnl"/>
        </w:rPr>
        <w:t>Electrotechnical</w:t>
      </w:r>
      <w:proofErr w:type="spellEnd"/>
      <w:r w:rsidRPr="00380591">
        <w:rPr>
          <w:i/>
          <w:iCs/>
          <w:spacing w:val="-6"/>
          <w:lang w:val="es-ES_tradnl"/>
        </w:rPr>
        <w:t xml:space="preserve"> </w:t>
      </w:r>
      <w:proofErr w:type="spellStart"/>
      <w:r w:rsidRPr="00380591">
        <w:rPr>
          <w:i/>
          <w:iCs/>
          <w:spacing w:val="-6"/>
          <w:lang w:val="es-ES_tradnl"/>
        </w:rPr>
        <w:t>Standardization</w:t>
      </w:r>
      <w:proofErr w:type="spellEnd"/>
      <w:r w:rsidR="00780EE3" w:rsidRPr="00380591">
        <w:rPr>
          <w:i/>
          <w:iCs/>
          <w:spacing w:val="-6"/>
          <w:lang w:val="es-ES_tradnl"/>
        </w:rPr>
        <w:fldChar w:fldCharType="end"/>
      </w:r>
      <w:r w:rsidRPr="00380591">
        <w:rPr>
          <w:i/>
          <w:iCs/>
          <w:spacing w:val="-6"/>
          <w:lang w:val="es-ES_tradnl"/>
        </w:rPr>
        <w:t>)</w:t>
      </w:r>
    </w:p>
    <w:p w14:paraId="2543576D" w14:textId="7A5DC306" w:rsidR="00C77089" w:rsidRPr="003D6A84" w:rsidRDefault="00C77089" w:rsidP="00CB3176">
      <w:pPr>
        <w:tabs>
          <w:tab w:val="left" w:pos="1673"/>
        </w:tabs>
        <w:ind w:left="1673" w:hanging="1673"/>
        <w:rPr>
          <w:lang w:val="es-ES_tradnl"/>
        </w:rPr>
      </w:pPr>
      <w:r w:rsidRPr="003D6A84">
        <w:rPr>
          <w:lang w:val="es-ES_tradnl"/>
        </w:rPr>
        <w:t>CHAP</w:t>
      </w:r>
      <w:r w:rsidRPr="003D6A84">
        <w:rPr>
          <w:lang w:val="es-ES_tradnl"/>
        </w:rPr>
        <w:tab/>
      </w:r>
      <w:r>
        <w:rPr>
          <w:color w:val="000000"/>
          <w:rtl/>
        </w:rPr>
        <w:t>بروتوكول استيقان بإقامة حوار ملغّز</w:t>
      </w:r>
      <w:r w:rsidR="00380591">
        <w:rPr>
          <w:rFonts w:hint="cs"/>
          <w:color w:val="000000"/>
          <w:rtl/>
        </w:rPr>
        <w:t xml:space="preserve"> </w:t>
      </w:r>
      <w:r w:rsidRPr="00380591">
        <w:rPr>
          <w:i/>
          <w:iCs/>
          <w:lang w:val="es-ES_tradnl" w:bidi="ar-SY"/>
        </w:rPr>
        <w:t>(</w:t>
      </w:r>
      <w:proofErr w:type="spellStart"/>
      <w:r w:rsidRPr="00380591">
        <w:rPr>
          <w:i/>
          <w:iCs/>
          <w:lang w:val="es-ES_tradnl"/>
        </w:rPr>
        <w:t>Challenge</w:t>
      </w:r>
      <w:proofErr w:type="spellEnd"/>
      <w:r w:rsidRPr="00380591">
        <w:rPr>
          <w:i/>
          <w:iCs/>
          <w:lang w:val="es-ES_tradnl"/>
        </w:rPr>
        <w:t xml:space="preserve"> </w:t>
      </w:r>
      <w:proofErr w:type="spellStart"/>
      <w:r w:rsidRPr="00380591">
        <w:rPr>
          <w:i/>
          <w:iCs/>
          <w:lang w:val="es-ES_tradnl"/>
        </w:rPr>
        <w:t>Handshake</w:t>
      </w:r>
      <w:proofErr w:type="spellEnd"/>
      <w:r w:rsidRPr="00380591">
        <w:rPr>
          <w:i/>
          <w:iCs/>
          <w:lang w:val="es-ES_tradnl"/>
        </w:rPr>
        <w:t xml:space="preserve"> </w:t>
      </w:r>
      <w:proofErr w:type="spellStart"/>
      <w:r w:rsidRPr="00380591">
        <w:rPr>
          <w:i/>
          <w:iCs/>
          <w:lang w:val="es-ES_tradnl"/>
        </w:rPr>
        <w:t>Authentication</w:t>
      </w:r>
      <w:proofErr w:type="spellEnd"/>
      <w:r w:rsidRPr="00380591">
        <w:rPr>
          <w:i/>
          <w:iCs/>
          <w:lang w:val="es-ES_tradnl"/>
        </w:rPr>
        <w:t xml:space="preserve"> </w:t>
      </w:r>
      <w:proofErr w:type="spellStart"/>
      <w:r w:rsidRPr="00380591">
        <w:rPr>
          <w:i/>
          <w:iCs/>
          <w:lang w:val="es-ES_tradnl"/>
        </w:rPr>
        <w:t>Protocol</w:t>
      </w:r>
      <w:proofErr w:type="spellEnd"/>
      <w:r w:rsidRPr="00380591">
        <w:rPr>
          <w:i/>
          <w:iCs/>
          <w:lang w:val="es-ES_tradnl"/>
        </w:rPr>
        <w:t>)</w:t>
      </w:r>
    </w:p>
    <w:p w14:paraId="237DB349" w14:textId="3A2B658E" w:rsidR="00C77089" w:rsidRPr="003D6A84" w:rsidRDefault="00C77089" w:rsidP="00CB3176">
      <w:pPr>
        <w:tabs>
          <w:tab w:val="left" w:pos="1673"/>
        </w:tabs>
        <w:ind w:left="1673" w:hanging="1673"/>
        <w:rPr>
          <w:lang w:val="es-ES_tradnl"/>
        </w:rPr>
      </w:pPr>
      <w:r w:rsidRPr="003D6A84">
        <w:rPr>
          <w:lang w:val="es-ES_tradnl"/>
        </w:rPr>
        <w:t>CID</w:t>
      </w:r>
      <w:r w:rsidRPr="003D6A84">
        <w:rPr>
          <w:lang w:val="es-ES_tradnl"/>
        </w:rPr>
        <w:tab/>
      </w:r>
      <w:r>
        <w:rPr>
          <w:color w:val="000000"/>
          <w:rtl/>
        </w:rPr>
        <w:t xml:space="preserve">معرف هوية الخلية </w:t>
      </w:r>
      <w:r w:rsidRPr="00380591">
        <w:rPr>
          <w:i/>
          <w:iCs/>
          <w:lang w:val="es-ES_tradnl"/>
        </w:rPr>
        <w:t xml:space="preserve">(Cell </w:t>
      </w:r>
      <w:proofErr w:type="spellStart"/>
      <w:r w:rsidRPr="00380591">
        <w:rPr>
          <w:i/>
          <w:iCs/>
          <w:lang w:val="es-ES_tradnl"/>
        </w:rPr>
        <w:t>identifier</w:t>
      </w:r>
      <w:proofErr w:type="spellEnd"/>
      <w:r w:rsidRPr="00380591">
        <w:rPr>
          <w:i/>
          <w:iCs/>
          <w:lang w:val="es-ES_tradnl"/>
        </w:rPr>
        <w:t>)</w:t>
      </w:r>
    </w:p>
    <w:p w14:paraId="2853C453" w14:textId="2DE3C5EA" w:rsidR="00C77089" w:rsidRPr="003D6A84" w:rsidRDefault="00C77089" w:rsidP="00CB3176">
      <w:pPr>
        <w:tabs>
          <w:tab w:val="left" w:pos="1673"/>
        </w:tabs>
        <w:ind w:left="1673" w:hanging="1673"/>
        <w:rPr>
          <w:lang w:val="es-ES_tradnl"/>
        </w:rPr>
      </w:pPr>
      <w:r w:rsidRPr="003D6A84">
        <w:rPr>
          <w:lang w:val="es-ES_tradnl"/>
        </w:rPr>
        <w:t>CIM</w:t>
      </w:r>
      <w:r w:rsidRPr="003D6A84">
        <w:rPr>
          <w:lang w:val="es-ES_tradnl"/>
        </w:rPr>
        <w:tab/>
      </w:r>
      <w:r>
        <w:rPr>
          <w:color w:val="000000"/>
          <w:rtl/>
        </w:rPr>
        <w:t xml:space="preserve">نموذج معلومات مشترك </w:t>
      </w:r>
      <w:r w:rsidRPr="00380591">
        <w:rPr>
          <w:i/>
          <w:iCs/>
          <w:lang w:val="es-ES_tradnl"/>
        </w:rPr>
        <w:t>(</w:t>
      </w:r>
      <w:proofErr w:type="spellStart"/>
      <w:r w:rsidRPr="00380591">
        <w:rPr>
          <w:i/>
          <w:iCs/>
          <w:lang w:val="es-ES_tradnl"/>
        </w:rPr>
        <w:t>Common</w:t>
      </w:r>
      <w:proofErr w:type="spellEnd"/>
      <w:r w:rsidRPr="00380591">
        <w:rPr>
          <w:i/>
          <w:iCs/>
          <w:lang w:val="es-ES_tradnl"/>
        </w:rPr>
        <w:t xml:space="preserve"> </w:t>
      </w:r>
      <w:proofErr w:type="spellStart"/>
      <w:r w:rsidRPr="00380591">
        <w:rPr>
          <w:i/>
          <w:iCs/>
          <w:lang w:val="es-ES_tradnl"/>
        </w:rPr>
        <w:t>information</w:t>
      </w:r>
      <w:proofErr w:type="spellEnd"/>
      <w:r w:rsidRPr="00380591">
        <w:rPr>
          <w:i/>
          <w:iCs/>
          <w:lang w:val="es-ES_tradnl"/>
        </w:rPr>
        <w:t xml:space="preserve"> </w:t>
      </w:r>
      <w:proofErr w:type="spellStart"/>
      <w:r w:rsidRPr="00380591">
        <w:rPr>
          <w:i/>
          <w:iCs/>
          <w:lang w:val="es-ES_tradnl"/>
        </w:rPr>
        <w:t>model</w:t>
      </w:r>
      <w:proofErr w:type="spellEnd"/>
      <w:r w:rsidRPr="00380591">
        <w:rPr>
          <w:i/>
          <w:iCs/>
          <w:lang w:val="es-ES_tradnl"/>
        </w:rPr>
        <w:t>)</w:t>
      </w:r>
    </w:p>
    <w:p w14:paraId="309F5E99" w14:textId="710097C4" w:rsidR="00C77089" w:rsidRPr="003D6A84" w:rsidRDefault="00C77089" w:rsidP="00CB3176">
      <w:pPr>
        <w:tabs>
          <w:tab w:val="left" w:pos="1673"/>
        </w:tabs>
        <w:ind w:left="1673" w:hanging="1673"/>
        <w:rPr>
          <w:lang w:val="es-ES_tradnl"/>
        </w:rPr>
      </w:pPr>
      <w:r w:rsidRPr="003D6A84">
        <w:rPr>
          <w:lang w:val="es-ES_tradnl"/>
        </w:rPr>
        <w:t>CISPR</w:t>
      </w:r>
      <w:r w:rsidRPr="003D6A84">
        <w:rPr>
          <w:lang w:val="es-ES_tradnl"/>
        </w:rPr>
        <w:tab/>
      </w:r>
      <w:r>
        <w:rPr>
          <w:color w:val="000000"/>
          <w:rtl/>
        </w:rPr>
        <w:t>اللجنة الدولية الخاصة المعنية بالتداخل الراديوي</w:t>
      </w:r>
      <w:r w:rsidR="00380591">
        <w:rPr>
          <w:rFonts w:hint="cs"/>
          <w:color w:val="000000"/>
          <w:rtl/>
        </w:rPr>
        <w:t xml:space="preserve"> </w:t>
      </w:r>
      <w:r w:rsidRPr="003D6A84">
        <w:rPr>
          <w:lang w:val="es-ES_tradnl"/>
        </w:rPr>
        <w:t>(</w:t>
      </w:r>
      <w:r w:rsidRPr="003D6A84">
        <w:rPr>
          <w:i/>
          <w:iCs/>
          <w:lang w:val="es-ES_tradnl"/>
        </w:rPr>
        <w:t xml:space="preserve">Comité International </w:t>
      </w:r>
      <w:proofErr w:type="spellStart"/>
      <w:r w:rsidRPr="003D6A84">
        <w:rPr>
          <w:i/>
          <w:iCs/>
          <w:lang w:val="es-ES_tradnl"/>
        </w:rPr>
        <w:t>Spécial</w:t>
      </w:r>
      <w:proofErr w:type="spellEnd"/>
      <w:r w:rsidRPr="003D6A84">
        <w:rPr>
          <w:i/>
          <w:iCs/>
          <w:lang w:val="es-ES_tradnl"/>
        </w:rPr>
        <w:t xml:space="preserve"> des </w:t>
      </w:r>
      <w:proofErr w:type="spellStart"/>
      <w:r w:rsidRPr="003D6A84">
        <w:rPr>
          <w:i/>
          <w:iCs/>
          <w:lang w:val="es-ES_tradnl"/>
        </w:rPr>
        <w:t>Perturbations</w:t>
      </w:r>
      <w:proofErr w:type="spellEnd"/>
      <w:r w:rsidRPr="003D6A84">
        <w:rPr>
          <w:i/>
          <w:iCs/>
          <w:lang w:val="es-ES_tradnl"/>
        </w:rPr>
        <w:t xml:space="preserve"> </w:t>
      </w:r>
      <w:proofErr w:type="spellStart"/>
      <w:r w:rsidRPr="003D6A84">
        <w:rPr>
          <w:i/>
          <w:iCs/>
          <w:lang w:val="es-ES_tradnl"/>
        </w:rPr>
        <w:t>Radioélectriques</w:t>
      </w:r>
      <w:proofErr w:type="spellEnd"/>
      <w:r w:rsidRPr="003D6A84">
        <w:rPr>
          <w:lang w:val="es-ES_tradnl"/>
        </w:rPr>
        <w:t>)</w:t>
      </w:r>
    </w:p>
    <w:p w14:paraId="6CFCE121" w14:textId="162C66DF" w:rsidR="00C77089" w:rsidRPr="003D6A84" w:rsidRDefault="00C77089" w:rsidP="00CB3176">
      <w:pPr>
        <w:tabs>
          <w:tab w:val="left" w:pos="1673"/>
        </w:tabs>
        <w:ind w:left="1673" w:hanging="1673"/>
        <w:rPr>
          <w:lang w:val="es-ES_tradnl"/>
        </w:rPr>
      </w:pPr>
      <w:r w:rsidRPr="003D6A84">
        <w:rPr>
          <w:lang w:val="es-ES_tradnl"/>
        </w:rPr>
        <w:t>CMAC</w:t>
      </w:r>
      <w:r w:rsidRPr="003D6A84">
        <w:rPr>
          <w:lang w:val="es-ES_tradnl"/>
        </w:rPr>
        <w:tab/>
      </w:r>
      <w:r>
        <w:rPr>
          <w:color w:val="000000"/>
          <w:rtl/>
        </w:rPr>
        <w:t>شفرة استيقان الرسائل</w:t>
      </w:r>
      <w:r>
        <w:rPr>
          <w:rFonts w:hint="cs"/>
          <w:color w:val="000000"/>
          <w:rtl/>
        </w:rPr>
        <w:t xml:space="preserve"> القائمة على التشفير</w:t>
      </w:r>
      <w:r>
        <w:rPr>
          <w:color w:val="000000"/>
          <w:rtl/>
        </w:rPr>
        <w:t xml:space="preserve"> </w:t>
      </w:r>
      <w:r w:rsidRPr="00380591">
        <w:rPr>
          <w:i/>
          <w:iCs/>
          <w:lang w:val="es-ES_tradnl"/>
        </w:rPr>
        <w:t>(</w:t>
      </w:r>
      <w:proofErr w:type="spellStart"/>
      <w:r w:rsidRPr="00380591">
        <w:rPr>
          <w:i/>
          <w:iCs/>
          <w:lang w:val="es-ES_tradnl"/>
        </w:rPr>
        <w:t>Cypher-based</w:t>
      </w:r>
      <w:proofErr w:type="spellEnd"/>
      <w:r w:rsidRPr="00380591">
        <w:rPr>
          <w:i/>
          <w:iCs/>
          <w:lang w:val="es-ES_tradnl"/>
        </w:rPr>
        <w:t xml:space="preserve"> </w:t>
      </w:r>
      <w:proofErr w:type="spellStart"/>
      <w:r w:rsidRPr="00380591">
        <w:rPr>
          <w:i/>
          <w:iCs/>
          <w:lang w:val="es-ES_tradnl"/>
        </w:rPr>
        <w:t>message</w:t>
      </w:r>
      <w:proofErr w:type="spellEnd"/>
      <w:r w:rsidRPr="00380591">
        <w:rPr>
          <w:i/>
          <w:iCs/>
          <w:lang w:val="es-ES_tradnl"/>
        </w:rPr>
        <w:t xml:space="preserve"> </w:t>
      </w:r>
      <w:proofErr w:type="spellStart"/>
      <w:r w:rsidRPr="00380591">
        <w:rPr>
          <w:i/>
          <w:iCs/>
          <w:lang w:val="es-ES_tradnl"/>
        </w:rPr>
        <w:t>authentication</w:t>
      </w:r>
      <w:proofErr w:type="spellEnd"/>
      <w:r w:rsidRPr="00380591">
        <w:rPr>
          <w:i/>
          <w:iCs/>
          <w:lang w:val="es-ES_tradnl"/>
        </w:rPr>
        <w:t xml:space="preserve"> </w:t>
      </w:r>
      <w:proofErr w:type="spellStart"/>
      <w:r w:rsidRPr="00380591">
        <w:rPr>
          <w:i/>
          <w:iCs/>
          <w:lang w:val="es-ES_tradnl"/>
        </w:rPr>
        <w:t>code</w:t>
      </w:r>
      <w:proofErr w:type="spellEnd"/>
      <w:r w:rsidRPr="00380591">
        <w:rPr>
          <w:i/>
          <w:iCs/>
          <w:lang w:val="es-ES_tradnl"/>
        </w:rPr>
        <w:t>)</w:t>
      </w:r>
    </w:p>
    <w:p w14:paraId="3C55AF1E" w14:textId="407329B7" w:rsidR="00C77089" w:rsidRPr="00DE5866" w:rsidRDefault="00C77089" w:rsidP="00CB3176">
      <w:pPr>
        <w:tabs>
          <w:tab w:val="left" w:pos="1673"/>
        </w:tabs>
        <w:ind w:left="1673" w:hanging="1673"/>
        <w:rPr>
          <w:lang w:val="fr-CH"/>
        </w:rPr>
      </w:pPr>
      <w:r w:rsidRPr="00DE5866">
        <w:rPr>
          <w:lang w:val="fr-CH"/>
        </w:rPr>
        <w:t>CMEA</w:t>
      </w:r>
      <w:r w:rsidRPr="00DE5866">
        <w:rPr>
          <w:lang w:val="fr-CH"/>
        </w:rPr>
        <w:tab/>
      </w:r>
      <w:r>
        <w:rPr>
          <w:color w:val="000000"/>
          <w:rtl/>
        </w:rPr>
        <w:t xml:space="preserve">خوارزمية تجفير الرسائل الخلوية </w:t>
      </w:r>
      <w:r w:rsidRPr="00380591">
        <w:rPr>
          <w:i/>
          <w:iCs/>
          <w:lang w:val="fr-CH"/>
        </w:rPr>
        <w:t xml:space="preserve">(Cellular message </w:t>
      </w:r>
      <w:proofErr w:type="spellStart"/>
      <w:r w:rsidRPr="00380591">
        <w:rPr>
          <w:i/>
          <w:iCs/>
          <w:lang w:val="fr-CH"/>
        </w:rPr>
        <w:t>encryption</w:t>
      </w:r>
      <w:proofErr w:type="spellEnd"/>
      <w:r w:rsidRPr="00380591">
        <w:rPr>
          <w:i/>
          <w:iCs/>
          <w:lang w:val="fr-CH"/>
        </w:rPr>
        <w:t xml:space="preserve"> </w:t>
      </w:r>
      <w:proofErr w:type="spellStart"/>
      <w:r w:rsidRPr="00380591">
        <w:rPr>
          <w:i/>
          <w:iCs/>
          <w:lang w:val="fr-CH"/>
        </w:rPr>
        <w:t>algorithm</w:t>
      </w:r>
      <w:proofErr w:type="spellEnd"/>
      <w:r w:rsidRPr="00380591">
        <w:rPr>
          <w:i/>
          <w:iCs/>
          <w:lang w:val="fr-CH"/>
        </w:rPr>
        <w:t>)</w:t>
      </w:r>
    </w:p>
    <w:p w14:paraId="3E2BDCC1" w14:textId="1B4D145F" w:rsidR="00C77089" w:rsidRPr="00DE5866" w:rsidRDefault="00C77089" w:rsidP="00CB3176">
      <w:pPr>
        <w:tabs>
          <w:tab w:val="left" w:pos="1673"/>
        </w:tabs>
        <w:ind w:left="1673" w:hanging="1673"/>
        <w:rPr>
          <w:lang w:val="fr-CH"/>
        </w:rPr>
      </w:pPr>
      <w:r w:rsidRPr="00DE5866">
        <w:rPr>
          <w:lang w:val="fr-CH"/>
        </w:rPr>
        <w:t>CSMA</w:t>
      </w:r>
      <w:r w:rsidRPr="00DE5866">
        <w:rPr>
          <w:lang w:val="fr-CH"/>
        </w:rPr>
        <w:tab/>
      </w:r>
      <w:r>
        <w:rPr>
          <w:color w:val="000000"/>
          <w:rtl/>
        </w:rPr>
        <w:t>نفاذ متعدد باستشعار الموجة الحاملة</w:t>
      </w:r>
      <w:r w:rsidR="00380591">
        <w:rPr>
          <w:rFonts w:hint="cs"/>
          <w:color w:val="000000"/>
          <w:rtl/>
        </w:rPr>
        <w:t xml:space="preserve"> </w:t>
      </w:r>
      <w:r w:rsidRPr="00380591">
        <w:rPr>
          <w:i/>
          <w:iCs/>
          <w:lang w:val="fr-CH"/>
        </w:rPr>
        <w:t xml:space="preserve">(Carrier </w:t>
      </w:r>
      <w:proofErr w:type="spellStart"/>
      <w:r w:rsidRPr="00380591">
        <w:rPr>
          <w:i/>
          <w:iCs/>
          <w:lang w:val="fr-CH"/>
        </w:rPr>
        <w:t>sense</w:t>
      </w:r>
      <w:proofErr w:type="spellEnd"/>
      <w:r w:rsidRPr="00380591">
        <w:rPr>
          <w:i/>
          <w:iCs/>
          <w:lang w:val="fr-CH"/>
        </w:rPr>
        <w:t xml:space="preserve"> multiple </w:t>
      </w:r>
      <w:proofErr w:type="spellStart"/>
      <w:r w:rsidRPr="00380591">
        <w:rPr>
          <w:i/>
          <w:iCs/>
          <w:lang w:val="fr-CH"/>
        </w:rPr>
        <w:t>access</w:t>
      </w:r>
      <w:proofErr w:type="spellEnd"/>
      <w:r w:rsidRPr="00380591">
        <w:rPr>
          <w:i/>
          <w:iCs/>
          <w:lang w:val="fr-CH"/>
        </w:rPr>
        <w:t>)</w:t>
      </w:r>
    </w:p>
    <w:p w14:paraId="33C09D33" w14:textId="3B13D0AA" w:rsidR="00C77089" w:rsidRPr="00DE5866" w:rsidRDefault="00C77089" w:rsidP="00CB3176">
      <w:pPr>
        <w:tabs>
          <w:tab w:val="left" w:pos="1673"/>
        </w:tabs>
        <w:ind w:left="1673" w:hanging="1673"/>
        <w:rPr>
          <w:lang w:val="fr-CH"/>
        </w:rPr>
      </w:pPr>
      <w:r w:rsidRPr="00DE5866">
        <w:rPr>
          <w:lang w:val="fr-CH"/>
        </w:rPr>
        <w:t>DA</w:t>
      </w:r>
      <w:r w:rsidRPr="00DE5866">
        <w:rPr>
          <w:lang w:val="fr-CH"/>
        </w:rPr>
        <w:tab/>
      </w:r>
      <w:r>
        <w:rPr>
          <w:rFonts w:hint="cs"/>
          <w:rtl/>
          <w:lang w:val="en-GB"/>
        </w:rPr>
        <w:t>أتمتة موزعة</w:t>
      </w:r>
      <w:r w:rsidR="00380591">
        <w:rPr>
          <w:rFonts w:hint="cs"/>
          <w:rtl/>
          <w:lang w:val="en-GB"/>
        </w:rPr>
        <w:t xml:space="preserve"> </w:t>
      </w:r>
      <w:r w:rsidRPr="00380591">
        <w:rPr>
          <w:lang w:val="fr-CH"/>
        </w:rPr>
        <w:t>(Distributed automation)</w:t>
      </w:r>
    </w:p>
    <w:p w14:paraId="7F5B7322" w14:textId="249BAEB1" w:rsidR="00C77089" w:rsidRPr="00DE5866" w:rsidRDefault="00C77089" w:rsidP="00CB3176">
      <w:pPr>
        <w:tabs>
          <w:tab w:val="left" w:pos="1673"/>
        </w:tabs>
        <w:ind w:left="1673" w:hanging="1673"/>
        <w:rPr>
          <w:lang w:val="fr-CH"/>
        </w:rPr>
      </w:pPr>
      <w:r w:rsidRPr="00DE5866">
        <w:rPr>
          <w:lang w:val="fr-CH"/>
        </w:rPr>
        <w:t>DAM</w:t>
      </w:r>
      <w:r w:rsidRPr="00DE5866">
        <w:rPr>
          <w:lang w:val="fr-CH"/>
        </w:rPr>
        <w:tab/>
      </w:r>
      <w:r>
        <w:rPr>
          <w:rFonts w:hint="cs"/>
          <w:rtl/>
          <w:lang w:val="en-GB"/>
        </w:rPr>
        <w:t>إدارة الأصول الدينامية</w:t>
      </w:r>
      <w:r w:rsidR="00616DB0">
        <w:rPr>
          <w:rFonts w:hint="cs"/>
          <w:rtl/>
          <w:lang w:val="en-GB"/>
        </w:rPr>
        <w:t xml:space="preserve"> </w:t>
      </w:r>
      <w:r w:rsidRPr="00616DB0">
        <w:rPr>
          <w:i/>
          <w:iCs/>
          <w:lang w:val="fr-CH"/>
        </w:rPr>
        <w:t>(Dynamic asset management)</w:t>
      </w:r>
    </w:p>
    <w:p w14:paraId="725CD5BC" w14:textId="53739D39" w:rsidR="00C77089" w:rsidRPr="00F32597" w:rsidRDefault="00C77089" w:rsidP="00CB3176">
      <w:pPr>
        <w:tabs>
          <w:tab w:val="left" w:pos="1673"/>
        </w:tabs>
        <w:ind w:left="1673" w:hanging="1673"/>
        <w:rPr>
          <w:lang w:val="fr-CH"/>
        </w:rPr>
      </w:pPr>
      <w:r w:rsidRPr="00F32597">
        <w:rPr>
          <w:lang w:val="fr-CH"/>
        </w:rPr>
        <w:t>DAP</w:t>
      </w:r>
      <w:r w:rsidRPr="00F32597">
        <w:rPr>
          <w:lang w:val="fr-CH"/>
        </w:rPr>
        <w:tab/>
      </w:r>
      <w:r>
        <w:rPr>
          <w:rFonts w:hint="cs"/>
          <w:rtl/>
        </w:rPr>
        <w:t>نقطة تجميع البيانات</w:t>
      </w:r>
      <w:r w:rsidR="002922EF">
        <w:rPr>
          <w:rFonts w:hint="cs"/>
          <w:rtl/>
        </w:rPr>
        <w:t xml:space="preserve"> </w:t>
      </w:r>
      <w:r w:rsidRPr="002922EF">
        <w:rPr>
          <w:i/>
          <w:iCs/>
          <w:lang w:val="fr-CH"/>
        </w:rPr>
        <w:t xml:space="preserve">(Data </w:t>
      </w:r>
      <w:proofErr w:type="spellStart"/>
      <w:r w:rsidRPr="002922EF">
        <w:rPr>
          <w:i/>
          <w:iCs/>
          <w:lang w:val="fr-CH"/>
        </w:rPr>
        <w:t>aggregation</w:t>
      </w:r>
      <w:proofErr w:type="spellEnd"/>
      <w:r w:rsidRPr="002922EF">
        <w:rPr>
          <w:i/>
          <w:iCs/>
          <w:lang w:val="fr-CH"/>
        </w:rPr>
        <w:t xml:space="preserve"> point)</w:t>
      </w:r>
    </w:p>
    <w:p w14:paraId="6E808D32" w14:textId="1D142DDF" w:rsidR="00C77089" w:rsidRPr="00F32597" w:rsidRDefault="00C77089" w:rsidP="00CB3176">
      <w:pPr>
        <w:tabs>
          <w:tab w:val="left" w:pos="1673"/>
        </w:tabs>
        <w:ind w:left="1673" w:hanging="1673"/>
        <w:rPr>
          <w:lang w:val="fr-CH"/>
        </w:rPr>
      </w:pPr>
      <w:proofErr w:type="gramStart"/>
      <w:r w:rsidRPr="00F32597">
        <w:rPr>
          <w:lang w:val="fr-CH"/>
        </w:rPr>
        <w:t>dB</w:t>
      </w:r>
      <w:proofErr w:type="gramEnd"/>
      <w:r w:rsidRPr="00F32597">
        <w:rPr>
          <w:lang w:val="fr-CH"/>
        </w:rPr>
        <w:tab/>
      </w:r>
      <w:dir w:val="rtl">
        <w:r w:rsidRPr="00F32597">
          <w:rPr>
            <w:rFonts w:ascii="Traditional Arabic" w:hAnsi="Traditional Arabic" w:hint="cs"/>
            <w:rtl/>
            <w:lang w:val="en-GB"/>
          </w:rPr>
          <w:t>ديسي بي</w:t>
        </w:r>
        <w:r w:rsidRPr="00F32597">
          <w:rPr>
            <w:rFonts w:ascii="Traditional Arabic" w:hAnsi="Traditional Arabic" w:hint="eastAsia"/>
            <w:rtl/>
            <w:lang w:val="en-GB"/>
          </w:rPr>
          <w:t>ل</w:t>
        </w:r>
        <w:r w:rsidRPr="00F32597">
          <w:rPr>
            <w:rFonts w:cs="Times New Roman" w:hint="cs"/>
            <w:rtl/>
            <w:lang w:val="en-GB"/>
          </w:rPr>
          <w:t>‬</w:t>
        </w:r>
        <w:r w:rsidRPr="00F32597">
          <w:rPr>
            <w:rtl/>
            <w:lang w:val="en-GB"/>
          </w:rPr>
          <w:t xml:space="preserve"> </w:t>
        </w:r>
        <w:r w:rsidRPr="002922EF">
          <w:rPr>
            <w:i/>
            <w:iCs/>
            <w:lang w:val="fr-CH"/>
          </w:rPr>
          <w:t>(</w:t>
        </w:r>
        <w:proofErr w:type="spellStart"/>
        <w:r w:rsidRPr="002922EF">
          <w:rPr>
            <w:i/>
            <w:iCs/>
            <w:lang w:val="fr-CH"/>
          </w:rPr>
          <w:t>Deci</w:t>
        </w:r>
        <w:proofErr w:type="spellEnd"/>
        <w:r w:rsidRPr="002922EF">
          <w:rPr>
            <w:i/>
            <w:iCs/>
            <w:lang w:val="fr-CH"/>
          </w:rPr>
          <w:t xml:space="preserve"> Bel)</w:t>
        </w:r>
        <w:r w:rsidRPr="002922EF">
          <w:rPr>
            <w:i/>
            <w:iCs/>
            <w:lang w:val="fr-CH"/>
          </w:rPr>
          <w:t>‬</w:t>
        </w:r>
        <w:r w:rsidRPr="002922EF">
          <w:rPr>
            <w:i/>
            <w:iCs/>
            <w:lang w:val="fr-CH"/>
          </w:rPr>
          <w:t>‬</w:t>
        </w:r>
        <w:r w:rsidRPr="002922EF">
          <w:rPr>
            <w:i/>
            <w:iCs/>
            <w:lang w:val="fr-CH"/>
          </w:rPr>
          <w:t>‬</w:t>
        </w:r>
        <w:r w:rsidR="002E3BFC" w:rsidRPr="002922EF">
          <w:rPr>
            <w:i/>
            <w:iCs/>
            <w:lang w:val="fr-CH"/>
          </w:rPr>
          <w:t>‬</w:t>
        </w:r>
        <w:r w:rsidR="00780EE3" w:rsidRPr="002922EF">
          <w:rPr>
            <w:i/>
            <w:iCs/>
            <w:lang w:val="fr-CH"/>
          </w:rPr>
          <w:t>‬</w:t>
        </w:r>
        <w:r w:rsidR="00816893" w:rsidRPr="002922EF">
          <w:rPr>
            <w:i/>
            <w:iCs/>
            <w:lang w:val="fr-CH"/>
          </w:rPr>
          <w:t>‬</w:t>
        </w:r>
        <w:r w:rsidR="00550199" w:rsidRPr="002922EF">
          <w:rPr>
            <w:i/>
            <w:iCs/>
            <w:lang w:val="fr-CH"/>
          </w:rPr>
          <w:t>‬</w:t>
        </w:r>
        <w:r w:rsidR="002C361A" w:rsidRPr="002922EF">
          <w:rPr>
            <w:i/>
            <w:iCs/>
            <w:lang w:val="fr-CH"/>
          </w:rPr>
          <w:t>‬</w:t>
        </w:r>
      </w:dir>
    </w:p>
    <w:p w14:paraId="54B5B9C3" w14:textId="15A22CEE" w:rsidR="00C77089" w:rsidRPr="002922EF" w:rsidRDefault="00C77089" w:rsidP="00CB3176">
      <w:pPr>
        <w:tabs>
          <w:tab w:val="left" w:pos="1673"/>
        </w:tabs>
        <w:ind w:left="1673" w:hanging="1673"/>
        <w:rPr>
          <w:spacing w:val="-8"/>
          <w:lang w:val="fr-CH"/>
        </w:rPr>
      </w:pPr>
      <w:r w:rsidRPr="002922EF">
        <w:rPr>
          <w:spacing w:val="-8"/>
          <w:lang w:val="fr-CH"/>
        </w:rPr>
        <w:t>DECC</w:t>
      </w:r>
      <w:r w:rsidRPr="002922EF">
        <w:rPr>
          <w:spacing w:val="-8"/>
          <w:lang w:val="fr-CH"/>
        </w:rPr>
        <w:tab/>
      </w:r>
      <w:r w:rsidRPr="002922EF">
        <w:rPr>
          <w:rFonts w:hint="cs"/>
          <w:spacing w:val="-8"/>
          <w:rtl/>
          <w:lang w:val="en-GB"/>
        </w:rPr>
        <w:t>وزارة الطاقة وتغير المناخ في المملكة المتحدة</w:t>
      </w:r>
      <w:r w:rsidR="002922EF" w:rsidRPr="002922EF">
        <w:rPr>
          <w:rFonts w:hint="cs"/>
          <w:spacing w:val="-8"/>
          <w:rtl/>
          <w:lang w:val="en-GB"/>
        </w:rPr>
        <w:t xml:space="preserve"> </w:t>
      </w:r>
      <w:r w:rsidR="002922EF" w:rsidRPr="002922EF">
        <w:rPr>
          <w:i/>
          <w:iCs/>
          <w:spacing w:val="-8"/>
          <w:lang w:val="fr-CH"/>
        </w:rPr>
        <w:t>(</w:t>
      </w:r>
      <w:r w:rsidRPr="002922EF">
        <w:rPr>
          <w:i/>
          <w:iCs/>
          <w:spacing w:val="-8"/>
          <w:lang w:val="fr-CH"/>
        </w:rPr>
        <w:t xml:space="preserve">United </w:t>
      </w:r>
      <w:proofErr w:type="spellStart"/>
      <w:r w:rsidRPr="002922EF">
        <w:rPr>
          <w:i/>
          <w:iCs/>
          <w:spacing w:val="-8"/>
          <w:lang w:val="fr-CH"/>
        </w:rPr>
        <w:t>Kingdom</w:t>
      </w:r>
      <w:proofErr w:type="spellEnd"/>
      <w:r w:rsidRPr="002922EF">
        <w:rPr>
          <w:i/>
          <w:iCs/>
          <w:spacing w:val="-8"/>
          <w:lang w:val="fr-CH"/>
        </w:rPr>
        <w:t xml:space="preserve"> </w:t>
      </w:r>
      <w:proofErr w:type="spellStart"/>
      <w:r w:rsidRPr="002922EF">
        <w:rPr>
          <w:i/>
          <w:iCs/>
          <w:spacing w:val="-8"/>
          <w:lang w:val="fr-CH"/>
        </w:rPr>
        <w:t>Department</w:t>
      </w:r>
      <w:proofErr w:type="spellEnd"/>
      <w:r w:rsidRPr="002922EF">
        <w:rPr>
          <w:i/>
          <w:iCs/>
          <w:spacing w:val="-8"/>
          <w:lang w:val="fr-CH"/>
        </w:rPr>
        <w:t xml:space="preserve"> of Energy and </w:t>
      </w:r>
      <w:proofErr w:type="spellStart"/>
      <w:r w:rsidRPr="002922EF">
        <w:rPr>
          <w:i/>
          <w:iCs/>
          <w:spacing w:val="-8"/>
          <w:lang w:val="fr-CH"/>
        </w:rPr>
        <w:t>Climate</w:t>
      </w:r>
      <w:proofErr w:type="spellEnd"/>
      <w:r w:rsidRPr="002922EF">
        <w:rPr>
          <w:i/>
          <w:iCs/>
          <w:spacing w:val="-8"/>
          <w:lang w:val="fr-CH"/>
        </w:rPr>
        <w:t xml:space="preserve"> Change)</w:t>
      </w:r>
    </w:p>
    <w:p w14:paraId="5AA45EC1" w14:textId="09EB5609" w:rsidR="00C77089" w:rsidRPr="00FA3109" w:rsidRDefault="00C77089" w:rsidP="00CB3176">
      <w:pPr>
        <w:tabs>
          <w:tab w:val="left" w:pos="1673"/>
        </w:tabs>
        <w:ind w:left="1673" w:hanging="1673"/>
        <w:rPr>
          <w:lang w:val="fr-CH"/>
        </w:rPr>
      </w:pPr>
      <w:r w:rsidRPr="00FA3109">
        <w:rPr>
          <w:lang w:val="fr-CH"/>
        </w:rPr>
        <w:t>DER</w:t>
      </w:r>
      <w:r w:rsidRPr="00FA3109">
        <w:rPr>
          <w:lang w:val="fr-CH"/>
        </w:rPr>
        <w:tab/>
      </w:r>
      <w:r>
        <w:rPr>
          <w:rFonts w:hint="cs"/>
          <w:rtl/>
          <w:lang w:val="en-GB"/>
        </w:rPr>
        <w:t>موارد الطاقة الموزعة</w:t>
      </w:r>
      <w:r w:rsidR="002922EF">
        <w:rPr>
          <w:rFonts w:hint="cs"/>
          <w:rtl/>
          <w:lang w:val="fr-CH" w:bidi="ar-EG"/>
        </w:rPr>
        <w:t xml:space="preserve"> </w:t>
      </w:r>
      <w:r w:rsidRPr="002922EF">
        <w:rPr>
          <w:i/>
          <w:iCs/>
          <w:lang w:val="fr-CH"/>
        </w:rPr>
        <w:t xml:space="preserve">(Distributed </w:t>
      </w:r>
      <w:proofErr w:type="spellStart"/>
      <w:r w:rsidRPr="002922EF">
        <w:rPr>
          <w:i/>
          <w:iCs/>
          <w:lang w:val="fr-CH"/>
        </w:rPr>
        <w:t>energy</w:t>
      </w:r>
      <w:proofErr w:type="spellEnd"/>
      <w:r w:rsidRPr="002922EF">
        <w:rPr>
          <w:i/>
          <w:iCs/>
          <w:lang w:val="fr-CH"/>
        </w:rPr>
        <w:t xml:space="preserve"> </w:t>
      </w:r>
      <w:proofErr w:type="spellStart"/>
      <w:r w:rsidRPr="002922EF">
        <w:rPr>
          <w:i/>
          <w:iCs/>
          <w:lang w:val="fr-CH"/>
        </w:rPr>
        <w:t>resources</w:t>
      </w:r>
      <w:proofErr w:type="spellEnd"/>
      <w:r w:rsidRPr="002922EF">
        <w:rPr>
          <w:i/>
          <w:iCs/>
          <w:lang w:val="fr-CH"/>
        </w:rPr>
        <w:t>)</w:t>
      </w:r>
    </w:p>
    <w:p w14:paraId="6ED4080C" w14:textId="3886C518" w:rsidR="00C77089" w:rsidRPr="00FA3109" w:rsidRDefault="00C77089" w:rsidP="00CB3176">
      <w:pPr>
        <w:tabs>
          <w:tab w:val="left" w:pos="1673"/>
        </w:tabs>
        <w:ind w:left="1673" w:hanging="1673"/>
        <w:rPr>
          <w:lang w:val="fr-CH"/>
        </w:rPr>
      </w:pPr>
      <w:r w:rsidRPr="00FA3109">
        <w:rPr>
          <w:lang w:val="fr-CH"/>
        </w:rPr>
        <w:t>DGNA</w:t>
      </w:r>
      <w:r w:rsidRPr="00FA3109">
        <w:rPr>
          <w:lang w:val="fr-CH"/>
        </w:rPr>
        <w:tab/>
      </w:r>
      <w:r>
        <w:rPr>
          <w:rFonts w:hint="cs"/>
          <w:rtl/>
          <w:lang w:val="en-GB"/>
        </w:rPr>
        <w:t>تعيين رقم مجموعة دينامية</w:t>
      </w:r>
      <w:r w:rsidR="002922EF">
        <w:rPr>
          <w:rFonts w:hint="cs"/>
          <w:rtl/>
          <w:lang w:val="en-GB"/>
        </w:rPr>
        <w:t xml:space="preserve"> </w:t>
      </w:r>
      <w:r w:rsidRPr="002922EF">
        <w:rPr>
          <w:i/>
          <w:iCs/>
          <w:lang w:val="fr-CH"/>
        </w:rPr>
        <w:t xml:space="preserve">(Dynamic group </w:t>
      </w:r>
      <w:proofErr w:type="spellStart"/>
      <w:r w:rsidRPr="002922EF">
        <w:rPr>
          <w:i/>
          <w:iCs/>
          <w:lang w:val="fr-CH"/>
        </w:rPr>
        <w:t>number</w:t>
      </w:r>
      <w:proofErr w:type="spellEnd"/>
      <w:r w:rsidRPr="002922EF">
        <w:rPr>
          <w:i/>
          <w:iCs/>
          <w:lang w:val="fr-CH"/>
        </w:rPr>
        <w:t xml:space="preserve"> </w:t>
      </w:r>
      <w:proofErr w:type="spellStart"/>
      <w:r w:rsidRPr="002922EF">
        <w:rPr>
          <w:i/>
          <w:iCs/>
          <w:lang w:val="fr-CH"/>
        </w:rPr>
        <w:t>assignment</w:t>
      </w:r>
      <w:proofErr w:type="spellEnd"/>
      <w:r w:rsidRPr="002922EF">
        <w:rPr>
          <w:i/>
          <w:iCs/>
          <w:lang w:val="fr-CH"/>
        </w:rPr>
        <w:t>)</w:t>
      </w:r>
    </w:p>
    <w:p w14:paraId="5745B0D0" w14:textId="16647248" w:rsidR="00C77089" w:rsidRPr="00FA3109" w:rsidRDefault="00C77089" w:rsidP="00CB3176">
      <w:pPr>
        <w:tabs>
          <w:tab w:val="left" w:pos="1673"/>
        </w:tabs>
        <w:ind w:left="1673" w:hanging="1673"/>
        <w:rPr>
          <w:lang w:val="fr-CH"/>
        </w:rPr>
      </w:pPr>
      <w:r w:rsidRPr="00FA3109">
        <w:rPr>
          <w:lang w:val="fr-CH"/>
        </w:rPr>
        <w:lastRenderedPageBreak/>
        <w:t>DSSS</w:t>
      </w:r>
      <w:r w:rsidRPr="00FA3109">
        <w:rPr>
          <w:lang w:val="fr-CH"/>
        </w:rPr>
        <w:tab/>
      </w:r>
      <w:r>
        <w:rPr>
          <w:rFonts w:hint="cs"/>
          <w:rtl/>
          <w:lang w:val="en-GB"/>
        </w:rPr>
        <w:t xml:space="preserve">مزامن رمز الطيف المتقاطع </w:t>
      </w:r>
      <w:r w:rsidRPr="002922EF">
        <w:rPr>
          <w:i/>
          <w:iCs/>
          <w:lang w:val="fr-CH"/>
        </w:rPr>
        <w:t>(Cross-</w:t>
      </w:r>
      <w:proofErr w:type="spellStart"/>
      <w:r w:rsidRPr="002922EF">
        <w:rPr>
          <w:i/>
          <w:iCs/>
          <w:lang w:val="fr-CH"/>
        </w:rPr>
        <w:t>spectrum</w:t>
      </w:r>
      <w:proofErr w:type="spellEnd"/>
      <w:r w:rsidRPr="002922EF">
        <w:rPr>
          <w:i/>
          <w:iCs/>
          <w:lang w:val="fr-CH"/>
        </w:rPr>
        <w:t xml:space="preserve"> </w:t>
      </w:r>
      <w:proofErr w:type="spellStart"/>
      <w:r w:rsidRPr="002922EF">
        <w:rPr>
          <w:i/>
          <w:iCs/>
          <w:lang w:val="fr-CH"/>
        </w:rPr>
        <w:t>symbol</w:t>
      </w:r>
      <w:proofErr w:type="spellEnd"/>
      <w:r w:rsidRPr="002922EF">
        <w:rPr>
          <w:i/>
          <w:iCs/>
          <w:lang w:val="fr-CH"/>
        </w:rPr>
        <w:t xml:space="preserve"> </w:t>
      </w:r>
      <w:proofErr w:type="spellStart"/>
      <w:r w:rsidRPr="002922EF">
        <w:rPr>
          <w:i/>
          <w:iCs/>
          <w:lang w:val="fr-CH"/>
        </w:rPr>
        <w:t>synchronizer</w:t>
      </w:r>
      <w:proofErr w:type="spellEnd"/>
      <w:r w:rsidRPr="002922EF">
        <w:rPr>
          <w:i/>
          <w:iCs/>
          <w:lang w:val="fr-CH"/>
        </w:rPr>
        <w:t>)</w:t>
      </w:r>
    </w:p>
    <w:p w14:paraId="279D1087" w14:textId="39C2BF3B" w:rsidR="00C77089" w:rsidRPr="00FA3109" w:rsidRDefault="00C77089" w:rsidP="00CB3176">
      <w:pPr>
        <w:tabs>
          <w:tab w:val="left" w:pos="1673"/>
        </w:tabs>
        <w:ind w:left="1673" w:hanging="1673"/>
        <w:rPr>
          <w:lang w:val="fr-CH"/>
        </w:rPr>
      </w:pPr>
      <w:r w:rsidRPr="00FA3109">
        <w:rPr>
          <w:lang w:val="fr-CH"/>
        </w:rPr>
        <w:t>DMR</w:t>
      </w:r>
      <w:r w:rsidRPr="00FA3109">
        <w:rPr>
          <w:lang w:val="fr-CH"/>
        </w:rPr>
        <w:tab/>
      </w:r>
      <w:r>
        <w:rPr>
          <w:rFonts w:hint="cs"/>
          <w:rtl/>
          <w:lang w:val="en-GB"/>
        </w:rPr>
        <w:t>أنظمة راديوية متنقلة</w:t>
      </w:r>
      <w:r w:rsidR="002922EF">
        <w:rPr>
          <w:rFonts w:hint="cs"/>
          <w:rtl/>
          <w:lang w:val="en-GB"/>
        </w:rPr>
        <w:t xml:space="preserve"> </w:t>
      </w:r>
      <w:r w:rsidRPr="002922EF">
        <w:rPr>
          <w:i/>
          <w:iCs/>
          <w:lang w:val="fr-CH"/>
        </w:rPr>
        <w:t>(Digital Mobile Radio)</w:t>
      </w:r>
    </w:p>
    <w:p w14:paraId="4F8FD346" w14:textId="3CB9F383" w:rsidR="00C77089" w:rsidRPr="00FA3109" w:rsidRDefault="00C77089" w:rsidP="00CB3176">
      <w:pPr>
        <w:tabs>
          <w:tab w:val="left" w:pos="1673"/>
        </w:tabs>
        <w:ind w:left="1673" w:hanging="1673"/>
        <w:rPr>
          <w:lang w:val="fr-CH"/>
        </w:rPr>
      </w:pPr>
      <w:r w:rsidRPr="00FA3109">
        <w:rPr>
          <w:lang w:val="fr-CH"/>
        </w:rPr>
        <w:t>DMS</w:t>
      </w:r>
      <w:r w:rsidRPr="00FA3109">
        <w:rPr>
          <w:lang w:val="fr-CH"/>
        </w:rPr>
        <w:tab/>
      </w:r>
      <w:r>
        <w:rPr>
          <w:rFonts w:hint="cs"/>
          <w:rtl/>
          <w:lang w:val="en-GB"/>
        </w:rPr>
        <w:t>نظام إدارة التوزيع</w:t>
      </w:r>
      <w:r w:rsidR="002922EF">
        <w:rPr>
          <w:rFonts w:hint="cs"/>
          <w:rtl/>
          <w:lang w:val="en-GB"/>
        </w:rPr>
        <w:t xml:space="preserve"> </w:t>
      </w:r>
      <w:r w:rsidRPr="002922EF">
        <w:rPr>
          <w:i/>
          <w:iCs/>
          <w:lang w:val="fr-CH"/>
        </w:rPr>
        <w:t>(Distribution management system)</w:t>
      </w:r>
    </w:p>
    <w:p w14:paraId="5BA9022A" w14:textId="097C1FB1" w:rsidR="00C77089" w:rsidRPr="00FA3109" w:rsidRDefault="00C77089" w:rsidP="00CB3176">
      <w:pPr>
        <w:tabs>
          <w:tab w:val="left" w:pos="1673"/>
        </w:tabs>
        <w:ind w:left="1673" w:hanging="1673"/>
        <w:rPr>
          <w:lang w:val="fr-CH"/>
        </w:rPr>
      </w:pPr>
      <w:r w:rsidRPr="00FA3109">
        <w:rPr>
          <w:lang w:val="fr-CH"/>
        </w:rPr>
        <w:t>DOE</w:t>
      </w:r>
      <w:r w:rsidRPr="00FA3109">
        <w:rPr>
          <w:lang w:val="fr-CH"/>
        </w:rPr>
        <w:tab/>
      </w:r>
      <w:r>
        <w:rPr>
          <w:rFonts w:hint="cs"/>
          <w:rtl/>
          <w:lang w:val="en-GB"/>
        </w:rPr>
        <w:t>وزارة الطاقة الأمريكية</w:t>
      </w:r>
      <w:r w:rsidR="002922EF">
        <w:rPr>
          <w:rFonts w:hint="cs"/>
          <w:rtl/>
          <w:lang w:val="en-GB"/>
        </w:rPr>
        <w:t xml:space="preserve"> </w:t>
      </w:r>
      <w:r w:rsidRPr="002922EF">
        <w:rPr>
          <w:i/>
          <w:iCs/>
          <w:lang w:val="fr-CH"/>
        </w:rPr>
        <w:t xml:space="preserve">(U.S. </w:t>
      </w:r>
      <w:proofErr w:type="spellStart"/>
      <w:r w:rsidRPr="002922EF">
        <w:rPr>
          <w:i/>
          <w:iCs/>
          <w:lang w:val="fr-CH"/>
        </w:rPr>
        <w:t>Department</w:t>
      </w:r>
      <w:proofErr w:type="spellEnd"/>
      <w:r w:rsidRPr="002922EF">
        <w:rPr>
          <w:i/>
          <w:iCs/>
          <w:lang w:val="fr-CH"/>
        </w:rPr>
        <w:t xml:space="preserve"> of Energy)</w:t>
      </w:r>
    </w:p>
    <w:p w14:paraId="7DC4E803" w14:textId="2680EB88" w:rsidR="00C77089" w:rsidRPr="00DE5866" w:rsidRDefault="00C77089" w:rsidP="00CB3176">
      <w:pPr>
        <w:tabs>
          <w:tab w:val="left" w:pos="1673"/>
        </w:tabs>
        <w:ind w:left="1673" w:hanging="1673"/>
        <w:rPr>
          <w:lang w:val="fr-CH"/>
        </w:rPr>
      </w:pPr>
      <w:proofErr w:type="spellStart"/>
      <w:proofErr w:type="gramStart"/>
      <w:r w:rsidRPr="00DE5866">
        <w:rPr>
          <w:lang w:val="fr-CH"/>
        </w:rPr>
        <w:t>dPMR</w:t>
      </w:r>
      <w:proofErr w:type="spellEnd"/>
      <w:proofErr w:type="gramEnd"/>
      <w:r w:rsidRPr="00DE5866">
        <w:rPr>
          <w:lang w:val="fr-CH"/>
        </w:rPr>
        <w:tab/>
      </w:r>
      <w:r>
        <w:rPr>
          <w:rFonts w:hint="cs"/>
          <w:rtl/>
        </w:rPr>
        <w:t xml:space="preserve">نظام </w:t>
      </w:r>
      <w:r>
        <w:rPr>
          <w:rFonts w:hint="cs"/>
          <w:rtl/>
          <w:lang w:val="en-GB"/>
        </w:rPr>
        <w:t xml:space="preserve">راديوي متنقل رقمي خاص </w:t>
      </w:r>
      <w:r w:rsidRPr="002922EF">
        <w:rPr>
          <w:i/>
          <w:iCs/>
          <w:lang w:val="fr-CH"/>
        </w:rPr>
        <w:t xml:space="preserve">(Digital </w:t>
      </w:r>
      <w:proofErr w:type="spellStart"/>
      <w:r w:rsidRPr="002922EF">
        <w:rPr>
          <w:i/>
          <w:iCs/>
          <w:lang w:val="fr-CH"/>
        </w:rPr>
        <w:t>private</w:t>
      </w:r>
      <w:proofErr w:type="spellEnd"/>
      <w:r w:rsidRPr="002922EF">
        <w:rPr>
          <w:i/>
          <w:iCs/>
          <w:lang w:val="fr-CH"/>
        </w:rPr>
        <w:t xml:space="preserve"> mobile radio)</w:t>
      </w:r>
    </w:p>
    <w:p w14:paraId="0605A45E" w14:textId="6BFFD204" w:rsidR="00C77089" w:rsidRPr="00FA3109" w:rsidRDefault="00C77089" w:rsidP="00CB3176">
      <w:pPr>
        <w:tabs>
          <w:tab w:val="left" w:pos="1673"/>
        </w:tabs>
        <w:ind w:left="1673" w:hanging="1673"/>
        <w:rPr>
          <w:lang w:val="fr-CH"/>
        </w:rPr>
      </w:pPr>
      <w:r w:rsidRPr="00FA3109">
        <w:rPr>
          <w:lang w:val="fr-CH"/>
        </w:rPr>
        <w:t>DSCP</w:t>
      </w:r>
      <w:r w:rsidRPr="00FA3109">
        <w:rPr>
          <w:lang w:val="fr-CH"/>
        </w:rPr>
        <w:tab/>
      </w:r>
      <w:r>
        <w:rPr>
          <w:color w:val="000000"/>
          <w:rtl/>
        </w:rPr>
        <w:t>نقطة تشفير الخدمات المميزة</w:t>
      </w:r>
      <w:r w:rsidR="002922EF">
        <w:rPr>
          <w:rFonts w:hint="cs"/>
          <w:color w:val="000000"/>
          <w:rtl/>
        </w:rPr>
        <w:t xml:space="preserve"> </w:t>
      </w:r>
      <w:r w:rsidRPr="002922EF">
        <w:rPr>
          <w:i/>
          <w:iCs/>
          <w:lang w:val="fr-CH"/>
        </w:rPr>
        <w:t>(</w:t>
      </w:r>
      <w:proofErr w:type="spellStart"/>
      <w:r w:rsidRPr="002922EF">
        <w:rPr>
          <w:i/>
          <w:iCs/>
          <w:lang w:val="fr-CH"/>
        </w:rPr>
        <w:t>Differentiated</w:t>
      </w:r>
      <w:proofErr w:type="spellEnd"/>
      <w:r w:rsidRPr="002922EF">
        <w:rPr>
          <w:i/>
          <w:iCs/>
          <w:lang w:val="fr-CH"/>
        </w:rPr>
        <w:t xml:space="preserve"> service code point)</w:t>
      </w:r>
    </w:p>
    <w:p w14:paraId="217F6592" w14:textId="7E9ABB38" w:rsidR="00C77089" w:rsidRPr="00FA3109" w:rsidRDefault="00C77089" w:rsidP="00816893">
      <w:pPr>
        <w:keepNext/>
        <w:tabs>
          <w:tab w:val="left" w:pos="1673"/>
        </w:tabs>
        <w:ind w:left="1673" w:hanging="1673"/>
        <w:rPr>
          <w:lang w:val="fr-CH"/>
        </w:rPr>
      </w:pPr>
      <w:r w:rsidRPr="00FA3109">
        <w:rPr>
          <w:lang w:val="fr-CH"/>
        </w:rPr>
        <w:t>EAP</w:t>
      </w:r>
      <w:r w:rsidRPr="00FA3109">
        <w:rPr>
          <w:lang w:val="fr-CH"/>
        </w:rPr>
        <w:tab/>
      </w:r>
      <w:r>
        <w:rPr>
          <w:color w:val="000000"/>
          <w:rtl/>
        </w:rPr>
        <w:t>بروتوكول استيقان قابل للتوسيع</w:t>
      </w:r>
      <w:r w:rsidR="002922EF">
        <w:rPr>
          <w:rFonts w:hint="cs"/>
          <w:rtl/>
          <w:lang w:val="fr-CH"/>
        </w:rPr>
        <w:t xml:space="preserve"> </w:t>
      </w:r>
      <w:r w:rsidRPr="002922EF">
        <w:rPr>
          <w:i/>
          <w:iCs/>
          <w:lang w:val="fr-CH"/>
        </w:rPr>
        <w:t xml:space="preserve">(Extensible </w:t>
      </w:r>
      <w:proofErr w:type="spellStart"/>
      <w:r w:rsidRPr="002922EF">
        <w:rPr>
          <w:i/>
          <w:iCs/>
          <w:lang w:val="fr-CH"/>
        </w:rPr>
        <w:t>authentication</w:t>
      </w:r>
      <w:proofErr w:type="spellEnd"/>
      <w:r w:rsidRPr="002922EF">
        <w:rPr>
          <w:i/>
          <w:iCs/>
          <w:lang w:val="fr-CH"/>
        </w:rPr>
        <w:t xml:space="preserve"> </w:t>
      </w:r>
      <w:proofErr w:type="spellStart"/>
      <w:r w:rsidRPr="002922EF">
        <w:rPr>
          <w:i/>
          <w:iCs/>
          <w:lang w:val="fr-CH"/>
        </w:rPr>
        <w:t>protocol</w:t>
      </w:r>
      <w:proofErr w:type="spellEnd"/>
      <w:r w:rsidRPr="002922EF">
        <w:rPr>
          <w:i/>
          <w:iCs/>
          <w:lang w:val="fr-CH"/>
        </w:rPr>
        <w:t>)</w:t>
      </w:r>
    </w:p>
    <w:p w14:paraId="2F684717" w14:textId="456DC913" w:rsidR="00C77089" w:rsidRPr="00ED2D1C" w:rsidRDefault="00C77089" w:rsidP="00816893">
      <w:pPr>
        <w:keepNext/>
        <w:tabs>
          <w:tab w:val="left" w:pos="1673"/>
        </w:tabs>
        <w:ind w:left="1673" w:hanging="1673"/>
        <w:rPr>
          <w:lang w:val="fr-CH"/>
        </w:rPr>
      </w:pPr>
      <w:r w:rsidRPr="00ED2D1C">
        <w:rPr>
          <w:lang w:val="fr-CH"/>
        </w:rPr>
        <w:t>EC</w:t>
      </w:r>
      <w:r w:rsidRPr="00ED2D1C">
        <w:rPr>
          <w:lang w:val="fr-CH"/>
        </w:rPr>
        <w:tab/>
      </w:r>
      <w:r>
        <w:rPr>
          <w:rFonts w:hint="cs"/>
          <w:rtl/>
          <w:lang w:val="en-GB"/>
        </w:rPr>
        <w:t>المفوضية الأوروبية</w:t>
      </w:r>
      <w:r w:rsidR="002922EF">
        <w:rPr>
          <w:rFonts w:hint="cs"/>
          <w:rtl/>
          <w:lang w:val="en-GB"/>
        </w:rPr>
        <w:t xml:space="preserve"> </w:t>
      </w:r>
      <w:r w:rsidRPr="002922EF">
        <w:rPr>
          <w:i/>
          <w:iCs/>
          <w:lang w:val="fr-CH"/>
        </w:rPr>
        <w:t>(</w:t>
      </w:r>
      <w:proofErr w:type="spellStart"/>
      <w:r w:rsidRPr="002922EF">
        <w:rPr>
          <w:i/>
          <w:iCs/>
          <w:lang w:val="fr-CH"/>
        </w:rPr>
        <w:t>European</w:t>
      </w:r>
      <w:proofErr w:type="spellEnd"/>
      <w:r w:rsidRPr="002922EF">
        <w:rPr>
          <w:i/>
          <w:iCs/>
          <w:lang w:val="fr-CH"/>
        </w:rPr>
        <w:t xml:space="preserve"> Commission)</w:t>
      </w:r>
    </w:p>
    <w:p w14:paraId="4E7C07E9" w14:textId="52AF83D8" w:rsidR="00C77089" w:rsidRPr="002922EF" w:rsidRDefault="00C77089" w:rsidP="00CB3176">
      <w:pPr>
        <w:tabs>
          <w:tab w:val="left" w:pos="1673"/>
        </w:tabs>
        <w:ind w:left="1673" w:hanging="1673"/>
      </w:pPr>
      <w:r w:rsidRPr="006005A0">
        <w:rPr>
          <w:lang w:val="fr-CH"/>
        </w:rPr>
        <w:t>ECC</w:t>
      </w:r>
      <w:r w:rsidRPr="006005A0">
        <w:rPr>
          <w:lang w:val="fr-CH"/>
        </w:rPr>
        <w:tab/>
      </w:r>
      <w:r>
        <w:rPr>
          <w:rFonts w:hint="cs"/>
          <w:rtl/>
          <w:lang w:val="en-GB"/>
        </w:rPr>
        <w:t>لجنة الاتصالات الأوروبية</w:t>
      </w:r>
      <w:r w:rsidR="002922EF">
        <w:rPr>
          <w:rFonts w:hint="cs"/>
          <w:rtl/>
          <w:lang w:val="en-GB" w:bidi="ar-EG"/>
        </w:rPr>
        <w:t xml:space="preserve"> </w:t>
      </w:r>
      <w:r w:rsidR="002922EF" w:rsidRPr="002922EF">
        <w:rPr>
          <w:i/>
          <w:iCs/>
          <w:lang w:val="en-GB"/>
        </w:rPr>
        <w:t>(</w:t>
      </w:r>
      <w:proofErr w:type="spellStart"/>
      <w:r w:rsidRPr="002922EF">
        <w:rPr>
          <w:i/>
          <w:iCs/>
          <w:lang w:val="fr-CH"/>
        </w:rPr>
        <w:t>European</w:t>
      </w:r>
      <w:proofErr w:type="spellEnd"/>
      <w:r w:rsidRPr="002922EF">
        <w:rPr>
          <w:i/>
          <w:iCs/>
          <w:lang w:val="fr-CH"/>
        </w:rPr>
        <w:t xml:space="preserve"> Communications </w:t>
      </w:r>
      <w:proofErr w:type="spellStart"/>
      <w:r w:rsidRPr="002922EF">
        <w:rPr>
          <w:i/>
          <w:iCs/>
          <w:lang w:val="fr-CH"/>
        </w:rPr>
        <w:t>Committee</w:t>
      </w:r>
      <w:proofErr w:type="spellEnd"/>
      <w:r w:rsidRPr="002922EF">
        <w:rPr>
          <w:i/>
          <w:iCs/>
          <w:lang w:val="fr-CH"/>
        </w:rPr>
        <w:t>)</w:t>
      </w:r>
    </w:p>
    <w:p w14:paraId="07484539" w14:textId="3AD87CCD" w:rsidR="00C77089" w:rsidRPr="006B72A8" w:rsidRDefault="00C77089" w:rsidP="00CB3176">
      <w:pPr>
        <w:tabs>
          <w:tab w:val="left" w:pos="1673"/>
        </w:tabs>
        <w:ind w:left="1673" w:hanging="1673"/>
        <w:rPr>
          <w:lang w:val="en-GB"/>
        </w:rPr>
      </w:pPr>
      <w:r w:rsidRPr="006B72A8">
        <w:rPr>
          <w:lang w:val="en-GB"/>
        </w:rPr>
        <w:t>EDGE</w:t>
      </w:r>
      <w:r w:rsidRPr="006B72A8">
        <w:rPr>
          <w:lang w:val="en-GB"/>
        </w:rPr>
        <w:tab/>
      </w:r>
      <w:r>
        <w:rPr>
          <w:color w:val="000000"/>
          <w:rtl/>
        </w:rPr>
        <w:t xml:space="preserve">بيئة البيانات المعززة للنظام العالمي للاتصالات المتنقلة </w:t>
      </w:r>
      <w:r w:rsidRPr="002922EF">
        <w:rPr>
          <w:i/>
          <w:iCs/>
        </w:rPr>
        <w:t>(</w:t>
      </w:r>
      <w:r w:rsidRPr="002922EF">
        <w:rPr>
          <w:i/>
          <w:iCs/>
          <w:lang w:val="en-GB"/>
        </w:rPr>
        <w:t xml:space="preserve">Enhanced data </w:t>
      </w:r>
      <w:r w:rsidRPr="002922EF">
        <w:rPr>
          <w:bCs/>
          <w:i/>
          <w:iCs/>
          <w:lang w:val="en-GB"/>
        </w:rPr>
        <w:t>GSM</w:t>
      </w:r>
      <w:r w:rsidRPr="002922EF">
        <w:rPr>
          <w:i/>
          <w:iCs/>
          <w:lang w:val="en-GB"/>
        </w:rPr>
        <w:t xml:space="preserve"> environment)</w:t>
      </w:r>
    </w:p>
    <w:p w14:paraId="7A944B6F" w14:textId="6FB96015" w:rsidR="00C77089" w:rsidRPr="006B72A8" w:rsidRDefault="00C77089" w:rsidP="00CB3176">
      <w:pPr>
        <w:tabs>
          <w:tab w:val="left" w:pos="1673"/>
        </w:tabs>
        <w:ind w:left="1673" w:hanging="1673"/>
        <w:rPr>
          <w:lang w:val="en-GB"/>
        </w:rPr>
      </w:pPr>
      <w:r w:rsidRPr="006B72A8">
        <w:rPr>
          <w:lang w:val="en-GB"/>
        </w:rPr>
        <w:t>EF</w:t>
      </w:r>
      <w:r w:rsidRPr="006B72A8">
        <w:rPr>
          <w:lang w:val="en-GB"/>
        </w:rPr>
        <w:tab/>
      </w:r>
      <w:r w:rsidRPr="003E684A">
        <w:rPr>
          <w:color w:val="000000"/>
          <w:rtl/>
        </w:rPr>
        <w:t>تسيير</w:t>
      </w:r>
      <w:r>
        <w:rPr>
          <w:color w:val="000000"/>
          <w:rtl/>
        </w:rPr>
        <w:t xml:space="preserve"> </w:t>
      </w:r>
      <w:r>
        <w:rPr>
          <w:rFonts w:hint="cs"/>
          <w:rtl/>
          <w:lang w:val="en-GB"/>
        </w:rPr>
        <w:t>معجل</w:t>
      </w:r>
      <w:r w:rsidR="002922EF">
        <w:rPr>
          <w:rFonts w:hint="cs"/>
          <w:rtl/>
          <w:lang w:val="en-GB"/>
        </w:rPr>
        <w:t xml:space="preserve"> </w:t>
      </w:r>
      <w:r w:rsidRPr="002922EF">
        <w:rPr>
          <w:i/>
          <w:iCs/>
        </w:rPr>
        <w:t>(</w:t>
      </w:r>
      <w:r w:rsidRPr="002922EF">
        <w:rPr>
          <w:i/>
          <w:iCs/>
          <w:lang w:val="en-GB"/>
        </w:rPr>
        <w:t>Expedited forwarding)</w:t>
      </w:r>
    </w:p>
    <w:p w14:paraId="261ED637" w14:textId="060F1AEE" w:rsidR="00C77089" w:rsidRPr="006B72A8" w:rsidRDefault="00C77089" w:rsidP="00CB3176">
      <w:pPr>
        <w:tabs>
          <w:tab w:val="left" w:pos="1673"/>
        </w:tabs>
        <w:ind w:left="1673" w:hanging="1673"/>
        <w:rPr>
          <w:lang w:val="en-GB"/>
        </w:rPr>
      </w:pPr>
      <w:r w:rsidRPr="006B72A8">
        <w:rPr>
          <w:lang w:val="en-GB"/>
        </w:rPr>
        <w:t>EII</w:t>
      </w:r>
      <w:r w:rsidRPr="006B72A8">
        <w:rPr>
          <w:lang w:val="en-GB"/>
        </w:rPr>
        <w:tab/>
      </w:r>
      <w:r>
        <w:rPr>
          <w:rFonts w:hint="cs"/>
          <w:rtl/>
          <w:lang w:val="en-GB"/>
        </w:rPr>
        <w:t>المبادرات الصناعية الأوروبية</w:t>
      </w:r>
      <w:r w:rsidR="002922EF">
        <w:rPr>
          <w:rFonts w:hint="cs"/>
          <w:rtl/>
          <w:lang w:val="en-GB"/>
        </w:rPr>
        <w:t xml:space="preserve"> </w:t>
      </w:r>
      <w:r w:rsidRPr="002922EF">
        <w:rPr>
          <w:i/>
          <w:iCs/>
        </w:rPr>
        <w:t>(</w:t>
      </w:r>
      <w:r w:rsidRPr="002922EF">
        <w:rPr>
          <w:i/>
          <w:iCs/>
          <w:lang w:val="en-GB"/>
        </w:rPr>
        <w:t>European Industrial Initiatives)</w:t>
      </w:r>
    </w:p>
    <w:p w14:paraId="080CBD3F" w14:textId="79220A66" w:rsidR="00C77089" w:rsidRPr="006B72A8" w:rsidRDefault="00C77089" w:rsidP="00CB3176">
      <w:pPr>
        <w:tabs>
          <w:tab w:val="left" w:pos="1673"/>
        </w:tabs>
        <w:ind w:left="1673" w:hanging="1673"/>
        <w:rPr>
          <w:lang w:val="en-GB"/>
        </w:rPr>
      </w:pPr>
      <w:proofErr w:type="spellStart"/>
      <w:r w:rsidRPr="006B72A8">
        <w:rPr>
          <w:lang w:val="en-GB"/>
        </w:rPr>
        <w:t>eMTC</w:t>
      </w:r>
      <w:proofErr w:type="spellEnd"/>
      <w:r w:rsidRPr="006B72A8">
        <w:rPr>
          <w:lang w:val="en-GB"/>
        </w:rPr>
        <w:tab/>
      </w:r>
      <w:r>
        <w:rPr>
          <w:rFonts w:hint="cs"/>
          <w:rtl/>
          <w:lang w:val="en-GB"/>
        </w:rPr>
        <w:t>اتصالات محسنة من نمط الآلة</w:t>
      </w:r>
      <w:r w:rsidR="002922EF">
        <w:rPr>
          <w:rFonts w:hint="cs"/>
          <w:rtl/>
          <w:lang w:val="en-GB"/>
        </w:rPr>
        <w:t xml:space="preserve"> </w:t>
      </w:r>
      <w:r w:rsidRPr="002922EF">
        <w:rPr>
          <w:i/>
          <w:iCs/>
        </w:rPr>
        <w:t>(</w:t>
      </w:r>
      <w:r w:rsidRPr="002922EF">
        <w:rPr>
          <w:i/>
          <w:iCs/>
          <w:lang w:val="en-GB"/>
        </w:rPr>
        <w:t>Enhanced machine-type</w:t>
      </w:r>
      <w:r w:rsidRPr="002922EF">
        <w:rPr>
          <w:b/>
          <w:i/>
          <w:iCs/>
          <w:lang w:val="en-GB"/>
        </w:rPr>
        <w:t xml:space="preserve"> </w:t>
      </w:r>
      <w:r w:rsidRPr="002922EF">
        <w:rPr>
          <w:bCs/>
          <w:i/>
          <w:iCs/>
          <w:lang w:val="en-GB"/>
        </w:rPr>
        <w:t>communications)</w:t>
      </w:r>
    </w:p>
    <w:p w14:paraId="6BC4D561" w14:textId="3A73B5BD" w:rsidR="00C77089" w:rsidRPr="006B72A8" w:rsidRDefault="00C77089" w:rsidP="00CB3176">
      <w:pPr>
        <w:tabs>
          <w:tab w:val="left" w:pos="1673"/>
        </w:tabs>
        <w:ind w:left="1673" w:hanging="1673"/>
        <w:rPr>
          <w:lang w:val="en-GB"/>
        </w:rPr>
      </w:pPr>
      <w:r w:rsidRPr="006B72A8">
        <w:rPr>
          <w:lang w:val="en-GB"/>
        </w:rPr>
        <w:t>EPON</w:t>
      </w:r>
      <w:r w:rsidRPr="006B72A8">
        <w:rPr>
          <w:lang w:val="en-GB"/>
        </w:rPr>
        <w:tab/>
      </w:r>
      <w:r>
        <w:rPr>
          <w:color w:val="000000"/>
          <w:rtl/>
        </w:rPr>
        <w:t xml:space="preserve">شبكة </w:t>
      </w:r>
      <w:proofErr w:type="spellStart"/>
      <w:r>
        <w:rPr>
          <w:color w:val="000000"/>
          <w:rtl/>
        </w:rPr>
        <w:t>الإثرنت</w:t>
      </w:r>
      <w:proofErr w:type="spellEnd"/>
      <w:r>
        <w:rPr>
          <w:color w:val="000000"/>
          <w:rtl/>
        </w:rPr>
        <w:t xml:space="preserve"> البصرية المنفعلة </w:t>
      </w:r>
      <w:r w:rsidRPr="002922EF">
        <w:rPr>
          <w:i/>
          <w:iCs/>
        </w:rPr>
        <w:t>(</w:t>
      </w:r>
      <w:r w:rsidRPr="002922EF">
        <w:rPr>
          <w:i/>
          <w:iCs/>
          <w:lang w:val="en-GB"/>
        </w:rPr>
        <w:t>Ethernet passive optical network)</w:t>
      </w:r>
    </w:p>
    <w:p w14:paraId="793ACC9E" w14:textId="040FDEBE" w:rsidR="00C77089" w:rsidRPr="006B72A8" w:rsidRDefault="00C77089" w:rsidP="00CB3176">
      <w:pPr>
        <w:tabs>
          <w:tab w:val="left" w:pos="1673"/>
        </w:tabs>
        <w:ind w:left="1673" w:hanging="1673"/>
        <w:rPr>
          <w:lang w:val="en-GB"/>
        </w:rPr>
      </w:pPr>
      <w:r w:rsidRPr="006B72A8">
        <w:rPr>
          <w:lang w:val="en-GB"/>
        </w:rPr>
        <w:t>EPRI</w:t>
      </w:r>
      <w:r w:rsidRPr="006B72A8">
        <w:rPr>
          <w:lang w:val="en-GB"/>
        </w:rPr>
        <w:tab/>
      </w:r>
      <w:r>
        <w:rPr>
          <w:color w:val="000000"/>
          <w:rtl/>
        </w:rPr>
        <w:t xml:space="preserve">معهد أبحاث الطاقة الكهربائية </w:t>
      </w:r>
      <w:r w:rsidRPr="002922EF">
        <w:rPr>
          <w:i/>
          <w:iCs/>
        </w:rPr>
        <w:t>(</w:t>
      </w:r>
      <w:r w:rsidRPr="002922EF">
        <w:rPr>
          <w:i/>
          <w:iCs/>
          <w:lang w:val="en-GB"/>
        </w:rPr>
        <w:t>Electric Power Research Institute)</w:t>
      </w:r>
    </w:p>
    <w:p w14:paraId="5FC8B645" w14:textId="7C294DFB" w:rsidR="00C77089" w:rsidRPr="006B72A8" w:rsidRDefault="00C77089" w:rsidP="00CB3176">
      <w:pPr>
        <w:tabs>
          <w:tab w:val="left" w:pos="1673"/>
        </w:tabs>
        <w:ind w:left="1673" w:hanging="1673"/>
        <w:rPr>
          <w:lang w:val="en-GB"/>
        </w:rPr>
      </w:pPr>
      <w:r w:rsidRPr="006B72A8">
        <w:rPr>
          <w:lang w:val="en-GB"/>
        </w:rPr>
        <w:t>ERC</w:t>
      </w:r>
      <w:r w:rsidRPr="006B72A8">
        <w:rPr>
          <w:lang w:val="en-GB"/>
        </w:rPr>
        <w:tab/>
      </w:r>
      <w:r>
        <w:rPr>
          <w:rFonts w:hint="cs"/>
          <w:rtl/>
          <w:lang w:val="en-GB"/>
        </w:rPr>
        <w:t>اللجنة الأوروبية للاتصالات الراديوية</w:t>
      </w:r>
      <w:r w:rsidR="002922EF">
        <w:rPr>
          <w:rFonts w:hint="cs"/>
          <w:rtl/>
          <w:lang w:val="en-GB"/>
        </w:rPr>
        <w:t xml:space="preserve"> </w:t>
      </w:r>
      <w:r w:rsidRPr="002922EF">
        <w:rPr>
          <w:i/>
          <w:iCs/>
        </w:rPr>
        <w:t>(</w:t>
      </w:r>
      <w:r w:rsidRPr="002922EF">
        <w:rPr>
          <w:i/>
          <w:iCs/>
          <w:lang w:val="en-GB"/>
        </w:rPr>
        <w:t>European Radiocommunication Committee)</w:t>
      </w:r>
    </w:p>
    <w:p w14:paraId="32054C0F" w14:textId="6FE0D2A5" w:rsidR="00C77089" w:rsidRPr="006B72A8" w:rsidRDefault="00C77089" w:rsidP="00CB3176">
      <w:pPr>
        <w:tabs>
          <w:tab w:val="left" w:pos="1673"/>
        </w:tabs>
        <w:ind w:left="1673" w:hanging="1673"/>
        <w:rPr>
          <w:lang w:val="en-GB"/>
        </w:rPr>
      </w:pPr>
      <w:r w:rsidRPr="006B72A8">
        <w:rPr>
          <w:lang w:val="en-GB"/>
        </w:rPr>
        <w:t>ESFF</w:t>
      </w:r>
      <w:r w:rsidRPr="006B72A8">
        <w:rPr>
          <w:lang w:val="en-GB"/>
        </w:rPr>
        <w:tab/>
      </w:r>
      <w:dir w:val="rtl">
        <w:r w:rsidRPr="008101F2">
          <w:rPr>
            <w:rFonts w:ascii="Traditional Arabic" w:hAnsi="Traditional Arabic" w:hint="cs"/>
            <w:rtl/>
            <w:lang w:val="en-GB"/>
          </w:rPr>
          <w:t>إطار</w:t>
        </w:r>
        <w:r w:rsidRPr="008101F2">
          <w:rPr>
            <w:rtl/>
            <w:lang w:val="en-GB"/>
          </w:rPr>
          <w:t xml:space="preserve"> </w:t>
        </w:r>
        <w:r w:rsidRPr="008101F2">
          <w:rPr>
            <w:rFonts w:ascii="Traditional Arabic" w:hAnsi="Traditional Arabic" w:hint="cs"/>
            <w:rtl/>
            <w:lang w:val="en-GB"/>
          </w:rPr>
          <w:t>قطاع</w:t>
        </w:r>
        <w:r w:rsidRPr="008101F2">
          <w:rPr>
            <w:rtl/>
            <w:lang w:val="en-GB"/>
          </w:rPr>
          <w:t xml:space="preserve"> </w:t>
        </w:r>
        <w:r w:rsidRPr="008101F2">
          <w:rPr>
            <w:rFonts w:ascii="Traditional Arabic" w:hAnsi="Traditional Arabic" w:hint="cs"/>
            <w:rtl/>
            <w:lang w:val="en-GB"/>
          </w:rPr>
          <w:t>الكهرباء</w:t>
        </w:r>
        <w:r w:rsidRPr="008101F2">
          <w:rPr>
            <w:rtl/>
            <w:lang w:val="en-GB"/>
          </w:rPr>
          <w:t xml:space="preserve"> </w:t>
        </w:r>
        <w:r w:rsidRPr="008101F2">
          <w:rPr>
            <w:rFonts w:ascii="Traditional Arabic" w:hAnsi="Traditional Arabic" w:hint="cs"/>
            <w:rtl/>
            <w:lang w:val="en-GB"/>
          </w:rPr>
          <w:t>في</w:t>
        </w:r>
        <w:r w:rsidRPr="008101F2">
          <w:rPr>
            <w:rtl/>
            <w:lang w:val="en-GB"/>
          </w:rPr>
          <w:t xml:space="preserve"> </w:t>
        </w:r>
        <w:r w:rsidRPr="008101F2">
          <w:rPr>
            <w:rFonts w:ascii="Traditional Arabic" w:hAnsi="Traditional Arabic" w:hint="cs"/>
            <w:rtl/>
            <w:lang w:val="en-GB"/>
          </w:rPr>
          <w:t>المستقبل</w:t>
        </w:r>
        <w:r w:rsidRPr="008101F2">
          <w:rPr>
            <w:rFonts w:cs="Times New Roman" w:hint="cs"/>
            <w:rtl/>
            <w:lang w:val="en-GB"/>
          </w:rPr>
          <w:t>‬</w:t>
        </w:r>
        <w:r w:rsidRPr="008101F2">
          <w:rPr>
            <w:rtl/>
            <w:lang w:val="en-GB"/>
          </w:rPr>
          <w:t xml:space="preserve"> </w:t>
        </w:r>
        <w:r w:rsidRPr="007E4B25">
          <w:rPr>
            <w:i/>
            <w:iCs/>
          </w:rPr>
          <w:t>(</w:t>
        </w:r>
        <w:r w:rsidRPr="007E4B25">
          <w:rPr>
            <w:i/>
            <w:iCs/>
            <w:lang w:val="en-GB"/>
          </w:rPr>
          <w:t>Electricity Sector Framework for the Future)</w:t>
        </w:r>
        <w:r w:rsidRPr="007E4B25">
          <w:rPr>
            <w:i/>
            <w:iCs/>
          </w:rPr>
          <w:t>‬</w:t>
        </w:r>
        <w:r w:rsidRPr="007E4B25">
          <w:rPr>
            <w:i/>
            <w:iCs/>
          </w:rPr>
          <w:t>‬</w:t>
        </w:r>
        <w:r w:rsidRPr="007E4B25">
          <w:rPr>
            <w:i/>
            <w:iCs/>
          </w:rPr>
          <w:t>‬</w:t>
        </w:r>
        <w:r w:rsidR="002E3BFC" w:rsidRPr="007E4B25">
          <w:rPr>
            <w:i/>
            <w:iCs/>
          </w:rPr>
          <w:t>‬</w:t>
        </w:r>
        <w:r w:rsidR="00780EE3" w:rsidRPr="007E4B25">
          <w:rPr>
            <w:i/>
            <w:iCs/>
          </w:rPr>
          <w:t>‬</w:t>
        </w:r>
        <w:r w:rsidR="00816893" w:rsidRPr="007E4B25">
          <w:rPr>
            <w:i/>
            <w:iCs/>
          </w:rPr>
          <w:t>‬</w:t>
        </w:r>
        <w:r w:rsidR="00550199" w:rsidRPr="007E4B25">
          <w:rPr>
            <w:i/>
            <w:iCs/>
          </w:rPr>
          <w:t>‬</w:t>
        </w:r>
        <w:r w:rsidR="002C361A" w:rsidRPr="007E4B25">
          <w:rPr>
            <w:i/>
            <w:iCs/>
          </w:rPr>
          <w:t>‬</w:t>
        </w:r>
      </w:dir>
    </w:p>
    <w:p w14:paraId="1043B0DF" w14:textId="1EFE09EA" w:rsidR="00C77089" w:rsidRPr="006B72A8" w:rsidRDefault="00C77089" w:rsidP="00CB3176">
      <w:pPr>
        <w:tabs>
          <w:tab w:val="left" w:pos="1673"/>
        </w:tabs>
        <w:ind w:left="1673" w:hanging="1673"/>
        <w:rPr>
          <w:lang w:val="en-GB"/>
        </w:rPr>
      </w:pPr>
      <w:r w:rsidRPr="006B72A8">
        <w:rPr>
          <w:lang w:val="en-GB"/>
        </w:rPr>
        <w:t>ETSI</w:t>
      </w:r>
      <w:r w:rsidRPr="006B72A8">
        <w:rPr>
          <w:lang w:val="en-GB"/>
        </w:rPr>
        <w:tab/>
      </w:r>
      <w:r>
        <w:rPr>
          <w:color w:val="000000"/>
          <w:rtl/>
        </w:rPr>
        <w:t xml:space="preserve">المعهد الأوروبي لمعايير الاتصالات </w:t>
      </w:r>
      <w:r w:rsidRPr="007E4B25">
        <w:rPr>
          <w:i/>
          <w:iCs/>
          <w:lang w:bidi="ar-SY"/>
        </w:rPr>
        <w:t>(</w:t>
      </w:r>
      <w:r w:rsidRPr="007E4B25">
        <w:rPr>
          <w:i/>
          <w:iCs/>
          <w:lang w:val="en-GB"/>
        </w:rPr>
        <w:t>European Telecommunications Standards Institute)</w:t>
      </w:r>
    </w:p>
    <w:p w14:paraId="0FE51130" w14:textId="441EEEA2" w:rsidR="00C77089" w:rsidRPr="006B72A8" w:rsidRDefault="00C77089" w:rsidP="00CB3176">
      <w:pPr>
        <w:tabs>
          <w:tab w:val="left" w:pos="1673"/>
        </w:tabs>
        <w:ind w:left="1673" w:hanging="1673"/>
        <w:rPr>
          <w:lang w:val="en-GB"/>
        </w:rPr>
      </w:pPr>
      <w:r w:rsidRPr="006B72A8">
        <w:rPr>
          <w:lang w:val="en-GB"/>
        </w:rPr>
        <w:t>EU</w:t>
      </w:r>
      <w:r w:rsidRPr="006B72A8">
        <w:rPr>
          <w:lang w:val="en-GB"/>
        </w:rPr>
        <w:tab/>
      </w:r>
      <w:r>
        <w:rPr>
          <w:rFonts w:hint="cs"/>
          <w:rtl/>
          <w:lang w:val="en-GB"/>
        </w:rPr>
        <w:t>الاتحاد الأوروبي</w:t>
      </w:r>
      <w:r w:rsidR="007E4B25">
        <w:rPr>
          <w:rFonts w:hint="cs"/>
          <w:rtl/>
          <w:lang w:val="en-GB"/>
        </w:rPr>
        <w:t xml:space="preserve"> </w:t>
      </w:r>
      <w:r w:rsidRPr="007E4B25">
        <w:rPr>
          <w:i/>
          <w:iCs/>
        </w:rPr>
        <w:t>(</w:t>
      </w:r>
      <w:r w:rsidRPr="007E4B25">
        <w:rPr>
          <w:i/>
          <w:iCs/>
          <w:lang w:val="en-GB"/>
        </w:rPr>
        <w:t>European Union)</w:t>
      </w:r>
    </w:p>
    <w:p w14:paraId="61D11E6D" w14:textId="6B4F7F72" w:rsidR="00C77089" w:rsidRPr="007E4B25" w:rsidRDefault="00C77089" w:rsidP="00CB3176">
      <w:pPr>
        <w:tabs>
          <w:tab w:val="left" w:pos="1673"/>
        </w:tabs>
        <w:ind w:left="1673" w:hanging="1673"/>
      </w:pPr>
      <w:r w:rsidRPr="006B72A8">
        <w:rPr>
          <w:lang w:val="en-GB"/>
        </w:rPr>
        <w:t>EUTC</w:t>
      </w:r>
      <w:r w:rsidRPr="006B72A8">
        <w:rPr>
          <w:lang w:val="en-GB"/>
        </w:rPr>
        <w:tab/>
      </w:r>
      <w:r>
        <w:rPr>
          <w:rFonts w:hint="cs"/>
          <w:rtl/>
          <w:lang w:val="en-GB"/>
        </w:rPr>
        <w:t>مجلس اتصالات المرافق الأوروبية</w:t>
      </w:r>
      <w:r w:rsidR="007E4B25">
        <w:rPr>
          <w:rFonts w:hint="cs"/>
          <w:rtl/>
          <w:lang w:val="en-GB"/>
        </w:rPr>
        <w:t xml:space="preserve"> </w:t>
      </w:r>
      <w:r w:rsidR="007E4B25" w:rsidRPr="007E4B25">
        <w:rPr>
          <w:i/>
          <w:iCs/>
          <w:lang w:val="en-GB"/>
        </w:rPr>
        <w:t>(</w:t>
      </w:r>
      <w:r w:rsidRPr="007E4B25">
        <w:rPr>
          <w:i/>
          <w:iCs/>
          <w:lang w:val="en-GB"/>
        </w:rPr>
        <w:t>European UTILITIES TELECOMS COUNCIL)</w:t>
      </w:r>
    </w:p>
    <w:p w14:paraId="2E891A15" w14:textId="33CAA22F" w:rsidR="00C77089" w:rsidRPr="006B72A8" w:rsidRDefault="00C77089" w:rsidP="00CB3176">
      <w:pPr>
        <w:tabs>
          <w:tab w:val="left" w:pos="1673"/>
        </w:tabs>
        <w:ind w:left="1673" w:hanging="1673"/>
        <w:rPr>
          <w:lang w:val="en-GB"/>
        </w:rPr>
      </w:pPr>
      <w:r w:rsidRPr="006B72A8">
        <w:rPr>
          <w:lang w:val="en-GB"/>
        </w:rPr>
        <w:t>EV</w:t>
      </w:r>
      <w:r w:rsidRPr="006B72A8">
        <w:rPr>
          <w:lang w:val="en-GB"/>
        </w:rPr>
        <w:tab/>
      </w:r>
      <w:r>
        <w:rPr>
          <w:rFonts w:hint="cs"/>
          <w:rtl/>
          <w:lang w:val="en-GB"/>
        </w:rPr>
        <w:t>المركبات الكهربائية</w:t>
      </w:r>
      <w:r w:rsidR="007E4B25">
        <w:rPr>
          <w:rFonts w:hint="cs"/>
          <w:rtl/>
          <w:lang w:val="en-GB" w:bidi="ar-EG"/>
        </w:rPr>
        <w:t xml:space="preserve"> </w:t>
      </w:r>
      <w:r w:rsidRPr="007E4B25">
        <w:rPr>
          <w:i/>
          <w:iCs/>
        </w:rPr>
        <w:t>(</w:t>
      </w:r>
      <w:r w:rsidRPr="007E4B25">
        <w:rPr>
          <w:i/>
          <w:iCs/>
          <w:lang w:val="en-GB"/>
        </w:rPr>
        <w:t>Electric vehicles)</w:t>
      </w:r>
    </w:p>
    <w:p w14:paraId="5CBA7357" w14:textId="34EEA0D4" w:rsidR="00C77089" w:rsidRPr="006B72A8" w:rsidRDefault="00C77089" w:rsidP="00CB3176">
      <w:pPr>
        <w:tabs>
          <w:tab w:val="left" w:pos="1673"/>
        </w:tabs>
        <w:ind w:left="1673" w:hanging="1673"/>
        <w:rPr>
          <w:lang w:val="en-GB"/>
        </w:rPr>
      </w:pPr>
      <w:r w:rsidRPr="006B72A8">
        <w:rPr>
          <w:lang w:val="en-GB"/>
        </w:rPr>
        <w:t>EVDO</w:t>
      </w:r>
      <w:r w:rsidRPr="006B72A8">
        <w:rPr>
          <w:lang w:val="en-GB"/>
        </w:rPr>
        <w:tab/>
      </w:r>
      <w:r>
        <w:rPr>
          <w:color w:val="000000"/>
          <w:rtl/>
        </w:rPr>
        <w:t xml:space="preserve">تطور </w:t>
      </w:r>
      <w:r>
        <w:rPr>
          <w:rFonts w:hint="cs"/>
          <w:color w:val="000000"/>
          <w:rtl/>
        </w:rPr>
        <w:t>البيانات</w:t>
      </w:r>
      <w:r>
        <w:rPr>
          <w:color w:val="000000"/>
          <w:rtl/>
        </w:rPr>
        <w:t xml:space="preserve"> </w:t>
      </w:r>
      <w:proofErr w:type="spellStart"/>
      <w:r>
        <w:rPr>
          <w:color w:val="000000"/>
          <w:rtl/>
        </w:rPr>
        <w:t>المستمثلة</w:t>
      </w:r>
      <w:proofErr w:type="spellEnd"/>
      <w:r w:rsidR="007E4B25">
        <w:rPr>
          <w:rFonts w:hint="cs"/>
          <w:color w:val="000000"/>
          <w:rtl/>
        </w:rPr>
        <w:t xml:space="preserve"> </w:t>
      </w:r>
      <w:r w:rsidRPr="007E4B25">
        <w:rPr>
          <w:i/>
          <w:iCs/>
        </w:rPr>
        <w:t>(</w:t>
      </w:r>
      <w:r w:rsidRPr="007E4B25">
        <w:rPr>
          <w:i/>
          <w:iCs/>
          <w:lang w:val="en-GB"/>
        </w:rPr>
        <w:t>Evolution-data optimized)</w:t>
      </w:r>
    </w:p>
    <w:p w14:paraId="77E7B708" w14:textId="7F7A7FAC" w:rsidR="00C77089" w:rsidRPr="006B72A8" w:rsidRDefault="00C77089" w:rsidP="00CB3176">
      <w:pPr>
        <w:tabs>
          <w:tab w:val="left" w:pos="1673"/>
        </w:tabs>
        <w:ind w:left="1673" w:hanging="1673"/>
        <w:rPr>
          <w:lang w:val="en-GB"/>
        </w:rPr>
      </w:pPr>
      <w:r w:rsidRPr="00CB3176">
        <w:rPr>
          <w:lang w:val="en-GB"/>
        </w:rPr>
        <w:t>E3</w:t>
      </w:r>
      <w:r w:rsidRPr="00CB3176">
        <w:rPr>
          <w:lang w:val="en-GB"/>
        </w:rPr>
        <w:tab/>
      </w:r>
      <w:r w:rsidR="00CB3176" w:rsidRPr="00CB3176">
        <w:rPr>
          <w:rFonts w:hint="cs"/>
          <w:rtl/>
          <w:lang w:val="en-GB"/>
        </w:rPr>
        <w:t xml:space="preserve">مؤسسة </w:t>
      </w:r>
      <w:r w:rsidR="00CB3176" w:rsidRPr="00CB3176">
        <w:rPr>
          <w:rtl/>
          <w:lang w:val="en-GB"/>
        </w:rPr>
        <w:t>اقتصاديات الطاقة والبيئة</w:t>
      </w:r>
      <w:r w:rsidR="00CB3176" w:rsidRPr="00CB3176">
        <w:rPr>
          <w:rFonts w:hint="cs"/>
          <w:rtl/>
          <w:lang w:val="en-GB"/>
        </w:rPr>
        <w:t xml:space="preserve"> </w:t>
      </w:r>
      <w:r w:rsidRPr="007E4B25">
        <w:rPr>
          <w:i/>
          <w:iCs/>
          <w:lang w:val="en-GB"/>
        </w:rPr>
        <w:t>(Energy and environmental economics, Inc)</w:t>
      </w:r>
    </w:p>
    <w:p w14:paraId="0F65935D" w14:textId="2FE93727" w:rsidR="00C77089" w:rsidRPr="006B72A8" w:rsidRDefault="00C77089" w:rsidP="00CB3176">
      <w:pPr>
        <w:tabs>
          <w:tab w:val="left" w:pos="1673"/>
        </w:tabs>
        <w:ind w:left="1673" w:hanging="1673"/>
        <w:rPr>
          <w:lang w:val="en-GB"/>
        </w:rPr>
      </w:pPr>
      <w:r w:rsidRPr="006B72A8">
        <w:rPr>
          <w:lang w:val="en-GB"/>
        </w:rPr>
        <w:t>FAN</w:t>
      </w:r>
      <w:r w:rsidRPr="006B72A8">
        <w:rPr>
          <w:lang w:val="en-GB"/>
        </w:rPr>
        <w:tab/>
      </w:r>
      <w:r>
        <w:rPr>
          <w:rFonts w:hint="cs"/>
          <w:rtl/>
          <w:lang w:val="en-GB"/>
        </w:rPr>
        <w:t>شبكة ميدانية</w:t>
      </w:r>
      <w:r w:rsidR="007E4B25">
        <w:rPr>
          <w:rFonts w:hint="cs"/>
          <w:rtl/>
          <w:lang w:val="en-GB"/>
        </w:rPr>
        <w:t xml:space="preserve"> </w:t>
      </w:r>
      <w:r w:rsidRPr="007E4B25">
        <w:rPr>
          <w:i/>
          <w:iCs/>
        </w:rPr>
        <w:t>(</w:t>
      </w:r>
      <w:r w:rsidRPr="007E4B25">
        <w:rPr>
          <w:i/>
          <w:iCs/>
          <w:lang w:val="en-GB"/>
        </w:rPr>
        <w:t>Field area network)</w:t>
      </w:r>
    </w:p>
    <w:p w14:paraId="46D3082A" w14:textId="34C5A806" w:rsidR="00C77089" w:rsidRPr="006B72A8" w:rsidRDefault="00C77089" w:rsidP="00CB3176">
      <w:pPr>
        <w:tabs>
          <w:tab w:val="left" w:pos="1673"/>
        </w:tabs>
        <w:ind w:left="1673" w:hanging="1673"/>
        <w:rPr>
          <w:lang w:val="en-GB"/>
        </w:rPr>
      </w:pPr>
      <w:r w:rsidRPr="006B72A8">
        <w:rPr>
          <w:lang w:val="en-GB"/>
        </w:rPr>
        <w:t>FCC</w:t>
      </w:r>
      <w:r w:rsidRPr="006B72A8">
        <w:rPr>
          <w:lang w:val="en-GB"/>
        </w:rPr>
        <w:tab/>
      </w:r>
      <w:r>
        <w:rPr>
          <w:color w:val="000000"/>
          <w:rtl/>
        </w:rPr>
        <w:t>لجنة الاتصالات الفيدرالية</w:t>
      </w:r>
      <w:r w:rsidR="007E4B25">
        <w:rPr>
          <w:rFonts w:hint="cs"/>
          <w:rtl/>
        </w:rPr>
        <w:t xml:space="preserve"> </w:t>
      </w:r>
      <w:r w:rsidRPr="007E4B25">
        <w:rPr>
          <w:i/>
          <w:iCs/>
        </w:rPr>
        <w:t>(</w:t>
      </w:r>
      <w:r w:rsidRPr="007E4B25">
        <w:rPr>
          <w:i/>
          <w:iCs/>
          <w:lang w:val="en-GB"/>
        </w:rPr>
        <w:t>Federal Communications Commission)</w:t>
      </w:r>
    </w:p>
    <w:p w14:paraId="28ED01A2" w14:textId="2B1BF824" w:rsidR="00C77089" w:rsidRPr="006B72A8" w:rsidRDefault="00C77089" w:rsidP="00CB3176">
      <w:pPr>
        <w:tabs>
          <w:tab w:val="left" w:pos="1673"/>
        </w:tabs>
        <w:ind w:left="1673" w:hanging="1673"/>
        <w:rPr>
          <w:lang w:val="en-GB"/>
        </w:rPr>
      </w:pPr>
      <w:r w:rsidRPr="006B72A8">
        <w:rPr>
          <w:lang w:val="en-GB"/>
        </w:rPr>
        <w:t>FDD</w:t>
      </w:r>
      <w:r w:rsidRPr="006B72A8">
        <w:rPr>
          <w:lang w:val="en-GB"/>
        </w:rPr>
        <w:tab/>
      </w:r>
      <w:r>
        <w:rPr>
          <w:color w:val="000000"/>
          <w:rtl/>
        </w:rPr>
        <w:t>إرسال مزدوج بتقسيم التردد</w:t>
      </w:r>
      <w:r w:rsidR="007E4B25">
        <w:rPr>
          <w:rFonts w:hint="cs"/>
          <w:color w:val="000000"/>
          <w:rtl/>
        </w:rPr>
        <w:t xml:space="preserve"> </w:t>
      </w:r>
      <w:r w:rsidRPr="007E4B25">
        <w:rPr>
          <w:i/>
          <w:iCs/>
          <w:lang w:val="en-GB"/>
        </w:rPr>
        <w:t>(Frequency division duplex)</w:t>
      </w:r>
    </w:p>
    <w:p w14:paraId="27647D8B" w14:textId="03AA5A3F" w:rsidR="00C77089" w:rsidRPr="006B72A8" w:rsidRDefault="00C77089" w:rsidP="00CB3176">
      <w:pPr>
        <w:tabs>
          <w:tab w:val="left" w:pos="1673"/>
        </w:tabs>
        <w:ind w:left="1673" w:hanging="1673"/>
        <w:rPr>
          <w:lang w:val="en-GB"/>
        </w:rPr>
      </w:pPr>
      <w:r w:rsidRPr="006B72A8">
        <w:rPr>
          <w:lang w:val="en-GB"/>
        </w:rPr>
        <w:t>FDMA</w:t>
      </w:r>
      <w:r w:rsidRPr="006B72A8">
        <w:rPr>
          <w:lang w:val="en-GB"/>
        </w:rPr>
        <w:tab/>
      </w:r>
      <w:r>
        <w:rPr>
          <w:color w:val="000000"/>
          <w:rtl/>
        </w:rPr>
        <w:t>نفاذ متعدد بتقسيم التردد</w:t>
      </w:r>
      <w:r w:rsidR="007E4B25">
        <w:rPr>
          <w:rFonts w:hint="cs"/>
          <w:color w:val="000000"/>
          <w:rtl/>
        </w:rPr>
        <w:t xml:space="preserve"> </w:t>
      </w:r>
      <w:r w:rsidRPr="007E4B25">
        <w:rPr>
          <w:i/>
          <w:iCs/>
          <w:lang w:bidi="ar-SY"/>
        </w:rPr>
        <w:t>(</w:t>
      </w:r>
      <w:r w:rsidRPr="007E4B25">
        <w:rPr>
          <w:i/>
          <w:iCs/>
          <w:lang w:val="en-GB"/>
        </w:rPr>
        <w:t>Frequency division multiple access)</w:t>
      </w:r>
    </w:p>
    <w:p w14:paraId="5531013B" w14:textId="0842ED5B" w:rsidR="00C77089" w:rsidRPr="006B72A8" w:rsidRDefault="00C77089" w:rsidP="00CB3176">
      <w:pPr>
        <w:tabs>
          <w:tab w:val="left" w:pos="1673"/>
        </w:tabs>
        <w:ind w:left="1673" w:hanging="1673"/>
        <w:rPr>
          <w:lang w:val="en-GB"/>
        </w:rPr>
      </w:pPr>
      <w:r w:rsidRPr="006B72A8">
        <w:rPr>
          <w:lang w:val="en-GB"/>
        </w:rPr>
        <w:t>FEP</w:t>
      </w:r>
      <w:r w:rsidRPr="006B72A8">
        <w:rPr>
          <w:lang w:val="en-GB"/>
        </w:rPr>
        <w:tab/>
      </w:r>
      <w:r>
        <w:rPr>
          <w:rFonts w:hint="cs"/>
          <w:rtl/>
          <w:lang w:val="en-GB"/>
        </w:rPr>
        <w:t>معالج أمامي</w:t>
      </w:r>
      <w:r w:rsidR="007E4B25">
        <w:rPr>
          <w:rFonts w:hint="cs"/>
          <w:rtl/>
          <w:lang w:val="en-GB"/>
        </w:rPr>
        <w:t xml:space="preserve"> </w:t>
      </w:r>
      <w:r w:rsidRPr="007E4B25">
        <w:rPr>
          <w:i/>
          <w:iCs/>
        </w:rPr>
        <w:t>(</w:t>
      </w:r>
      <w:r w:rsidRPr="007E4B25">
        <w:rPr>
          <w:i/>
          <w:iCs/>
          <w:lang w:val="en-GB"/>
        </w:rPr>
        <w:t>Front-end processor)</w:t>
      </w:r>
    </w:p>
    <w:p w14:paraId="54091610" w14:textId="14B0EFCF" w:rsidR="00C77089" w:rsidRPr="006B72A8" w:rsidRDefault="00C77089" w:rsidP="00CB3176">
      <w:pPr>
        <w:tabs>
          <w:tab w:val="left" w:pos="1673"/>
        </w:tabs>
        <w:ind w:left="1673" w:hanging="1673"/>
        <w:rPr>
          <w:lang w:val="en-GB"/>
        </w:rPr>
      </w:pPr>
      <w:r w:rsidRPr="006B72A8">
        <w:rPr>
          <w:lang w:val="en-GB"/>
        </w:rPr>
        <w:t>FG</w:t>
      </w:r>
      <w:r w:rsidRPr="006B72A8">
        <w:rPr>
          <w:lang w:val="en-GB"/>
        </w:rPr>
        <w:tab/>
      </w:r>
      <w:r>
        <w:rPr>
          <w:rFonts w:hint="cs"/>
          <w:rtl/>
          <w:lang w:val="en-GB"/>
        </w:rPr>
        <w:t>فريق متخصص</w:t>
      </w:r>
      <w:r w:rsidR="007E4B25">
        <w:rPr>
          <w:rFonts w:hint="cs"/>
          <w:rtl/>
          <w:lang w:val="en-GB"/>
        </w:rPr>
        <w:t xml:space="preserve"> </w:t>
      </w:r>
      <w:r w:rsidRPr="007E4B25">
        <w:rPr>
          <w:i/>
          <w:iCs/>
        </w:rPr>
        <w:t>(</w:t>
      </w:r>
      <w:r w:rsidRPr="007E4B25">
        <w:rPr>
          <w:i/>
          <w:iCs/>
          <w:lang w:val="en-GB"/>
        </w:rPr>
        <w:t>Focus Group)</w:t>
      </w:r>
    </w:p>
    <w:p w14:paraId="7BA057A6" w14:textId="26754C02" w:rsidR="00C77089" w:rsidRPr="006B72A8" w:rsidRDefault="00C77089" w:rsidP="00CB3176">
      <w:pPr>
        <w:tabs>
          <w:tab w:val="left" w:pos="1673"/>
        </w:tabs>
        <w:ind w:left="1673" w:hanging="1673"/>
        <w:rPr>
          <w:lang w:val="en-GB"/>
        </w:rPr>
      </w:pPr>
      <w:r w:rsidRPr="006B72A8">
        <w:rPr>
          <w:lang w:val="en-GB"/>
        </w:rPr>
        <w:t>FM</w:t>
      </w:r>
      <w:r w:rsidRPr="006B72A8">
        <w:rPr>
          <w:lang w:val="en-GB"/>
        </w:rPr>
        <w:tab/>
      </w:r>
      <w:r>
        <w:rPr>
          <w:rFonts w:hint="cs"/>
          <w:rtl/>
          <w:lang w:val="en-GB"/>
        </w:rPr>
        <w:t>تشكيل التردد</w:t>
      </w:r>
      <w:r w:rsidR="007E4B25">
        <w:rPr>
          <w:rFonts w:hint="cs"/>
          <w:rtl/>
          <w:lang w:val="en-GB"/>
        </w:rPr>
        <w:t xml:space="preserve"> </w:t>
      </w:r>
      <w:r w:rsidRPr="007E4B25">
        <w:rPr>
          <w:i/>
          <w:iCs/>
        </w:rPr>
        <w:t>(</w:t>
      </w:r>
      <w:r w:rsidRPr="007E4B25">
        <w:rPr>
          <w:i/>
          <w:iCs/>
          <w:lang w:val="en-GB"/>
        </w:rPr>
        <w:t>Frequency modulation)</w:t>
      </w:r>
    </w:p>
    <w:p w14:paraId="514F7477" w14:textId="2B165E36" w:rsidR="00C77089" w:rsidRPr="006B72A8" w:rsidRDefault="00C77089" w:rsidP="00CB3176">
      <w:pPr>
        <w:tabs>
          <w:tab w:val="left" w:pos="1673"/>
        </w:tabs>
        <w:ind w:left="1673" w:hanging="1673"/>
        <w:rPr>
          <w:lang w:val="en-GB"/>
        </w:rPr>
      </w:pPr>
      <w:r w:rsidRPr="006B72A8">
        <w:rPr>
          <w:lang w:val="en-GB"/>
        </w:rPr>
        <w:lastRenderedPageBreak/>
        <w:t>GNSS</w:t>
      </w:r>
      <w:r w:rsidRPr="006B72A8">
        <w:rPr>
          <w:lang w:val="en-GB"/>
        </w:rPr>
        <w:tab/>
      </w:r>
      <w:r>
        <w:rPr>
          <w:color w:val="000000"/>
          <w:rtl/>
        </w:rPr>
        <w:t xml:space="preserve">النظام العالمي للملاحة </w:t>
      </w:r>
      <w:proofErr w:type="spellStart"/>
      <w:r>
        <w:rPr>
          <w:color w:val="000000"/>
          <w:rtl/>
        </w:rPr>
        <w:t>الساتلية</w:t>
      </w:r>
      <w:proofErr w:type="spellEnd"/>
      <w:r w:rsidR="007E4B25">
        <w:rPr>
          <w:rFonts w:hint="cs"/>
          <w:color w:val="000000"/>
          <w:rtl/>
        </w:rPr>
        <w:t xml:space="preserve"> </w:t>
      </w:r>
      <w:r w:rsidRPr="007E4B25">
        <w:rPr>
          <w:i/>
          <w:iCs/>
        </w:rPr>
        <w:t>(</w:t>
      </w:r>
      <w:r w:rsidRPr="007E4B25">
        <w:rPr>
          <w:i/>
          <w:iCs/>
          <w:lang w:val="en-GB"/>
        </w:rPr>
        <w:t>Global navigation satellite system)</w:t>
      </w:r>
    </w:p>
    <w:p w14:paraId="7033C821" w14:textId="622D45C0" w:rsidR="00C77089" w:rsidRPr="006B72A8" w:rsidRDefault="00C77089" w:rsidP="00CB3176">
      <w:pPr>
        <w:tabs>
          <w:tab w:val="left" w:pos="1673"/>
        </w:tabs>
        <w:ind w:left="1673" w:hanging="1673"/>
        <w:rPr>
          <w:lang w:val="en-GB"/>
        </w:rPr>
      </w:pPr>
      <w:r w:rsidRPr="006B72A8">
        <w:rPr>
          <w:lang w:val="en-GB"/>
        </w:rPr>
        <w:t>GPRS</w:t>
      </w:r>
      <w:r w:rsidRPr="006B72A8">
        <w:rPr>
          <w:lang w:val="en-GB"/>
        </w:rPr>
        <w:tab/>
      </w:r>
      <w:r>
        <w:rPr>
          <w:color w:val="000000"/>
          <w:rtl/>
        </w:rPr>
        <w:t xml:space="preserve">الخدمة الراديوية العامة بأسلوب الرزم </w:t>
      </w:r>
      <w:r w:rsidRPr="007E4B25">
        <w:rPr>
          <w:i/>
          <w:iCs/>
        </w:rPr>
        <w:t>(</w:t>
      </w:r>
      <w:r w:rsidRPr="007E4B25">
        <w:rPr>
          <w:i/>
          <w:iCs/>
          <w:lang w:val="en-GB"/>
        </w:rPr>
        <w:t>General packet radio service)</w:t>
      </w:r>
    </w:p>
    <w:p w14:paraId="0D917E19" w14:textId="0592CAE8" w:rsidR="00C77089" w:rsidRPr="006B72A8" w:rsidRDefault="00C77089" w:rsidP="00CB3176">
      <w:pPr>
        <w:tabs>
          <w:tab w:val="left" w:pos="1673"/>
        </w:tabs>
        <w:ind w:left="1673" w:hanging="1673"/>
        <w:rPr>
          <w:lang w:val="en-GB"/>
        </w:rPr>
      </w:pPr>
      <w:r w:rsidRPr="006B72A8">
        <w:rPr>
          <w:lang w:val="en-GB"/>
        </w:rPr>
        <w:t>GSI</w:t>
      </w:r>
      <w:r w:rsidRPr="006B72A8">
        <w:rPr>
          <w:lang w:val="en-GB"/>
        </w:rPr>
        <w:tab/>
      </w:r>
      <w:r>
        <w:rPr>
          <w:rFonts w:hint="cs"/>
          <w:rtl/>
        </w:rPr>
        <w:t>المبادرة الاستراتيجية العالمية</w:t>
      </w:r>
      <w:r w:rsidR="007E4B25">
        <w:rPr>
          <w:rFonts w:hint="cs"/>
          <w:rtl/>
        </w:rPr>
        <w:t xml:space="preserve"> </w:t>
      </w:r>
      <w:r w:rsidRPr="007E4B25">
        <w:rPr>
          <w:i/>
          <w:iCs/>
        </w:rPr>
        <w:t>(</w:t>
      </w:r>
      <w:r w:rsidRPr="007E4B25">
        <w:rPr>
          <w:i/>
          <w:iCs/>
          <w:lang w:val="en-GB"/>
        </w:rPr>
        <w:t>Global strategic initiative)</w:t>
      </w:r>
    </w:p>
    <w:p w14:paraId="219F2BF9" w14:textId="456522A0" w:rsidR="00C77089" w:rsidRPr="006B72A8" w:rsidRDefault="00C77089" w:rsidP="00CB3176">
      <w:pPr>
        <w:tabs>
          <w:tab w:val="left" w:pos="1673"/>
        </w:tabs>
        <w:ind w:left="1673" w:hanging="1673"/>
        <w:rPr>
          <w:lang w:val="en-GB"/>
        </w:rPr>
      </w:pPr>
      <w:r w:rsidRPr="006B72A8">
        <w:rPr>
          <w:lang w:val="en-GB"/>
        </w:rPr>
        <w:t>GSM</w:t>
      </w:r>
      <w:r w:rsidRPr="006B72A8">
        <w:rPr>
          <w:lang w:val="en-GB"/>
        </w:rPr>
        <w:tab/>
      </w:r>
      <w:r>
        <w:rPr>
          <w:color w:val="000000"/>
          <w:rtl/>
        </w:rPr>
        <w:t xml:space="preserve">النظام العالمي </w:t>
      </w:r>
      <w:proofErr w:type="spellStart"/>
      <w:r>
        <w:rPr>
          <w:color w:val="000000"/>
          <w:rtl/>
        </w:rPr>
        <w:t>لالتصالات</w:t>
      </w:r>
      <w:proofErr w:type="spellEnd"/>
      <w:r>
        <w:rPr>
          <w:color w:val="000000"/>
          <w:rtl/>
        </w:rPr>
        <w:t xml:space="preserve"> المتنقلة </w:t>
      </w:r>
      <w:r w:rsidRPr="007E4B25">
        <w:rPr>
          <w:i/>
          <w:iCs/>
        </w:rPr>
        <w:t>(</w:t>
      </w:r>
      <w:r w:rsidRPr="007E4B25">
        <w:rPr>
          <w:i/>
          <w:iCs/>
          <w:lang w:val="en-GB"/>
        </w:rPr>
        <w:t>Global system for mobile communications)</w:t>
      </w:r>
    </w:p>
    <w:p w14:paraId="7266AD58" w14:textId="7CA876D1" w:rsidR="00C77089" w:rsidRPr="006B72A8" w:rsidRDefault="00C77089" w:rsidP="00816893">
      <w:pPr>
        <w:keepNext/>
        <w:tabs>
          <w:tab w:val="left" w:pos="1673"/>
        </w:tabs>
        <w:ind w:left="1673" w:hanging="1673"/>
        <w:rPr>
          <w:lang w:val="en-GB"/>
        </w:rPr>
      </w:pPr>
      <w:r w:rsidRPr="006B72A8">
        <w:rPr>
          <w:lang w:val="en-GB"/>
        </w:rPr>
        <w:t>GW</w:t>
      </w:r>
      <w:r w:rsidRPr="006B72A8">
        <w:rPr>
          <w:lang w:val="en-GB"/>
        </w:rPr>
        <w:tab/>
      </w:r>
      <w:proofErr w:type="spellStart"/>
      <w:r>
        <w:rPr>
          <w:rFonts w:hint="cs"/>
          <w:rtl/>
          <w:lang w:val="en-GB"/>
        </w:rPr>
        <w:t>جيغا</w:t>
      </w:r>
      <w:proofErr w:type="spellEnd"/>
      <w:r>
        <w:rPr>
          <w:rFonts w:hint="cs"/>
          <w:rtl/>
          <w:lang w:val="en-GB"/>
        </w:rPr>
        <w:t xml:space="preserve"> واط</w:t>
      </w:r>
      <w:r w:rsidR="007E4B25">
        <w:rPr>
          <w:rFonts w:hint="cs"/>
          <w:rtl/>
          <w:lang w:val="en-GB"/>
        </w:rPr>
        <w:t xml:space="preserve"> </w:t>
      </w:r>
      <w:r w:rsidRPr="007E4B25">
        <w:rPr>
          <w:i/>
          <w:iCs/>
          <w:lang w:val="en-GB"/>
        </w:rPr>
        <w:t>(Giga Watts)</w:t>
      </w:r>
    </w:p>
    <w:p w14:paraId="68150A85" w14:textId="3DBA4420" w:rsidR="00C77089" w:rsidRPr="006B72A8" w:rsidRDefault="00C77089" w:rsidP="00816893">
      <w:pPr>
        <w:keepNext/>
        <w:tabs>
          <w:tab w:val="left" w:pos="1673"/>
        </w:tabs>
        <w:ind w:left="1673" w:hanging="1673"/>
        <w:rPr>
          <w:lang w:val="en-GB"/>
        </w:rPr>
      </w:pPr>
      <w:r w:rsidRPr="006B72A8">
        <w:rPr>
          <w:lang w:val="en-GB"/>
        </w:rPr>
        <w:t>HAN</w:t>
      </w:r>
      <w:r w:rsidRPr="006B72A8">
        <w:rPr>
          <w:lang w:val="en-GB"/>
        </w:rPr>
        <w:tab/>
      </w:r>
      <w:r>
        <w:rPr>
          <w:rFonts w:hint="cs"/>
          <w:rtl/>
          <w:lang w:val="en-GB"/>
        </w:rPr>
        <w:t>شبكة منزلية</w:t>
      </w:r>
      <w:r w:rsidR="00C27F3B">
        <w:rPr>
          <w:rFonts w:hint="cs"/>
          <w:rtl/>
          <w:lang w:val="en-GB"/>
        </w:rPr>
        <w:t xml:space="preserve"> </w:t>
      </w:r>
      <w:r w:rsidRPr="00C27F3B">
        <w:rPr>
          <w:i/>
          <w:iCs/>
          <w:lang w:val="en-GB"/>
        </w:rPr>
        <w:t>(Home area network)</w:t>
      </w:r>
    </w:p>
    <w:p w14:paraId="0A416C68" w14:textId="6F06C35C" w:rsidR="00C77089" w:rsidRPr="006B72A8" w:rsidRDefault="00C77089" w:rsidP="00CB3176">
      <w:pPr>
        <w:tabs>
          <w:tab w:val="left" w:pos="1673"/>
        </w:tabs>
        <w:ind w:left="1673" w:hanging="1673"/>
        <w:rPr>
          <w:lang w:val="en-GB"/>
        </w:rPr>
      </w:pPr>
      <w:r w:rsidRPr="006B72A8">
        <w:rPr>
          <w:lang w:val="en-GB"/>
        </w:rPr>
        <w:t>HARQ</w:t>
      </w:r>
      <w:r w:rsidRPr="006B72A8">
        <w:rPr>
          <w:lang w:val="en-GB"/>
        </w:rPr>
        <w:tab/>
      </w:r>
      <w:r>
        <w:rPr>
          <w:color w:val="000000"/>
          <w:rtl/>
        </w:rPr>
        <w:t xml:space="preserve">طلب التكرار </w:t>
      </w:r>
      <w:proofErr w:type="spellStart"/>
      <w:r>
        <w:rPr>
          <w:color w:val="000000"/>
          <w:rtl/>
        </w:rPr>
        <w:t>الأوتوماتي</w:t>
      </w:r>
      <w:proofErr w:type="spellEnd"/>
      <w:r>
        <w:rPr>
          <w:color w:val="000000"/>
          <w:rtl/>
        </w:rPr>
        <w:t xml:space="preserve"> الهجين</w:t>
      </w:r>
      <w:r w:rsidR="00C27F3B">
        <w:rPr>
          <w:rFonts w:hint="cs"/>
          <w:color w:val="000000"/>
          <w:rtl/>
        </w:rPr>
        <w:t xml:space="preserve"> </w:t>
      </w:r>
      <w:r w:rsidRPr="00C27F3B">
        <w:rPr>
          <w:i/>
          <w:iCs/>
        </w:rPr>
        <w:t>(</w:t>
      </w:r>
      <w:r w:rsidRPr="00C27F3B">
        <w:rPr>
          <w:i/>
          <w:iCs/>
          <w:lang w:val="en-GB"/>
        </w:rPr>
        <w:t>Hybrid automatic repeat request)</w:t>
      </w:r>
    </w:p>
    <w:p w14:paraId="0AE88E54" w14:textId="25BCD014" w:rsidR="00C77089" w:rsidRPr="00CB3176" w:rsidRDefault="00C77089" w:rsidP="00CB3176">
      <w:pPr>
        <w:tabs>
          <w:tab w:val="left" w:pos="1673"/>
        </w:tabs>
        <w:ind w:left="1673" w:hanging="1673"/>
        <w:rPr>
          <w:spacing w:val="6"/>
          <w:lang w:val="en-GB"/>
        </w:rPr>
      </w:pPr>
      <w:r w:rsidRPr="00CB3176">
        <w:rPr>
          <w:spacing w:val="6"/>
          <w:lang w:val="en-GB"/>
        </w:rPr>
        <w:t>HMAC</w:t>
      </w:r>
      <w:r w:rsidR="00CB3176">
        <w:rPr>
          <w:spacing w:val="6"/>
          <w:rtl/>
          <w:lang w:val="en-GB"/>
        </w:rPr>
        <w:tab/>
      </w:r>
      <w:r w:rsidR="00CB3176">
        <w:rPr>
          <w:spacing w:val="6"/>
          <w:rtl/>
          <w:lang w:val="en-GB"/>
        </w:rPr>
        <w:tab/>
      </w:r>
      <w:r w:rsidR="00CB3176">
        <w:rPr>
          <w:spacing w:val="6"/>
          <w:rtl/>
          <w:lang w:val="en-GB"/>
        </w:rPr>
        <w:tab/>
      </w:r>
      <w:r w:rsidRPr="00CB3176">
        <w:rPr>
          <w:spacing w:val="6"/>
          <w:lang w:val="en-GB"/>
        </w:rPr>
        <w:tab/>
      </w:r>
      <w:r w:rsidRPr="00CB3176">
        <w:rPr>
          <w:spacing w:val="6"/>
          <w:lang w:val="en-GB"/>
        </w:rPr>
        <w:tab/>
      </w:r>
      <w:r w:rsidRPr="00CB3176">
        <w:rPr>
          <w:color w:val="000000"/>
          <w:spacing w:val="6"/>
          <w:rtl/>
        </w:rPr>
        <w:t xml:space="preserve">شفرة استيقان </w:t>
      </w:r>
      <w:r w:rsidRPr="00CB3176">
        <w:rPr>
          <w:color w:val="000000"/>
          <w:rtl/>
        </w:rPr>
        <w:t>الرسائل</w:t>
      </w:r>
      <w:r w:rsidRPr="00CB3176">
        <w:rPr>
          <w:color w:val="000000"/>
          <w:spacing w:val="6"/>
          <w:rtl/>
        </w:rPr>
        <w:t xml:space="preserve"> المظللة </w:t>
      </w:r>
      <w:r w:rsidRPr="00C27F3B">
        <w:rPr>
          <w:i/>
          <w:iCs/>
          <w:spacing w:val="6"/>
        </w:rPr>
        <w:t>(</w:t>
      </w:r>
      <w:r w:rsidRPr="00C27F3B">
        <w:rPr>
          <w:i/>
          <w:iCs/>
          <w:spacing w:val="6"/>
          <w:lang w:val="en-GB"/>
        </w:rPr>
        <w:t>Hashed message authentication code)</w:t>
      </w:r>
    </w:p>
    <w:p w14:paraId="16A8D701" w14:textId="399EBA93" w:rsidR="00C77089" w:rsidRPr="006B72A8" w:rsidRDefault="00C77089" w:rsidP="00CB3176">
      <w:pPr>
        <w:tabs>
          <w:tab w:val="left" w:pos="1673"/>
        </w:tabs>
        <w:ind w:left="1673" w:hanging="1673"/>
        <w:rPr>
          <w:lang w:val="en-GB"/>
        </w:rPr>
      </w:pPr>
      <w:r w:rsidRPr="006B72A8">
        <w:rPr>
          <w:lang w:val="en-GB"/>
        </w:rPr>
        <w:t>HN</w:t>
      </w:r>
      <w:r w:rsidRPr="006B72A8">
        <w:rPr>
          <w:lang w:val="en-GB"/>
        </w:rPr>
        <w:tab/>
      </w:r>
      <w:r>
        <w:rPr>
          <w:rFonts w:hint="cs"/>
          <w:rtl/>
          <w:lang w:val="en-GB"/>
        </w:rPr>
        <w:t>التوصيل الشبكي المنزلي</w:t>
      </w:r>
      <w:r w:rsidR="00C27F3B">
        <w:rPr>
          <w:rFonts w:hint="cs"/>
          <w:rtl/>
          <w:lang w:val="en-GB"/>
        </w:rPr>
        <w:t xml:space="preserve"> </w:t>
      </w:r>
      <w:r w:rsidRPr="00C27F3B">
        <w:rPr>
          <w:i/>
          <w:iCs/>
          <w:lang w:val="en-GB"/>
        </w:rPr>
        <w:t>(Home networking)</w:t>
      </w:r>
    </w:p>
    <w:p w14:paraId="664CF476" w14:textId="5728428C" w:rsidR="00C77089" w:rsidRPr="006B72A8" w:rsidRDefault="00C77089" w:rsidP="00CB3176">
      <w:pPr>
        <w:tabs>
          <w:tab w:val="left" w:pos="1673"/>
        </w:tabs>
        <w:ind w:left="1673" w:hanging="1673"/>
        <w:rPr>
          <w:lang w:val="en-GB"/>
        </w:rPr>
      </w:pPr>
      <w:r w:rsidRPr="006B72A8">
        <w:rPr>
          <w:lang w:val="en-GB"/>
        </w:rPr>
        <w:t>HRPD</w:t>
      </w:r>
      <w:r w:rsidRPr="006B72A8">
        <w:rPr>
          <w:lang w:val="en-GB"/>
        </w:rPr>
        <w:tab/>
      </w:r>
      <w:r>
        <w:rPr>
          <w:rFonts w:hint="cs"/>
          <w:color w:val="000000"/>
          <w:rtl/>
        </w:rPr>
        <w:t>بيانات</w:t>
      </w:r>
      <w:r>
        <w:rPr>
          <w:color w:val="000000"/>
          <w:rtl/>
        </w:rPr>
        <w:t xml:space="preserve"> بأسلوب الرزم عالي المعدل</w:t>
      </w:r>
      <w:r w:rsidR="00C27F3B">
        <w:rPr>
          <w:rFonts w:hint="cs"/>
          <w:color w:val="000000"/>
          <w:rtl/>
        </w:rPr>
        <w:t xml:space="preserve"> </w:t>
      </w:r>
      <w:r w:rsidRPr="00C27F3B">
        <w:rPr>
          <w:i/>
          <w:iCs/>
          <w:lang w:val="en-GB"/>
        </w:rPr>
        <w:t>(High-rate packet data)</w:t>
      </w:r>
    </w:p>
    <w:p w14:paraId="314B4E6D" w14:textId="762F0E54" w:rsidR="00C77089" w:rsidRPr="006B72A8" w:rsidRDefault="00C77089" w:rsidP="00CB3176">
      <w:pPr>
        <w:tabs>
          <w:tab w:val="left" w:pos="1673"/>
        </w:tabs>
        <w:ind w:left="1673" w:hanging="1673"/>
        <w:rPr>
          <w:lang w:val="en-GB"/>
        </w:rPr>
      </w:pPr>
      <w:r w:rsidRPr="006B72A8">
        <w:rPr>
          <w:lang w:val="en-GB"/>
        </w:rPr>
        <w:t>HSPA</w:t>
      </w:r>
      <w:r w:rsidRPr="006B72A8">
        <w:rPr>
          <w:lang w:val="en-GB"/>
        </w:rPr>
        <w:tab/>
      </w:r>
      <w:r>
        <w:rPr>
          <w:color w:val="000000"/>
          <w:rtl/>
        </w:rPr>
        <w:t xml:space="preserve">نفاذ عالي السرعة بأسلوب الرزم </w:t>
      </w:r>
      <w:r w:rsidRPr="00C27F3B">
        <w:rPr>
          <w:i/>
          <w:iCs/>
        </w:rPr>
        <w:t>(</w:t>
      </w:r>
      <w:r w:rsidRPr="00C27F3B">
        <w:rPr>
          <w:i/>
          <w:iCs/>
          <w:lang w:val="en-GB"/>
        </w:rPr>
        <w:t>High speed packet access)</w:t>
      </w:r>
    </w:p>
    <w:p w14:paraId="310C733B" w14:textId="63D77CD3" w:rsidR="00C77089" w:rsidRPr="006B72A8" w:rsidRDefault="00C77089" w:rsidP="00CB3176">
      <w:pPr>
        <w:tabs>
          <w:tab w:val="left" w:pos="1673"/>
        </w:tabs>
        <w:ind w:left="1673" w:hanging="1673"/>
        <w:rPr>
          <w:lang w:val="en-GB"/>
        </w:rPr>
      </w:pPr>
      <w:r w:rsidRPr="006B72A8">
        <w:rPr>
          <w:lang w:val="en-GB"/>
        </w:rPr>
        <w:t>HVDC</w:t>
      </w:r>
      <w:r w:rsidRPr="006B72A8">
        <w:rPr>
          <w:lang w:val="en-GB"/>
        </w:rPr>
        <w:tab/>
      </w:r>
      <w:r>
        <w:rPr>
          <w:rFonts w:hint="cs"/>
          <w:rtl/>
          <w:lang w:val="en-GB"/>
        </w:rPr>
        <w:t>تيار مستمر عالي الجهد</w:t>
      </w:r>
      <w:r w:rsidR="00C27F3B">
        <w:rPr>
          <w:rFonts w:hint="cs"/>
          <w:rtl/>
          <w:lang w:val="en-GB"/>
        </w:rPr>
        <w:t xml:space="preserve"> </w:t>
      </w:r>
      <w:r w:rsidRPr="00C27F3B">
        <w:rPr>
          <w:i/>
          <w:iCs/>
        </w:rPr>
        <w:t>(</w:t>
      </w:r>
      <w:r w:rsidRPr="00C27F3B">
        <w:rPr>
          <w:i/>
          <w:iCs/>
          <w:lang w:val="en-GB"/>
        </w:rPr>
        <w:t>High voltage direct current)</w:t>
      </w:r>
    </w:p>
    <w:p w14:paraId="45AD6AC9" w14:textId="13D37BF0" w:rsidR="00C77089" w:rsidRPr="006B72A8" w:rsidRDefault="00C77089" w:rsidP="00CB3176">
      <w:pPr>
        <w:tabs>
          <w:tab w:val="left" w:pos="1673"/>
        </w:tabs>
        <w:ind w:left="1673" w:hanging="1673"/>
        <w:rPr>
          <w:lang w:val="en-GB"/>
        </w:rPr>
      </w:pPr>
      <w:r w:rsidRPr="006B72A8">
        <w:rPr>
          <w:lang w:val="en-GB"/>
        </w:rPr>
        <w:t>ICT</w:t>
      </w:r>
      <w:r w:rsidRPr="006B72A8">
        <w:rPr>
          <w:lang w:val="en-GB"/>
        </w:rPr>
        <w:tab/>
      </w:r>
      <w:r>
        <w:rPr>
          <w:rFonts w:hint="cs"/>
          <w:rtl/>
          <w:lang w:val="en-GB"/>
        </w:rPr>
        <w:t>تكنولوجيات المعلومات والاتصالات</w:t>
      </w:r>
      <w:r w:rsidR="00C27F3B">
        <w:rPr>
          <w:rFonts w:hint="cs"/>
          <w:rtl/>
          <w:lang w:val="en-GB"/>
        </w:rPr>
        <w:t xml:space="preserve"> </w:t>
      </w:r>
      <w:r w:rsidRPr="00C27F3B">
        <w:rPr>
          <w:i/>
          <w:iCs/>
          <w:lang w:val="en-GB"/>
        </w:rPr>
        <w:t>(Information and communication technologies)</w:t>
      </w:r>
    </w:p>
    <w:p w14:paraId="28E67E62" w14:textId="2F60241C" w:rsidR="00C77089" w:rsidRPr="006B72A8" w:rsidRDefault="00C77089" w:rsidP="00CB3176">
      <w:pPr>
        <w:tabs>
          <w:tab w:val="left" w:pos="1673"/>
        </w:tabs>
        <w:ind w:left="1673" w:hanging="1673"/>
        <w:rPr>
          <w:lang w:val="en-GB"/>
        </w:rPr>
      </w:pPr>
      <w:r w:rsidRPr="006B72A8">
        <w:rPr>
          <w:lang w:val="en-GB"/>
        </w:rPr>
        <w:t>ICV</w:t>
      </w:r>
      <w:r w:rsidRPr="006B72A8">
        <w:rPr>
          <w:lang w:val="en-GB"/>
        </w:rPr>
        <w:tab/>
      </w:r>
      <w:r>
        <w:rPr>
          <w:rFonts w:hint="cs"/>
          <w:rtl/>
          <w:lang w:val="en-GB"/>
        </w:rPr>
        <w:t>قيمة التحقق من السلامة</w:t>
      </w:r>
      <w:r w:rsidR="00C27F3B">
        <w:rPr>
          <w:rFonts w:hint="cs"/>
          <w:rtl/>
          <w:lang w:val="en-GB"/>
        </w:rPr>
        <w:t xml:space="preserve"> </w:t>
      </w:r>
      <w:r w:rsidRPr="00C27F3B">
        <w:rPr>
          <w:i/>
          <w:iCs/>
          <w:lang w:bidi="ar-SY"/>
        </w:rPr>
        <w:t>(</w:t>
      </w:r>
      <w:r w:rsidRPr="00C27F3B">
        <w:rPr>
          <w:i/>
          <w:iCs/>
          <w:lang w:val="en-GB"/>
        </w:rPr>
        <w:t>Integrity check value)</w:t>
      </w:r>
    </w:p>
    <w:p w14:paraId="2D8B3584" w14:textId="7E006853" w:rsidR="00C77089" w:rsidRPr="006B72A8" w:rsidRDefault="00C77089" w:rsidP="00CB3176">
      <w:pPr>
        <w:tabs>
          <w:tab w:val="left" w:pos="1673"/>
        </w:tabs>
        <w:ind w:left="1673" w:hanging="1673"/>
        <w:rPr>
          <w:lang w:val="en-GB"/>
        </w:rPr>
      </w:pPr>
      <w:r w:rsidRPr="006B72A8">
        <w:rPr>
          <w:lang w:val="en-GB"/>
        </w:rPr>
        <w:t>ID</w:t>
      </w:r>
      <w:r w:rsidRPr="006B72A8">
        <w:rPr>
          <w:lang w:val="en-GB"/>
        </w:rPr>
        <w:tab/>
      </w:r>
      <w:r>
        <w:rPr>
          <w:rFonts w:hint="cs"/>
          <w:rtl/>
          <w:lang w:val="en-GB"/>
        </w:rPr>
        <w:t>هوية</w:t>
      </w:r>
      <w:r w:rsidR="00C27F3B">
        <w:rPr>
          <w:rFonts w:hint="cs"/>
          <w:rtl/>
          <w:lang w:val="en-GB"/>
        </w:rPr>
        <w:t xml:space="preserve"> </w:t>
      </w:r>
      <w:r w:rsidRPr="00C27F3B">
        <w:rPr>
          <w:i/>
          <w:iCs/>
          <w:lang w:bidi="ar-SY"/>
        </w:rPr>
        <w:t>(</w:t>
      </w:r>
      <w:r w:rsidRPr="00C27F3B">
        <w:rPr>
          <w:i/>
          <w:iCs/>
          <w:lang w:val="en-GB"/>
        </w:rPr>
        <w:t>Identity)</w:t>
      </w:r>
    </w:p>
    <w:p w14:paraId="5090E078" w14:textId="0A5D0C0D" w:rsidR="00C77089" w:rsidRPr="006B72A8" w:rsidRDefault="00C77089" w:rsidP="00CB3176">
      <w:pPr>
        <w:tabs>
          <w:tab w:val="left" w:pos="1673"/>
        </w:tabs>
        <w:ind w:left="1673" w:hanging="1673"/>
        <w:rPr>
          <w:lang w:val="en-GB"/>
        </w:rPr>
      </w:pPr>
      <w:r w:rsidRPr="006B72A8">
        <w:rPr>
          <w:lang w:val="en-GB"/>
        </w:rPr>
        <w:t>IEC</w:t>
      </w:r>
      <w:r w:rsidRPr="006B72A8">
        <w:rPr>
          <w:lang w:val="en-GB"/>
        </w:rPr>
        <w:tab/>
      </w:r>
      <w:r>
        <w:rPr>
          <w:color w:val="000000"/>
          <w:rtl/>
        </w:rPr>
        <w:t xml:space="preserve">اللجنة </w:t>
      </w:r>
      <w:proofErr w:type="spellStart"/>
      <w:r>
        <w:rPr>
          <w:color w:val="000000"/>
          <w:rtl/>
        </w:rPr>
        <w:t>الكهرتقنية</w:t>
      </w:r>
      <w:proofErr w:type="spellEnd"/>
      <w:r>
        <w:rPr>
          <w:color w:val="000000"/>
          <w:rtl/>
        </w:rPr>
        <w:t xml:space="preserve"> الدولية </w:t>
      </w:r>
      <w:r w:rsidRPr="00C27F3B">
        <w:rPr>
          <w:i/>
          <w:iCs/>
        </w:rPr>
        <w:t>(</w:t>
      </w:r>
      <w:r w:rsidRPr="00C27F3B">
        <w:rPr>
          <w:i/>
          <w:iCs/>
          <w:lang w:val="en-GB"/>
        </w:rPr>
        <w:t>International Electro-technical Commission)</w:t>
      </w:r>
    </w:p>
    <w:p w14:paraId="61003B6D" w14:textId="363FCBC9" w:rsidR="00C77089" w:rsidRPr="006B72A8" w:rsidRDefault="00C77089" w:rsidP="00CB3176">
      <w:pPr>
        <w:tabs>
          <w:tab w:val="left" w:pos="1673"/>
        </w:tabs>
        <w:ind w:left="1673" w:hanging="1673"/>
        <w:rPr>
          <w:lang w:val="en-GB"/>
        </w:rPr>
      </w:pPr>
      <w:r w:rsidRPr="006B72A8">
        <w:rPr>
          <w:lang w:val="en-GB"/>
        </w:rPr>
        <w:t>IEEE</w:t>
      </w:r>
      <w:r w:rsidRPr="006B72A8">
        <w:rPr>
          <w:lang w:val="en-GB"/>
        </w:rPr>
        <w:tab/>
      </w:r>
      <w:r>
        <w:rPr>
          <w:color w:val="000000"/>
          <w:rtl/>
        </w:rPr>
        <w:t xml:space="preserve">معهد مهندسي الكهرباء والإلكترونيات </w:t>
      </w:r>
      <w:r w:rsidRPr="00C27F3B">
        <w:rPr>
          <w:i/>
          <w:iCs/>
        </w:rPr>
        <w:t>(</w:t>
      </w:r>
      <w:r w:rsidRPr="00C27F3B">
        <w:rPr>
          <w:i/>
          <w:iCs/>
          <w:lang w:val="en-GB"/>
        </w:rPr>
        <w:t>Institute of Electrical and Electronics Engineers)</w:t>
      </w:r>
    </w:p>
    <w:p w14:paraId="60F4AAA6" w14:textId="6659A029" w:rsidR="00C77089" w:rsidRPr="006B72A8" w:rsidRDefault="00C77089" w:rsidP="00CB3176">
      <w:pPr>
        <w:tabs>
          <w:tab w:val="left" w:pos="1673"/>
        </w:tabs>
        <w:ind w:left="1673" w:hanging="1673"/>
        <w:rPr>
          <w:rtl/>
          <w:lang w:val="en-GB"/>
        </w:rPr>
      </w:pPr>
      <w:r w:rsidRPr="006B72A8">
        <w:rPr>
          <w:lang w:val="en-GB"/>
        </w:rPr>
        <w:t>IoT</w:t>
      </w:r>
      <w:r w:rsidRPr="006B72A8">
        <w:rPr>
          <w:lang w:val="en-GB"/>
        </w:rPr>
        <w:tab/>
      </w:r>
      <w:r>
        <w:rPr>
          <w:rFonts w:hint="cs"/>
          <w:rtl/>
          <w:lang w:val="en-GB"/>
        </w:rPr>
        <w:t>إنترنت الأشياء</w:t>
      </w:r>
      <w:r w:rsidR="00C27F3B">
        <w:rPr>
          <w:rFonts w:hint="cs"/>
          <w:rtl/>
          <w:lang w:val="en-GB"/>
        </w:rPr>
        <w:t xml:space="preserve"> </w:t>
      </w:r>
      <w:r w:rsidRPr="00C27F3B">
        <w:rPr>
          <w:i/>
          <w:iCs/>
          <w:lang w:val="en-GB"/>
        </w:rPr>
        <w:t>Internet of things)</w:t>
      </w:r>
      <w:r w:rsidRPr="00C27F3B">
        <w:rPr>
          <w:rFonts w:hint="cs"/>
          <w:i/>
          <w:iCs/>
          <w:rtl/>
          <w:lang w:val="en-GB"/>
        </w:rPr>
        <w:t>)</w:t>
      </w:r>
    </w:p>
    <w:p w14:paraId="25438B48" w14:textId="2E18F7BE" w:rsidR="00C77089" w:rsidRPr="006B72A8" w:rsidRDefault="00C77089" w:rsidP="00CB3176">
      <w:pPr>
        <w:tabs>
          <w:tab w:val="left" w:pos="1673"/>
        </w:tabs>
        <w:ind w:left="1673" w:hanging="1673"/>
        <w:rPr>
          <w:lang w:val="en-GB"/>
        </w:rPr>
      </w:pPr>
      <w:r w:rsidRPr="006B72A8">
        <w:rPr>
          <w:rFonts w:eastAsiaTheme="minorEastAsia"/>
          <w:lang w:val="en-GB"/>
        </w:rPr>
        <w:t>IoT-G</w:t>
      </w:r>
      <w:r w:rsidRPr="006B72A8">
        <w:rPr>
          <w:rFonts w:eastAsiaTheme="minorEastAsia"/>
          <w:lang w:val="en-GB"/>
        </w:rPr>
        <w:tab/>
      </w:r>
      <w:r>
        <w:rPr>
          <w:rFonts w:hint="cs"/>
          <w:rtl/>
          <w:lang w:val="en-GB"/>
        </w:rPr>
        <w:t>شبكة إنترنت الأشياء</w:t>
      </w:r>
      <w:r w:rsidR="00C27F3B">
        <w:rPr>
          <w:rFonts w:hint="cs"/>
          <w:rtl/>
          <w:lang w:val="en-GB"/>
        </w:rPr>
        <w:t xml:space="preserve"> </w:t>
      </w:r>
      <w:r w:rsidRPr="00C27F3B">
        <w:rPr>
          <w:i/>
          <w:iCs/>
          <w:lang w:bidi="ar-SY"/>
        </w:rPr>
        <w:t>(</w:t>
      </w:r>
      <w:r w:rsidRPr="00C27F3B">
        <w:rPr>
          <w:rFonts w:eastAsiaTheme="minorEastAsia"/>
          <w:i/>
          <w:iCs/>
          <w:lang w:val="en-GB"/>
        </w:rPr>
        <w:t>Internet of things-grid)</w:t>
      </w:r>
    </w:p>
    <w:p w14:paraId="2B430EFE" w14:textId="4879B9BB" w:rsidR="00C77089" w:rsidRPr="006B72A8" w:rsidRDefault="00C77089" w:rsidP="00CB3176">
      <w:pPr>
        <w:tabs>
          <w:tab w:val="left" w:pos="1673"/>
        </w:tabs>
        <w:ind w:left="1673" w:hanging="1673"/>
        <w:rPr>
          <w:lang w:val="en-GB"/>
        </w:rPr>
      </w:pPr>
      <w:r w:rsidRPr="006B72A8">
        <w:rPr>
          <w:lang w:val="en-GB"/>
        </w:rPr>
        <w:t>ISM</w:t>
      </w:r>
      <w:r w:rsidRPr="006B72A8">
        <w:rPr>
          <w:lang w:val="en-GB"/>
        </w:rPr>
        <w:tab/>
      </w:r>
      <w:r>
        <w:rPr>
          <w:rFonts w:hint="cs"/>
          <w:rtl/>
        </w:rPr>
        <w:t xml:space="preserve">تطبيقات </w:t>
      </w:r>
      <w:r>
        <w:rPr>
          <w:color w:val="000000"/>
          <w:rtl/>
        </w:rPr>
        <w:t>صناعية وعلمية</w:t>
      </w:r>
      <w:r>
        <w:rPr>
          <w:rFonts w:hint="cs"/>
          <w:color w:val="000000"/>
          <w:rtl/>
        </w:rPr>
        <w:t xml:space="preserve"> وطبية</w:t>
      </w:r>
      <w:r>
        <w:rPr>
          <w:color w:val="000000"/>
          <w:rtl/>
        </w:rPr>
        <w:t xml:space="preserve"> </w:t>
      </w:r>
      <w:r w:rsidRPr="00C27F3B">
        <w:rPr>
          <w:i/>
          <w:iCs/>
          <w:lang w:val="en-GB"/>
        </w:rPr>
        <w:t>(Industrial, scientific, and medical)</w:t>
      </w:r>
    </w:p>
    <w:p w14:paraId="46A2E4D7" w14:textId="622CC260" w:rsidR="00C77089" w:rsidRPr="006B72A8" w:rsidRDefault="00C77089" w:rsidP="00CB3176">
      <w:pPr>
        <w:tabs>
          <w:tab w:val="left" w:pos="1673"/>
        </w:tabs>
        <w:ind w:left="1673" w:hanging="1673"/>
        <w:rPr>
          <w:lang w:val="en-GB"/>
        </w:rPr>
      </w:pPr>
      <w:r w:rsidRPr="006B72A8">
        <w:rPr>
          <w:lang w:val="en-GB"/>
        </w:rPr>
        <w:t>ISO</w:t>
      </w:r>
      <w:r w:rsidRPr="006B72A8">
        <w:rPr>
          <w:lang w:val="en-GB"/>
        </w:rPr>
        <w:tab/>
      </w:r>
      <w:r>
        <w:rPr>
          <w:color w:val="000000"/>
          <w:rtl/>
        </w:rPr>
        <w:t>المنظمة الدولية للتوحيد القياسي</w:t>
      </w:r>
      <w:r w:rsidR="00C27F3B">
        <w:rPr>
          <w:rFonts w:hint="cs"/>
          <w:color w:val="000000"/>
          <w:rtl/>
        </w:rPr>
        <w:t xml:space="preserve"> </w:t>
      </w:r>
      <w:r w:rsidRPr="00C27F3B">
        <w:rPr>
          <w:i/>
          <w:iCs/>
          <w:lang w:val="en-GB"/>
        </w:rPr>
        <w:t>(International Organisation for Standardisation)</w:t>
      </w:r>
    </w:p>
    <w:p w14:paraId="7231D947" w14:textId="62C58B4A" w:rsidR="00C77089" w:rsidRPr="006B72A8" w:rsidRDefault="00C77089" w:rsidP="00CB3176">
      <w:pPr>
        <w:tabs>
          <w:tab w:val="left" w:pos="1673"/>
        </w:tabs>
        <w:ind w:left="1673" w:hanging="1673"/>
        <w:rPr>
          <w:lang w:val="en-GB"/>
        </w:rPr>
      </w:pPr>
      <w:r w:rsidRPr="006B72A8">
        <w:rPr>
          <w:lang w:val="en-GB"/>
        </w:rPr>
        <w:t>IT</w:t>
      </w:r>
      <w:r w:rsidRPr="006B72A8">
        <w:rPr>
          <w:lang w:val="en-GB"/>
        </w:rPr>
        <w:tab/>
      </w:r>
      <w:r>
        <w:rPr>
          <w:rFonts w:hint="cs"/>
          <w:rtl/>
          <w:lang w:val="en-GB"/>
        </w:rPr>
        <w:t>تكنولوجيا المعلومات</w:t>
      </w:r>
      <w:r w:rsidR="00C27F3B">
        <w:rPr>
          <w:rFonts w:hint="cs"/>
          <w:rtl/>
          <w:lang w:val="en-GB"/>
        </w:rPr>
        <w:t xml:space="preserve"> </w:t>
      </w:r>
      <w:r w:rsidRPr="00C27F3B">
        <w:rPr>
          <w:i/>
          <w:iCs/>
        </w:rPr>
        <w:t>(</w:t>
      </w:r>
      <w:r w:rsidRPr="00C27F3B">
        <w:rPr>
          <w:i/>
          <w:iCs/>
          <w:lang w:val="en-GB"/>
        </w:rPr>
        <w:t>Information technology)</w:t>
      </w:r>
    </w:p>
    <w:p w14:paraId="7D697C70" w14:textId="1D083D4B" w:rsidR="00C77089" w:rsidRPr="006B72A8" w:rsidRDefault="00C77089" w:rsidP="00CB3176">
      <w:pPr>
        <w:tabs>
          <w:tab w:val="left" w:pos="1673"/>
        </w:tabs>
        <w:ind w:left="1673" w:hanging="1673"/>
        <w:rPr>
          <w:lang w:val="en-GB"/>
        </w:rPr>
      </w:pPr>
      <w:r w:rsidRPr="006B72A8">
        <w:rPr>
          <w:lang w:val="en-GB"/>
        </w:rPr>
        <w:t>ITS</w:t>
      </w:r>
      <w:r w:rsidRPr="006B72A8">
        <w:rPr>
          <w:lang w:val="en-GB"/>
        </w:rPr>
        <w:tab/>
      </w:r>
      <w:r>
        <w:rPr>
          <w:rFonts w:hint="cs"/>
          <w:rtl/>
          <w:lang w:val="en-GB"/>
        </w:rPr>
        <w:t>أنظمة النقل الذكية</w:t>
      </w:r>
      <w:r w:rsidR="00C27F3B">
        <w:rPr>
          <w:rFonts w:hint="cs"/>
          <w:rtl/>
          <w:lang w:val="en-GB"/>
        </w:rPr>
        <w:t xml:space="preserve"> </w:t>
      </w:r>
      <w:r w:rsidRPr="00C27F3B">
        <w:rPr>
          <w:i/>
          <w:iCs/>
          <w:lang w:val="en-GB"/>
        </w:rPr>
        <w:t>(Intelligent transport systems)</w:t>
      </w:r>
    </w:p>
    <w:p w14:paraId="52D7DA6F" w14:textId="6382E54F" w:rsidR="00C77089" w:rsidRPr="006B72A8" w:rsidRDefault="00C77089" w:rsidP="00CB3176">
      <w:pPr>
        <w:tabs>
          <w:tab w:val="left" w:pos="1673"/>
        </w:tabs>
        <w:ind w:left="1673" w:hanging="1673"/>
        <w:rPr>
          <w:lang w:val="en-GB"/>
        </w:rPr>
      </w:pPr>
      <w:r w:rsidRPr="006B72A8">
        <w:rPr>
          <w:lang w:val="en-GB"/>
        </w:rPr>
        <w:t>ITU</w:t>
      </w:r>
      <w:r w:rsidRPr="006B72A8">
        <w:rPr>
          <w:lang w:val="en-GB"/>
        </w:rPr>
        <w:tab/>
      </w:r>
      <w:r>
        <w:rPr>
          <w:rFonts w:hint="cs"/>
          <w:rtl/>
          <w:lang w:val="en-GB"/>
        </w:rPr>
        <w:t>الاتحاد الدولي للاتصالات</w:t>
      </w:r>
      <w:r w:rsidR="00C27F3B">
        <w:rPr>
          <w:rFonts w:hint="cs"/>
          <w:rtl/>
          <w:lang w:val="en-GB"/>
        </w:rPr>
        <w:t xml:space="preserve"> </w:t>
      </w:r>
      <w:r w:rsidRPr="00C27F3B">
        <w:rPr>
          <w:i/>
          <w:iCs/>
          <w:lang w:val="en-GB"/>
        </w:rPr>
        <w:t>(International Telecommunications Union)</w:t>
      </w:r>
    </w:p>
    <w:p w14:paraId="3DE3B701" w14:textId="66D38EA4" w:rsidR="00C77089" w:rsidRPr="00C27F3B" w:rsidRDefault="00C77089" w:rsidP="00CB3176">
      <w:pPr>
        <w:tabs>
          <w:tab w:val="left" w:pos="1673"/>
        </w:tabs>
        <w:ind w:left="1673" w:hanging="1673"/>
        <w:rPr>
          <w:lang w:val="en-GB"/>
        </w:rPr>
      </w:pPr>
      <w:r w:rsidRPr="00C27F3B">
        <w:rPr>
          <w:lang w:val="en-GB"/>
        </w:rPr>
        <w:t>ITU-R</w:t>
      </w:r>
      <w:r w:rsidRPr="00C27F3B">
        <w:rPr>
          <w:lang w:val="en-GB"/>
        </w:rPr>
        <w:tab/>
      </w:r>
      <w:r w:rsidRPr="00C27F3B">
        <w:rPr>
          <w:rFonts w:hint="cs"/>
          <w:rtl/>
          <w:lang w:val="en-GB"/>
        </w:rPr>
        <w:t xml:space="preserve">الاتحاد الدولي للاتصالات </w:t>
      </w:r>
      <w:r w:rsidRPr="00C27F3B">
        <w:rPr>
          <w:rtl/>
          <w:lang w:val="en-GB"/>
        </w:rPr>
        <w:t>–</w:t>
      </w:r>
      <w:r w:rsidRPr="00C27F3B">
        <w:rPr>
          <w:rFonts w:hint="cs"/>
          <w:rtl/>
          <w:lang w:val="en-GB"/>
        </w:rPr>
        <w:t xml:space="preserve"> الاتصالات </w:t>
      </w:r>
      <w:proofErr w:type="gramStart"/>
      <w:r w:rsidRPr="00C27F3B">
        <w:rPr>
          <w:rFonts w:hint="cs"/>
          <w:rtl/>
          <w:lang w:val="en-GB"/>
        </w:rPr>
        <w:t>الراديوية</w:t>
      </w:r>
      <w:r w:rsidR="00C27F3B" w:rsidRPr="00C27F3B">
        <w:rPr>
          <w:i/>
          <w:iCs/>
        </w:rPr>
        <w:t>(</w:t>
      </w:r>
      <w:proofErr w:type="gramEnd"/>
      <w:r w:rsidRPr="00C27F3B">
        <w:rPr>
          <w:i/>
          <w:iCs/>
          <w:lang w:val="en-GB"/>
        </w:rPr>
        <w:t>International Telecommunications Union – Radiocommunications)</w:t>
      </w:r>
    </w:p>
    <w:p w14:paraId="63F083AB" w14:textId="5D1418C5" w:rsidR="00C77089" w:rsidRPr="006B72A8" w:rsidRDefault="00C77089" w:rsidP="00CB3176">
      <w:pPr>
        <w:tabs>
          <w:tab w:val="left" w:pos="1673"/>
        </w:tabs>
        <w:ind w:left="1673" w:hanging="1673"/>
        <w:rPr>
          <w:lang w:val="en-GB"/>
        </w:rPr>
      </w:pPr>
      <w:r w:rsidRPr="006B72A8">
        <w:rPr>
          <w:lang w:val="en-GB"/>
        </w:rPr>
        <w:t>ITU-T</w:t>
      </w:r>
      <w:r w:rsidRPr="006B72A8">
        <w:rPr>
          <w:lang w:val="en-GB"/>
        </w:rPr>
        <w:tab/>
      </w:r>
      <w:r>
        <w:rPr>
          <w:rFonts w:hint="cs"/>
          <w:rtl/>
          <w:lang w:val="en-GB"/>
        </w:rPr>
        <w:t xml:space="preserve">الاتحاد الدولي للاتصالات </w:t>
      </w:r>
      <w:r>
        <w:rPr>
          <w:rtl/>
          <w:lang w:val="en-GB"/>
        </w:rPr>
        <w:t>–</w:t>
      </w:r>
      <w:r>
        <w:rPr>
          <w:rFonts w:hint="cs"/>
          <w:rtl/>
          <w:lang w:val="en-GB"/>
        </w:rPr>
        <w:t xml:space="preserve"> تقييس </w:t>
      </w:r>
      <w:proofErr w:type="gramStart"/>
      <w:r>
        <w:rPr>
          <w:rFonts w:hint="cs"/>
          <w:rtl/>
          <w:lang w:val="en-GB"/>
        </w:rPr>
        <w:t>الاتصالات</w:t>
      </w:r>
      <w:r w:rsidRPr="00C27F3B">
        <w:rPr>
          <w:i/>
          <w:iCs/>
          <w:lang w:val="en-GB"/>
        </w:rPr>
        <w:t>(</w:t>
      </w:r>
      <w:proofErr w:type="gramEnd"/>
      <w:r w:rsidRPr="00C27F3B">
        <w:rPr>
          <w:i/>
          <w:iCs/>
          <w:lang w:val="en-GB"/>
        </w:rPr>
        <w:t>International Telecommunications Union – Telecommunications)</w:t>
      </w:r>
    </w:p>
    <w:p w14:paraId="1CF81CF3" w14:textId="194A1DBA" w:rsidR="00C77089" w:rsidRPr="006B72A8" w:rsidRDefault="00C77089" w:rsidP="00CB3176">
      <w:pPr>
        <w:tabs>
          <w:tab w:val="left" w:pos="1673"/>
        </w:tabs>
        <w:ind w:left="1673" w:hanging="1673"/>
        <w:rPr>
          <w:lang w:val="en-GB"/>
        </w:rPr>
      </w:pPr>
      <w:r w:rsidRPr="006B72A8">
        <w:rPr>
          <w:lang w:val="en-GB"/>
        </w:rPr>
        <w:t>JCA</w:t>
      </w:r>
      <w:r w:rsidRPr="006B72A8">
        <w:rPr>
          <w:lang w:val="en-GB"/>
        </w:rPr>
        <w:tab/>
      </w:r>
      <w:r>
        <w:rPr>
          <w:rFonts w:hint="cs"/>
          <w:rtl/>
          <w:lang w:val="en-GB"/>
        </w:rPr>
        <w:t>نشاط التنسيق المشترك</w:t>
      </w:r>
      <w:r w:rsidR="00C27F3B">
        <w:rPr>
          <w:rFonts w:hint="cs"/>
          <w:rtl/>
          <w:lang w:val="en-GB" w:bidi="ar-EG"/>
        </w:rPr>
        <w:t xml:space="preserve"> </w:t>
      </w:r>
      <w:r w:rsidRPr="00C27F3B">
        <w:rPr>
          <w:i/>
          <w:iCs/>
          <w:lang w:val="en-GB"/>
        </w:rPr>
        <w:t>(Joint Co-ordination Activity)</w:t>
      </w:r>
    </w:p>
    <w:p w14:paraId="757B6A58" w14:textId="687E055F" w:rsidR="00C77089" w:rsidRPr="00A5505F" w:rsidRDefault="00C77089" w:rsidP="00CB3176">
      <w:pPr>
        <w:tabs>
          <w:tab w:val="left" w:pos="1673"/>
        </w:tabs>
        <w:ind w:left="1673" w:hanging="1673"/>
        <w:rPr>
          <w:rtl/>
          <w:lang w:val="en-GB"/>
        </w:rPr>
      </w:pPr>
      <w:r w:rsidRPr="00CB3176">
        <w:rPr>
          <w:lang w:val="en-GB"/>
        </w:rPr>
        <w:t>JRC</w:t>
      </w:r>
      <w:r w:rsidRPr="00CB3176">
        <w:rPr>
          <w:lang w:val="en-GB"/>
        </w:rPr>
        <w:tab/>
      </w:r>
      <w:r w:rsidR="00CB3176" w:rsidRPr="00CB3176">
        <w:rPr>
          <w:rtl/>
          <w:lang w:val="en-GB"/>
        </w:rPr>
        <w:t>شركة الإذاعة المشتركة المحدودة</w:t>
      </w:r>
      <w:r w:rsidR="00CB3176" w:rsidRPr="00CB3176">
        <w:rPr>
          <w:rFonts w:hint="cs"/>
          <w:rtl/>
          <w:lang w:val="en-GB"/>
        </w:rPr>
        <w:t xml:space="preserve"> </w:t>
      </w:r>
      <w:r w:rsidRPr="00C27F3B">
        <w:rPr>
          <w:i/>
          <w:iCs/>
          <w:lang w:val="en-GB"/>
        </w:rPr>
        <w:t>(Joint Radio Company Limited)</w:t>
      </w:r>
    </w:p>
    <w:p w14:paraId="1AABAA88" w14:textId="36FAEA38" w:rsidR="00C77089" w:rsidRPr="006B72A8" w:rsidRDefault="005A0AAB" w:rsidP="00CB3176">
      <w:pPr>
        <w:tabs>
          <w:tab w:val="left" w:pos="1673"/>
        </w:tabs>
        <w:ind w:left="1673" w:hanging="1673"/>
        <w:rPr>
          <w:lang w:val="en-GB"/>
        </w:rPr>
      </w:pPr>
      <w:r>
        <w:rPr>
          <w:lang w:val="en-GB"/>
        </w:rPr>
        <w:t>kHz</w:t>
      </w:r>
      <w:r w:rsidR="00C77089" w:rsidRPr="006B72A8">
        <w:rPr>
          <w:lang w:val="en-GB"/>
        </w:rPr>
        <w:tab/>
      </w:r>
      <w:r w:rsidR="00C77089">
        <w:rPr>
          <w:rFonts w:hint="cs"/>
          <w:rtl/>
          <w:lang w:val="en-GB"/>
        </w:rPr>
        <w:t>كيلو هرتز</w:t>
      </w:r>
      <w:r w:rsidR="00C27F3B">
        <w:rPr>
          <w:rFonts w:hint="cs"/>
          <w:rtl/>
          <w:lang w:val="en-GB"/>
        </w:rPr>
        <w:t xml:space="preserve"> </w:t>
      </w:r>
      <w:r w:rsidR="00C77089" w:rsidRPr="00C27F3B">
        <w:rPr>
          <w:i/>
          <w:iCs/>
          <w:lang w:val="en-GB"/>
        </w:rPr>
        <w:t>(Kilo Hertz)</w:t>
      </w:r>
    </w:p>
    <w:p w14:paraId="46B9E0EC" w14:textId="7DB7DEB9" w:rsidR="00C77089" w:rsidRPr="006B72A8" w:rsidRDefault="00C77089" w:rsidP="00CB3176">
      <w:pPr>
        <w:tabs>
          <w:tab w:val="left" w:pos="1673"/>
        </w:tabs>
        <w:ind w:left="1673" w:hanging="1673"/>
        <w:rPr>
          <w:lang w:val="en-GB"/>
        </w:rPr>
      </w:pPr>
      <w:r w:rsidRPr="006B72A8">
        <w:rPr>
          <w:lang w:val="en-GB"/>
        </w:rPr>
        <w:lastRenderedPageBreak/>
        <w:t>LDPC</w:t>
      </w:r>
      <w:r w:rsidRPr="006B72A8">
        <w:rPr>
          <w:lang w:val="en-GB"/>
        </w:rPr>
        <w:tab/>
      </w:r>
      <w:r>
        <w:rPr>
          <w:color w:val="000000"/>
          <w:rtl/>
        </w:rPr>
        <w:t xml:space="preserve">اختبار التعادلية منخفض الكثافة </w:t>
      </w:r>
      <w:r w:rsidRPr="009D0FB7">
        <w:rPr>
          <w:i/>
          <w:iCs/>
          <w:lang w:val="en-GB"/>
        </w:rPr>
        <w:t>(Low-density parity-check)</w:t>
      </w:r>
    </w:p>
    <w:p w14:paraId="63F69C71" w14:textId="11E8688E" w:rsidR="00C77089" w:rsidRPr="006B72A8" w:rsidRDefault="00C77089" w:rsidP="00CB3176">
      <w:pPr>
        <w:tabs>
          <w:tab w:val="left" w:pos="1673"/>
        </w:tabs>
        <w:ind w:left="1673" w:hanging="1673"/>
        <w:rPr>
          <w:lang w:val="en-GB"/>
        </w:rPr>
      </w:pPr>
      <w:r w:rsidRPr="006B72A8">
        <w:rPr>
          <w:lang w:val="en-GB"/>
        </w:rPr>
        <w:t>LF</w:t>
      </w:r>
      <w:r w:rsidRPr="006B72A8">
        <w:rPr>
          <w:lang w:val="en-GB"/>
        </w:rPr>
        <w:tab/>
      </w:r>
      <w:r>
        <w:rPr>
          <w:color w:val="000000"/>
          <w:rtl/>
        </w:rPr>
        <w:t xml:space="preserve">ترددات منخفضة </w:t>
      </w:r>
      <w:r w:rsidRPr="009D0FB7">
        <w:rPr>
          <w:i/>
          <w:iCs/>
          <w:lang w:val="en-GB"/>
        </w:rPr>
        <w:t>(Low frequency)</w:t>
      </w:r>
    </w:p>
    <w:p w14:paraId="06DC8BAC" w14:textId="59881342" w:rsidR="00C77089" w:rsidRPr="006B72A8" w:rsidRDefault="00C77089" w:rsidP="00816893">
      <w:pPr>
        <w:keepNext/>
        <w:tabs>
          <w:tab w:val="left" w:pos="1673"/>
        </w:tabs>
        <w:ind w:left="1673" w:hanging="1673"/>
        <w:rPr>
          <w:lang w:val="en-GB"/>
        </w:rPr>
      </w:pPr>
      <w:r w:rsidRPr="006B72A8">
        <w:rPr>
          <w:lang w:val="en-GB"/>
        </w:rPr>
        <w:t>LTE</w:t>
      </w:r>
      <w:r w:rsidRPr="006B72A8">
        <w:rPr>
          <w:lang w:val="en-GB"/>
        </w:rPr>
        <w:tab/>
      </w:r>
      <w:r>
        <w:rPr>
          <w:rFonts w:hint="cs"/>
          <w:rtl/>
          <w:lang w:val="en-GB"/>
        </w:rPr>
        <w:t>التطور طويل الأجل</w:t>
      </w:r>
      <w:r w:rsidR="009D0FB7">
        <w:rPr>
          <w:rFonts w:hint="cs"/>
          <w:rtl/>
          <w:lang w:val="en-GB"/>
        </w:rPr>
        <w:t xml:space="preserve"> </w:t>
      </w:r>
      <w:r w:rsidRPr="009D0FB7">
        <w:rPr>
          <w:i/>
          <w:iCs/>
          <w:lang w:val="en-GB"/>
        </w:rPr>
        <w:t>(Long-term evolution)</w:t>
      </w:r>
    </w:p>
    <w:p w14:paraId="55E6F92F" w14:textId="420CEF94" w:rsidR="00C77089" w:rsidRPr="006B72A8" w:rsidRDefault="00C77089" w:rsidP="00816893">
      <w:pPr>
        <w:keepNext/>
        <w:tabs>
          <w:tab w:val="left" w:pos="1673"/>
        </w:tabs>
        <w:ind w:left="1673" w:hanging="1673"/>
        <w:rPr>
          <w:lang w:val="en-GB"/>
        </w:rPr>
      </w:pPr>
      <w:r w:rsidRPr="006B72A8">
        <w:rPr>
          <w:lang w:val="en-GB"/>
        </w:rPr>
        <w:t>MAC</w:t>
      </w:r>
      <w:r w:rsidRPr="006B72A8">
        <w:rPr>
          <w:lang w:val="en-GB"/>
        </w:rPr>
        <w:tab/>
      </w:r>
      <w:r>
        <w:rPr>
          <w:rFonts w:hint="cs"/>
          <w:rtl/>
          <w:lang w:val="en-GB"/>
        </w:rPr>
        <w:t>شفرة استيقان الرسالة</w:t>
      </w:r>
      <w:r w:rsidR="009D0FB7">
        <w:rPr>
          <w:rFonts w:hint="cs"/>
          <w:rtl/>
          <w:lang w:val="en-GB"/>
        </w:rPr>
        <w:t xml:space="preserve"> </w:t>
      </w:r>
      <w:r w:rsidRPr="009D0FB7">
        <w:rPr>
          <w:i/>
          <w:iCs/>
          <w:lang w:val="en-GB"/>
        </w:rPr>
        <w:t>(MAC message authentication code)</w:t>
      </w:r>
    </w:p>
    <w:p w14:paraId="18F266A7" w14:textId="65652840" w:rsidR="00C77089" w:rsidRPr="006B72A8" w:rsidRDefault="00C77089" w:rsidP="00CB3176">
      <w:pPr>
        <w:tabs>
          <w:tab w:val="left" w:pos="1673"/>
        </w:tabs>
        <w:ind w:left="1673" w:hanging="1673"/>
        <w:rPr>
          <w:lang w:val="en-GB"/>
        </w:rPr>
      </w:pPr>
      <w:r w:rsidRPr="006B72A8">
        <w:rPr>
          <w:lang w:val="en-GB"/>
        </w:rPr>
        <w:t>MEID</w:t>
      </w:r>
      <w:r w:rsidRPr="006B72A8">
        <w:rPr>
          <w:lang w:val="en-GB"/>
        </w:rPr>
        <w:tab/>
      </w:r>
      <w:r>
        <w:rPr>
          <w:rFonts w:hint="cs"/>
          <w:rtl/>
          <w:lang w:val="en-GB"/>
        </w:rPr>
        <w:t>معرّف هوية الأجهزة المتنقلة</w:t>
      </w:r>
      <w:r w:rsidR="009D0FB7">
        <w:rPr>
          <w:rFonts w:hint="cs"/>
          <w:rtl/>
          <w:lang w:val="en-GB"/>
        </w:rPr>
        <w:t xml:space="preserve"> </w:t>
      </w:r>
      <w:r w:rsidRPr="009D0FB7">
        <w:rPr>
          <w:i/>
          <w:iCs/>
          <w:lang w:val="en-GB"/>
        </w:rPr>
        <w:t>(Mobile equipment identifier)</w:t>
      </w:r>
    </w:p>
    <w:p w14:paraId="2658E1B2" w14:textId="6F5B3AB1" w:rsidR="00C77089" w:rsidRPr="006B72A8" w:rsidRDefault="00C77089" w:rsidP="00CB3176">
      <w:pPr>
        <w:tabs>
          <w:tab w:val="left" w:pos="1673"/>
        </w:tabs>
        <w:ind w:left="1673" w:hanging="1673"/>
        <w:rPr>
          <w:lang w:val="en-GB"/>
        </w:rPr>
      </w:pPr>
      <w:r w:rsidRPr="006B72A8">
        <w:rPr>
          <w:lang w:val="en-GB"/>
        </w:rPr>
        <w:t>MEP</w:t>
      </w:r>
      <w:r w:rsidRPr="006B72A8">
        <w:rPr>
          <w:lang w:val="en-GB"/>
        </w:rPr>
        <w:tab/>
      </w:r>
      <w:r>
        <w:rPr>
          <w:rFonts w:hint="cs"/>
          <w:rtl/>
          <w:lang w:val="en-GB"/>
        </w:rPr>
        <w:t>عضو في البرلمان الأوروبي</w:t>
      </w:r>
      <w:r w:rsidR="009D0FB7">
        <w:rPr>
          <w:rFonts w:hint="cs"/>
          <w:rtl/>
          <w:lang w:val="en-GB"/>
        </w:rPr>
        <w:t xml:space="preserve"> </w:t>
      </w:r>
      <w:r w:rsidRPr="009D0FB7">
        <w:rPr>
          <w:i/>
          <w:iCs/>
          <w:lang w:val="en-GB"/>
        </w:rPr>
        <w:t>(Member of the European Parliament)</w:t>
      </w:r>
    </w:p>
    <w:p w14:paraId="3AD73904" w14:textId="604912DB" w:rsidR="00C77089" w:rsidRPr="006B72A8" w:rsidRDefault="00C77089" w:rsidP="00CB3176">
      <w:pPr>
        <w:tabs>
          <w:tab w:val="left" w:pos="1673"/>
        </w:tabs>
        <w:ind w:left="1673" w:hanging="1673"/>
        <w:rPr>
          <w:lang w:val="en-GB"/>
        </w:rPr>
      </w:pPr>
      <w:r w:rsidRPr="006B72A8">
        <w:rPr>
          <w:lang w:val="en-GB"/>
        </w:rPr>
        <w:t>MHz</w:t>
      </w:r>
      <w:r w:rsidRPr="006B72A8">
        <w:rPr>
          <w:lang w:val="en-GB"/>
        </w:rPr>
        <w:tab/>
      </w:r>
      <w:proofErr w:type="spellStart"/>
      <w:r>
        <w:rPr>
          <w:rFonts w:hint="cs"/>
          <w:rtl/>
          <w:lang w:val="en-GB"/>
        </w:rPr>
        <w:t>ميغاهرتز</w:t>
      </w:r>
      <w:proofErr w:type="spellEnd"/>
      <w:r w:rsidR="009D0FB7">
        <w:rPr>
          <w:rFonts w:hint="cs"/>
          <w:rtl/>
          <w:lang w:val="en-GB"/>
        </w:rPr>
        <w:t xml:space="preserve"> </w:t>
      </w:r>
      <w:r w:rsidRPr="009D0FB7">
        <w:rPr>
          <w:i/>
          <w:iCs/>
          <w:lang w:val="en-GB"/>
        </w:rPr>
        <w:t>(Mega Hertz)</w:t>
      </w:r>
    </w:p>
    <w:p w14:paraId="6DB30FA3" w14:textId="1BFFC11E" w:rsidR="00C77089" w:rsidRPr="006B72A8" w:rsidRDefault="00C77089" w:rsidP="00CB3176">
      <w:pPr>
        <w:tabs>
          <w:tab w:val="left" w:pos="1673"/>
        </w:tabs>
        <w:ind w:left="1673" w:hanging="1673"/>
        <w:rPr>
          <w:lang w:val="en-GB"/>
        </w:rPr>
      </w:pPr>
      <w:r w:rsidRPr="006B72A8">
        <w:rPr>
          <w:lang w:val="en-GB"/>
        </w:rPr>
        <w:t>MIMO</w:t>
      </w:r>
      <w:r w:rsidRPr="006B72A8">
        <w:rPr>
          <w:lang w:val="en-GB"/>
        </w:rPr>
        <w:tab/>
      </w:r>
      <w:r>
        <w:rPr>
          <w:color w:val="000000"/>
          <w:rtl/>
        </w:rPr>
        <w:t xml:space="preserve">دخل متعدد/خرج متعدد </w:t>
      </w:r>
      <w:r w:rsidRPr="009D0FB7">
        <w:rPr>
          <w:i/>
          <w:iCs/>
          <w:lang w:val="en-GB"/>
        </w:rPr>
        <w:t>(Multiple input multiple output)</w:t>
      </w:r>
    </w:p>
    <w:p w14:paraId="096BE178" w14:textId="3CC0F950" w:rsidR="00C77089" w:rsidRPr="003E684A" w:rsidRDefault="00C77089" w:rsidP="00CB3176">
      <w:pPr>
        <w:tabs>
          <w:tab w:val="left" w:pos="1673"/>
        </w:tabs>
        <w:ind w:left="1673" w:hanging="1673"/>
        <w:rPr>
          <w:spacing w:val="-6"/>
          <w:lang w:val="en-GB"/>
        </w:rPr>
      </w:pPr>
      <w:r w:rsidRPr="003E684A">
        <w:rPr>
          <w:spacing w:val="-6"/>
          <w:lang w:val="en-GB"/>
        </w:rPr>
        <w:t>MPDU</w:t>
      </w:r>
      <w:r w:rsidRPr="003E684A">
        <w:rPr>
          <w:spacing w:val="-6"/>
          <w:lang w:val="en-GB"/>
        </w:rPr>
        <w:tab/>
      </w:r>
      <w:r w:rsidRPr="003E684A">
        <w:rPr>
          <w:color w:val="000000"/>
          <w:spacing w:val="-6"/>
          <w:rtl/>
        </w:rPr>
        <w:t xml:space="preserve">وحدة بيانات بروتوكول التحكم في النفاذ إلى الوسائط </w:t>
      </w:r>
      <w:r w:rsidRPr="009D0FB7">
        <w:rPr>
          <w:i/>
          <w:iCs/>
          <w:spacing w:val="-6"/>
          <w:lang w:val="en-GB"/>
        </w:rPr>
        <w:t>(MAC (Media Access Control) Protocol Data Unit)</w:t>
      </w:r>
    </w:p>
    <w:p w14:paraId="0AB578D0" w14:textId="52293F63" w:rsidR="00C77089" w:rsidRPr="006B72A8" w:rsidRDefault="00C77089" w:rsidP="00CB3176">
      <w:pPr>
        <w:keepNext/>
        <w:keepLines/>
        <w:tabs>
          <w:tab w:val="left" w:pos="1673"/>
        </w:tabs>
        <w:ind w:left="1673" w:hanging="1673"/>
        <w:rPr>
          <w:lang w:val="en-GB"/>
        </w:rPr>
      </w:pPr>
      <w:r w:rsidRPr="006B72A8">
        <w:rPr>
          <w:lang w:val="en-GB"/>
        </w:rPr>
        <w:t>MPLS</w:t>
      </w:r>
      <w:r w:rsidRPr="006B72A8">
        <w:rPr>
          <w:lang w:val="en-GB"/>
        </w:rPr>
        <w:tab/>
      </w:r>
      <w:r>
        <w:rPr>
          <w:color w:val="000000"/>
          <w:rtl/>
        </w:rPr>
        <w:t xml:space="preserve">تبديل الوسم متعدد البروتوكولات </w:t>
      </w:r>
      <w:r w:rsidRPr="009D0FB7">
        <w:rPr>
          <w:i/>
          <w:iCs/>
          <w:lang w:val="en-GB"/>
        </w:rPr>
        <w:t>(</w:t>
      </w:r>
      <w:proofErr w:type="gramStart"/>
      <w:r w:rsidRPr="009D0FB7">
        <w:rPr>
          <w:i/>
          <w:iCs/>
          <w:lang w:val="en-GB"/>
        </w:rPr>
        <w:t>Multi-protocol</w:t>
      </w:r>
      <w:proofErr w:type="gramEnd"/>
      <w:r w:rsidRPr="009D0FB7">
        <w:rPr>
          <w:i/>
          <w:iCs/>
          <w:lang w:val="en-GB"/>
        </w:rPr>
        <w:t xml:space="preserve"> label switching)</w:t>
      </w:r>
    </w:p>
    <w:p w14:paraId="6EE86A39" w14:textId="1371A431" w:rsidR="00C77089" w:rsidRPr="006B72A8" w:rsidRDefault="00C77089" w:rsidP="00CB3176">
      <w:pPr>
        <w:tabs>
          <w:tab w:val="left" w:pos="1673"/>
        </w:tabs>
        <w:ind w:left="1673" w:hanging="1673"/>
        <w:rPr>
          <w:lang w:val="en-GB"/>
        </w:rPr>
      </w:pPr>
      <w:r w:rsidRPr="006B72A8">
        <w:rPr>
          <w:lang w:val="en-GB"/>
        </w:rPr>
        <w:t>MPT</w:t>
      </w:r>
      <w:r w:rsidRPr="006B72A8">
        <w:rPr>
          <w:lang w:val="en-GB"/>
        </w:rPr>
        <w:tab/>
      </w:r>
      <w:r>
        <w:rPr>
          <w:rFonts w:hint="cs"/>
          <w:rtl/>
          <w:lang w:val="en-GB"/>
        </w:rPr>
        <w:t xml:space="preserve">وزارة البريد والاتصالات في المملكة المتحدة (مكتب الاتصالات حالياً) </w:t>
      </w:r>
      <w:r w:rsidRPr="009D0FB7">
        <w:rPr>
          <w:i/>
          <w:iCs/>
          <w:lang w:val="en-GB"/>
        </w:rPr>
        <w:t>(United Kingdom Ministry of Posts and Telecoms (now Ofcom))</w:t>
      </w:r>
    </w:p>
    <w:p w14:paraId="6540026B" w14:textId="3F02D618" w:rsidR="00C77089" w:rsidRPr="006B72A8" w:rsidRDefault="00C77089" w:rsidP="00CB3176">
      <w:pPr>
        <w:tabs>
          <w:tab w:val="left" w:pos="1673"/>
        </w:tabs>
        <w:ind w:left="1673" w:hanging="1673"/>
        <w:rPr>
          <w:lang w:val="en-GB"/>
        </w:rPr>
      </w:pPr>
      <w:r w:rsidRPr="006B72A8">
        <w:rPr>
          <w:lang w:val="en-GB"/>
        </w:rPr>
        <w:t>MR-FSK</w:t>
      </w:r>
      <w:r w:rsidRPr="006B72A8">
        <w:rPr>
          <w:lang w:val="en-GB"/>
        </w:rPr>
        <w:tab/>
      </w:r>
      <w:r>
        <w:rPr>
          <w:color w:val="000000"/>
          <w:rtl/>
        </w:rPr>
        <w:t>إبراق بزحزحة التردد</w:t>
      </w:r>
      <w:r w:rsidR="009D0FB7">
        <w:rPr>
          <w:rFonts w:hint="cs"/>
          <w:color w:val="000000"/>
          <w:rtl/>
        </w:rPr>
        <w:t xml:space="preserve"> </w:t>
      </w:r>
      <w:r w:rsidRPr="009D0FB7">
        <w:rPr>
          <w:i/>
          <w:iCs/>
          <w:lang w:val="en-GB"/>
        </w:rPr>
        <w:t>(</w:t>
      </w:r>
      <w:proofErr w:type="gramStart"/>
      <w:r w:rsidRPr="009D0FB7">
        <w:rPr>
          <w:i/>
          <w:iCs/>
          <w:lang w:val="en-GB"/>
        </w:rPr>
        <w:t>Multi-regional</w:t>
      </w:r>
      <w:proofErr w:type="gramEnd"/>
      <w:r w:rsidRPr="009D0FB7">
        <w:rPr>
          <w:i/>
          <w:iCs/>
          <w:lang w:val="en-GB"/>
        </w:rPr>
        <w:t xml:space="preserve"> frequency shift keying)</w:t>
      </w:r>
    </w:p>
    <w:p w14:paraId="63A9AA7F" w14:textId="1AB30178" w:rsidR="00C77089" w:rsidRPr="006B72A8" w:rsidRDefault="00C77089" w:rsidP="00CB3176">
      <w:pPr>
        <w:tabs>
          <w:tab w:val="left" w:pos="1673"/>
        </w:tabs>
        <w:ind w:left="1673" w:hanging="1673"/>
        <w:rPr>
          <w:lang w:val="en-GB"/>
        </w:rPr>
      </w:pPr>
      <w:r w:rsidRPr="006B72A8">
        <w:rPr>
          <w:lang w:val="en-GB"/>
        </w:rPr>
        <w:t>MTC</w:t>
      </w:r>
      <w:r w:rsidRPr="006B72A8">
        <w:rPr>
          <w:lang w:val="en-GB"/>
        </w:rPr>
        <w:tab/>
      </w:r>
      <w:r>
        <w:rPr>
          <w:rFonts w:hint="cs"/>
          <w:rtl/>
          <w:lang w:val="en-GB"/>
        </w:rPr>
        <w:t>اتصالات من نمط الآلة</w:t>
      </w:r>
      <w:r w:rsidR="009D0FB7">
        <w:rPr>
          <w:rFonts w:hint="cs"/>
          <w:rtl/>
          <w:lang w:val="en-GB"/>
        </w:rPr>
        <w:t xml:space="preserve"> </w:t>
      </w:r>
      <w:r w:rsidRPr="009D0FB7">
        <w:rPr>
          <w:i/>
          <w:iCs/>
          <w:lang w:val="en-GB"/>
        </w:rPr>
        <w:t>(Machine-type communication)</w:t>
      </w:r>
    </w:p>
    <w:p w14:paraId="7EFEABFD" w14:textId="244D6386" w:rsidR="00C77089" w:rsidRPr="006B72A8" w:rsidRDefault="00C77089" w:rsidP="00CB3176">
      <w:pPr>
        <w:tabs>
          <w:tab w:val="left" w:pos="1673"/>
        </w:tabs>
        <w:ind w:left="1673" w:hanging="1673"/>
        <w:rPr>
          <w:lang w:val="en-GB"/>
        </w:rPr>
      </w:pPr>
      <w:r w:rsidRPr="006B72A8">
        <w:rPr>
          <w:lang w:val="en-GB"/>
        </w:rPr>
        <w:t>M2M</w:t>
      </w:r>
      <w:r w:rsidRPr="006B72A8">
        <w:rPr>
          <w:lang w:val="en-GB"/>
        </w:rPr>
        <w:tab/>
      </w:r>
      <w:r>
        <w:rPr>
          <w:rFonts w:hint="cs"/>
          <w:rtl/>
          <w:lang w:val="en-GB"/>
        </w:rPr>
        <w:t>من آلة إلى آلة</w:t>
      </w:r>
      <w:r w:rsidR="009D0FB7">
        <w:rPr>
          <w:rFonts w:hint="cs"/>
          <w:rtl/>
          <w:lang w:val="en-GB"/>
        </w:rPr>
        <w:t xml:space="preserve"> </w:t>
      </w:r>
      <w:r w:rsidR="009D0FB7" w:rsidRPr="009D0FB7">
        <w:rPr>
          <w:i/>
          <w:iCs/>
        </w:rPr>
        <w:t>(</w:t>
      </w:r>
      <w:r w:rsidRPr="009D0FB7">
        <w:rPr>
          <w:i/>
          <w:iCs/>
          <w:lang w:val="en-GB"/>
        </w:rPr>
        <w:t>Machine to machine)</w:t>
      </w:r>
    </w:p>
    <w:p w14:paraId="0B1911A8" w14:textId="57E360E5" w:rsidR="00C77089" w:rsidRPr="006B72A8" w:rsidRDefault="00C77089" w:rsidP="00CB3176">
      <w:pPr>
        <w:tabs>
          <w:tab w:val="left" w:pos="1673"/>
        </w:tabs>
        <w:ind w:left="1673" w:hanging="1673"/>
        <w:rPr>
          <w:lang w:val="en-GB"/>
        </w:rPr>
      </w:pPr>
      <w:r w:rsidRPr="006B72A8">
        <w:rPr>
          <w:lang w:val="en-GB"/>
        </w:rPr>
        <w:t>MW</w:t>
      </w:r>
      <w:r w:rsidRPr="006B72A8">
        <w:rPr>
          <w:lang w:val="en-GB"/>
        </w:rPr>
        <w:tab/>
      </w:r>
      <w:r>
        <w:rPr>
          <w:rFonts w:hint="cs"/>
          <w:rtl/>
          <w:lang w:val="en-GB"/>
        </w:rPr>
        <w:t>ميغا واط</w:t>
      </w:r>
      <w:r w:rsidR="009D0FB7">
        <w:rPr>
          <w:rFonts w:hint="cs"/>
          <w:rtl/>
          <w:lang w:val="en-GB"/>
        </w:rPr>
        <w:t xml:space="preserve"> </w:t>
      </w:r>
      <w:r w:rsidRPr="009D0FB7">
        <w:rPr>
          <w:i/>
          <w:iCs/>
          <w:lang w:val="en-GB"/>
        </w:rPr>
        <w:t>(Mega Watts)</w:t>
      </w:r>
    </w:p>
    <w:p w14:paraId="5BC7208A" w14:textId="7C211641" w:rsidR="00C77089" w:rsidRPr="006B72A8" w:rsidRDefault="00C77089" w:rsidP="00CB3176">
      <w:pPr>
        <w:tabs>
          <w:tab w:val="left" w:pos="1673"/>
        </w:tabs>
        <w:ind w:left="1673" w:hanging="1673"/>
        <w:rPr>
          <w:lang w:val="en-GB"/>
        </w:rPr>
      </w:pPr>
      <w:r w:rsidRPr="006B72A8">
        <w:rPr>
          <w:lang w:val="en-GB"/>
        </w:rPr>
        <w:t>NAN</w:t>
      </w:r>
      <w:r w:rsidRPr="006B72A8">
        <w:rPr>
          <w:lang w:val="en-GB"/>
        </w:rPr>
        <w:tab/>
      </w:r>
      <w:r>
        <w:rPr>
          <w:rFonts w:hint="cs"/>
          <w:rtl/>
          <w:lang w:val="en-GB"/>
        </w:rPr>
        <w:t>شبكة مجاورة</w:t>
      </w:r>
      <w:r w:rsidR="009D0FB7">
        <w:rPr>
          <w:rFonts w:hint="cs"/>
          <w:rtl/>
          <w:lang w:val="en-GB"/>
        </w:rPr>
        <w:t xml:space="preserve"> </w:t>
      </w:r>
      <w:r w:rsidRPr="009D0FB7">
        <w:rPr>
          <w:i/>
          <w:iCs/>
          <w:lang w:val="en-GB"/>
        </w:rPr>
        <w:t>(Neighbourhood area network)</w:t>
      </w:r>
    </w:p>
    <w:p w14:paraId="0138250E" w14:textId="79BEF259" w:rsidR="00C77089" w:rsidRPr="006B72A8" w:rsidRDefault="00C77089" w:rsidP="00CB3176">
      <w:pPr>
        <w:tabs>
          <w:tab w:val="left" w:pos="1673"/>
        </w:tabs>
        <w:ind w:left="1673" w:hanging="1673"/>
        <w:rPr>
          <w:lang w:val="en-GB"/>
        </w:rPr>
      </w:pPr>
      <w:r w:rsidRPr="006B72A8">
        <w:rPr>
          <w:lang w:val="en-GB"/>
        </w:rPr>
        <w:t>NB</w:t>
      </w:r>
      <w:r w:rsidRPr="006B72A8">
        <w:rPr>
          <w:lang w:val="en-GB"/>
        </w:rPr>
        <w:tab/>
      </w:r>
      <w:r>
        <w:rPr>
          <w:rFonts w:hint="cs"/>
          <w:rtl/>
          <w:lang w:val="en-GB"/>
        </w:rPr>
        <w:t>نطاق ضيق</w:t>
      </w:r>
      <w:r w:rsidR="009D0FB7">
        <w:rPr>
          <w:rFonts w:hint="cs"/>
          <w:rtl/>
          <w:lang w:val="en-GB"/>
        </w:rPr>
        <w:t xml:space="preserve"> </w:t>
      </w:r>
      <w:r w:rsidRPr="009D0FB7">
        <w:rPr>
          <w:i/>
          <w:iCs/>
          <w:lang w:val="en-GB"/>
        </w:rPr>
        <w:t>(Narrow band)</w:t>
      </w:r>
    </w:p>
    <w:p w14:paraId="61F2322C" w14:textId="20D9078C" w:rsidR="00C77089" w:rsidRPr="006B72A8" w:rsidRDefault="00C77089" w:rsidP="00CB3176">
      <w:pPr>
        <w:tabs>
          <w:tab w:val="left" w:pos="1673"/>
        </w:tabs>
        <w:ind w:left="1673" w:hanging="1673"/>
        <w:rPr>
          <w:lang w:val="en-GB"/>
        </w:rPr>
      </w:pPr>
      <w:r w:rsidRPr="006B72A8">
        <w:rPr>
          <w:lang w:val="en-GB"/>
        </w:rPr>
        <w:t>NB-PLC</w:t>
      </w:r>
      <w:r w:rsidRPr="006B72A8">
        <w:rPr>
          <w:lang w:val="en-GB"/>
        </w:rPr>
        <w:tab/>
      </w:r>
      <w:r>
        <w:rPr>
          <w:rFonts w:hint="cs"/>
          <w:color w:val="000000"/>
          <w:rtl/>
        </w:rPr>
        <w:t>ا</w:t>
      </w:r>
      <w:r>
        <w:rPr>
          <w:color w:val="000000"/>
          <w:rtl/>
        </w:rPr>
        <w:t>لاتصالات عبر خطوط القدرة الكهربائية</w:t>
      </w:r>
      <w:r>
        <w:rPr>
          <w:color w:val="000000"/>
        </w:rPr>
        <w:t xml:space="preserve"> </w:t>
      </w:r>
      <w:r>
        <w:rPr>
          <w:color w:val="000000"/>
          <w:rtl/>
        </w:rPr>
        <w:t>ضيقة النطاق</w:t>
      </w:r>
      <w:r w:rsidR="009D0FB7">
        <w:rPr>
          <w:rFonts w:hint="cs"/>
          <w:color w:val="000000"/>
          <w:rtl/>
        </w:rPr>
        <w:t xml:space="preserve"> </w:t>
      </w:r>
      <w:r w:rsidRPr="009D0FB7">
        <w:rPr>
          <w:i/>
          <w:iCs/>
          <w:lang w:val="en-GB"/>
        </w:rPr>
        <w:t>(Narrow band power line communications)</w:t>
      </w:r>
    </w:p>
    <w:p w14:paraId="237BA2A5" w14:textId="54BFC3AD" w:rsidR="00C77089" w:rsidRPr="006B72A8" w:rsidRDefault="00C77089" w:rsidP="00CB3176">
      <w:pPr>
        <w:tabs>
          <w:tab w:val="left" w:pos="1673"/>
        </w:tabs>
        <w:ind w:left="1673" w:hanging="1673"/>
        <w:rPr>
          <w:lang w:val="en-GB"/>
        </w:rPr>
      </w:pPr>
      <w:r w:rsidRPr="006B72A8">
        <w:rPr>
          <w:lang w:val="en-GB"/>
        </w:rPr>
        <w:t>NISTIR</w:t>
      </w:r>
      <w:r w:rsidRPr="006B72A8">
        <w:rPr>
          <w:lang w:val="en-GB"/>
        </w:rPr>
        <w:tab/>
      </w:r>
      <w:r>
        <w:rPr>
          <w:color w:val="000000"/>
          <w:rtl/>
        </w:rPr>
        <w:t>المعهد الوطني الأمريكي للمعايير والتكنولوجيا</w:t>
      </w:r>
      <w:r>
        <w:rPr>
          <w:color w:val="000000"/>
        </w:rPr>
        <w:t>/</w:t>
      </w:r>
      <w:r>
        <w:rPr>
          <w:rFonts w:hint="cs"/>
          <w:color w:val="000000"/>
          <w:rtl/>
        </w:rPr>
        <w:t>تقرير داخلي</w:t>
      </w:r>
      <w:r w:rsidR="009D0FB7">
        <w:rPr>
          <w:rFonts w:hint="cs"/>
          <w:color w:val="000000"/>
          <w:rtl/>
        </w:rPr>
        <w:t xml:space="preserve"> </w:t>
      </w:r>
      <w:r w:rsidRPr="009D0FB7">
        <w:rPr>
          <w:i/>
          <w:iCs/>
          <w:lang w:val="en-GB"/>
        </w:rPr>
        <w:t>(National Institute of Standards and Technology Interagency/Internal Report)</w:t>
      </w:r>
    </w:p>
    <w:p w14:paraId="591B5F05" w14:textId="5489F636" w:rsidR="00C77089" w:rsidRPr="006B72A8" w:rsidRDefault="00C77089" w:rsidP="00CB3176">
      <w:pPr>
        <w:tabs>
          <w:tab w:val="left" w:pos="1673"/>
        </w:tabs>
        <w:ind w:left="1673" w:hanging="1673"/>
        <w:rPr>
          <w:lang w:val="en-GB"/>
        </w:rPr>
      </w:pPr>
      <w:r w:rsidRPr="006B72A8">
        <w:rPr>
          <w:lang w:val="en-GB"/>
        </w:rPr>
        <w:t>OFDM</w:t>
      </w:r>
      <w:r w:rsidRPr="006B72A8">
        <w:rPr>
          <w:lang w:val="en-GB"/>
        </w:rPr>
        <w:tab/>
      </w:r>
      <w:r>
        <w:rPr>
          <w:color w:val="000000"/>
          <w:rtl/>
        </w:rPr>
        <w:t xml:space="preserve">تشكيل التقسيم التعامدي للتردد </w:t>
      </w:r>
      <w:r w:rsidRPr="009D0FB7">
        <w:rPr>
          <w:i/>
          <w:iCs/>
          <w:lang w:val="en-GB"/>
        </w:rPr>
        <w:t>(Orthogonal frequency division modulation)</w:t>
      </w:r>
    </w:p>
    <w:p w14:paraId="0A191CCF" w14:textId="378A13C3" w:rsidR="00C77089" w:rsidRPr="006B72A8" w:rsidRDefault="00C77089" w:rsidP="00CB3176">
      <w:pPr>
        <w:tabs>
          <w:tab w:val="left" w:pos="1673"/>
        </w:tabs>
        <w:ind w:left="1673" w:hanging="1673"/>
        <w:rPr>
          <w:lang w:val="en-GB"/>
        </w:rPr>
      </w:pPr>
      <w:r w:rsidRPr="006B72A8">
        <w:rPr>
          <w:lang w:val="en-GB"/>
        </w:rPr>
        <w:t>PHY</w:t>
      </w:r>
      <w:r w:rsidRPr="006B72A8">
        <w:rPr>
          <w:lang w:val="en-GB"/>
        </w:rPr>
        <w:tab/>
      </w:r>
      <w:r>
        <w:rPr>
          <w:rFonts w:hint="cs"/>
          <w:rtl/>
          <w:lang w:val="en-GB"/>
        </w:rPr>
        <w:t>مادي</w:t>
      </w:r>
      <w:r w:rsidR="009D0FB7">
        <w:rPr>
          <w:rFonts w:hint="cs"/>
          <w:rtl/>
          <w:lang w:val="en-GB"/>
        </w:rPr>
        <w:t xml:space="preserve"> </w:t>
      </w:r>
      <w:r w:rsidRPr="009D0FB7">
        <w:rPr>
          <w:i/>
          <w:iCs/>
          <w:lang w:val="en-GB"/>
        </w:rPr>
        <w:t>(Physical)</w:t>
      </w:r>
    </w:p>
    <w:p w14:paraId="0072EA73" w14:textId="09B49C82" w:rsidR="00C77089" w:rsidRPr="006B72A8" w:rsidRDefault="00C77089" w:rsidP="00CB3176">
      <w:pPr>
        <w:tabs>
          <w:tab w:val="left" w:pos="1673"/>
        </w:tabs>
        <w:ind w:left="1673" w:hanging="1673"/>
        <w:rPr>
          <w:lang w:val="en-GB"/>
        </w:rPr>
      </w:pPr>
      <w:r w:rsidRPr="006B72A8">
        <w:rPr>
          <w:lang w:val="en-GB"/>
        </w:rPr>
        <w:t>PKMv2</w:t>
      </w:r>
      <w:r w:rsidRPr="006B72A8">
        <w:rPr>
          <w:lang w:val="en-GB"/>
        </w:rPr>
        <w:tab/>
      </w:r>
      <w:r>
        <w:rPr>
          <w:rFonts w:hint="cs"/>
          <w:rtl/>
          <w:lang w:val="en-GB"/>
        </w:rPr>
        <w:t xml:space="preserve">إدارة مفاتيح الخصوصية، الإصدار </w:t>
      </w:r>
      <w:r>
        <w:rPr>
          <w:lang w:val="en-GB"/>
        </w:rPr>
        <w:t>2</w:t>
      </w:r>
      <w:r>
        <w:rPr>
          <w:rFonts w:hint="cs"/>
          <w:rtl/>
          <w:lang w:val="en-GB"/>
        </w:rPr>
        <w:t xml:space="preserve"> </w:t>
      </w:r>
      <w:r w:rsidRPr="009D0FB7">
        <w:rPr>
          <w:i/>
          <w:iCs/>
          <w:lang w:val="en-GB"/>
        </w:rPr>
        <w:t>(Privacy Key Management version 2)</w:t>
      </w:r>
    </w:p>
    <w:p w14:paraId="5398E88F" w14:textId="6FA5643A" w:rsidR="00C77089" w:rsidRPr="006B72A8" w:rsidRDefault="00C77089" w:rsidP="00CB3176">
      <w:pPr>
        <w:tabs>
          <w:tab w:val="left" w:pos="1673"/>
        </w:tabs>
        <w:ind w:left="1673" w:hanging="1673"/>
        <w:rPr>
          <w:lang w:val="en-GB"/>
        </w:rPr>
      </w:pPr>
      <w:r w:rsidRPr="006B72A8">
        <w:rPr>
          <w:lang w:val="en-GB"/>
        </w:rPr>
        <w:t>PLC</w:t>
      </w:r>
      <w:r w:rsidRPr="006B72A8">
        <w:rPr>
          <w:lang w:val="en-GB"/>
        </w:rPr>
        <w:tab/>
      </w:r>
      <w:r>
        <w:rPr>
          <w:rFonts w:hint="cs"/>
          <w:rtl/>
          <w:lang w:val="en-GB"/>
        </w:rPr>
        <w:t>الاتصالات عبر خطوط الطاقة الكهربائية</w:t>
      </w:r>
      <w:r w:rsidR="009D0FB7">
        <w:rPr>
          <w:rFonts w:hint="cs"/>
          <w:rtl/>
          <w:lang w:val="en-GB"/>
        </w:rPr>
        <w:t xml:space="preserve"> </w:t>
      </w:r>
      <w:r w:rsidRPr="009D0FB7">
        <w:rPr>
          <w:i/>
          <w:iCs/>
          <w:lang w:val="en-GB"/>
        </w:rPr>
        <w:t>(Power line communications</w:t>
      </w:r>
      <w:r w:rsidRPr="009D0FB7">
        <w:rPr>
          <w:i/>
          <w:iCs/>
          <w:position w:val="6"/>
          <w:sz w:val="18"/>
        </w:rPr>
        <w:footnoteReference w:id="31"/>
      </w:r>
      <w:r w:rsidRPr="009D0FB7">
        <w:rPr>
          <w:i/>
          <w:iCs/>
          <w:lang w:val="en-GB"/>
        </w:rPr>
        <w:t>)</w:t>
      </w:r>
    </w:p>
    <w:p w14:paraId="2C1EAB4A" w14:textId="6078BA1A" w:rsidR="00C77089" w:rsidRPr="006B72A8" w:rsidRDefault="00C77089" w:rsidP="00CB3176">
      <w:pPr>
        <w:tabs>
          <w:tab w:val="left" w:pos="1673"/>
        </w:tabs>
        <w:ind w:left="1673" w:hanging="1673"/>
        <w:rPr>
          <w:lang w:val="en-GB"/>
        </w:rPr>
      </w:pPr>
      <w:r w:rsidRPr="00CB3176">
        <w:rPr>
          <w:lang w:val="en-GB"/>
        </w:rPr>
        <w:t>PLT</w:t>
      </w:r>
      <w:r w:rsidRPr="00CB3176">
        <w:rPr>
          <w:lang w:val="en-GB"/>
        </w:rPr>
        <w:tab/>
      </w:r>
      <w:r w:rsidRPr="00CB3176">
        <w:rPr>
          <w:rFonts w:hint="cs"/>
          <w:rtl/>
          <w:lang w:val="en-GB"/>
        </w:rPr>
        <w:t>الاتصالات عبر خطوط الطاقة الكهربائية</w:t>
      </w:r>
      <w:r w:rsidR="009D0FB7">
        <w:rPr>
          <w:rFonts w:hint="cs"/>
          <w:rtl/>
          <w:lang w:val="en-GB"/>
        </w:rPr>
        <w:t xml:space="preserve"> </w:t>
      </w:r>
      <w:r w:rsidRPr="009D0FB7">
        <w:rPr>
          <w:i/>
          <w:iCs/>
          <w:lang w:val="en-GB"/>
        </w:rPr>
        <w:t>(Power line telecommunications</w:t>
      </w:r>
      <w:r w:rsidRPr="009D0FB7">
        <w:rPr>
          <w:i/>
          <w:iCs/>
          <w:vertAlign w:val="superscript"/>
          <w:lang w:val="en-GB"/>
        </w:rPr>
        <w:t>32</w:t>
      </w:r>
      <w:r w:rsidRPr="009D0FB7">
        <w:rPr>
          <w:i/>
          <w:iCs/>
        </w:rPr>
        <w:t>)</w:t>
      </w:r>
    </w:p>
    <w:p w14:paraId="2F9E060F" w14:textId="1B151D5B" w:rsidR="00C77089" w:rsidRPr="006B72A8" w:rsidRDefault="00C77089" w:rsidP="00CB3176">
      <w:pPr>
        <w:tabs>
          <w:tab w:val="left" w:pos="1673"/>
        </w:tabs>
        <w:ind w:left="1673" w:hanging="1673"/>
        <w:rPr>
          <w:lang w:val="en-GB"/>
        </w:rPr>
      </w:pPr>
      <w:r w:rsidRPr="006B72A8">
        <w:rPr>
          <w:lang w:val="en-GB"/>
        </w:rPr>
        <w:t>PAMR</w:t>
      </w:r>
      <w:r w:rsidRPr="006B72A8">
        <w:rPr>
          <w:lang w:val="en-GB"/>
        </w:rPr>
        <w:tab/>
      </w:r>
      <w:r>
        <w:rPr>
          <w:color w:val="000000"/>
          <w:rtl/>
        </w:rPr>
        <w:t xml:space="preserve">النظام الراديوي المتنقل للنفاذ العمومي </w:t>
      </w:r>
      <w:r w:rsidRPr="009D0FB7">
        <w:rPr>
          <w:i/>
          <w:iCs/>
          <w:lang w:val="en-GB"/>
        </w:rPr>
        <w:t>(Public access mobile radio)</w:t>
      </w:r>
    </w:p>
    <w:p w14:paraId="5C5B2E8F" w14:textId="15830E16" w:rsidR="00C77089" w:rsidRPr="006B72A8" w:rsidRDefault="00C77089" w:rsidP="00CB3176">
      <w:pPr>
        <w:tabs>
          <w:tab w:val="left" w:pos="1673"/>
        </w:tabs>
        <w:ind w:left="1673" w:hanging="1673"/>
        <w:rPr>
          <w:lang w:val="en-GB"/>
        </w:rPr>
      </w:pPr>
      <w:r w:rsidRPr="006B72A8">
        <w:rPr>
          <w:lang w:val="en-GB"/>
        </w:rPr>
        <w:t>PMP</w:t>
      </w:r>
      <w:r w:rsidRPr="006B72A8">
        <w:rPr>
          <w:lang w:val="en-GB"/>
        </w:rPr>
        <w:tab/>
      </w:r>
      <w:r>
        <w:rPr>
          <w:rFonts w:hint="cs"/>
          <w:rtl/>
          <w:lang w:val="en-GB"/>
        </w:rPr>
        <w:t>من نقطة إلى نقطة</w:t>
      </w:r>
      <w:r w:rsidR="009D0FB7">
        <w:rPr>
          <w:rFonts w:hint="cs"/>
          <w:rtl/>
          <w:lang w:val="en-GB"/>
        </w:rPr>
        <w:t xml:space="preserve"> </w:t>
      </w:r>
      <w:r w:rsidRPr="009D0FB7">
        <w:rPr>
          <w:i/>
          <w:iCs/>
          <w:lang w:val="en-GB"/>
        </w:rPr>
        <w:t>(Point to point)</w:t>
      </w:r>
    </w:p>
    <w:p w14:paraId="31161E3C" w14:textId="55614BB5" w:rsidR="00C77089" w:rsidRPr="000263DE" w:rsidRDefault="00C77089" w:rsidP="00CB3176">
      <w:pPr>
        <w:tabs>
          <w:tab w:val="left" w:pos="1673"/>
        </w:tabs>
        <w:ind w:left="1673" w:hanging="1673"/>
        <w:rPr>
          <w:lang w:val="en-GB"/>
        </w:rPr>
      </w:pPr>
      <w:r w:rsidRPr="000263DE">
        <w:rPr>
          <w:lang w:val="en-GB"/>
        </w:rPr>
        <w:t>PMR</w:t>
      </w:r>
      <w:r w:rsidRPr="000263DE">
        <w:rPr>
          <w:lang w:val="en-GB"/>
        </w:rPr>
        <w:tab/>
      </w:r>
      <w:r>
        <w:rPr>
          <w:rFonts w:hint="cs"/>
          <w:rtl/>
        </w:rPr>
        <w:t>اتصالات راديوية متنقلة مهنية/خاصة</w:t>
      </w:r>
      <w:r w:rsidR="009D0FB7">
        <w:rPr>
          <w:rFonts w:hint="cs"/>
          <w:rtl/>
        </w:rPr>
        <w:t xml:space="preserve"> </w:t>
      </w:r>
      <w:r w:rsidRPr="009D0FB7">
        <w:rPr>
          <w:i/>
          <w:iCs/>
          <w:lang w:val="en-GB"/>
        </w:rPr>
        <w:t>(Professional / Private mobile radio)</w:t>
      </w:r>
    </w:p>
    <w:p w14:paraId="3892A80F" w14:textId="1413FEB5" w:rsidR="00C77089" w:rsidRPr="006B72A8" w:rsidRDefault="00C77089" w:rsidP="00CB3176">
      <w:pPr>
        <w:tabs>
          <w:tab w:val="left" w:pos="1673"/>
        </w:tabs>
        <w:ind w:left="1673" w:hanging="1673"/>
        <w:rPr>
          <w:lang w:val="en-GB"/>
        </w:rPr>
      </w:pPr>
      <w:r w:rsidRPr="006B72A8">
        <w:rPr>
          <w:lang w:val="en-GB"/>
        </w:rPr>
        <w:t>PRIME</w:t>
      </w:r>
      <w:r w:rsidRPr="006B72A8">
        <w:rPr>
          <w:lang w:val="en-GB"/>
        </w:rPr>
        <w:tab/>
      </w:r>
      <w:r>
        <w:rPr>
          <w:rFonts w:hint="cs"/>
          <w:rtl/>
          <w:lang w:val="en-GB"/>
        </w:rPr>
        <w:t xml:space="preserve">تطور القياس الذكي </w:t>
      </w:r>
      <w:proofErr w:type="spellStart"/>
      <w:r w:rsidRPr="00DF17E3">
        <w:rPr>
          <w:i/>
          <w:iCs/>
          <w:lang w:val="en-GB"/>
        </w:rPr>
        <w:t>PoweRline</w:t>
      </w:r>
      <w:proofErr w:type="spellEnd"/>
      <w:r>
        <w:rPr>
          <w:rFonts w:hint="cs"/>
          <w:rtl/>
          <w:lang w:val="en-GB"/>
        </w:rPr>
        <w:t xml:space="preserve"> </w:t>
      </w:r>
      <w:r w:rsidRPr="009D0FB7">
        <w:rPr>
          <w:i/>
          <w:iCs/>
          <w:lang w:val="en-GB"/>
        </w:rPr>
        <w:t>(</w:t>
      </w:r>
      <w:proofErr w:type="spellStart"/>
      <w:r w:rsidRPr="009D0FB7">
        <w:rPr>
          <w:i/>
          <w:iCs/>
          <w:lang w:val="en-GB"/>
        </w:rPr>
        <w:t>PoweRline</w:t>
      </w:r>
      <w:proofErr w:type="spellEnd"/>
      <w:r w:rsidRPr="009D0FB7">
        <w:rPr>
          <w:i/>
          <w:iCs/>
          <w:lang w:val="en-GB"/>
        </w:rPr>
        <w:t xml:space="preserve"> intelligent metering evolution)</w:t>
      </w:r>
    </w:p>
    <w:p w14:paraId="6D460D21" w14:textId="63E1D30D" w:rsidR="00C77089" w:rsidRPr="006B72A8" w:rsidRDefault="00C77089" w:rsidP="00816893">
      <w:pPr>
        <w:keepNext/>
        <w:tabs>
          <w:tab w:val="left" w:pos="1673"/>
        </w:tabs>
        <w:ind w:left="1673" w:hanging="1673"/>
        <w:rPr>
          <w:lang w:val="en-GB"/>
        </w:rPr>
      </w:pPr>
      <w:r w:rsidRPr="006B72A8">
        <w:rPr>
          <w:lang w:val="en-GB"/>
        </w:rPr>
        <w:lastRenderedPageBreak/>
        <w:t>PSK</w:t>
      </w:r>
      <w:r w:rsidRPr="006B72A8">
        <w:rPr>
          <w:lang w:val="en-GB"/>
        </w:rPr>
        <w:tab/>
      </w:r>
      <w:r>
        <w:rPr>
          <w:rFonts w:hint="cs"/>
          <w:rtl/>
          <w:lang w:val="en-GB"/>
        </w:rPr>
        <w:t>إبراق بزحزحة الطور</w:t>
      </w:r>
      <w:r w:rsidR="009D0FB7">
        <w:rPr>
          <w:rFonts w:hint="cs"/>
          <w:rtl/>
          <w:lang w:val="en-GB"/>
        </w:rPr>
        <w:t xml:space="preserve"> </w:t>
      </w:r>
      <w:r w:rsidRPr="009D0FB7">
        <w:rPr>
          <w:i/>
          <w:iCs/>
          <w:lang w:val="en-GB"/>
        </w:rPr>
        <w:t>(Phase shift keying)</w:t>
      </w:r>
    </w:p>
    <w:p w14:paraId="3372A858" w14:textId="027DBBDA" w:rsidR="00C77089" w:rsidRPr="006B72A8" w:rsidRDefault="00C77089" w:rsidP="00816893">
      <w:pPr>
        <w:keepNext/>
        <w:tabs>
          <w:tab w:val="left" w:pos="1673"/>
        </w:tabs>
        <w:ind w:left="1673" w:hanging="1673"/>
        <w:rPr>
          <w:lang w:val="en-GB"/>
        </w:rPr>
      </w:pPr>
      <w:r w:rsidRPr="006B72A8">
        <w:rPr>
          <w:lang w:val="en-GB"/>
        </w:rPr>
        <w:t>PUC</w:t>
      </w:r>
      <w:r w:rsidRPr="006B72A8">
        <w:rPr>
          <w:lang w:val="en-GB"/>
        </w:rPr>
        <w:tab/>
      </w:r>
      <w:r>
        <w:rPr>
          <w:rFonts w:hint="cs"/>
          <w:rtl/>
          <w:lang w:val="en-GB"/>
        </w:rPr>
        <w:t>لجنة المرافق العامة</w:t>
      </w:r>
      <w:r w:rsidR="009D0FB7">
        <w:rPr>
          <w:rFonts w:hint="cs"/>
          <w:rtl/>
          <w:lang w:val="en-GB"/>
        </w:rPr>
        <w:t xml:space="preserve"> </w:t>
      </w:r>
      <w:r w:rsidRPr="009D0FB7">
        <w:rPr>
          <w:i/>
          <w:iCs/>
          <w:lang w:val="en-GB"/>
        </w:rPr>
        <w:t>(Public Utilities Commission)</w:t>
      </w:r>
    </w:p>
    <w:p w14:paraId="50B10D76" w14:textId="01208AE6" w:rsidR="00C77089" w:rsidRPr="006B72A8" w:rsidRDefault="00C77089" w:rsidP="00CB3176">
      <w:pPr>
        <w:tabs>
          <w:tab w:val="left" w:pos="1673"/>
        </w:tabs>
        <w:ind w:left="1673" w:hanging="1673"/>
        <w:rPr>
          <w:lang w:val="en-GB"/>
        </w:rPr>
      </w:pPr>
      <w:r w:rsidRPr="006B72A8">
        <w:rPr>
          <w:lang w:val="en-GB"/>
        </w:rPr>
        <w:t>QAM</w:t>
      </w:r>
      <w:r w:rsidRPr="006B72A8">
        <w:rPr>
          <w:lang w:val="en-GB"/>
        </w:rPr>
        <w:tab/>
      </w:r>
      <w:r>
        <w:rPr>
          <w:rFonts w:hint="cs"/>
          <w:rtl/>
          <w:lang w:val="en-GB"/>
        </w:rPr>
        <w:t>تشكيل اتساع متعامد</w:t>
      </w:r>
      <w:r w:rsidR="009D0FB7">
        <w:rPr>
          <w:rFonts w:hint="cs"/>
          <w:rtl/>
          <w:lang w:val="en-GB"/>
        </w:rPr>
        <w:t xml:space="preserve"> </w:t>
      </w:r>
      <w:r w:rsidRPr="009D0FB7">
        <w:rPr>
          <w:i/>
          <w:iCs/>
          <w:lang w:val="en-GB"/>
        </w:rPr>
        <w:t>(Quadrature amplitude modulation)</w:t>
      </w:r>
    </w:p>
    <w:p w14:paraId="335E4B60" w14:textId="59CD3FE8" w:rsidR="00C77089" w:rsidRPr="006B72A8" w:rsidRDefault="00C77089" w:rsidP="00CB3176">
      <w:pPr>
        <w:tabs>
          <w:tab w:val="left" w:pos="1673"/>
        </w:tabs>
        <w:ind w:left="1673" w:hanging="1673"/>
        <w:rPr>
          <w:lang w:val="en-GB"/>
        </w:rPr>
      </w:pPr>
      <w:r w:rsidRPr="006B72A8">
        <w:rPr>
          <w:lang w:val="en-GB"/>
        </w:rPr>
        <w:t>QoS</w:t>
      </w:r>
      <w:r w:rsidRPr="006B72A8">
        <w:rPr>
          <w:lang w:val="en-GB"/>
        </w:rPr>
        <w:tab/>
      </w:r>
      <w:r>
        <w:rPr>
          <w:rFonts w:hint="cs"/>
          <w:rtl/>
          <w:lang w:val="en-GB"/>
        </w:rPr>
        <w:t>جودة الخدمة</w:t>
      </w:r>
      <w:r w:rsidR="009D0FB7">
        <w:rPr>
          <w:rFonts w:hint="cs"/>
          <w:rtl/>
          <w:lang w:val="en-GB"/>
        </w:rPr>
        <w:t xml:space="preserve"> </w:t>
      </w:r>
      <w:r w:rsidRPr="009D0FB7">
        <w:rPr>
          <w:i/>
          <w:iCs/>
          <w:lang w:val="en-GB"/>
        </w:rPr>
        <w:t>(Quality of service)</w:t>
      </w:r>
    </w:p>
    <w:p w14:paraId="437E5DBE" w14:textId="18C02553" w:rsidR="00C77089" w:rsidRPr="006B72A8" w:rsidRDefault="00C77089" w:rsidP="00CB3176">
      <w:pPr>
        <w:tabs>
          <w:tab w:val="left" w:pos="1673"/>
        </w:tabs>
        <w:ind w:left="1673" w:hanging="1673"/>
        <w:rPr>
          <w:lang w:val="en-GB"/>
        </w:rPr>
      </w:pPr>
      <w:r w:rsidRPr="006B72A8">
        <w:rPr>
          <w:lang w:val="en-GB"/>
        </w:rPr>
        <w:t>RF</w:t>
      </w:r>
      <w:r w:rsidRPr="006B72A8">
        <w:rPr>
          <w:lang w:val="en-GB"/>
        </w:rPr>
        <w:tab/>
      </w:r>
      <w:r>
        <w:rPr>
          <w:rFonts w:hint="cs"/>
          <w:rtl/>
          <w:lang w:val="en-GB"/>
        </w:rPr>
        <w:t>تردد راديوي</w:t>
      </w:r>
      <w:r w:rsidR="009D0FB7">
        <w:rPr>
          <w:rFonts w:hint="cs"/>
          <w:rtl/>
          <w:lang w:val="en-GB"/>
        </w:rPr>
        <w:t xml:space="preserve"> </w:t>
      </w:r>
      <w:r>
        <w:rPr>
          <w:lang w:val="en-GB"/>
        </w:rPr>
        <w:t>(</w:t>
      </w:r>
      <w:r w:rsidRPr="00DF17E3">
        <w:rPr>
          <w:i/>
          <w:iCs/>
          <w:lang w:val="en-GB"/>
        </w:rPr>
        <w:t>Radio frequency</w:t>
      </w:r>
      <w:r>
        <w:rPr>
          <w:lang w:val="en-GB"/>
        </w:rPr>
        <w:t>)</w:t>
      </w:r>
    </w:p>
    <w:p w14:paraId="61DF20E2" w14:textId="5E1F26A4" w:rsidR="00C77089" w:rsidRPr="006B72A8" w:rsidRDefault="00C77089" w:rsidP="00CB3176">
      <w:pPr>
        <w:tabs>
          <w:tab w:val="left" w:pos="1673"/>
        </w:tabs>
        <w:ind w:left="1673" w:hanging="1673"/>
        <w:rPr>
          <w:lang w:val="en-GB"/>
        </w:rPr>
      </w:pPr>
      <w:r w:rsidRPr="006B72A8">
        <w:rPr>
          <w:lang w:val="en-GB"/>
        </w:rPr>
        <w:t>RFID</w:t>
      </w:r>
      <w:r w:rsidRPr="006B72A8">
        <w:rPr>
          <w:lang w:val="en-GB"/>
        </w:rPr>
        <w:tab/>
      </w:r>
      <w:r>
        <w:rPr>
          <w:color w:val="000000"/>
          <w:rtl/>
        </w:rPr>
        <w:t xml:space="preserve">التعرف بواسطة الترددات الراديوية </w:t>
      </w:r>
      <w:r w:rsidRPr="001B5730">
        <w:rPr>
          <w:i/>
          <w:iCs/>
          <w:lang w:val="en-GB"/>
        </w:rPr>
        <w:t>(Radio frequency identification</w:t>
      </w:r>
      <w:r>
        <w:rPr>
          <w:lang w:val="en-GB"/>
        </w:rPr>
        <w:t>)</w:t>
      </w:r>
    </w:p>
    <w:p w14:paraId="47FD564B" w14:textId="025F28E5" w:rsidR="00C77089" w:rsidRPr="006B72A8" w:rsidRDefault="00C77089" w:rsidP="00CB3176">
      <w:pPr>
        <w:tabs>
          <w:tab w:val="left" w:pos="1673"/>
        </w:tabs>
        <w:ind w:left="1673" w:hanging="1673"/>
        <w:rPr>
          <w:lang w:val="en-GB"/>
        </w:rPr>
      </w:pPr>
      <w:r w:rsidRPr="006B72A8">
        <w:rPr>
          <w:lang w:val="en-GB"/>
        </w:rPr>
        <w:t>RM2M</w:t>
      </w:r>
      <w:r w:rsidRPr="006B72A8">
        <w:rPr>
          <w:lang w:val="en-GB"/>
        </w:rPr>
        <w:tab/>
      </w:r>
      <w:r>
        <w:rPr>
          <w:rFonts w:hint="cs"/>
          <w:rtl/>
          <w:lang w:val="en-GB"/>
        </w:rPr>
        <w:t>القدرة على الصمود من آلة إلى آلة</w:t>
      </w:r>
      <w:r w:rsidR="001B5730">
        <w:rPr>
          <w:rFonts w:hint="cs"/>
          <w:rtl/>
          <w:lang w:val="en-GB"/>
        </w:rPr>
        <w:t xml:space="preserve"> </w:t>
      </w:r>
      <w:r w:rsidRPr="001B5730">
        <w:rPr>
          <w:i/>
          <w:iCs/>
          <w:lang w:val="en-GB"/>
        </w:rPr>
        <w:t>(Resilient machine to machine)</w:t>
      </w:r>
    </w:p>
    <w:p w14:paraId="5CE44D11" w14:textId="6C1A46F4" w:rsidR="00C77089" w:rsidRPr="006B72A8" w:rsidRDefault="00C77089" w:rsidP="00CB3176">
      <w:pPr>
        <w:tabs>
          <w:tab w:val="left" w:pos="1673"/>
        </w:tabs>
        <w:ind w:left="1673" w:hanging="1673"/>
        <w:rPr>
          <w:lang w:val="en-GB"/>
        </w:rPr>
      </w:pPr>
      <w:r w:rsidRPr="006B72A8">
        <w:rPr>
          <w:lang w:val="en-GB"/>
        </w:rPr>
        <w:t>RSA</w:t>
      </w:r>
      <w:r w:rsidRPr="006B72A8">
        <w:rPr>
          <w:lang w:val="en-GB"/>
        </w:rPr>
        <w:tab/>
      </w:r>
      <w:r>
        <w:rPr>
          <w:color w:val="000000"/>
          <w:rtl/>
        </w:rPr>
        <w:t xml:space="preserve">خوارزمية </w:t>
      </w:r>
      <w:proofErr w:type="spellStart"/>
      <w:r>
        <w:rPr>
          <w:color w:val="000000"/>
          <w:rtl/>
        </w:rPr>
        <w:t>ريفيست</w:t>
      </w:r>
      <w:proofErr w:type="spellEnd"/>
      <w:r>
        <w:rPr>
          <w:color w:val="000000"/>
          <w:rtl/>
        </w:rPr>
        <w:t xml:space="preserve"> وشامير </w:t>
      </w:r>
      <w:proofErr w:type="spellStart"/>
      <w:r>
        <w:rPr>
          <w:color w:val="000000"/>
          <w:rtl/>
        </w:rPr>
        <w:t>وأدليمان</w:t>
      </w:r>
      <w:proofErr w:type="spellEnd"/>
      <w:r>
        <w:rPr>
          <w:color w:val="000000"/>
          <w:rtl/>
        </w:rPr>
        <w:t xml:space="preserve"> </w:t>
      </w:r>
      <w:r w:rsidRPr="001B5730">
        <w:rPr>
          <w:i/>
          <w:iCs/>
          <w:lang w:val="en-GB"/>
        </w:rPr>
        <w:t>(Rivest, Shamir and Adleman algorithm)</w:t>
      </w:r>
    </w:p>
    <w:p w14:paraId="3D6D6C81" w14:textId="4720F5A0" w:rsidR="00C77089" w:rsidRPr="006B72A8" w:rsidRDefault="00C77089" w:rsidP="00CB3176">
      <w:pPr>
        <w:tabs>
          <w:tab w:val="left" w:pos="1673"/>
        </w:tabs>
        <w:ind w:left="1673" w:hanging="1673"/>
        <w:rPr>
          <w:lang w:val="en-GB"/>
        </w:rPr>
      </w:pPr>
      <w:r w:rsidRPr="006B72A8">
        <w:rPr>
          <w:lang w:val="en-GB"/>
        </w:rPr>
        <w:t>SCADA</w:t>
      </w:r>
      <w:r w:rsidRPr="006B72A8">
        <w:rPr>
          <w:lang w:val="en-GB"/>
        </w:rPr>
        <w:tab/>
      </w:r>
      <w:r>
        <w:rPr>
          <w:color w:val="000000"/>
          <w:rtl/>
        </w:rPr>
        <w:t xml:space="preserve">التحكم الإشرافي وتحصيل البيانات </w:t>
      </w:r>
      <w:r w:rsidRPr="001B5730">
        <w:rPr>
          <w:i/>
          <w:iCs/>
          <w:lang w:val="en-GB"/>
        </w:rPr>
        <w:t>(Supervisory, control, and data acquisition)</w:t>
      </w:r>
    </w:p>
    <w:p w14:paraId="29E856D9" w14:textId="6B19ED68" w:rsidR="00C77089" w:rsidRPr="006B72A8" w:rsidRDefault="00C77089" w:rsidP="00CB3176">
      <w:pPr>
        <w:keepNext/>
        <w:keepLines/>
        <w:tabs>
          <w:tab w:val="left" w:pos="1673"/>
        </w:tabs>
        <w:ind w:left="1673" w:hanging="1673"/>
        <w:rPr>
          <w:lang w:val="en-GB"/>
        </w:rPr>
      </w:pPr>
      <w:r w:rsidRPr="006B72A8">
        <w:rPr>
          <w:lang w:val="en-GB"/>
        </w:rPr>
        <w:t>SDO</w:t>
      </w:r>
      <w:r w:rsidRPr="006B72A8">
        <w:rPr>
          <w:lang w:val="en-GB"/>
        </w:rPr>
        <w:tab/>
      </w:r>
      <w:r>
        <w:rPr>
          <w:rFonts w:hint="cs"/>
          <w:rtl/>
          <w:lang w:val="en-GB"/>
        </w:rPr>
        <w:t>منظمات وضع المعايير</w:t>
      </w:r>
      <w:r w:rsidR="001B5730">
        <w:rPr>
          <w:rFonts w:hint="cs"/>
          <w:rtl/>
          <w:lang w:val="en-GB"/>
        </w:rPr>
        <w:t xml:space="preserve"> </w:t>
      </w:r>
      <w:r w:rsidRPr="001B5730">
        <w:rPr>
          <w:i/>
          <w:iCs/>
          <w:lang w:val="en-GB"/>
        </w:rPr>
        <w:t>(Standards developing organizations)</w:t>
      </w:r>
    </w:p>
    <w:p w14:paraId="51588F55" w14:textId="567BE60C" w:rsidR="00C77089" w:rsidRPr="006B72A8" w:rsidRDefault="00C77089" w:rsidP="00CB3176">
      <w:pPr>
        <w:tabs>
          <w:tab w:val="left" w:pos="1673"/>
        </w:tabs>
        <w:ind w:left="1673" w:hanging="1673"/>
        <w:rPr>
          <w:lang w:val="en-GB"/>
        </w:rPr>
      </w:pPr>
      <w:r w:rsidRPr="006B72A8">
        <w:rPr>
          <w:lang w:val="en-GB"/>
        </w:rPr>
        <w:t>SDMA</w:t>
      </w:r>
      <w:r w:rsidRPr="006B72A8">
        <w:rPr>
          <w:lang w:val="en-GB"/>
        </w:rPr>
        <w:tab/>
      </w:r>
      <w:r>
        <w:rPr>
          <w:color w:val="000000"/>
          <w:rtl/>
        </w:rPr>
        <w:t xml:space="preserve">نفاذ متعدد بتقسيم المكان </w:t>
      </w:r>
      <w:r w:rsidRPr="001B5730">
        <w:rPr>
          <w:i/>
          <w:iCs/>
          <w:lang w:val="en-GB"/>
        </w:rPr>
        <w:t>(Space division multiple access)</w:t>
      </w:r>
    </w:p>
    <w:p w14:paraId="4D7F9B2D" w14:textId="3CCDFBEC" w:rsidR="00C77089" w:rsidRPr="006B72A8" w:rsidRDefault="00C77089" w:rsidP="00CB3176">
      <w:pPr>
        <w:tabs>
          <w:tab w:val="left" w:pos="1673"/>
        </w:tabs>
        <w:ind w:left="1673" w:hanging="1673"/>
        <w:rPr>
          <w:lang w:val="en-GB"/>
        </w:rPr>
      </w:pPr>
      <w:r w:rsidRPr="006B72A8">
        <w:rPr>
          <w:lang w:val="en-GB"/>
        </w:rPr>
        <w:t>SET</w:t>
      </w:r>
      <w:r w:rsidRPr="006B72A8">
        <w:rPr>
          <w:lang w:val="en-GB"/>
        </w:rPr>
        <w:tab/>
      </w:r>
      <w:r>
        <w:rPr>
          <w:rFonts w:hint="cs"/>
          <w:rtl/>
          <w:lang w:val="en-GB"/>
        </w:rPr>
        <w:t>الخطة الاستراتيجية الأوروبية لتكنولوجيا الطاقة</w:t>
      </w:r>
      <w:r w:rsidR="001B5730">
        <w:rPr>
          <w:rFonts w:hint="cs"/>
          <w:rtl/>
          <w:lang w:val="en-GB"/>
        </w:rPr>
        <w:t xml:space="preserve"> </w:t>
      </w:r>
      <w:r w:rsidRPr="001B5730">
        <w:rPr>
          <w:i/>
          <w:iCs/>
          <w:lang w:val="en-GB"/>
        </w:rPr>
        <w:t>(European Strategic Energy Technology Plan)</w:t>
      </w:r>
    </w:p>
    <w:p w14:paraId="3370EB62" w14:textId="6A353BEA" w:rsidR="00C77089" w:rsidRPr="006B72A8" w:rsidRDefault="00C77089" w:rsidP="00CB3176">
      <w:pPr>
        <w:tabs>
          <w:tab w:val="left" w:pos="1673"/>
        </w:tabs>
        <w:ind w:left="1673" w:hanging="1673"/>
        <w:rPr>
          <w:lang w:val="en-GB"/>
        </w:rPr>
      </w:pPr>
      <w:r w:rsidRPr="006B72A8">
        <w:rPr>
          <w:lang w:val="en-GB"/>
        </w:rPr>
        <w:t>SFID</w:t>
      </w:r>
      <w:r w:rsidRPr="006B72A8">
        <w:rPr>
          <w:lang w:val="en-GB"/>
        </w:rPr>
        <w:tab/>
      </w:r>
      <w:r>
        <w:rPr>
          <w:color w:val="000000"/>
          <w:rtl/>
        </w:rPr>
        <w:t xml:space="preserve">معرّف تدفق الخدمة </w:t>
      </w:r>
      <w:r w:rsidRPr="001B5730">
        <w:rPr>
          <w:i/>
          <w:iCs/>
          <w:lang w:val="en-GB"/>
        </w:rPr>
        <w:t>(Service flow identifier)</w:t>
      </w:r>
    </w:p>
    <w:p w14:paraId="0E02E6DF" w14:textId="17486CE2" w:rsidR="00C77089" w:rsidRPr="006B72A8" w:rsidRDefault="00C77089" w:rsidP="00CB3176">
      <w:pPr>
        <w:tabs>
          <w:tab w:val="left" w:pos="1673"/>
        </w:tabs>
        <w:ind w:left="1673" w:hanging="1673"/>
        <w:rPr>
          <w:lang w:val="en-GB"/>
        </w:rPr>
      </w:pPr>
      <w:r w:rsidRPr="006B72A8">
        <w:rPr>
          <w:lang w:val="en-GB"/>
        </w:rPr>
        <w:t>SHA</w:t>
      </w:r>
      <w:r w:rsidRPr="006B72A8">
        <w:rPr>
          <w:lang w:val="en-GB"/>
        </w:rPr>
        <w:tab/>
      </w:r>
      <w:r>
        <w:rPr>
          <w:color w:val="000000"/>
          <w:rtl/>
        </w:rPr>
        <w:t xml:space="preserve">خوارزمية اختزال مأمونة </w:t>
      </w:r>
      <w:r w:rsidRPr="001B5730">
        <w:rPr>
          <w:i/>
          <w:iCs/>
          <w:lang w:val="en-GB"/>
        </w:rPr>
        <w:t>(Secure hash algorithm)</w:t>
      </w:r>
    </w:p>
    <w:p w14:paraId="205FAB71" w14:textId="5085CAA8" w:rsidR="00C77089" w:rsidRPr="006B72A8" w:rsidRDefault="00C77089" w:rsidP="00CB3176">
      <w:pPr>
        <w:tabs>
          <w:tab w:val="left" w:pos="1673"/>
        </w:tabs>
        <w:ind w:left="1673" w:hanging="1673"/>
        <w:rPr>
          <w:lang w:val="en-GB"/>
        </w:rPr>
      </w:pPr>
      <w:r w:rsidRPr="006B72A8">
        <w:rPr>
          <w:lang w:val="en-GB"/>
        </w:rPr>
        <w:t>SIM</w:t>
      </w:r>
      <w:r w:rsidRPr="006B72A8">
        <w:rPr>
          <w:lang w:val="en-GB"/>
        </w:rPr>
        <w:tab/>
      </w:r>
      <w:r>
        <w:rPr>
          <w:color w:val="000000"/>
          <w:rtl/>
        </w:rPr>
        <w:t xml:space="preserve">وحدة هوية المشترك </w:t>
      </w:r>
      <w:r w:rsidRPr="001B5730">
        <w:rPr>
          <w:i/>
          <w:iCs/>
          <w:lang w:val="en-GB"/>
        </w:rPr>
        <w:t>(Subscriber identity module)</w:t>
      </w:r>
    </w:p>
    <w:p w14:paraId="1140CAE5" w14:textId="3653242C" w:rsidR="00C77089" w:rsidRPr="006B72A8" w:rsidRDefault="00C77089" w:rsidP="00CB3176">
      <w:pPr>
        <w:tabs>
          <w:tab w:val="left" w:pos="1673"/>
        </w:tabs>
        <w:ind w:left="1673" w:hanging="1673"/>
        <w:rPr>
          <w:lang w:val="en-GB"/>
        </w:rPr>
      </w:pPr>
      <w:r w:rsidRPr="006B72A8">
        <w:rPr>
          <w:lang w:val="en-GB"/>
        </w:rPr>
        <w:t>SG</w:t>
      </w:r>
      <w:r w:rsidRPr="006B72A8">
        <w:rPr>
          <w:lang w:val="en-GB"/>
        </w:rPr>
        <w:tab/>
      </w:r>
      <w:r>
        <w:rPr>
          <w:rFonts w:hint="cs"/>
          <w:rtl/>
          <w:lang w:val="en-GB"/>
        </w:rPr>
        <w:t>شبكة ذكية</w:t>
      </w:r>
      <w:r w:rsidR="001B5730">
        <w:rPr>
          <w:rFonts w:hint="cs"/>
          <w:rtl/>
          <w:lang w:val="en-GB"/>
        </w:rPr>
        <w:t xml:space="preserve"> </w:t>
      </w:r>
      <w:r w:rsidRPr="001B5730">
        <w:rPr>
          <w:i/>
          <w:iCs/>
          <w:lang w:val="en-GB"/>
        </w:rPr>
        <w:t>(Smart grid)</w:t>
      </w:r>
    </w:p>
    <w:p w14:paraId="7DB4798C" w14:textId="37BC5D7B" w:rsidR="00C77089" w:rsidRPr="006B72A8" w:rsidRDefault="00C77089" w:rsidP="00CB3176">
      <w:pPr>
        <w:tabs>
          <w:tab w:val="left" w:pos="1673"/>
        </w:tabs>
        <w:ind w:left="1673" w:hanging="1673"/>
        <w:rPr>
          <w:lang w:val="en-GB"/>
        </w:rPr>
      </w:pPr>
      <w:r w:rsidRPr="006B72A8">
        <w:rPr>
          <w:lang w:val="en-GB"/>
        </w:rPr>
        <w:t>SGIP</w:t>
      </w:r>
      <w:r w:rsidRPr="006B72A8">
        <w:rPr>
          <w:lang w:val="en-GB"/>
        </w:rPr>
        <w:tab/>
      </w:r>
      <w:r>
        <w:rPr>
          <w:color w:val="000000"/>
          <w:rtl/>
        </w:rPr>
        <w:t xml:space="preserve">الفريق المعني بقابلية التشغيل البيني في الشبكة الكهربائية الذكية </w:t>
      </w:r>
      <w:r w:rsidRPr="001B5730">
        <w:rPr>
          <w:i/>
          <w:iCs/>
          <w:lang w:bidi="ar-SY"/>
        </w:rPr>
        <w:t>(</w:t>
      </w:r>
      <w:r w:rsidRPr="001B5730">
        <w:rPr>
          <w:i/>
          <w:iCs/>
          <w:lang w:val="en-GB"/>
        </w:rPr>
        <w:t>Smart grid interoperability panel)</w:t>
      </w:r>
    </w:p>
    <w:p w14:paraId="0FA7DF35" w14:textId="505B1857" w:rsidR="00C77089" w:rsidRPr="006B72A8" w:rsidRDefault="00C77089" w:rsidP="00CB3176">
      <w:pPr>
        <w:tabs>
          <w:tab w:val="left" w:pos="1673"/>
        </w:tabs>
        <w:ind w:left="1673" w:hanging="1673"/>
        <w:rPr>
          <w:lang w:val="en-GB"/>
        </w:rPr>
      </w:pPr>
      <w:r w:rsidRPr="006B72A8">
        <w:rPr>
          <w:lang w:val="en-GB"/>
        </w:rPr>
        <w:t>SRD</w:t>
      </w:r>
      <w:r w:rsidRPr="006B72A8">
        <w:rPr>
          <w:lang w:val="en-GB"/>
        </w:rPr>
        <w:tab/>
      </w:r>
      <w:r>
        <w:rPr>
          <w:color w:val="000000"/>
          <w:rtl/>
        </w:rPr>
        <w:t xml:space="preserve">جهاز قصير المدى </w:t>
      </w:r>
      <w:r w:rsidRPr="001B5730">
        <w:rPr>
          <w:i/>
          <w:iCs/>
          <w:lang w:val="en-GB"/>
        </w:rPr>
        <w:t>(Short range device)</w:t>
      </w:r>
    </w:p>
    <w:p w14:paraId="362AA4BC" w14:textId="642C99D9" w:rsidR="00C77089" w:rsidRPr="006B72A8" w:rsidRDefault="00C77089" w:rsidP="00CB3176">
      <w:pPr>
        <w:tabs>
          <w:tab w:val="left" w:pos="1673"/>
        </w:tabs>
        <w:ind w:left="1673" w:hanging="1673"/>
        <w:rPr>
          <w:rtl/>
          <w:lang w:val="en-GB" w:bidi="ar-SY"/>
        </w:rPr>
      </w:pPr>
      <w:r w:rsidRPr="006B72A8">
        <w:rPr>
          <w:lang w:val="en-GB"/>
        </w:rPr>
        <w:t>ST</w:t>
      </w:r>
      <w:r w:rsidRPr="006B72A8">
        <w:rPr>
          <w:lang w:val="en-GB"/>
        </w:rPr>
        <w:tab/>
      </w:r>
      <w:r>
        <w:rPr>
          <w:rFonts w:hint="cs"/>
          <w:rtl/>
          <w:lang w:val="en-GB"/>
        </w:rPr>
        <w:t>القياس عن بعد بالمسح</w:t>
      </w:r>
      <w:r w:rsidR="001B5730">
        <w:rPr>
          <w:rFonts w:hint="cs"/>
          <w:rtl/>
          <w:lang w:val="en-GB"/>
        </w:rPr>
        <w:t xml:space="preserve"> </w:t>
      </w:r>
      <w:r w:rsidRPr="001B5730">
        <w:rPr>
          <w:i/>
          <w:iCs/>
        </w:rPr>
        <w:t>(</w:t>
      </w:r>
      <w:r w:rsidRPr="001B5730">
        <w:rPr>
          <w:i/>
          <w:iCs/>
          <w:lang w:val="en-GB"/>
        </w:rPr>
        <w:t>Scanning telemetry)</w:t>
      </w:r>
    </w:p>
    <w:p w14:paraId="1CFE87C8" w14:textId="78D8574B" w:rsidR="00C77089" w:rsidRPr="006B72A8" w:rsidRDefault="00C77089" w:rsidP="00CB3176">
      <w:pPr>
        <w:tabs>
          <w:tab w:val="left" w:pos="1673"/>
        </w:tabs>
        <w:ind w:left="1673" w:hanging="1673"/>
        <w:rPr>
          <w:lang w:val="en-GB" w:bidi="ar-SY"/>
        </w:rPr>
      </w:pPr>
      <w:r w:rsidRPr="006B72A8">
        <w:rPr>
          <w:lang w:val="en-GB"/>
        </w:rPr>
        <w:t>SWIN</w:t>
      </w:r>
      <w:r w:rsidRPr="006B72A8">
        <w:rPr>
          <w:lang w:val="en-GB"/>
        </w:rPr>
        <w:tab/>
      </w:r>
      <w:r>
        <w:rPr>
          <w:color w:val="000000"/>
          <w:rtl/>
        </w:rPr>
        <w:t xml:space="preserve">شبكة لاسلكية </w:t>
      </w:r>
      <w:r>
        <w:rPr>
          <w:rFonts w:hint="cs"/>
          <w:color w:val="000000"/>
          <w:rtl/>
        </w:rPr>
        <w:t>م</w:t>
      </w:r>
      <w:r>
        <w:rPr>
          <w:color w:val="000000"/>
          <w:rtl/>
        </w:rPr>
        <w:t xml:space="preserve">تمحورة حول الصناعة وذكية وواسعة </w:t>
      </w:r>
      <w:proofErr w:type="spellStart"/>
      <w:r>
        <w:rPr>
          <w:color w:val="000000"/>
          <w:rtl/>
        </w:rPr>
        <w:t>التغطي</w:t>
      </w:r>
      <w:proofErr w:type="spellEnd"/>
      <w:r w:rsidR="003E684A">
        <w:rPr>
          <w:rFonts w:hint="cs"/>
          <w:color w:val="000000"/>
          <w:rtl/>
          <w:lang w:bidi="ar-SY"/>
        </w:rPr>
        <w:t xml:space="preserve">ة </w:t>
      </w:r>
      <w:r w:rsidR="003E684A" w:rsidRPr="001B5730">
        <w:rPr>
          <w:i/>
          <w:iCs/>
          <w:color w:val="000000"/>
          <w:lang w:bidi="ar-SY"/>
        </w:rPr>
        <w:t>(</w:t>
      </w:r>
      <w:r w:rsidR="003E684A" w:rsidRPr="001B5730">
        <w:rPr>
          <w:i/>
          <w:iCs/>
          <w:lang w:val="en-GB"/>
        </w:rPr>
        <w:t>Smart and wide-coverage industry-oriented wireless network</w:t>
      </w:r>
      <w:r w:rsidR="003E684A" w:rsidRPr="001B5730">
        <w:rPr>
          <w:i/>
          <w:iCs/>
          <w:color w:val="000000"/>
          <w:lang w:bidi="ar-SY"/>
        </w:rPr>
        <w:t>)</w:t>
      </w:r>
    </w:p>
    <w:p w14:paraId="6BABC212" w14:textId="37FD669E" w:rsidR="00C77089" w:rsidRPr="006B72A8" w:rsidRDefault="00C77089" w:rsidP="00CB3176">
      <w:pPr>
        <w:tabs>
          <w:tab w:val="left" w:pos="1673"/>
        </w:tabs>
        <w:ind w:left="1673" w:hanging="1673"/>
        <w:rPr>
          <w:lang w:val="en-GB"/>
        </w:rPr>
      </w:pPr>
      <w:r w:rsidRPr="006B72A8">
        <w:rPr>
          <w:lang w:val="en-GB"/>
        </w:rPr>
        <w:t>TDD</w:t>
      </w:r>
      <w:r w:rsidRPr="006B72A8">
        <w:rPr>
          <w:lang w:val="en-GB"/>
        </w:rPr>
        <w:tab/>
      </w:r>
      <w:r>
        <w:rPr>
          <w:color w:val="000000"/>
          <w:rtl/>
        </w:rPr>
        <w:t>إرسال مزدوج بتقسيم الزمن</w:t>
      </w:r>
      <w:r w:rsidR="001B5730">
        <w:rPr>
          <w:rFonts w:hint="cs"/>
          <w:color w:val="000000"/>
          <w:rtl/>
        </w:rPr>
        <w:t xml:space="preserve"> </w:t>
      </w:r>
      <w:r w:rsidRPr="001B5730">
        <w:rPr>
          <w:i/>
          <w:iCs/>
        </w:rPr>
        <w:t>(</w:t>
      </w:r>
      <w:r w:rsidRPr="001B5730">
        <w:rPr>
          <w:i/>
          <w:iCs/>
          <w:lang w:val="en-GB"/>
        </w:rPr>
        <w:t>Time division duplex)</w:t>
      </w:r>
    </w:p>
    <w:p w14:paraId="37411225" w14:textId="062CA7E8" w:rsidR="00C77089" w:rsidRPr="006B72A8" w:rsidRDefault="00C77089" w:rsidP="00CB3176">
      <w:pPr>
        <w:tabs>
          <w:tab w:val="left" w:pos="1673"/>
        </w:tabs>
        <w:ind w:left="1673" w:hanging="1673"/>
        <w:rPr>
          <w:lang w:val="en-GB"/>
        </w:rPr>
      </w:pPr>
      <w:r w:rsidRPr="006B72A8">
        <w:rPr>
          <w:lang w:val="en-GB"/>
        </w:rPr>
        <w:t>TDMA</w:t>
      </w:r>
      <w:r w:rsidRPr="006B72A8">
        <w:rPr>
          <w:lang w:val="en-GB"/>
        </w:rPr>
        <w:tab/>
      </w:r>
      <w:r>
        <w:rPr>
          <w:rFonts w:hint="cs"/>
          <w:color w:val="000000"/>
          <w:rtl/>
        </w:rPr>
        <w:t>نفاذ متعدد</w:t>
      </w:r>
      <w:r>
        <w:rPr>
          <w:color w:val="000000"/>
          <w:rtl/>
        </w:rPr>
        <w:t xml:space="preserve"> بتقسيم الزمن</w:t>
      </w:r>
      <w:r w:rsidR="001B5730">
        <w:rPr>
          <w:rFonts w:hint="cs"/>
          <w:color w:val="000000"/>
          <w:rtl/>
        </w:rPr>
        <w:t xml:space="preserve"> </w:t>
      </w:r>
      <w:r w:rsidRPr="001B5730">
        <w:rPr>
          <w:i/>
          <w:iCs/>
        </w:rPr>
        <w:t>(</w:t>
      </w:r>
      <w:r w:rsidRPr="001B5730">
        <w:rPr>
          <w:i/>
          <w:iCs/>
          <w:lang w:val="en-GB"/>
        </w:rPr>
        <w:t>Time division multiple access)</w:t>
      </w:r>
    </w:p>
    <w:p w14:paraId="5661D49B" w14:textId="71637306" w:rsidR="00C77089" w:rsidRPr="006B72A8" w:rsidRDefault="00C77089" w:rsidP="00CB3176">
      <w:pPr>
        <w:tabs>
          <w:tab w:val="left" w:pos="1673"/>
        </w:tabs>
        <w:ind w:left="1673" w:hanging="1673"/>
        <w:rPr>
          <w:lang w:val="en-GB"/>
        </w:rPr>
      </w:pPr>
      <w:r w:rsidRPr="006B72A8">
        <w:rPr>
          <w:lang w:val="en-GB"/>
        </w:rPr>
        <w:t>TETRA</w:t>
      </w:r>
      <w:r w:rsidRPr="006B72A8">
        <w:rPr>
          <w:lang w:val="en-GB"/>
        </w:rPr>
        <w:tab/>
      </w:r>
      <w:r>
        <w:rPr>
          <w:rFonts w:hint="cs"/>
          <w:rtl/>
          <w:lang w:val="en-GB"/>
        </w:rPr>
        <w:t>نظام راديوي متعدد القنوات عبر أوروبا</w:t>
      </w:r>
      <w:r w:rsidR="001B5730">
        <w:rPr>
          <w:rFonts w:hint="cs"/>
          <w:rtl/>
          <w:lang w:val="en-GB"/>
        </w:rPr>
        <w:t xml:space="preserve"> </w:t>
      </w:r>
      <w:r w:rsidRPr="001B5730">
        <w:rPr>
          <w:i/>
          <w:iCs/>
        </w:rPr>
        <w:t>(</w:t>
      </w:r>
      <w:r w:rsidRPr="001B5730">
        <w:rPr>
          <w:i/>
          <w:iCs/>
          <w:lang w:val="en-GB"/>
        </w:rPr>
        <w:t>Trans European Trunked Radio)</w:t>
      </w:r>
    </w:p>
    <w:p w14:paraId="02261CDF" w14:textId="3DD86AE7" w:rsidR="00C77089" w:rsidRPr="006B72A8" w:rsidRDefault="00C77089" w:rsidP="00CB3176">
      <w:pPr>
        <w:tabs>
          <w:tab w:val="left" w:pos="1673"/>
        </w:tabs>
        <w:ind w:left="1673" w:hanging="1673"/>
        <w:rPr>
          <w:lang w:val="en-GB"/>
        </w:rPr>
      </w:pPr>
      <w:r w:rsidRPr="006B72A8">
        <w:rPr>
          <w:lang w:val="en-GB"/>
        </w:rPr>
        <w:t>TLS</w:t>
      </w:r>
      <w:r w:rsidRPr="006B72A8">
        <w:rPr>
          <w:lang w:val="en-GB"/>
        </w:rPr>
        <w:tab/>
      </w:r>
      <w:r>
        <w:rPr>
          <w:rFonts w:hint="cs"/>
          <w:rtl/>
          <w:lang w:val="en-GB"/>
        </w:rPr>
        <w:t>أمن طبقة النقل</w:t>
      </w:r>
      <w:r w:rsidR="001B5730">
        <w:rPr>
          <w:rFonts w:hint="cs"/>
          <w:rtl/>
          <w:lang w:val="en-GB"/>
        </w:rPr>
        <w:t xml:space="preserve"> </w:t>
      </w:r>
      <w:r w:rsidRPr="001B5730">
        <w:rPr>
          <w:i/>
          <w:iCs/>
        </w:rPr>
        <w:t>(</w:t>
      </w:r>
      <w:r w:rsidRPr="001B5730">
        <w:rPr>
          <w:i/>
          <w:iCs/>
          <w:lang w:val="en-GB"/>
        </w:rPr>
        <w:t>Transport layer security)</w:t>
      </w:r>
    </w:p>
    <w:p w14:paraId="0B2E5355" w14:textId="5A04EAAD" w:rsidR="00C77089" w:rsidRPr="006B72A8" w:rsidRDefault="00C77089" w:rsidP="00CB3176">
      <w:pPr>
        <w:tabs>
          <w:tab w:val="left" w:pos="1673"/>
        </w:tabs>
        <w:ind w:left="1673" w:hanging="1673"/>
        <w:rPr>
          <w:lang w:val="en-GB"/>
        </w:rPr>
      </w:pPr>
      <w:r w:rsidRPr="006B72A8">
        <w:rPr>
          <w:lang w:val="en-GB"/>
        </w:rPr>
        <w:t>TR</w:t>
      </w:r>
      <w:r w:rsidRPr="006B72A8">
        <w:rPr>
          <w:lang w:val="en-GB"/>
        </w:rPr>
        <w:tab/>
      </w:r>
      <w:r>
        <w:rPr>
          <w:color w:val="000000"/>
          <w:rtl/>
        </w:rPr>
        <w:t>التقرير التقني للمعهد الأوروبي لمعايير الاتصالات</w:t>
      </w:r>
      <w:r w:rsidR="001B5730">
        <w:rPr>
          <w:rFonts w:hint="cs"/>
          <w:color w:val="000000"/>
          <w:rtl/>
        </w:rPr>
        <w:t xml:space="preserve"> </w:t>
      </w:r>
      <w:r w:rsidRPr="001B5730">
        <w:rPr>
          <w:i/>
          <w:iCs/>
        </w:rPr>
        <w:t>(</w:t>
      </w:r>
      <w:r w:rsidRPr="001B5730">
        <w:rPr>
          <w:i/>
          <w:iCs/>
          <w:lang w:val="en-GB"/>
        </w:rPr>
        <w:t>ETSI Technical Report)</w:t>
      </w:r>
    </w:p>
    <w:p w14:paraId="0B3F9FD4" w14:textId="1FF3C5F4" w:rsidR="00C77089" w:rsidRPr="006B72A8" w:rsidRDefault="00C77089" w:rsidP="00CB3176">
      <w:pPr>
        <w:tabs>
          <w:tab w:val="left" w:pos="1673"/>
        </w:tabs>
        <w:ind w:left="1673" w:hanging="1673"/>
        <w:rPr>
          <w:lang w:val="en-GB"/>
        </w:rPr>
      </w:pPr>
      <w:r w:rsidRPr="006B72A8">
        <w:rPr>
          <w:lang w:val="en-GB"/>
        </w:rPr>
        <w:t>TSAG</w:t>
      </w:r>
      <w:r w:rsidRPr="006B72A8">
        <w:rPr>
          <w:lang w:val="en-GB"/>
        </w:rPr>
        <w:tab/>
      </w:r>
      <w:r>
        <w:rPr>
          <w:rFonts w:hint="cs"/>
          <w:rtl/>
          <w:lang w:val="en-GB"/>
        </w:rPr>
        <w:t>الفريق الاستشاري لتقييس الاتصالات</w:t>
      </w:r>
      <w:r w:rsidR="001B5730">
        <w:rPr>
          <w:rFonts w:hint="cs"/>
          <w:rtl/>
          <w:lang w:val="en-GB"/>
        </w:rPr>
        <w:t xml:space="preserve"> </w:t>
      </w:r>
      <w:r w:rsidRPr="001B5730">
        <w:rPr>
          <w:i/>
          <w:iCs/>
        </w:rPr>
        <w:t>(</w:t>
      </w:r>
      <w:r w:rsidRPr="001B5730">
        <w:rPr>
          <w:i/>
          <w:iCs/>
          <w:lang w:val="en-GB"/>
        </w:rPr>
        <w:t>Telecommunications Standardization Advisory Group)</w:t>
      </w:r>
    </w:p>
    <w:p w14:paraId="22E3381D" w14:textId="5E3A5FBE" w:rsidR="00C77089" w:rsidRPr="006B72A8" w:rsidRDefault="00C77089" w:rsidP="00CB3176">
      <w:pPr>
        <w:tabs>
          <w:tab w:val="left" w:pos="1673"/>
        </w:tabs>
        <w:ind w:left="1673" w:hanging="1673"/>
        <w:rPr>
          <w:lang w:val="en-GB"/>
        </w:rPr>
      </w:pPr>
      <w:r w:rsidRPr="006B72A8">
        <w:rPr>
          <w:lang w:val="en-GB"/>
        </w:rPr>
        <w:t>UHF</w:t>
      </w:r>
      <w:r w:rsidRPr="006B72A8">
        <w:rPr>
          <w:lang w:val="en-GB"/>
        </w:rPr>
        <w:tab/>
      </w:r>
      <w:r>
        <w:rPr>
          <w:color w:val="000000"/>
          <w:rtl/>
        </w:rPr>
        <w:t xml:space="preserve">ترددات فائقة العلو </w:t>
      </w:r>
      <w:r w:rsidRPr="001B5730">
        <w:rPr>
          <w:i/>
          <w:iCs/>
        </w:rPr>
        <w:t>(</w:t>
      </w:r>
      <w:r w:rsidRPr="001B5730">
        <w:rPr>
          <w:i/>
          <w:iCs/>
          <w:lang w:val="en-GB"/>
        </w:rPr>
        <w:t>Ultra-high frequency)</w:t>
      </w:r>
    </w:p>
    <w:p w14:paraId="01EC6C49" w14:textId="0D1DB9B9" w:rsidR="00C77089" w:rsidRPr="006B72A8" w:rsidRDefault="00C77089" w:rsidP="00816893">
      <w:pPr>
        <w:keepNext/>
        <w:tabs>
          <w:tab w:val="left" w:pos="1673"/>
        </w:tabs>
        <w:ind w:left="1673" w:hanging="1673"/>
        <w:rPr>
          <w:lang w:val="en-GB"/>
        </w:rPr>
      </w:pPr>
      <w:r w:rsidRPr="006B72A8">
        <w:rPr>
          <w:lang w:val="en-GB"/>
        </w:rPr>
        <w:lastRenderedPageBreak/>
        <w:t>UK</w:t>
      </w:r>
      <w:r w:rsidRPr="006B72A8">
        <w:rPr>
          <w:lang w:val="en-GB"/>
        </w:rPr>
        <w:tab/>
      </w:r>
      <w:r>
        <w:rPr>
          <w:rFonts w:hint="cs"/>
          <w:rtl/>
          <w:lang w:val="en-GB"/>
        </w:rPr>
        <w:t>المملكة المتحدة</w:t>
      </w:r>
      <w:r w:rsidR="001B5730">
        <w:rPr>
          <w:rFonts w:hint="cs"/>
          <w:rtl/>
          <w:lang w:val="en-GB"/>
        </w:rPr>
        <w:t xml:space="preserve"> </w:t>
      </w:r>
      <w:r w:rsidRPr="001B5730">
        <w:rPr>
          <w:i/>
          <w:iCs/>
        </w:rPr>
        <w:t>(</w:t>
      </w:r>
      <w:r w:rsidRPr="001B5730">
        <w:rPr>
          <w:i/>
          <w:iCs/>
          <w:lang w:val="en-GB"/>
        </w:rPr>
        <w:t>United Kingdom)</w:t>
      </w:r>
    </w:p>
    <w:p w14:paraId="6602DE7F" w14:textId="4144ABA8" w:rsidR="00C77089" w:rsidRPr="006B72A8" w:rsidRDefault="00C77089" w:rsidP="00816893">
      <w:pPr>
        <w:keepNext/>
        <w:tabs>
          <w:tab w:val="left" w:pos="1673"/>
        </w:tabs>
        <w:ind w:left="1673" w:hanging="1673"/>
        <w:rPr>
          <w:lang w:val="en-GB"/>
        </w:rPr>
      </w:pPr>
      <w:r w:rsidRPr="006B72A8">
        <w:rPr>
          <w:lang w:val="en-GB"/>
        </w:rPr>
        <w:t>UMTS</w:t>
      </w:r>
      <w:r w:rsidRPr="006B72A8">
        <w:rPr>
          <w:lang w:val="en-GB"/>
        </w:rPr>
        <w:tab/>
      </w:r>
      <w:r>
        <w:rPr>
          <w:rFonts w:hint="cs"/>
          <w:rtl/>
          <w:lang w:val="en-GB"/>
        </w:rPr>
        <w:t>النظام العالمي للاتصالات المتنقلة</w:t>
      </w:r>
      <w:r w:rsidR="001B5730">
        <w:rPr>
          <w:rFonts w:hint="cs"/>
          <w:rtl/>
          <w:lang w:val="en-GB"/>
        </w:rPr>
        <w:t xml:space="preserve"> </w:t>
      </w:r>
      <w:r w:rsidRPr="001B5730">
        <w:rPr>
          <w:i/>
          <w:iCs/>
        </w:rPr>
        <w:t>(</w:t>
      </w:r>
      <w:r w:rsidRPr="001B5730">
        <w:rPr>
          <w:i/>
          <w:iCs/>
          <w:lang w:val="en-GB"/>
        </w:rPr>
        <w:t>Universal mobile telecommunications system)</w:t>
      </w:r>
    </w:p>
    <w:p w14:paraId="171E8DE6" w14:textId="23704929" w:rsidR="00C77089" w:rsidRPr="006B72A8" w:rsidRDefault="00C77089" w:rsidP="00CB3176">
      <w:pPr>
        <w:tabs>
          <w:tab w:val="left" w:pos="1673"/>
        </w:tabs>
        <w:ind w:left="1673" w:hanging="1673"/>
        <w:rPr>
          <w:lang w:val="en-GB"/>
        </w:rPr>
      </w:pPr>
      <w:r w:rsidRPr="006B72A8">
        <w:rPr>
          <w:lang w:val="en-GB"/>
        </w:rPr>
        <w:t>USA</w:t>
      </w:r>
      <w:r w:rsidRPr="006B72A8">
        <w:rPr>
          <w:lang w:val="en-GB"/>
        </w:rPr>
        <w:tab/>
      </w:r>
      <w:r>
        <w:rPr>
          <w:rFonts w:hint="cs"/>
          <w:rtl/>
          <w:lang w:val="en-GB"/>
        </w:rPr>
        <w:t>الولايات المتحدة الأمريكية</w:t>
      </w:r>
      <w:r w:rsidR="001B5730">
        <w:rPr>
          <w:rFonts w:hint="cs"/>
          <w:rtl/>
          <w:lang w:val="en-GB"/>
        </w:rPr>
        <w:t xml:space="preserve"> </w:t>
      </w:r>
      <w:r w:rsidRPr="001B5730">
        <w:rPr>
          <w:i/>
          <w:iCs/>
        </w:rPr>
        <w:t>(</w:t>
      </w:r>
      <w:r w:rsidRPr="001B5730">
        <w:rPr>
          <w:i/>
          <w:iCs/>
          <w:lang w:val="en-GB"/>
        </w:rPr>
        <w:t>United States of America)</w:t>
      </w:r>
    </w:p>
    <w:p w14:paraId="0A368048" w14:textId="51BE3E8C" w:rsidR="00C77089" w:rsidRPr="006B72A8" w:rsidRDefault="00C77089" w:rsidP="00CB3176">
      <w:pPr>
        <w:tabs>
          <w:tab w:val="left" w:pos="1673"/>
        </w:tabs>
        <w:ind w:left="1673" w:hanging="1673"/>
        <w:rPr>
          <w:lang w:val="en-GB"/>
        </w:rPr>
      </w:pPr>
      <w:r w:rsidRPr="006B72A8">
        <w:rPr>
          <w:lang w:val="en-GB"/>
        </w:rPr>
        <w:t>UT</w:t>
      </w:r>
      <w:r w:rsidRPr="006B72A8">
        <w:rPr>
          <w:lang w:val="en-GB"/>
        </w:rPr>
        <w:tab/>
      </w:r>
      <w:proofErr w:type="spellStart"/>
      <w:r>
        <w:rPr>
          <w:rFonts w:hint="cs"/>
          <w:rtl/>
          <w:lang w:val="en-GB"/>
        </w:rPr>
        <w:t>مطراف</w:t>
      </w:r>
      <w:proofErr w:type="spellEnd"/>
      <w:r>
        <w:rPr>
          <w:rFonts w:hint="cs"/>
          <w:rtl/>
          <w:lang w:val="en-GB"/>
        </w:rPr>
        <w:t xml:space="preserve"> المستعمل</w:t>
      </w:r>
      <w:r w:rsidR="001B5730">
        <w:rPr>
          <w:rFonts w:hint="cs"/>
          <w:rtl/>
          <w:lang w:val="en-GB"/>
        </w:rPr>
        <w:t xml:space="preserve"> </w:t>
      </w:r>
      <w:r w:rsidRPr="001B5730">
        <w:rPr>
          <w:i/>
          <w:iCs/>
        </w:rPr>
        <w:t>(</w:t>
      </w:r>
      <w:r w:rsidRPr="001B5730">
        <w:rPr>
          <w:i/>
          <w:iCs/>
          <w:lang w:val="en-GB"/>
        </w:rPr>
        <w:t>User terminal)</w:t>
      </w:r>
    </w:p>
    <w:p w14:paraId="67E407D2" w14:textId="62F9B513" w:rsidR="00C77089" w:rsidRPr="006B72A8" w:rsidRDefault="00C77089" w:rsidP="00CB3176">
      <w:pPr>
        <w:tabs>
          <w:tab w:val="left" w:pos="1673"/>
        </w:tabs>
        <w:ind w:left="1673" w:hanging="1673"/>
        <w:rPr>
          <w:lang w:val="en-GB"/>
        </w:rPr>
      </w:pPr>
      <w:r w:rsidRPr="006B72A8">
        <w:rPr>
          <w:lang w:val="en-GB"/>
        </w:rPr>
        <w:t>UTC</w:t>
      </w:r>
      <w:r w:rsidRPr="006B72A8">
        <w:rPr>
          <w:lang w:val="en-GB"/>
        </w:rPr>
        <w:tab/>
      </w:r>
      <w:r>
        <w:rPr>
          <w:rFonts w:hint="cs"/>
          <w:rtl/>
          <w:lang w:val="en-GB"/>
        </w:rPr>
        <w:t>مجلس تكنولوجيا المرافق</w:t>
      </w:r>
      <w:r w:rsidR="001B5730">
        <w:rPr>
          <w:rFonts w:hint="cs"/>
          <w:rtl/>
          <w:lang w:val="en-GB"/>
        </w:rPr>
        <w:t xml:space="preserve"> </w:t>
      </w:r>
      <w:r w:rsidRPr="001B5730">
        <w:rPr>
          <w:i/>
          <w:iCs/>
        </w:rPr>
        <w:t>(</w:t>
      </w:r>
      <w:r w:rsidRPr="001B5730">
        <w:rPr>
          <w:i/>
          <w:iCs/>
          <w:lang w:val="en-GB"/>
        </w:rPr>
        <w:t>Utilities technology council)</w:t>
      </w:r>
    </w:p>
    <w:p w14:paraId="320CEFF0" w14:textId="604F4DD0" w:rsidR="00C77089" w:rsidRPr="006B72A8" w:rsidRDefault="00C77089" w:rsidP="00CB3176">
      <w:pPr>
        <w:tabs>
          <w:tab w:val="left" w:pos="1673"/>
        </w:tabs>
        <w:ind w:left="1673" w:hanging="1673"/>
        <w:rPr>
          <w:lang w:val="en-GB"/>
        </w:rPr>
      </w:pPr>
      <w:r w:rsidRPr="006B72A8">
        <w:rPr>
          <w:lang w:val="en-GB"/>
        </w:rPr>
        <w:t>VHF</w:t>
      </w:r>
      <w:r w:rsidRPr="006B72A8">
        <w:rPr>
          <w:lang w:val="en-GB"/>
        </w:rPr>
        <w:tab/>
      </w:r>
      <w:r>
        <w:rPr>
          <w:rFonts w:hint="cs"/>
          <w:rtl/>
          <w:lang w:val="en-GB"/>
        </w:rPr>
        <w:t>موجات مترية</w:t>
      </w:r>
      <w:r w:rsidR="001B5730">
        <w:rPr>
          <w:rFonts w:hint="cs"/>
          <w:rtl/>
          <w:lang w:val="en-GB"/>
        </w:rPr>
        <w:t xml:space="preserve"> </w:t>
      </w:r>
      <w:r w:rsidRPr="001B5730">
        <w:rPr>
          <w:i/>
          <w:iCs/>
        </w:rPr>
        <w:t>(</w:t>
      </w:r>
      <w:r w:rsidRPr="001B5730">
        <w:rPr>
          <w:i/>
          <w:iCs/>
          <w:lang w:val="en-GB"/>
        </w:rPr>
        <w:t>Very high frequency)</w:t>
      </w:r>
    </w:p>
    <w:p w14:paraId="355D8C33" w14:textId="245B5465" w:rsidR="00C77089" w:rsidRPr="006B72A8" w:rsidRDefault="00C77089" w:rsidP="00CB3176">
      <w:pPr>
        <w:tabs>
          <w:tab w:val="left" w:pos="1673"/>
        </w:tabs>
        <w:ind w:left="1673" w:hanging="1673"/>
        <w:rPr>
          <w:lang w:val="en-GB"/>
        </w:rPr>
      </w:pPr>
      <w:r w:rsidRPr="006B72A8">
        <w:rPr>
          <w:lang w:val="en-GB"/>
        </w:rPr>
        <w:t>VOX</w:t>
      </w:r>
      <w:r w:rsidRPr="006B72A8">
        <w:rPr>
          <w:lang w:val="en-GB"/>
        </w:rPr>
        <w:tab/>
      </w:r>
      <w:r>
        <w:rPr>
          <w:rFonts w:hint="cs"/>
          <w:rtl/>
          <w:lang w:val="en-GB"/>
        </w:rPr>
        <w:t>بدالة تشغيل الصوت</w:t>
      </w:r>
      <w:r w:rsidR="001B5730">
        <w:rPr>
          <w:rFonts w:hint="cs"/>
          <w:rtl/>
          <w:lang w:val="en-GB"/>
        </w:rPr>
        <w:t xml:space="preserve"> </w:t>
      </w:r>
      <w:r w:rsidRPr="001B5730">
        <w:rPr>
          <w:i/>
          <w:iCs/>
        </w:rPr>
        <w:t>(</w:t>
      </w:r>
      <w:r w:rsidRPr="001B5730">
        <w:rPr>
          <w:i/>
          <w:iCs/>
          <w:lang w:val="en-GB"/>
        </w:rPr>
        <w:t>Voice operated switch)</w:t>
      </w:r>
    </w:p>
    <w:p w14:paraId="60D85B57" w14:textId="5FFB91AF" w:rsidR="00C77089" w:rsidRPr="006B72A8" w:rsidRDefault="00C77089" w:rsidP="00CB3176">
      <w:pPr>
        <w:tabs>
          <w:tab w:val="left" w:pos="1673"/>
        </w:tabs>
        <w:ind w:left="1673" w:hanging="1673"/>
        <w:rPr>
          <w:lang w:val="en-GB"/>
        </w:rPr>
      </w:pPr>
      <w:r w:rsidRPr="006B72A8">
        <w:rPr>
          <w:lang w:val="en-GB"/>
        </w:rPr>
        <w:t>VPN</w:t>
      </w:r>
      <w:r w:rsidRPr="006B72A8">
        <w:rPr>
          <w:lang w:val="en-GB"/>
        </w:rPr>
        <w:tab/>
      </w:r>
      <w:r>
        <w:rPr>
          <w:rFonts w:hint="cs"/>
          <w:rtl/>
          <w:lang w:val="en-GB"/>
        </w:rPr>
        <w:t>شبكة خاصة افتراضية</w:t>
      </w:r>
      <w:r w:rsidR="001B5730">
        <w:rPr>
          <w:rFonts w:hint="cs"/>
          <w:rtl/>
          <w:lang w:val="en-GB"/>
        </w:rPr>
        <w:t xml:space="preserve"> </w:t>
      </w:r>
      <w:r w:rsidRPr="001B5730">
        <w:rPr>
          <w:i/>
          <w:iCs/>
        </w:rPr>
        <w:t>(</w:t>
      </w:r>
      <w:r w:rsidRPr="001B5730">
        <w:rPr>
          <w:i/>
          <w:iCs/>
          <w:lang w:val="en-GB"/>
        </w:rPr>
        <w:t>Virtual private network)</w:t>
      </w:r>
    </w:p>
    <w:p w14:paraId="6734F823" w14:textId="0C955E75" w:rsidR="00C77089" w:rsidRPr="006B72A8" w:rsidRDefault="00C77089" w:rsidP="00CB3176">
      <w:pPr>
        <w:tabs>
          <w:tab w:val="left" w:pos="1673"/>
        </w:tabs>
        <w:ind w:left="1673" w:hanging="1673"/>
        <w:rPr>
          <w:lang w:val="en-GB"/>
        </w:rPr>
      </w:pPr>
      <w:r w:rsidRPr="006B72A8">
        <w:rPr>
          <w:lang w:val="en-GB"/>
        </w:rPr>
        <w:t>WAN</w:t>
      </w:r>
      <w:r w:rsidRPr="006B72A8">
        <w:rPr>
          <w:lang w:val="en-GB"/>
        </w:rPr>
        <w:tab/>
      </w:r>
      <w:r>
        <w:rPr>
          <w:rFonts w:hint="cs"/>
          <w:rtl/>
          <w:lang w:val="en-GB"/>
        </w:rPr>
        <w:t>شبكة منطقة واسعة</w:t>
      </w:r>
      <w:r w:rsidR="001B5730">
        <w:rPr>
          <w:rFonts w:hint="cs"/>
          <w:rtl/>
          <w:lang w:val="en-GB"/>
        </w:rPr>
        <w:t xml:space="preserve"> </w:t>
      </w:r>
      <w:r w:rsidRPr="001B5730">
        <w:rPr>
          <w:i/>
          <w:iCs/>
        </w:rPr>
        <w:t>(</w:t>
      </w:r>
      <w:r w:rsidRPr="001B5730">
        <w:rPr>
          <w:i/>
          <w:iCs/>
          <w:lang w:val="en-GB"/>
        </w:rPr>
        <w:t>Wide area network)</w:t>
      </w:r>
    </w:p>
    <w:p w14:paraId="76204741" w14:textId="3B466FBC" w:rsidR="00C77089" w:rsidRPr="006B72A8" w:rsidRDefault="00C77089" w:rsidP="00CB3176">
      <w:pPr>
        <w:tabs>
          <w:tab w:val="left" w:pos="1673"/>
        </w:tabs>
        <w:ind w:left="1673" w:hanging="1673"/>
        <w:rPr>
          <w:lang w:val="en-GB"/>
        </w:rPr>
      </w:pPr>
      <w:r w:rsidRPr="006B72A8">
        <w:rPr>
          <w:lang w:val="en-GB"/>
        </w:rPr>
        <w:t>WASN</w:t>
      </w:r>
      <w:r w:rsidRPr="006B72A8">
        <w:rPr>
          <w:lang w:val="en-GB"/>
        </w:rPr>
        <w:tab/>
      </w:r>
      <w:r>
        <w:rPr>
          <w:color w:val="000000"/>
          <w:rtl/>
        </w:rPr>
        <w:t xml:space="preserve">شبكة أجهزة الاستشعار و/أو المفعلات في منطقة واسعة </w:t>
      </w:r>
      <w:r w:rsidRPr="001B5730">
        <w:rPr>
          <w:i/>
          <w:iCs/>
        </w:rPr>
        <w:t>(</w:t>
      </w:r>
      <w:r w:rsidRPr="001B5730">
        <w:rPr>
          <w:i/>
          <w:iCs/>
          <w:lang w:val="en-GB"/>
        </w:rPr>
        <w:t>Wide-area sensor and/or actuator network)</w:t>
      </w:r>
    </w:p>
    <w:p w14:paraId="4F5A8212" w14:textId="33D01905" w:rsidR="00C77089" w:rsidRPr="001B5730" w:rsidRDefault="00C77089" w:rsidP="00CB3176">
      <w:pPr>
        <w:tabs>
          <w:tab w:val="left" w:pos="1673"/>
        </w:tabs>
        <w:ind w:left="1673" w:hanging="1673"/>
        <w:rPr>
          <w:lang w:bidi="ar-SY"/>
        </w:rPr>
      </w:pPr>
      <w:r w:rsidRPr="006B72A8">
        <w:rPr>
          <w:lang w:val="en-GB"/>
        </w:rPr>
        <w:t>WCDMA</w:t>
      </w:r>
      <w:r w:rsidRPr="006B72A8">
        <w:rPr>
          <w:lang w:val="en-GB"/>
        </w:rPr>
        <w:tab/>
      </w:r>
      <w:r>
        <w:rPr>
          <w:rFonts w:hint="cs"/>
          <w:rtl/>
          <w:lang w:val="en-GB"/>
        </w:rPr>
        <w:t>نفاذ متعدد واسع النطاق بتقسيم الشفرة</w:t>
      </w:r>
      <w:r w:rsidR="001B5730">
        <w:rPr>
          <w:rFonts w:hint="cs"/>
          <w:rtl/>
          <w:lang w:val="en-GB"/>
        </w:rPr>
        <w:t xml:space="preserve"> </w:t>
      </w:r>
      <w:r w:rsidR="001B5730" w:rsidRPr="001B5730">
        <w:rPr>
          <w:i/>
          <w:iCs/>
        </w:rPr>
        <w:t>(</w:t>
      </w:r>
      <w:r w:rsidR="001B5730" w:rsidRPr="001B5730">
        <w:rPr>
          <w:i/>
          <w:iCs/>
          <w:lang w:val="en-GB"/>
        </w:rPr>
        <w:t>Wide band code-division multiple access</w:t>
      </w:r>
      <w:r w:rsidR="001B5730" w:rsidRPr="001B5730">
        <w:rPr>
          <w:i/>
          <w:iCs/>
          <w:lang w:val="en-GB"/>
        </w:rPr>
        <w:t>)</w:t>
      </w:r>
    </w:p>
    <w:p w14:paraId="5E3CD74F" w14:textId="77777777" w:rsidR="00C77089" w:rsidRPr="006B72A8" w:rsidRDefault="00C77089" w:rsidP="00CB3176">
      <w:pPr>
        <w:tabs>
          <w:tab w:val="left" w:pos="1673"/>
        </w:tabs>
        <w:ind w:left="1673" w:hanging="1673"/>
        <w:rPr>
          <w:rtl/>
          <w:lang w:val="en-GB" w:bidi="ar-SY"/>
        </w:rPr>
      </w:pPr>
      <w:proofErr w:type="spellStart"/>
      <w:r w:rsidRPr="006B72A8">
        <w:rPr>
          <w:lang w:val="en-GB"/>
        </w:rPr>
        <w:t>Wh</w:t>
      </w:r>
      <w:proofErr w:type="spellEnd"/>
      <w:r w:rsidRPr="006B72A8">
        <w:rPr>
          <w:lang w:val="en-GB"/>
        </w:rPr>
        <w:tab/>
      </w:r>
      <w:r>
        <w:rPr>
          <w:rFonts w:hint="cs"/>
          <w:rtl/>
          <w:lang w:val="en-GB"/>
        </w:rPr>
        <w:t xml:space="preserve">واط-ساعة </w:t>
      </w:r>
      <w:r w:rsidRPr="001B5730">
        <w:rPr>
          <w:i/>
          <w:iCs/>
        </w:rPr>
        <w:t>(</w:t>
      </w:r>
      <w:r w:rsidRPr="001B5730">
        <w:rPr>
          <w:i/>
          <w:iCs/>
          <w:lang w:val="en-GB"/>
        </w:rPr>
        <w:t>Watt hours)</w:t>
      </w:r>
    </w:p>
    <w:p w14:paraId="5F1CEBAE" w14:textId="6C53D76B" w:rsidR="00C77089" w:rsidRPr="003E684A" w:rsidRDefault="00C77089" w:rsidP="00CB3176">
      <w:pPr>
        <w:tabs>
          <w:tab w:val="left" w:pos="1673"/>
        </w:tabs>
        <w:ind w:left="1673" w:hanging="1673"/>
        <w:rPr>
          <w:lang w:bidi="ar-SY"/>
        </w:rPr>
      </w:pPr>
      <w:proofErr w:type="spellStart"/>
      <w:r w:rsidRPr="006B72A8">
        <w:rPr>
          <w:lang w:val="en-GB"/>
        </w:rPr>
        <w:t>xHRPD</w:t>
      </w:r>
      <w:proofErr w:type="spellEnd"/>
      <w:r w:rsidRPr="006B72A8">
        <w:rPr>
          <w:lang w:val="en-GB"/>
        </w:rPr>
        <w:tab/>
      </w:r>
      <w:dir w:val="rtl">
        <w:r>
          <w:rPr>
            <w:rFonts w:hint="cs"/>
            <w:rtl/>
            <w:lang w:val="en-GB"/>
          </w:rPr>
          <w:t>بيانات</w:t>
        </w:r>
        <w:r w:rsidRPr="00DD0C01">
          <w:rPr>
            <w:rtl/>
            <w:lang w:val="en-GB"/>
          </w:rPr>
          <w:t xml:space="preserve"> رزم موسعة </w:t>
        </w:r>
        <w:r>
          <w:rPr>
            <w:rFonts w:hint="cs"/>
            <w:rtl/>
            <w:lang w:val="en-GB"/>
          </w:rPr>
          <w:t>مرتفعة</w:t>
        </w:r>
        <w:r w:rsidRPr="00DD0C01">
          <w:rPr>
            <w:rtl/>
            <w:lang w:val="en-GB"/>
          </w:rPr>
          <w:t xml:space="preserve"> المعدل</w:t>
        </w:r>
        <w:r w:rsidR="001B5730">
          <w:rPr>
            <w:rFonts w:hint="cs"/>
            <w:rtl/>
            <w:lang w:val="en-GB"/>
          </w:rPr>
          <w:t xml:space="preserve"> </w:t>
        </w:r>
        <w:r w:rsidR="009C13A2" w:rsidRPr="001B5730">
          <w:rPr>
            <w:i/>
            <w:iCs/>
            <w:lang w:val="en-GB" w:bidi="ar-SY"/>
          </w:rPr>
          <w:sym w:font="Symbol" w:char="F028"/>
        </w:r>
        <w:r w:rsidR="009C13A2" w:rsidRPr="001B5730">
          <w:rPr>
            <w:i/>
            <w:iCs/>
            <w:lang w:val="en-GB"/>
          </w:rPr>
          <w:t>Extended high-rate packet data</w:t>
        </w:r>
        <w:r w:rsidR="009C13A2" w:rsidRPr="001B5730">
          <w:rPr>
            <w:i/>
            <w:iCs/>
            <w:lang w:val="en-GB"/>
          </w:rPr>
          <w:sym w:font="Symbol" w:char="F029"/>
        </w:r>
        <w:r w:rsidR="00780EE3" w:rsidRPr="001B5730">
          <w:rPr>
            <w:i/>
            <w:iCs/>
          </w:rPr>
          <w:t>‬</w:t>
        </w:r>
        <w:r w:rsidR="00816893" w:rsidRPr="001B5730">
          <w:rPr>
            <w:i/>
            <w:iCs/>
          </w:rPr>
          <w:t>‬</w:t>
        </w:r>
        <w:r w:rsidR="00550199" w:rsidRPr="001B5730">
          <w:rPr>
            <w:i/>
            <w:iCs/>
          </w:rPr>
          <w:t>‬</w:t>
        </w:r>
        <w:r w:rsidR="002C361A" w:rsidRPr="001B5730">
          <w:rPr>
            <w:i/>
            <w:iCs/>
          </w:rPr>
          <w:t>‬</w:t>
        </w:r>
      </w:dir>
    </w:p>
    <w:p w14:paraId="29E65492" w14:textId="2B0F1471" w:rsidR="00D07B08" w:rsidRDefault="00C77089" w:rsidP="00C77089">
      <w:pPr>
        <w:spacing w:before="600"/>
        <w:jc w:val="center"/>
        <w:rPr>
          <w:rtl/>
          <w:lang w:bidi="ar-EG"/>
        </w:rPr>
      </w:pPr>
      <w:r>
        <w:rPr>
          <w:rFonts w:hint="cs"/>
          <w:rtl/>
          <w:lang w:bidi="ar-EG"/>
        </w:rPr>
        <w:t>___________</w:t>
      </w:r>
    </w:p>
    <w:sectPr w:rsidR="00D07B08" w:rsidSect="00FC2D54">
      <w:headerReference w:type="even" r:id="rId68"/>
      <w:headerReference w:type="default" r:id="rId69"/>
      <w:headerReference w:type="first" r:id="rId70"/>
      <w:pgSz w:w="11907" w:h="16840" w:code="9"/>
      <w:pgMar w:top="1418" w:right="1077" w:bottom="1077" w:left="1077"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6B3E" w14:textId="77777777" w:rsidR="00C8478D" w:rsidRDefault="00C8478D" w:rsidP="00D85087">
      <w:pPr>
        <w:spacing w:before="0" w:line="240" w:lineRule="auto"/>
      </w:pPr>
      <w:r>
        <w:separator/>
      </w:r>
    </w:p>
  </w:endnote>
  <w:endnote w:type="continuationSeparator" w:id="0">
    <w:p w14:paraId="6BE6E7EB" w14:textId="77777777" w:rsidR="00C8478D" w:rsidRDefault="00C8478D"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5F12" w14:textId="77777777" w:rsidR="00556280" w:rsidRDefault="00556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9E34" w14:textId="77777777" w:rsidR="00556280" w:rsidRDefault="005562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7FAC" w14:textId="77777777" w:rsidR="00556280" w:rsidRDefault="00556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152CF" w14:textId="77777777" w:rsidR="00C8478D" w:rsidRDefault="00C8478D" w:rsidP="00D85087">
      <w:pPr>
        <w:spacing w:before="0" w:line="240" w:lineRule="auto"/>
      </w:pPr>
      <w:r>
        <w:separator/>
      </w:r>
    </w:p>
  </w:footnote>
  <w:footnote w:type="continuationSeparator" w:id="0">
    <w:p w14:paraId="33FA9C84" w14:textId="77777777" w:rsidR="00C8478D" w:rsidRDefault="00C8478D" w:rsidP="00D85087">
      <w:pPr>
        <w:spacing w:before="0" w:line="240" w:lineRule="auto"/>
      </w:pPr>
      <w:r>
        <w:continuationSeparator/>
      </w:r>
    </w:p>
  </w:footnote>
  <w:footnote w:id="1">
    <w:p w14:paraId="4302803A" w14:textId="78E2AE1C" w:rsidR="006A6B30" w:rsidRDefault="006A6B30" w:rsidP="006A6B30">
      <w:pPr>
        <w:pStyle w:val="FootnoteText"/>
        <w:rPr>
          <w:rtl/>
          <w:lang w:bidi="ar-SY"/>
        </w:rPr>
      </w:pPr>
      <w:r>
        <w:rPr>
          <w:rStyle w:val="FootnoteReference"/>
        </w:rPr>
        <w:footnoteRef/>
      </w:r>
      <w:r>
        <w:rPr>
          <w:rtl/>
          <w:lang w:bidi="ar-SY"/>
        </w:rPr>
        <w:tab/>
      </w:r>
      <w:hyperlink r:id="rId1" w:tgtFrame="_blank" w:history="1">
        <w:r>
          <w:rPr>
            <w:rStyle w:val="Hyperlink"/>
          </w:rPr>
          <w:t>https://www.itu.int/pub/T-TUT-HOME-2010</w:t>
        </w:r>
      </w:hyperlink>
      <w:r w:rsidRPr="006A6B30">
        <w:rPr>
          <w:rFonts w:hint="cs"/>
          <w:rtl/>
        </w:rPr>
        <w:t>.</w:t>
      </w:r>
    </w:p>
  </w:footnote>
  <w:footnote w:id="2">
    <w:p w14:paraId="170E81C3" w14:textId="3E130D88" w:rsidR="006A6B30" w:rsidRDefault="006A6B30">
      <w:pPr>
        <w:pStyle w:val="FootnoteText"/>
        <w:rPr>
          <w:lang w:bidi="ar-SY"/>
        </w:rPr>
      </w:pPr>
      <w:r>
        <w:rPr>
          <w:rStyle w:val="FootnoteReference"/>
        </w:rPr>
        <w:footnoteRef/>
      </w:r>
      <w:r>
        <w:rPr>
          <w:rtl/>
        </w:rPr>
        <w:tab/>
      </w:r>
      <w:hyperlink r:id="rId2" w:history="1">
        <w:r w:rsidRPr="006B72A8">
          <w:rPr>
            <w:rStyle w:val="Hyperlink"/>
            <w:lang w:val="en-GB"/>
          </w:rPr>
          <w:t>GSTP-HNSG - Technical paper on the use of G.hn technology for smart grid (itu.int)</w:t>
        </w:r>
      </w:hyperlink>
      <w:r w:rsidRPr="006A6B30">
        <w:rPr>
          <w:rFonts w:hint="cs"/>
          <w:rtl/>
        </w:rPr>
        <w:t>.</w:t>
      </w:r>
    </w:p>
  </w:footnote>
  <w:footnote w:id="3">
    <w:p w14:paraId="6FD8033B" w14:textId="0271AF72" w:rsidR="00C8478D" w:rsidRDefault="00C8478D" w:rsidP="00D434E9">
      <w:pPr>
        <w:pStyle w:val="FootnoteText"/>
        <w:rPr>
          <w:lang w:bidi="ar-EG"/>
        </w:rPr>
      </w:pPr>
      <w:r w:rsidRPr="00D434E9">
        <w:rPr>
          <w:rStyle w:val="FootnoteReference"/>
        </w:rPr>
        <w:footnoteRef/>
      </w:r>
      <w:r w:rsidRPr="00D434E9">
        <w:rPr>
          <w:rtl/>
        </w:rPr>
        <w:tab/>
      </w:r>
      <w:r w:rsidR="00D434E9" w:rsidRPr="00D434E9">
        <w:rPr>
          <w:rtl/>
        </w:rPr>
        <w:t xml:space="preserve">لجنة الطاقة في كاليفورنيا بشأن قيمة أتمتة التوزيع </w:t>
      </w:r>
      <w:r w:rsidR="00D434E9" w:rsidRPr="00D434E9">
        <w:rPr>
          <w:rFonts w:hint="cs"/>
          <w:rtl/>
        </w:rPr>
        <w:t>"</w:t>
      </w:r>
      <w:hyperlink r:id="rId3" w:history="1">
        <w:r w:rsidR="00D434E9" w:rsidRPr="00D434E9">
          <w:rPr>
            <w:rStyle w:val="Hyperlink"/>
            <w:rtl/>
          </w:rPr>
          <w:t>التقرير النهائي لمشروع أبحاث الطاقة للمصلحة العامة في كاليفورنيا</w:t>
        </w:r>
      </w:hyperlink>
      <w:r w:rsidR="00D434E9" w:rsidRPr="00D434E9">
        <w:rPr>
          <w:rFonts w:hint="cs"/>
          <w:rtl/>
        </w:rPr>
        <w:t xml:space="preserve">"، </w:t>
      </w:r>
      <w:r w:rsidR="00D434E9" w:rsidRPr="00D434E9">
        <w:rPr>
          <w:rFonts w:eastAsia="MS Mincho" w:hint="cs"/>
          <w:rtl/>
        </w:rPr>
        <w:t xml:space="preserve">الصفحة </w:t>
      </w:r>
      <w:r w:rsidRPr="00D434E9">
        <w:rPr>
          <w:rFonts w:eastAsia="MS Mincho"/>
        </w:rPr>
        <w:t>95</w:t>
      </w:r>
      <w:r w:rsidR="00D434E9" w:rsidRPr="00D434E9">
        <w:rPr>
          <w:rFonts w:eastAsia="MS Mincho" w:hint="cs"/>
          <w:rtl/>
        </w:rPr>
        <w:t xml:space="preserve"> (أبريل </w:t>
      </w:r>
      <w:r w:rsidR="00D434E9" w:rsidRPr="00D434E9">
        <w:rPr>
          <w:rFonts w:eastAsia="MS Mincho"/>
        </w:rPr>
        <w:t>2007</w:t>
      </w:r>
      <w:r w:rsidR="00D434E9" w:rsidRPr="00D434E9">
        <w:rPr>
          <w:rFonts w:eastAsia="MS Mincho" w:hint="cs"/>
          <w:rtl/>
          <w:lang w:bidi="ar-EG"/>
        </w:rPr>
        <w:t xml:space="preserve">) </w:t>
      </w:r>
      <w:r w:rsidR="00D434E9" w:rsidRPr="00D434E9">
        <w:rPr>
          <w:rFonts w:eastAsia="MS Mincho" w:hint="cs"/>
          <w:rtl/>
        </w:rPr>
        <w:t>(تقرير لجنة الطاقة في كاليفورنيا)</w:t>
      </w:r>
      <w:r w:rsidRPr="00D434E9">
        <w:rPr>
          <w:rFonts w:eastAsia="MS Mincho" w:hint="cs"/>
          <w:rtl/>
        </w:rPr>
        <w:t>.</w:t>
      </w:r>
      <w:r w:rsidRPr="0097767D">
        <w:rPr>
          <w:rFonts w:eastAsia="MS Mincho" w:hint="cs"/>
          <w:rtl/>
        </w:rPr>
        <w:t> </w:t>
      </w:r>
    </w:p>
  </w:footnote>
  <w:footnote w:id="4">
    <w:p w14:paraId="6BB06A97" w14:textId="646FA738" w:rsidR="00EA5512" w:rsidRDefault="00EA5512" w:rsidP="00D215EF">
      <w:pPr>
        <w:pStyle w:val="FootnoteText"/>
        <w:jc w:val="left"/>
        <w:rPr>
          <w:lang w:bidi="ar-SY"/>
        </w:rPr>
      </w:pPr>
      <w:r>
        <w:rPr>
          <w:rStyle w:val="FootnoteReference"/>
        </w:rPr>
        <w:footnoteRef/>
      </w:r>
      <w:r>
        <w:rPr>
          <w:rtl/>
          <w:lang w:bidi="ar-SY"/>
        </w:rPr>
        <w:tab/>
      </w:r>
      <w:r w:rsidR="00045034">
        <w:rPr>
          <w:rFonts w:hint="cs"/>
          <w:rtl/>
          <w:lang w:bidi="ar-SY"/>
        </w:rPr>
        <w:t>يقدم التقرير أمثلة للحالات التي حققت فيها تكنولوجيا الشبكة الذكية خفضاً في انقطاعات الشبكة.</w:t>
      </w:r>
      <w:r>
        <w:rPr>
          <w:rFonts w:hint="cs"/>
          <w:rtl/>
          <w:lang w:bidi="ar-SY"/>
        </w:rPr>
        <w:t xml:space="preserve"> </w:t>
      </w:r>
      <w:hyperlink r:id="rId4" w:history="1">
        <w:r w:rsidRPr="0020406C">
          <w:rPr>
            <w:rStyle w:val="Hyperlink"/>
          </w:rPr>
          <w:t>http://www.jrc.co.uk/sites/default/files/JRC-EUTC%20Report%20on%20socio-economic%20value%20of%20spectrum-Jan2014-issue1.pdf</w:t>
        </w:r>
      </w:hyperlink>
      <w:r w:rsidRPr="00EA5512">
        <w:rPr>
          <w:rFonts w:hint="cs"/>
          <w:rtl/>
        </w:rPr>
        <w:t>.</w:t>
      </w:r>
    </w:p>
  </w:footnote>
  <w:footnote w:id="5">
    <w:p w14:paraId="4D00DB27" w14:textId="71FC6F6F" w:rsidR="00C8478D" w:rsidRDefault="00C8478D" w:rsidP="00E652C6">
      <w:pPr>
        <w:pStyle w:val="FootnoteText"/>
        <w:rPr>
          <w:rtl/>
          <w:lang w:bidi="ar-EG"/>
        </w:rPr>
      </w:pPr>
      <w:r>
        <w:rPr>
          <w:rStyle w:val="FootnoteReference"/>
        </w:rPr>
        <w:footnoteRef/>
      </w:r>
      <w:r>
        <w:rPr>
          <w:rtl/>
        </w:rPr>
        <w:tab/>
      </w:r>
      <w:r>
        <w:rPr>
          <w:rFonts w:hint="cs"/>
          <w:rtl/>
          <w:lang w:bidi="ar-EG"/>
        </w:rPr>
        <w:t xml:space="preserve">التعاريف والشكل من </w:t>
      </w:r>
      <w:hyperlink r:id="rId5" w:history="1">
        <w:r w:rsidR="00EA5512" w:rsidRPr="006B72A8">
          <w:rPr>
            <w:rStyle w:val="Hyperlink"/>
            <w:lang w:val="en-GB"/>
          </w:rPr>
          <w:t>NISTIR 7761 Rev. 1</w:t>
        </w:r>
        <w:r w:rsidR="00D215EF">
          <w:rPr>
            <w:rStyle w:val="Hyperlink"/>
            <w:rFonts w:hint="cs"/>
            <w:rtl/>
            <w:lang w:val="en-GB"/>
          </w:rPr>
          <w:t xml:space="preserve"> (يونيو</w:t>
        </w:r>
      </w:hyperlink>
      <w:r w:rsidR="00D215EF">
        <w:rPr>
          <w:rStyle w:val="Hyperlink"/>
          <w:rFonts w:hint="cs"/>
          <w:rtl/>
          <w:lang w:val="en-GB"/>
        </w:rPr>
        <w:t xml:space="preserve"> </w:t>
      </w:r>
      <w:r w:rsidR="00D215EF">
        <w:rPr>
          <w:rStyle w:val="Hyperlink"/>
        </w:rPr>
        <w:t>2014</w:t>
      </w:r>
      <w:r w:rsidR="00D215EF">
        <w:rPr>
          <w:rStyle w:val="Hyperlink"/>
          <w:rFonts w:hint="cs"/>
          <w:rtl/>
          <w:lang w:bidi="ar-EG"/>
        </w:rPr>
        <w:t>)</w:t>
      </w:r>
      <w:r>
        <w:rPr>
          <w:rFonts w:hint="cs"/>
          <w:rtl/>
          <w:lang w:bidi="ar-EG"/>
        </w:rPr>
        <w:t>.</w:t>
      </w:r>
    </w:p>
  </w:footnote>
  <w:footnote w:id="6">
    <w:p w14:paraId="34E45696" w14:textId="77777777" w:rsidR="00C8478D" w:rsidRDefault="00C8478D" w:rsidP="00E652C6">
      <w:pPr>
        <w:pStyle w:val="FootnoteText"/>
        <w:rPr>
          <w:lang w:bidi="ar-EG"/>
        </w:rPr>
      </w:pPr>
      <w:r>
        <w:rPr>
          <w:rStyle w:val="FootnoteReference"/>
        </w:rPr>
        <w:footnoteRef/>
      </w:r>
      <w:r w:rsidRPr="00A14556">
        <w:tab/>
      </w:r>
      <w:hyperlink r:id="rId6" w:history="1">
        <w:r w:rsidRPr="00E57CA2">
          <w:rPr>
            <w:rStyle w:val="Hyperlink"/>
          </w:rPr>
          <w:t>http://www.decc.gov.uk/en/content/cms/consultations/smart_mtr_imp/smart_mtr_imp.aspx</w:t>
        </w:r>
      </w:hyperlink>
      <w:r w:rsidRPr="006A1786">
        <w:rPr>
          <w:rFonts w:hint="cs"/>
          <w:rtl/>
        </w:rPr>
        <w:t>.</w:t>
      </w:r>
    </w:p>
  </w:footnote>
  <w:footnote w:id="7">
    <w:p w14:paraId="6B077999" w14:textId="77777777" w:rsidR="00C8478D" w:rsidRPr="00121AA3" w:rsidRDefault="00C8478D" w:rsidP="00E652C6">
      <w:pPr>
        <w:pStyle w:val="FootnoteText"/>
        <w:rPr>
          <w:rtl/>
          <w:lang w:bidi="ar-EG"/>
        </w:rPr>
      </w:pPr>
      <w:r w:rsidRPr="00121AA3">
        <w:rPr>
          <w:rStyle w:val="FootnoteReference"/>
          <w:spacing w:val="-4"/>
        </w:rPr>
        <w:footnoteRef/>
      </w:r>
      <w:r w:rsidRPr="00121AA3">
        <w:rPr>
          <w:rtl/>
        </w:rPr>
        <w:tab/>
      </w:r>
      <w:r w:rsidRPr="004E1080">
        <w:rPr>
          <w:spacing w:val="-4"/>
        </w:rPr>
        <w:t>Z-Wave</w:t>
      </w:r>
      <w:r w:rsidRPr="004E1080">
        <w:rPr>
          <w:rFonts w:hint="cs"/>
          <w:spacing w:val="-4"/>
          <w:rtl/>
          <w:lang w:bidi="ar-EG"/>
        </w:rPr>
        <w:t xml:space="preserve"> تكنولوجيا لاسلكية منخفضة القدرة والتكلفة تزود المنتجات الخاصة بالعملاء بخواص شبكية. ومن الأمثلة على ذلك وسائل الخفض التدريجي للضوء المتحكم فيها عن بُعد، أجهزة استشعار درجات الحرارة الموصولة شبكياً والأقفال الإلكترونية للأبواب والأنظمة </w:t>
      </w:r>
      <w:r w:rsidRPr="004E1080">
        <w:rPr>
          <w:spacing w:val="-4"/>
          <w:lang w:bidi="ar-EG"/>
        </w:rPr>
        <w:t>AV</w:t>
      </w:r>
      <w:r w:rsidRPr="004E1080">
        <w:rPr>
          <w:rFonts w:hint="cs"/>
          <w:spacing w:val="-4"/>
          <w:rtl/>
          <w:lang w:bidi="ar-EG"/>
        </w:rPr>
        <w:t>. وأي عقدة</w:t>
      </w:r>
      <w:r w:rsidRPr="004E1080">
        <w:rPr>
          <w:rFonts w:hint="eastAsia"/>
          <w:spacing w:val="-4"/>
          <w:rtl/>
          <w:lang w:bidi="ar-EG"/>
        </w:rPr>
        <w:t> </w:t>
      </w:r>
      <w:r w:rsidRPr="004E1080">
        <w:rPr>
          <w:spacing w:val="-4"/>
          <w:lang w:bidi="ar-EG"/>
        </w:rPr>
        <w:t>Z</w:t>
      </w:r>
      <w:r w:rsidRPr="004E1080">
        <w:rPr>
          <w:spacing w:val="-4"/>
          <w:lang w:bidi="ar-EG"/>
        </w:rPr>
        <w:noBreakHyphen/>
        <w:t>Wave</w:t>
      </w:r>
      <w:r w:rsidRPr="004E1080">
        <w:rPr>
          <w:rFonts w:hint="cs"/>
          <w:spacing w:val="-4"/>
          <w:rtl/>
          <w:lang w:bidi="ar-EG"/>
        </w:rPr>
        <w:t xml:space="preserve"> مطابقة تعمل في نطاقات </w:t>
      </w:r>
      <w:r w:rsidRPr="004E1080">
        <w:rPr>
          <w:spacing w:val="-4"/>
          <w:lang w:bidi="ar-EG"/>
        </w:rPr>
        <w:t>RF</w:t>
      </w:r>
      <w:r w:rsidRPr="004E1080">
        <w:rPr>
          <w:rFonts w:hint="cs"/>
          <w:spacing w:val="-4"/>
          <w:rtl/>
          <w:lang w:bidi="ar-EG"/>
        </w:rPr>
        <w:t xml:space="preserve"> المعفاة من الترخيص</w:t>
      </w:r>
      <w:r w:rsidRPr="00121AA3">
        <w:rPr>
          <w:rFonts w:hint="cs"/>
          <w:rtl/>
          <w:lang w:bidi="ar-EG"/>
        </w:rPr>
        <w:t xml:space="preserve">، مثل نطاقات التطبيقات </w:t>
      </w:r>
      <w:r w:rsidRPr="00121AA3">
        <w:rPr>
          <w:lang w:bidi="ar-EG"/>
        </w:rPr>
        <w:t>ISM</w:t>
      </w:r>
      <w:r w:rsidRPr="00121AA3">
        <w:rPr>
          <w:rFonts w:hint="cs"/>
          <w:rtl/>
          <w:lang w:bidi="ar-EG"/>
        </w:rPr>
        <w:t xml:space="preserve"> </w:t>
      </w:r>
      <w:r w:rsidRPr="00121AA3">
        <w:t>(</w:t>
      </w:r>
      <w:hyperlink r:id="rId7" w:history="1">
        <w:r w:rsidRPr="00121AA3">
          <w:rPr>
            <w:rStyle w:val="Hyperlink"/>
            <w:spacing w:val="-4"/>
          </w:rPr>
          <w:t>http://www.z-wave.com/what_is_z-wave</w:t>
        </w:r>
      </w:hyperlink>
      <w:r w:rsidRPr="00121AA3">
        <w:t>)</w:t>
      </w:r>
      <w:r w:rsidRPr="00121AA3">
        <w:rPr>
          <w:rFonts w:hint="cs"/>
          <w:rtl/>
          <w:lang w:bidi="ar-EG"/>
        </w:rPr>
        <w:t>.</w:t>
      </w:r>
    </w:p>
  </w:footnote>
  <w:footnote w:id="8">
    <w:p w14:paraId="733CD0F9" w14:textId="568B722B" w:rsidR="00A665EA" w:rsidRDefault="00A665EA">
      <w:pPr>
        <w:pStyle w:val="FootnoteText"/>
        <w:rPr>
          <w:lang w:bidi="ar-SY"/>
        </w:rPr>
      </w:pPr>
      <w:r>
        <w:rPr>
          <w:rStyle w:val="FootnoteReference"/>
        </w:rPr>
        <w:footnoteRef/>
      </w:r>
      <w:r>
        <w:rPr>
          <w:rtl/>
        </w:rPr>
        <w:tab/>
      </w:r>
      <w:hyperlink r:id="rId8" w:history="1">
        <w:r w:rsidRPr="00A733EE">
          <w:rPr>
            <w:rStyle w:val="Hyperlink"/>
            <w:rFonts w:eastAsiaTheme="minorEastAsia"/>
          </w:rPr>
          <w:t>http://eutc.org/wp-content/uploads/2016/04/EUTC-Spectrum-Position-Paper.pdf</w:t>
        </w:r>
      </w:hyperlink>
    </w:p>
  </w:footnote>
  <w:footnote w:id="9">
    <w:p w14:paraId="5AAF3FD3" w14:textId="77777777" w:rsidR="00C8478D" w:rsidRPr="00A7491B" w:rsidRDefault="00C8478D" w:rsidP="00E652C6">
      <w:pPr>
        <w:pStyle w:val="FootnoteText"/>
        <w:rPr>
          <w:rtl/>
          <w:lang w:bidi="ar-EG"/>
        </w:rPr>
      </w:pPr>
      <w:r w:rsidRPr="00A7491B">
        <w:rPr>
          <w:rStyle w:val="FootnoteReference"/>
        </w:rPr>
        <w:footnoteRef/>
      </w:r>
      <w:r w:rsidRPr="00A7491B">
        <w:rPr>
          <w:rtl/>
        </w:rPr>
        <w:tab/>
      </w:r>
      <w:r w:rsidRPr="00A7491B">
        <w:rPr>
          <w:rFonts w:hint="cs"/>
          <w:rtl/>
        </w:rPr>
        <w:t xml:space="preserve">في أواخر عام </w:t>
      </w:r>
      <w:r w:rsidRPr="00A7491B">
        <w:rPr>
          <w:lang w:val="fr-CH"/>
        </w:rPr>
        <w:t>2008</w:t>
      </w:r>
      <w:r w:rsidRPr="00A7491B">
        <w:rPr>
          <w:rFonts w:hint="cs"/>
          <w:rtl/>
          <w:lang w:bidi="ar-EG"/>
        </w:rPr>
        <w:t xml:space="preserve">، أعلن مجلس الموارد الهوائية في كاليفورنيا </w:t>
      </w:r>
      <w:r w:rsidRPr="00A7491B">
        <w:rPr>
          <w:lang w:bidi="ar-EG"/>
        </w:rPr>
        <w:t>(CARB)</w:t>
      </w:r>
      <w:r w:rsidRPr="00A7491B">
        <w:rPr>
          <w:rFonts w:hint="cs"/>
          <w:rtl/>
          <w:lang w:bidi="ar-EG"/>
        </w:rPr>
        <w:t xml:space="preserve"> "أن من شأن وجود شبكة "ذكية" ومتفاعلة وبنى تحتية للاتصالات أن يسمح بتدفق في الاتجاهين للطاقة والبيانات اللازمة للنشر على نطاق واسع لموارد التوليد المتجددة الموزعة والمركبات الهجين التي تحصل على طاقتها الكهربائية بإعادة الشحن من مصدر خارجي أو المركبات الكهربائية بالكامل والأجهزة المتعلقة بكفاءة الاستعمال النهائي. ويمكن للشبكات الذكية أن تؤمن الكميات المتزايدة من موارد التوليد الموزعة الموجودة بالقرب من نقاط الاستهلاك، مما يقلل من كميات الفاقد الإجمالية لمنظومة توزيع الكهرباء وانبعاثات غازات الاحتباس الحراري المقابلة. ومن شأن نظام كهذا أن يمكن التوليد الموزع من أن يصبح الوسيلة السائدة، ... وأن يدعم استعمال المركبات الكهربائية التي تحصل على طاقتها من مصدر خارجي كجهاز لتخزين الطاقة... [و] يسمح بدوره لمشغلي الشبكات بمزيد من المرونة في</w:t>
      </w:r>
      <w:r w:rsidRPr="00A7491B">
        <w:rPr>
          <w:rFonts w:hint="eastAsia"/>
          <w:rtl/>
          <w:lang w:bidi="ar-EG"/>
        </w:rPr>
        <w:t> </w:t>
      </w:r>
      <w:r w:rsidRPr="00A7491B">
        <w:rPr>
          <w:rFonts w:hint="cs"/>
          <w:rtl/>
          <w:lang w:bidi="ar-EG"/>
        </w:rPr>
        <w:t xml:space="preserve">الاستجابة للتقلبات على جانب التوليد، وهو ما قد يساعد على الحد من الصعوبات الحالية المتعلقة بدمج موارد متقطعة مثل الرياح". </w:t>
      </w:r>
      <w:r w:rsidRPr="00DF5361">
        <w:rPr>
          <w:lang w:bidi="ar-EG"/>
        </w:rPr>
        <w:t>California Air Resources Board Scoping Plan, Appendix Vol. I at C-96, 97, CARB (Dec. 2008)</w:t>
      </w:r>
      <w:r w:rsidRPr="00A7491B">
        <w:rPr>
          <w:rFonts w:hint="cs"/>
          <w:rtl/>
          <w:lang w:bidi="ar-EG"/>
        </w:rPr>
        <w:t>.</w:t>
      </w:r>
    </w:p>
  </w:footnote>
  <w:footnote w:id="10">
    <w:p w14:paraId="10306C21" w14:textId="77777777" w:rsidR="00C8478D" w:rsidRDefault="00C8478D" w:rsidP="00E652C6">
      <w:pPr>
        <w:pStyle w:val="FootnoteText"/>
        <w:rPr>
          <w:rtl/>
          <w:lang w:bidi="ar-EG"/>
        </w:rPr>
      </w:pPr>
      <w:r>
        <w:rPr>
          <w:rStyle w:val="FootnoteReference"/>
        </w:rPr>
        <w:footnoteRef/>
      </w:r>
      <w:r>
        <w:rPr>
          <w:rtl/>
        </w:rPr>
        <w:tab/>
      </w:r>
      <w:r>
        <w:rPr>
          <w:rFonts w:hint="cs"/>
          <w:i/>
          <w:iCs/>
          <w:rtl/>
        </w:rPr>
        <w:t xml:space="preserve">انظر </w:t>
      </w:r>
      <w:r>
        <w:rPr>
          <w:rFonts w:hint="cs"/>
          <w:rtl/>
        </w:rPr>
        <w:t xml:space="preserve">على سبيل المثال؛ تمكين منظومة كهرباء الغد - تقرير لمنتدى أونتاريو للشبكات الذكية، منتدى </w:t>
      </w:r>
      <w:r w:rsidRPr="007D1B79">
        <w:t>Ontario Smart Grid Forum</w:t>
      </w:r>
      <w:r>
        <w:rPr>
          <w:rFonts w:hint="cs"/>
          <w:rtl/>
        </w:rPr>
        <w:t xml:space="preserve"> (فبراير،</w:t>
      </w:r>
      <w:r>
        <w:rPr>
          <w:rFonts w:hint="eastAsia"/>
          <w:rtl/>
        </w:rPr>
        <w:t> </w:t>
      </w:r>
      <w:r>
        <w:t>2009</w:t>
      </w:r>
      <w:r>
        <w:rPr>
          <w:rFonts w:hint="cs"/>
          <w:rtl/>
          <w:lang w:bidi="ar-EG"/>
        </w:rPr>
        <w:t>) ينبه "مبادرات الحفظ والتوليد المتجدد والعدادات الذكية لكي تبدأ في الانتقال إلى منظومة كهرباء جديدة، غير أن إمكاناتها الواعدة لن تتحقق بالكامل بدون التكنولوجيات المتقدمة التي تجعل الشبكة الذكية أمراً ممكناً".</w:t>
      </w:r>
    </w:p>
  </w:footnote>
  <w:footnote w:id="11">
    <w:p w14:paraId="2CB0E5BD" w14:textId="77777777" w:rsidR="00C8478D" w:rsidRDefault="00C8478D" w:rsidP="00E652C6">
      <w:pPr>
        <w:pStyle w:val="FootnoteText"/>
        <w:rPr>
          <w:rtl/>
          <w:lang w:bidi="ar-EG"/>
        </w:rPr>
      </w:pPr>
      <w:r>
        <w:rPr>
          <w:rStyle w:val="FootnoteReference"/>
        </w:rPr>
        <w:footnoteRef/>
      </w:r>
      <w:r>
        <w:rPr>
          <w:rtl/>
        </w:rPr>
        <w:tab/>
      </w:r>
      <w:r>
        <w:rPr>
          <w:rFonts w:hint="cs"/>
          <w:i/>
          <w:iCs/>
          <w:rtl/>
        </w:rPr>
        <w:t xml:space="preserve">انظر </w:t>
      </w:r>
      <w:r>
        <w:rPr>
          <w:rFonts w:hint="cs"/>
          <w:rtl/>
        </w:rPr>
        <w:t xml:space="preserve">شكل أنظمة الشبكة الحديثة في </w:t>
      </w:r>
      <w:r>
        <w:t>B1-2</w:t>
      </w:r>
      <w:r>
        <w:rPr>
          <w:rFonts w:hint="cs"/>
          <w:rtl/>
          <w:lang w:bidi="ar-EG"/>
        </w:rPr>
        <w:t xml:space="preserve"> و</w:t>
      </w:r>
      <w:r>
        <w:rPr>
          <w:lang w:bidi="ar-EG"/>
        </w:rPr>
        <w:t>B1-11</w:t>
      </w:r>
      <w:r>
        <w:rPr>
          <w:rFonts w:hint="cs"/>
          <w:rtl/>
          <w:lang w:bidi="ar-EG"/>
        </w:rPr>
        <w:t>، الاتصالات المتكاملة، أجراها المختبر الوطني لتكنولوجيا الطاقة. من أجل مكتب وزارة</w:t>
      </w:r>
      <w:r>
        <w:rPr>
          <w:rFonts w:hint="eastAsia"/>
          <w:rtl/>
          <w:lang w:bidi="ar-EG"/>
        </w:rPr>
        <w:t> </w:t>
      </w:r>
      <w:r>
        <w:rPr>
          <w:rFonts w:hint="cs"/>
          <w:rtl/>
          <w:lang w:bidi="ar-EG"/>
        </w:rPr>
        <w:t xml:space="preserve">الطاقة الأمريكية لتوصيل الكهرباء واعتمادية الطاقة (فبراير، </w:t>
      </w:r>
      <w:r>
        <w:rPr>
          <w:lang w:bidi="ar-EG"/>
        </w:rPr>
        <w:t>2007</w:t>
      </w:r>
      <w:r>
        <w:rPr>
          <w:rFonts w:hint="cs"/>
          <w:rtl/>
          <w:lang w:bidi="ar-EG"/>
        </w:rPr>
        <w:t xml:space="preserve">). من شأن هذه الاتصالات المتكاملة أن "توصيل المكونات بمعمارية </w:t>
      </w:r>
      <w:r w:rsidRPr="00DF5361">
        <w:rPr>
          <w:rFonts w:hint="cs"/>
          <w:spacing w:val="8"/>
          <w:rtl/>
          <w:lang w:bidi="ar-EG"/>
        </w:rPr>
        <w:t>مفتوحة من</w:t>
      </w:r>
      <w:r w:rsidRPr="00DF5361">
        <w:rPr>
          <w:rFonts w:hint="eastAsia"/>
          <w:spacing w:val="8"/>
          <w:rtl/>
          <w:lang w:bidi="ar-EG"/>
        </w:rPr>
        <w:t> </w:t>
      </w:r>
      <w:r w:rsidRPr="00DF5361">
        <w:rPr>
          <w:rFonts w:hint="cs"/>
          <w:spacing w:val="8"/>
          <w:rtl/>
          <w:lang w:bidi="ar-EG"/>
        </w:rPr>
        <w:t>أجل المعلومات والتحكم في الوقت الفعلي، مما يسمح لكل جزء في الشبكة بأن "يتحدث" و"يستمع". الشبكة الذكية:</w:t>
      </w:r>
      <w:r>
        <w:rPr>
          <w:rFonts w:hint="cs"/>
          <w:rtl/>
          <w:lang w:bidi="ar-EG"/>
        </w:rPr>
        <w:t xml:space="preserve"> مقدمة</w:t>
      </w:r>
      <w:r>
        <w:rPr>
          <w:rFonts w:hint="eastAsia"/>
          <w:rtl/>
          <w:lang w:bidi="ar-EG"/>
        </w:rPr>
        <w:t> </w:t>
      </w:r>
      <w:r>
        <w:rPr>
          <w:rFonts w:hint="cs"/>
          <w:rtl/>
          <w:lang w:bidi="ar-EG"/>
        </w:rPr>
        <w:t>في</w:t>
      </w:r>
      <w:r>
        <w:rPr>
          <w:rFonts w:hint="eastAsia"/>
          <w:rtl/>
          <w:lang w:bidi="ar-EG"/>
        </w:rPr>
        <w:t> </w:t>
      </w:r>
      <w:r>
        <w:rPr>
          <w:lang w:bidi="ar-EG"/>
        </w:rPr>
        <w:t>29</w:t>
      </w:r>
      <w:r>
        <w:rPr>
          <w:rFonts w:hint="cs"/>
          <w:rtl/>
          <w:lang w:bidi="ar-EG"/>
        </w:rPr>
        <w:t xml:space="preserve">، وزارة الطاقة الأمريكية </w:t>
      </w:r>
      <w:r>
        <w:rPr>
          <w:lang w:bidi="ar-EG"/>
        </w:rPr>
        <w:t>(2008)</w:t>
      </w:r>
      <w:r>
        <w:rPr>
          <w:rFonts w:hint="cs"/>
          <w:rtl/>
          <w:lang w:bidi="ar-EG"/>
        </w:rPr>
        <w:t>.</w:t>
      </w:r>
    </w:p>
  </w:footnote>
  <w:footnote w:id="12">
    <w:p w14:paraId="196A3C89" w14:textId="77777777" w:rsidR="00C8478D" w:rsidRDefault="00C8478D" w:rsidP="00E652C6">
      <w:pPr>
        <w:pStyle w:val="FootnoteText"/>
        <w:rPr>
          <w:lang w:bidi="ar-EG"/>
        </w:rPr>
      </w:pPr>
      <w:r>
        <w:rPr>
          <w:rStyle w:val="FootnoteReference"/>
        </w:rPr>
        <w:footnoteRef/>
      </w:r>
      <w:r>
        <w:rPr>
          <w:rtl/>
        </w:rPr>
        <w:tab/>
      </w:r>
      <w:r w:rsidRPr="00156683">
        <w:rPr>
          <w:rFonts w:hint="cs"/>
          <w:rtl/>
        </w:rPr>
        <w:t>كالسابقة</w:t>
      </w:r>
      <w:r>
        <w:rPr>
          <w:rFonts w:hint="cs"/>
          <w:rtl/>
        </w:rPr>
        <w:t>.</w:t>
      </w:r>
    </w:p>
  </w:footnote>
  <w:footnote w:id="13">
    <w:p w14:paraId="1BA10214" w14:textId="3A931AB7" w:rsidR="00C8478D" w:rsidRPr="009E46C7" w:rsidRDefault="00C8478D" w:rsidP="009E46C7">
      <w:pPr>
        <w:pStyle w:val="FootnoteText"/>
        <w:rPr>
          <w:lang w:bidi="ar-EG"/>
        </w:rPr>
      </w:pPr>
      <w:r w:rsidRPr="009E46C7">
        <w:rPr>
          <w:rStyle w:val="FootnoteReference"/>
        </w:rPr>
        <w:footnoteRef/>
      </w:r>
      <w:r w:rsidRPr="009E46C7">
        <w:rPr>
          <w:rtl/>
        </w:rPr>
        <w:tab/>
      </w:r>
      <w:r w:rsidR="009E46C7" w:rsidRPr="009E46C7">
        <w:rPr>
          <w:rtl/>
          <w:lang w:bidi="ar-SY"/>
        </w:rPr>
        <w:t xml:space="preserve">إن تحديث الشبكة الكهربائية باتصالات إضافية ثنائية الاتجاه وأجهزة استشعار وتقنيات تحكم، وهي مكونات رئيسية للشبكة الذكية، يمكن أن </w:t>
      </w:r>
      <w:r w:rsidR="009E46C7" w:rsidRPr="009E46C7">
        <w:rPr>
          <w:rFonts w:hint="cs"/>
          <w:rtl/>
          <w:lang w:bidi="ar-SY"/>
        </w:rPr>
        <w:t>يجلب</w:t>
      </w:r>
      <w:r w:rsidR="009E46C7" w:rsidRPr="009E46C7">
        <w:rPr>
          <w:rtl/>
          <w:lang w:bidi="ar-SY"/>
        </w:rPr>
        <w:t xml:space="preserve"> فوائد كبيرة للمستهلكين ". قرار </w:t>
      </w:r>
      <w:dir w:val="rtl">
        <w:r w:rsidR="009E46C7" w:rsidRPr="009E46C7">
          <w:rPr>
            <w:rFonts w:hint="cs"/>
            <w:rtl/>
            <w:lang w:bidi="ar-SY"/>
          </w:rPr>
          <w:t>لجنة</w:t>
        </w:r>
        <w:r w:rsidR="009E46C7" w:rsidRPr="009E46C7">
          <w:rPr>
            <w:rtl/>
            <w:lang w:bidi="ar-SY"/>
          </w:rPr>
          <w:t xml:space="preserve"> </w:t>
        </w:r>
        <w:r w:rsidR="009E46C7" w:rsidRPr="009E46C7">
          <w:rPr>
            <w:rFonts w:hint="cs"/>
            <w:rtl/>
            <w:lang w:bidi="ar-SY"/>
          </w:rPr>
          <w:t>المرافق</w:t>
        </w:r>
        <w:r w:rsidR="009E46C7" w:rsidRPr="009E46C7">
          <w:rPr>
            <w:rtl/>
            <w:lang w:bidi="ar-SY"/>
          </w:rPr>
          <w:t xml:space="preserve"> </w:t>
        </w:r>
        <w:r w:rsidR="009E46C7" w:rsidRPr="009E46C7">
          <w:rPr>
            <w:rFonts w:hint="cs"/>
            <w:rtl/>
            <w:lang w:bidi="ar-SY"/>
          </w:rPr>
          <w:t>العامة</w:t>
        </w:r>
        <w:r w:rsidR="009E46C7" w:rsidRPr="009E46C7">
          <w:rPr>
            <w:rtl/>
            <w:lang w:bidi="ar-SY"/>
          </w:rPr>
          <w:t xml:space="preserve"> </w:t>
        </w:r>
        <w:r w:rsidR="009E46C7" w:rsidRPr="009E46C7">
          <w:rPr>
            <w:rFonts w:hint="cs"/>
            <w:rtl/>
            <w:lang w:bidi="ar-SY"/>
          </w:rPr>
          <w:t>بكاليفورنيا</w:t>
        </w:r>
        <w:r w:rsidR="009E46C7" w:rsidRPr="009E46C7">
          <w:rPr>
            <w:rFonts w:cs="Times New Roman" w:hint="cs"/>
            <w:rtl/>
            <w:lang w:bidi="ar-SY"/>
          </w:rPr>
          <w:t>‬</w:t>
        </w:r>
        <w:r w:rsidR="009E46C7" w:rsidRPr="009E46C7">
          <w:rPr>
            <w:rtl/>
            <w:lang w:bidi="ar-SY"/>
          </w:rPr>
          <w:t xml:space="preserve"> الذي يحدد إجراءات اللجنة لمراجعة المشاريع والاستثمارات من قبل المرافق المملوكة للقطاع الخاص التي تسعى للحصول على تمويل بموجب قانون الاستحواذ </w:t>
        </w:r>
        <w:r w:rsidR="009E46C7" w:rsidRPr="009E46C7">
          <w:t>3</w:t>
        </w:r>
        <w:r w:rsidR="009E46C7" w:rsidRPr="009E46C7">
          <w:rPr>
            <w:rtl/>
            <w:lang w:bidi="ar-SY"/>
          </w:rPr>
          <w:t xml:space="preserve"> </w:t>
        </w:r>
        <w:r w:rsidR="009E46C7" w:rsidRPr="009E46C7">
          <w:rPr>
            <w:rFonts w:hint="cs"/>
            <w:rtl/>
          </w:rPr>
          <w:t>(</w:t>
        </w:r>
        <w:r w:rsidR="009E46C7" w:rsidRPr="009E46C7">
          <w:rPr>
            <w:lang w:val="en-GB"/>
          </w:rPr>
          <w:t>10</w:t>
        </w:r>
        <w:r w:rsidR="009E46C7" w:rsidRPr="009E46C7">
          <w:rPr>
            <w:rFonts w:hint="cs"/>
            <w:rtl/>
          </w:rPr>
          <w:t xml:space="preserve"> سبتمبر، </w:t>
        </w:r>
        <w:r w:rsidR="009E46C7" w:rsidRPr="009E46C7">
          <w:rPr>
            <w:lang w:val="en-GB"/>
          </w:rPr>
          <w:t>(2009</w:t>
        </w:r>
        <w:r w:rsidR="009E46C7" w:rsidRPr="009E46C7">
          <w:rPr>
            <w:rFonts w:hint="cs"/>
            <w:rtl/>
            <w:lang w:bidi="ar-SY"/>
          </w:rPr>
          <w:t xml:space="preserve">، </w:t>
        </w:r>
        <w:r w:rsidR="009E46C7" w:rsidRPr="009E46C7">
          <w:rPr>
            <w:rtl/>
            <w:lang w:bidi="ar-SY"/>
          </w:rPr>
          <w:t>متاح في</w:t>
        </w:r>
        <w:r w:rsidR="009E46C7" w:rsidRPr="009E46C7">
          <w:rPr>
            <w:rFonts w:hint="cs"/>
            <w:rtl/>
            <w:lang w:bidi="ar-SY"/>
          </w:rPr>
          <w:t>:</w:t>
        </w:r>
        <w:r w:rsidR="008204C1">
          <w:rPr>
            <w:rFonts w:hint="eastAsia"/>
            <w:rtl/>
            <w:lang w:bidi="ar-SY"/>
          </w:rPr>
          <w:t> </w:t>
        </w:r>
        <w:hyperlink r:id="rId9" w:history="1">
          <w:r w:rsidR="009E46C7" w:rsidRPr="009E46C7">
            <w:rPr>
              <w:rStyle w:val="Hyperlink"/>
            </w:rPr>
            <w:t>http://docs.cpuc.ca.gov/word_pdf/FINAL_DECISION/106992.pdf</w:t>
          </w:r>
        </w:hyperlink>
        <w:r w:rsidR="009E46C7" w:rsidRPr="009E46C7">
          <w:rPr>
            <w:rFonts w:hint="cs"/>
            <w:rtl/>
            <w:lang w:bidi="ar-SY"/>
          </w:rPr>
          <w:t>.</w:t>
        </w:r>
        <w:r w:rsidR="009E46C7" w:rsidRPr="009E46C7">
          <w:rPr>
            <w:rFonts w:hint="cs"/>
            <w:rtl/>
          </w:rPr>
          <w:t xml:space="preserve"> </w:t>
        </w:r>
        <w:r w:rsidR="009E46C7" w:rsidRPr="009E46C7">
          <w:rPr>
            <w:i/>
            <w:iCs/>
            <w:rtl/>
          </w:rPr>
          <w:t xml:space="preserve">انظر </w:t>
        </w:r>
        <w:r w:rsidR="009E46C7" w:rsidRPr="009E46C7">
          <w:rPr>
            <w:rFonts w:hint="cs"/>
            <w:i/>
            <w:iCs/>
            <w:rtl/>
          </w:rPr>
          <w:t>أيضاً</w:t>
        </w:r>
        <w:r w:rsidR="009E46C7" w:rsidRPr="009E46C7">
          <w:rPr>
            <w:rtl/>
          </w:rPr>
          <w:t xml:space="preserve">، لجنة الطاقة في كاليفورنيا </w:t>
        </w:r>
        <w:r w:rsidR="009E46C7" w:rsidRPr="009E46C7">
          <w:rPr>
            <w:rFonts w:hint="cs"/>
            <w:rtl/>
          </w:rPr>
          <w:t>المعنية</w:t>
        </w:r>
        <w:r w:rsidR="009E46C7" w:rsidRPr="009E46C7">
          <w:rPr>
            <w:rtl/>
          </w:rPr>
          <w:t xml:space="preserve"> </w:t>
        </w:r>
        <w:r w:rsidR="009E46C7" w:rsidRPr="009E46C7">
          <w:rPr>
            <w:rFonts w:hint="cs"/>
            <w:rtl/>
          </w:rPr>
          <w:t>ب</w:t>
        </w:r>
        <w:r w:rsidR="009E46C7" w:rsidRPr="009E46C7">
          <w:rPr>
            <w:rtl/>
          </w:rPr>
          <w:t xml:space="preserve">قيمة أتمتة التوزيع، تقرير المشروع النهائي لبحوث الطاقة الصادر عن لجنة الطاقة في كاليفورنيا في </w:t>
        </w:r>
        <w:r w:rsidR="009E46C7" w:rsidRPr="009E46C7">
          <w:rPr>
            <w:rFonts w:cs="Times New Roman" w:hint="cs"/>
            <w:rtl/>
          </w:rPr>
          <w:t>‬</w:t>
        </w:r>
        <w:r w:rsidR="009E46C7" w:rsidRPr="009E46C7">
          <w:t>51</w:t>
        </w:r>
        <w:r w:rsidR="009E46C7" w:rsidRPr="009E46C7">
          <w:rPr>
            <w:rtl/>
          </w:rPr>
          <w:t xml:space="preserve"> (</w:t>
        </w:r>
        <w:dir w:val="rtl">
          <w:r w:rsidR="009E46C7" w:rsidRPr="009E46C7">
            <w:rPr>
              <w:rFonts w:hint="cs"/>
              <w:rtl/>
            </w:rPr>
            <w:t xml:space="preserve">أبريل </w:t>
          </w:r>
          <w:r w:rsidR="009E46C7" w:rsidRPr="009E46C7">
            <w:rPr>
              <w:lang w:val="en-GB"/>
            </w:rPr>
            <w:t>2007</w:t>
          </w:r>
          <w:r w:rsidR="009E46C7" w:rsidRPr="009E46C7">
            <w:rPr>
              <w:rtl/>
            </w:rPr>
            <w:t>)</w:t>
          </w:r>
          <w:dir w:val="rtl">
            <w:r w:rsidR="009E46C7" w:rsidRPr="009E46C7">
              <w:rPr>
                <w:rFonts w:hint="cs"/>
                <w:rtl/>
              </w:rPr>
              <w:t>،</w:t>
            </w:r>
            <w:r w:rsidR="009E46C7" w:rsidRPr="009E46C7">
              <w:rPr>
                <w:rtl/>
              </w:rPr>
              <w:t xml:space="preserve"> </w:t>
            </w:r>
            <w:r w:rsidR="009E46C7" w:rsidRPr="009E46C7">
              <w:rPr>
                <w:rFonts w:hint="cs"/>
                <w:rtl/>
              </w:rPr>
              <w:t>متاح</w:t>
            </w:r>
            <w:r w:rsidR="009E46C7" w:rsidRPr="009E46C7">
              <w:rPr>
                <w:rtl/>
              </w:rPr>
              <w:t xml:space="preserve"> </w:t>
            </w:r>
            <w:r w:rsidR="009E46C7" w:rsidRPr="009E46C7">
              <w:rPr>
                <w:rFonts w:hint="cs"/>
                <w:rtl/>
              </w:rPr>
              <w:t>في:</w:t>
            </w:r>
            <w:r w:rsidR="008204C1">
              <w:rPr>
                <w:rFonts w:hint="eastAsia"/>
                <w:rtl/>
              </w:rPr>
              <w:t> </w:t>
            </w:r>
            <w:hyperlink r:id="rId10" w:history="1">
              <w:r w:rsidR="009E46C7" w:rsidRPr="009E46C7">
                <w:rPr>
                  <w:rStyle w:val="Hyperlink"/>
                </w:rPr>
                <w:t>http://www.energy.ca.gov/2007publications/CEC-100-2007-008/CEC-100-2007-008-CTF.PDF</w:t>
              </w:r>
            </w:hyperlink>
            <w:r w:rsidR="009E46C7" w:rsidRPr="009E46C7">
              <w:rPr>
                <w:rFonts w:hint="cs"/>
                <w:rtl/>
              </w:rPr>
              <w:t xml:space="preserve">. </w:t>
            </w:r>
            <w:r w:rsidR="009E46C7" w:rsidRPr="009E46C7">
              <w:rPr>
                <w:rFonts w:hint="cs"/>
                <w:rtl/>
                <w:lang w:bidi="ar-SY"/>
              </w:rPr>
              <w:t>"</w:t>
            </w:r>
            <w:r w:rsidR="009E46C7" w:rsidRPr="009E46C7">
              <w:rPr>
                <w:rtl/>
                <w:lang w:bidi="ar-SY"/>
              </w:rPr>
              <w:t xml:space="preserve">الاتصالات هي أساس لجميع التطبيقات </w:t>
            </w:r>
            <w:r w:rsidR="009E46C7" w:rsidRPr="009E46C7">
              <w:rPr>
                <w:rFonts w:hint="cs"/>
                <w:rtl/>
                <w:lang w:bidi="ar-SY"/>
              </w:rPr>
              <w:t>تقريباً</w:t>
            </w:r>
            <w:r w:rsidR="009E46C7" w:rsidRPr="009E46C7">
              <w:rPr>
                <w:rtl/>
                <w:lang w:bidi="ar-SY"/>
              </w:rPr>
              <w:t xml:space="preserve"> وتتكون من اتصالات ثنائية الاتجاه عالية السرعة </w:t>
            </w:r>
            <w:r w:rsidR="009E46C7" w:rsidRPr="009E46C7">
              <w:rPr>
                <w:rFonts w:hint="cs"/>
                <w:rtl/>
                <w:lang w:bidi="ar-SY"/>
              </w:rPr>
              <w:t>في كامل</w:t>
            </w:r>
            <w:r w:rsidR="009E46C7" w:rsidRPr="009E46C7">
              <w:rPr>
                <w:rtl/>
                <w:lang w:bidi="ar-SY"/>
              </w:rPr>
              <w:t xml:space="preserve"> نظام التوزيع و</w:t>
            </w:r>
            <w:r w:rsidR="009E46C7" w:rsidRPr="009E46C7">
              <w:rPr>
                <w:rFonts w:hint="cs"/>
                <w:rtl/>
                <w:lang w:bidi="ar-SY"/>
              </w:rPr>
              <w:t xml:space="preserve">بالنسبة إلى فرادى </w:t>
            </w:r>
            <w:r w:rsidR="009E46C7" w:rsidRPr="009E46C7">
              <w:rPr>
                <w:rtl/>
                <w:lang w:bidi="ar-SY"/>
              </w:rPr>
              <w:t>العملاء.</w:t>
            </w:r>
            <w:r w:rsidR="009E46C7" w:rsidRPr="009E46C7">
              <w:rPr>
                <w:rFonts w:hint="cs"/>
                <w:rtl/>
                <w:lang w:bidi="ar-SY"/>
              </w:rPr>
              <w:t>"</w:t>
            </w:r>
            <w:r w:rsidR="002E3BFC">
              <w:t>‬</w:t>
            </w:r>
            <w:r w:rsidR="002E3BFC">
              <w:t>‬</w:t>
            </w:r>
            <w:r w:rsidR="002E3BFC">
              <w:t>‬</w:t>
            </w:r>
            <w:r w:rsidR="00780EE3">
              <w:t>‬</w:t>
            </w:r>
            <w:r w:rsidR="00780EE3">
              <w:t>‬</w:t>
            </w:r>
            <w:r w:rsidR="00780EE3">
              <w:t>‬</w:t>
            </w:r>
            <w:r w:rsidR="00816893">
              <w:t>‬</w:t>
            </w:r>
            <w:r w:rsidR="00816893">
              <w:t>‬</w:t>
            </w:r>
            <w:r w:rsidR="00816893">
              <w:t>‬</w:t>
            </w:r>
            <w:r w:rsidR="00550199">
              <w:t>‬</w:t>
            </w:r>
            <w:r w:rsidR="00550199">
              <w:t>‬</w:t>
            </w:r>
            <w:r w:rsidR="00550199">
              <w:t>‬</w:t>
            </w:r>
            <w:r w:rsidR="002C361A">
              <w:t>‬</w:t>
            </w:r>
            <w:r w:rsidR="002C361A">
              <w:t>‬</w:t>
            </w:r>
            <w:r w:rsidR="002C361A">
              <w:t>‬</w:t>
            </w:r>
          </w:dir>
        </w:dir>
      </w:dir>
    </w:p>
  </w:footnote>
  <w:footnote w:id="14">
    <w:p w14:paraId="0AD9767C" w14:textId="6C5BAE5D" w:rsidR="00C8478D" w:rsidRDefault="00C8478D" w:rsidP="009E46C7">
      <w:pPr>
        <w:pStyle w:val="FootnoteText"/>
        <w:rPr>
          <w:lang w:bidi="ar-EG"/>
        </w:rPr>
      </w:pPr>
      <w:r w:rsidRPr="009E46C7">
        <w:rPr>
          <w:spacing w:val="8"/>
          <w:lang w:bidi="ar-EG"/>
        </w:rPr>
        <w:footnoteRef/>
      </w:r>
      <w:r w:rsidRPr="009E46C7">
        <w:rPr>
          <w:spacing w:val="8"/>
          <w:rtl/>
          <w:lang w:bidi="ar-EG"/>
        </w:rPr>
        <w:tab/>
      </w:r>
      <w:r w:rsidRPr="00896E1E">
        <w:rPr>
          <w:rFonts w:hint="cs"/>
          <w:spacing w:val="8"/>
          <w:rtl/>
          <w:lang w:bidi="ar-EG"/>
        </w:rPr>
        <w:t>انظر</w:t>
      </w:r>
      <w:r w:rsidRPr="009E46C7">
        <w:rPr>
          <w:rFonts w:hint="cs"/>
          <w:spacing w:val="8"/>
          <w:rtl/>
          <w:lang w:bidi="ar-EG"/>
        </w:rPr>
        <w:t xml:space="preserve"> </w:t>
      </w:r>
      <w:r w:rsidR="009E46C7" w:rsidRPr="009E46C7">
        <w:rPr>
          <w:rFonts w:hint="cs"/>
          <w:spacing w:val="8"/>
          <w:rtl/>
          <w:lang w:bidi="ar-EG"/>
        </w:rPr>
        <w:t>"</w:t>
      </w:r>
      <w:r w:rsidR="009E46C7" w:rsidRPr="009E46C7">
        <w:rPr>
          <w:spacing w:val="8"/>
          <w:lang w:bidi="ar-EG"/>
        </w:rPr>
        <w:t xml:space="preserve"> Enabling Tomorrow’s Electricity System </w:t>
      </w:r>
      <w:r w:rsidR="009E46C7" w:rsidRPr="009E46C7">
        <w:rPr>
          <w:rFonts w:hint="cs"/>
          <w:spacing w:val="8"/>
          <w:rtl/>
          <w:lang w:bidi="ar-EG"/>
        </w:rPr>
        <w:t xml:space="preserve">" - تقرير منتدى أونتاريو للشبكة الذكية في </w:t>
      </w:r>
      <w:r w:rsidR="009E46C7" w:rsidRPr="009E46C7">
        <w:rPr>
          <w:spacing w:val="8"/>
          <w:lang w:bidi="ar-EG"/>
        </w:rPr>
        <w:t>34</w:t>
      </w:r>
      <w:r w:rsidR="009E46C7" w:rsidRPr="009E46C7">
        <w:rPr>
          <w:rFonts w:hint="cs"/>
          <w:spacing w:val="8"/>
          <w:rtl/>
          <w:lang w:bidi="ar-EG"/>
        </w:rPr>
        <w:t xml:space="preserve">، منتدى أونتاريو للشبكة الذكية (فبراير </w:t>
      </w:r>
      <w:r w:rsidR="009E46C7" w:rsidRPr="009E46C7">
        <w:rPr>
          <w:spacing w:val="8"/>
          <w:lang w:bidi="ar-EG"/>
        </w:rPr>
        <w:t>(2009</w:t>
      </w:r>
      <w:r w:rsidR="009E46C7" w:rsidRPr="009E46C7">
        <w:rPr>
          <w:rFonts w:hint="cs"/>
          <w:spacing w:val="8"/>
          <w:rtl/>
          <w:lang w:bidi="ar-EG"/>
        </w:rPr>
        <w:t xml:space="preserve">. </w:t>
      </w:r>
      <w:r w:rsidR="009E46C7" w:rsidRPr="009E46C7">
        <w:rPr>
          <w:spacing w:val="8"/>
          <w:rtl/>
          <w:lang w:bidi="ar-EG"/>
        </w:rPr>
        <w:t xml:space="preserve">ويذكر التقرير أيضاً أن "أنظمة الاتصالات التي </w:t>
      </w:r>
      <w:r w:rsidR="009E46C7" w:rsidRPr="009E46C7">
        <w:rPr>
          <w:rFonts w:hint="cs"/>
          <w:spacing w:val="8"/>
          <w:rtl/>
          <w:lang w:bidi="ar-EG"/>
        </w:rPr>
        <w:t>تطورها</w:t>
      </w:r>
      <w:r w:rsidR="009E46C7" w:rsidRPr="009E46C7">
        <w:rPr>
          <w:spacing w:val="8"/>
          <w:rtl/>
          <w:lang w:bidi="ar-EG"/>
        </w:rPr>
        <w:t xml:space="preserve"> المرافق </w:t>
      </w:r>
      <w:r w:rsidR="009E46C7" w:rsidRPr="009E46C7">
        <w:rPr>
          <w:rFonts w:hint="cs"/>
          <w:spacing w:val="8"/>
          <w:rtl/>
          <w:lang w:bidi="ar-EG"/>
        </w:rPr>
        <w:t>ل</w:t>
      </w:r>
      <w:r w:rsidR="009E46C7" w:rsidRPr="009E46C7">
        <w:rPr>
          <w:spacing w:val="8"/>
          <w:rtl/>
          <w:lang w:bidi="ar-EG"/>
        </w:rPr>
        <w:t>لعدادات الذكية لن تكون كافية لدعم تطوير الشبكة الذكية بالكامل.</w:t>
      </w:r>
      <w:r w:rsidR="009E46C7" w:rsidRPr="009E46C7">
        <w:rPr>
          <w:rFonts w:cs="Times New Roman" w:hint="cs"/>
          <w:spacing w:val="8"/>
          <w:rtl/>
          <w:lang w:bidi="ar-EG"/>
        </w:rPr>
        <w:t>‬</w:t>
      </w:r>
      <w:r w:rsidR="009E46C7" w:rsidRPr="009E46C7">
        <w:rPr>
          <w:rFonts w:hint="cs"/>
          <w:spacing w:val="8"/>
          <w:rtl/>
          <w:lang w:bidi="ar-EG"/>
        </w:rPr>
        <w:t xml:space="preserve"> وتختلف </w:t>
      </w:r>
      <w:r w:rsidR="009E46C7" w:rsidRPr="009E46C7">
        <w:rPr>
          <w:spacing w:val="8"/>
          <w:rtl/>
          <w:lang w:bidi="ar-EG"/>
        </w:rPr>
        <w:t>احتياجات الاتصالات المرتبطة بجمع بيانات العدادات عن احتياجات عمليات الشبكة</w:t>
      </w:r>
      <w:r w:rsidR="009E46C7" w:rsidRPr="009E46C7">
        <w:rPr>
          <w:rFonts w:cs="Times New Roman" w:hint="cs"/>
          <w:spacing w:val="8"/>
          <w:rtl/>
          <w:lang w:bidi="ar-EG"/>
        </w:rPr>
        <w:t>‬</w:t>
      </w:r>
      <w:r w:rsidR="009E46C7" w:rsidRPr="009E46C7">
        <w:rPr>
          <w:rFonts w:hint="cs"/>
          <w:spacing w:val="8"/>
          <w:rtl/>
          <w:lang w:bidi="ar-EG"/>
        </w:rPr>
        <w:t xml:space="preserve">. </w:t>
      </w:r>
      <w:r w:rsidR="009E46C7" w:rsidRPr="009E46C7">
        <w:rPr>
          <w:spacing w:val="8"/>
          <w:rtl/>
          <w:lang w:bidi="ar-EG"/>
        </w:rPr>
        <w:t xml:space="preserve">وستكون هناك حاجة إلى عرض نطاق إضافي وخدمة رديفة لعمليات الشبكة بسبب كمية البيانات التشغيلية والسرعة </w:t>
      </w:r>
      <w:r w:rsidR="009E46C7" w:rsidRPr="009E46C7">
        <w:rPr>
          <w:rFonts w:hint="cs"/>
          <w:spacing w:val="8"/>
          <w:rtl/>
          <w:lang w:bidi="ar-EG"/>
        </w:rPr>
        <w:t>اللازمة</w:t>
      </w:r>
      <w:r w:rsidR="009E46C7" w:rsidRPr="009E46C7">
        <w:rPr>
          <w:spacing w:val="8"/>
          <w:rtl/>
          <w:lang w:bidi="ar-EG"/>
        </w:rPr>
        <w:t xml:space="preserve"> لاستخدامها</w:t>
      </w:r>
      <w:r w:rsidR="009E46C7" w:rsidRPr="009E46C7">
        <w:rPr>
          <w:rFonts w:hint="cs"/>
          <w:spacing w:val="8"/>
          <w:rtl/>
          <w:lang w:bidi="ar-EG"/>
        </w:rPr>
        <w:t xml:space="preserve"> وأهميتها. المرجع نفسه في </w:t>
      </w:r>
      <w:r w:rsidR="009E46C7" w:rsidRPr="009E46C7">
        <w:rPr>
          <w:spacing w:val="8"/>
          <w:lang w:bidi="ar-EG"/>
        </w:rPr>
        <w:t>35</w:t>
      </w:r>
      <w:r w:rsidR="009E46C7" w:rsidRPr="009E46C7">
        <w:rPr>
          <w:rFonts w:hint="cs"/>
          <w:spacing w:val="8"/>
          <w:rtl/>
          <w:lang w:bidi="ar-EG"/>
        </w:rPr>
        <w:t>.</w:t>
      </w:r>
    </w:p>
  </w:footnote>
  <w:footnote w:id="15">
    <w:p w14:paraId="756E2578" w14:textId="13C89547" w:rsidR="00C77089" w:rsidRDefault="00C77089" w:rsidP="00C77089">
      <w:pPr>
        <w:pStyle w:val="FootnoteText"/>
        <w:rPr>
          <w:rtl/>
          <w:lang w:bidi="ar-SY"/>
        </w:rPr>
      </w:pPr>
      <w:r>
        <w:rPr>
          <w:rStyle w:val="FootnoteReference"/>
        </w:rPr>
        <w:footnoteRef/>
      </w:r>
      <w:r>
        <w:rPr>
          <w:rtl/>
          <w:lang w:bidi="ar-SY"/>
        </w:rPr>
        <w:tab/>
      </w:r>
      <w:hyperlink r:id="rId11" w:history="1">
        <w:r w:rsidRPr="00151A53">
          <w:rPr>
            <w:rStyle w:val="Hyperlink"/>
            <w:lang w:val="da-DK"/>
          </w:rPr>
          <w:t>https://ec.europa.eu/energy/en/topics/energy-strategy-and-energy-union/clean-energy-all-europeans</w:t>
        </w:r>
      </w:hyperlink>
    </w:p>
  </w:footnote>
  <w:footnote w:id="16">
    <w:p w14:paraId="1DA0684E" w14:textId="6DCE05FC" w:rsidR="00C77089" w:rsidRDefault="00C77089" w:rsidP="00C77089">
      <w:pPr>
        <w:pStyle w:val="FootnoteText"/>
        <w:rPr>
          <w:lang w:bidi="ar-SY"/>
        </w:rPr>
      </w:pPr>
      <w:r>
        <w:rPr>
          <w:rStyle w:val="FootnoteReference"/>
        </w:rPr>
        <w:footnoteRef/>
      </w:r>
      <w:r>
        <w:rPr>
          <w:rtl/>
        </w:rPr>
        <w:tab/>
      </w:r>
      <w:hyperlink r:id="rId12" w:history="1">
        <w:r w:rsidR="009E46C7" w:rsidRPr="00151A53">
          <w:rPr>
            <w:rStyle w:val="Hyperlink"/>
            <w:lang w:val="da-DK"/>
          </w:rPr>
          <w:t>https://www.etip-snet.eu</w:t>
        </w:r>
        <w:r w:rsidR="009E46C7" w:rsidRPr="00151A53">
          <w:rPr>
            <w:rStyle w:val="Hyperlink"/>
            <w:lang w:val="da-DK"/>
          </w:rPr>
          <w:t>/</w:t>
        </w:r>
      </w:hyperlink>
      <w:hyperlink r:id="rId13" w:history="1"/>
    </w:p>
  </w:footnote>
  <w:footnote w:id="17">
    <w:p w14:paraId="58D2A37A" w14:textId="3355BC9A" w:rsidR="00C77089" w:rsidRPr="009E46C7" w:rsidRDefault="00C77089" w:rsidP="009E46C7">
      <w:pPr>
        <w:pStyle w:val="FootnoteText"/>
        <w:rPr>
          <w:lang w:bidi="ar-SY"/>
        </w:rPr>
      </w:pPr>
      <w:r>
        <w:rPr>
          <w:rStyle w:val="FootnoteReference"/>
        </w:rPr>
        <w:footnoteRef/>
      </w:r>
      <w:r>
        <w:rPr>
          <w:rtl/>
          <w:lang w:bidi="ar-SY"/>
        </w:rPr>
        <w:tab/>
      </w:r>
      <w:r w:rsidR="009E46C7" w:rsidRPr="009E46C7">
        <w:rPr>
          <w:lang w:val="en-GB" w:bidi="ar-SY"/>
        </w:rPr>
        <w:tab/>
        <w:t>ETIP SNET VISION 2050</w:t>
      </w:r>
      <w:r w:rsidR="009E46C7" w:rsidRPr="009E46C7">
        <w:rPr>
          <w:rFonts w:hint="cs"/>
          <w:rtl/>
          <w:lang w:bidi="ar-SY"/>
        </w:rPr>
        <w:t xml:space="preserve"> - </w:t>
      </w:r>
      <w:dir w:val="rtl">
        <w:r w:rsidR="009E46C7" w:rsidRPr="009E46C7">
          <w:rPr>
            <w:rFonts w:hint="cs"/>
            <w:rtl/>
          </w:rPr>
          <w:t>دمج</w:t>
        </w:r>
        <w:r w:rsidR="009E46C7" w:rsidRPr="009E46C7">
          <w:rPr>
            <w:rtl/>
          </w:rPr>
          <w:t xml:space="preserve"> </w:t>
        </w:r>
        <w:r w:rsidR="009E46C7" w:rsidRPr="009E46C7">
          <w:rPr>
            <w:rFonts w:hint="cs"/>
            <w:rtl/>
          </w:rPr>
          <w:t>الشبكات</w:t>
        </w:r>
        <w:r w:rsidR="009E46C7" w:rsidRPr="009E46C7">
          <w:rPr>
            <w:rtl/>
          </w:rPr>
          <w:t xml:space="preserve"> </w:t>
        </w:r>
        <w:r w:rsidR="009E46C7" w:rsidRPr="009E46C7">
          <w:rPr>
            <w:rFonts w:hint="cs"/>
            <w:rtl/>
          </w:rPr>
          <w:t>الذكية</w:t>
        </w:r>
        <w:r w:rsidR="009E46C7" w:rsidRPr="009E46C7">
          <w:rPr>
            <w:rtl/>
          </w:rPr>
          <w:t xml:space="preserve"> </w:t>
        </w:r>
        <w:r w:rsidR="009E46C7" w:rsidRPr="009E46C7">
          <w:rPr>
            <w:rFonts w:hint="cs"/>
            <w:rtl/>
          </w:rPr>
          <w:t>من أجل تحول الطاقة،</w:t>
        </w:r>
        <w:r w:rsidR="009E46C7" w:rsidRPr="009E46C7">
          <w:rPr>
            <w:rtl/>
          </w:rPr>
          <w:t xml:space="preserve"> </w:t>
        </w:r>
        <w:r w:rsidR="009E46C7" w:rsidRPr="009E46C7">
          <w:rPr>
            <w:rFonts w:hint="cs"/>
            <w:rtl/>
          </w:rPr>
          <w:t>خدمة</w:t>
        </w:r>
        <w:r w:rsidR="009E46C7" w:rsidRPr="009E46C7">
          <w:rPr>
            <w:rtl/>
          </w:rPr>
          <w:t xml:space="preserve"> </w:t>
        </w:r>
        <w:r w:rsidR="009E46C7" w:rsidRPr="009E46C7">
          <w:rPr>
            <w:rFonts w:hint="cs"/>
            <w:rtl/>
          </w:rPr>
          <w:t>المجتمع</w:t>
        </w:r>
        <w:r w:rsidR="009E46C7" w:rsidRPr="009E46C7">
          <w:rPr>
            <w:rtl/>
          </w:rPr>
          <w:t xml:space="preserve"> </w:t>
        </w:r>
        <w:r w:rsidR="009E46C7" w:rsidRPr="009E46C7">
          <w:rPr>
            <w:rFonts w:hint="cs"/>
            <w:rtl/>
          </w:rPr>
          <w:t>وحماية</w:t>
        </w:r>
        <w:r w:rsidR="009E46C7" w:rsidRPr="009E46C7">
          <w:rPr>
            <w:rtl/>
          </w:rPr>
          <w:t xml:space="preserve"> </w:t>
        </w:r>
        <w:r w:rsidR="009E46C7" w:rsidRPr="009E46C7">
          <w:rPr>
            <w:rFonts w:hint="cs"/>
            <w:rtl/>
          </w:rPr>
          <w:t>البيئة،</w:t>
        </w:r>
        <w:r w:rsidR="009E46C7" w:rsidRPr="009E46C7">
          <w:rPr>
            <w:rtl/>
          </w:rPr>
          <w:t xml:space="preserve"> </w:t>
        </w:r>
        <w:r w:rsidR="009E46C7" w:rsidRPr="009E46C7">
          <w:rPr>
            <w:rFonts w:hint="cs"/>
            <w:rtl/>
          </w:rPr>
          <w:t>متاح</w:t>
        </w:r>
        <w:r w:rsidR="009E46C7" w:rsidRPr="009E46C7">
          <w:rPr>
            <w:rtl/>
          </w:rPr>
          <w:t xml:space="preserve"> </w:t>
        </w:r>
        <w:r w:rsidR="009E46C7" w:rsidRPr="009E46C7">
          <w:rPr>
            <w:rFonts w:hint="cs"/>
            <w:rtl/>
          </w:rPr>
          <w:t>في</w:t>
        </w:r>
        <w:r w:rsidR="009E46C7" w:rsidRPr="009E46C7">
          <w:rPr>
            <w:rtl/>
          </w:rPr>
          <w:t>:</w:t>
        </w:r>
        <w:r w:rsidR="009E46C7" w:rsidRPr="009E46C7">
          <w:rPr>
            <w:rFonts w:cs="Times New Roman" w:hint="cs"/>
            <w:rtl/>
          </w:rPr>
          <w:t>‬</w:t>
        </w:r>
        <w:r w:rsidR="009E46C7" w:rsidRPr="009E46C7">
          <w:rPr>
            <w:lang w:val="fr-FR" w:bidi="ar-SY"/>
          </w:rPr>
          <w:t xml:space="preserve"> </w:t>
        </w:r>
        <w:hyperlink r:id="rId14" w:history="1">
          <w:r w:rsidR="009E46C7" w:rsidRPr="009E46C7">
            <w:rPr>
              <w:rStyle w:val="Hyperlink"/>
              <w:lang w:val="en-GB" w:bidi="ar-SY"/>
            </w:rPr>
            <w:t>https://www.etip-snet.eu/wp-content/uploads/2018/05/VISION2050-v10PTL.pdf</w:t>
          </w:r>
        </w:hyperlink>
        <w:r w:rsidRPr="00455360">
          <w:rPr>
            <w:rtl/>
            <w:lang w:val="en-GB" w:bidi="ar-SY"/>
          </w:rPr>
          <w:t xml:space="preserve"> </w:t>
        </w:r>
        <w:r w:rsidR="002E3BFC">
          <w:t>‬</w:t>
        </w:r>
        <w:r w:rsidR="00780EE3">
          <w:t>‬</w:t>
        </w:r>
        <w:r w:rsidR="00816893">
          <w:t>‬</w:t>
        </w:r>
        <w:r w:rsidR="00550199">
          <w:t>‬</w:t>
        </w:r>
        <w:r w:rsidR="002C361A">
          <w:t>‬</w:t>
        </w:r>
      </w:dir>
    </w:p>
  </w:footnote>
  <w:footnote w:id="18">
    <w:p w14:paraId="23D65950" w14:textId="27ED8370" w:rsidR="00C77089" w:rsidRPr="00D8400D" w:rsidRDefault="00C77089" w:rsidP="00C77089">
      <w:pPr>
        <w:pStyle w:val="FootnoteText"/>
        <w:rPr>
          <w:rtl/>
          <w:lang w:val="en-GB"/>
        </w:rPr>
      </w:pPr>
      <w:r>
        <w:rPr>
          <w:rStyle w:val="FootnoteReference"/>
        </w:rPr>
        <w:footnoteRef/>
      </w:r>
      <w:r>
        <w:rPr>
          <w:rtl/>
          <w:lang w:bidi="ar-SY"/>
        </w:rPr>
        <w:tab/>
      </w:r>
      <w:hyperlink r:id="rId15" w:history="1">
        <w:r w:rsidR="009E46C7" w:rsidRPr="006B72A8">
          <w:rPr>
            <w:rStyle w:val="Hyperlink"/>
            <w:lang w:val="en-GB"/>
          </w:rPr>
          <w:t>https://www.h2020-bridge.eu/</w:t>
        </w:r>
      </w:hyperlink>
    </w:p>
  </w:footnote>
  <w:footnote w:id="19">
    <w:p w14:paraId="712D0B4E" w14:textId="776098B3" w:rsidR="00C77089" w:rsidRPr="009E46C7" w:rsidRDefault="00C77089" w:rsidP="00C77089">
      <w:pPr>
        <w:pStyle w:val="FootnoteText"/>
        <w:rPr>
          <w:spacing w:val="-4"/>
          <w:lang w:bidi="ar-EG"/>
        </w:rPr>
      </w:pPr>
      <w:r w:rsidRPr="009E46C7">
        <w:rPr>
          <w:rStyle w:val="FootnoteReference"/>
          <w:spacing w:val="-4"/>
        </w:rPr>
        <w:footnoteRef/>
      </w:r>
      <w:r w:rsidRPr="009E46C7">
        <w:rPr>
          <w:spacing w:val="-4"/>
          <w:rtl/>
        </w:rPr>
        <w:tab/>
      </w:r>
      <w:r w:rsidR="009E46C7" w:rsidRPr="009E46C7">
        <w:rPr>
          <w:spacing w:val="-4"/>
          <w:rtl/>
        </w:rPr>
        <w:t>مصدر الفقرة بأكملها: "</w:t>
      </w:r>
      <w:r w:rsidR="009E46C7" w:rsidRPr="009E46C7">
        <w:rPr>
          <w:rFonts w:hint="cs"/>
          <w:spacing w:val="-4"/>
          <w:rtl/>
        </w:rPr>
        <w:t xml:space="preserve">ورقة موقف </w:t>
      </w:r>
      <w:r w:rsidR="009E46C7" w:rsidRPr="009E46C7">
        <w:rPr>
          <w:spacing w:val="-4"/>
          <w:rtl/>
        </w:rPr>
        <w:t>مجموعة هيئات التنظيم الأوروبية المعنية بالكهرباء والغاز بشأن الشبكات الذكية</w:t>
      </w:r>
      <w:r w:rsidR="009E46C7" w:rsidRPr="009E46C7">
        <w:rPr>
          <w:rFonts w:cs="Times New Roman" w:hint="cs"/>
          <w:spacing w:val="-4"/>
          <w:rtl/>
        </w:rPr>
        <w:t>‬</w:t>
      </w:r>
      <w:r w:rsidR="009E46C7" w:rsidRPr="009E46C7">
        <w:rPr>
          <w:rFonts w:hint="cs"/>
          <w:spacing w:val="-4"/>
          <w:rtl/>
        </w:rPr>
        <w:t xml:space="preserve">. المرجع: </w:t>
      </w:r>
      <w:r w:rsidR="009E46C7" w:rsidRPr="009E46C7">
        <w:rPr>
          <w:spacing w:val="-4"/>
          <w:lang w:val="en-GB"/>
        </w:rPr>
        <w:t>E09-EQS-30-04,</w:t>
      </w:r>
      <w:r w:rsidR="009E46C7" w:rsidRPr="009E46C7">
        <w:rPr>
          <w:rFonts w:hint="cs"/>
          <w:spacing w:val="-4"/>
          <w:rtl/>
          <w:lang w:val="en-GB"/>
        </w:rPr>
        <w:t xml:space="preserve"> الملحق</w:t>
      </w:r>
      <w:r w:rsidR="009E46C7">
        <w:rPr>
          <w:rFonts w:hint="eastAsia"/>
          <w:spacing w:val="-4"/>
          <w:rtl/>
          <w:lang w:val="en-GB"/>
        </w:rPr>
        <w:t> </w:t>
      </w:r>
      <w:r w:rsidR="009E46C7" w:rsidRPr="009E46C7">
        <w:rPr>
          <w:spacing w:val="-4"/>
          <w:lang w:val="en-GB"/>
        </w:rPr>
        <w:t>III</w:t>
      </w:r>
      <w:r w:rsidR="009E46C7" w:rsidRPr="009E46C7">
        <w:rPr>
          <w:rFonts w:hint="cs"/>
          <w:spacing w:val="-4"/>
          <w:rtl/>
          <w:lang w:val="en-GB"/>
        </w:rPr>
        <w:t xml:space="preserve"> </w:t>
      </w:r>
      <w:hyperlink r:id="rId16" w:history="1">
        <w:r w:rsidR="009E46C7" w:rsidRPr="009E46C7">
          <w:rPr>
            <w:rStyle w:val="Hyperlink"/>
            <w:spacing w:val="-4"/>
            <w:lang w:val="en-GB"/>
          </w:rPr>
          <w:t>https://www.ceer.eu/documents/104400/3751729/E09-EQS-30-04_SmartGrids_10+Dec+2009_0.pdf/c481db2a-3cfb-6d6f-4b58-da3dee68de4a?version=1.0&amp;previewFileIndex=</w:t>
        </w:r>
      </w:hyperlink>
    </w:p>
  </w:footnote>
  <w:footnote w:id="20">
    <w:p w14:paraId="6817A6D8" w14:textId="6EF7ECAB" w:rsidR="00C77089" w:rsidRDefault="00C77089" w:rsidP="009E46C7">
      <w:pPr>
        <w:pStyle w:val="FootnoteText"/>
      </w:pPr>
      <w:r>
        <w:rPr>
          <w:rStyle w:val="FootnoteReference"/>
        </w:rPr>
        <w:footnoteRef/>
      </w:r>
      <w:r>
        <w:rPr>
          <w:rtl/>
          <w:lang w:bidi="ar-SY"/>
        </w:rPr>
        <w:tab/>
      </w:r>
      <w:r w:rsidR="009E46C7">
        <w:rPr>
          <w:rFonts w:hint="cs"/>
          <w:rtl/>
          <w:lang w:bidi="ar-SY"/>
        </w:rPr>
        <w:t xml:space="preserve">متاح في: </w:t>
      </w:r>
      <w:hyperlink r:id="rId17" w:history="1">
        <w:r w:rsidR="009E46C7" w:rsidRPr="006B72A8">
          <w:rPr>
            <w:rStyle w:val="Hyperlink"/>
            <w:lang w:val="en-GB"/>
          </w:rPr>
          <w:t>https://ses.jrc.ec.europa.eu/sites/ses.jrc.ec.europa.eu/files/u24/2017/sgp_outlook_2017-online.pdf</w:t>
        </w:r>
      </w:hyperlink>
    </w:p>
  </w:footnote>
  <w:footnote w:id="21">
    <w:p w14:paraId="6E68A1E1" w14:textId="1C935319" w:rsidR="00C77089" w:rsidRPr="008A4C1F" w:rsidRDefault="00C77089" w:rsidP="00C77089">
      <w:pPr>
        <w:pStyle w:val="FootnoteText"/>
        <w:rPr>
          <w:rtl/>
        </w:rPr>
      </w:pPr>
      <w:r>
        <w:rPr>
          <w:rStyle w:val="FootnoteReference"/>
        </w:rPr>
        <w:footnoteRef/>
      </w:r>
      <w:r>
        <w:rPr>
          <w:rtl/>
          <w:lang w:bidi="ar-SY"/>
        </w:rPr>
        <w:tab/>
      </w:r>
      <w:hyperlink r:id="rId18" w:history="1">
        <w:r w:rsidR="009E46C7" w:rsidRPr="006B72A8">
          <w:rPr>
            <w:rStyle w:val="Hyperlink"/>
            <w:lang w:val="en-GB"/>
          </w:rPr>
          <w:t>https://ses.jrc.ec.europa.eu/sites/ses.jrc.ec.europa.eu/files/u24/2017/org.html</w:t>
        </w:r>
      </w:hyperlink>
    </w:p>
  </w:footnote>
  <w:footnote w:id="22">
    <w:p w14:paraId="3F1726C8" w14:textId="1FA70B87" w:rsidR="00C77089" w:rsidRPr="009E46C7" w:rsidRDefault="00C77089" w:rsidP="00C77089">
      <w:pPr>
        <w:pStyle w:val="FootnoteText"/>
        <w:rPr>
          <w:spacing w:val="-4"/>
          <w:rtl/>
          <w:lang w:val="en-GB"/>
        </w:rPr>
      </w:pPr>
      <w:r w:rsidRPr="009E46C7">
        <w:rPr>
          <w:rStyle w:val="FootnoteReference"/>
          <w:spacing w:val="-4"/>
        </w:rPr>
        <w:footnoteRef/>
      </w:r>
      <w:r w:rsidRPr="009E46C7">
        <w:rPr>
          <w:spacing w:val="-4"/>
          <w:rtl/>
          <w:lang w:bidi="ar-SY"/>
        </w:rPr>
        <w:tab/>
      </w:r>
      <w:hyperlink r:id="rId19" w:history="1">
        <w:r w:rsidR="009E46C7" w:rsidRPr="009E46C7">
          <w:rPr>
            <w:rStyle w:val="Hyperlink"/>
            <w:spacing w:val="-4"/>
          </w:rPr>
          <w:t>http://publications.jrc.ec.europa.eu/repository/bitstream/JRC114966/jrc114966_kjna29649enn_track_changes_v12.pdf</w:t>
        </w:r>
      </w:hyperlink>
    </w:p>
  </w:footnote>
  <w:footnote w:id="23">
    <w:p w14:paraId="76378BD0" w14:textId="7305533F" w:rsidR="00C77089" w:rsidRPr="008A4C1F" w:rsidRDefault="00C77089" w:rsidP="00C77089">
      <w:pPr>
        <w:pStyle w:val="FootnoteText"/>
        <w:rPr>
          <w:rtl/>
        </w:rPr>
      </w:pPr>
      <w:r>
        <w:rPr>
          <w:rStyle w:val="FootnoteReference"/>
        </w:rPr>
        <w:footnoteRef/>
      </w:r>
      <w:r>
        <w:rPr>
          <w:rtl/>
          <w:lang w:bidi="ar-SY"/>
        </w:rPr>
        <w:tab/>
      </w:r>
      <w:hyperlink r:id="rId20" w:history="1">
        <w:r w:rsidR="009E46C7" w:rsidRPr="006B72A8">
          <w:rPr>
            <w:rStyle w:val="Hyperlink"/>
          </w:rPr>
          <w:t>https://www.eranet-smartenergysystems.eu/Calls/SG_Plus_Calls/Focus_Initiative_Smart_Grids_Plus</w:t>
        </w:r>
      </w:hyperlink>
    </w:p>
  </w:footnote>
  <w:footnote w:id="24">
    <w:p w14:paraId="4BFB9D81" w14:textId="303D404D" w:rsidR="00C77089" w:rsidRPr="009C0E8F" w:rsidRDefault="00C77089" w:rsidP="00C77089">
      <w:pPr>
        <w:pStyle w:val="FootnoteText"/>
        <w:rPr>
          <w:rtl/>
        </w:rPr>
      </w:pPr>
      <w:r>
        <w:rPr>
          <w:rStyle w:val="FootnoteReference"/>
        </w:rPr>
        <w:footnoteRef/>
      </w:r>
      <w:r>
        <w:rPr>
          <w:rtl/>
        </w:rPr>
        <w:tab/>
      </w:r>
      <w:r w:rsidR="009E46C7" w:rsidRPr="00F02674">
        <w:rPr>
          <w:rFonts w:hint="cs"/>
          <w:rtl/>
          <w:lang w:bidi="ar-SY"/>
        </w:rPr>
        <w:t>المراجع:</w:t>
      </w:r>
      <w:r w:rsidR="009E46C7" w:rsidRPr="00F02674">
        <w:rPr>
          <w:rtl/>
        </w:rPr>
        <w:t xml:space="preserve"> </w:t>
      </w:r>
      <w:r w:rsidR="009E46C7" w:rsidRPr="00F02674">
        <w:rPr>
          <w:rtl/>
          <w:lang w:bidi="ar-SY"/>
        </w:rPr>
        <w:t xml:space="preserve">المفوضية الأوروبية، رسالة من المفوضية إلى المجلس، </w:t>
      </w:r>
      <w:r w:rsidR="009E46C7">
        <w:rPr>
          <w:rFonts w:hint="cs"/>
          <w:rtl/>
          <w:lang w:bidi="ar-SY"/>
        </w:rPr>
        <w:t>و</w:t>
      </w:r>
      <w:r w:rsidR="009E46C7" w:rsidRPr="00F02674">
        <w:rPr>
          <w:rtl/>
          <w:lang w:bidi="ar-SY"/>
        </w:rPr>
        <w:t xml:space="preserve">البرلمان الأوروبي، </w:t>
      </w:r>
      <w:r w:rsidR="009E46C7">
        <w:rPr>
          <w:rFonts w:hint="cs"/>
          <w:rtl/>
          <w:lang w:bidi="ar-SY"/>
        </w:rPr>
        <w:t>و</w:t>
      </w:r>
      <w:r w:rsidR="009E46C7" w:rsidRPr="00F02674">
        <w:rPr>
          <w:rtl/>
          <w:lang w:bidi="ar-SY"/>
        </w:rPr>
        <w:t>اللجنة الاقتصادية والاجتماعية الأوروبية ولجنة المناطق "</w:t>
      </w:r>
      <w:r w:rsidR="009E46C7">
        <w:rPr>
          <w:rFonts w:hint="cs"/>
          <w:rtl/>
          <w:lang w:bidi="ar-SY"/>
        </w:rPr>
        <w:t>ال</w:t>
      </w:r>
      <w:r w:rsidR="009E46C7" w:rsidRPr="00F02674">
        <w:rPr>
          <w:rtl/>
          <w:lang w:bidi="ar-SY"/>
        </w:rPr>
        <w:t xml:space="preserve">خطة </w:t>
      </w:r>
      <w:r w:rsidR="009E46C7">
        <w:rPr>
          <w:rFonts w:hint="cs"/>
          <w:rtl/>
          <w:lang w:bidi="ar-SY"/>
        </w:rPr>
        <w:t>الاستراتيجية الأوروبية ل</w:t>
      </w:r>
      <w:r w:rsidR="009E46C7" w:rsidRPr="00F02674">
        <w:rPr>
          <w:rtl/>
          <w:lang w:bidi="ar-SY"/>
        </w:rPr>
        <w:t xml:space="preserve">تكنولوجيا الطاقة </w:t>
      </w:r>
      <w:r w:rsidR="003A79A3">
        <w:rPr>
          <w:lang w:bidi="ar-SY"/>
        </w:rPr>
        <w:t>(</w:t>
      </w:r>
      <w:r w:rsidR="009E46C7" w:rsidRPr="00F02674">
        <w:rPr>
          <w:lang w:bidi="ar-SY"/>
        </w:rPr>
        <w:t>SET-Plan</w:t>
      </w:r>
      <w:r w:rsidR="003A79A3">
        <w:rPr>
          <w:lang w:bidi="ar-SY"/>
        </w:rPr>
        <w:t>)</w:t>
      </w:r>
      <w:r w:rsidR="009E46C7">
        <w:rPr>
          <w:rFonts w:hint="cs"/>
          <w:rtl/>
          <w:lang w:bidi="ar-SY"/>
        </w:rPr>
        <w:t xml:space="preserve"> - </w:t>
      </w:r>
      <w:r w:rsidR="009E46C7">
        <w:rPr>
          <w:color w:val="000000"/>
          <w:rtl/>
        </w:rPr>
        <w:t>نحو مستقبل منخفض الكربون</w:t>
      </w:r>
      <w:r w:rsidR="009E46C7">
        <w:rPr>
          <w:color w:val="000000"/>
        </w:rPr>
        <w:t>"</w:t>
      </w:r>
      <w:r w:rsidR="009E46C7">
        <w:rPr>
          <w:color w:val="000000"/>
          <w:rtl/>
        </w:rPr>
        <w:t xml:space="preserve">، </w:t>
      </w:r>
      <w:proofErr w:type="gramStart"/>
      <w:r w:rsidR="009E46C7">
        <w:rPr>
          <w:color w:val="000000"/>
        </w:rPr>
        <w:t>COM(</w:t>
      </w:r>
      <w:proofErr w:type="gramEnd"/>
      <w:r w:rsidR="009E46C7">
        <w:rPr>
          <w:color w:val="000000"/>
        </w:rPr>
        <w:t>2007) 723</w:t>
      </w:r>
      <w:r w:rsidR="009E46C7">
        <w:rPr>
          <w:color w:val="000000"/>
          <w:rtl/>
        </w:rPr>
        <w:t xml:space="preserve">، </w:t>
      </w:r>
      <w:r w:rsidR="009E46C7">
        <w:rPr>
          <w:color w:val="000000"/>
        </w:rPr>
        <w:t>22</w:t>
      </w:r>
      <w:r w:rsidR="009E46C7">
        <w:rPr>
          <w:rFonts w:hint="cs"/>
          <w:color w:val="000000"/>
          <w:rtl/>
        </w:rPr>
        <w:t xml:space="preserve"> </w:t>
      </w:r>
      <w:r w:rsidR="009E46C7">
        <w:rPr>
          <w:color w:val="000000"/>
          <w:rtl/>
        </w:rPr>
        <w:t xml:space="preserve">نوفمبر </w:t>
      </w:r>
      <w:r w:rsidR="009E46C7">
        <w:rPr>
          <w:color w:val="000000"/>
        </w:rPr>
        <w:t>2007</w:t>
      </w:r>
      <w:r w:rsidR="009E46C7">
        <w:rPr>
          <w:color w:val="000000"/>
          <w:rtl/>
        </w:rPr>
        <w:t>، المفوضية الأوروبية، "الطاقة من أجل مستقبل أوروبا</w:t>
      </w:r>
      <w:r w:rsidR="009E46C7">
        <w:rPr>
          <w:color w:val="000000"/>
        </w:rPr>
        <w:t>:</w:t>
      </w:r>
      <w:r w:rsidR="009E46C7">
        <w:rPr>
          <w:rFonts w:hint="cs"/>
          <w:rtl/>
          <w:lang w:bidi="ar-SY"/>
        </w:rPr>
        <w:t xml:space="preserve"> </w:t>
      </w:r>
      <w:r w:rsidR="009E46C7" w:rsidRPr="00F02674">
        <w:rPr>
          <w:rtl/>
          <w:lang w:bidi="ar-SY"/>
        </w:rPr>
        <w:t>"</w:t>
      </w:r>
      <w:r w:rsidR="009E46C7">
        <w:rPr>
          <w:rFonts w:hint="cs"/>
          <w:rtl/>
          <w:lang w:bidi="ar-SY"/>
        </w:rPr>
        <w:t>ال</w:t>
      </w:r>
      <w:r w:rsidR="009E46C7" w:rsidRPr="00F02674">
        <w:rPr>
          <w:rtl/>
          <w:lang w:bidi="ar-SY"/>
        </w:rPr>
        <w:t xml:space="preserve">خطة </w:t>
      </w:r>
      <w:r w:rsidR="009E46C7">
        <w:rPr>
          <w:rFonts w:hint="cs"/>
          <w:rtl/>
          <w:lang w:bidi="ar-SY"/>
        </w:rPr>
        <w:t>الاستراتيجية ل</w:t>
      </w:r>
      <w:r w:rsidR="009E46C7" w:rsidRPr="00F02674">
        <w:rPr>
          <w:rtl/>
          <w:lang w:bidi="ar-SY"/>
        </w:rPr>
        <w:t>تكنولوجيا الطاقة</w:t>
      </w:r>
      <w:r w:rsidR="009E46C7">
        <w:rPr>
          <w:rFonts w:hint="cs"/>
          <w:rtl/>
          <w:lang w:bidi="ar-SY"/>
        </w:rPr>
        <w:t xml:space="preserve"> </w:t>
      </w:r>
      <w:r w:rsidR="009E46C7">
        <w:rPr>
          <w:lang w:val="en-GB" w:bidi="ar-SY"/>
        </w:rPr>
        <w:t>(SET)</w:t>
      </w:r>
      <w:r w:rsidR="009E46C7">
        <w:rPr>
          <w:rFonts w:hint="cs"/>
          <w:rtl/>
          <w:lang w:val="en-GB"/>
        </w:rPr>
        <w:t xml:space="preserve">"، </w:t>
      </w:r>
      <w:r w:rsidR="009E46C7" w:rsidRPr="00F02674">
        <w:rPr>
          <w:lang w:val="en-GB"/>
        </w:rPr>
        <w:t>MEMO/08/657</w:t>
      </w:r>
      <w:r w:rsidR="009E46C7">
        <w:rPr>
          <w:rFonts w:hint="cs"/>
          <w:rtl/>
          <w:lang w:val="en-GB"/>
        </w:rPr>
        <w:t xml:space="preserve">، </w:t>
      </w:r>
      <w:r w:rsidR="009E46C7">
        <w:rPr>
          <w:lang w:val="en-GB"/>
        </w:rPr>
        <w:t>28</w:t>
      </w:r>
      <w:r w:rsidR="009E46C7">
        <w:rPr>
          <w:rFonts w:hint="cs"/>
          <w:rtl/>
          <w:lang w:val="en-GB"/>
        </w:rPr>
        <w:t xml:space="preserve"> أكتوبر </w:t>
      </w:r>
      <w:r w:rsidR="009E46C7">
        <w:rPr>
          <w:lang w:val="en-GB"/>
        </w:rPr>
        <w:t>2008</w:t>
      </w:r>
      <w:r w:rsidR="009E46C7">
        <w:rPr>
          <w:rFonts w:hint="cs"/>
          <w:rtl/>
          <w:lang w:val="en-GB"/>
        </w:rPr>
        <w:t>.</w:t>
      </w:r>
    </w:p>
  </w:footnote>
  <w:footnote w:id="25">
    <w:p w14:paraId="0ED629EB" w14:textId="42D95BFD" w:rsidR="00C77089" w:rsidRDefault="00C77089" w:rsidP="00C77089">
      <w:pPr>
        <w:pStyle w:val="FootnoteText"/>
        <w:rPr>
          <w:rtl/>
        </w:rPr>
      </w:pPr>
      <w:r w:rsidRPr="00D256C5">
        <w:rPr>
          <w:rStyle w:val="FootnoteReference"/>
        </w:rPr>
        <w:footnoteRef/>
      </w:r>
      <w:r w:rsidRPr="00D256C5">
        <w:rPr>
          <w:rtl/>
          <w:lang w:bidi="ar-SY"/>
        </w:rPr>
        <w:tab/>
      </w:r>
      <w:r w:rsidR="009E46C7" w:rsidRPr="00F02674">
        <w:rPr>
          <w:rFonts w:hint="cs"/>
          <w:rtl/>
          <w:lang w:bidi="ar-SY"/>
        </w:rPr>
        <w:t>المراجع:</w:t>
      </w:r>
      <w:r w:rsidR="009E46C7" w:rsidRPr="00F02674">
        <w:rPr>
          <w:rtl/>
        </w:rPr>
        <w:t xml:space="preserve"> </w:t>
      </w:r>
      <w:r w:rsidR="009E46C7" w:rsidRPr="00F02674">
        <w:rPr>
          <w:rtl/>
          <w:lang w:bidi="ar-SY"/>
        </w:rPr>
        <w:t xml:space="preserve">المفوضية الأوروبية، رسالة من المفوضية إلى المجلس، </w:t>
      </w:r>
      <w:r w:rsidR="009E46C7">
        <w:rPr>
          <w:rFonts w:hint="cs"/>
          <w:rtl/>
          <w:lang w:bidi="ar-SY"/>
        </w:rPr>
        <w:t>و</w:t>
      </w:r>
      <w:r w:rsidR="009E46C7" w:rsidRPr="00F02674">
        <w:rPr>
          <w:rtl/>
          <w:lang w:bidi="ar-SY"/>
        </w:rPr>
        <w:t xml:space="preserve">البرلمان الأوروبي، </w:t>
      </w:r>
      <w:r w:rsidR="009E46C7">
        <w:rPr>
          <w:rFonts w:hint="cs"/>
          <w:rtl/>
          <w:lang w:bidi="ar-SY"/>
        </w:rPr>
        <w:t>و</w:t>
      </w:r>
      <w:r w:rsidR="009E46C7" w:rsidRPr="00F02674">
        <w:rPr>
          <w:rtl/>
          <w:lang w:bidi="ar-SY"/>
        </w:rPr>
        <w:t>اللجنة الاقتصادية والاجتماعية الأوروبية ولجنة المناطق "</w:t>
      </w:r>
      <w:r w:rsidR="009E46C7">
        <w:rPr>
          <w:rFonts w:hint="cs"/>
          <w:rtl/>
          <w:lang w:bidi="ar-SY"/>
        </w:rPr>
        <w:t>ال</w:t>
      </w:r>
      <w:r w:rsidR="009E46C7" w:rsidRPr="00F02674">
        <w:rPr>
          <w:rtl/>
          <w:lang w:bidi="ar-SY"/>
        </w:rPr>
        <w:t xml:space="preserve">خطة </w:t>
      </w:r>
      <w:r w:rsidR="009E46C7">
        <w:rPr>
          <w:rFonts w:hint="cs"/>
          <w:rtl/>
          <w:lang w:bidi="ar-SY"/>
        </w:rPr>
        <w:t>الاستراتيجية الأوروبية ل</w:t>
      </w:r>
      <w:r w:rsidR="009E46C7" w:rsidRPr="00F02674">
        <w:rPr>
          <w:rtl/>
          <w:lang w:bidi="ar-SY"/>
        </w:rPr>
        <w:t xml:space="preserve">تكنولوجيا الطاقة </w:t>
      </w:r>
      <w:r w:rsidR="003A79A3">
        <w:rPr>
          <w:lang w:bidi="ar-SY"/>
        </w:rPr>
        <w:t>(</w:t>
      </w:r>
      <w:r w:rsidR="009E46C7" w:rsidRPr="00F02674">
        <w:rPr>
          <w:lang w:bidi="ar-SY"/>
        </w:rPr>
        <w:t>SET-Plan</w:t>
      </w:r>
      <w:r w:rsidR="003A79A3">
        <w:rPr>
          <w:lang w:bidi="ar-SY"/>
        </w:rPr>
        <w:t>)</w:t>
      </w:r>
      <w:r w:rsidR="009E46C7">
        <w:rPr>
          <w:rFonts w:hint="cs"/>
          <w:rtl/>
          <w:lang w:bidi="ar-SY"/>
        </w:rPr>
        <w:t xml:space="preserve"> - </w:t>
      </w:r>
      <w:r w:rsidR="009E46C7">
        <w:rPr>
          <w:color w:val="000000"/>
          <w:rtl/>
        </w:rPr>
        <w:t>نحو مستقبل منخفض الكربون</w:t>
      </w:r>
      <w:r w:rsidR="009E46C7">
        <w:rPr>
          <w:color w:val="000000"/>
        </w:rPr>
        <w:t>"</w:t>
      </w:r>
      <w:r w:rsidR="009E46C7">
        <w:rPr>
          <w:color w:val="000000"/>
          <w:rtl/>
        </w:rPr>
        <w:t xml:space="preserve">، </w:t>
      </w:r>
      <w:proofErr w:type="gramStart"/>
      <w:r w:rsidR="009E46C7">
        <w:rPr>
          <w:color w:val="000000"/>
        </w:rPr>
        <w:t>COM(</w:t>
      </w:r>
      <w:proofErr w:type="gramEnd"/>
      <w:r w:rsidR="009E46C7">
        <w:rPr>
          <w:color w:val="000000"/>
        </w:rPr>
        <w:t>2007) 723</w:t>
      </w:r>
      <w:r w:rsidR="009E46C7">
        <w:rPr>
          <w:color w:val="000000"/>
          <w:rtl/>
        </w:rPr>
        <w:t xml:space="preserve">، </w:t>
      </w:r>
      <w:r w:rsidR="009E46C7">
        <w:rPr>
          <w:color w:val="000000"/>
        </w:rPr>
        <w:t>22</w:t>
      </w:r>
      <w:r w:rsidR="009E46C7">
        <w:rPr>
          <w:rFonts w:hint="cs"/>
          <w:color w:val="000000"/>
          <w:rtl/>
        </w:rPr>
        <w:t xml:space="preserve"> </w:t>
      </w:r>
      <w:r w:rsidR="009E46C7">
        <w:rPr>
          <w:color w:val="000000"/>
          <w:rtl/>
        </w:rPr>
        <w:t xml:space="preserve">نوفمبر </w:t>
      </w:r>
      <w:r w:rsidR="009E46C7">
        <w:rPr>
          <w:color w:val="000000"/>
        </w:rPr>
        <w:t>2007</w:t>
      </w:r>
      <w:r w:rsidR="009E46C7">
        <w:rPr>
          <w:color w:val="000000"/>
          <w:rtl/>
        </w:rPr>
        <w:t>، المفوضية الأوروبية، "الطاقة من أجل مستقبل أوروبا</w:t>
      </w:r>
      <w:r w:rsidR="009E46C7">
        <w:rPr>
          <w:color w:val="000000"/>
        </w:rPr>
        <w:t>:</w:t>
      </w:r>
      <w:r w:rsidR="009E46C7">
        <w:rPr>
          <w:rFonts w:hint="cs"/>
          <w:rtl/>
          <w:lang w:bidi="ar-SY"/>
        </w:rPr>
        <w:t xml:space="preserve"> </w:t>
      </w:r>
      <w:r w:rsidR="009E46C7" w:rsidRPr="00F02674">
        <w:rPr>
          <w:rtl/>
          <w:lang w:bidi="ar-SY"/>
        </w:rPr>
        <w:t>"</w:t>
      </w:r>
      <w:r w:rsidR="009E46C7">
        <w:rPr>
          <w:rFonts w:hint="cs"/>
          <w:rtl/>
          <w:lang w:bidi="ar-SY"/>
        </w:rPr>
        <w:t>ال</w:t>
      </w:r>
      <w:r w:rsidR="009E46C7" w:rsidRPr="00F02674">
        <w:rPr>
          <w:rtl/>
          <w:lang w:bidi="ar-SY"/>
        </w:rPr>
        <w:t xml:space="preserve">خطة </w:t>
      </w:r>
      <w:r w:rsidR="009E46C7">
        <w:rPr>
          <w:rFonts w:hint="cs"/>
          <w:rtl/>
          <w:lang w:bidi="ar-SY"/>
        </w:rPr>
        <w:t>الاستراتيجية ل</w:t>
      </w:r>
      <w:r w:rsidR="009E46C7" w:rsidRPr="00F02674">
        <w:rPr>
          <w:rtl/>
          <w:lang w:bidi="ar-SY"/>
        </w:rPr>
        <w:t>تكنولوجيا الطاقة</w:t>
      </w:r>
      <w:r w:rsidR="009E46C7">
        <w:rPr>
          <w:rFonts w:hint="cs"/>
          <w:rtl/>
          <w:lang w:bidi="ar-SY"/>
        </w:rPr>
        <w:t xml:space="preserve"> </w:t>
      </w:r>
      <w:r w:rsidR="009E46C7">
        <w:rPr>
          <w:lang w:val="en-GB" w:bidi="ar-SY"/>
        </w:rPr>
        <w:t>(SET)</w:t>
      </w:r>
      <w:r w:rsidR="009E46C7">
        <w:rPr>
          <w:rFonts w:hint="cs"/>
          <w:rtl/>
          <w:lang w:val="en-GB"/>
        </w:rPr>
        <w:t xml:space="preserve">"، </w:t>
      </w:r>
      <w:r w:rsidR="009E46C7" w:rsidRPr="00F02674">
        <w:rPr>
          <w:lang w:val="en-GB"/>
        </w:rPr>
        <w:t>MEMO/08/657</w:t>
      </w:r>
      <w:r w:rsidR="009E46C7">
        <w:rPr>
          <w:rFonts w:hint="cs"/>
          <w:rtl/>
          <w:lang w:val="en-GB"/>
        </w:rPr>
        <w:t xml:space="preserve">، </w:t>
      </w:r>
      <w:r w:rsidR="009E46C7">
        <w:rPr>
          <w:lang w:val="en-GB"/>
        </w:rPr>
        <w:t>28</w:t>
      </w:r>
      <w:r w:rsidR="009E46C7">
        <w:rPr>
          <w:rFonts w:hint="cs"/>
          <w:rtl/>
          <w:lang w:val="en-GB"/>
        </w:rPr>
        <w:t xml:space="preserve"> أكتوبر </w:t>
      </w:r>
      <w:r w:rsidR="009E46C7">
        <w:rPr>
          <w:lang w:val="en-GB"/>
        </w:rPr>
        <w:t>2008</w:t>
      </w:r>
      <w:r w:rsidR="009E46C7">
        <w:rPr>
          <w:rFonts w:hint="cs"/>
          <w:rtl/>
          <w:lang w:val="en-GB"/>
        </w:rPr>
        <w:t>.</w:t>
      </w:r>
    </w:p>
  </w:footnote>
  <w:footnote w:id="26">
    <w:p w14:paraId="73D61151" w14:textId="15897FC0" w:rsidR="00C77089" w:rsidRPr="00D256C5" w:rsidRDefault="00C77089" w:rsidP="009E46C7">
      <w:pPr>
        <w:pStyle w:val="FootnoteText"/>
        <w:rPr>
          <w:lang w:bidi="ar-SY"/>
        </w:rPr>
      </w:pPr>
      <w:r>
        <w:rPr>
          <w:rStyle w:val="FootnoteReference"/>
        </w:rPr>
        <w:footnoteRef/>
      </w:r>
      <w:r>
        <w:rPr>
          <w:rtl/>
          <w:lang w:bidi="ar-SY"/>
        </w:rPr>
        <w:tab/>
      </w:r>
      <w:hyperlink r:id="rId21" w:history="1">
        <w:r w:rsidR="009E46C7" w:rsidRPr="006B72A8">
          <w:rPr>
            <w:rStyle w:val="Hyperlink"/>
            <w:lang w:val="en-GB"/>
          </w:rPr>
          <w:t>https://</w:t>
        </w:r>
        <w:r w:rsidR="009E46C7" w:rsidRPr="006B72A8">
          <w:rPr>
            <w:lang w:val="en-GB"/>
          </w:rPr>
          <w:t>setis</w:t>
        </w:r>
        <w:r w:rsidR="009E46C7" w:rsidRPr="006B72A8">
          <w:rPr>
            <w:rStyle w:val="Hyperlink"/>
            <w:lang w:val="en-GB"/>
          </w:rPr>
          <w:t>.ec.europa.eu/system/files/Communication_SET-Plan_15_Sept_2015.pdf</w:t>
        </w:r>
      </w:hyperlink>
    </w:p>
  </w:footnote>
  <w:footnote w:id="27">
    <w:p w14:paraId="5A8668C1" w14:textId="7B64CD58" w:rsidR="00C77089" w:rsidRPr="00D256C5" w:rsidRDefault="00C77089" w:rsidP="009E46C7">
      <w:pPr>
        <w:pStyle w:val="FootnoteText"/>
        <w:rPr>
          <w:lang w:bidi="ar-SY"/>
        </w:rPr>
      </w:pPr>
      <w:r>
        <w:rPr>
          <w:rStyle w:val="FootnoteReference"/>
        </w:rPr>
        <w:footnoteRef/>
      </w:r>
      <w:r>
        <w:rPr>
          <w:rtl/>
          <w:lang w:bidi="ar-SY"/>
        </w:rPr>
        <w:tab/>
      </w:r>
      <w:hyperlink r:id="rId22" w:history="1">
        <w:r w:rsidR="009E46C7" w:rsidRPr="006B72A8">
          <w:rPr>
            <w:rStyle w:val="Hyperlink"/>
            <w:lang w:val="en-GB"/>
          </w:rPr>
          <w:t>https://ec.europa.eu/energy/sites/ener/files/documents/set-plan_progress_2016.pdf</w:t>
        </w:r>
      </w:hyperlink>
    </w:p>
  </w:footnote>
  <w:footnote w:id="28">
    <w:p w14:paraId="716D9FEF" w14:textId="77632D35" w:rsidR="00C77089" w:rsidRPr="00F02674" w:rsidRDefault="00C77089" w:rsidP="00C77089">
      <w:pPr>
        <w:pStyle w:val="FootnoteText"/>
        <w:rPr>
          <w:rtl/>
          <w:lang w:val="en-GB"/>
        </w:rPr>
      </w:pPr>
      <w:r w:rsidRPr="003A79A3">
        <w:rPr>
          <w:rStyle w:val="FootnoteReference"/>
        </w:rPr>
        <w:footnoteRef/>
      </w:r>
      <w:r w:rsidRPr="003A79A3">
        <w:rPr>
          <w:rtl/>
        </w:rPr>
        <w:tab/>
      </w:r>
      <w:r w:rsidR="006F4C5E" w:rsidRPr="003A79A3">
        <w:rPr>
          <w:lang w:val="en-GB"/>
        </w:rPr>
        <w:t xml:space="preserve">COM/2016/0763 final: </w:t>
      </w:r>
      <w:hyperlink r:id="rId23" w:history="1">
        <w:r w:rsidR="006F4C5E" w:rsidRPr="003A79A3">
          <w:rPr>
            <w:rStyle w:val="Hyperlink"/>
            <w:lang w:val="en-GB"/>
          </w:rPr>
          <w:t>http://eur-lex.europa.eu/legal-content/en/TXT/?uri=CELEX:52016DC0763</w:t>
        </w:r>
      </w:hyperlink>
    </w:p>
  </w:footnote>
  <w:footnote w:id="29">
    <w:p w14:paraId="159D7C47" w14:textId="7C15D418" w:rsidR="00C77089" w:rsidRDefault="00C77089" w:rsidP="00C77089">
      <w:pPr>
        <w:pStyle w:val="FootnoteText"/>
        <w:rPr>
          <w:rtl/>
        </w:rPr>
      </w:pPr>
      <w:r>
        <w:rPr>
          <w:rStyle w:val="FootnoteReference"/>
        </w:rPr>
        <w:footnoteRef/>
      </w:r>
      <w:r>
        <w:rPr>
          <w:rtl/>
          <w:lang w:bidi="ar-SY"/>
        </w:rPr>
        <w:tab/>
      </w:r>
      <w:hyperlink r:id="rId24" w:history="1">
        <w:r w:rsidR="006F4C5E" w:rsidRPr="006B72A8">
          <w:rPr>
            <w:rStyle w:val="Hyperlink"/>
            <w:lang w:val="en-GB"/>
          </w:rPr>
          <w:t>https://setis.ec.europa.eu/sites/default/files/setis%20reports/setplan_delivering_results_2018.pdf</w:t>
        </w:r>
      </w:hyperlink>
    </w:p>
  </w:footnote>
  <w:footnote w:id="30">
    <w:p w14:paraId="55B56B5C" w14:textId="4C549E42" w:rsidR="00C77089" w:rsidRDefault="00C77089" w:rsidP="00C77089">
      <w:pPr>
        <w:pStyle w:val="FootnoteText"/>
        <w:rPr>
          <w:lang w:bidi="ar-SY"/>
        </w:rPr>
      </w:pPr>
      <w:r>
        <w:rPr>
          <w:rStyle w:val="FootnoteReference"/>
        </w:rPr>
        <w:footnoteRef/>
      </w:r>
      <w:r>
        <w:rPr>
          <w:rtl/>
          <w:lang w:bidi="ar-SY"/>
        </w:rPr>
        <w:tab/>
      </w:r>
      <w:hyperlink r:id="rId25" w:history="1">
        <w:r w:rsidR="006F4C5E" w:rsidRPr="006B72A8">
          <w:rPr>
            <w:rStyle w:val="Hyperlink"/>
            <w:lang w:val="en-GB"/>
          </w:rPr>
          <w:t>http://www.greengrowthknowledge.org/sites/default/files/downloads/resource/Koreas-Green-Growth-Experience_GGGI.pdf</w:t>
        </w:r>
      </w:hyperlink>
    </w:p>
  </w:footnote>
  <w:footnote w:id="31">
    <w:p w14:paraId="2BE491C6" w14:textId="15E85CFF" w:rsidR="00C77089" w:rsidRPr="006B72A8" w:rsidRDefault="00C77089" w:rsidP="00C77089">
      <w:pPr>
        <w:pStyle w:val="FootnoteText"/>
        <w:rPr>
          <w:rtl/>
          <w:lang w:val="en-GB" w:bidi="ar-SY"/>
        </w:rPr>
      </w:pPr>
      <w:r>
        <w:rPr>
          <w:rStyle w:val="FootnoteReference"/>
        </w:rPr>
        <w:footnoteRef/>
      </w:r>
      <w:r>
        <w:rPr>
          <w:rtl/>
          <w:lang w:val="en-GB"/>
        </w:rPr>
        <w:tab/>
      </w:r>
      <w:r>
        <w:rPr>
          <w:rFonts w:hint="cs"/>
          <w:rtl/>
          <w:lang w:val="en-GB"/>
        </w:rPr>
        <w:t xml:space="preserve">كثيراً ما يُستخدم المصطلحان </w:t>
      </w:r>
      <w:r>
        <w:rPr>
          <w:lang w:val="en-GB"/>
        </w:rPr>
        <w:t>PLT</w:t>
      </w:r>
      <w:r>
        <w:rPr>
          <w:rFonts w:hint="cs"/>
          <w:rtl/>
          <w:lang w:val="en-GB"/>
        </w:rPr>
        <w:t xml:space="preserve"> و</w:t>
      </w:r>
      <w:r>
        <w:rPr>
          <w:lang w:val="en-GB"/>
        </w:rPr>
        <w:t>PLC</w:t>
      </w:r>
      <w:r>
        <w:rPr>
          <w:rFonts w:hint="cs"/>
          <w:rtl/>
          <w:lang w:val="en-GB"/>
        </w:rPr>
        <w:t xml:space="preserve"> للدلالة على نفس الشيء.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557B" w14:textId="77777777" w:rsidR="00C8478D" w:rsidRDefault="00C8478D" w:rsidP="00EB717F">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174A17B2" w14:textId="77777777" w:rsidR="00C8478D" w:rsidRDefault="00C8478D" w:rsidP="00EB717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6378" w14:textId="4F2EA40F" w:rsidR="00C8478D" w:rsidRPr="00CD7075" w:rsidRDefault="00C8478D" w:rsidP="008C229C">
    <w:pPr>
      <w:tabs>
        <w:tab w:val="center" w:pos="7315"/>
        <w:tab w:val="right" w:pos="14203"/>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szCs w:val="22"/>
      </w:rPr>
      <w:t>28</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proofErr w:type="gramEnd"/>
    <w:r>
      <w:rPr>
        <w:rFonts w:ascii="Times New Roman Bold" w:hAnsi="Times New Roman Bold"/>
        <w:b/>
        <w:bCs/>
      </w:rPr>
      <w:t>2351-</w:t>
    </w:r>
    <w:r w:rsidR="0001492A">
      <w:rPr>
        <w:rFonts w:ascii="Times New Roman Bold" w:hAnsi="Times New Roman Bold"/>
        <w:b/>
        <w:bCs/>
      </w:rPr>
      <w:t>3</w:t>
    </w:r>
    <w:r w:rsidRPr="00D85087">
      <w:rPr>
        <w:rFonts w:ascii="Times New Roman Bold" w:hAnsi="Times New Roman Bold"/>
        <w:b/>
        <w:bCs/>
        <w:rtl/>
        <w:lang w:bidi="ar-EG"/>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A30" w14:textId="24946B97" w:rsidR="00C8478D" w:rsidRPr="00CD7075" w:rsidRDefault="00C8478D" w:rsidP="006648CD">
    <w:pPr>
      <w:tabs>
        <w:tab w:val="center" w:pos="7315"/>
        <w:tab w:val="right" w:pos="15706"/>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w:t>
    </w:r>
    <w:r w:rsidR="0001492A">
      <w:rPr>
        <w:rFonts w:ascii="Times New Roman Bold" w:hAnsi="Times New Roman Bold"/>
        <w:b/>
        <w:bCs/>
      </w:rPr>
      <w:t>3</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29</w:t>
    </w:r>
    <w:r w:rsidRPr="00AE3E36">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B87B" w14:textId="23323489" w:rsidR="00C8478D" w:rsidRPr="00CD7075" w:rsidRDefault="00C8478D" w:rsidP="006648CD">
    <w:pPr>
      <w:tabs>
        <w:tab w:val="center" w:pos="7315"/>
        <w:tab w:val="right" w:pos="15706"/>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w:t>
    </w:r>
    <w:r w:rsidR="00861825">
      <w:rPr>
        <w:rFonts w:ascii="Times New Roman Bold" w:hAnsi="Times New Roman Bold"/>
        <w:b/>
        <w:bCs/>
      </w:rPr>
      <w:t>3</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25</w:t>
    </w:r>
    <w:r w:rsidRPr="00AE3E36">
      <w:rPr>
        <w:rFonts w:cs="Times New Roman"/>
        <w:b/>
        <w:bCs/>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2993" w14:textId="35B89043" w:rsidR="00C8478D" w:rsidRPr="007E3A15" w:rsidRDefault="00C8478D" w:rsidP="007E78DF">
    <w:pPr>
      <w:tabs>
        <w:tab w:val="center" w:pos="4933"/>
        <w:tab w:val="right" w:pos="14203"/>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40</w:t>
    </w:r>
    <w:r w:rsidRPr="00AE3E36">
      <w:rPr>
        <w:rFonts w:cs="Times New Roman"/>
        <w:b/>
        <w:bCs/>
        <w:noProof/>
        <w:szCs w:val="22"/>
      </w:rPr>
      <w:fldChar w:fldCharType="end"/>
    </w: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w:t>
    </w:r>
    <w:r w:rsidR="00E728D0">
      <w:rPr>
        <w:rFonts w:ascii="Times New Roman Bold" w:hAnsi="Times New Roman Bold"/>
        <w:b/>
        <w:bCs/>
      </w:rPr>
      <w:t>3</w:t>
    </w:r>
    <w:r w:rsidRPr="00AE3E36">
      <w:rPr>
        <w:rFonts w:ascii="Times New Roman Bold" w:hAnsi="Times New Roman Bold"/>
        <w:b/>
        <w:bCs/>
        <w:rtl/>
        <w:lang w:bidi="ar-EG"/>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B944" w14:textId="348598B3" w:rsidR="00C8478D" w:rsidRPr="007E1BEA" w:rsidRDefault="00C8478D" w:rsidP="007E78DF">
    <w:pPr>
      <w:tabs>
        <w:tab w:val="right" w:pos="6067"/>
        <w:tab w:val="right" w:pos="14345"/>
      </w:tabs>
      <w:spacing w:after="240" w:line="300" w:lineRule="exact"/>
      <w:jc w:val="left"/>
      <w:rPr>
        <w:rFonts w:ascii="Times New Roman Bold" w:hAnsi="Times New Roman Bold"/>
        <w:b/>
        <w:bCs/>
        <w:rtl/>
        <w:lang w:bidi="ar-EG"/>
      </w:rPr>
    </w:pP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proofErr w:type="gramEnd"/>
    <w:r>
      <w:rPr>
        <w:rFonts w:ascii="Times New Roman Bold" w:hAnsi="Times New Roman Bold"/>
        <w:b/>
        <w:bCs/>
      </w:rPr>
      <w:t>2351-</w:t>
    </w:r>
    <w:r w:rsidR="00322098">
      <w:rPr>
        <w:rFonts w:ascii="Times New Roman Bold" w:hAnsi="Times New Roman Bold"/>
        <w:b/>
        <w:bCs/>
      </w:rPr>
      <w:t>3</w:t>
    </w:r>
    <w:r w:rsidRPr="00D85087">
      <w:rPr>
        <w:rFonts w:ascii="Times New Roman Bold" w:hAnsi="Times New Roman Bold"/>
        <w:b/>
        <w:bCs/>
        <w:rtl/>
        <w:lang w:bidi="ar-EG"/>
      </w:rPr>
      <w:tab/>
    </w: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szCs w:val="22"/>
      </w:rPr>
      <w:t>39</w:t>
    </w:r>
    <w:r w:rsidRPr="00D85087">
      <w:rPr>
        <w:rFonts w:cs="Times New Roman"/>
        <w:b/>
        <w:bCs/>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62BA" w14:textId="77777777" w:rsidR="00556280" w:rsidRPr="00AE3E36" w:rsidRDefault="00556280" w:rsidP="00556280">
    <w:pPr>
      <w:tabs>
        <w:tab w:val="center" w:pos="4791"/>
        <w:tab w:val="right" w:pos="14203"/>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2351-3</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23</w:t>
    </w:r>
    <w:r w:rsidRPr="00AE3E36">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DF41" w14:textId="77777777" w:rsidR="00C8478D" w:rsidRDefault="00C8478D">
    <w:pPr>
      <w:pStyle w:val="Header"/>
    </w:pPr>
    <w:r>
      <w:rPr>
        <w:rFonts w:hint="cs"/>
        <w:noProof/>
        <w:lang w:val="en-GB" w:eastAsia="en-GB"/>
      </w:rPr>
      <w:drawing>
        <wp:anchor distT="0" distB="0" distL="114300" distR="114300" simplePos="0" relativeHeight="251659264" behindDoc="1" locked="0" layoutInCell="1" allowOverlap="1" wp14:anchorId="62DEA0EE" wp14:editId="11D0C4BF">
          <wp:simplePos x="0" y="0"/>
          <wp:positionH relativeFrom="column">
            <wp:posOffset>-336550</wp:posOffset>
          </wp:positionH>
          <wp:positionV relativeFrom="paragraph">
            <wp:posOffset>-333787</wp:posOffset>
          </wp:positionV>
          <wp:extent cx="7505700" cy="10639425"/>
          <wp:effectExtent l="0" t="0" r="0" b="9525"/>
          <wp:wrapNone/>
          <wp:docPr id="84" name="Picture 8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D6F1" w14:textId="77777777" w:rsidR="00556280" w:rsidRDefault="005562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FC71" w14:textId="77777777" w:rsidR="00C8478D" w:rsidRDefault="00C8478D" w:rsidP="00D850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A4A8" w14:textId="77777777" w:rsidR="00C8478D" w:rsidRDefault="00C8478D">
    <w:pPr>
      <w:pStyle w:val="Header"/>
    </w:pPr>
    <w:r>
      <w:rPr>
        <w:rFonts w:hint="cs"/>
        <w:noProof/>
        <w:lang w:val="en-GB" w:eastAsia="en-GB"/>
      </w:rPr>
      <w:drawing>
        <wp:anchor distT="0" distB="0" distL="114300" distR="114300" simplePos="0" relativeHeight="251661312" behindDoc="1" locked="0" layoutInCell="1" allowOverlap="1" wp14:anchorId="111897A6" wp14:editId="777E80FC">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E931" w14:textId="4443037E" w:rsidR="00C8478D" w:rsidRPr="006A377A" w:rsidRDefault="00C8478D" w:rsidP="006A377A">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2351-</w:t>
    </w:r>
    <w:r w:rsidR="006A6B30">
      <w:rPr>
        <w:rFonts w:ascii="Times New Roman Bold" w:hAnsi="Times New Roman Bold"/>
        <w:b/>
        <w:bCs/>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4063" w14:textId="1AC988AA" w:rsidR="00C8478D" w:rsidRPr="00D85087" w:rsidRDefault="00C8478D" w:rsidP="003E6FC9">
    <w:pPr>
      <w:tabs>
        <w:tab w:val="center" w:pos="4791"/>
        <w:tab w:val="right" w:pos="14203"/>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proofErr w:type="gramEnd"/>
    <w:r>
      <w:rPr>
        <w:rFonts w:ascii="Times New Roman Bold" w:hAnsi="Times New Roman Bold"/>
        <w:b/>
        <w:bCs/>
      </w:rPr>
      <w:t>2351-</w:t>
    </w:r>
    <w:r w:rsidR="006A6B30">
      <w:rPr>
        <w:rFonts w:ascii="Times New Roman Bold" w:hAnsi="Times New Roman Bold"/>
        <w:b/>
        <w:bCs/>
      </w:rPr>
      <w:t>3</w:t>
    </w:r>
    <w:r w:rsidRPr="00D85087">
      <w:rPr>
        <w:rFonts w:ascii="Times New Roman Bold" w:hAnsi="Times New Roman Bold"/>
        <w:b/>
        <w:bCs/>
        <w:rtl/>
        <w:lang w:bidi="ar-EG"/>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5A2" w14:textId="75D3C46F" w:rsidR="00C8478D" w:rsidRPr="00AE3E36" w:rsidRDefault="00C8478D" w:rsidP="007E78DF">
    <w:pPr>
      <w:tabs>
        <w:tab w:val="center" w:pos="4791"/>
        <w:tab w:val="right" w:pos="14203"/>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w:t>
    </w:r>
    <w:r w:rsidR="006A6B30">
      <w:rPr>
        <w:rFonts w:ascii="Times New Roman Bold" w:hAnsi="Times New Roman Bold"/>
        <w:b/>
        <w:bCs/>
      </w:rPr>
      <w:t>3</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3976" w14:textId="5FEEC1D5" w:rsidR="00C8478D" w:rsidRPr="006A377A" w:rsidRDefault="00C8478D" w:rsidP="006A377A">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b/>
        <w:bCs/>
        <w:rtl/>
      </w:rPr>
      <w:t xml:space="preserve">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2351-</w:t>
    </w:r>
    <w:r w:rsidR="006A6B30">
      <w:rPr>
        <w:rFonts w:ascii="Times New Roman Bold" w:hAnsi="Times New Roman Bold"/>
        <w:b/>
        <w:bCs/>
      </w:rPr>
      <w:t>3</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60BD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307C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961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D6B0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BA78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0E9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2E80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0C58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FCD5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088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B0239A"/>
    <w:multiLevelType w:val="hybridMultilevel"/>
    <w:tmpl w:val="0A6C4920"/>
    <w:lvl w:ilvl="0" w:tplc="577CB01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3" w15:restartNumberingAfterBreak="0">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5" w15:restartNumberingAfterBreak="0">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20" w15:restartNumberingAfterBreak="0">
    <w:nsid w:val="295C646E"/>
    <w:multiLevelType w:val="hybridMultilevel"/>
    <w:tmpl w:val="2E8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3" w15:restartNumberingAfterBreak="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4" w15:restartNumberingAfterBreak="0">
    <w:nsid w:val="306D7756"/>
    <w:multiLevelType w:val="hybridMultilevel"/>
    <w:tmpl w:val="0AD84E7E"/>
    <w:lvl w:ilvl="0" w:tplc="30348942">
      <w:start w:val="4"/>
      <w:numFmt w:val="bullet"/>
      <w:lvlText w:val="-"/>
      <w:lvlJc w:val="left"/>
      <w:pPr>
        <w:ind w:left="720" w:hanging="360"/>
      </w:pPr>
      <w:rPr>
        <w:rFonts w:ascii="Traditional Arabic" w:eastAsia="Times New Roman" w:hAnsi="Traditional Arabic" w:cs="Traditional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326345CC"/>
    <w:multiLevelType w:val="hybridMultilevel"/>
    <w:tmpl w:val="D2E8B158"/>
    <w:lvl w:ilvl="0" w:tplc="90F6BFC0">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AA01EBA"/>
    <w:multiLevelType w:val="hybridMultilevel"/>
    <w:tmpl w:val="0C00C066"/>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E16EFB"/>
    <w:multiLevelType w:val="hybridMultilevel"/>
    <w:tmpl w:val="87F41F20"/>
    <w:lvl w:ilvl="0" w:tplc="2A1279D6">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9AE56C6"/>
    <w:multiLevelType w:val="hybridMultilevel"/>
    <w:tmpl w:val="4DEE1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39563636">
    <w:abstractNumId w:val="9"/>
  </w:num>
  <w:num w:numId="2" w16cid:durableId="263733771">
    <w:abstractNumId w:val="7"/>
  </w:num>
  <w:num w:numId="3" w16cid:durableId="1494486449">
    <w:abstractNumId w:val="6"/>
  </w:num>
  <w:num w:numId="4" w16cid:durableId="1698583513">
    <w:abstractNumId w:val="5"/>
  </w:num>
  <w:num w:numId="5" w16cid:durableId="1561360511">
    <w:abstractNumId w:val="4"/>
  </w:num>
  <w:num w:numId="6" w16cid:durableId="1366054937">
    <w:abstractNumId w:val="8"/>
  </w:num>
  <w:num w:numId="7" w16cid:durableId="274137308">
    <w:abstractNumId w:val="3"/>
  </w:num>
  <w:num w:numId="8" w16cid:durableId="524288912">
    <w:abstractNumId w:val="2"/>
  </w:num>
  <w:num w:numId="9" w16cid:durableId="1656571839">
    <w:abstractNumId w:val="1"/>
  </w:num>
  <w:num w:numId="10" w16cid:durableId="37558491">
    <w:abstractNumId w:val="0"/>
  </w:num>
  <w:num w:numId="11" w16cid:durableId="13312667">
    <w:abstractNumId w:val="16"/>
  </w:num>
  <w:num w:numId="12" w16cid:durableId="1710639289">
    <w:abstractNumId w:val="21"/>
  </w:num>
  <w:num w:numId="13" w16cid:durableId="1016927773">
    <w:abstractNumId w:val="18"/>
  </w:num>
  <w:num w:numId="14" w16cid:durableId="736123107">
    <w:abstractNumId w:val="43"/>
  </w:num>
  <w:num w:numId="15" w16cid:durableId="1953200161">
    <w:abstractNumId w:val="41"/>
  </w:num>
  <w:num w:numId="16" w16cid:durableId="2071462848">
    <w:abstractNumId w:val="30"/>
  </w:num>
  <w:num w:numId="17" w16cid:durableId="615211773">
    <w:abstractNumId w:val="10"/>
  </w:num>
  <w:num w:numId="18" w16cid:durableId="43066957">
    <w:abstractNumId w:val="17"/>
  </w:num>
  <w:num w:numId="19" w16cid:durableId="51664001">
    <w:abstractNumId w:val="31"/>
  </w:num>
  <w:num w:numId="20" w16cid:durableId="1177113941">
    <w:abstractNumId w:val="38"/>
  </w:num>
  <w:num w:numId="21" w16cid:durableId="1307971128">
    <w:abstractNumId w:val="39"/>
  </w:num>
  <w:num w:numId="22" w16cid:durableId="1433672630">
    <w:abstractNumId w:val="32"/>
  </w:num>
  <w:num w:numId="23" w16cid:durableId="274680662">
    <w:abstractNumId w:val="28"/>
  </w:num>
  <w:num w:numId="24" w16cid:durableId="2021420700">
    <w:abstractNumId w:val="29"/>
  </w:num>
  <w:num w:numId="25" w16cid:durableId="1302268940">
    <w:abstractNumId w:val="37"/>
  </w:num>
  <w:num w:numId="26" w16cid:durableId="922910313">
    <w:abstractNumId w:val="35"/>
  </w:num>
  <w:num w:numId="27" w16cid:durableId="1486702132">
    <w:abstractNumId w:val="33"/>
  </w:num>
  <w:num w:numId="28" w16cid:durableId="2063018949">
    <w:abstractNumId w:val="13"/>
  </w:num>
  <w:num w:numId="29" w16cid:durableId="158228324">
    <w:abstractNumId w:val="15"/>
  </w:num>
  <w:num w:numId="30" w16cid:durableId="1846364171">
    <w:abstractNumId w:val="27"/>
  </w:num>
  <w:num w:numId="31" w16cid:durableId="1475174042">
    <w:abstractNumId w:val="22"/>
  </w:num>
  <w:num w:numId="32" w16cid:durableId="2019651167">
    <w:abstractNumId w:val="23"/>
  </w:num>
  <w:num w:numId="33" w16cid:durableId="887690966">
    <w:abstractNumId w:val="25"/>
  </w:num>
  <w:num w:numId="34" w16cid:durableId="852064395">
    <w:abstractNumId w:val="42"/>
  </w:num>
  <w:num w:numId="35" w16cid:durableId="1631202739">
    <w:abstractNumId w:val="12"/>
  </w:num>
  <w:num w:numId="36" w16cid:durableId="780226808">
    <w:abstractNumId w:val="40"/>
  </w:num>
  <w:num w:numId="37" w16cid:durableId="1691837428">
    <w:abstractNumId w:val="19"/>
  </w:num>
  <w:num w:numId="38" w16cid:durableId="294485733">
    <w:abstractNumId w:val="14"/>
  </w:num>
  <w:num w:numId="39" w16cid:durableId="1132290908">
    <w:abstractNumId w:val="26"/>
  </w:num>
  <w:num w:numId="40" w16cid:durableId="1095319927">
    <w:abstractNumId w:val="11"/>
  </w:num>
  <w:num w:numId="41" w16cid:durableId="356393568">
    <w:abstractNumId w:val="44"/>
  </w:num>
  <w:num w:numId="42" w16cid:durableId="2091612144">
    <w:abstractNumId w:val="36"/>
  </w:num>
  <w:num w:numId="43" w16cid:durableId="1828595107">
    <w:abstractNumId w:val="20"/>
  </w:num>
  <w:num w:numId="44" w16cid:durableId="1876698022">
    <w:abstractNumId w:val="34"/>
  </w:num>
  <w:num w:numId="45" w16cid:durableId="10468752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ar-SA" w:vendorID="64" w:dllVersion="6" w:nlCheck="1" w:checkStyle="0"/>
  <w:activeWritingStyle w:appName="MSWord" w:lang="en-US" w:vendorID="64" w:dllVersion="6" w:nlCheck="1" w:checkStyle="1"/>
  <w:activeWritingStyle w:appName="MSWord" w:lang="ar-EG" w:vendorID="64" w:dllVersion="6" w:nlCheck="1" w:checkStyle="0"/>
  <w:activeWritingStyle w:appName="MSWord" w:lang="ar-SY" w:vendorID="64" w:dllVersion="6" w:nlCheck="1" w:checkStyle="0"/>
  <w:activeWritingStyle w:appName="MSWord" w:lang="ar-LB"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ar-SA" w:vendorID="64" w:dllVersion="0" w:nlCheck="1" w:checkStyle="0"/>
  <w:activeWritingStyle w:appName="MSWord" w:lang="ar-EG" w:vendorID="64" w:dllVersion="0" w:nlCheck="1" w:checkStyle="0"/>
  <w:activeWritingStyle w:appName="MSWord" w:lang="ar-SY" w:vendorID="64" w:dllVersion="0" w:nlCheck="1" w:checkStyle="0"/>
  <w:activeWritingStyle w:appName="MSWord" w:lang="ar-LB" w:vendorID="64" w:dllVersion="0" w:nlCheck="1" w:checkStyle="0"/>
  <w:activeWritingStyle w:appName="MSWord" w:lang="en-GB" w:vendorID="64" w:dllVersion="0" w:nlCheck="1" w:checkStyle="0"/>
  <w:activeWritingStyle w:appName="MSWord" w:lang="ar-SA" w:vendorID="64" w:dllVersion="4096" w:nlCheck="1" w:checkStyle="0"/>
  <w:activeWritingStyle w:appName="MSWord" w:lang="ar-EG" w:vendorID="64" w:dllVersion="4096" w:nlCheck="1" w:checkStyle="0"/>
  <w:activeWritingStyle w:appName="MSWord" w:lang="ar-SY"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fr-CH" w:vendorID="64" w:dllVersion="0"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0"/>
  <w:evenAndOddHeaders/>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415"/>
    <w:rsid w:val="000008D2"/>
    <w:rsid w:val="000015B5"/>
    <w:rsid w:val="000057D6"/>
    <w:rsid w:val="00012947"/>
    <w:rsid w:val="0001337C"/>
    <w:rsid w:val="00014447"/>
    <w:rsid w:val="0001492A"/>
    <w:rsid w:val="000150FA"/>
    <w:rsid w:val="00016295"/>
    <w:rsid w:val="00020CD2"/>
    <w:rsid w:val="00024F24"/>
    <w:rsid w:val="0002556F"/>
    <w:rsid w:val="000268A4"/>
    <w:rsid w:val="000302FE"/>
    <w:rsid w:val="0003048B"/>
    <w:rsid w:val="0003369E"/>
    <w:rsid w:val="00035CDA"/>
    <w:rsid w:val="000418BE"/>
    <w:rsid w:val="00045034"/>
    <w:rsid w:val="00045A7E"/>
    <w:rsid w:val="0005003C"/>
    <w:rsid w:val="00050C21"/>
    <w:rsid w:val="00053F6C"/>
    <w:rsid w:val="000540B3"/>
    <w:rsid w:val="000568A7"/>
    <w:rsid w:val="00056A28"/>
    <w:rsid w:val="00061A21"/>
    <w:rsid w:val="000622A0"/>
    <w:rsid w:val="000639A8"/>
    <w:rsid w:val="000650DA"/>
    <w:rsid w:val="00066E7B"/>
    <w:rsid w:val="00067464"/>
    <w:rsid w:val="00070308"/>
    <w:rsid w:val="000720FB"/>
    <w:rsid w:val="00072D5F"/>
    <w:rsid w:val="000743AD"/>
    <w:rsid w:val="000748B2"/>
    <w:rsid w:val="000749D8"/>
    <w:rsid w:val="00076254"/>
    <w:rsid w:val="00082D1F"/>
    <w:rsid w:val="000831EA"/>
    <w:rsid w:val="000836CC"/>
    <w:rsid w:val="00086415"/>
    <w:rsid w:val="00090574"/>
    <w:rsid w:val="0009198A"/>
    <w:rsid w:val="00094C13"/>
    <w:rsid w:val="00097047"/>
    <w:rsid w:val="000A0269"/>
    <w:rsid w:val="000A1A22"/>
    <w:rsid w:val="000A774E"/>
    <w:rsid w:val="000B53D4"/>
    <w:rsid w:val="000B6264"/>
    <w:rsid w:val="000C3C45"/>
    <w:rsid w:val="000C4E78"/>
    <w:rsid w:val="000C69F3"/>
    <w:rsid w:val="000E5778"/>
    <w:rsid w:val="000F010A"/>
    <w:rsid w:val="000F1480"/>
    <w:rsid w:val="000F3DB3"/>
    <w:rsid w:val="000F76AE"/>
    <w:rsid w:val="001007B7"/>
    <w:rsid w:val="001023A7"/>
    <w:rsid w:val="00105C8A"/>
    <w:rsid w:val="00106409"/>
    <w:rsid w:val="00107262"/>
    <w:rsid w:val="00107736"/>
    <w:rsid w:val="00110953"/>
    <w:rsid w:val="001113CC"/>
    <w:rsid w:val="001126D8"/>
    <w:rsid w:val="001133F4"/>
    <w:rsid w:val="00113B48"/>
    <w:rsid w:val="00113F0D"/>
    <w:rsid w:val="00114310"/>
    <w:rsid w:val="00114494"/>
    <w:rsid w:val="00114704"/>
    <w:rsid w:val="00115A5F"/>
    <w:rsid w:val="00116FEB"/>
    <w:rsid w:val="00117C95"/>
    <w:rsid w:val="00117E19"/>
    <w:rsid w:val="00123C04"/>
    <w:rsid w:val="00124A29"/>
    <w:rsid w:val="001374FD"/>
    <w:rsid w:val="001404C7"/>
    <w:rsid w:val="00141926"/>
    <w:rsid w:val="00146C32"/>
    <w:rsid w:val="00150C59"/>
    <w:rsid w:val="00151EEF"/>
    <w:rsid w:val="001526B0"/>
    <w:rsid w:val="00152E65"/>
    <w:rsid w:val="0015328A"/>
    <w:rsid w:val="00153A2D"/>
    <w:rsid w:val="001636C2"/>
    <w:rsid w:val="0017281B"/>
    <w:rsid w:val="00172BDF"/>
    <w:rsid w:val="00173915"/>
    <w:rsid w:val="00175C76"/>
    <w:rsid w:val="00175CE4"/>
    <w:rsid w:val="0017695E"/>
    <w:rsid w:val="00176D42"/>
    <w:rsid w:val="00177336"/>
    <w:rsid w:val="001804FC"/>
    <w:rsid w:val="001821EF"/>
    <w:rsid w:val="00183D8F"/>
    <w:rsid w:val="00184552"/>
    <w:rsid w:val="0019122A"/>
    <w:rsid w:val="00193ED2"/>
    <w:rsid w:val="001966DF"/>
    <w:rsid w:val="0019690E"/>
    <w:rsid w:val="0019753F"/>
    <w:rsid w:val="001A2345"/>
    <w:rsid w:val="001A599F"/>
    <w:rsid w:val="001A692A"/>
    <w:rsid w:val="001A7A11"/>
    <w:rsid w:val="001A7C0E"/>
    <w:rsid w:val="001A7F8A"/>
    <w:rsid w:val="001B4C70"/>
    <w:rsid w:val="001B4F0C"/>
    <w:rsid w:val="001B5730"/>
    <w:rsid w:val="001C1D74"/>
    <w:rsid w:val="001C3DAD"/>
    <w:rsid w:val="001C5A1A"/>
    <w:rsid w:val="001D0AFC"/>
    <w:rsid w:val="001D1C32"/>
    <w:rsid w:val="001D363A"/>
    <w:rsid w:val="001D6B56"/>
    <w:rsid w:val="001E249A"/>
    <w:rsid w:val="001F0B54"/>
    <w:rsid w:val="001F2A9F"/>
    <w:rsid w:val="001F4811"/>
    <w:rsid w:val="001F4FD4"/>
    <w:rsid w:val="001F58DF"/>
    <w:rsid w:val="001F5B66"/>
    <w:rsid w:val="001F5F8D"/>
    <w:rsid w:val="0020319F"/>
    <w:rsid w:val="002039CF"/>
    <w:rsid w:val="0020543A"/>
    <w:rsid w:val="0020697B"/>
    <w:rsid w:val="00213D70"/>
    <w:rsid w:val="00214AB9"/>
    <w:rsid w:val="00214F5D"/>
    <w:rsid w:val="00216EA3"/>
    <w:rsid w:val="00221372"/>
    <w:rsid w:val="002221EB"/>
    <w:rsid w:val="0023283D"/>
    <w:rsid w:val="00235C5F"/>
    <w:rsid w:val="002366EF"/>
    <w:rsid w:val="0024217D"/>
    <w:rsid w:val="00250186"/>
    <w:rsid w:val="00251F34"/>
    <w:rsid w:val="00253E2A"/>
    <w:rsid w:val="00256FCD"/>
    <w:rsid w:val="0026000A"/>
    <w:rsid w:val="00262AD7"/>
    <w:rsid w:val="00262B88"/>
    <w:rsid w:val="00264ED1"/>
    <w:rsid w:val="002651B8"/>
    <w:rsid w:val="00265C37"/>
    <w:rsid w:val="00271EF6"/>
    <w:rsid w:val="00273FC2"/>
    <w:rsid w:val="00276347"/>
    <w:rsid w:val="0027656F"/>
    <w:rsid w:val="00280E0F"/>
    <w:rsid w:val="002829FF"/>
    <w:rsid w:val="0028419D"/>
    <w:rsid w:val="002850EF"/>
    <w:rsid w:val="0028745F"/>
    <w:rsid w:val="00291FF0"/>
    <w:rsid w:val="002922EF"/>
    <w:rsid w:val="00292DAE"/>
    <w:rsid w:val="00294329"/>
    <w:rsid w:val="00294950"/>
    <w:rsid w:val="002952C6"/>
    <w:rsid w:val="002974A4"/>
    <w:rsid w:val="002978F4"/>
    <w:rsid w:val="002A3A8F"/>
    <w:rsid w:val="002A5196"/>
    <w:rsid w:val="002B028D"/>
    <w:rsid w:val="002B223C"/>
    <w:rsid w:val="002B614D"/>
    <w:rsid w:val="002B619F"/>
    <w:rsid w:val="002C361A"/>
    <w:rsid w:val="002C3C0F"/>
    <w:rsid w:val="002C74B8"/>
    <w:rsid w:val="002D4523"/>
    <w:rsid w:val="002D4A5D"/>
    <w:rsid w:val="002D51C8"/>
    <w:rsid w:val="002D60CF"/>
    <w:rsid w:val="002E3BFC"/>
    <w:rsid w:val="002E42BE"/>
    <w:rsid w:val="002E6541"/>
    <w:rsid w:val="002E67B3"/>
    <w:rsid w:val="002E6BD0"/>
    <w:rsid w:val="002E6DFF"/>
    <w:rsid w:val="002F4C79"/>
    <w:rsid w:val="002F654A"/>
    <w:rsid w:val="002F7803"/>
    <w:rsid w:val="00303D63"/>
    <w:rsid w:val="003164C4"/>
    <w:rsid w:val="00317168"/>
    <w:rsid w:val="00320620"/>
    <w:rsid w:val="00321CE4"/>
    <w:rsid w:val="00322098"/>
    <w:rsid w:val="00322B03"/>
    <w:rsid w:val="0032344B"/>
    <w:rsid w:val="00335406"/>
    <w:rsid w:val="0033572C"/>
    <w:rsid w:val="00346AF1"/>
    <w:rsid w:val="00347565"/>
    <w:rsid w:val="00347604"/>
    <w:rsid w:val="0035462C"/>
    <w:rsid w:val="00355200"/>
    <w:rsid w:val="00357185"/>
    <w:rsid w:val="00357D53"/>
    <w:rsid w:val="0036275A"/>
    <w:rsid w:val="00363257"/>
    <w:rsid w:val="00367C0A"/>
    <w:rsid w:val="00373962"/>
    <w:rsid w:val="00376D43"/>
    <w:rsid w:val="0037728D"/>
    <w:rsid w:val="00380591"/>
    <w:rsid w:val="003813CD"/>
    <w:rsid w:val="00381A45"/>
    <w:rsid w:val="00383995"/>
    <w:rsid w:val="0038445F"/>
    <w:rsid w:val="00387100"/>
    <w:rsid w:val="00387945"/>
    <w:rsid w:val="0039097C"/>
    <w:rsid w:val="003A1986"/>
    <w:rsid w:val="003A31BC"/>
    <w:rsid w:val="003A3D70"/>
    <w:rsid w:val="003A5EC8"/>
    <w:rsid w:val="003A79A3"/>
    <w:rsid w:val="003A7F5D"/>
    <w:rsid w:val="003B6939"/>
    <w:rsid w:val="003C0708"/>
    <w:rsid w:val="003C50BA"/>
    <w:rsid w:val="003C580C"/>
    <w:rsid w:val="003D1C8D"/>
    <w:rsid w:val="003D5155"/>
    <w:rsid w:val="003D7551"/>
    <w:rsid w:val="003D7878"/>
    <w:rsid w:val="003D7DBF"/>
    <w:rsid w:val="003E3F2F"/>
    <w:rsid w:val="003E5553"/>
    <w:rsid w:val="003E615D"/>
    <w:rsid w:val="003E684A"/>
    <w:rsid w:val="003E6AB1"/>
    <w:rsid w:val="003E6FC9"/>
    <w:rsid w:val="003E766C"/>
    <w:rsid w:val="003F0A6D"/>
    <w:rsid w:val="003F26A9"/>
    <w:rsid w:val="003F678F"/>
    <w:rsid w:val="0040004F"/>
    <w:rsid w:val="004027F9"/>
    <w:rsid w:val="00402EEF"/>
    <w:rsid w:val="00403DD4"/>
    <w:rsid w:val="00405452"/>
    <w:rsid w:val="0040668C"/>
    <w:rsid w:val="0040694D"/>
    <w:rsid w:val="00410436"/>
    <w:rsid w:val="00411862"/>
    <w:rsid w:val="00412F88"/>
    <w:rsid w:val="00414803"/>
    <w:rsid w:val="00416258"/>
    <w:rsid w:val="004167BE"/>
    <w:rsid w:val="004178DB"/>
    <w:rsid w:val="0042269E"/>
    <w:rsid w:val="0042437D"/>
    <w:rsid w:val="00425476"/>
    <w:rsid w:val="00425716"/>
    <w:rsid w:val="0042686F"/>
    <w:rsid w:val="00427607"/>
    <w:rsid w:val="004305E8"/>
    <w:rsid w:val="00432C39"/>
    <w:rsid w:val="00437ACB"/>
    <w:rsid w:val="00441A68"/>
    <w:rsid w:val="00441F5C"/>
    <w:rsid w:val="00443869"/>
    <w:rsid w:val="004465A9"/>
    <w:rsid w:val="00450835"/>
    <w:rsid w:val="00452593"/>
    <w:rsid w:val="0046104B"/>
    <w:rsid w:val="00461AAF"/>
    <w:rsid w:val="004755BF"/>
    <w:rsid w:val="00475DB0"/>
    <w:rsid w:val="00476FB7"/>
    <w:rsid w:val="00480B88"/>
    <w:rsid w:val="00482DB9"/>
    <w:rsid w:val="00490E70"/>
    <w:rsid w:val="00491655"/>
    <w:rsid w:val="0049448D"/>
    <w:rsid w:val="00496941"/>
    <w:rsid w:val="00496B3A"/>
    <w:rsid w:val="00497454"/>
    <w:rsid w:val="004A06A1"/>
    <w:rsid w:val="004A2596"/>
    <w:rsid w:val="004A48D7"/>
    <w:rsid w:val="004A58D3"/>
    <w:rsid w:val="004A63BA"/>
    <w:rsid w:val="004B259C"/>
    <w:rsid w:val="004B2E54"/>
    <w:rsid w:val="004B3DF7"/>
    <w:rsid w:val="004D48EC"/>
    <w:rsid w:val="004D71DB"/>
    <w:rsid w:val="004E1080"/>
    <w:rsid w:val="004E1EA5"/>
    <w:rsid w:val="004E22CF"/>
    <w:rsid w:val="004E3552"/>
    <w:rsid w:val="004E4B48"/>
    <w:rsid w:val="004F0651"/>
    <w:rsid w:val="004F174A"/>
    <w:rsid w:val="004F346D"/>
    <w:rsid w:val="004F68D6"/>
    <w:rsid w:val="004F78A2"/>
    <w:rsid w:val="0050027D"/>
    <w:rsid w:val="00501E0E"/>
    <w:rsid w:val="005020BB"/>
    <w:rsid w:val="0050237C"/>
    <w:rsid w:val="00504212"/>
    <w:rsid w:val="00504579"/>
    <w:rsid w:val="00504A20"/>
    <w:rsid w:val="005058CE"/>
    <w:rsid w:val="00516B32"/>
    <w:rsid w:val="0052095C"/>
    <w:rsid w:val="00521FF6"/>
    <w:rsid w:val="00531C23"/>
    <w:rsid w:val="0053307E"/>
    <w:rsid w:val="00536DD0"/>
    <w:rsid w:val="00540EBD"/>
    <w:rsid w:val="00543A06"/>
    <w:rsid w:val="00545D0B"/>
    <w:rsid w:val="00546EF5"/>
    <w:rsid w:val="00550199"/>
    <w:rsid w:val="00550296"/>
    <w:rsid w:val="00551BFF"/>
    <w:rsid w:val="005540DE"/>
    <w:rsid w:val="0055516A"/>
    <w:rsid w:val="00555C12"/>
    <w:rsid w:val="00556280"/>
    <w:rsid w:val="00557BF9"/>
    <w:rsid w:val="0056031F"/>
    <w:rsid w:val="005649F1"/>
    <w:rsid w:val="00565EFC"/>
    <w:rsid w:val="00570EFE"/>
    <w:rsid w:val="0057378A"/>
    <w:rsid w:val="0057383A"/>
    <w:rsid w:val="0057656F"/>
    <w:rsid w:val="005861EB"/>
    <w:rsid w:val="005871A4"/>
    <w:rsid w:val="0058743A"/>
    <w:rsid w:val="00587DBE"/>
    <w:rsid w:val="00592A99"/>
    <w:rsid w:val="005A0AAB"/>
    <w:rsid w:val="005A2F6F"/>
    <w:rsid w:val="005A34BC"/>
    <w:rsid w:val="005A7312"/>
    <w:rsid w:val="005B3643"/>
    <w:rsid w:val="005B4511"/>
    <w:rsid w:val="005B475A"/>
    <w:rsid w:val="005B4BDE"/>
    <w:rsid w:val="005C11B1"/>
    <w:rsid w:val="005C1FC7"/>
    <w:rsid w:val="005C2FAB"/>
    <w:rsid w:val="005C5475"/>
    <w:rsid w:val="005C554A"/>
    <w:rsid w:val="005D139D"/>
    <w:rsid w:val="005E4758"/>
    <w:rsid w:val="005E6921"/>
    <w:rsid w:val="005E7D82"/>
    <w:rsid w:val="005F23D6"/>
    <w:rsid w:val="005F25F9"/>
    <w:rsid w:val="005F3D23"/>
    <w:rsid w:val="005F606F"/>
    <w:rsid w:val="006005A0"/>
    <w:rsid w:val="00605FC3"/>
    <w:rsid w:val="00606961"/>
    <w:rsid w:val="00613383"/>
    <w:rsid w:val="00616DB0"/>
    <w:rsid w:val="00617D28"/>
    <w:rsid w:val="0062317D"/>
    <w:rsid w:val="00623A02"/>
    <w:rsid w:val="00624294"/>
    <w:rsid w:val="006268AC"/>
    <w:rsid w:val="00626ACA"/>
    <w:rsid w:val="00627C96"/>
    <w:rsid w:val="0063139B"/>
    <w:rsid w:val="006314C8"/>
    <w:rsid w:val="00631B72"/>
    <w:rsid w:val="00632F0F"/>
    <w:rsid w:val="00633480"/>
    <w:rsid w:val="00640B34"/>
    <w:rsid w:val="00652419"/>
    <w:rsid w:val="006532B8"/>
    <w:rsid w:val="00656504"/>
    <w:rsid w:val="00657C2F"/>
    <w:rsid w:val="006618A4"/>
    <w:rsid w:val="006648CD"/>
    <w:rsid w:val="0066593A"/>
    <w:rsid w:val="00674261"/>
    <w:rsid w:val="006751DD"/>
    <w:rsid w:val="0067617C"/>
    <w:rsid w:val="006776D2"/>
    <w:rsid w:val="006815E1"/>
    <w:rsid w:val="00684009"/>
    <w:rsid w:val="0068596A"/>
    <w:rsid w:val="00690D9D"/>
    <w:rsid w:val="00692DD5"/>
    <w:rsid w:val="00692FC7"/>
    <w:rsid w:val="00694B2F"/>
    <w:rsid w:val="00697027"/>
    <w:rsid w:val="006A1786"/>
    <w:rsid w:val="006A377A"/>
    <w:rsid w:val="006A6B30"/>
    <w:rsid w:val="006B0827"/>
    <w:rsid w:val="006B14DF"/>
    <w:rsid w:val="006B1E91"/>
    <w:rsid w:val="006B268C"/>
    <w:rsid w:val="006B324B"/>
    <w:rsid w:val="006B3603"/>
    <w:rsid w:val="006C095D"/>
    <w:rsid w:val="006C0ADF"/>
    <w:rsid w:val="006C7B26"/>
    <w:rsid w:val="006D32C6"/>
    <w:rsid w:val="006D6E5F"/>
    <w:rsid w:val="006D70FA"/>
    <w:rsid w:val="006E1DEB"/>
    <w:rsid w:val="006E249F"/>
    <w:rsid w:val="006F0688"/>
    <w:rsid w:val="006F0D51"/>
    <w:rsid w:val="006F4C5E"/>
    <w:rsid w:val="006F63F7"/>
    <w:rsid w:val="00701E70"/>
    <w:rsid w:val="00703B39"/>
    <w:rsid w:val="00705F32"/>
    <w:rsid w:val="0070630D"/>
    <w:rsid w:val="007066A8"/>
    <w:rsid w:val="00706D7A"/>
    <w:rsid w:val="00706FB9"/>
    <w:rsid w:val="0071010B"/>
    <w:rsid w:val="0071022B"/>
    <w:rsid w:val="00712B3A"/>
    <w:rsid w:val="0071621E"/>
    <w:rsid w:val="00716DF5"/>
    <w:rsid w:val="00722A2E"/>
    <w:rsid w:val="00731F0F"/>
    <w:rsid w:val="0073367D"/>
    <w:rsid w:val="00735D26"/>
    <w:rsid w:val="007423D0"/>
    <w:rsid w:val="007516F0"/>
    <w:rsid w:val="00753BA3"/>
    <w:rsid w:val="007657DB"/>
    <w:rsid w:val="00765C5C"/>
    <w:rsid w:val="007674DC"/>
    <w:rsid w:val="00771705"/>
    <w:rsid w:val="00771EF2"/>
    <w:rsid w:val="00772D03"/>
    <w:rsid w:val="007740F7"/>
    <w:rsid w:val="00774695"/>
    <w:rsid w:val="00780EE3"/>
    <w:rsid w:val="00785784"/>
    <w:rsid w:val="00790236"/>
    <w:rsid w:val="00790A3B"/>
    <w:rsid w:val="00790C9D"/>
    <w:rsid w:val="007941F8"/>
    <w:rsid w:val="007955F5"/>
    <w:rsid w:val="00795C0E"/>
    <w:rsid w:val="007A266F"/>
    <w:rsid w:val="007A3627"/>
    <w:rsid w:val="007A42F2"/>
    <w:rsid w:val="007A57E4"/>
    <w:rsid w:val="007A5A0B"/>
    <w:rsid w:val="007A70B8"/>
    <w:rsid w:val="007B044C"/>
    <w:rsid w:val="007B2A7B"/>
    <w:rsid w:val="007B2C17"/>
    <w:rsid w:val="007C00CD"/>
    <w:rsid w:val="007C0186"/>
    <w:rsid w:val="007C1606"/>
    <w:rsid w:val="007C3C79"/>
    <w:rsid w:val="007C44E9"/>
    <w:rsid w:val="007C5BB0"/>
    <w:rsid w:val="007D699B"/>
    <w:rsid w:val="007E1BEA"/>
    <w:rsid w:val="007E2042"/>
    <w:rsid w:val="007E3A15"/>
    <w:rsid w:val="007E4B25"/>
    <w:rsid w:val="007E5B22"/>
    <w:rsid w:val="007E768A"/>
    <w:rsid w:val="007E78DF"/>
    <w:rsid w:val="007F1C6E"/>
    <w:rsid w:val="0080030F"/>
    <w:rsid w:val="00802608"/>
    <w:rsid w:val="00803F08"/>
    <w:rsid w:val="0080459D"/>
    <w:rsid w:val="00804DF0"/>
    <w:rsid w:val="00807B25"/>
    <w:rsid w:val="008110E0"/>
    <w:rsid w:val="0081574B"/>
    <w:rsid w:val="00816893"/>
    <w:rsid w:val="008204C1"/>
    <w:rsid w:val="008210B6"/>
    <w:rsid w:val="00822014"/>
    <w:rsid w:val="008235CD"/>
    <w:rsid w:val="0082600A"/>
    <w:rsid w:val="00830F03"/>
    <w:rsid w:val="008318EE"/>
    <w:rsid w:val="00833276"/>
    <w:rsid w:val="008338AD"/>
    <w:rsid w:val="00833F89"/>
    <w:rsid w:val="00843EA4"/>
    <w:rsid w:val="00846583"/>
    <w:rsid w:val="008513CB"/>
    <w:rsid w:val="008519B6"/>
    <w:rsid w:val="00853C62"/>
    <w:rsid w:val="00855E6C"/>
    <w:rsid w:val="00861825"/>
    <w:rsid w:val="00862132"/>
    <w:rsid w:val="00870474"/>
    <w:rsid w:val="00871392"/>
    <w:rsid w:val="0087150D"/>
    <w:rsid w:val="00872703"/>
    <w:rsid w:val="00873393"/>
    <w:rsid w:val="00873D1F"/>
    <w:rsid w:val="00875595"/>
    <w:rsid w:val="008770AC"/>
    <w:rsid w:val="00880C85"/>
    <w:rsid w:val="00881A92"/>
    <w:rsid w:val="008851F3"/>
    <w:rsid w:val="0088732B"/>
    <w:rsid w:val="00893BB0"/>
    <w:rsid w:val="00894894"/>
    <w:rsid w:val="00896077"/>
    <w:rsid w:val="008968EF"/>
    <w:rsid w:val="00896E1E"/>
    <w:rsid w:val="00897511"/>
    <w:rsid w:val="00897952"/>
    <w:rsid w:val="008A08E0"/>
    <w:rsid w:val="008A3A96"/>
    <w:rsid w:val="008A4095"/>
    <w:rsid w:val="008B2A18"/>
    <w:rsid w:val="008B5ADA"/>
    <w:rsid w:val="008B64F7"/>
    <w:rsid w:val="008C0713"/>
    <w:rsid w:val="008C0C65"/>
    <w:rsid w:val="008C229C"/>
    <w:rsid w:val="008C2CA5"/>
    <w:rsid w:val="008C324A"/>
    <w:rsid w:val="008C53C6"/>
    <w:rsid w:val="008C7B85"/>
    <w:rsid w:val="008D024A"/>
    <w:rsid w:val="008D26B4"/>
    <w:rsid w:val="008D398E"/>
    <w:rsid w:val="008D3A51"/>
    <w:rsid w:val="008D4D64"/>
    <w:rsid w:val="008D7959"/>
    <w:rsid w:val="008F028F"/>
    <w:rsid w:val="008F05D9"/>
    <w:rsid w:val="008F2545"/>
    <w:rsid w:val="008F660B"/>
    <w:rsid w:val="00901462"/>
    <w:rsid w:val="00906818"/>
    <w:rsid w:val="0090766C"/>
    <w:rsid w:val="00914191"/>
    <w:rsid w:val="00920934"/>
    <w:rsid w:val="009254A0"/>
    <w:rsid w:val="00927AAE"/>
    <w:rsid w:val="0093126A"/>
    <w:rsid w:val="00931676"/>
    <w:rsid w:val="009326CC"/>
    <w:rsid w:val="009338A9"/>
    <w:rsid w:val="00934A62"/>
    <w:rsid w:val="009358D3"/>
    <w:rsid w:val="00941471"/>
    <w:rsid w:val="0094155C"/>
    <w:rsid w:val="00942895"/>
    <w:rsid w:val="00944FFC"/>
    <w:rsid w:val="00947DC1"/>
    <w:rsid w:val="00957B2B"/>
    <w:rsid w:val="00957BC9"/>
    <w:rsid w:val="0096017C"/>
    <w:rsid w:val="00963E4A"/>
    <w:rsid w:val="00964C4D"/>
    <w:rsid w:val="009674C5"/>
    <w:rsid w:val="00972E1B"/>
    <w:rsid w:val="00972F5B"/>
    <w:rsid w:val="00973AE5"/>
    <w:rsid w:val="0097767D"/>
    <w:rsid w:val="009824AA"/>
    <w:rsid w:val="00982B28"/>
    <w:rsid w:val="009870BD"/>
    <w:rsid w:val="00994B9E"/>
    <w:rsid w:val="00995016"/>
    <w:rsid w:val="00997BD1"/>
    <w:rsid w:val="009A1231"/>
    <w:rsid w:val="009A2F94"/>
    <w:rsid w:val="009A4C44"/>
    <w:rsid w:val="009A728A"/>
    <w:rsid w:val="009B2D47"/>
    <w:rsid w:val="009B53DF"/>
    <w:rsid w:val="009B5D3C"/>
    <w:rsid w:val="009C13A2"/>
    <w:rsid w:val="009C3905"/>
    <w:rsid w:val="009C4866"/>
    <w:rsid w:val="009D0FB7"/>
    <w:rsid w:val="009D5113"/>
    <w:rsid w:val="009D7A1E"/>
    <w:rsid w:val="009E0725"/>
    <w:rsid w:val="009E0830"/>
    <w:rsid w:val="009E1077"/>
    <w:rsid w:val="009E2A67"/>
    <w:rsid w:val="009E301E"/>
    <w:rsid w:val="009E46C7"/>
    <w:rsid w:val="009E6266"/>
    <w:rsid w:val="009F2253"/>
    <w:rsid w:val="009F23CC"/>
    <w:rsid w:val="009F2B06"/>
    <w:rsid w:val="009F2EA7"/>
    <w:rsid w:val="009F560B"/>
    <w:rsid w:val="009F6B2C"/>
    <w:rsid w:val="009F6C86"/>
    <w:rsid w:val="00A00F40"/>
    <w:rsid w:val="00A023B8"/>
    <w:rsid w:val="00A10A00"/>
    <w:rsid w:val="00A10E12"/>
    <w:rsid w:val="00A1221F"/>
    <w:rsid w:val="00A17380"/>
    <w:rsid w:val="00A21221"/>
    <w:rsid w:val="00A279C6"/>
    <w:rsid w:val="00A30006"/>
    <w:rsid w:val="00A30FAF"/>
    <w:rsid w:val="00A3161D"/>
    <w:rsid w:val="00A31CD3"/>
    <w:rsid w:val="00A3444C"/>
    <w:rsid w:val="00A35716"/>
    <w:rsid w:val="00A35C28"/>
    <w:rsid w:val="00A368B5"/>
    <w:rsid w:val="00A37C24"/>
    <w:rsid w:val="00A37E98"/>
    <w:rsid w:val="00A43A1D"/>
    <w:rsid w:val="00A44DC9"/>
    <w:rsid w:val="00A471B5"/>
    <w:rsid w:val="00A51216"/>
    <w:rsid w:val="00A528C7"/>
    <w:rsid w:val="00A52E0D"/>
    <w:rsid w:val="00A534C4"/>
    <w:rsid w:val="00A55CC0"/>
    <w:rsid w:val="00A633ED"/>
    <w:rsid w:val="00A63A6A"/>
    <w:rsid w:val="00A63FDA"/>
    <w:rsid w:val="00A6476C"/>
    <w:rsid w:val="00A665EA"/>
    <w:rsid w:val="00A674F5"/>
    <w:rsid w:val="00A7008A"/>
    <w:rsid w:val="00A72457"/>
    <w:rsid w:val="00A72CD7"/>
    <w:rsid w:val="00A73188"/>
    <w:rsid w:val="00A732CB"/>
    <w:rsid w:val="00A73D49"/>
    <w:rsid w:val="00A74DDB"/>
    <w:rsid w:val="00A75618"/>
    <w:rsid w:val="00A76BE6"/>
    <w:rsid w:val="00A85F84"/>
    <w:rsid w:val="00A940D8"/>
    <w:rsid w:val="00A965AB"/>
    <w:rsid w:val="00A9796D"/>
    <w:rsid w:val="00A97F94"/>
    <w:rsid w:val="00AA4AF2"/>
    <w:rsid w:val="00AA603D"/>
    <w:rsid w:val="00AB0152"/>
    <w:rsid w:val="00AB1041"/>
    <w:rsid w:val="00AB12E7"/>
    <w:rsid w:val="00AB4450"/>
    <w:rsid w:val="00AB4E8C"/>
    <w:rsid w:val="00AB5770"/>
    <w:rsid w:val="00AD298F"/>
    <w:rsid w:val="00AD4C09"/>
    <w:rsid w:val="00AD60F7"/>
    <w:rsid w:val="00AE415F"/>
    <w:rsid w:val="00AE4620"/>
    <w:rsid w:val="00AE5CE9"/>
    <w:rsid w:val="00AE7245"/>
    <w:rsid w:val="00AE7678"/>
    <w:rsid w:val="00AE7ED5"/>
    <w:rsid w:val="00AF2012"/>
    <w:rsid w:val="00AF612F"/>
    <w:rsid w:val="00AF69FF"/>
    <w:rsid w:val="00B0146F"/>
    <w:rsid w:val="00B03575"/>
    <w:rsid w:val="00B03EE6"/>
    <w:rsid w:val="00B05922"/>
    <w:rsid w:val="00B067D5"/>
    <w:rsid w:val="00B0767A"/>
    <w:rsid w:val="00B13518"/>
    <w:rsid w:val="00B21A8C"/>
    <w:rsid w:val="00B25984"/>
    <w:rsid w:val="00B31941"/>
    <w:rsid w:val="00B334E5"/>
    <w:rsid w:val="00B337BF"/>
    <w:rsid w:val="00B35819"/>
    <w:rsid w:val="00B35DC4"/>
    <w:rsid w:val="00B42162"/>
    <w:rsid w:val="00B437C1"/>
    <w:rsid w:val="00B475A3"/>
    <w:rsid w:val="00B50C18"/>
    <w:rsid w:val="00B51116"/>
    <w:rsid w:val="00B53066"/>
    <w:rsid w:val="00B55CC8"/>
    <w:rsid w:val="00B56435"/>
    <w:rsid w:val="00B66846"/>
    <w:rsid w:val="00B6745F"/>
    <w:rsid w:val="00B71492"/>
    <w:rsid w:val="00B7654E"/>
    <w:rsid w:val="00B8191F"/>
    <w:rsid w:val="00B86038"/>
    <w:rsid w:val="00B86130"/>
    <w:rsid w:val="00B91235"/>
    <w:rsid w:val="00B9392E"/>
    <w:rsid w:val="00BA1E1E"/>
    <w:rsid w:val="00BA3F35"/>
    <w:rsid w:val="00BA6B2C"/>
    <w:rsid w:val="00BB58DD"/>
    <w:rsid w:val="00BC139B"/>
    <w:rsid w:val="00BC3854"/>
    <w:rsid w:val="00BC3C93"/>
    <w:rsid w:val="00BC3FB3"/>
    <w:rsid w:val="00BC5916"/>
    <w:rsid w:val="00BD04AC"/>
    <w:rsid w:val="00BD2245"/>
    <w:rsid w:val="00BD4B78"/>
    <w:rsid w:val="00BD5FDB"/>
    <w:rsid w:val="00BD633A"/>
    <w:rsid w:val="00BE2859"/>
    <w:rsid w:val="00BE3DAC"/>
    <w:rsid w:val="00BF176C"/>
    <w:rsid w:val="00BF1A16"/>
    <w:rsid w:val="00BF2C38"/>
    <w:rsid w:val="00BF6F2E"/>
    <w:rsid w:val="00C01E87"/>
    <w:rsid w:val="00C04660"/>
    <w:rsid w:val="00C0492E"/>
    <w:rsid w:val="00C07260"/>
    <w:rsid w:val="00C10313"/>
    <w:rsid w:val="00C110B9"/>
    <w:rsid w:val="00C1160B"/>
    <w:rsid w:val="00C12007"/>
    <w:rsid w:val="00C134D5"/>
    <w:rsid w:val="00C1378E"/>
    <w:rsid w:val="00C1727C"/>
    <w:rsid w:val="00C1786C"/>
    <w:rsid w:val="00C22E0B"/>
    <w:rsid w:val="00C2401A"/>
    <w:rsid w:val="00C242C9"/>
    <w:rsid w:val="00C24EC7"/>
    <w:rsid w:val="00C26443"/>
    <w:rsid w:val="00C27F3B"/>
    <w:rsid w:val="00C323D4"/>
    <w:rsid w:val="00C3441B"/>
    <w:rsid w:val="00C35C2B"/>
    <w:rsid w:val="00C36F50"/>
    <w:rsid w:val="00C378FD"/>
    <w:rsid w:val="00C40177"/>
    <w:rsid w:val="00C41BB3"/>
    <w:rsid w:val="00C42DC8"/>
    <w:rsid w:val="00C4324F"/>
    <w:rsid w:val="00C43B92"/>
    <w:rsid w:val="00C43EFE"/>
    <w:rsid w:val="00C45013"/>
    <w:rsid w:val="00C528D3"/>
    <w:rsid w:val="00C5466F"/>
    <w:rsid w:val="00C609F6"/>
    <w:rsid w:val="00C610A1"/>
    <w:rsid w:val="00C61767"/>
    <w:rsid w:val="00C6271B"/>
    <w:rsid w:val="00C6478E"/>
    <w:rsid w:val="00C65C3A"/>
    <w:rsid w:val="00C674FE"/>
    <w:rsid w:val="00C71AA8"/>
    <w:rsid w:val="00C75633"/>
    <w:rsid w:val="00C77089"/>
    <w:rsid w:val="00C8478D"/>
    <w:rsid w:val="00C863D6"/>
    <w:rsid w:val="00C92A14"/>
    <w:rsid w:val="00C94BD3"/>
    <w:rsid w:val="00C96C02"/>
    <w:rsid w:val="00CA0061"/>
    <w:rsid w:val="00CA3050"/>
    <w:rsid w:val="00CA577A"/>
    <w:rsid w:val="00CA6A8D"/>
    <w:rsid w:val="00CB22F4"/>
    <w:rsid w:val="00CB279F"/>
    <w:rsid w:val="00CB3176"/>
    <w:rsid w:val="00CB42C1"/>
    <w:rsid w:val="00CB7646"/>
    <w:rsid w:val="00CC57CC"/>
    <w:rsid w:val="00CD46DA"/>
    <w:rsid w:val="00CD7075"/>
    <w:rsid w:val="00CD7661"/>
    <w:rsid w:val="00CE0BBE"/>
    <w:rsid w:val="00CE2EE1"/>
    <w:rsid w:val="00CE3BB7"/>
    <w:rsid w:val="00CE4850"/>
    <w:rsid w:val="00CE5AF3"/>
    <w:rsid w:val="00CE66B3"/>
    <w:rsid w:val="00CE696A"/>
    <w:rsid w:val="00CE700C"/>
    <w:rsid w:val="00CF0D0B"/>
    <w:rsid w:val="00CF3FFD"/>
    <w:rsid w:val="00D043D9"/>
    <w:rsid w:val="00D06CCC"/>
    <w:rsid w:val="00D07725"/>
    <w:rsid w:val="00D07B08"/>
    <w:rsid w:val="00D1056D"/>
    <w:rsid w:val="00D10BDC"/>
    <w:rsid w:val="00D10F3A"/>
    <w:rsid w:val="00D11265"/>
    <w:rsid w:val="00D138EE"/>
    <w:rsid w:val="00D1408A"/>
    <w:rsid w:val="00D14619"/>
    <w:rsid w:val="00D2065B"/>
    <w:rsid w:val="00D215EF"/>
    <w:rsid w:val="00D24FFB"/>
    <w:rsid w:val="00D25D9B"/>
    <w:rsid w:val="00D2623C"/>
    <w:rsid w:val="00D41A18"/>
    <w:rsid w:val="00D434E9"/>
    <w:rsid w:val="00D443C0"/>
    <w:rsid w:val="00D44B59"/>
    <w:rsid w:val="00D44C5B"/>
    <w:rsid w:val="00D4590B"/>
    <w:rsid w:val="00D46E48"/>
    <w:rsid w:val="00D5030E"/>
    <w:rsid w:val="00D50C8F"/>
    <w:rsid w:val="00D51062"/>
    <w:rsid w:val="00D55035"/>
    <w:rsid w:val="00D5676A"/>
    <w:rsid w:val="00D57FA5"/>
    <w:rsid w:val="00D6043C"/>
    <w:rsid w:val="00D614AC"/>
    <w:rsid w:val="00D65D95"/>
    <w:rsid w:val="00D6602C"/>
    <w:rsid w:val="00D66441"/>
    <w:rsid w:val="00D7551E"/>
    <w:rsid w:val="00D75E41"/>
    <w:rsid w:val="00D766CE"/>
    <w:rsid w:val="00D77D0F"/>
    <w:rsid w:val="00D810D6"/>
    <w:rsid w:val="00D814B8"/>
    <w:rsid w:val="00D81DE4"/>
    <w:rsid w:val="00D83E90"/>
    <w:rsid w:val="00D85087"/>
    <w:rsid w:val="00D870B0"/>
    <w:rsid w:val="00D914B9"/>
    <w:rsid w:val="00D9235D"/>
    <w:rsid w:val="00D96451"/>
    <w:rsid w:val="00D97F5A"/>
    <w:rsid w:val="00DA1CF0"/>
    <w:rsid w:val="00DB062B"/>
    <w:rsid w:val="00DB36CB"/>
    <w:rsid w:val="00DB4686"/>
    <w:rsid w:val="00DB7173"/>
    <w:rsid w:val="00DC24B4"/>
    <w:rsid w:val="00DC6834"/>
    <w:rsid w:val="00DC7298"/>
    <w:rsid w:val="00DC75BF"/>
    <w:rsid w:val="00DD3B07"/>
    <w:rsid w:val="00DD65D4"/>
    <w:rsid w:val="00DE1211"/>
    <w:rsid w:val="00DE209B"/>
    <w:rsid w:val="00DE2223"/>
    <w:rsid w:val="00DE2C68"/>
    <w:rsid w:val="00DE332A"/>
    <w:rsid w:val="00DE5A66"/>
    <w:rsid w:val="00DF16DC"/>
    <w:rsid w:val="00DF17E3"/>
    <w:rsid w:val="00DF4C58"/>
    <w:rsid w:val="00DF5ACD"/>
    <w:rsid w:val="00DF5D23"/>
    <w:rsid w:val="00E00BBE"/>
    <w:rsid w:val="00E037E2"/>
    <w:rsid w:val="00E051BA"/>
    <w:rsid w:val="00E07EBD"/>
    <w:rsid w:val="00E142E6"/>
    <w:rsid w:val="00E151EA"/>
    <w:rsid w:val="00E1624D"/>
    <w:rsid w:val="00E169D5"/>
    <w:rsid w:val="00E17033"/>
    <w:rsid w:val="00E17CA3"/>
    <w:rsid w:val="00E20B29"/>
    <w:rsid w:val="00E22E91"/>
    <w:rsid w:val="00E232A5"/>
    <w:rsid w:val="00E24BF8"/>
    <w:rsid w:val="00E262B1"/>
    <w:rsid w:val="00E2693A"/>
    <w:rsid w:val="00E26C82"/>
    <w:rsid w:val="00E27A82"/>
    <w:rsid w:val="00E30CD9"/>
    <w:rsid w:val="00E32B5F"/>
    <w:rsid w:val="00E33469"/>
    <w:rsid w:val="00E36475"/>
    <w:rsid w:val="00E376F5"/>
    <w:rsid w:val="00E37ED0"/>
    <w:rsid w:val="00E4062B"/>
    <w:rsid w:val="00E41667"/>
    <w:rsid w:val="00E4300B"/>
    <w:rsid w:val="00E43654"/>
    <w:rsid w:val="00E45211"/>
    <w:rsid w:val="00E54E7D"/>
    <w:rsid w:val="00E603E5"/>
    <w:rsid w:val="00E631A8"/>
    <w:rsid w:val="00E652C6"/>
    <w:rsid w:val="00E652ED"/>
    <w:rsid w:val="00E65BD8"/>
    <w:rsid w:val="00E722BB"/>
    <w:rsid w:val="00E728D0"/>
    <w:rsid w:val="00E818FB"/>
    <w:rsid w:val="00E81A0F"/>
    <w:rsid w:val="00E86D86"/>
    <w:rsid w:val="00E87F03"/>
    <w:rsid w:val="00E9014B"/>
    <w:rsid w:val="00E95B0B"/>
    <w:rsid w:val="00EA0C0B"/>
    <w:rsid w:val="00EA2277"/>
    <w:rsid w:val="00EA5512"/>
    <w:rsid w:val="00EA57E4"/>
    <w:rsid w:val="00EB3998"/>
    <w:rsid w:val="00EB43DD"/>
    <w:rsid w:val="00EB5FC4"/>
    <w:rsid w:val="00EB638D"/>
    <w:rsid w:val="00EB717F"/>
    <w:rsid w:val="00EC00B5"/>
    <w:rsid w:val="00EC2D6A"/>
    <w:rsid w:val="00EC37F0"/>
    <w:rsid w:val="00EC5B7D"/>
    <w:rsid w:val="00ED0B71"/>
    <w:rsid w:val="00ED15CF"/>
    <w:rsid w:val="00ED1609"/>
    <w:rsid w:val="00ED17CA"/>
    <w:rsid w:val="00ED241D"/>
    <w:rsid w:val="00ED24DA"/>
    <w:rsid w:val="00ED48AE"/>
    <w:rsid w:val="00ED508C"/>
    <w:rsid w:val="00EE52FA"/>
    <w:rsid w:val="00EE5FEA"/>
    <w:rsid w:val="00EE740F"/>
    <w:rsid w:val="00EE7558"/>
    <w:rsid w:val="00EF0ACC"/>
    <w:rsid w:val="00EF33FB"/>
    <w:rsid w:val="00EF4B16"/>
    <w:rsid w:val="00EF7182"/>
    <w:rsid w:val="00EF7908"/>
    <w:rsid w:val="00F04652"/>
    <w:rsid w:val="00F13C5D"/>
    <w:rsid w:val="00F1687E"/>
    <w:rsid w:val="00F23A86"/>
    <w:rsid w:val="00F24186"/>
    <w:rsid w:val="00F277AD"/>
    <w:rsid w:val="00F27E94"/>
    <w:rsid w:val="00F34FAC"/>
    <w:rsid w:val="00F3725F"/>
    <w:rsid w:val="00F377F3"/>
    <w:rsid w:val="00F37A8E"/>
    <w:rsid w:val="00F37CE4"/>
    <w:rsid w:val="00F401D0"/>
    <w:rsid w:val="00F52F25"/>
    <w:rsid w:val="00F55829"/>
    <w:rsid w:val="00F62729"/>
    <w:rsid w:val="00F67839"/>
    <w:rsid w:val="00F70C11"/>
    <w:rsid w:val="00F70CFF"/>
    <w:rsid w:val="00F71331"/>
    <w:rsid w:val="00F73322"/>
    <w:rsid w:val="00F75DF9"/>
    <w:rsid w:val="00F76079"/>
    <w:rsid w:val="00F77D41"/>
    <w:rsid w:val="00F81644"/>
    <w:rsid w:val="00F81962"/>
    <w:rsid w:val="00F82E94"/>
    <w:rsid w:val="00F84220"/>
    <w:rsid w:val="00F84366"/>
    <w:rsid w:val="00F85089"/>
    <w:rsid w:val="00F86C5B"/>
    <w:rsid w:val="00F914F7"/>
    <w:rsid w:val="00F925D2"/>
    <w:rsid w:val="00F9464D"/>
    <w:rsid w:val="00F94DB1"/>
    <w:rsid w:val="00F96C4B"/>
    <w:rsid w:val="00F97625"/>
    <w:rsid w:val="00FA2E0D"/>
    <w:rsid w:val="00FA44D2"/>
    <w:rsid w:val="00FA60BB"/>
    <w:rsid w:val="00FA6B02"/>
    <w:rsid w:val="00FB417D"/>
    <w:rsid w:val="00FB474D"/>
    <w:rsid w:val="00FB5949"/>
    <w:rsid w:val="00FB5963"/>
    <w:rsid w:val="00FB7D2B"/>
    <w:rsid w:val="00FC10E1"/>
    <w:rsid w:val="00FC226B"/>
    <w:rsid w:val="00FC22DC"/>
    <w:rsid w:val="00FC2D54"/>
    <w:rsid w:val="00FD1AC3"/>
    <w:rsid w:val="00FD1C67"/>
    <w:rsid w:val="00FD2AD7"/>
    <w:rsid w:val="00FD302E"/>
    <w:rsid w:val="00FD3AD8"/>
    <w:rsid w:val="00FD78D0"/>
    <w:rsid w:val="00FE4A0B"/>
    <w:rsid w:val="00FF001F"/>
    <w:rsid w:val="00FF06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EB017FD"/>
  <w15:chartTrackingRefBased/>
  <w15:docId w15:val="{0A345B7A-9750-44C6-9E54-AF2499A8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CE4"/>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3A7F5D"/>
    <w:pPr>
      <w:keepNext/>
      <w:keepLines/>
      <w:spacing w:before="300"/>
      <w:ind w:left="720" w:hanging="720"/>
      <w:outlineLvl w:val="0"/>
    </w:pPr>
    <w:rPr>
      <w:rFonts w:eastAsiaTheme="majorEastAsia"/>
      <w:b/>
      <w:bCs/>
      <w:sz w:val="26"/>
      <w:szCs w:val="36"/>
      <w:lang w:bidi="ar-EG"/>
    </w:rPr>
  </w:style>
  <w:style w:type="paragraph" w:styleId="Heading2">
    <w:name w:val="heading 2"/>
    <w:basedOn w:val="Normal"/>
    <w:next w:val="Normal"/>
    <w:link w:val="Heading2Char"/>
    <w:unhideWhenUsed/>
    <w:qFormat/>
    <w:rsid w:val="003A7F5D"/>
    <w:pPr>
      <w:keepNext/>
      <w:spacing w:before="240" w:line="185" w:lineRule="auto"/>
      <w:ind w:left="720" w:hanging="720"/>
      <w:outlineLvl w:val="1"/>
    </w:pPr>
    <w:rPr>
      <w:rFonts w:eastAsiaTheme="majorEastAsia"/>
      <w:b/>
      <w:bCs/>
      <w:sz w:val="24"/>
      <w:szCs w:val="32"/>
      <w:lang w:bidi="ar-EG"/>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7F5D"/>
    <w:rPr>
      <w:rFonts w:ascii="Times New Roman" w:eastAsiaTheme="majorEastAsia" w:hAnsi="Times New Roman" w:cs="Traditional Arabic"/>
      <w:b/>
      <w:bCs/>
      <w:sz w:val="26"/>
      <w:szCs w:val="36"/>
      <w:lang w:eastAsia="fr-FR" w:bidi="ar-EG"/>
    </w:rPr>
  </w:style>
  <w:style w:type="character" w:customStyle="1" w:styleId="Heading2Char">
    <w:name w:val="Heading 2 Char"/>
    <w:basedOn w:val="DefaultParagraphFont"/>
    <w:link w:val="Heading2"/>
    <w:rsid w:val="003A7F5D"/>
    <w:rPr>
      <w:rFonts w:ascii="Times New Roman" w:eastAsiaTheme="majorEastAsia" w:hAnsi="Times New Roman" w:cs="Traditional Arabic"/>
      <w:b/>
      <w:bCs/>
      <w:sz w:val="24"/>
      <w:szCs w:val="32"/>
      <w:lang w:eastAsia="fr-FR" w:bidi="ar-EG"/>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styleId="NoSpacing">
    <w:name w:val="No Spacing"/>
    <w:uiPriority w:val="1"/>
    <w:rsid w:val="000743AD"/>
    <w:pPr>
      <w:spacing w:after="0" w:line="240" w:lineRule="auto"/>
    </w:pPr>
    <w:rPr>
      <w:color w:val="FF000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uiPriority w:val="99"/>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E652C6"/>
    <w:pPr>
      <w:tabs>
        <w:tab w:val="left" w:pos="425"/>
      </w:tabs>
      <w:spacing w:before="60"/>
      <w:ind w:left="425" w:hanging="425"/>
    </w:pPr>
    <w:rPr>
      <w:sz w:val="20"/>
      <w:szCs w:val="26"/>
    </w:rPr>
  </w:style>
  <w:style w:type="character" w:customStyle="1" w:styleId="FootnoteTextChar">
    <w:name w:val="Footnote Text Char"/>
    <w:basedOn w:val="DefaultParagraphFont"/>
    <w:link w:val="FootnoteText"/>
    <w:rsid w:val="00E652C6"/>
    <w:rPr>
      <w:rFonts w:ascii="Times New Roman" w:eastAsia="Times New Roman" w:hAnsi="Times New Roman" w:cs="Traditional Arabic"/>
      <w:sz w:val="20"/>
      <w:szCs w:val="26"/>
      <w:lang w:eastAsia="fr-FR"/>
    </w:rPr>
  </w:style>
  <w:style w:type="character" w:styleId="FootnoteReference">
    <w:name w:val="footnote reference"/>
    <w:basedOn w:val="DefaultParagraphFont"/>
    <w:unhideWhenUsed/>
    <w:qFormat/>
    <w:rsid w:val="00703B39"/>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_title"/>
    <w:basedOn w:val="Normal"/>
    <w:qFormat/>
    <w:rsid w:val="00501E0E"/>
    <w:pPr>
      <w:keepNext/>
      <w:spacing w:after="240"/>
      <w:jc w:val="center"/>
    </w:pPr>
    <w:rPr>
      <w:b/>
      <w:bCs/>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 title"/>
    <w:basedOn w:val="TableNo"/>
    <w:qFormat/>
    <w:rsid w:val="004E1080"/>
    <w:pPr>
      <w:spacing w:before="120" w:after="8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F23A86"/>
    <w:pPr>
      <w:tabs>
        <w:tab w:val="left" w:pos="567"/>
        <w:tab w:val="center" w:leader="dot" w:pos="9072"/>
        <w:tab w:val="right" w:pos="9639"/>
      </w:tabs>
      <w:ind w:left="567" w:right="567" w:hanging="567"/>
    </w:pPr>
    <w:rPr>
      <w:rFonts w:ascii="Times New Roman Bold" w:hAnsi="Times New Roman Bold"/>
      <w:noProof/>
      <w:lang w:val="ru-RU" w:bidi="ar-EG"/>
    </w:rPr>
  </w:style>
  <w:style w:type="paragraph" w:styleId="TOC2">
    <w:name w:val="toc 2"/>
    <w:basedOn w:val="Normal"/>
    <w:next w:val="Normal"/>
    <w:autoRedefine/>
    <w:uiPriority w:val="39"/>
    <w:unhideWhenUsed/>
    <w:rsid w:val="00942895"/>
    <w:pPr>
      <w:tabs>
        <w:tab w:val="left" w:pos="1134"/>
        <w:tab w:val="center" w:leader="dot" w:pos="9072"/>
        <w:tab w:val="right" w:pos="9639"/>
      </w:tabs>
      <w:ind w:left="1701" w:right="567" w:hanging="1134"/>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uiPriority w:val="99"/>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D85087"/>
    <w:rPr>
      <w:rFonts w:ascii="Times New Roman Bold" w:eastAsia="Times New Roman" w:hAnsi="Times New Roman Bold" w:cs="Traditional Arabic"/>
      <w:b/>
      <w:bCs/>
      <w:szCs w:val="30"/>
      <w:lang w:eastAsia="fr-FR"/>
    </w:rPr>
  </w:style>
  <w:style w:type="character" w:styleId="Hyperlink">
    <w:name w:val="Hyperlink"/>
    <w:aliases w:val="超级链接,CEO_Hyperlink"/>
    <w:basedOn w:val="DefaultParagraphFont"/>
    <w:uiPriority w:val="99"/>
    <w:unhideWhenUsed/>
    <w:rsid w:val="00C6478E"/>
    <w:rPr>
      <w:color w:val="0000FF"/>
      <w:u w:val="single"/>
    </w:rPr>
  </w:style>
  <w:style w:type="paragraph" w:customStyle="1" w:styleId="Reftitle">
    <w:name w:val="Ref_title"/>
    <w:basedOn w:val="Normal"/>
    <w:qFormat/>
    <w:rsid w:val="00AD4C0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Equationlegend">
    <w:name w:val="Equation_legend"/>
    <w:basedOn w:val="NormalIndent"/>
    <w:autoRedefine/>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Artheading">
    <w:name w:val="Art_heading"/>
    <w:basedOn w:val="Normal"/>
    <w:next w:val="Normalaftertitle0"/>
    <w:link w:val="ArtheadingChar"/>
    <w:rsid w:val="00AD4C09"/>
    <w:pPr>
      <w:spacing w:before="480"/>
      <w:jc w:val="center"/>
    </w:pPr>
    <w:rPr>
      <w:b/>
      <w:sz w:val="28"/>
    </w:rPr>
  </w:style>
  <w:style w:type="paragraph" w:customStyle="1" w:styleId="Normalaftertitle0">
    <w:name w:val="Normal_after_title"/>
    <w:basedOn w:val="Normal"/>
    <w:next w:val="Normal"/>
    <w:rsid w:val="00AD4C09"/>
    <w:pPr>
      <w:spacing w:before="360"/>
    </w:pPr>
  </w:style>
  <w:style w:type="character" w:customStyle="1" w:styleId="ArtheadingChar">
    <w:name w:val="Art_heading Char"/>
    <w:link w:val="Artheading"/>
    <w:rsid w:val="00AD4C09"/>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AD4C0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AD4C09"/>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0"/>
    <w:rsid w:val="00AD4C09"/>
  </w:style>
  <w:style w:type="paragraph" w:customStyle="1" w:styleId="AnnexNotitle">
    <w:name w:val="Annex_No &amp; title"/>
    <w:basedOn w:val="Normal"/>
    <w:next w:val="Normalaftertitle0"/>
    <w:rsid w:val="00AD4C09"/>
    <w:pPr>
      <w:keepNext/>
      <w:keepLines/>
      <w:spacing w:before="240"/>
      <w:jc w:val="center"/>
    </w:pPr>
    <w:rPr>
      <w:rFonts w:ascii="Times New Roman Bold" w:hAnsi="Times New Roman Bold"/>
      <w:b/>
      <w:bCs/>
      <w:sz w:val="26"/>
      <w:szCs w:val="36"/>
    </w:rPr>
  </w:style>
  <w:style w:type="paragraph" w:customStyle="1" w:styleId="Headingi0">
    <w:name w:val="Heading_i"/>
    <w:basedOn w:val="Normal"/>
    <w:next w:val="Normal"/>
    <w:rsid w:val="00AD4C09"/>
    <w:pPr>
      <w:keepNext/>
      <w:spacing w:before="160"/>
    </w:pPr>
    <w:rPr>
      <w:i/>
    </w:rPr>
  </w:style>
  <w:style w:type="paragraph" w:customStyle="1" w:styleId="ArtNo">
    <w:name w:val="Art_No"/>
    <w:basedOn w:val="Normal"/>
    <w:next w:val="Arttitle"/>
    <w:rsid w:val="00AD4C09"/>
    <w:pPr>
      <w:keepNext/>
      <w:keepLines/>
      <w:spacing w:before="480"/>
      <w:jc w:val="center"/>
    </w:pPr>
    <w:rPr>
      <w:caps/>
      <w:sz w:val="26"/>
      <w:szCs w:val="36"/>
    </w:rPr>
  </w:style>
  <w:style w:type="paragraph" w:customStyle="1" w:styleId="Arttitle">
    <w:name w:val="Art_title"/>
    <w:basedOn w:val="Normal"/>
    <w:next w:val="Normalaftertitle0"/>
    <w:rsid w:val="00AD4C09"/>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har"/>
    <w:rsid w:val="00AD4C09"/>
    <w:pPr>
      <w:spacing w:before="80"/>
      <w:ind w:left="794" w:hanging="794"/>
    </w:pPr>
    <w:rPr>
      <w:lang w:bidi="ar-EG"/>
    </w:rPr>
  </w:style>
  <w:style w:type="paragraph" w:customStyle="1" w:styleId="enumlev20">
    <w:name w:val="enumlev2"/>
    <w:basedOn w:val="enumlev10"/>
    <w:rsid w:val="00AD4C09"/>
    <w:pPr>
      <w:spacing w:before="60"/>
      <w:ind w:left="1248" w:hanging="454"/>
    </w:pPr>
  </w:style>
  <w:style w:type="paragraph" w:customStyle="1" w:styleId="enumlev30">
    <w:name w:val="enumlev3"/>
    <w:basedOn w:val="enumlev20"/>
    <w:rsid w:val="00AD4C09"/>
    <w:pPr>
      <w:ind w:left="1701"/>
    </w:pPr>
  </w:style>
  <w:style w:type="paragraph" w:customStyle="1" w:styleId="Equation">
    <w:name w:val="Equation"/>
    <w:basedOn w:val="Normal"/>
    <w:rsid w:val="00AD4C09"/>
    <w:pPr>
      <w:tabs>
        <w:tab w:val="center" w:pos="4820"/>
        <w:tab w:val="right" w:pos="9639"/>
      </w:tabs>
    </w:pPr>
  </w:style>
  <w:style w:type="paragraph" w:customStyle="1" w:styleId="Figurelegend0">
    <w:name w:val="Figure_legend"/>
    <w:basedOn w:val="Normal"/>
    <w:rsid w:val="00AD4C09"/>
    <w:pPr>
      <w:keepNext/>
      <w:keepLines/>
      <w:spacing w:before="20" w:after="20"/>
    </w:pPr>
    <w:rPr>
      <w:sz w:val="18"/>
    </w:rPr>
  </w:style>
  <w:style w:type="paragraph" w:customStyle="1" w:styleId="Tabletext">
    <w:name w:val="Table_text"/>
    <w:basedOn w:val="Normal"/>
    <w:link w:val="TabletextChar"/>
    <w:rsid w:val="00AD4C09"/>
    <w:pPr>
      <w:spacing w:before="20" w:after="60" w:line="260" w:lineRule="exact"/>
      <w:jc w:val="left"/>
    </w:pPr>
    <w:rPr>
      <w:sz w:val="20"/>
      <w:szCs w:val="26"/>
    </w:rPr>
  </w:style>
  <w:style w:type="paragraph" w:customStyle="1" w:styleId="FirstFooter">
    <w:name w:val="FirstFooter"/>
    <w:basedOn w:val="Footer"/>
    <w:rsid w:val="00AD4C09"/>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AD4C09"/>
  </w:style>
  <w:style w:type="paragraph" w:styleId="Index2">
    <w:name w:val="index 2"/>
    <w:basedOn w:val="Normal"/>
    <w:next w:val="Normal"/>
    <w:semiHidden/>
    <w:rsid w:val="00AD4C09"/>
    <w:pPr>
      <w:ind w:left="283" w:right="283"/>
    </w:pPr>
  </w:style>
  <w:style w:type="paragraph" w:customStyle="1" w:styleId="PartNo0">
    <w:name w:val="Part_No"/>
    <w:basedOn w:val="Normal"/>
    <w:next w:val="Partref"/>
    <w:rsid w:val="00AD4C09"/>
    <w:pPr>
      <w:keepNext/>
      <w:keepLines/>
      <w:spacing w:before="480" w:after="80"/>
      <w:jc w:val="center"/>
    </w:pPr>
    <w:rPr>
      <w:caps/>
      <w:sz w:val="28"/>
      <w:szCs w:val="40"/>
    </w:rPr>
  </w:style>
  <w:style w:type="paragraph" w:customStyle="1" w:styleId="Partref">
    <w:name w:val="Part_ref"/>
    <w:basedOn w:val="Normal"/>
    <w:next w:val="Parttitle0"/>
    <w:rsid w:val="00AD4C09"/>
    <w:pPr>
      <w:keepNext/>
      <w:keepLines/>
      <w:spacing w:before="280"/>
      <w:jc w:val="center"/>
    </w:pPr>
  </w:style>
  <w:style w:type="paragraph" w:customStyle="1" w:styleId="Parttitle0">
    <w:name w:val="Part_title"/>
    <w:basedOn w:val="Normal"/>
    <w:next w:val="Normalaftertitle0"/>
    <w:rsid w:val="00AD4C09"/>
    <w:pPr>
      <w:keepNext/>
      <w:keepLines/>
      <w:spacing w:before="240" w:after="280"/>
      <w:jc w:val="center"/>
    </w:pPr>
    <w:rPr>
      <w:rFonts w:ascii="Times New Roman Bold" w:hAnsi="Times New Roman Bold"/>
      <w:b/>
      <w:sz w:val="28"/>
      <w:szCs w:val="40"/>
    </w:rPr>
  </w:style>
  <w:style w:type="paragraph" w:customStyle="1" w:styleId="Recref">
    <w:name w:val="Rec_ref"/>
    <w:basedOn w:val="Normal"/>
    <w:next w:val="Recdate"/>
    <w:semiHidden/>
    <w:rsid w:val="00AD4C09"/>
    <w:pPr>
      <w:keepNext/>
      <w:keepLines/>
      <w:jc w:val="center"/>
    </w:pPr>
    <w:rPr>
      <w:i/>
    </w:rPr>
  </w:style>
  <w:style w:type="paragraph" w:customStyle="1" w:styleId="Recdate">
    <w:name w:val="Rec_date"/>
    <w:basedOn w:val="Normal"/>
    <w:next w:val="Normalaftertitle0"/>
    <w:rsid w:val="00AD4C09"/>
    <w:pPr>
      <w:keepNext/>
      <w:keepLines/>
      <w:jc w:val="right"/>
    </w:pPr>
  </w:style>
  <w:style w:type="paragraph" w:customStyle="1" w:styleId="Questiondate">
    <w:name w:val="Question_date"/>
    <w:basedOn w:val="Recdate"/>
    <w:next w:val="Normalaftertitle0"/>
    <w:rsid w:val="00AD4C09"/>
  </w:style>
  <w:style w:type="paragraph" w:customStyle="1" w:styleId="QuestionNo">
    <w:name w:val="Question_No"/>
    <w:basedOn w:val="RecNo"/>
    <w:next w:val="Questiontitle"/>
    <w:rsid w:val="00AD4C09"/>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AD4C09"/>
  </w:style>
  <w:style w:type="paragraph" w:customStyle="1" w:styleId="Reftext">
    <w:name w:val="Ref_text"/>
    <w:basedOn w:val="Normal"/>
    <w:rsid w:val="00AD4C09"/>
    <w:pPr>
      <w:ind w:left="794" w:right="794" w:hanging="794"/>
    </w:pPr>
  </w:style>
  <w:style w:type="paragraph" w:customStyle="1" w:styleId="Repdate">
    <w:name w:val="Rep_date"/>
    <w:basedOn w:val="Recdate"/>
    <w:next w:val="Normalaftertitle0"/>
    <w:rsid w:val="00AD4C09"/>
  </w:style>
  <w:style w:type="paragraph" w:customStyle="1" w:styleId="RepNo">
    <w:name w:val="Rep_No"/>
    <w:basedOn w:val="RecNo"/>
    <w:next w:val="Reptitle"/>
    <w:rsid w:val="00AD4C09"/>
    <w:pPr>
      <w:spacing w:before="0" w:after="0"/>
    </w:pPr>
    <w:rPr>
      <w:rFonts w:eastAsia="NSimSun"/>
      <w:sz w:val="28"/>
      <w:szCs w:val="40"/>
      <w:lang w:bidi="ar-EG"/>
    </w:rPr>
  </w:style>
  <w:style w:type="paragraph" w:customStyle="1" w:styleId="Reptitle">
    <w:name w:val="Rep_title"/>
    <w:basedOn w:val="Rectitle"/>
    <w:next w:val="Repref"/>
    <w:semiHidden/>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semiHidden/>
    <w:rsid w:val="00AD4C09"/>
  </w:style>
  <w:style w:type="paragraph" w:customStyle="1" w:styleId="Resdate">
    <w:name w:val="Res_date"/>
    <w:basedOn w:val="Recdate"/>
    <w:next w:val="Normalaftertitle0"/>
    <w:rsid w:val="00AD4C09"/>
  </w:style>
  <w:style w:type="paragraph" w:customStyle="1" w:styleId="ResNo">
    <w:name w:val="Res_No"/>
    <w:basedOn w:val="RecNo"/>
    <w:next w:val="Restitle"/>
    <w:rsid w:val="00AD4C09"/>
    <w:pPr>
      <w:spacing w:before="0" w:after="0"/>
    </w:pPr>
    <w:rPr>
      <w:rFonts w:eastAsia="NSimSun"/>
      <w:sz w:val="28"/>
      <w:szCs w:val="40"/>
      <w:lang w:bidi="ar-EG"/>
    </w:rPr>
  </w:style>
  <w:style w:type="paragraph" w:customStyle="1" w:styleId="Restitle">
    <w:name w:val="Res_title"/>
    <w:basedOn w:val="Rectitle"/>
    <w:next w:val="Resref"/>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semiHidden/>
    <w:rsid w:val="00AD4C09"/>
  </w:style>
  <w:style w:type="paragraph" w:customStyle="1" w:styleId="SectionNo0">
    <w:name w:val="Section_No"/>
    <w:basedOn w:val="Normal"/>
    <w:next w:val="Sectiontitle0"/>
    <w:rsid w:val="00AD4C09"/>
    <w:pPr>
      <w:keepNext/>
      <w:keepLines/>
      <w:spacing w:before="480" w:after="80"/>
      <w:jc w:val="center"/>
    </w:pPr>
    <w:rPr>
      <w:caps/>
      <w:sz w:val="28"/>
      <w:szCs w:val="40"/>
    </w:rPr>
  </w:style>
  <w:style w:type="paragraph" w:customStyle="1" w:styleId="Sectiontitle0">
    <w:name w:val="Section_title"/>
    <w:basedOn w:val="Normal"/>
    <w:next w:val="Normalaftertitle0"/>
    <w:rsid w:val="00AD4C09"/>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AD4C09"/>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rsid w:val="00AD4C09"/>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rsid w:val="00AD4C0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itle4">
    <w:name w:val="Title 4"/>
    <w:basedOn w:val="Title3"/>
    <w:next w:val="Heading1"/>
    <w:rsid w:val="00AD4C09"/>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paragraph" w:styleId="DocumentMap">
    <w:name w:val="Document Map"/>
    <w:basedOn w:val="Normal"/>
    <w:link w:val="DocumentMapChar"/>
    <w:rsid w:val="00AD4C09"/>
    <w:rPr>
      <w:rFonts w:ascii="Tahoma" w:hAnsi="Tahoma" w:cs="Tahoma"/>
      <w:sz w:val="16"/>
      <w:szCs w:val="16"/>
    </w:rPr>
  </w:style>
  <w:style w:type="character" w:customStyle="1" w:styleId="DocumentMapChar">
    <w:name w:val="Document Map Char"/>
    <w:basedOn w:val="DefaultParagraphFont"/>
    <w:link w:val="DocumentMap"/>
    <w:rsid w:val="00AD4C09"/>
    <w:rPr>
      <w:rFonts w:ascii="Tahoma" w:eastAsia="Times New Roman" w:hAnsi="Tahoma" w:cs="Tahoma"/>
      <w:sz w:val="16"/>
      <w:szCs w:val="16"/>
      <w:lang w:eastAsia="fr-FR"/>
    </w:rPr>
  </w:style>
  <w:style w:type="paragraph" w:customStyle="1" w:styleId="FigureNo0">
    <w:name w:val="Figure_No"/>
    <w:basedOn w:val="Normal"/>
    <w:qFormat/>
    <w:rsid w:val="00AD4C09"/>
    <w:pPr>
      <w:keepNext/>
      <w:keepLines/>
      <w:spacing w:before="240" w:after="80"/>
      <w:jc w:val="center"/>
    </w:pPr>
    <w:rPr>
      <w:rFonts w:hAnsi="Times New Roman Bold"/>
      <w:lang w:val="fr-FR" w:bidi="ar-EG"/>
    </w:rPr>
  </w:style>
  <w:style w:type="paragraph" w:customStyle="1" w:styleId="FooterQP">
    <w:name w:val="Footer_QP"/>
    <w:basedOn w:val="Normal"/>
    <w:rsid w:val="00AD4C09"/>
    <w:pPr>
      <w:tabs>
        <w:tab w:val="left" w:pos="907"/>
        <w:tab w:val="right" w:pos="8789"/>
        <w:tab w:val="right" w:pos="9639"/>
      </w:tabs>
      <w:spacing w:before="0"/>
    </w:pPr>
    <w:rPr>
      <w:b/>
    </w:rPr>
  </w:style>
  <w:style w:type="paragraph" w:customStyle="1" w:styleId="Headingb0">
    <w:name w:val="Heading_b"/>
    <w:basedOn w:val="Normal"/>
    <w:next w:val="Normal"/>
    <w:rsid w:val="00AD4C09"/>
    <w:pPr>
      <w:keepNext/>
      <w:spacing w:before="180"/>
    </w:pPr>
    <w:rPr>
      <w:rFonts w:ascii="Times New Roman Bold" w:hAnsi="Times New Roman Bold"/>
      <w:b/>
      <w:bCs/>
    </w:rPr>
  </w:style>
  <w:style w:type="paragraph" w:customStyle="1" w:styleId="RecNoBR">
    <w:name w:val="Rec_No_BR"/>
    <w:basedOn w:val="Normal"/>
    <w:next w:val="Rectitle"/>
    <w:rsid w:val="00AD4C09"/>
    <w:pPr>
      <w:keepNext/>
      <w:keepLines/>
      <w:spacing w:before="480"/>
      <w:jc w:val="center"/>
    </w:pPr>
    <w:rPr>
      <w:caps/>
      <w:sz w:val="28"/>
      <w:szCs w:val="40"/>
    </w:rPr>
  </w:style>
  <w:style w:type="paragraph" w:customStyle="1" w:styleId="QuestionNoBR">
    <w:name w:val="Question_No_BR"/>
    <w:basedOn w:val="RecNoBR"/>
    <w:next w:val="Questiontitle"/>
    <w:rsid w:val="00AD4C09"/>
  </w:style>
  <w:style w:type="paragraph" w:customStyle="1" w:styleId="ResNoBR">
    <w:name w:val="Res_No_BR"/>
    <w:basedOn w:val="RecNoBR"/>
    <w:next w:val="Restitle"/>
    <w:rsid w:val="00AD4C09"/>
  </w:style>
  <w:style w:type="paragraph" w:customStyle="1" w:styleId="Tabletitle0">
    <w:name w:val="Table_title"/>
    <w:basedOn w:val="TableNo"/>
    <w:rsid w:val="00AD4C09"/>
    <w:pPr>
      <w:keepLines/>
      <w:spacing w:before="120" w:after="80"/>
    </w:pPr>
    <w:rPr>
      <w:rFonts w:ascii="Times New Roman Bold" w:hAnsi="Times New Roman Bold"/>
      <w:b/>
      <w:bCs/>
      <w:lang w:bidi="ar-EG"/>
    </w:rPr>
  </w:style>
  <w:style w:type="paragraph" w:styleId="BodyText">
    <w:name w:val="Body Text"/>
    <w:basedOn w:val="Normal"/>
    <w:link w:val="BodyTextChar"/>
    <w:rsid w:val="00AD4C09"/>
    <w:pPr>
      <w:widowControl w:val="0"/>
      <w:spacing w:before="240"/>
    </w:pPr>
    <w:rPr>
      <w:szCs w:val="26"/>
    </w:rPr>
  </w:style>
  <w:style w:type="character" w:customStyle="1" w:styleId="BodyTextChar">
    <w:name w:val="Body Text Char"/>
    <w:basedOn w:val="DefaultParagraphFont"/>
    <w:link w:val="BodyText"/>
    <w:rsid w:val="00AD4C09"/>
    <w:rPr>
      <w:rFonts w:ascii="Times New Roman" w:eastAsia="Times New Roman" w:hAnsi="Times New Roman" w:cs="Traditional Arabic"/>
      <w:szCs w:val="26"/>
      <w:lang w:eastAsia="fr-FR"/>
    </w:rPr>
  </w:style>
  <w:style w:type="character" w:customStyle="1" w:styleId="BodyTextIndentChar">
    <w:name w:val="Body Text Indent Char"/>
    <w:basedOn w:val="DefaultParagraphFont"/>
    <w:link w:val="BodyTextIndent"/>
    <w:semiHidden/>
    <w:rsid w:val="00AD4C09"/>
    <w:rPr>
      <w:rFonts w:ascii="Times New Roman" w:eastAsia="Times New Roman" w:hAnsi="Times New Roman" w:cs="Traditional Arabic"/>
      <w:b/>
      <w:bCs/>
      <w:sz w:val="32"/>
      <w:szCs w:val="32"/>
      <w:lang w:eastAsia="fr-FR"/>
    </w:rPr>
  </w:style>
  <w:style w:type="paragraph" w:styleId="BodyTextIndent">
    <w:name w:val="Body Text Indent"/>
    <w:basedOn w:val="Normal"/>
    <w:link w:val="BodyTextIndentChar"/>
    <w:semiHidden/>
    <w:rsid w:val="00AD4C09"/>
    <w:pPr>
      <w:tabs>
        <w:tab w:val="left" w:pos="849"/>
      </w:tabs>
      <w:ind w:left="720"/>
    </w:pPr>
    <w:rPr>
      <w:b/>
      <w:bCs/>
      <w:sz w:val="32"/>
      <w:szCs w:val="32"/>
    </w:rPr>
  </w:style>
  <w:style w:type="character" w:customStyle="1" w:styleId="BodyTextIndent2Char">
    <w:name w:val="Body Text Indent 2 Char"/>
    <w:basedOn w:val="DefaultParagraphFont"/>
    <w:link w:val="BodyTextIndent2"/>
    <w:semiHidden/>
    <w:rsid w:val="00AD4C09"/>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AD4C09"/>
    <w:pPr>
      <w:tabs>
        <w:tab w:val="left" w:pos="849"/>
      </w:tabs>
      <w:ind w:left="360"/>
    </w:pPr>
    <w:rPr>
      <w:b/>
      <w:bCs/>
      <w:sz w:val="32"/>
      <w:szCs w:val="32"/>
    </w:rPr>
  </w:style>
  <w:style w:type="paragraph" w:styleId="BodyText2">
    <w:name w:val="Body Text 2"/>
    <w:basedOn w:val="Normal"/>
    <w:link w:val="BodyText2Char"/>
    <w:rsid w:val="00AD4C09"/>
    <w:pPr>
      <w:tabs>
        <w:tab w:val="left" w:pos="849"/>
      </w:tabs>
    </w:pPr>
    <w:rPr>
      <w:b/>
      <w:bCs/>
      <w:sz w:val="32"/>
      <w:szCs w:val="32"/>
    </w:rPr>
  </w:style>
  <w:style w:type="character" w:customStyle="1" w:styleId="BodyText2Char">
    <w:name w:val="Body Text 2 Char"/>
    <w:basedOn w:val="DefaultParagraphFont"/>
    <w:link w:val="BodyText2"/>
    <w:rsid w:val="00AD4C09"/>
    <w:rPr>
      <w:rFonts w:ascii="Times New Roman" w:eastAsia="Times New Roman" w:hAnsi="Times New Roman" w:cs="Traditional Arabic"/>
      <w:b/>
      <w:bCs/>
      <w:sz w:val="32"/>
      <w:szCs w:val="32"/>
      <w:lang w:eastAsia="fr-FR"/>
    </w:rPr>
  </w:style>
  <w:style w:type="table" w:styleId="TableGrid">
    <w:name w:val="Table Grid"/>
    <w:basedOn w:val="TableNormal"/>
    <w:uiPriority w:val="39"/>
    <w:rsid w:val="00AD4C09"/>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A3444C"/>
    <w:pPr>
      <w:spacing w:before="120"/>
    </w:pPr>
    <w:rPr>
      <w:rFonts w:ascii="Times New Roman Bold"/>
      <w:b/>
      <w:bCs/>
    </w:rPr>
  </w:style>
  <w:style w:type="character" w:styleId="FollowedHyperlink">
    <w:name w:val="FollowedHyperlink"/>
    <w:rsid w:val="00AD4C09"/>
    <w:rPr>
      <w:color w:val="800080"/>
      <w:u w:val="single"/>
    </w:rPr>
  </w:style>
  <w:style w:type="paragraph" w:customStyle="1" w:styleId="IPR">
    <w:name w:val="IPR"/>
    <w:basedOn w:val="Normal"/>
    <w:qFormat/>
    <w:rsid w:val="00AD4C09"/>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AD4C0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AD4C09"/>
    <w:pPr>
      <w:tabs>
        <w:tab w:val="right" w:pos="9639"/>
      </w:tabs>
    </w:pPr>
    <w:rPr>
      <w:b/>
    </w:rPr>
  </w:style>
  <w:style w:type="paragraph" w:customStyle="1" w:styleId="RefText0">
    <w:name w:val="Ref_Text"/>
    <w:basedOn w:val="Normal"/>
    <w:rsid w:val="00AD4C0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D4C09"/>
    <w:pPr>
      <w:tabs>
        <w:tab w:val="left" w:pos="794"/>
      </w:tabs>
      <w:ind w:left="907"/>
    </w:pPr>
    <w:rPr>
      <w:i/>
      <w:iCs/>
      <w:lang w:eastAsia="en-US" w:bidi="ar-EG"/>
    </w:rPr>
  </w:style>
  <w:style w:type="paragraph" w:customStyle="1" w:styleId="AnnexNoTitle0">
    <w:name w:val="Annex_NoTitle"/>
    <w:basedOn w:val="Normal"/>
    <w:next w:val="Normalaftertitle0"/>
    <w:rsid w:val="004465A9"/>
    <w:pPr>
      <w:keepNext/>
      <w:keepLines/>
      <w:tabs>
        <w:tab w:val="left" w:pos="794"/>
        <w:tab w:val="left" w:pos="1191"/>
        <w:tab w:val="left" w:pos="1588"/>
        <w:tab w:val="left" w:pos="1985"/>
      </w:tabs>
      <w:bidi w:val="0"/>
      <w:spacing w:before="240"/>
      <w:jc w:val="center"/>
    </w:pPr>
    <w:rPr>
      <w:rFonts w:ascii="Times New Roman Bold" w:hAnsi="Times New Roman Bold"/>
      <w:b/>
      <w:bCs/>
      <w:sz w:val="28"/>
      <w:szCs w:val="40"/>
      <w:lang w:val="en-GB" w:eastAsia="en-US"/>
    </w:rPr>
  </w:style>
  <w:style w:type="paragraph" w:customStyle="1" w:styleId="TableText0">
    <w:name w:val="Table_Text"/>
    <w:basedOn w:val="Normal"/>
    <w:rsid w:val="00AD4C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AnnexNo0">
    <w:name w:val="Annex_No"/>
    <w:basedOn w:val="AnnexNotitle"/>
    <w:qFormat/>
    <w:rsid w:val="00AD4C09"/>
    <w:pPr>
      <w:tabs>
        <w:tab w:val="left" w:pos="283"/>
      </w:tabs>
      <w:spacing w:before="1440"/>
      <w:ind w:left="283" w:hanging="283"/>
    </w:pPr>
    <w:rPr>
      <w:rFonts w:ascii="Times New Roman"/>
      <w:b w:val="0"/>
      <w:bCs w:val="0"/>
      <w:lang w:val="fr-CH"/>
    </w:rPr>
  </w:style>
  <w:style w:type="paragraph" w:customStyle="1" w:styleId="Figure">
    <w:name w:val="Figure"/>
    <w:basedOn w:val="Normal"/>
    <w:rsid w:val="00BF6F2E"/>
    <w:pPr>
      <w:spacing w:before="100" w:beforeAutospacing="1" w:after="100" w:afterAutospacing="1" w:line="240" w:lineRule="auto"/>
      <w:jc w:val="center"/>
    </w:pPr>
    <w:rPr>
      <w:lang w:val="fr-FR" w:bidi="ar-EG"/>
    </w:rPr>
  </w:style>
  <w:style w:type="paragraph" w:customStyle="1" w:styleId="Dessins">
    <w:name w:val="Dessins"/>
    <w:basedOn w:val="Normal"/>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line="168" w:lineRule="auto"/>
      <w:textAlignment w:val="auto"/>
    </w:pPr>
    <w:rPr>
      <w:rFonts w:eastAsia="SimSun"/>
      <w:sz w:val="16"/>
      <w:szCs w:val="24"/>
      <w:lang w:eastAsia="zh-CN"/>
    </w:rPr>
  </w:style>
  <w:style w:type="character" w:customStyle="1" w:styleId="BalloonTextChar">
    <w:name w:val="Balloon Text Char"/>
    <w:basedOn w:val="DefaultParagraphFont"/>
    <w:link w:val="BalloonText"/>
    <w:uiPriority w:val="99"/>
    <w:semiHidden/>
    <w:rsid w:val="00AD4C09"/>
    <w:rPr>
      <w:rFonts w:ascii="Segoe UI" w:hAnsi="Segoe UI" w:cs="Segoe UI"/>
      <w:sz w:val="18"/>
      <w:szCs w:val="18"/>
    </w:rPr>
  </w:style>
  <w:style w:type="paragraph" w:styleId="BalloonText">
    <w:name w:val="Balloon Text"/>
    <w:basedOn w:val="Normal"/>
    <w:link w:val="BalloonTextChar"/>
    <w:uiPriority w:val="99"/>
    <w:semiHidden/>
    <w:unhideWhenUsed/>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ascii="Segoe UI" w:eastAsiaTheme="minorEastAsia" w:hAnsi="Segoe UI" w:cs="Segoe UI"/>
      <w:sz w:val="18"/>
      <w:szCs w:val="18"/>
      <w:lang w:eastAsia="zh-CN"/>
    </w:rPr>
  </w:style>
  <w:style w:type="paragraph" w:customStyle="1" w:styleId="Hyber">
    <w:name w:val="Hyber"/>
    <w:basedOn w:val="Normal"/>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color w:val="000000"/>
      <w:lang w:eastAsia="zh-CN"/>
    </w:rPr>
  </w:style>
  <w:style w:type="character" w:customStyle="1" w:styleId="href">
    <w:name w:val="href"/>
    <w:basedOn w:val="DefaultParagraphFont"/>
    <w:rsid w:val="00AD4C09"/>
  </w:style>
  <w:style w:type="character" w:customStyle="1" w:styleId="TabletextChar">
    <w:name w:val="Table_text Char"/>
    <w:basedOn w:val="DefaultParagraphFont"/>
    <w:link w:val="Tabletext"/>
    <w:locked/>
    <w:rsid w:val="00383995"/>
    <w:rPr>
      <w:rFonts w:ascii="Times New Roman" w:eastAsia="Times New Roman" w:hAnsi="Times New Roman" w:cs="Traditional Arabic"/>
      <w:sz w:val="20"/>
      <w:szCs w:val="26"/>
      <w:lang w:eastAsia="fr-FR"/>
    </w:rPr>
  </w:style>
  <w:style w:type="character" w:customStyle="1" w:styleId="TableheadChar">
    <w:name w:val="Table_head Char"/>
    <w:basedOn w:val="DefaultParagraphFont"/>
    <w:link w:val="Tablehead0"/>
    <w:rsid w:val="00383995"/>
    <w:rPr>
      <w:rFonts w:ascii="Times New Roman Bold" w:eastAsia="Times New Roman" w:hAnsi="Times New Roman Bold" w:cs="Traditional Arabic"/>
      <w:b/>
      <w:bCs/>
      <w:sz w:val="20"/>
      <w:szCs w:val="26"/>
      <w:lang w:eastAsia="en-US"/>
    </w:rPr>
  </w:style>
  <w:style w:type="character" w:customStyle="1" w:styleId="UnresolvedMention1">
    <w:name w:val="Unresolved Mention1"/>
    <w:basedOn w:val="DefaultParagraphFont"/>
    <w:uiPriority w:val="99"/>
    <w:semiHidden/>
    <w:unhideWhenUsed/>
    <w:rsid w:val="00E652C6"/>
    <w:rPr>
      <w:color w:val="605E5C"/>
      <w:shd w:val="clear" w:color="auto" w:fill="E1DFDD"/>
    </w:rPr>
  </w:style>
  <w:style w:type="character" w:styleId="UnresolvedMention">
    <w:name w:val="Unresolved Mention"/>
    <w:basedOn w:val="DefaultParagraphFont"/>
    <w:uiPriority w:val="99"/>
    <w:semiHidden/>
    <w:unhideWhenUsed/>
    <w:rsid w:val="00995016"/>
    <w:rPr>
      <w:color w:val="605E5C"/>
      <w:shd w:val="clear" w:color="auto" w:fill="E1DFDD"/>
    </w:rPr>
  </w:style>
  <w:style w:type="paragraph" w:styleId="Revision">
    <w:name w:val="Revision"/>
    <w:hidden/>
    <w:uiPriority w:val="99"/>
    <w:semiHidden/>
    <w:rsid w:val="008C2CA5"/>
    <w:pPr>
      <w:spacing w:after="0" w:line="240" w:lineRule="auto"/>
    </w:pPr>
    <w:rPr>
      <w:rFonts w:ascii="Times New Roman" w:eastAsia="Times New Roman" w:hAnsi="Times New Roman" w:cs="Traditional Arabic"/>
      <w:szCs w:val="30"/>
      <w:lang w:eastAsia="fr-FR"/>
    </w:rPr>
  </w:style>
  <w:style w:type="character" w:customStyle="1" w:styleId="enumlev1Char">
    <w:name w:val="enumlev1 Char"/>
    <w:basedOn w:val="DefaultParagraphFont"/>
    <w:link w:val="enumlev10"/>
    <w:locked/>
    <w:rsid w:val="00C77089"/>
    <w:rPr>
      <w:rFonts w:ascii="Times New Roman" w:eastAsia="Times New Roman" w:hAnsi="Times New Roman" w:cs="Traditional Arabic"/>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6417">
      <w:bodyDiv w:val="1"/>
      <w:marLeft w:val="0"/>
      <w:marRight w:val="0"/>
      <w:marTop w:val="0"/>
      <w:marBottom w:val="0"/>
      <w:divBdr>
        <w:top w:val="none" w:sz="0" w:space="0" w:color="auto"/>
        <w:left w:val="none" w:sz="0" w:space="0" w:color="auto"/>
        <w:bottom w:val="none" w:sz="0" w:space="0" w:color="auto"/>
        <w:right w:val="none" w:sz="0" w:space="0" w:color="auto"/>
      </w:divBdr>
    </w:div>
    <w:div w:id="320619042">
      <w:bodyDiv w:val="1"/>
      <w:marLeft w:val="0"/>
      <w:marRight w:val="0"/>
      <w:marTop w:val="0"/>
      <w:marBottom w:val="0"/>
      <w:divBdr>
        <w:top w:val="none" w:sz="0" w:space="0" w:color="auto"/>
        <w:left w:val="none" w:sz="0" w:space="0" w:color="auto"/>
        <w:bottom w:val="none" w:sz="0" w:space="0" w:color="auto"/>
        <w:right w:val="none" w:sz="0" w:space="0" w:color="auto"/>
      </w:divBdr>
    </w:div>
    <w:div w:id="828328763">
      <w:bodyDiv w:val="1"/>
      <w:marLeft w:val="0"/>
      <w:marRight w:val="0"/>
      <w:marTop w:val="0"/>
      <w:marBottom w:val="0"/>
      <w:divBdr>
        <w:top w:val="none" w:sz="0" w:space="0" w:color="auto"/>
        <w:left w:val="none" w:sz="0" w:space="0" w:color="auto"/>
        <w:bottom w:val="none" w:sz="0" w:space="0" w:color="auto"/>
        <w:right w:val="none" w:sz="0" w:space="0" w:color="auto"/>
      </w:divBdr>
    </w:div>
    <w:div w:id="934943373">
      <w:bodyDiv w:val="1"/>
      <w:marLeft w:val="0"/>
      <w:marRight w:val="0"/>
      <w:marTop w:val="0"/>
      <w:marBottom w:val="0"/>
      <w:divBdr>
        <w:top w:val="none" w:sz="0" w:space="0" w:color="auto"/>
        <w:left w:val="none" w:sz="0" w:space="0" w:color="auto"/>
        <w:bottom w:val="none" w:sz="0" w:space="0" w:color="auto"/>
        <w:right w:val="none" w:sz="0" w:space="0" w:color="auto"/>
      </w:divBdr>
    </w:div>
    <w:div w:id="1550796848">
      <w:bodyDiv w:val="1"/>
      <w:marLeft w:val="0"/>
      <w:marRight w:val="0"/>
      <w:marTop w:val="0"/>
      <w:marBottom w:val="0"/>
      <w:divBdr>
        <w:top w:val="none" w:sz="0" w:space="0" w:color="auto"/>
        <w:left w:val="none" w:sz="0" w:space="0" w:color="auto"/>
        <w:bottom w:val="none" w:sz="0" w:space="0" w:color="auto"/>
        <w:right w:val="none" w:sz="0" w:space="0" w:color="auto"/>
      </w:divBdr>
    </w:div>
    <w:div w:id="1943030525">
      <w:bodyDiv w:val="1"/>
      <w:marLeft w:val="0"/>
      <w:marRight w:val="0"/>
      <w:marTop w:val="0"/>
      <w:marBottom w:val="0"/>
      <w:divBdr>
        <w:top w:val="none" w:sz="0" w:space="0" w:color="auto"/>
        <w:left w:val="none" w:sz="0" w:space="0" w:color="auto"/>
        <w:bottom w:val="none" w:sz="0" w:space="0" w:color="auto"/>
        <w:right w:val="none" w:sz="0" w:space="0" w:color="auto"/>
      </w:divBdr>
    </w:div>
    <w:div w:id="195181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2002-0-201203-I/en" TargetMode="External"/><Relationship Id="rId21" Type="http://schemas.openxmlformats.org/officeDocument/2006/relationships/hyperlink" Target="http://www.itu.int/rec/T-REC-G.9959" TargetMode="External"/><Relationship Id="rId42" Type="http://schemas.openxmlformats.org/officeDocument/2006/relationships/hyperlink" Target="http://www.itu.int/rec/T-REC-G.9959/en" TargetMode="External"/><Relationship Id="rId47" Type="http://schemas.openxmlformats.org/officeDocument/2006/relationships/header" Target="header7.xml"/><Relationship Id="rId63" Type="http://schemas.openxmlformats.org/officeDocument/2006/relationships/hyperlink" Target="https://www.itu.int/rec/R-REC-M.1036/en" TargetMode="External"/><Relationship Id="rId68"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itu.int/rec/T-REC-G.9901/en" TargetMode="External"/><Relationship Id="rId11" Type="http://schemas.openxmlformats.org/officeDocument/2006/relationships/footer" Target="footer2.xml"/><Relationship Id="rId24" Type="http://schemas.openxmlformats.org/officeDocument/2006/relationships/hyperlink" Target="http://www.itu.int/rec/T-REC-G.9959" TargetMode="External"/><Relationship Id="rId32" Type="http://schemas.openxmlformats.org/officeDocument/2006/relationships/hyperlink" Target="http://www.itu.int/rec/T-REC-G.9902/en" TargetMode="External"/><Relationship Id="rId37" Type="http://schemas.openxmlformats.org/officeDocument/2006/relationships/hyperlink" Target="http://www.itu.int/rec/T-REC-G.9905/en" TargetMode="External"/><Relationship Id="rId40" Type="http://schemas.openxmlformats.org/officeDocument/2006/relationships/hyperlink" Target="http://www.itu.int/rec/T-REC-G.9958/en" TargetMode="External"/><Relationship Id="rId45" Type="http://schemas.openxmlformats.org/officeDocument/2006/relationships/hyperlink" Target="https://www.itu.int/pub/T-TUT-HOME-2020-2"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hyperlink" Target="https://www.itu.int/rec/R-REC-M.2002-0-201203-I/en" TargetMode="External"/><Relationship Id="rId5" Type="http://schemas.openxmlformats.org/officeDocument/2006/relationships/webSettings" Target="webSettings.xml"/><Relationship Id="rId61" Type="http://schemas.openxmlformats.org/officeDocument/2006/relationships/hyperlink" Target="https://www.itu.int/pub/R-REP-M.2479" TargetMode="External"/><Relationship Id="rId19" Type="http://schemas.openxmlformats.org/officeDocument/2006/relationships/image" Target="media/image2.png"/><Relationship Id="rId14" Type="http://schemas.openxmlformats.org/officeDocument/2006/relationships/hyperlink" Target="http://www.itu.int/ITU-R/go/patents/en" TargetMode="External"/><Relationship Id="rId22" Type="http://schemas.openxmlformats.org/officeDocument/2006/relationships/hyperlink" Target="http://www.itu.int/rec/T-REC-G.9959" TargetMode="External"/><Relationship Id="rId27" Type="http://schemas.openxmlformats.org/officeDocument/2006/relationships/hyperlink" Target="https://www.itu.int/pub/R-REP-M.2224" TargetMode="External"/><Relationship Id="rId30" Type="http://schemas.openxmlformats.org/officeDocument/2006/relationships/hyperlink" Target="http://www.itu.int/rec/T-REC-G.9901/en" TargetMode="External"/><Relationship Id="rId35" Type="http://schemas.openxmlformats.org/officeDocument/2006/relationships/hyperlink" Target="http://www.itu.int/rec/T-REC-G.9904/en" TargetMode="External"/><Relationship Id="rId43" Type="http://schemas.openxmlformats.org/officeDocument/2006/relationships/hyperlink" Target="https://www.itu.int/pub/T-TUT-HOME-2010" TargetMode="External"/><Relationship Id="rId48" Type="http://schemas.openxmlformats.org/officeDocument/2006/relationships/header" Target="header8.xml"/><Relationship Id="rId56" Type="http://schemas.openxmlformats.org/officeDocument/2006/relationships/image" Target="media/image6.png"/><Relationship Id="rId64" Type="http://schemas.openxmlformats.org/officeDocument/2006/relationships/hyperlink" Target="https://www.itu.int/rec/R-REC-M.1457/en" TargetMode="External"/><Relationship Id="rId69"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itu.int/rec/T-REC-G.9959" TargetMode="External"/><Relationship Id="rId33" Type="http://schemas.openxmlformats.org/officeDocument/2006/relationships/hyperlink" Target="http://www.itu.int/rec/T-REC-G.9903/en" TargetMode="External"/><Relationship Id="rId38" Type="http://schemas.openxmlformats.org/officeDocument/2006/relationships/hyperlink" Target="http://www.itu.int/rec/T-REC-G.9905/en" TargetMode="External"/><Relationship Id="rId46" Type="http://schemas.openxmlformats.org/officeDocument/2006/relationships/hyperlink" Target="https://www.itu.int/pub/T-TUT-HOME-2020-2" TargetMode="External"/><Relationship Id="rId59" Type="http://schemas.openxmlformats.org/officeDocument/2006/relationships/image" Target="media/image9.png"/><Relationship Id="rId67" Type="http://schemas.openxmlformats.org/officeDocument/2006/relationships/hyperlink" Target="https://www.itu.int/pub/R-REP-M.2224-2011" TargetMode="External"/><Relationship Id="rId20" Type="http://schemas.openxmlformats.org/officeDocument/2006/relationships/hyperlink" Target="http://www.itu.int/rec/T-REC-G.9959" TargetMode="External"/><Relationship Id="rId41" Type="http://schemas.openxmlformats.org/officeDocument/2006/relationships/hyperlink" Target="http://www.itu.int/rec/T-REC-G.9959/en" TargetMode="External"/><Relationship Id="rId54" Type="http://schemas.openxmlformats.org/officeDocument/2006/relationships/image" Target="media/image4.png"/><Relationship Id="rId62" Type="http://schemas.openxmlformats.org/officeDocument/2006/relationships/hyperlink" Target="https://www.itu.int/pub/R-REP-M.2441-2018" TargetMode="Externa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P/en" TargetMode="External"/><Relationship Id="rId23" Type="http://schemas.openxmlformats.org/officeDocument/2006/relationships/hyperlink" Target="http://www.itu.int/rec/T-REC-G.9959" TargetMode="External"/><Relationship Id="rId28" Type="http://schemas.openxmlformats.org/officeDocument/2006/relationships/hyperlink" Target="https://www.itu.int/rec/R-REC-M.1450/en" TargetMode="External"/><Relationship Id="rId36" Type="http://schemas.openxmlformats.org/officeDocument/2006/relationships/hyperlink" Target="http://www.itu.int/rec/T-REC-G.9904/en" TargetMode="External"/><Relationship Id="rId49" Type="http://schemas.openxmlformats.org/officeDocument/2006/relationships/header" Target="header9.xml"/><Relationship Id="rId57" Type="http://schemas.openxmlformats.org/officeDocument/2006/relationships/image" Target="media/image7.png"/><Relationship Id="rId10" Type="http://schemas.openxmlformats.org/officeDocument/2006/relationships/footer" Target="footer1.xml"/><Relationship Id="rId31" Type="http://schemas.openxmlformats.org/officeDocument/2006/relationships/hyperlink" Target="http://www.itu.int/rec/T-REC-G.9902/en" TargetMode="External"/><Relationship Id="rId44" Type="http://schemas.openxmlformats.org/officeDocument/2006/relationships/hyperlink" Target="https://www.itu.int/pub/T-TUT-HOME-2010" TargetMode="External"/><Relationship Id="rId52" Type="http://schemas.openxmlformats.org/officeDocument/2006/relationships/header" Target="header12.xml"/><Relationship Id="rId60" Type="http://schemas.openxmlformats.org/officeDocument/2006/relationships/hyperlink" Target="https://www.itu.int/pub/R-REP-M.2440-2018" TargetMode="External"/><Relationship Id="rId65" Type="http://schemas.openxmlformats.org/officeDocument/2006/relationships/hyperlink" Target="https://www.itu.int/rec/R-REC-M.2012/e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www.itu.int/rec/T-REC-G.9958/en" TargetMode="External"/><Relationship Id="rId34" Type="http://schemas.openxmlformats.org/officeDocument/2006/relationships/hyperlink" Target="http://www.itu.int/rec/T-REC-G.9903/en" TargetMode="External"/><Relationship Id="rId50" Type="http://schemas.openxmlformats.org/officeDocument/2006/relationships/header" Target="header10.xml"/><Relationship Id="rId55"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eutc.org/wp-content/uploads/2016/04/EUTC-Spectrum-Position-Paper.pdf" TargetMode="External"/><Relationship Id="rId13" Type="http://schemas.openxmlformats.org/officeDocument/2006/relationships/hyperlink" Target="https://www.etip-snet.eu/" TargetMode="External"/><Relationship Id="rId18" Type="http://schemas.openxmlformats.org/officeDocument/2006/relationships/hyperlink" Target="https://ses.jrc.ec.europa.eu/sites/ses.jrc.ec.europa.eu/files/u24/2017/org.html" TargetMode="External"/><Relationship Id="rId3" Type="http://schemas.openxmlformats.org/officeDocument/2006/relationships/hyperlink" Target="http://www.energy.ca.gov/2007publications/CEC-500-2007-028/CEC-500-2007-028.PDF" TargetMode="External"/><Relationship Id="rId21" Type="http://schemas.openxmlformats.org/officeDocument/2006/relationships/hyperlink" Target="https://setis.ec.europa.eu/system/files/Communication_SET-Plan_15_Sept_2015.pdf" TargetMode="External"/><Relationship Id="rId7" Type="http://schemas.openxmlformats.org/officeDocument/2006/relationships/hyperlink" Target="http://www.z-wave.com/what_is_z-wave" TargetMode="External"/><Relationship Id="rId12" Type="http://schemas.openxmlformats.org/officeDocument/2006/relationships/hyperlink" Target="https://www.etip-snet.eu/" TargetMode="External"/><Relationship Id="rId17" Type="http://schemas.openxmlformats.org/officeDocument/2006/relationships/hyperlink" Target="https://ses.jrc.ec.europa.eu/sites/ses.jrc.ec.europa.eu/files/u24/2017/sgp_outlook_2017-online.pdf" TargetMode="External"/><Relationship Id="rId25" Type="http://schemas.openxmlformats.org/officeDocument/2006/relationships/hyperlink" Target="http://www.greengrowthknowledge.org/sites/default/files/downloads/resource/Koreas-Green-Growth-Experience_GGGI.pdf" TargetMode="External"/><Relationship Id="rId2" Type="http://schemas.openxmlformats.org/officeDocument/2006/relationships/hyperlink" Target="https://www.itu.int/pub/T-TUT-HOME-2020-2" TargetMode="External"/><Relationship Id="rId16" Type="http://schemas.openxmlformats.org/officeDocument/2006/relationships/hyperlink" Target="https://www.ceer.eu/documents/104400/3751729/E09-EQS-30-04_SmartGrids_10+Dec+2009_0.pdf/c481db2a-3cfb-6d6f-4b58-da3dee68de4a?version=1.0&amp;previewFileIndex=" TargetMode="External"/><Relationship Id="rId20" Type="http://schemas.openxmlformats.org/officeDocument/2006/relationships/hyperlink" Target="https://www.eranet-smartenergysystems.eu/Calls/SG_Plus_Calls/Focus_Initiative_Smart_Grids_Plus" TargetMode="External"/><Relationship Id="rId1" Type="http://schemas.openxmlformats.org/officeDocument/2006/relationships/hyperlink" Target="https://www.itu.int/pub/T-TUT-HOME-2010" TargetMode="External"/><Relationship Id="rId6" Type="http://schemas.openxmlformats.org/officeDocument/2006/relationships/hyperlink" Target="http://www.decc.gov.uk/en/content/cms/consultations/smart_mtr_imp/smart_mtr_imp.aspx" TargetMode="External"/><Relationship Id="rId11" Type="http://schemas.openxmlformats.org/officeDocument/2006/relationships/hyperlink" Target="https://ec.europa.eu/energy/en/topics/energy-strategy-and-energy-union/clean-energy-all-europeans" TargetMode="External"/><Relationship Id="rId24" Type="http://schemas.openxmlformats.org/officeDocument/2006/relationships/hyperlink" Target="https://setis.ec.europa.eu/sites/default/files/setis%20reports/setplan_delivering_results_2018.pdf" TargetMode="External"/><Relationship Id="rId5" Type="http://schemas.openxmlformats.org/officeDocument/2006/relationships/hyperlink" Target="https://nvlpubs.nist.gov/nistpubs/ir/2014/NIST.IR.7761r1.pdf" TargetMode="External"/><Relationship Id="rId15" Type="http://schemas.openxmlformats.org/officeDocument/2006/relationships/hyperlink" Target="https://www.h2020-bridge.eu/" TargetMode="External"/><Relationship Id="rId23" Type="http://schemas.openxmlformats.org/officeDocument/2006/relationships/hyperlink" Target="http://eur-lex.europa.eu/legal-content/en/TXT/?uri=CELEX:52016DC0763" TargetMode="External"/><Relationship Id="rId10" Type="http://schemas.openxmlformats.org/officeDocument/2006/relationships/hyperlink" Target="http://www.energy.ca.gov/2007publications/CEC-100-2007-008/CEC-100-2007-008-CTF.PDF" TargetMode="External"/><Relationship Id="rId19" Type="http://schemas.openxmlformats.org/officeDocument/2006/relationships/hyperlink" Target="http://publications.jrc.ec.europa.eu/repository/bitstream/JRC114966/jrc114966_kjna29649enn_track_changes_v12.pdf" TargetMode="External"/><Relationship Id="rId4" Type="http://schemas.openxmlformats.org/officeDocument/2006/relationships/hyperlink" Target="http://www.jrc.co.uk/sites/default/files/JRC-EUTC%20Report%20on%20socio-economic%20value%20of%20spectrum-Jan2014-issue1.pdf" TargetMode="External"/><Relationship Id="rId9" Type="http://schemas.openxmlformats.org/officeDocument/2006/relationships/hyperlink" Target="http://docs.cpuc.ca.gov/word_pdf/FINAL_DECISION/106992.pdf" TargetMode="External"/><Relationship Id="rId14" Type="http://schemas.openxmlformats.org/officeDocument/2006/relationships/hyperlink" Target="https://www.etip-snet.eu/wp-content/uploads/2018/05/VISION2050-v10PTL.pdf" TargetMode="External"/><Relationship Id="rId22" Type="http://schemas.openxmlformats.org/officeDocument/2006/relationships/hyperlink" Target="https://ec.europa.eu/energy/sites/ener/files/documents/set-plan_progress_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B2761-3932-48F3-8CEE-B0304A465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71</Pages>
  <Words>21335</Words>
  <Characters>121615</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SM.2351-3‎ ‎(2021/06)‎  أنظمة إدارة مرفق الشبكة الكهربائية الذكية</dc:title>
  <dc:subject/>
  <dc:creator>Gergis, Mina</dc:creator>
  <cp:keywords/>
  <dc:description/>
  <cp:lastModifiedBy>Gergis, Mina</cp:lastModifiedBy>
  <cp:revision>86</cp:revision>
  <cp:lastPrinted>2020-10-06T06:42:00Z</cp:lastPrinted>
  <dcterms:created xsi:type="dcterms:W3CDTF">2023-08-31T12:48:00Z</dcterms:created>
  <dcterms:modified xsi:type="dcterms:W3CDTF">2023-10-04T07:08:00Z</dcterms:modified>
</cp:coreProperties>
</file>