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tbl>
      <w:tblPr>
        <w:tblW w:w="10089" w:type="dxa"/>
        <w:tblLook w:val="01E0" w:firstRow="1" w:lastRow="1" w:firstColumn="1" w:lastColumn="1" w:noHBand="0" w:noVBand="0"/>
      </w:tblPr>
      <w:tblGrid>
        <w:gridCol w:w="10089"/>
      </w:tblGrid>
      <w:tr w:rsidR="00281124">
        <w:tc>
          <w:tcPr>
            <w:tcW w:w="10089" w:type="dxa"/>
          </w:tcPr>
          <w:p w:rsidR="00281124" w:rsidRDefault="00281124">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4pt" o:ole="">
                  <v:imagedata r:id="rId6" o:title=""/>
                </v:shape>
                <o:OLEObject Type="Embed" ProgID="Equation.3" ShapeID="_x0000_i1025" DrawAspect="Content" ObjectID="_1515323962" r:id="rId7"/>
              </w:object>
            </w:r>
          </w:p>
          <w:p w:rsidR="00281124" w:rsidRDefault="0069569F">
            <w:pPr>
              <w:spacing w:before="380" w:line="280" w:lineRule="exact"/>
              <w:jc w:val="right"/>
              <w:rPr>
                <w:rFonts w:ascii="Tahoma" w:hAnsi="Tahoma" w:cs="Tahoma"/>
                <w:b/>
                <w:bCs/>
                <w:iCs/>
                <w:color w:val="509141"/>
                <w:sz w:val="36"/>
                <w:szCs w:val="36"/>
                <w:lang w:val="en-GB" w:eastAsia="zh-CN"/>
              </w:rPr>
            </w:pPr>
            <w:bookmarkStart w:id="0" w:name="OLE_LINK13"/>
            <w:bookmarkStart w:id="1" w:name="OLE_LINK14"/>
            <w:r>
              <w:rPr>
                <w:rFonts w:ascii="Tahoma" w:hAnsi="Tahoma" w:cs="Tahoma"/>
                <w:b/>
                <w:bCs/>
                <w:iCs/>
                <w:color w:val="509141"/>
                <w:sz w:val="36"/>
                <w:szCs w:val="36"/>
                <w:lang w:val="en-GB" w:eastAsia="zh-CN"/>
              </w:rPr>
              <w:t>ITU-R  SM.</w:t>
            </w:r>
            <w:r w:rsidR="00332999">
              <w:rPr>
                <w:rFonts w:ascii="Tahoma" w:hAnsi="Tahoma" w:cs="Tahoma"/>
                <w:b/>
                <w:bCs/>
                <w:iCs/>
                <w:color w:val="509141"/>
                <w:sz w:val="36"/>
                <w:szCs w:val="36"/>
                <w:lang w:val="en-GB" w:eastAsia="zh-CN"/>
              </w:rPr>
              <w:t>2351-0</w:t>
            </w:r>
            <w:r w:rsidR="00DF1440">
              <w:rPr>
                <w:rFonts w:ascii="Tahoma" w:hAnsi="Tahoma" w:cs="Tahoma"/>
                <w:b/>
                <w:bCs/>
                <w:iCs/>
                <w:color w:val="509141"/>
                <w:sz w:val="36"/>
                <w:szCs w:val="36"/>
                <w:lang w:val="en-GB" w:eastAsia="zh-CN"/>
              </w:rPr>
              <w:t xml:space="preserve"> </w:t>
            </w:r>
            <w:r w:rsidR="00281124" w:rsidRPr="00DF1440">
              <w:rPr>
                <w:rFonts w:ascii="SimHei" w:eastAsia="SimHei" w:hAnsi="SimHei" w:cs="Tahoma"/>
                <w:b/>
                <w:bCs/>
                <w:iCs/>
                <w:color w:val="509141"/>
                <w:sz w:val="36"/>
                <w:szCs w:val="36"/>
                <w:lang w:val="en-GB" w:eastAsia="zh-CN"/>
              </w:rPr>
              <w:t>报告</w:t>
            </w:r>
            <w:bookmarkEnd w:id="0"/>
            <w:bookmarkEnd w:id="1"/>
          </w:p>
          <w:p w:rsidR="00281124" w:rsidRDefault="00281124" w:rsidP="00332999">
            <w:pPr>
              <w:spacing w:before="80" w:line="280" w:lineRule="exact"/>
              <w:jc w:val="right"/>
              <w:rPr>
                <w:rFonts w:ascii="Tahoma" w:hAnsi="Tahoma" w:cs="Tahoma"/>
                <w:iCs/>
                <w:color w:val="509141"/>
                <w:szCs w:val="24"/>
                <w:lang w:val="en-GB" w:eastAsia="zh-CN"/>
              </w:rPr>
            </w:pPr>
            <w:r>
              <w:rPr>
                <w:rFonts w:ascii="Tahoma" w:hAnsi="Tahoma" w:cs="Tahoma"/>
                <w:b/>
                <w:bCs/>
                <w:iCs/>
                <w:color w:val="509141"/>
                <w:szCs w:val="24"/>
                <w:lang w:val="en-GB" w:eastAsia="zh-CN"/>
              </w:rPr>
              <w:t>(0</w:t>
            </w:r>
            <w:r w:rsidR="00332999">
              <w:rPr>
                <w:rFonts w:ascii="Tahoma" w:hAnsi="Tahoma" w:cs="Tahoma"/>
                <w:b/>
                <w:bCs/>
                <w:iCs/>
                <w:color w:val="509141"/>
                <w:szCs w:val="24"/>
                <w:lang w:val="en-GB" w:eastAsia="zh-CN"/>
              </w:rPr>
              <w:t>7</w:t>
            </w:r>
            <w:r>
              <w:rPr>
                <w:rFonts w:ascii="Tahoma" w:hAnsi="Tahoma" w:cs="Tahoma"/>
                <w:b/>
                <w:bCs/>
                <w:iCs/>
                <w:color w:val="509141"/>
                <w:szCs w:val="24"/>
                <w:lang w:val="en-GB" w:eastAsia="zh-CN"/>
              </w:rPr>
              <w:t>/201</w:t>
            </w:r>
            <w:r w:rsidR="00332999">
              <w:rPr>
                <w:rFonts w:ascii="Tahoma" w:hAnsi="Tahoma" w:cs="Tahoma"/>
                <w:b/>
                <w:bCs/>
                <w:iCs/>
                <w:color w:val="509141"/>
                <w:szCs w:val="24"/>
                <w:lang w:val="en-GB" w:eastAsia="zh-CN"/>
              </w:rPr>
              <w:t>5</w:t>
            </w:r>
            <w:r>
              <w:rPr>
                <w:rFonts w:ascii="Tahoma" w:hAnsi="Tahoma" w:cs="Tahoma"/>
                <w:b/>
                <w:bCs/>
                <w:iCs/>
                <w:color w:val="509141"/>
                <w:szCs w:val="24"/>
                <w:lang w:val="en-GB" w:eastAsia="zh-CN"/>
              </w:rPr>
              <w:t>)</w:t>
            </w:r>
          </w:p>
        </w:tc>
      </w:tr>
      <w:tr w:rsidR="00281124">
        <w:tc>
          <w:tcPr>
            <w:tcW w:w="10089" w:type="dxa"/>
          </w:tcPr>
          <w:p w:rsidR="00281124" w:rsidRDefault="00281124">
            <w:pPr>
              <w:spacing w:before="80" w:line="500" w:lineRule="exact"/>
              <w:jc w:val="right"/>
              <w:rPr>
                <w:rFonts w:ascii="Tahoma" w:hAnsi="Tahoma" w:cs="Tahoma"/>
                <w:b/>
                <w:bCs/>
                <w:iCs/>
                <w:color w:val="509141"/>
                <w:sz w:val="44"/>
                <w:szCs w:val="44"/>
                <w:lang w:val="en-GB" w:eastAsia="zh-CN"/>
              </w:rPr>
            </w:pPr>
          </w:p>
          <w:p w:rsidR="00281124" w:rsidRPr="00526439" w:rsidRDefault="00332999" w:rsidP="00922090">
            <w:pPr>
              <w:spacing w:before="80" w:line="500" w:lineRule="exact"/>
              <w:jc w:val="right"/>
              <w:rPr>
                <w:rFonts w:ascii="SimHei" w:eastAsia="SimHei" w:hAnsi="SimHei" w:cs="Tahoma"/>
                <w:b/>
                <w:bCs/>
                <w:iCs/>
                <w:color w:val="509141"/>
                <w:sz w:val="44"/>
                <w:szCs w:val="44"/>
                <w:lang w:val="en-GB" w:eastAsia="zh-CN"/>
              </w:rPr>
            </w:pPr>
            <w:r>
              <w:rPr>
                <w:rFonts w:ascii="SimHei" w:eastAsia="SimHei" w:hAnsi="SimHei" w:cs="Tahoma" w:hint="eastAsia"/>
                <w:b/>
                <w:bCs/>
                <w:iCs/>
                <w:color w:val="509141"/>
                <w:sz w:val="44"/>
                <w:szCs w:val="44"/>
                <w:lang w:val="en-GB" w:eastAsia="zh-CN"/>
              </w:rPr>
              <w:t>智能</w:t>
            </w:r>
            <w:r>
              <w:rPr>
                <w:rFonts w:ascii="SimHei" w:eastAsia="SimHei" w:hAnsi="SimHei" w:cs="Tahoma"/>
                <w:b/>
                <w:bCs/>
                <w:iCs/>
                <w:color w:val="509141"/>
                <w:sz w:val="44"/>
                <w:szCs w:val="44"/>
                <w:lang w:val="en-GB" w:eastAsia="zh-CN"/>
              </w:rPr>
              <w:t>电网公用事业</w:t>
            </w:r>
            <w:r>
              <w:rPr>
                <w:rFonts w:ascii="SimHei" w:eastAsia="SimHei" w:hAnsi="SimHei" w:cs="Tahoma" w:hint="eastAsia"/>
                <w:b/>
                <w:bCs/>
                <w:iCs/>
                <w:color w:val="509141"/>
                <w:sz w:val="44"/>
                <w:szCs w:val="44"/>
                <w:lang w:val="en-GB" w:eastAsia="zh-CN"/>
              </w:rPr>
              <w:t>管理</w:t>
            </w:r>
            <w:r>
              <w:rPr>
                <w:rFonts w:ascii="SimHei" w:eastAsia="SimHei" w:hAnsi="SimHei" w:cs="Tahoma"/>
                <w:b/>
                <w:bCs/>
                <w:iCs/>
                <w:color w:val="509141"/>
                <w:sz w:val="44"/>
                <w:szCs w:val="44"/>
                <w:lang w:val="en-GB" w:eastAsia="zh-CN"/>
              </w:rPr>
              <w:t>系统</w:t>
            </w:r>
          </w:p>
          <w:p w:rsidR="00281124" w:rsidRDefault="00281124">
            <w:pPr>
              <w:spacing w:before="80" w:line="500" w:lineRule="exact"/>
              <w:jc w:val="right"/>
              <w:rPr>
                <w:rFonts w:ascii="Tahoma" w:hAnsi="Tahoma" w:cs="Tahoma"/>
                <w:b/>
                <w:bCs/>
                <w:iCs/>
                <w:color w:val="509141"/>
                <w:sz w:val="44"/>
                <w:szCs w:val="44"/>
                <w:lang w:val="en-GB" w:eastAsia="zh-CN"/>
              </w:rPr>
            </w:pPr>
          </w:p>
        </w:tc>
      </w:tr>
      <w:tr w:rsidR="00281124">
        <w:tc>
          <w:tcPr>
            <w:tcW w:w="10089" w:type="dxa"/>
          </w:tcPr>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after="180" w:line="360" w:lineRule="exact"/>
              <w:jc w:val="right"/>
              <w:rPr>
                <w:rFonts w:ascii="Tahoma" w:hAnsi="Tahoma" w:cs="Tahoma"/>
                <w:b/>
                <w:bCs/>
                <w:iCs/>
                <w:color w:val="243285"/>
                <w:sz w:val="36"/>
                <w:szCs w:val="36"/>
                <w:lang w:val="en-GB" w:eastAsia="zh-CN"/>
              </w:rPr>
            </w:pPr>
          </w:p>
          <w:p w:rsidR="00281124" w:rsidRDefault="00281124">
            <w:pPr>
              <w:spacing w:before="80" w:after="180" w:line="360" w:lineRule="exact"/>
              <w:jc w:val="right"/>
              <w:rPr>
                <w:rFonts w:ascii="Tahoma" w:hAnsi="Tahoma" w:cs="Tahoma"/>
                <w:b/>
                <w:bCs/>
                <w:iCs/>
                <w:color w:val="509141"/>
                <w:sz w:val="36"/>
                <w:szCs w:val="36"/>
                <w:lang w:val="en-GB" w:eastAsia="zh-CN"/>
              </w:rPr>
            </w:pPr>
            <w:r>
              <w:rPr>
                <w:rFonts w:ascii="Tahoma" w:hAnsi="Tahoma" w:cs="Tahoma"/>
                <w:b/>
                <w:bCs/>
                <w:iCs/>
                <w:color w:val="509141"/>
                <w:sz w:val="36"/>
                <w:szCs w:val="36"/>
                <w:lang w:val="en-GB" w:eastAsia="zh-CN"/>
              </w:rPr>
              <w:t>SM</w:t>
            </w:r>
            <w:r w:rsidR="00526439">
              <w:rPr>
                <w:rFonts w:ascii="Tahoma" w:hAnsi="Tahoma" w:cs="Tahoma"/>
                <w:b/>
                <w:bCs/>
                <w:iCs/>
                <w:color w:val="509141"/>
                <w:sz w:val="36"/>
                <w:szCs w:val="36"/>
                <w:lang w:val="en-GB" w:eastAsia="zh-CN"/>
              </w:rPr>
              <w:t xml:space="preserve"> </w:t>
            </w:r>
            <w:r w:rsidRPr="00DF1440">
              <w:rPr>
                <w:rFonts w:ascii="SimHei" w:eastAsia="SimHei" w:hAnsi="SimHei" w:cs="Tahoma"/>
                <w:b/>
                <w:bCs/>
                <w:iCs/>
                <w:color w:val="509141"/>
                <w:sz w:val="36"/>
                <w:szCs w:val="36"/>
                <w:lang w:val="en-GB" w:eastAsia="zh-CN"/>
              </w:rPr>
              <w:t>系列</w:t>
            </w:r>
          </w:p>
          <w:p w:rsidR="00281124" w:rsidRPr="00DF1440" w:rsidRDefault="00DF1440">
            <w:pPr>
              <w:spacing w:before="80" w:line="420" w:lineRule="exact"/>
              <w:jc w:val="right"/>
              <w:rPr>
                <w:rFonts w:ascii="Tahoma" w:hAnsi="Tahoma" w:cs="Tahoma"/>
                <w:b/>
                <w:bCs/>
                <w:iCs/>
                <w:color w:val="509141"/>
                <w:sz w:val="36"/>
                <w:szCs w:val="36"/>
                <w:lang w:val="en-GB" w:eastAsia="zh-CN"/>
              </w:rPr>
            </w:pPr>
            <w:r w:rsidRPr="00934D35">
              <w:rPr>
                <w:rFonts w:ascii="SimHei" w:eastAsia="SimHei" w:hAnsi="Tahoma" w:cs="Tahoma" w:hint="eastAsia"/>
                <w:b/>
                <w:bCs/>
                <w:iCs/>
                <w:color w:val="509141"/>
                <w:sz w:val="36"/>
                <w:szCs w:val="36"/>
                <w:lang w:val="en-US" w:eastAsia="zh-CN"/>
              </w:rPr>
              <w:t>频谱管理</w:t>
            </w:r>
          </w:p>
        </w:tc>
      </w:tr>
    </w:tbl>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rPr>
          <w:rFonts w:ascii="Palatino Linotype" w:hAnsi="Palatino Linotype"/>
          <w:lang w:val="en-GB" w:eastAsia="zh-CN"/>
        </w:rPr>
        <w:sectPr w:rsidR="00281124">
          <w:headerReference w:type="even" r:id="rId8"/>
          <w:headerReference w:type="default" r:id="rId9"/>
          <w:pgSz w:w="11907" w:h="16840" w:code="9"/>
          <w:pgMar w:top="1089" w:right="1089" w:bottom="284" w:left="1089" w:header="567" w:footer="284" w:gutter="0"/>
          <w:pgNumType w:start="1"/>
          <w:cols w:space="720"/>
        </w:sectPr>
      </w:pPr>
    </w:p>
    <w:p w:rsidR="00065D87" w:rsidRPr="00355B80" w:rsidRDefault="00065D87" w:rsidP="00526439">
      <w:pPr>
        <w:pStyle w:val="Heading1"/>
        <w:spacing w:before="240"/>
        <w:jc w:val="center"/>
        <w:rPr>
          <w:lang w:val="en-US" w:eastAsia="zh-CN"/>
        </w:rPr>
      </w:pPr>
      <w:bookmarkStart w:id="2" w:name="c2tope"/>
      <w:bookmarkEnd w:id="2"/>
      <w:r>
        <w:rPr>
          <w:rFonts w:hint="eastAsia"/>
          <w:lang w:val="en-US" w:eastAsia="zh-CN"/>
        </w:rPr>
        <w:lastRenderedPageBreak/>
        <w:t>前言</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065D87" w:rsidRDefault="00065D87" w:rsidP="00065D87">
      <w:pPr>
        <w:widowControl w:val="0"/>
        <w:ind w:firstLine="200"/>
        <w:rPr>
          <w:sz w:val="20"/>
          <w:lang w:eastAsia="zh-CN"/>
        </w:rPr>
      </w:pPr>
    </w:p>
    <w:p w:rsidR="00D04892" w:rsidRDefault="00D04892" w:rsidP="00065D87">
      <w:pPr>
        <w:widowControl w:val="0"/>
        <w:ind w:firstLine="200"/>
        <w:rPr>
          <w:sz w:val="20"/>
          <w:lang w:eastAsia="zh-CN"/>
        </w:rPr>
      </w:pPr>
    </w:p>
    <w:p w:rsidR="000E60D4" w:rsidRPr="00355B80" w:rsidRDefault="000E60D4" w:rsidP="00065D87">
      <w:pPr>
        <w:widowControl w:val="0"/>
        <w:ind w:firstLine="200"/>
        <w:rPr>
          <w:sz w:val="20"/>
          <w:lang w:eastAsia="zh-CN"/>
        </w:rPr>
      </w:pPr>
    </w:p>
    <w:p w:rsidR="00065D87" w:rsidRPr="000E60D4" w:rsidRDefault="00065D87" w:rsidP="000E60D4">
      <w:pPr>
        <w:jc w:val="center"/>
        <w:rPr>
          <w:b/>
          <w:bCs/>
          <w:lang w:val="en-US" w:eastAsia="zh-CN"/>
        </w:rPr>
      </w:pPr>
      <w:r w:rsidRPr="000E60D4">
        <w:rPr>
          <w:rFonts w:hint="eastAsia"/>
          <w:b/>
          <w:bCs/>
          <w:lang w:val="en-US" w:eastAsia="zh-CN"/>
        </w:rPr>
        <w:t>知识产权政策</w:t>
      </w:r>
      <w:r w:rsidR="00526439" w:rsidRPr="000E60D4">
        <w:rPr>
          <w:rFonts w:hint="eastAsia"/>
          <w:b/>
          <w:bCs/>
          <w:lang w:val="en-US" w:eastAsia="zh-CN"/>
        </w:rPr>
        <w:t>（</w:t>
      </w:r>
      <w:r w:rsidR="00526439" w:rsidRPr="000E60D4">
        <w:rPr>
          <w:b/>
          <w:bCs/>
          <w:lang w:val="en-US" w:eastAsia="zh-CN"/>
        </w:rPr>
        <w:t>IPR</w:t>
      </w:r>
      <w:r w:rsidR="00526439" w:rsidRPr="000E60D4">
        <w:rPr>
          <w:rFonts w:hint="eastAsia"/>
          <w:b/>
          <w:bCs/>
          <w:lang w:val="en-US" w:eastAsia="zh-CN"/>
        </w:rPr>
        <w:t>）</w:t>
      </w:r>
    </w:p>
    <w:p w:rsidR="00065D87" w:rsidRPr="00355B80" w:rsidRDefault="00065D87" w:rsidP="00065D87">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00EF6899"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00EF6899"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0" w:history="1">
        <w:r>
          <w:rPr>
            <w:rStyle w:val="Hyperlink"/>
            <w:sz w:val="20"/>
            <w:lang w:val="en-US"/>
          </w:rPr>
          <w:t>http://www.itu.int/ITU-R/go/patents/en</w:t>
        </w:r>
      </w:hyperlink>
      <w:r>
        <w:rPr>
          <w:rFonts w:cs="SimSun" w:hint="eastAsia"/>
          <w:sz w:val="20"/>
          <w:lang w:val="en-US"/>
        </w:rPr>
        <w:t>获得，该网址也提供了</w:t>
      </w:r>
      <w:r w:rsidR="00EF6899" w:rsidRPr="00EF6899">
        <w:rPr>
          <w:rFonts w:ascii="SimSun" w:hAnsi="SimSun"/>
          <w:sz w:val="20"/>
          <w:lang w:val="en-US"/>
        </w:rPr>
        <w:t>“</w:t>
      </w:r>
      <w:r>
        <w:rPr>
          <w:sz w:val="20"/>
          <w:lang w:val="en-US"/>
        </w:rPr>
        <w:t>ITU-T/ITU-R/ISO/IEC</w:t>
      </w:r>
      <w:r>
        <w:rPr>
          <w:rFonts w:cs="SimSun" w:hint="eastAsia"/>
          <w:sz w:val="20"/>
          <w:lang w:val="en-US"/>
        </w:rPr>
        <w:t>共同专利政策实施指南</w:t>
      </w:r>
      <w:r w:rsidR="00EF6899"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065D87" w:rsidRDefault="00065D87" w:rsidP="00065D87">
      <w:pPr>
        <w:jc w:val="center"/>
        <w:rPr>
          <w:sz w:val="22"/>
          <w:szCs w:val="22"/>
          <w:lang w:val="en-US"/>
        </w:rPr>
      </w:pPr>
    </w:p>
    <w:p w:rsidR="00842FA7" w:rsidRPr="00355B80" w:rsidRDefault="00842FA7" w:rsidP="00065D87">
      <w:pPr>
        <w:jc w:val="center"/>
        <w:rPr>
          <w:sz w:val="22"/>
          <w:szCs w:val="22"/>
          <w:lang w:val="en-US"/>
        </w:rPr>
      </w:pPr>
    </w:p>
    <w:p w:rsidR="00065D87" w:rsidRPr="00355B80" w:rsidRDefault="00065D87" w:rsidP="00065D87">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5D87" w:rsidRPr="003227CA" w:rsidTr="007370CE">
        <w:trPr>
          <w:jc w:val="center"/>
        </w:trPr>
        <w:tc>
          <w:tcPr>
            <w:tcW w:w="9360" w:type="dxa"/>
            <w:gridSpan w:val="2"/>
            <w:tcBorders>
              <w:top w:val="single" w:sz="12" w:space="0" w:color="000080"/>
              <w:bottom w:val="nil"/>
            </w:tcBorders>
          </w:tcPr>
          <w:p w:rsidR="003227CA" w:rsidRPr="003227CA" w:rsidRDefault="003227CA" w:rsidP="003227CA">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065D87" w:rsidRPr="003227CA"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1"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065D87" w:rsidTr="007370CE">
        <w:trPr>
          <w:jc w:val="center"/>
        </w:trPr>
        <w:tc>
          <w:tcPr>
            <w:tcW w:w="1140" w:type="dxa"/>
            <w:tcBorders>
              <w:top w:val="nil"/>
              <w:bottom w:val="nil"/>
              <w:right w:val="nil"/>
            </w:tcBorders>
          </w:tcPr>
          <w:p w:rsidR="00065D87" w:rsidRPr="00355B80" w:rsidRDefault="00065D87" w:rsidP="007220B6">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065D87" w:rsidRPr="00355B80" w:rsidRDefault="00065D87" w:rsidP="001230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无线电波传播</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空间应用和气象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卫星固定和固定业务系统之间频率共用和协调</w:t>
            </w:r>
          </w:p>
        </w:tc>
      </w:tr>
      <w:tr w:rsidR="00065D87" w:rsidTr="007370CE">
        <w:trPr>
          <w:jc w:val="center"/>
        </w:trPr>
        <w:tc>
          <w:tcPr>
            <w:tcW w:w="1140" w:type="dxa"/>
            <w:tcBorders>
              <w:top w:val="nil"/>
              <w:bottom w:val="single" w:sz="12" w:space="0" w:color="000080"/>
              <w:right w:val="nil"/>
            </w:tcBorders>
            <w:shd w:val="clear" w:color="auto" w:fill="F3F3F3"/>
          </w:tcPr>
          <w:p w:rsidR="00065D87" w:rsidRDefault="00065D87" w:rsidP="007220B6">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065D87" w:rsidRPr="00355B80" w:rsidRDefault="00065D87" w:rsidP="007220B6">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065D87" w:rsidRPr="00355B80" w:rsidRDefault="00065D87" w:rsidP="00065D87">
      <w:pPr>
        <w:spacing w:before="30" w:after="30"/>
        <w:jc w:val="center"/>
        <w:rPr>
          <w:sz w:val="20"/>
          <w:lang w:val="en-US" w:eastAsia="zh-CN"/>
        </w:rPr>
      </w:pPr>
    </w:p>
    <w:p w:rsidR="00065D87" w:rsidRPr="00355B80" w:rsidRDefault="00065D87" w:rsidP="00065D87">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5D87" w:rsidTr="007370CE">
        <w:trPr>
          <w:jc w:val="center"/>
        </w:trPr>
        <w:tc>
          <w:tcPr>
            <w:tcW w:w="9360" w:type="dxa"/>
            <w:tcBorders>
              <w:top w:val="single" w:sz="12" w:space="0" w:color="000080"/>
              <w:bottom w:val="single" w:sz="12" w:space="0" w:color="000080"/>
            </w:tcBorders>
          </w:tcPr>
          <w:p w:rsidR="00065D87" w:rsidRPr="00355B80" w:rsidRDefault="00065D87" w:rsidP="007220B6">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065D87" w:rsidRPr="00355B80" w:rsidRDefault="00065D87" w:rsidP="00065D87">
      <w:pPr>
        <w:spacing w:before="0"/>
        <w:jc w:val="center"/>
        <w:rPr>
          <w:sz w:val="22"/>
          <w:szCs w:val="22"/>
          <w:lang w:val="en-US" w:eastAsia="zh-CN"/>
        </w:rPr>
      </w:pPr>
    </w:p>
    <w:p w:rsidR="00065D87" w:rsidRPr="00355B80" w:rsidRDefault="00065D87" w:rsidP="00065D87">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065D87" w:rsidRDefault="00065D87" w:rsidP="00013DC0">
      <w:pPr>
        <w:spacing w:before="0"/>
        <w:jc w:val="right"/>
        <w:rPr>
          <w:rFonts w:cs="SimSun"/>
          <w:sz w:val="20"/>
          <w:lang w:val="en-US" w:eastAsia="zh-CN"/>
        </w:rPr>
      </w:pPr>
      <w:r>
        <w:rPr>
          <w:sz w:val="20"/>
          <w:lang w:val="en-US" w:eastAsia="zh-CN"/>
        </w:rPr>
        <w:t>201</w:t>
      </w:r>
      <w:r w:rsidR="00013DC0">
        <w:rPr>
          <w:sz w:val="20"/>
          <w:lang w:val="en-US" w:eastAsia="zh-CN"/>
        </w:rPr>
        <w:t>6</w:t>
      </w:r>
      <w:r>
        <w:rPr>
          <w:rFonts w:cs="SimSun" w:hint="eastAsia"/>
          <w:sz w:val="20"/>
          <w:lang w:val="en-US" w:eastAsia="zh-CN"/>
        </w:rPr>
        <w:t>年，日内瓦</w:t>
      </w:r>
    </w:p>
    <w:p w:rsidR="00065D87" w:rsidRDefault="00065D87" w:rsidP="00013DC0">
      <w:pPr>
        <w:spacing w:before="180"/>
        <w:jc w:val="center"/>
        <w:rPr>
          <w:sz w:val="20"/>
          <w:lang w:val="en-US" w:eastAsia="zh-CN"/>
        </w:rPr>
      </w:pPr>
      <w:r>
        <w:rPr>
          <w:sz w:val="20"/>
          <w:lang w:val="en-US" w:eastAsia="zh-CN"/>
        </w:rPr>
        <w:t>©</w:t>
      </w:r>
      <w:r w:rsidR="007370CE">
        <w:rPr>
          <w:sz w:val="20"/>
          <w:lang w:val="en-US" w:eastAsia="zh-CN"/>
        </w:rPr>
        <w:t xml:space="preserve"> </w:t>
      </w:r>
      <w:r>
        <w:rPr>
          <w:rFonts w:cs="SimSun" w:hint="eastAsia"/>
          <w:sz w:val="20"/>
          <w:lang w:val="en-US" w:eastAsia="zh-CN"/>
        </w:rPr>
        <w:t>国际电联</w:t>
      </w:r>
      <w:r w:rsidR="007370CE">
        <w:rPr>
          <w:rFonts w:cs="SimSun" w:hint="eastAsia"/>
          <w:sz w:val="20"/>
          <w:lang w:val="en-US" w:eastAsia="zh-CN"/>
        </w:rPr>
        <w:t xml:space="preserve"> </w:t>
      </w:r>
      <w:r>
        <w:rPr>
          <w:sz w:val="20"/>
          <w:lang w:val="en-US" w:eastAsia="zh-CN"/>
        </w:rPr>
        <w:t>201</w:t>
      </w:r>
      <w:r w:rsidR="00013DC0">
        <w:rPr>
          <w:sz w:val="20"/>
          <w:lang w:val="en-US" w:eastAsia="zh-CN"/>
        </w:rPr>
        <w:t>6</w:t>
      </w:r>
    </w:p>
    <w:p w:rsidR="00281124" w:rsidRDefault="00065D87" w:rsidP="007370CE">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281124" w:rsidRDefault="00281124">
      <w:pPr>
        <w:tabs>
          <w:tab w:val="clear" w:pos="794"/>
          <w:tab w:val="clear" w:pos="1191"/>
          <w:tab w:val="clear" w:pos="1588"/>
          <w:tab w:val="clear" w:pos="1985"/>
        </w:tabs>
        <w:overflowPunct/>
        <w:autoSpaceDE/>
        <w:autoSpaceDN/>
        <w:adjustRightInd/>
        <w:spacing w:before="0"/>
        <w:jc w:val="left"/>
        <w:rPr>
          <w:i/>
          <w:sz w:val="20"/>
          <w:lang w:val="en-GB" w:eastAsia="zh-CN"/>
        </w:rPr>
        <w:sectPr w:rsidR="00281124">
          <w:pgSz w:w="11907" w:h="16834"/>
          <w:pgMar w:top="1418" w:right="1134" w:bottom="1134" w:left="1134" w:header="720" w:footer="482" w:gutter="0"/>
          <w:paperSrc w:first="15" w:other="15"/>
          <w:pgNumType w:fmt="lowerRoman" w:start="2"/>
          <w:cols w:space="720"/>
        </w:sectPr>
      </w:pPr>
    </w:p>
    <w:p w:rsidR="00332999" w:rsidRPr="00DF7BE9" w:rsidRDefault="00332999" w:rsidP="006D48BB">
      <w:pPr>
        <w:pStyle w:val="RecNoBR"/>
        <w:spacing w:before="0"/>
        <w:rPr>
          <w:lang w:eastAsia="zh-CN"/>
        </w:rPr>
      </w:pPr>
      <w:bookmarkStart w:id="3" w:name="irecnoe"/>
      <w:bookmarkStart w:id="4" w:name="OLE_LINK1"/>
      <w:bookmarkStart w:id="5" w:name="OLE_LINK2"/>
      <w:bookmarkEnd w:id="3"/>
      <w:r>
        <w:rPr>
          <w:lang w:eastAsia="zh-CN"/>
        </w:rPr>
        <w:lastRenderedPageBreak/>
        <w:t>ITU-R  SM.2351-0</w:t>
      </w:r>
      <w:bookmarkEnd w:id="4"/>
      <w:bookmarkEnd w:id="5"/>
      <w:r w:rsidR="00842FA7">
        <w:rPr>
          <w:lang w:eastAsia="zh-CN"/>
        </w:rPr>
        <w:t xml:space="preserve"> </w:t>
      </w:r>
      <w:r>
        <w:rPr>
          <w:rFonts w:hint="eastAsia"/>
          <w:lang w:eastAsia="zh-CN"/>
        </w:rPr>
        <w:t>报告</w:t>
      </w:r>
    </w:p>
    <w:p w:rsidR="00332999" w:rsidRPr="00E57CA2" w:rsidRDefault="00332999" w:rsidP="00332999">
      <w:pPr>
        <w:pStyle w:val="Reptitle"/>
        <w:rPr>
          <w:lang w:val="en-US" w:eastAsia="zh-CN"/>
        </w:rPr>
      </w:pPr>
      <w:bookmarkStart w:id="6" w:name="OLE_LINK3"/>
      <w:bookmarkStart w:id="7" w:name="OLE_LINK4"/>
      <w:r>
        <w:rPr>
          <w:rFonts w:eastAsiaTheme="minorEastAsia" w:hint="eastAsia"/>
          <w:lang w:val="en-US" w:eastAsia="zh-CN"/>
        </w:rPr>
        <w:t>智能电网</w:t>
      </w:r>
      <w:bookmarkStart w:id="8" w:name="_GoBack"/>
      <w:bookmarkEnd w:id="8"/>
      <w:r>
        <w:rPr>
          <w:rFonts w:eastAsiaTheme="minorEastAsia" w:hint="eastAsia"/>
          <w:lang w:val="en-US" w:eastAsia="zh-CN"/>
        </w:rPr>
        <w:t>公用事业管理系统</w:t>
      </w:r>
    </w:p>
    <w:p w:rsidR="00332999" w:rsidRPr="00720BFF" w:rsidRDefault="00332999" w:rsidP="00E123A3">
      <w:pPr>
        <w:pStyle w:val="Heading1"/>
        <w:jc w:val="center"/>
        <w:rPr>
          <w:b w:val="0"/>
          <w:bCs/>
          <w:lang w:val="en-US"/>
        </w:rPr>
      </w:pPr>
      <w:r w:rsidRPr="00720BFF">
        <w:rPr>
          <w:rFonts w:hint="eastAsia"/>
          <w:b w:val="0"/>
          <w:bCs/>
          <w:lang w:val="en-US" w:eastAsia="zh-CN"/>
        </w:rPr>
        <w:t>目录</w:t>
      </w:r>
    </w:p>
    <w:p w:rsidR="00332999" w:rsidRDefault="00332999" w:rsidP="00332999">
      <w:pPr>
        <w:pStyle w:val="Recdate"/>
        <w:rPr>
          <w:lang w:val="en-US"/>
        </w:rPr>
      </w:pPr>
      <w:r>
        <w:rPr>
          <w:lang w:val="en-US"/>
        </w:rPr>
        <w:t>（</w:t>
      </w:r>
      <w:r>
        <w:rPr>
          <w:lang w:val="en-US"/>
        </w:rPr>
        <w:t>2015</w:t>
      </w:r>
      <w:r>
        <w:rPr>
          <w:rFonts w:hint="eastAsia"/>
          <w:lang w:val="en-US" w:eastAsia="zh-CN"/>
        </w:rPr>
        <w:t>年</w:t>
      </w:r>
      <w:r>
        <w:rPr>
          <w:lang w:val="en-US"/>
        </w:rPr>
        <w:t>）</w:t>
      </w:r>
    </w:p>
    <w:p w:rsidR="00332999" w:rsidRPr="00E32201" w:rsidRDefault="00332999" w:rsidP="00332999">
      <w:pPr>
        <w:pStyle w:val="toc0"/>
        <w:jc w:val="right"/>
        <w:rPr>
          <w:rFonts w:ascii="STKaiti" w:eastAsia="STKaiti" w:hAnsi="STKaiti"/>
          <w:i w:val="0"/>
          <w:iCs/>
          <w:lang w:val="en-US"/>
        </w:rPr>
      </w:pPr>
      <w:r w:rsidRPr="00E32201">
        <w:rPr>
          <w:rFonts w:ascii="STKaiti" w:eastAsia="STKaiti" w:hAnsi="STKaiti" w:hint="eastAsia"/>
          <w:i w:val="0"/>
          <w:iCs/>
          <w:lang w:val="en-US" w:eastAsia="zh-CN"/>
        </w:rPr>
        <w:t>页</w:t>
      </w:r>
    </w:p>
    <w:p w:rsidR="00332999" w:rsidRDefault="00332999" w:rsidP="006D48BB">
      <w:pPr>
        <w:pStyle w:val="TOC1"/>
        <w:spacing w:before="180"/>
        <w:rPr>
          <w:rFonts w:asciiTheme="minorHAnsi" w:eastAsiaTheme="minorEastAsia" w:hAnsiTheme="minorHAnsi" w:cstheme="minorBidi"/>
          <w:noProof/>
          <w:sz w:val="22"/>
          <w:szCs w:val="22"/>
          <w:lang w:eastAsia="zh-CN"/>
        </w:rPr>
      </w:pPr>
      <w:r>
        <w:rPr>
          <w:sz w:val="28"/>
          <w:szCs w:val="28"/>
          <w:highlight w:val="yellow"/>
        </w:rPr>
        <w:fldChar w:fldCharType="begin"/>
      </w:r>
      <w:r>
        <w:rPr>
          <w:sz w:val="28"/>
          <w:szCs w:val="28"/>
          <w:highlight w:val="yellow"/>
        </w:rPr>
        <w:instrText xml:space="preserve"> TOC \o "1-3" \h \z \u </w:instrText>
      </w:r>
      <w:r>
        <w:rPr>
          <w:sz w:val="28"/>
          <w:szCs w:val="28"/>
          <w:highlight w:val="yellow"/>
        </w:rPr>
        <w:fldChar w:fldCharType="separate"/>
      </w:r>
      <w:hyperlink w:anchor="_Toc437252529" w:history="1">
        <w:r w:rsidRPr="00DC2CDC">
          <w:rPr>
            <w:rStyle w:val="Hyperlink"/>
            <w:rFonts w:eastAsia="Batang"/>
            <w:noProof/>
            <w:lang w:eastAsia="zh-CN"/>
          </w:rPr>
          <w:t>1</w:t>
        </w:r>
        <w:r>
          <w:rPr>
            <w:rFonts w:asciiTheme="minorHAnsi" w:eastAsiaTheme="minorEastAsia" w:hAnsiTheme="minorHAnsi" w:cstheme="minorBidi"/>
            <w:noProof/>
            <w:sz w:val="22"/>
            <w:szCs w:val="22"/>
            <w:lang w:eastAsia="zh-CN"/>
          </w:rPr>
          <w:tab/>
        </w:r>
        <w:r w:rsidRPr="00DC2CDC">
          <w:rPr>
            <w:rStyle w:val="Hyperlink"/>
            <w:rFonts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_Toc437252529 \h </w:instrText>
        </w:r>
        <w:r>
          <w:rPr>
            <w:noProof/>
            <w:webHidden/>
          </w:rPr>
        </w:r>
        <w:r>
          <w:rPr>
            <w:noProof/>
            <w:webHidden/>
          </w:rPr>
          <w:fldChar w:fldCharType="separate"/>
        </w:r>
        <w:r w:rsidR="00F656C6">
          <w:rPr>
            <w:noProof/>
            <w:webHidden/>
          </w:rPr>
          <w:t>3</w:t>
        </w:r>
        <w:r>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30" w:history="1">
        <w:r w:rsidR="00332999" w:rsidRPr="00DC2CDC">
          <w:rPr>
            <w:rStyle w:val="Hyperlink"/>
            <w:rFonts w:eastAsia="Batang"/>
            <w:noProof/>
            <w:lang w:eastAsia="zh-CN"/>
          </w:rPr>
          <w:t>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智能电网的特性与特征</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_Toc437252530 \h </w:instrText>
        </w:r>
        <w:r w:rsidR="00332999">
          <w:rPr>
            <w:noProof/>
            <w:webHidden/>
          </w:rPr>
        </w:r>
        <w:r w:rsidR="00332999">
          <w:rPr>
            <w:noProof/>
            <w:webHidden/>
          </w:rPr>
          <w:fldChar w:fldCharType="separate"/>
        </w:r>
        <w:r>
          <w:rPr>
            <w:noProof/>
            <w:webHidden/>
          </w:rPr>
          <w:t>3</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31" w:history="1">
        <w:r w:rsidR="00332999" w:rsidRPr="00DC2CDC">
          <w:rPr>
            <w:rStyle w:val="Hyperlink"/>
            <w:rFonts w:eastAsia="Batang"/>
            <w:noProof/>
            <w:lang w:eastAsia="zh-CN"/>
          </w:rPr>
          <w:t>3</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智能电网通信网络技术</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_Toc437252531 \h </w:instrText>
        </w:r>
        <w:r w:rsidR="00332999">
          <w:rPr>
            <w:noProof/>
            <w:webHidden/>
          </w:rPr>
        </w:r>
        <w:r w:rsidR="00332999">
          <w:rPr>
            <w:noProof/>
            <w:webHidden/>
          </w:rPr>
          <w:fldChar w:fldCharType="separate"/>
        </w:r>
        <w:r>
          <w:rPr>
            <w:noProof/>
            <w:webHidden/>
          </w:rPr>
          <w:t>5</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32" w:history="1">
        <w:r w:rsidR="00332999" w:rsidRPr="00DC2CDC">
          <w:rPr>
            <w:rStyle w:val="Hyperlink"/>
            <w:rFonts w:eastAsia="Batang"/>
            <w:noProof/>
            <w:lang w:eastAsia="zh-CN"/>
          </w:rPr>
          <w:t>4</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智能电网的目标和优势</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_Toc437252532 \h </w:instrText>
        </w:r>
        <w:r w:rsidR="00332999">
          <w:rPr>
            <w:noProof/>
            <w:webHidden/>
          </w:rPr>
        </w:r>
        <w:r w:rsidR="00332999">
          <w:rPr>
            <w:noProof/>
            <w:webHidden/>
          </w:rPr>
          <w:fldChar w:fldCharType="separate"/>
        </w:r>
        <w:r>
          <w:rPr>
            <w:noProof/>
            <w:webHidden/>
          </w:rPr>
          <w:t>5</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33" w:history="1">
        <w:r w:rsidR="00332999" w:rsidRPr="00DC2CDC">
          <w:rPr>
            <w:rStyle w:val="Hyperlink"/>
            <w:rFonts w:eastAsia="Batang"/>
            <w:noProof/>
            <w:lang w:eastAsia="zh-CN"/>
          </w:rPr>
          <w:t>4.1</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通过系统优化降低总体电力需求</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_Toc437252533 \h </w:instrText>
        </w:r>
        <w:r w:rsidR="00332999">
          <w:rPr>
            <w:noProof/>
            <w:webHidden/>
          </w:rPr>
        </w:r>
        <w:r w:rsidR="00332999">
          <w:rPr>
            <w:noProof/>
            <w:webHidden/>
          </w:rPr>
          <w:fldChar w:fldCharType="separate"/>
        </w:r>
        <w:r>
          <w:rPr>
            <w:noProof/>
            <w:webHidden/>
          </w:rPr>
          <w:t>5</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34" w:history="1">
        <w:r w:rsidR="00332999" w:rsidRPr="00DC2CDC">
          <w:rPr>
            <w:rStyle w:val="Hyperlink"/>
            <w:noProof/>
            <w:lang w:eastAsia="zh-CN"/>
          </w:rPr>
          <w:t>4.2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整合可再生和配送能源</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_Toc437252534 \h </w:instrText>
        </w:r>
        <w:r w:rsidR="00332999">
          <w:rPr>
            <w:noProof/>
            <w:webHidden/>
          </w:rPr>
        </w:r>
        <w:r w:rsidR="00332999">
          <w:rPr>
            <w:noProof/>
            <w:webHidden/>
          </w:rPr>
          <w:fldChar w:fldCharType="separate"/>
        </w:r>
        <w:r>
          <w:rPr>
            <w:noProof/>
            <w:webHidden/>
          </w:rPr>
          <w:t>5</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35" w:history="1">
        <w:r w:rsidR="00332999" w:rsidRPr="00DC2CDC">
          <w:rPr>
            <w:rStyle w:val="Hyperlink"/>
            <w:rFonts w:eastAsia="Batang"/>
            <w:noProof/>
            <w:lang w:eastAsia="zh-CN"/>
          </w:rPr>
          <w:t>4.3</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提供具有适应性的网络</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_Toc437252535 \h </w:instrText>
        </w:r>
        <w:r w:rsidR="00332999">
          <w:rPr>
            <w:noProof/>
            <w:webHidden/>
          </w:rPr>
        </w:r>
        <w:r w:rsidR="00332999">
          <w:rPr>
            <w:noProof/>
            <w:webHidden/>
          </w:rPr>
          <w:fldChar w:fldCharType="separate"/>
        </w:r>
        <w:r>
          <w:rPr>
            <w:noProof/>
            <w:webHidden/>
          </w:rPr>
          <w:t>6</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36" w:history="1">
        <w:r w:rsidR="00332999" w:rsidRPr="00DC2CDC">
          <w:rPr>
            <w:rStyle w:val="Hyperlink"/>
            <w:rFonts w:eastAsia="Batang"/>
            <w:noProof/>
            <w:lang w:eastAsia="ko-KR"/>
          </w:rPr>
          <w:t>5</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国际电联在智能电网方面的作法</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_Toc437252536 \h </w:instrText>
        </w:r>
        <w:r w:rsidR="00332999">
          <w:rPr>
            <w:noProof/>
            <w:webHidden/>
          </w:rPr>
        </w:r>
        <w:r w:rsidR="00332999">
          <w:rPr>
            <w:noProof/>
            <w:webHidden/>
          </w:rPr>
          <w:fldChar w:fldCharType="separate"/>
        </w:r>
        <w:r>
          <w:rPr>
            <w:noProof/>
            <w:webHidden/>
          </w:rPr>
          <w:t>6</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37" w:history="1">
        <w:r w:rsidR="00332999" w:rsidRPr="00DC2CDC">
          <w:rPr>
            <w:rStyle w:val="Hyperlink"/>
            <w:rFonts w:eastAsia="Batang"/>
            <w:noProof/>
            <w:lang w:eastAsia="ko-KR"/>
          </w:rPr>
          <w:t>6</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需要怎样的数据速率、带宽、频段和频谱才能向电网管理系统提供支持</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_Toc437252537 \h </w:instrText>
        </w:r>
        <w:r w:rsidR="00332999">
          <w:rPr>
            <w:noProof/>
            <w:webHidden/>
          </w:rPr>
        </w:r>
        <w:r w:rsidR="00332999">
          <w:rPr>
            <w:noProof/>
            <w:webHidden/>
          </w:rPr>
          <w:fldChar w:fldCharType="separate"/>
        </w:r>
        <w:r>
          <w:rPr>
            <w:noProof/>
            <w:webHidden/>
          </w:rPr>
          <w:t>9</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38" w:history="1">
        <w:r w:rsidR="00332999" w:rsidRPr="00DC2CDC">
          <w:rPr>
            <w:rStyle w:val="Hyperlink"/>
            <w:rFonts w:eastAsia="Batang"/>
            <w:noProof/>
            <w:lang w:eastAsia="ko-KR"/>
          </w:rPr>
          <w:t>6</w:t>
        </w:r>
        <w:r w:rsidR="00332999" w:rsidRPr="00DC2CDC">
          <w:rPr>
            <w:rStyle w:val="Hyperlink"/>
            <w:rFonts w:eastAsia="Batang"/>
            <w:noProof/>
            <w:lang w:eastAsia="zh-CN"/>
          </w:rPr>
          <w:t>.1</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概览</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_Toc437252538 \h </w:instrText>
        </w:r>
        <w:r w:rsidR="00332999">
          <w:rPr>
            <w:noProof/>
            <w:webHidden/>
          </w:rPr>
        </w:r>
        <w:r w:rsidR="00332999">
          <w:rPr>
            <w:noProof/>
            <w:webHidden/>
          </w:rPr>
          <w:fldChar w:fldCharType="separate"/>
        </w:r>
        <w:r>
          <w:rPr>
            <w:noProof/>
            <w:webHidden/>
          </w:rPr>
          <w:t>9</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39" w:history="1">
        <w:r w:rsidR="00332999" w:rsidRPr="00DC2CDC">
          <w:rPr>
            <w:rStyle w:val="Hyperlink"/>
            <w:rFonts w:eastAsia="Batang"/>
            <w:noProof/>
            <w:lang w:eastAsia="zh-CN"/>
          </w:rPr>
          <w:t>6.2</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电网管理系统频率</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_Toc437252539 \h </w:instrText>
        </w:r>
        <w:r w:rsidR="00332999">
          <w:rPr>
            <w:noProof/>
            <w:webHidden/>
          </w:rPr>
        </w:r>
        <w:r w:rsidR="00332999">
          <w:rPr>
            <w:noProof/>
            <w:webHidden/>
          </w:rPr>
          <w:fldChar w:fldCharType="separate"/>
        </w:r>
        <w:r>
          <w:rPr>
            <w:noProof/>
            <w:webHidden/>
          </w:rPr>
          <w:t>10</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40" w:history="1">
        <w:r w:rsidR="00332999" w:rsidRPr="00DC2CDC">
          <w:rPr>
            <w:rStyle w:val="Hyperlink"/>
            <w:rFonts w:eastAsia="Batang"/>
            <w:noProof/>
            <w:lang w:eastAsia="ko-KR"/>
          </w:rPr>
          <w:t>6</w:t>
        </w:r>
        <w:r w:rsidR="00332999" w:rsidRPr="00DC2CDC">
          <w:rPr>
            <w:rStyle w:val="Hyperlink"/>
            <w:rFonts w:eastAsia="Batang"/>
            <w:noProof/>
            <w:lang w:eastAsia="zh-CN"/>
          </w:rPr>
          <w:t>.3</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家庭区域网</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_Toc437252540 \h </w:instrText>
        </w:r>
        <w:r w:rsidR="00332999">
          <w:rPr>
            <w:noProof/>
            <w:webHidden/>
          </w:rPr>
        </w:r>
        <w:r w:rsidR="00332999">
          <w:rPr>
            <w:noProof/>
            <w:webHidden/>
          </w:rPr>
          <w:fldChar w:fldCharType="separate"/>
        </w:r>
        <w:r>
          <w:rPr>
            <w:noProof/>
            <w:webHidden/>
          </w:rPr>
          <w:t>12</w:t>
        </w:r>
        <w:r w:rsidR="00332999">
          <w:rPr>
            <w:noProof/>
            <w:webHidden/>
          </w:rPr>
          <w:fldChar w:fldCharType="end"/>
        </w:r>
      </w:hyperlink>
    </w:p>
    <w:p w:rsidR="00332999" w:rsidRDefault="00F656C6" w:rsidP="006D48BB">
      <w:pPr>
        <w:pStyle w:val="TOC2"/>
        <w:spacing w:before="180"/>
        <w:rPr>
          <w:rFonts w:asciiTheme="minorHAnsi" w:eastAsiaTheme="minorEastAsia" w:hAnsiTheme="minorHAnsi" w:cstheme="minorBidi"/>
          <w:noProof/>
          <w:sz w:val="22"/>
          <w:szCs w:val="22"/>
          <w:lang w:eastAsia="zh-CN"/>
        </w:rPr>
      </w:pPr>
      <w:hyperlink w:anchor="_Toc437252541" w:history="1">
        <w:r w:rsidR="00332999" w:rsidRPr="00DC2CDC">
          <w:rPr>
            <w:rStyle w:val="Hyperlink"/>
            <w:rFonts w:eastAsia="Batang"/>
            <w:noProof/>
            <w:lang w:eastAsia="ko-KR"/>
          </w:rPr>
          <w:t>6</w:t>
        </w:r>
        <w:r w:rsidR="00332999" w:rsidRPr="00DC2CDC">
          <w:rPr>
            <w:rStyle w:val="Hyperlink"/>
            <w:rFonts w:eastAsia="Batang"/>
            <w:noProof/>
            <w:lang w:eastAsia="zh-CN"/>
          </w:rPr>
          <w:t>.4</w:t>
        </w:r>
        <w:r w:rsidR="00332999">
          <w:rPr>
            <w:rFonts w:asciiTheme="minorHAnsi" w:eastAsiaTheme="minorEastAsia" w:hAnsiTheme="minorHAnsi" w:cstheme="minorBidi"/>
            <w:noProof/>
            <w:sz w:val="22"/>
            <w:szCs w:val="22"/>
            <w:lang w:eastAsia="zh-CN"/>
          </w:rPr>
          <w:tab/>
        </w:r>
        <w:r w:rsidR="00332999" w:rsidRPr="00DC2CDC">
          <w:rPr>
            <w:rStyle w:val="Hyperlink"/>
            <w:rFonts w:eastAsia="Batang"/>
            <w:noProof/>
            <w:lang w:eastAsia="zh-CN"/>
          </w:rPr>
          <w:t>WAN/NAN/FAN</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_Toc437252541 \h </w:instrText>
        </w:r>
        <w:r w:rsidR="00332999">
          <w:rPr>
            <w:noProof/>
            <w:webHidden/>
          </w:rPr>
        </w:r>
        <w:r w:rsidR="00332999">
          <w:rPr>
            <w:noProof/>
            <w:webHidden/>
          </w:rPr>
          <w:fldChar w:fldCharType="separate"/>
        </w:r>
        <w:r>
          <w:rPr>
            <w:noProof/>
            <w:webHidden/>
          </w:rPr>
          <w:t>12</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2" w:history="1">
        <w:r w:rsidR="00332999" w:rsidRPr="00DC2CDC">
          <w:rPr>
            <w:rStyle w:val="Hyperlink"/>
            <w:rFonts w:eastAsia="Batang"/>
            <w:noProof/>
            <w:lang w:eastAsia="ko-KR"/>
          </w:rPr>
          <w:t>7</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对涉及部署用于支持电网管理系统的无线和有线技术和设备的无线通信系统，应考虑哪些干扰因素</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_Toc437252542 \h </w:instrText>
        </w:r>
        <w:r w:rsidR="00332999">
          <w:rPr>
            <w:noProof/>
            <w:webHidden/>
          </w:rPr>
        </w:r>
        <w:r w:rsidR="00332999">
          <w:rPr>
            <w:noProof/>
            <w:webHidden/>
          </w:rPr>
          <w:fldChar w:fldCharType="separate"/>
        </w:r>
        <w:r>
          <w:rPr>
            <w:noProof/>
            <w:webHidden/>
          </w:rPr>
          <w:t>13</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3" w:history="1">
        <w:r w:rsidR="00332999" w:rsidRPr="00DC2CDC">
          <w:rPr>
            <w:rStyle w:val="Hyperlink"/>
            <w:rFonts w:eastAsia="Batang"/>
            <w:noProof/>
            <w:lang w:eastAsia="ko-KR"/>
          </w:rPr>
          <w:t>8</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用于电网管理系统的有线和无线网络的广泛部署对频谱可用性的影响</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_Toc437252543 \h </w:instrText>
        </w:r>
        <w:r w:rsidR="00332999">
          <w:rPr>
            <w:noProof/>
            <w:webHidden/>
          </w:rPr>
        </w:r>
        <w:r w:rsidR="00332999">
          <w:rPr>
            <w:noProof/>
            <w:webHidden/>
          </w:rPr>
          <w:fldChar w:fldCharType="separate"/>
        </w:r>
        <w:r>
          <w:rPr>
            <w:noProof/>
            <w:webHidden/>
          </w:rPr>
          <w:t>14</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4" w:history="1">
        <w:r w:rsidR="00332999" w:rsidRPr="00DC2CDC">
          <w:rPr>
            <w:rStyle w:val="Hyperlink"/>
            <w:rFonts w:eastAsia="Batang"/>
            <w:noProof/>
            <w:lang w:eastAsia="ko-KR"/>
          </w:rPr>
          <w:t>9</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结论</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_Toc437252544 \h </w:instrText>
        </w:r>
        <w:r w:rsidR="00332999">
          <w:rPr>
            <w:noProof/>
            <w:webHidden/>
          </w:rPr>
        </w:r>
        <w:r w:rsidR="00332999">
          <w:rPr>
            <w:noProof/>
            <w:webHidden/>
          </w:rPr>
          <w:fldChar w:fldCharType="separate"/>
        </w:r>
        <w:r>
          <w:rPr>
            <w:noProof/>
            <w:webHidden/>
          </w:rPr>
          <w:t>15</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5" w:history="1">
        <w:r w:rsidR="00332999" w:rsidRPr="00DC2CDC">
          <w:rPr>
            <w:rStyle w:val="Hyperlink"/>
            <w:rFonts w:hint="eastAsia"/>
            <w:noProof/>
            <w:lang w:eastAsia="zh-CN"/>
          </w:rPr>
          <w:t>附件</w:t>
        </w:r>
        <w:r w:rsidR="00332999" w:rsidRPr="00DC2CDC">
          <w:rPr>
            <w:rStyle w:val="Hyperlink"/>
            <w:noProof/>
            <w:lang w:eastAsia="zh-CN"/>
          </w:rPr>
          <w:t xml:space="preserve">1 </w:t>
        </w:r>
        <w:r w:rsidR="00332999" w:rsidRPr="00A93EE0">
          <w:rPr>
            <w:rStyle w:val="Hyperlink"/>
            <w:noProof/>
            <w:lang w:eastAsia="zh-CN"/>
          </w:rPr>
          <w:t>–</w:t>
        </w:r>
        <w:r w:rsidR="00332999" w:rsidRPr="00DC2CDC">
          <w:rPr>
            <w:rStyle w:val="Hyperlink"/>
            <w:noProof/>
            <w:lang w:eastAsia="zh-CN"/>
          </w:rPr>
          <w:t xml:space="preserve"> </w:t>
        </w:r>
        <w:r w:rsidR="00332999" w:rsidRPr="00DC2CDC">
          <w:rPr>
            <w:rStyle w:val="Hyperlink"/>
            <w:rFonts w:hint="eastAsia"/>
            <w:noProof/>
            <w:lang w:eastAsia="zh-CN"/>
          </w:rPr>
          <w:t>与智能电网管理系统相关的现行标准示例</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_Toc437252545 \h </w:instrText>
        </w:r>
        <w:r w:rsidR="00332999">
          <w:rPr>
            <w:noProof/>
            <w:webHidden/>
          </w:rPr>
        </w:r>
        <w:r w:rsidR="00332999">
          <w:rPr>
            <w:noProof/>
            <w:webHidden/>
          </w:rPr>
          <w:fldChar w:fldCharType="separate"/>
        </w:r>
        <w:r>
          <w:rPr>
            <w:noProof/>
            <w:webHidden/>
          </w:rPr>
          <w:t>16</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6" w:history="1">
        <w:r w:rsidR="00332999" w:rsidRPr="00DC2CDC">
          <w:rPr>
            <w:rStyle w:val="Hyperlink"/>
            <w:rFonts w:eastAsia="Batang"/>
            <w:noProof/>
            <w:lang w:eastAsia="zh-CN"/>
          </w:rPr>
          <w:t>A1.1</w:t>
        </w:r>
        <w:r w:rsidR="00332999">
          <w:rPr>
            <w:rFonts w:asciiTheme="minorHAnsi" w:eastAsiaTheme="minorEastAsia" w:hAnsiTheme="minorHAnsi" w:cstheme="minorBidi"/>
            <w:noProof/>
            <w:sz w:val="22"/>
            <w:szCs w:val="22"/>
            <w:lang w:eastAsia="zh-CN"/>
          </w:rPr>
          <w:tab/>
        </w:r>
        <w:r w:rsidR="00332999" w:rsidRPr="00DC2CDC">
          <w:rPr>
            <w:rStyle w:val="Hyperlink"/>
            <w:rFonts w:eastAsia="Batang"/>
            <w:noProof/>
            <w:lang w:eastAsia="zh-CN"/>
          </w:rPr>
          <w:t>IEEE</w:t>
        </w:r>
        <w:r w:rsidR="00332999" w:rsidRPr="00DC2CDC">
          <w:rPr>
            <w:rStyle w:val="Hyperlink"/>
            <w:rFonts w:ascii="SimSun" w:hAnsi="SimSun" w:cs="SimSun" w:hint="eastAsia"/>
            <w:noProof/>
            <w:lang w:eastAsia="zh-CN"/>
          </w:rPr>
          <w:t>标准</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_Toc437252546 \h </w:instrText>
        </w:r>
        <w:r w:rsidR="00332999">
          <w:rPr>
            <w:noProof/>
            <w:webHidden/>
          </w:rPr>
        </w:r>
        <w:r w:rsidR="00332999">
          <w:rPr>
            <w:noProof/>
            <w:webHidden/>
          </w:rPr>
          <w:fldChar w:fldCharType="separate"/>
        </w:r>
        <w:r>
          <w:rPr>
            <w:noProof/>
            <w:webHidden/>
          </w:rPr>
          <w:t>16</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7" w:history="1">
        <w:r w:rsidR="00332999" w:rsidRPr="00DC2CDC">
          <w:rPr>
            <w:rStyle w:val="Hyperlink"/>
            <w:rFonts w:eastAsia="Batang"/>
            <w:noProof/>
            <w:lang w:eastAsia="zh-CN"/>
          </w:rPr>
          <w:t>A1.2</w:t>
        </w:r>
        <w:r w:rsidR="00332999">
          <w:rPr>
            <w:rFonts w:asciiTheme="minorHAnsi" w:eastAsiaTheme="minorEastAsia" w:hAnsiTheme="minorHAnsi" w:cstheme="minorBidi"/>
            <w:noProof/>
            <w:sz w:val="22"/>
            <w:szCs w:val="22"/>
            <w:lang w:eastAsia="zh-CN"/>
          </w:rPr>
          <w:tab/>
        </w:r>
        <w:r w:rsidR="00332999" w:rsidRPr="00DC2CDC">
          <w:rPr>
            <w:rStyle w:val="Hyperlink"/>
            <w:rFonts w:eastAsia="Batang"/>
            <w:noProof/>
            <w:lang w:eastAsia="zh-CN"/>
          </w:rPr>
          <w:t>ITU-T</w:t>
        </w:r>
        <w:r w:rsidR="00332999" w:rsidRPr="00DC2CDC">
          <w:rPr>
            <w:rStyle w:val="Hyperlink"/>
            <w:rFonts w:ascii="SimSun" w:hAnsi="SimSun" w:cs="SimSun" w:hint="eastAsia"/>
            <w:noProof/>
            <w:lang w:eastAsia="zh-CN"/>
          </w:rPr>
          <w:t>标准</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_Toc437252547 \h </w:instrText>
        </w:r>
        <w:r w:rsidR="00332999">
          <w:rPr>
            <w:noProof/>
            <w:webHidden/>
          </w:rPr>
        </w:r>
        <w:r w:rsidR="00332999">
          <w:rPr>
            <w:noProof/>
            <w:webHidden/>
          </w:rPr>
          <w:fldChar w:fldCharType="separate"/>
        </w:r>
        <w:r>
          <w:rPr>
            <w:noProof/>
            <w:webHidden/>
          </w:rPr>
          <w:t>21</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8" w:history="1">
        <w:r w:rsidR="00332999" w:rsidRPr="00DC2CDC">
          <w:rPr>
            <w:rStyle w:val="Hyperlink"/>
            <w:rFonts w:eastAsia="Batang"/>
            <w:noProof/>
          </w:rPr>
          <w:t>A1.3</w:t>
        </w:r>
        <w:r w:rsidR="00332999">
          <w:rPr>
            <w:rFonts w:asciiTheme="minorHAnsi" w:eastAsiaTheme="minorEastAsia" w:hAnsiTheme="minorHAnsi" w:cstheme="minorBidi"/>
            <w:noProof/>
            <w:sz w:val="22"/>
            <w:szCs w:val="22"/>
            <w:lang w:eastAsia="zh-CN"/>
          </w:rPr>
          <w:tab/>
        </w:r>
        <w:r w:rsidR="00332999" w:rsidRPr="00DC2CDC">
          <w:rPr>
            <w:rStyle w:val="Hyperlink"/>
            <w:rFonts w:eastAsia="Batang"/>
            <w:noProof/>
          </w:rPr>
          <w:t>3GPP</w:t>
        </w:r>
        <w:r w:rsidR="00332999" w:rsidRPr="00DC2CDC">
          <w:rPr>
            <w:rStyle w:val="Hyperlink"/>
            <w:rFonts w:ascii="SimSun" w:hAnsi="SimSun" w:cs="SimSun" w:hint="eastAsia"/>
            <w:noProof/>
            <w:lang w:eastAsia="zh-CN"/>
          </w:rPr>
          <w:t>标准</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_Toc437252548 \h </w:instrText>
        </w:r>
        <w:r w:rsidR="00332999">
          <w:rPr>
            <w:noProof/>
            <w:webHidden/>
          </w:rPr>
        </w:r>
        <w:r w:rsidR="00332999">
          <w:rPr>
            <w:noProof/>
            <w:webHidden/>
          </w:rPr>
          <w:fldChar w:fldCharType="separate"/>
        </w:r>
        <w:r>
          <w:rPr>
            <w:noProof/>
            <w:webHidden/>
          </w:rPr>
          <w:t>22</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49" w:history="1">
        <w:r w:rsidR="00332999" w:rsidRPr="00DC2CDC">
          <w:rPr>
            <w:rStyle w:val="Hyperlink"/>
            <w:rFonts w:eastAsia="Batang"/>
            <w:noProof/>
            <w:lang w:eastAsia="zh-CN"/>
          </w:rPr>
          <w:t>A1.4</w:t>
        </w:r>
        <w:r w:rsidR="00332999">
          <w:rPr>
            <w:rFonts w:asciiTheme="minorHAnsi" w:eastAsiaTheme="minorEastAsia" w:hAnsiTheme="minorHAnsi" w:cstheme="minorBidi"/>
            <w:noProof/>
            <w:sz w:val="22"/>
            <w:szCs w:val="22"/>
            <w:lang w:eastAsia="zh-CN"/>
          </w:rPr>
          <w:tab/>
        </w:r>
        <w:r w:rsidR="00332999" w:rsidRPr="00DC2CDC">
          <w:rPr>
            <w:rStyle w:val="Hyperlink"/>
            <w:rFonts w:eastAsia="Batang"/>
            <w:noProof/>
            <w:lang w:eastAsia="zh-CN"/>
          </w:rPr>
          <w:t>3GPP2</w:t>
        </w:r>
        <w:r w:rsidR="00332999" w:rsidRPr="00DC2CDC">
          <w:rPr>
            <w:rStyle w:val="Hyperlink"/>
            <w:rFonts w:ascii="SimSun" w:hAnsi="SimSun" w:cs="SimSun" w:hint="eastAsia"/>
            <w:noProof/>
            <w:lang w:eastAsia="zh-CN"/>
          </w:rPr>
          <w:t>标准</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_Toc437252549 \h </w:instrText>
        </w:r>
        <w:r w:rsidR="00332999">
          <w:rPr>
            <w:noProof/>
            <w:webHidden/>
          </w:rPr>
        </w:r>
        <w:r w:rsidR="00332999">
          <w:rPr>
            <w:noProof/>
            <w:webHidden/>
          </w:rPr>
          <w:fldChar w:fldCharType="separate"/>
        </w:r>
        <w:r>
          <w:rPr>
            <w:noProof/>
            <w:webHidden/>
          </w:rPr>
          <w:t>30</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0" w:history="1">
        <w:r w:rsidR="00332999" w:rsidRPr="00DC2CDC">
          <w:rPr>
            <w:rStyle w:val="Hyperlink"/>
            <w:rFonts w:hint="eastAsia"/>
            <w:noProof/>
            <w:lang w:eastAsia="zh-CN"/>
          </w:rPr>
          <w:t>附件</w:t>
        </w:r>
        <w:r w:rsidR="00332999" w:rsidRPr="00DC2CDC">
          <w:rPr>
            <w:rStyle w:val="Hyperlink"/>
            <w:noProof/>
            <w:lang w:eastAsia="zh-CN"/>
          </w:rPr>
          <w:t xml:space="preserve">2 </w:t>
        </w:r>
        <w:r w:rsidR="00332999" w:rsidRPr="00A93EE0">
          <w:rPr>
            <w:rStyle w:val="Hyperlink"/>
            <w:noProof/>
            <w:lang w:eastAsia="zh-CN"/>
          </w:rPr>
          <w:t>–</w:t>
        </w:r>
        <w:r w:rsidR="00332999" w:rsidRPr="00DC2CDC">
          <w:rPr>
            <w:rStyle w:val="Hyperlink"/>
            <w:noProof/>
            <w:lang w:eastAsia="zh-CN"/>
          </w:rPr>
          <w:t xml:space="preserve"> </w:t>
        </w:r>
        <w:r w:rsidR="00332999" w:rsidRPr="00DC2CDC">
          <w:rPr>
            <w:rStyle w:val="Hyperlink"/>
            <w:rFonts w:hint="eastAsia"/>
            <w:noProof/>
            <w:lang w:eastAsia="zh-CN"/>
          </w:rPr>
          <w:t>北美的智能电网</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_Toc437252550 \h </w:instrText>
        </w:r>
        <w:r w:rsidR="00332999">
          <w:rPr>
            <w:noProof/>
            <w:webHidden/>
          </w:rPr>
        </w:r>
        <w:r w:rsidR="00332999">
          <w:rPr>
            <w:noProof/>
            <w:webHidden/>
          </w:rPr>
          <w:fldChar w:fldCharType="separate"/>
        </w:r>
        <w:r>
          <w:rPr>
            <w:noProof/>
            <w:webHidden/>
          </w:rPr>
          <w:t>33</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1" w:history="1">
        <w:r w:rsidR="00332999" w:rsidRPr="00DC2CDC">
          <w:rPr>
            <w:rStyle w:val="Hyperlink"/>
            <w:rFonts w:eastAsia="Batang"/>
            <w:noProof/>
            <w:lang w:eastAsia="zh-CN"/>
          </w:rPr>
          <w:t>A2.1</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引言</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_Toc437252551 \h </w:instrText>
        </w:r>
        <w:r w:rsidR="00332999">
          <w:rPr>
            <w:noProof/>
            <w:webHidden/>
          </w:rPr>
        </w:r>
        <w:r w:rsidR="00332999">
          <w:rPr>
            <w:noProof/>
            <w:webHidden/>
          </w:rPr>
          <w:fldChar w:fldCharType="separate"/>
        </w:r>
        <w:r>
          <w:rPr>
            <w:noProof/>
            <w:webHidden/>
          </w:rPr>
          <w:t>33</w:t>
        </w:r>
        <w:r w:rsidR="00332999">
          <w:rPr>
            <w:noProof/>
            <w:webHidden/>
          </w:rPr>
          <w:fldChar w:fldCharType="end"/>
        </w:r>
      </w:hyperlink>
    </w:p>
    <w:p w:rsidR="006D48BB" w:rsidRPr="00E32201" w:rsidRDefault="006D48BB" w:rsidP="006D48BB">
      <w:pPr>
        <w:pStyle w:val="toc0"/>
        <w:jc w:val="right"/>
        <w:rPr>
          <w:rFonts w:ascii="STKaiti" w:eastAsia="STKaiti" w:hAnsi="STKaiti"/>
          <w:i w:val="0"/>
          <w:iCs/>
          <w:noProof/>
          <w:lang w:val="en-US"/>
        </w:rPr>
      </w:pPr>
      <w:r w:rsidRPr="00E32201">
        <w:rPr>
          <w:rFonts w:ascii="STKaiti" w:eastAsia="STKaiti" w:hAnsi="STKaiti" w:hint="eastAsia"/>
          <w:i w:val="0"/>
          <w:iCs/>
          <w:noProof/>
          <w:lang w:val="en-US" w:eastAsia="zh-CN"/>
        </w:rPr>
        <w:lastRenderedPageBreak/>
        <w:t>页</w:t>
      </w:r>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2" w:history="1">
        <w:r w:rsidR="00332999" w:rsidRPr="00DC2CDC">
          <w:rPr>
            <w:rStyle w:val="Hyperlink"/>
            <w:rFonts w:eastAsia="Batang"/>
            <w:noProof/>
            <w:lang w:eastAsia="zh-CN"/>
          </w:rPr>
          <w:t>A2.2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智能电网部署的依据</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_Toc437252552 \h </w:instrText>
        </w:r>
        <w:r w:rsidR="00332999">
          <w:rPr>
            <w:noProof/>
            <w:webHidden/>
          </w:rPr>
        </w:r>
        <w:r w:rsidR="00332999">
          <w:rPr>
            <w:noProof/>
            <w:webHidden/>
          </w:rPr>
          <w:fldChar w:fldCharType="separate"/>
        </w:r>
        <w:r>
          <w:rPr>
            <w:noProof/>
            <w:webHidden/>
          </w:rPr>
          <w:t>33</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3" w:history="1">
        <w:r w:rsidR="00332999" w:rsidRPr="00DC2CDC">
          <w:rPr>
            <w:rStyle w:val="Hyperlink"/>
            <w:rFonts w:hint="eastAsia"/>
            <w:noProof/>
            <w:lang w:eastAsia="zh-CN"/>
          </w:rPr>
          <w:t>附件</w:t>
        </w:r>
        <w:r w:rsidR="00332999" w:rsidRPr="00DC2CDC">
          <w:rPr>
            <w:rStyle w:val="Hyperlink"/>
            <w:noProof/>
            <w:lang w:eastAsia="zh-CN"/>
          </w:rPr>
          <w:t xml:space="preserve">3 </w:t>
        </w:r>
        <w:r w:rsidR="00332999" w:rsidRPr="00A93EE0">
          <w:rPr>
            <w:rStyle w:val="Hyperlink"/>
            <w:noProof/>
            <w:lang w:eastAsia="zh-CN"/>
          </w:rPr>
          <w:t>–</w:t>
        </w:r>
        <w:r w:rsidR="00332999" w:rsidRPr="00DC2CDC">
          <w:rPr>
            <w:rStyle w:val="Hyperlink"/>
            <w:noProof/>
            <w:lang w:eastAsia="zh-CN"/>
          </w:rPr>
          <w:t xml:space="preserve"> </w:t>
        </w:r>
        <w:r w:rsidR="00332999" w:rsidRPr="00DC2CDC">
          <w:rPr>
            <w:rStyle w:val="Hyperlink"/>
            <w:rFonts w:ascii="SimSun" w:hAnsi="SimSun" w:cs="SimSun" w:hint="eastAsia"/>
            <w:noProof/>
            <w:lang w:eastAsia="zh-CN"/>
          </w:rPr>
          <w:t>欧洲的智能电网</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_Toc437252553 \h </w:instrText>
        </w:r>
        <w:r w:rsidR="00332999">
          <w:rPr>
            <w:noProof/>
            <w:webHidden/>
          </w:rPr>
        </w:r>
        <w:r w:rsidR="00332999">
          <w:rPr>
            <w:noProof/>
            <w:webHidden/>
          </w:rPr>
          <w:fldChar w:fldCharType="separate"/>
        </w:r>
        <w:r>
          <w:rPr>
            <w:noProof/>
            <w:webHidden/>
          </w:rPr>
          <w:t>34</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4" w:history="1">
        <w:r w:rsidR="00332999" w:rsidRPr="00DC2CDC">
          <w:rPr>
            <w:rStyle w:val="Hyperlink"/>
            <w:rFonts w:eastAsia="Batang"/>
            <w:noProof/>
            <w:lang w:eastAsia="zh-CN"/>
          </w:rPr>
          <w:t>A3.1</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引言</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_Toc437252554 \h </w:instrText>
        </w:r>
        <w:r w:rsidR="00332999">
          <w:rPr>
            <w:noProof/>
            <w:webHidden/>
          </w:rPr>
        </w:r>
        <w:r w:rsidR="00332999">
          <w:rPr>
            <w:noProof/>
            <w:webHidden/>
          </w:rPr>
          <w:fldChar w:fldCharType="separate"/>
        </w:r>
        <w:r>
          <w:rPr>
            <w:noProof/>
            <w:webHidden/>
          </w:rPr>
          <w:t>34</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5" w:history="1">
        <w:r w:rsidR="00332999" w:rsidRPr="00DC2CDC">
          <w:rPr>
            <w:rStyle w:val="Hyperlink"/>
            <w:rFonts w:eastAsia="Batang"/>
            <w:noProof/>
            <w:lang w:eastAsia="zh-CN"/>
          </w:rPr>
          <w:t>A3.2</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欧洲在一些成员国中开展的活动</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_Toc437252555 \h </w:instrText>
        </w:r>
        <w:r w:rsidR="00332999">
          <w:rPr>
            <w:noProof/>
            <w:webHidden/>
          </w:rPr>
        </w:r>
        <w:r w:rsidR="00332999">
          <w:rPr>
            <w:noProof/>
            <w:webHidden/>
          </w:rPr>
          <w:fldChar w:fldCharType="separate"/>
        </w:r>
        <w:r>
          <w:rPr>
            <w:noProof/>
            <w:webHidden/>
          </w:rPr>
          <w:t>35</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8" w:history="1">
        <w:r w:rsidR="00332999" w:rsidRPr="00DC2CDC">
          <w:rPr>
            <w:rStyle w:val="Hyperlink"/>
            <w:rFonts w:hint="eastAsia"/>
            <w:noProof/>
            <w:lang w:eastAsia="zh-CN"/>
          </w:rPr>
          <w:t>附件</w:t>
        </w:r>
        <w:r w:rsidR="00332999" w:rsidRPr="00DC2CDC">
          <w:rPr>
            <w:rStyle w:val="Hyperlink"/>
            <w:noProof/>
            <w:lang w:eastAsia="zh-CN"/>
          </w:rPr>
          <w:t xml:space="preserve">4 </w:t>
        </w:r>
        <w:r w:rsidR="00332999" w:rsidRPr="00DD7D1F">
          <w:rPr>
            <w:rStyle w:val="Hyperlink"/>
            <w:noProof/>
            <w:lang w:eastAsia="zh-CN"/>
          </w:rPr>
          <w:t>–</w:t>
        </w:r>
        <w:r w:rsidR="00332999" w:rsidRPr="00DC2CDC">
          <w:rPr>
            <w:rStyle w:val="Hyperlink"/>
            <w:noProof/>
            <w:lang w:eastAsia="zh-CN"/>
          </w:rPr>
          <w:t xml:space="preserve"> </w:t>
        </w:r>
        <w:r w:rsidR="00332999" w:rsidRPr="00DC2CDC">
          <w:rPr>
            <w:rStyle w:val="Hyperlink"/>
            <w:rFonts w:hint="eastAsia"/>
            <w:noProof/>
            <w:lang w:eastAsia="zh-CN"/>
          </w:rPr>
          <w:t>巴西的智能电网</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_Toc437252558 \h </w:instrText>
        </w:r>
        <w:r w:rsidR="00332999">
          <w:rPr>
            <w:noProof/>
            <w:webHidden/>
          </w:rPr>
        </w:r>
        <w:r w:rsidR="00332999">
          <w:rPr>
            <w:noProof/>
            <w:webHidden/>
          </w:rPr>
          <w:fldChar w:fldCharType="separate"/>
        </w:r>
        <w:r>
          <w:rPr>
            <w:noProof/>
            <w:webHidden/>
          </w:rPr>
          <w:t>37</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59" w:history="1">
        <w:r w:rsidR="00332999" w:rsidRPr="00DC2CDC">
          <w:rPr>
            <w:rStyle w:val="Hyperlink"/>
            <w:rFonts w:eastAsia="Batang"/>
            <w:noProof/>
            <w:lang w:eastAsia="zh-CN"/>
          </w:rPr>
          <w:t>A4.1</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引言</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_Toc437252559 \h </w:instrText>
        </w:r>
        <w:r w:rsidR="00332999">
          <w:rPr>
            <w:noProof/>
            <w:webHidden/>
          </w:rPr>
        </w:r>
        <w:r w:rsidR="00332999">
          <w:rPr>
            <w:noProof/>
            <w:webHidden/>
          </w:rPr>
          <w:fldChar w:fldCharType="separate"/>
        </w:r>
        <w:r>
          <w:rPr>
            <w:noProof/>
            <w:webHidden/>
          </w:rPr>
          <w:t>37</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0" w:history="1">
        <w:r w:rsidR="00332999" w:rsidRPr="00DC2CDC">
          <w:rPr>
            <w:rStyle w:val="Hyperlink"/>
            <w:rFonts w:eastAsia="Batang"/>
            <w:noProof/>
            <w:lang w:eastAsia="zh-CN"/>
          </w:rPr>
          <w:t>A4.2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巴西的能源部门</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_Toc437252560 \h </w:instrText>
        </w:r>
        <w:r w:rsidR="00332999">
          <w:rPr>
            <w:noProof/>
            <w:webHidden/>
          </w:rPr>
        </w:r>
        <w:r w:rsidR="00332999">
          <w:rPr>
            <w:noProof/>
            <w:webHidden/>
          </w:rPr>
          <w:fldChar w:fldCharType="separate"/>
        </w:r>
        <w:r>
          <w:rPr>
            <w:noProof/>
            <w:webHidden/>
          </w:rPr>
          <w:t>38</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1" w:history="1">
        <w:r w:rsidR="00332999" w:rsidRPr="006D48BB">
          <w:rPr>
            <w:rStyle w:val="Hyperlink"/>
            <w:lang w:eastAsia="zh-CN"/>
          </w:rPr>
          <w:t>A4</w:t>
        </w:r>
        <w:r w:rsidR="00332999" w:rsidRPr="00DC2CDC">
          <w:rPr>
            <w:rStyle w:val="Hyperlink"/>
            <w:rFonts w:eastAsia="Batang"/>
            <w:noProof/>
            <w:lang w:eastAsia="zh-CN"/>
          </w:rPr>
          <w:t>.3</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巴西的智能电网研究组</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_Toc437252561 \h </w:instrText>
        </w:r>
        <w:r w:rsidR="00332999">
          <w:rPr>
            <w:noProof/>
            <w:webHidden/>
          </w:rPr>
        </w:r>
        <w:r w:rsidR="00332999">
          <w:rPr>
            <w:noProof/>
            <w:webHidden/>
          </w:rPr>
          <w:fldChar w:fldCharType="separate"/>
        </w:r>
        <w:r>
          <w:rPr>
            <w:noProof/>
            <w:webHidden/>
          </w:rPr>
          <w:t>38</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2" w:history="1">
        <w:r w:rsidR="00332999" w:rsidRPr="006D48BB">
          <w:rPr>
            <w:rStyle w:val="Hyperlink"/>
            <w:lang w:eastAsia="zh-CN"/>
          </w:rPr>
          <w:t>A4</w:t>
        </w:r>
        <w:r w:rsidR="00332999" w:rsidRPr="00DC2CDC">
          <w:rPr>
            <w:rStyle w:val="Hyperlink"/>
            <w:rFonts w:eastAsia="Batang"/>
            <w:noProof/>
            <w:lang w:eastAsia="zh-CN"/>
          </w:rPr>
          <w:t>.4</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电信问题</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_Toc437252562 \h </w:instrText>
        </w:r>
        <w:r w:rsidR="00332999">
          <w:rPr>
            <w:noProof/>
            <w:webHidden/>
          </w:rPr>
        </w:r>
        <w:r w:rsidR="00332999">
          <w:rPr>
            <w:noProof/>
            <w:webHidden/>
          </w:rPr>
          <w:fldChar w:fldCharType="separate"/>
        </w:r>
        <w:r>
          <w:rPr>
            <w:noProof/>
            <w:webHidden/>
          </w:rPr>
          <w:t>39</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3" w:history="1">
        <w:r w:rsidR="00332999" w:rsidRPr="00DC2CDC">
          <w:rPr>
            <w:rStyle w:val="Hyperlink"/>
            <w:rFonts w:eastAsia="Batang"/>
            <w:noProof/>
            <w:lang w:eastAsia="zh-CN"/>
          </w:rPr>
          <w:t>A4.5</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技术数据</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_Toc437252563 \h </w:instrText>
        </w:r>
        <w:r w:rsidR="00332999">
          <w:rPr>
            <w:noProof/>
            <w:webHidden/>
          </w:rPr>
        </w:r>
        <w:r w:rsidR="00332999">
          <w:rPr>
            <w:noProof/>
            <w:webHidden/>
          </w:rPr>
          <w:fldChar w:fldCharType="separate"/>
        </w:r>
        <w:r>
          <w:rPr>
            <w:noProof/>
            <w:webHidden/>
          </w:rPr>
          <w:t>39</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4" w:history="1">
        <w:r w:rsidR="00332999" w:rsidRPr="00DC2CDC">
          <w:rPr>
            <w:rStyle w:val="Hyperlink"/>
            <w:rFonts w:eastAsia="Batang"/>
            <w:noProof/>
            <w:lang w:eastAsia="zh-CN"/>
          </w:rPr>
          <w:t>A4.6</w:t>
        </w:r>
        <w:r w:rsidR="00332999">
          <w:rPr>
            <w:rFonts w:asciiTheme="minorHAnsi" w:eastAsiaTheme="minorEastAsia" w:hAnsiTheme="minorHAnsi" w:cstheme="minorBidi"/>
            <w:noProof/>
            <w:sz w:val="22"/>
            <w:szCs w:val="22"/>
            <w:lang w:eastAsia="zh-CN"/>
          </w:rPr>
          <w:tab/>
        </w:r>
        <w:r w:rsidR="00332999" w:rsidRPr="00DC2CDC">
          <w:rPr>
            <w:rStyle w:val="Hyperlink"/>
            <w:rFonts w:eastAsia="Batang"/>
            <w:noProof/>
            <w:lang w:eastAsia="zh-CN"/>
          </w:rPr>
          <w:t>LF</w:t>
        </w:r>
        <w:r w:rsidR="00332999" w:rsidRPr="00DC2CDC">
          <w:rPr>
            <w:rStyle w:val="Hyperlink"/>
            <w:rFonts w:ascii="SimSun" w:hAnsi="SimSun" w:cs="SimSun" w:hint="eastAsia"/>
            <w:noProof/>
            <w:lang w:eastAsia="zh-CN"/>
          </w:rPr>
          <w:t>测量</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_Toc437252564 \h </w:instrText>
        </w:r>
        <w:r w:rsidR="00332999">
          <w:rPr>
            <w:noProof/>
            <w:webHidden/>
          </w:rPr>
        </w:r>
        <w:r w:rsidR="00332999">
          <w:rPr>
            <w:noProof/>
            <w:webHidden/>
          </w:rPr>
          <w:fldChar w:fldCharType="separate"/>
        </w:r>
        <w:r>
          <w:rPr>
            <w:noProof/>
            <w:webHidden/>
          </w:rPr>
          <w:t>39</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5" w:history="1">
        <w:r w:rsidR="00332999" w:rsidRPr="00DC2CDC">
          <w:rPr>
            <w:rStyle w:val="Hyperlink"/>
            <w:rFonts w:eastAsia="Batang"/>
            <w:noProof/>
            <w:lang w:eastAsia="zh-CN"/>
          </w:rPr>
          <w:t>A4.7</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结论</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_Toc437252565 \h </w:instrText>
        </w:r>
        <w:r w:rsidR="00332999">
          <w:rPr>
            <w:noProof/>
            <w:webHidden/>
          </w:rPr>
        </w:r>
        <w:r w:rsidR="00332999">
          <w:rPr>
            <w:noProof/>
            <w:webHidden/>
          </w:rPr>
          <w:fldChar w:fldCharType="separate"/>
        </w:r>
        <w:r>
          <w:rPr>
            <w:noProof/>
            <w:webHidden/>
          </w:rPr>
          <w:t>39</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6" w:history="1">
        <w:r w:rsidR="00332999" w:rsidRPr="00DC2CDC">
          <w:rPr>
            <w:rStyle w:val="Hyperlink"/>
            <w:rFonts w:hint="eastAsia"/>
            <w:noProof/>
            <w:lang w:eastAsia="zh-CN"/>
          </w:rPr>
          <w:t>附件</w:t>
        </w:r>
        <w:r w:rsidR="00332999" w:rsidRPr="00DC2CDC">
          <w:rPr>
            <w:rStyle w:val="Hyperlink"/>
            <w:noProof/>
            <w:lang w:eastAsia="zh-CN"/>
          </w:rPr>
          <w:t xml:space="preserve">5 </w:t>
        </w:r>
        <w:r w:rsidR="00332999" w:rsidRPr="00DD7D1F">
          <w:rPr>
            <w:rStyle w:val="Hyperlink"/>
            <w:noProof/>
            <w:lang w:eastAsia="zh-CN"/>
          </w:rPr>
          <w:t>–</w:t>
        </w:r>
        <w:r w:rsidR="00332999" w:rsidRPr="00DC2CDC">
          <w:rPr>
            <w:rStyle w:val="Hyperlink"/>
            <w:noProof/>
            <w:lang w:eastAsia="zh-CN"/>
          </w:rPr>
          <w:t xml:space="preserve"> </w:t>
        </w:r>
        <w:r w:rsidR="00332999" w:rsidRPr="00DC2CDC">
          <w:rPr>
            <w:rStyle w:val="Hyperlink"/>
            <w:rFonts w:ascii="SimSun" w:hAnsi="SimSun" w:cs="SimSun" w:hint="eastAsia"/>
            <w:noProof/>
            <w:lang w:eastAsia="zh-CN"/>
          </w:rPr>
          <w:t>韩国的智能电网</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_Toc437252566 \h </w:instrText>
        </w:r>
        <w:r w:rsidR="00332999">
          <w:rPr>
            <w:noProof/>
            <w:webHidden/>
          </w:rPr>
        </w:r>
        <w:r w:rsidR="00332999">
          <w:rPr>
            <w:noProof/>
            <w:webHidden/>
          </w:rPr>
          <w:fldChar w:fldCharType="separate"/>
        </w:r>
        <w:r>
          <w:rPr>
            <w:noProof/>
            <w:webHidden/>
          </w:rPr>
          <w:t>40</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7" w:history="1">
        <w:r w:rsidR="00332999" w:rsidRPr="00DC2CDC">
          <w:rPr>
            <w:rStyle w:val="Hyperlink"/>
            <w:rFonts w:eastAsia="Batang"/>
            <w:noProof/>
            <w:lang w:eastAsia="ko-KR"/>
          </w:rPr>
          <w:t>A5.</w:t>
        </w:r>
        <w:r w:rsidR="00332999" w:rsidRPr="00DC2CDC">
          <w:rPr>
            <w:rStyle w:val="Hyperlink"/>
            <w:rFonts w:eastAsia="Batang"/>
            <w:noProof/>
            <w:lang w:eastAsia="zh-CN"/>
          </w:rPr>
          <w:t>1</w:t>
        </w:r>
        <w:r w:rsidR="00332999">
          <w:rPr>
            <w:rFonts w:asciiTheme="minorHAnsi" w:eastAsiaTheme="minorEastAsia" w:hAnsiTheme="minorHAnsi" w:cstheme="minorBidi"/>
            <w:noProof/>
            <w:sz w:val="22"/>
            <w:szCs w:val="22"/>
            <w:lang w:eastAsia="zh-CN"/>
          </w:rPr>
          <w:tab/>
        </w:r>
        <w:r w:rsidR="00332999" w:rsidRPr="00DC2CDC">
          <w:rPr>
            <w:rStyle w:val="Hyperlink"/>
            <w:rFonts w:ascii="SimSun" w:hAnsi="SimSun" w:cs="SimSun" w:hint="eastAsia"/>
            <w:noProof/>
            <w:lang w:eastAsia="zh-CN"/>
          </w:rPr>
          <w:t>韩国的智能电网路线图</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_Toc437252567 \h </w:instrText>
        </w:r>
        <w:r w:rsidR="00332999">
          <w:rPr>
            <w:noProof/>
            <w:webHidden/>
          </w:rPr>
        </w:r>
        <w:r w:rsidR="00332999">
          <w:rPr>
            <w:noProof/>
            <w:webHidden/>
          </w:rPr>
          <w:fldChar w:fldCharType="separate"/>
        </w:r>
        <w:r>
          <w:rPr>
            <w:noProof/>
            <w:webHidden/>
          </w:rPr>
          <w:t>40</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8" w:history="1">
        <w:r w:rsidR="00332999" w:rsidRPr="00DC2CDC">
          <w:rPr>
            <w:rStyle w:val="Hyperlink"/>
            <w:noProof/>
            <w:lang w:eastAsia="ko-KR"/>
          </w:rPr>
          <w:t>A5</w:t>
        </w:r>
        <w:r w:rsidR="00332999" w:rsidRPr="00DC2CDC">
          <w:rPr>
            <w:rStyle w:val="Hyperlink"/>
            <w:noProof/>
            <w:lang w:eastAsia="zh-CN"/>
          </w:rPr>
          <w:t>.</w:t>
        </w:r>
        <w:r w:rsidR="00332999" w:rsidRPr="00DC2CDC">
          <w:rPr>
            <w:rStyle w:val="Hyperlink"/>
            <w:noProof/>
            <w:lang w:eastAsia="ko-KR"/>
          </w:rPr>
          <w:t>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技术发展</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_Toc437252568 \h </w:instrText>
        </w:r>
        <w:r w:rsidR="00332999">
          <w:rPr>
            <w:noProof/>
            <w:webHidden/>
          </w:rPr>
        </w:r>
        <w:r w:rsidR="00332999">
          <w:rPr>
            <w:noProof/>
            <w:webHidden/>
          </w:rPr>
          <w:fldChar w:fldCharType="separate"/>
        </w:r>
        <w:r>
          <w:rPr>
            <w:noProof/>
            <w:webHidden/>
          </w:rPr>
          <w:t>41</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69" w:history="1">
        <w:r w:rsidR="00332999" w:rsidRPr="00DC2CDC">
          <w:rPr>
            <w:rStyle w:val="Hyperlink"/>
            <w:rFonts w:hint="eastAsia"/>
            <w:noProof/>
            <w:lang w:eastAsia="zh-CN"/>
          </w:rPr>
          <w:t>附件</w:t>
        </w:r>
        <w:r w:rsidR="00332999" w:rsidRPr="00DC2CDC">
          <w:rPr>
            <w:rStyle w:val="Hyperlink"/>
            <w:noProof/>
            <w:lang w:eastAsia="zh-CN"/>
          </w:rPr>
          <w:t xml:space="preserve">6 </w:t>
        </w:r>
        <w:r w:rsidR="00332999" w:rsidRPr="00DD7D1F">
          <w:rPr>
            <w:rStyle w:val="Hyperlink"/>
            <w:noProof/>
            <w:lang w:eastAsia="zh-CN"/>
          </w:rPr>
          <w:t>–</w:t>
        </w:r>
        <w:r w:rsidR="00332999" w:rsidRPr="00DC2CDC">
          <w:rPr>
            <w:rStyle w:val="Hyperlink"/>
            <w:noProof/>
            <w:lang w:eastAsia="zh-CN"/>
          </w:rPr>
          <w:t xml:space="preserve"> </w:t>
        </w:r>
        <w:r w:rsidR="00332999" w:rsidRPr="00DC2CDC">
          <w:rPr>
            <w:rStyle w:val="Hyperlink"/>
            <w:rFonts w:hint="eastAsia"/>
            <w:noProof/>
            <w:lang w:eastAsia="zh-CN"/>
          </w:rPr>
          <w:t>印度尼西亚的智能电网</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_Toc437252569 \h </w:instrText>
        </w:r>
        <w:r w:rsidR="00332999">
          <w:rPr>
            <w:noProof/>
            <w:webHidden/>
          </w:rPr>
        </w:r>
        <w:r w:rsidR="00332999">
          <w:rPr>
            <w:noProof/>
            <w:webHidden/>
          </w:rPr>
          <w:fldChar w:fldCharType="separate"/>
        </w:r>
        <w:r>
          <w:rPr>
            <w:noProof/>
            <w:webHidden/>
          </w:rPr>
          <w:t>42</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70" w:history="1">
        <w:r w:rsidR="00332999" w:rsidRPr="00DC2CDC">
          <w:rPr>
            <w:rStyle w:val="Hyperlink"/>
            <w:noProof/>
            <w:lang w:eastAsia="zh-CN"/>
          </w:rPr>
          <w:t>A6.1</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引言</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_Toc437252570 \h </w:instrText>
        </w:r>
        <w:r w:rsidR="00332999">
          <w:rPr>
            <w:noProof/>
            <w:webHidden/>
          </w:rPr>
        </w:r>
        <w:r w:rsidR="00332999">
          <w:rPr>
            <w:noProof/>
            <w:webHidden/>
          </w:rPr>
          <w:fldChar w:fldCharType="separate"/>
        </w:r>
        <w:r>
          <w:rPr>
            <w:noProof/>
            <w:webHidden/>
          </w:rPr>
          <w:t>42</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71" w:history="1">
        <w:r w:rsidR="00332999" w:rsidRPr="00DC2CDC">
          <w:rPr>
            <w:rStyle w:val="Hyperlink"/>
            <w:noProof/>
            <w:lang w:eastAsia="zh-CN"/>
          </w:rPr>
          <w:t>A6.2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智能电网的发展和挑战</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_Toc437252571 \h </w:instrText>
        </w:r>
        <w:r w:rsidR="00332999">
          <w:rPr>
            <w:noProof/>
            <w:webHidden/>
          </w:rPr>
        </w:r>
        <w:r w:rsidR="00332999">
          <w:rPr>
            <w:noProof/>
            <w:webHidden/>
          </w:rPr>
          <w:fldChar w:fldCharType="separate"/>
        </w:r>
        <w:r>
          <w:rPr>
            <w:noProof/>
            <w:webHidden/>
          </w:rPr>
          <w:t>43</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72" w:history="1">
        <w:r w:rsidR="00332999" w:rsidRPr="00DC2CDC">
          <w:rPr>
            <w:rStyle w:val="Hyperlink"/>
            <w:rFonts w:hint="eastAsia"/>
            <w:noProof/>
            <w:lang w:eastAsia="zh-CN"/>
          </w:rPr>
          <w:t>附件</w:t>
        </w:r>
        <w:r w:rsidR="00332999" w:rsidRPr="00DC2CDC">
          <w:rPr>
            <w:rStyle w:val="Hyperlink"/>
            <w:noProof/>
            <w:lang w:eastAsia="zh-CN"/>
          </w:rPr>
          <w:t xml:space="preserve">7 </w:t>
        </w:r>
        <w:r w:rsidR="00332999" w:rsidRPr="00DD7D1F">
          <w:rPr>
            <w:rStyle w:val="Hyperlink"/>
            <w:noProof/>
            <w:lang w:eastAsia="zh-CN"/>
          </w:rPr>
          <w:t>–</w:t>
        </w:r>
        <w:r w:rsidR="00332999" w:rsidRPr="00DC2CDC">
          <w:rPr>
            <w:rStyle w:val="Hyperlink"/>
            <w:noProof/>
            <w:lang w:eastAsia="zh-CN"/>
          </w:rPr>
          <w:t xml:space="preserve"> </w:t>
        </w:r>
        <w:r w:rsidR="00332999" w:rsidRPr="00DC2CDC">
          <w:rPr>
            <w:rStyle w:val="Hyperlink"/>
            <w:rFonts w:hint="eastAsia"/>
            <w:noProof/>
            <w:lang w:eastAsia="zh-CN"/>
          </w:rPr>
          <w:t>中国智能电网无线接入技术的研究</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_Toc437252572 \h </w:instrText>
        </w:r>
        <w:r w:rsidR="00332999">
          <w:rPr>
            <w:noProof/>
            <w:webHidden/>
          </w:rPr>
        </w:r>
        <w:r w:rsidR="00332999">
          <w:rPr>
            <w:noProof/>
            <w:webHidden/>
          </w:rPr>
          <w:fldChar w:fldCharType="separate"/>
        </w:r>
        <w:r>
          <w:rPr>
            <w:noProof/>
            <w:webHidden/>
          </w:rPr>
          <w:t>44</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73" w:history="1">
        <w:r w:rsidR="00332999" w:rsidRPr="00DC2CDC">
          <w:rPr>
            <w:rStyle w:val="Hyperlink"/>
            <w:noProof/>
            <w:lang w:eastAsia="zh-CN"/>
          </w:rPr>
          <w:t>A7.1</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引言</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_Toc437252573 \h </w:instrText>
        </w:r>
        <w:r w:rsidR="00332999">
          <w:rPr>
            <w:noProof/>
            <w:webHidden/>
          </w:rPr>
        </w:r>
        <w:r w:rsidR="00332999">
          <w:rPr>
            <w:noProof/>
            <w:webHidden/>
          </w:rPr>
          <w:fldChar w:fldCharType="separate"/>
        </w:r>
        <w:r>
          <w:rPr>
            <w:noProof/>
            <w:webHidden/>
          </w:rPr>
          <w:t>44</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74" w:history="1">
        <w:r w:rsidR="00332999" w:rsidRPr="00DC2CDC">
          <w:rPr>
            <w:rStyle w:val="Hyperlink"/>
            <w:noProof/>
            <w:lang w:eastAsia="zh-CN"/>
          </w:rPr>
          <w:t>A7.2</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中国智能电网的无线接入技术</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_Toc437252574 \h </w:instrText>
        </w:r>
        <w:r w:rsidR="00332999">
          <w:rPr>
            <w:noProof/>
            <w:webHidden/>
          </w:rPr>
        </w:r>
        <w:r w:rsidR="00332999">
          <w:rPr>
            <w:noProof/>
            <w:webHidden/>
          </w:rPr>
          <w:fldChar w:fldCharType="separate"/>
        </w:r>
        <w:r>
          <w:rPr>
            <w:noProof/>
            <w:webHidden/>
          </w:rPr>
          <w:t>44</w:t>
        </w:r>
        <w:r w:rsidR="00332999">
          <w:rPr>
            <w:noProof/>
            <w:webHidden/>
          </w:rPr>
          <w:fldChar w:fldCharType="end"/>
        </w:r>
      </w:hyperlink>
    </w:p>
    <w:p w:rsidR="00332999" w:rsidRDefault="00F656C6" w:rsidP="006D48BB">
      <w:pPr>
        <w:pStyle w:val="TOC1"/>
        <w:spacing w:before="180"/>
        <w:rPr>
          <w:rFonts w:asciiTheme="minorHAnsi" w:eastAsiaTheme="minorEastAsia" w:hAnsiTheme="minorHAnsi" w:cstheme="minorBidi"/>
          <w:noProof/>
          <w:sz w:val="22"/>
          <w:szCs w:val="22"/>
          <w:lang w:eastAsia="zh-CN"/>
        </w:rPr>
      </w:pPr>
      <w:hyperlink w:anchor="_Toc437252579" w:history="1">
        <w:r w:rsidR="00332999" w:rsidRPr="00DC2CDC">
          <w:rPr>
            <w:rStyle w:val="Hyperlink"/>
            <w:noProof/>
            <w:lang w:eastAsia="zh-CN"/>
          </w:rPr>
          <w:t>A7.3</w:t>
        </w:r>
        <w:r w:rsidR="00332999">
          <w:rPr>
            <w:rFonts w:asciiTheme="minorHAnsi" w:eastAsiaTheme="minorEastAsia" w:hAnsiTheme="minorHAnsi" w:cstheme="minorBidi"/>
            <w:noProof/>
            <w:sz w:val="22"/>
            <w:szCs w:val="22"/>
            <w:lang w:eastAsia="zh-CN"/>
          </w:rPr>
          <w:tab/>
        </w:r>
        <w:r w:rsidR="00332999" w:rsidRPr="00DC2CDC">
          <w:rPr>
            <w:rStyle w:val="Hyperlink"/>
            <w:rFonts w:hint="eastAsia"/>
            <w:noProof/>
            <w:lang w:eastAsia="zh-CN"/>
          </w:rPr>
          <w:t>结论</w:t>
        </w:r>
        <w:r w:rsidR="00332999">
          <w:rPr>
            <w:noProof/>
            <w:webHidden/>
          </w:rPr>
          <w:tab/>
        </w:r>
        <w:r w:rsidR="00332999">
          <w:rPr>
            <w:noProof/>
            <w:webHidden/>
          </w:rPr>
          <w:tab/>
        </w:r>
        <w:r w:rsidR="00332999">
          <w:rPr>
            <w:noProof/>
            <w:webHidden/>
          </w:rPr>
          <w:fldChar w:fldCharType="begin"/>
        </w:r>
        <w:r w:rsidR="00332999">
          <w:rPr>
            <w:noProof/>
            <w:webHidden/>
          </w:rPr>
          <w:instrText xml:space="preserve"> PAGEREF _Toc437252579 \h </w:instrText>
        </w:r>
        <w:r w:rsidR="00332999">
          <w:rPr>
            <w:noProof/>
            <w:webHidden/>
          </w:rPr>
        </w:r>
        <w:r w:rsidR="00332999">
          <w:rPr>
            <w:noProof/>
            <w:webHidden/>
          </w:rPr>
          <w:fldChar w:fldCharType="separate"/>
        </w:r>
        <w:r>
          <w:rPr>
            <w:noProof/>
            <w:webHidden/>
          </w:rPr>
          <w:t>46</w:t>
        </w:r>
        <w:r w:rsidR="00332999">
          <w:rPr>
            <w:noProof/>
            <w:webHidden/>
          </w:rPr>
          <w:fldChar w:fldCharType="end"/>
        </w:r>
      </w:hyperlink>
    </w:p>
    <w:p w:rsidR="00332999" w:rsidRPr="002D2174" w:rsidRDefault="00332999" w:rsidP="00332999">
      <w:pPr>
        <w:rPr>
          <w:highlight w:val="yellow"/>
          <w:lang w:val="en-US"/>
        </w:rPr>
      </w:pPr>
      <w:r>
        <w:rPr>
          <w:sz w:val="28"/>
          <w:szCs w:val="28"/>
          <w:highlight w:val="yellow"/>
          <w:lang w:val="en-US"/>
        </w:rPr>
        <w:fldChar w:fldCharType="end"/>
      </w:r>
      <w:r>
        <w:rPr>
          <w:i/>
          <w:iCs/>
          <w:highlight w:val="yellow"/>
          <w:lang w:val="en-US"/>
        </w:rPr>
        <w:br w:type="page"/>
      </w:r>
    </w:p>
    <w:p w:rsidR="00332999" w:rsidRPr="005F1CA9" w:rsidRDefault="00332999" w:rsidP="00332999">
      <w:pPr>
        <w:pStyle w:val="Heading1"/>
        <w:rPr>
          <w:lang w:val="en-US" w:eastAsia="zh-CN"/>
        </w:rPr>
      </w:pPr>
      <w:bookmarkStart w:id="9" w:name="_Toc437252529"/>
      <w:bookmarkEnd w:id="6"/>
      <w:bookmarkEnd w:id="7"/>
      <w:r w:rsidRPr="0017299B">
        <w:rPr>
          <w:rFonts w:eastAsia="Batang"/>
          <w:lang w:val="en-US" w:eastAsia="zh-CN"/>
        </w:rPr>
        <w:lastRenderedPageBreak/>
        <w:t>1</w:t>
      </w:r>
      <w:r w:rsidRPr="0017299B">
        <w:rPr>
          <w:rFonts w:eastAsia="Batang"/>
          <w:lang w:val="en-US" w:eastAsia="zh-CN"/>
        </w:rPr>
        <w:tab/>
      </w:r>
      <w:r w:rsidRPr="001E18F1">
        <w:rPr>
          <w:rFonts w:hint="eastAsia"/>
          <w:lang w:eastAsia="zh-CN"/>
        </w:rPr>
        <w:t>引言</w:t>
      </w:r>
      <w:bookmarkEnd w:id="9"/>
    </w:p>
    <w:p w:rsidR="00332999" w:rsidRPr="0017299B" w:rsidRDefault="00332999" w:rsidP="00842FA7">
      <w:pPr>
        <w:spacing w:line="380" w:lineRule="atLeast"/>
        <w:ind w:firstLineChars="200" w:firstLine="480"/>
        <w:rPr>
          <w:lang w:val="en-US" w:eastAsia="zh-CN"/>
        </w:rPr>
      </w:pPr>
      <w:r>
        <w:rPr>
          <w:rFonts w:hint="eastAsia"/>
          <w:lang w:val="en-US" w:eastAsia="zh-CN"/>
        </w:rPr>
        <w:t>智能</w:t>
      </w:r>
      <w:r>
        <w:rPr>
          <w:lang w:val="en-US" w:eastAsia="zh-CN"/>
        </w:rPr>
        <w:t>电网一词用于从生成和</w:t>
      </w:r>
      <w:r>
        <w:rPr>
          <w:rFonts w:hint="eastAsia"/>
          <w:lang w:val="en-US" w:eastAsia="zh-CN"/>
        </w:rPr>
        <w:t>生产</w:t>
      </w:r>
      <w:r>
        <w:rPr>
          <w:lang w:val="en-US" w:eastAsia="zh-CN"/>
        </w:rPr>
        <w:t>来源至消费</w:t>
      </w:r>
      <w:r>
        <w:rPr>
          <w:rFonts w:hint="eastAsia"/>
          <w:lang w:val="en-US" w:eastAsia="zh-CN"/>
        </w:rPr>
        <w:t>点</w:t>
      </w:r>
      <w:r>
        <w:rPr>
          <w:lang w:val="en-US" w:eastAsia="zh-CN"/>
        </w:rPr>
        <w:t>的先进的提供系统</w:t>
      </w:r>
      <w:r>
        <w:rPr>
          <w:rFonts w:hint="eastAsia"/>
          <w:lang w:val="en-US" w:eastAsia="zh-CN"/>
        </w:rPr>
        <w:t>公用事业服务</w:t>
      </w:r>
      <w:r>
        <w:rPr>
          <w:lang w:val="en-US" w:eastAsia="zh-CN"/>
        </w:rPr>
        <w:t>（电力</w:t>
      </w:r>
      <w:r>
        <w:rPr>
          <w:rFonts w:hint="eastAsia"/>
          <w:lang w:val="en-US" w:eastAsia="zh-CN"/>
        </w:rPr>
        <w:t>、</w:t>
      </w:r>
      <w:r>
        <w:rPr>
          <w:lang w:val="en-US" w:eastAsia="zh-CN"/>
        </w:rPr>
        <w:t>煤气</w:t>
      </w:r>
      <w:r>
        <w:rPr>
          <w:rFonts w:hint="eastAsia"/>
          <w:lang w:val="en-US" w:eastAsia="zh-CN"/>
        </w:rPr>
        <w:t>和</w:t>
      </w:r>
      <w:r>
        <w:rPr>
          <w:lang w:val="en-US" w:eastAsia="zh-CN"/>
        </w:rPr>
        <w:t>水），并包括所有相关的管理和后台系统，</w:t>
      </w:r>
      <w:r>
        <w:rPr>
          <w:rFonts w:hint="eastAsia"/>
          <w:lang w:val="en-US" w:eastAsia="zh-CN"/>
        </w:rPr>
        <w:t>以及</w:t>
      </w:r>
      <w:r>
        <w:rPr>
          <w:lang w:val="en-US" w:eastAsia="zh-CN"/>
        </w:rPr>
        <w:t>综合现代数字信息技术。最终</w:t>
      </w:r>
      <w:r>
        <w:rPr>
          <w:rFonts w:hint="eastAsia"/>
          <w:lang w:val="en-US" w:eastAsia="zh-CN"/>
        </w:rPr>
        <w:t>，</w:t>
      </w:r>
      <w:r>
        <w:rPr>
          <w:lang w:val="en-US" w:eastAsia="zh-CN"/>
        </w:rPr>
        <w:t>智能电网</w:t>
      </w:r>
      <w:r>
        <w:rPr>
          <w:rFonts w:hint="eastAsia"/>
          <w:lang w:val="en-US" w:eastAsia="zh-CN"/>
        </w:rPr>
        <w:t>配电</w:t>
      </w:r>
      <w:r>
        <w:rPr>
          <w:lang w:val="en-US" w:eastAsia="zh-CN"/>
        </w:rPr>
        <w:t>基础设施更高</w:t>
      </w:r>
      <w:r>
        <w:rPr>
          <w:rFonts w:hint="eastAsia"/>
          <w:lang w:val="en-US" w:eastAsia="zh-CN"/>
        </w:rPr>
        <w:t>的</w:t>
      </w:r>
      <w:r>
        <w:rPr>
          <w:lang w:val="en-US" w:eastAsia="zh-CN"/>
        </w:rPr>
        <w:t>可靠性、安全性和效率</w:t>
      </w:r>
      <w:r>
        <w:rPr>
          <w:rFonts w:hint="eastAsia"/>
          <w:lang w:val="en-US" w:eastAsia="zh-CN"/>
        </w:rPr>
        <w:t>，有望降低向</w:t>
      </w:r>
      <w:r>
        <w:rPr>
          <w:lang w:val="en-US" w:eastAsia="zh-CN"/>
        </w:rPr>
        <w:t>用户提供公用事业</w:t>
      </w:r>
      <w:r>
        <w:rPr>
          <w:rFonts w:hint="eastAsia"/>
          <w:lang w:val="en-US" w:eastAsia="zh-CN"/>
        </w:rPr>
        <w:t>服务</w:t>
      </w:r>
      <w:r>
        <w:rPr>
          <w:lang w:val="en-US" w:eastAsia="zh-CN"/>
        </w:rPr>
        <w:t>的成本。</w:t>
      </w:r>
      <w:r w:rsidRPr="0017299B">
        <w:rPr>
          <w:lang w:val="en-US" w:eastAsia="zh-CN"/>
        </w:rPr>
        <w:t xml:space="preserve"> </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通信</w:t>
      </w:r>
      <w:r>
        <w:rPr>
          <w:lang w:val="en-US" w:eastAsia="zh-CN"/>
        </w:rPr>
        <w:t>技术已成为许多公用事业公司</w:t>
      </w:r>
      <w:r>
        <w:rPr>
          <w:rFonts w:hint="eastAsia"/>
          <w:lang w:val="en-US" w:eastAsia="zh-CN"/>
        </w:rPr>
        <w:t>拓展其智能</w:t>
      </w:r>
      <w:r>
        <w:rPr>
          <w:lang w:val="en-US" w:eastAsia="zh-CN"/>
        </w:rPr>
        <w:t>电网</w:t>
      </w:r>
      <w:r>
        <w:rPr>
          <w:rFonts w:hint="eastAsia"/>
          <w:lang w:val="en-US" w:eastAsia="zh-CN"/>
        </w:rPr>
        <w:t>基础</w:t>
      </w:r>
      <w:r>
        <w:rPr>
          <w:lang w:val="en-US" w:eastAsia="zh-CN"/>
        </w:rPr>
        <w:t>设施</w:t>
      </w:r>
      <w:r>
        <w:rPr>
          <w:rFonts w:hint="eastAsia"/>
          <w:lang w:val="en-US" w:eastAsia="zh-CN"/>
        </w:rPr>
        <w:t>的基本</w:t>
      </w:r>
      <w:r>
        <w:rPr>
          <w:lang w:val="en-US" w:eastAsia="zh-CN"/>
        </w:rPr>
        <w:t>工具。例如</w:t>
      </w:r>
      <w:r>
        <w:rPr>
          <w:rFonts w:hint="eastAsia"/>
          <w:lang w:val="en-US" w:eastAsia="zh-CN"/>
        </w:rPr>
        <w:t>在</w:t>
      </w:r>
      <w:r>
        <w:rPr>
          <w:lang w:val="en-US" w:eastAsia="zh-CN"/>
        </w:rPr>
        <w:t>过去</w:t>
      </w:r>
      <w:r>
        <w:rPr>
          <w:rFonts w:hint="eastAsia"/>
          <w:lang w:val="en-US" w:eastAsia="zh-CN"/>
        </w:rPr>
        <w:t>几年</w:t>
      </w:r>
      <w:r>
        <w:rPr>
          <w:lang w:val="en-US" w:eastAsia="zh-CN"/>
        </w:rPr>
        <w:t>间，监督</w:t>
      </w:r>
      <w:r>
        <w:rPr>
          <w:rFonts w:hint="eastAsia"/>
          <w:lang w:val="en-US" w:eastAsia="zh-CN"/>
        </w:rPr>
        <w:t>电力</w:t>
      </w:r>
      <w:r>
        <w:rPr>
          <w:lang w:val="en-US" w:eastAsia="zh-CN"/>
        </w:rPr>
        <w:t>生产、分配</w:t>
      </w:r>
      <w:r>
        <w:rPr>
          <w:rFonts w:hint="eastAsia"/>
          <w:lang w:val="en-US" w:eastAsia="zh-CN"/>
        </w:rPr>
        <w:t>和</w:t>
      </w:r>
      <w:r>
        <w:rPr>
          <w:lang w:val="en-US" w:eastAsia="zh-CN"/>
        </w:rPr>
        <w:t>消费的</w:t>
      </w:r>
      <w:r>
        <w:rPr>
          <w:rFonts w:hint="eastAsia"/>
          <w:lang w:val="en-US" w:eastAsia="zh-CN"/>
        </w:rPr>
        <w:t>主管</w:t>
      </w:r>
      <w:r>
        <w:rPr>
          <w:lang w:val="en-US" w:eastAsia="zh-CN"/>
        </w:rPr>
        <w:t>部门和国家委员会承诺</w:t>
      </w:r>
      <w:r>
        <w:rPr>
          <w:rFonts w:hint="eastAsia"/>
          <w:lang w:val="en-US" w:eastAsia="zh-CN"/>
        </w:rPr>
        <w:t>，将</w:t>
      </w:r>
      <w:r>
        <w:rPr>
          <w:lang w:val="en-US" w:eastAsia="zh-CN"/>
        </w:rPr>
        <w:t>提高效率、环保</w:t>
      </w:r>
      <w:r>
        <w:rPr>
          <w:rFonts w:hint="eastAsia"/>
          <w:lang w:val="en-US" w:eastAsia="zh-CN"/>
        </w:rPr>
        <w:t>、安全</w:t>
      </w:r>
      <w:r>
        <w:rPr>
          <w:lang w:val="en-US" w:eastAsia="zh-CN"/>
        </w:rPr>
        <w:t>性和可靠性</w:t>
      </w:r>
      <w:r>
        <w:rPr>
          <w:rFonts w:hint="eastAsia"/>
          <w:lang w:val="en-US" w:eastAsia="zh-CN"/>
        </w:rPr>
        <w:t>作为</w:t>
      </w:r>
      <w:r>
        <w:rPr>
          <w:lang w:val="en-US" w:eastAsia="zh-CN"/>
        </w:rPr>
        <w:t>其努力将电力生产在</w:t>
      </w:r>
      <w:r>
        <w:rPr>
          <w:rFonts w:hint="eastAsia"/>
          <w:lang w:val="en-US" w:eastAsia="zh-CN"/>
        </w:rPr>
        <w:t>全球</w:t>
      </w:r>
      <w:r>
        <w:rPr>
          <w:lang w:val="en-US" w:eastAsia="zh-CN"/>
        </w:rPr>
        <w:t>产生的温室</w:t>
      </w:r>
      <w:r>
        <w:rPr>
          <w:rFonts w:hint="eastAsia"/>
          <w:lang w:val="en-US" w:eastAsia="zh-CN"/>
        </w:rPr>
        <w:t>气体减少</w:t>
      </w:r>
      <w:r>
        <w:rPr>
          <w:rFonts w:hint="eastAsia"/>
          <w:lang w:val="en-US" w:eastAsia="zh-CN"/>
        </w:rPr>
        <w:t>40%</w:t>
      </w:r>
      <w:r>
        <w:rPr>
          <w:rFonts w:hint="eastAsia"/>
          <w:lang w:val="en-US" w:eastAsia="zh-CN"/>
        </w:rPr>
        <w:t>工作</w:t>
      </w:r>
      <w:r>
        <w:rPr>
          <w:lang w:val="en-US" w:eastAsia="zh-CN"/>
        </w:rPr>
        <w:t>的一部分</w:t>
      </w:r>
      <w:r w:rsidRPr="0017299B">
        <w:rPr>
          <w:rFonts w:eastAsia="Batang"/>
          <w:position w:val="6"/>
          <w:sz w:val="18"/>
          <w:lang w:val="en-US"/>
        </w:rPr>
        <w:footnoteReference w:id="1"/>
      </w:r>
      <w:r>
        <w:rPr>
          <w:rFonts w:hint="eastAsia"/>
          <w:lang w:val="en-US" w:eastAsia="zh-CN"/>
        </w:rPr>
        <w:t>。智能电网</w:t>
      </w:r>
      <w:r>
        <w:rPr>
          <w:lang w:val="en-US" w:eastAsia="zh-CN"/>
        </w:rPr>
        <w:t>系统是这</w:t>
      </w:r>
      <w:r>
        <w:rPr>
          <w:rFonts w:hint="eastAsia"/>
          <w:lang w:val="en-US" w:eastAsia="zh-CN"/>
        </w:rPr>
        <w:t>一</w:t>
      </w:r>
      <w:r>
        <w:rPr>
          <w:lang w:val="en-US" w:eastAsia="zh-CN"/>
        </w:rPr>
        <w:t>领域的关键支撑技术。</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电网项目的主要目标是：</w:t>
      </w:r>
    </w:p>
    <w:p w:rsidR="00332999"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确保安全</w:t>
      </w:r>
      <w:r>
        <w:rPr>
          <w:rFonts w:eastAsiaTheme="minorEastAsia"/>
          <w:lang w:val="en-US" w:eastAsia="zh-CN"/>
        </w:rPr>
        <w:t>供给；</w:t>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推动</w:t>
      </w:r>
      <w:r>
        <w:rPr>
          <w:rFonts w:eastAsiaTheme="minorEastAsia"/>
          <w:lang w:val="en-US" w:eastAsia="zh-CN"/>
        </w:rPr>
        <w:t>向</w:t>
      </w:r>
      <w:r>
        <w:rPr>
          <w:rFonts w:eastAsiaTheme="minorEastAsia" w:hint="eastAsia"/>
          <w:lang w:val="en-US" w:eastAsia="zh-CN"/>
        </w:rPr>
        <w:t>低</w:t>
      </w:r>
      <w:r>
        <w:rPr>
          <w:rFonts w:eastAsiaTheme="minorEastAsia"/>
          <w:lang w:val="en-US" w:eastAsia="zh-CN"/>
        </w:rPr>
        <w:t>碳经济的</w:t>
      </w:r>
      <w:r>
        <w:rPr>
          <w:rFonts w:eastAsiaTheme="minorEastAsia" w:hint="eastAsia"/>
          <w:lang w:val="en-US" w:eastAsia="zh-CN"/>
        </w:rPr>
        <w:t>过渡</w:t>
      </w:r>
      <w:r>
        <w:rPr>
          <w:rFonts w:eastAsiaTheme="minorEastAsia"/>
          <w:lang w:val="en-US" w:eastAsia="zh-CN"/>
        </w:rPr>
        <w:t>；</w:t>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ascii="SimSun" w:hAnsi="SimSun" w:cs="SimSun" w:hint="eastAsia"/>
          <w:lang w:val="en-US" w:eastAsia="zh-CN"/>
        </w:rPr>
        <w:t>维持</w:t>
      </w:r>
      <w:r>
        <w:rPr>
          <w:rFonts w:ascii="SimSun" w:hAnsi="SimSun" w:cs="SimSun"/>
          <w:lang w:val="en-US" w:eastAsia="zh-CN"/>
        </w:rPr>
        <w:t>稳定和可承受的价格。</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安全</w:t>
      </w:r>
      <w:r>
        <w:rPr>
          <w:lang w:val="en-US" w:eastAsia="zh-CN"/>
        </w:rPr>
        <w:t>通信</w:t>
      </w:r>
      <w:r>
        <w:rPr>
          <w:rFonts w:hint="eastAsia"/>
          <w:lang w:val="en-US" w:eastAsia="zh-CN"/>
        </w:rPr>
        <w:t>构成</w:t>
      </w:r>
      <w:r>
        <w:rPr>
          <w:lang w:val="en-US" w:eastAsia="zh-CN"/>
        </w:rPr>
        <w:t>了</w:t>
      </w:r>
      <w:r>
        <w:rPr>
          <w:rFonts w:hint="eastAsia"/>
          <w:lang w:val="en-US" w:eastAsia="zh-CN"/>
        </w:rPr>
        <w:t>智能</w:t>
      </w:r>
      <w:r>
        <w:rPr>
          <w:lang w:val="en-US" w:eastAsia="zh-CN"/>
        </w:rPr>
        <w:t>电网的重要组成部分，并成为部分当今最大和最先进电网</w:t>
      </w:r>
      <w:r>
        <w:rPr>
          <w:rFonts w:hint="eastAsia"/>
          <w:lang w:val="en-US" w:eastAsia="zh-CN"/>
        </w:rPr>
        <w:t>部署</w:t>
      </w:r>
      <w:r>
        <w:rPr>
          <w:lang w:val="en-US" w:eastAsia="zh-CN"/>
        </w:rPr>
        <w:t>的后盾。此外</w:t>
      </w:r>
      <w:r>
        <w:rPr>
          <w:rFonts w:hint="eastAsia"/>
          <w:lang w:val="en-US" w:eastAsia="zh-CN"/>
        </w:rPr>
        <w:t>，</w:t>
      </w:r>
      <w:r>
        <w:rPr>
          <w:lang w:val="en-US" w:eastAsia="zh-CN"/>
        </w:rPr>
        <w:t>利用信息技术的叠加效应，智能电网</w:t>
      </w:r>
      <w:r>
        <w:rPr>
          <w:rFonts w:hint="eastAsia"/>
          <w:lang w:val="en-US" w:eastAsia="zh-CN"/>
        </w:rPr>
        <w:t>具有</w:t>
      </w:r>
      <w:r>
        <w:rPr>
          <w:lang w:val="en-US" w:eastAsia="zh-CN"/>
        </w:rPr>
        <w:t>预测和自我修复能力，</w:t>
      </w:r>
      <w:r>
        <w:rPr>
          <w:rFonts w:hint="eastAsia"/>
          <w:lang w:val="en-US" w:eastAsia="zh-CN"/>
        </w:rPr>
        <w:t>可</w:t>
      </w:r>
      <w:r>
        <w:rPr>
          <w:lang w:val="en-US" w:eastAsia="zh-CN"/>
        </w:rPr>
        <w:t>自动</w:t>
      </w:r>
      <w:r>
        <w:rPr>
          <w:rFonts w:hint="eastAsia"/>
          <w:lang w:val="en-US" w:eastAsia="zh-CN"/>
        </w:rPr>
        <w:t>避免</w:t>
      </w:r>
      <w:r>
        <w:rPr>
          <w:lang w:val="en-US" w:eastAsia="zh-CN"/>
        </w:rPr>
        <w:t>问题</w:t>
      </w:r>
      <w:r>
        <w:rPr>
          <w:rFonts w:hint="eastAsia"/>
          <w:lang w:val="en-US" w:eastAsia="zh-CN"/>
        </w:rPr>
        <w:t>的发生</w:t>
      </w:r>
      <w:r>
        <w:rPr>
          <w:lang w:val="en-US" w:eastAsia="zh-CN"/>
        </w:rPr>
        <w:t>。智能电网</w:t>
      </w:r>
      <w:r>
        <w:rPr>
          <w:rFonts w:hint="eastAsia"/>
          <w:lang w:val="en-US" w:eastAsia="zh-CN"/>
        </w:rPr>
        <w:t>项目</w:t>
      </w:r>
      <w:r>
        <w:rPr>
          <w:lang w:val="en-US" w:eastAsia="zh-CN"/>
        </w:rPr>
        <w:t>的关键在于</w:t>
      </w:r>
      <w:r>
        <w:rPr>
          <w:rFonts w:hint="eastAsia"/>
          <w:lang w:val="en-US" w:eastAsia="zh-CN"/>
        </w:rPr>
        <w:t>对</w:t>
      </w:r>
      <w:r>
        <w:rPr>
          <w:lang w:val="en-US" w:eastAsia="zh-CN"/>
        </w:rPr>
        <w:t>家庭和行业的有效的仪表测量，实现了对消费</w:t>
      </w:r>
      <w:r>
        <w:rPr>
          <w:rFonts w:hint="eastAsia"/>
          <w:lang w:val="en-US" w:eastAsia="zh-CN"/>
        </w:rPr>
        <w:t>和</w:t>
      </w:r>
      <w:r>
        <w:rPr>
          <w:lang w:val="en-US" w:eastAsia="zh-CN"/>
        </w:rPr>
        <w:t>与电网控制中心通信的实时</w:t>
      </w:r>
      <w:r>
        <w:rPr>
          <w:rFonts w:hint="eastAsia"/>
          <w:lang w:val="en-US" w:eastAsia="zh-CN"/>
        </w:rPr>
        <w:t>监测</w:t>
      </w:r>
      <w:r>
        <w:rPr>
          <w:lang w:val="en-US" w:eastAsia="zh-CN"/>
        </w:rPr>
        <w:t>，</w:t>
      </w:r>
      <w:r>
        <w:rPr>
          <w:rFonts w:hint="eastAsia"/>
          <w:lang w:val="en-US" w:eastAsia="zh-CN"/>
        </w:rPr>
        <w:t>使</w:t>
      </w:r>
      <w:r>
        <w:rPr>
          <w:lang w:val="en-US" w:eastAsia="zh-CN"/>
        </w:rPr>
        <w:t>消费和生产达到平衡，并</w:t>
      </w:r>
      <w:r>
        <w:rPr>
          <w:rFonts w:hint="eastAsia"/>
          <w:lang w:val="en-US" w:eastAsia="zh-CN"/>
        </w:rPr>
        <w:t>以</w:t>
      </w:r>
      <w:r>
        <w:rPr>
          <w:lang w:val="en-US" w:eastAsia="zh-CN"/>
        </w:rPr>
        <w:t>适当的价格水平供电。</w:t>
      </w:r>
    </w:p>
    <w:p w:rsidR="00332999" w:rsidRPr="0017299B" w:rsidRDefault="00332999" w:rsidP="00842FA7">
      <w:pPr>
        <w:tabs>
          <w:tab w:val="left" w:pos="7797"/>
        </w:tabs>
        <w:spacing w:line="380" w:lineRule="atLeast"/>
        <w:ind w:firstLineChars="200" w:firstLine="480"/>
        <w:rPr>
          <w:lang w:val="en-US" w:eastAsia="zh-CN"/>
        </w:rPr>
      </w:pPr>
      <w:r>
        <w:rPr>
          <w:rFonts w:hint="eastAsia"/>
          <w:lang w:val="en-US" w:eastAsia="zh-CN"/>
        </w:rPr>
        <w:t>在</w:t>
      </w:r>
      <w:r>
        <w:rPr>
          <w:lang w:val="en-US" w:eastAsia="zh-CN"/>
        </w:rPr>
        <w:t>国际电联，智能电网的部署与为广泛网络</w:t>
      </w:r>
      <w:r>
        <w:rPr>
          <w:rFonts w:hint="eastAsia"/>
          <w:lang w:val="en-US" w:eastAsia="zh-CN"/>
        </w:rPr>
        <w:t>目的</w:t>
      </w:r>
      <w:r>
        <w:rPr>
          <w:lang w:val="en-US" w:eastAsia="zh-CN"/>
        </w:rPr>
        <w:t>开发的不同</w:t>
      </w:r>
      <w:r>
        <w:rPr>
          <w:rFonts w:hint="eastAsia"/>
          <w:lang w:val="en-US" w:eastAsia="zh-CN"/>
        </w:rPr>
        <w:t>有线</w:t>
      </w:r>
      <w:r>
        <w:rPr>
          <w:lang w:val="en-US" w:eastAsia="zh-CN"/>
        </w:rPr>
        <w:t>和无线技术紧密相关</w:t>
      </w:r>
      <w:r>
        <w:rPr>
          <w:rStyle w:val="FootnoteReference"/>
          <w:lang w:val="en-US"/>
        </w:rPr>
        <w:footnoteReference w:id="2"/>
      </w:r>
      <w:r>
        <w:rPr>
          <w:rFonts w:hint="eastAsia"/>
          <w:lang w:val="en-US" w:eastAsia="zh-CN"/>
        </w:rPr>
        <w:t>。家庭以外</w:t>
      </w:r>
      <w:r>
        <w:rPr>
          <w:lang w:val="en-US" w:eastAsia="zh-CN"/>
        </w:rPr>
        <w:t>的智能电网</w:t>
      </w:r>
      <w:r>
        <w:rPr>
          <w:rFonts w:hint="eastAsia"/>
          <w:lang w:val="en-US" w:eastAsia="zh-CN"/>
        </w:rPr>
        <w:t>服务</w:t>
      </w:r>
      <w:r>
        <w:rPr>
          <w:lang w:val="en-US" w:eastAsia="zh-CN"/>
        </w:rPr>
        <w:t>包括高级测量</w:t>
      </w:r>
      <w:r>
        <w:rPr>
          <w:rFonts w:hint="eastAsia"/>
          <w:lang w:val="en-US" w:eastAsia="zh-CN"/>
        </w:rPr>
        <w:t>基础</w:t>
      </w:r>
      <w:r>
        <w:rPr>
          <w:lang w:val="en-US" w:eastAsia="zh-CN"/>
        </w:rPr>
        <w:t>设施（</w:t>
      </w:r>
      <w:r>
        <w:rPr>
          <w:rFonts w:hint="eastAsia"/>
          <w:lang w:val="en-US" w:eastAsia="zh-CN"/>
        </w:rPr>
        <w:t>AM</w:t>
      </w:r>
      <w:r>
        <w:rPr>
          <w:lang w:val="en-US" w:eastAsia="zh-CN"/>
        </w:rPr>
        <w:t>I</w:t>
      </w:r>
      <w:r>
        <w:rPr>
          <w:rFonts w:hint="eastAsia"/>
          <w:lang w:val="en-US" w:eastAsia="zh-CN"/>
        </w:rPr>
        <w:t>）</w:t>
      </w:r>
      <w:r>
        <w:rPr>
          <w:lang w:val="en-US" w:eastAsia="zh-CN"/>
        </w:rPr>
        <w:t>、自动计量</w:t>
      </w:r>
      <w:r>
        <w:rPr>
          <w:rFonts w:hint="eastAsia"/>
          <w:lang w:val="en-US" w:eastAsia="zh-CN"/>
        </w:rPr>
        <w:t>管理</w:t>
      </w:r>
      <w:r>
        <w:rPr>
          <w:lang w:val="en-US" w:eastAsia="zh-CN"/>
        </w:rPr>
        <w:t>（</w:t>
      </w:r>
      <w:r>
        <w:rPr>
          <w:rFonts w:hint="eastAsia"/>
          <w:lang w:val="en-US" w:eastAsia="zh-CN"/>
        </w:rPr>
        <w:t>AMM</w:t>
      </w:r>
      <w:r>
        <w:rPr>
          <w:rFonts w:hint="eastAsia"/>
          <w:lang w:val="en-US" w:eastAsia="zh-CN"/>
        </w:rPr>
        <w:t>）、</w:t>
      </w:r>
      <w:r>
        <w:rPr>
          <w:lang w:val="en-US" w:eastAsia="zh-CN"/>
        </w:rPr>
        <w:t>自动抄表系统（</w:t>
      </w:r>
      <w:r>
        <w:rPr>
          <w:rFonts w:hint="eastAsia"/>
          <w:lang w:val="en-US" w:eastAsia="zh-CN"/>
        </w:rPr>
        <w:t>AMR</w:t>
      </w:r>
      <w:r>
        <w:rPr>
          <w:rFonts w:hint="eastAsia"/>
          <w:lang w:val="en-US" w:eastAsia="zh-CN"/>
        </w:rPr>
        <w:t>）</w:t>
      </w:r>
      <w:r>
        <w:rPr>
          <w:lang w:val="en-US" w:eastAsia="zh-CN"/>
        </w:rPr>
        <w:t>和配电自动化。</w:t>
      </w:r>
      <w:r>
        <w:rPr>
          <w:rFonts w:hint="eastAsia"/>
          <w:lang w:val="en-US" w:eastAsia="zh-CN"/>
        </w:rPr>
        <w:t>在家中，</w:t>
      </w:r>
      <w:r>
        <w:rPr>
          <w:lang w:val="en-US" w:eastAsia="zh-CN"/>
        </w:rPr>
        <w:t>智能电网应用</w:t>
      </w:r>
      <w:r>
        <w:rPr>
          <w:rFonts w:hint="eastAsia"/>
          <w:lang w:val="en-US" w:eastAsia="zh-CN"/>
        </w:rPr>
        <w:t>侧重公用事业</w:t>
      </w:r>
      <w:r>
        <w:rPr>
          <w:lang w:val="en-US" w:eastAsia="zh-CN"/>
        </w:rPr>
        <w:t>提供商、智能电表和电暖气、空调、洗衣机</w:t>
      </w:r>
      <w:r>
        <w:rPr>
          <w:rFonts w:hint="eastAsia"/>
          <w:lang w:val="en-US" w:eastAsia="zh-CN"/>
        </w:rPr>
        <w:t>和</w:t>
      </w:r>
      <w:r>
        <w:rPr>
          <w:lang w:val="en-US" w:eastAsia="zh-CN"/>
        </w:rPr>
        <w:t>其他电器</w:t>
      </w:r>
      <w:r>
        <w:rPr>
          <w:rFonts w:hint="eastAsia"/>
          <w:lang w:val="en-US" w:eastAsia="zh-CN"/>
        </w:rPr>
        <w:t>等</w:t>
      </w:r>
      <w:r>
        <w:rPr>
          <w:lang w:val="en-US" w:eastAsia="zh-CN"/>
        </w:rPr>
        <w:t>智能家电</w:t>
      </w:r>
      <w:r>
        <w:rPr>
          <w:rFonts w:hint="eastAsia"/>
          <w:lang w:val="en-US" w:eastAsia="zh-CN"/>
        </w:rPr>
        <w:t>之间</w:t>
      </w:r>
      <w:r>
        <w:rPr>
          <w:lang w:val="en-US" w:eastAsia="zh-CN"/>
        </w:rPr>
        <w:t>的计量、监测</w:t>
      </w:r>
      <w:r>
        <w:rPr>
          <w:rFonts w:hint="eastAsia"/>
          <w:lang w:val="en-US" w:eastAsia="zh-CN"/>
        </w:rPr>
        <w:t>和</w:t>
      </w:r>
      <w:r>
        <w:rPr>
          <w:lang w:val="en-US" w:eastAsia="zh-CN"/>
        </w:rPr>
        <w:t>通信控制。</w:t>
      </w:r>
      <w:r>
        <w:rPr>
          <w:rFonts w:hint="eastAsia"/>
          <w:lang w:val="en-US" w:eastAsia="zh-CN"/>
        </w:rPr>
        <w:t>计划内的</w:t>
      </w:r>
      <w:r>
        <w:rPr>
          <w:lang w:val="en-US" w:eastAsia="zh-CN"/>
        </w:rPr>
        <w:t>一项主要应用涉及</w:t>
      </w:r>
      <w:r>
        <w:rPr>
          <w:rFonts w:hint="eastAsia"/>
          <w:lang w:val="en-US" w:eastAsia="zh-CN"/>
        </w:rPr>
        <w:t>往来于</w:t>
      </w:r>
      <w:r>
        <w:rPr>
          <w:lang w:val="en-US" w:eastAsia="zh-CN"/>
        </w:rPr>
        <w:t>电器</w:t>
      </w:r>
      <w:r>
        <w:rPr>
          <w:rFonts w:hint="eastAsia"/>
          <w:lang w:val="en-US" w:eastAsia="zh-CN"/>
        </w:rPr>
        <w:t>车辆</w:t>
      </w:r>
      <w:r>
        <w:rPr>
          <w:lang w:val="en-US" w:eastAsia="zh-CN"/>
        </w:rPr>
        <w:t>（</w:t>
      </w:r>
      <w:r>
        <w:rPr>
          <w:rFonts w:hint="eastAsia"/>
          <w:lang w:val="en-US" w:eastAsia="zh-CN"/>
        </w:rPr>
        <w:t>EV</w:t>
      </w:r>
      <w:r>
        <w:rPr>
          <w:rFonts w:hint="eastAsia"/>
          <w:lang w:val="en-US" w:eastAsia="zh-CN"/>
        </w:rPr>
        <w:t>）</w:t>
      </w:r>
      <w:r>
        <w:rPr>
          <w:lang w:val="en-US" w:eastAsia="zh-CN"/>
        </w:rPr>
        <w:t>和其他充电</w:t>
      </w:r>
      <w:r>
        <w:rPr>
          <w:rFonts w:hint="eastAsia"/>
          <w:lang w:val="en-US" w:eastAsia="zh-CN"/>
        </w:rPr>
        <w:t>站</w:t>
      </w:r>
      <w:r>
        <w:rPr>
          <w:lang w:val="en-US" w:eastAsia="zh-CN"/>
        </w:rPr>
        <w:t>之间的计价和定价通信。</w:t>
      </w:r>
      <w:r>
        <w:rPr>
          <w:rFonts w:hint="eastAsia"/>
          <w:lang w:val="en-US" w:eastAsia="zh-CN"/>
        </w:rPr>
        <w:t>家庭的</w:t>
      </w:r>
      <w:r>
        <w:rPr>
          <w:lang w:val="en-US" w:eastAsia="zh-CN"/>
        </w:rPr>
        <w:t>智能电网服务将实现智能</w:t>
      </w:r>
      <w:r>
        <w:rPr>
          <w:rFonts w:hint="eastAsia"/>
          <w:lang w:val="en-US" w:eastAsia="zh-CN"/>
        </w:rPr>
        <w:t>家电</w:t>
      </w:r>
      <w:r>
        <w:rPr>
          <w:lang w:val="en-US" w:eastAsia="zh-CN"/>
        </w:rPr>
        <w:t>的颗粒控制</w:t>
      </w:r>
      <w:r>
        <w:rPr>
          <w:rFonts w:hint="eastAsia"/>
          <w:lang w:val="en-US" w:eastAsia="zh-CN"/>
        </w:rPr>
        <w:t>、赋予</w:t>
      </w:r>
      <w:r>
        <w:rPr>
          <w:lang w:val="en-US" w:eastAsia="zh-CN"/>
        </w:rPr>
        <w:t>电器装置</w:t>
      </w:r>
      <w:r>
        <w:rPr>
          <w:rFonts w:hint="eastAsia"/>
          <w:lang w:val="en-US" w:eastAsia="zh-CN"/>
        </w:rPr>
        <w:t>远程</w:t>
      </w:r>
      <w:r>
        <w:rPr>
          <w:lang w:val="en-US" w:eastAsia="zh-CN"/>
        </w:rPr>
        <w:t>管理能力</w:t>
      </w:r>
      <w:r>
        <w:rPr>
          <w:rFonts w:hint="eastAsia"/>
          <w:lang w:val="en-US" w:eastAsia="zh-CN"/>
        </w:rPr>
        <w:t>并</w:t>
      </w:r>
      <w:r>
        <w:rPr>
          <w:lang w:val="en-US" w:eastAsia="zh-CN"/>
        </w:rPr>
        <w:t>使消费者</w:t>
      </w:r>
      <w:r>
        <w:rPr>
          <w:rFonts w:hint="eastAsia"/>
          <w:lang w:val="en-US" w:eastAsia="zh-CN"/>
        </w:rPr>
        <w:t>通过</w:t>
      </w:r>
      <w:r>
        <w:rPr>
          <w:lang w:val="en-US" w:eastAsia="zh-CN"/>
        </w:rPr>
        <w:t>显示更多了解</w:t>
      </w:r>
      <w:r>
        <w:rPr>
          <w:rFonts w:hint="eastAsia"/>
          <w:lang w:val="en-US" w:eastAsia="zh-CN"/>
        </w:rPr>
        <w:t>情况</w:t>
      </w:r>
      <w:r>
        <w:rPr>
          <w:lang w:val="en-US" w:eastAsia="zh-CN"/>
        </w:rPr>
        <w:t>消费数据和相关费用，促使他们节约能源。</w:t>
      </w:r>
    </w:p>
    <w:p w:rsidR="00332999" w:rsidRPr="0017299B" w:rsidRDefault="00332999" w:rsidP="00842FA7">
      <w:pPr>
        <w:pStyle w:val="Heading1"/>
        <w:spacing w:line="380" w:lineRule="atLeast"/>
        <w:rPr>
          <w:rFonts w:eastAsia="Batang"/>
          <w:lang w:val="en-US" w:eastAsia="zh-CN"/>
        </w:rPr>
      </w:pPr>
      <w:bookmarkStart w:id="10" w:name="_Toc214427373"/>
      <w:bookmarkStart w:id="11" w:name="_Toc437252530"/>
      <w:r w:rsidRPr="0017299B">
        <w:rPr>
          <w:rFonts w:eastAsia="Batang"/>
          <w:lang w:val="en-US" w:eastAsia="zh-CN"/>
        </w:rPr>
        <w:t>2</w:t>
      </w:r>
      <w:r w:rsidRPr="0017299B">
        <w:rPr>
          <w:rFonts w:eastAsia="Batang"/>
          <w:lang w:val="en-US" w:eastAsia="zh-CN"/>
        </w:rPr>
        <w:tab/>
      </w:r>
      <w:r>
        <w:rPr>
          <w:rFonts w:hint="eastAsia"/>
          <w:lang w:val="en-US" w:eastAsia="zh-CN"/>
        </w:rPr>
        <w:t>智能</w:t>
      </w:r>
      <w:r>
        <w:rPr>
          <w:lang w:val="en-US" w:eastAsia="zh-CN"/>
        </w:rPr>
        <w:t>电网的特性</w:t>
      </w:r>
      <w:bookmarkEnd w:id="10"/>
      <w:r>
        <w:rPr>
          <w:rFonts w:hint="eastAsia"/>
          <w:lang w:val="en-US" w:eastAsia="zh-CN"/>
        </w:rPr>
        <w:t>与</w:t>
      </w:r>
      <w:r>
        <w:rPr>
          <w:lang w:val="en-US" w:eastAsia="zh-CN"/>
        </w:rPr>
        <w:t>特征</w:t>
      </w:r>
      <w:bookmarkEnd w:id="11"/>
    </w:p>
    <w:p w:rsidR="00332999" w:rsidRPr="0017299B" w:rsidRDefault="00332999" w:rsidP="00842FA7">
      <w:pPr>
        <w:suppressAutoHyphens/>
        <w:autoSpaceDN/>
        <w:adjustRightInd/>
        <w:spacing w:after="120" w:line="380" w:lineRule="atLeast"/>
        <w:ind w:firstLineChars="200" w:firstLine="480"/>
        <w:rPr>
          <w:rFonts w:cs="Calibri"/>
          <w:szCs w:val="24"/>
          <w:lang w:val="en-US" w:eastAsia="zh-CN"/>
        </w:rPr>
      </w:pPr>
      <w:r>
        <w:rPr>
          <w:rFonts w:cs="Calibri" w:hint="eastAsia"/>
          <w:szCs w:val="24"/>
          <w:lang w:val="en-US" w:eastAsia="zh-CN"/>
        </w:rPr>
        <w:t>智能</w:t>
      </w:r>
      <w:r>
        <w:rPr>
          <w:rFonts w:cs="Calibri"/>
          <w:szCs w:val="24"/>
          <w:lang w:val="en-US" w:eastAsia="zh-CN"/>
        </w:rPr>
        <w:t>电网项目计划通过网络管理中心实现从电网源头至</w:t>
      </w:r>
      <w:r>
        <w:rPr>
          <w:rFonts w:cs="Calibri" w:hint="eastAsia"/>
          <w:szCs w:val="24"/>
          <w:lang w:val="en-US" w:eastAsia="zh-CN"/>
        </w:rPr>
        <w:t>各个</w:t>
      </w:r>
      <w:r>
        <w:rPr>
          <w:rFonts w:cs="Calibri"/>
          <w:szCs w:val="24"/>
          <w:lang w:val="en-US" w:eastAsia="zh-CN"/>
        </w:rPr>
        <w:t>场所和设备的公用事业配电网络各部分的</w:t>
      </w:r>
      <w:r>
        <w:rPr>
          <w:rFonts w:cs="Calibri" w:hint="eastAsia"/>
          <w:szCs w:val="24"/>
          <w:lang w:val="en-US" w:eastAsia="zh-CN"/>
        </w:rPr>
        <w:t>泛在连接</w:t>
      </w:r>
      <w:r>
        <w:rPr>
          <w:rFonts w:cs="Calibri"/>
          <w:szCs w:val="24"/>
          <w:lang w:val="en-US" w:eastAsia="zh-CN"/>
        </w:rPr>
        <w:t>。智能电网</w:t>
      </w:r>
      <w:r>
        <w:rPr>
          <w:rFonts w:cs="Calibri" w:hint="eastAsia"/>
          <w:szCs w:val="24"/>
          <w:lang w:val="en-US" w:eastAsia="zh-CN"/>
        </w:rPr>
        <w:t>将需要</w:t>
      </w:r>
      <w:r>
        <w:rPr>
          <w:rFonts w:cs="Calibri"/>
          <w:szCs w:val="24"/>
          <w:lang w:val="en-US" w:eastAsia="zh-CN"/>
        </w:rPr>
        <w:t>与互联网相</w:t>
      </w:r>
      <w:r>
        <w:rPr>
          <w:rFonts w:cs="Calibri" w:hint="eastAsia"/>
          <w:szCs w:val="24"/>
          <w:lang w:val="en-US" w:eastAsia="zh-CN"/>
        </w:rPr>
        <w:t>匹配</w:t>
      </w:r>
      <w:r>
        <w:rPr>
          <w:rFonts w:cs="Calibri"/>
          <w:szCs w:val="24"/>
          <w:lang w:val="en-US" w:eastAsia="zh-CN"/>
        </w:rPr>
        <w:t>的</w:t>
      </w:r>
      <w:r>
        <w:rPr>
          <w:rFonts w:cs="Calibri" w:hint="eastAsia"/>
          <w:szCs w:val="24"/>
          <w:lang w:val="en-US" w:eastAsia="zh-CN"/>
        </w:rPr>
        <w:t>巨量</w:t>
      </w:r>
      <w:r>
        <w:rPr>
          <w:rFonts w:cs="Calibri"/>
          <w:szCs w:val="24"/>
          <w:lang w:val="en-US" w:eastAsia="zh-CN"/>
        </w:rPr>
        <w:t>双向数据流和复杂连接。</w:t>
      </w:r>
      <w:r>
        <w:rPr>
          <w:rFonts w:cs="Calibri" w:hint="eastAsia"/>
          <w:szCs w:val="24"/>
          <w:lang w:val="en-US" w:eastAsia="zh-CN"/>
        </w:rPr>
        <w:t>欲</w:t>
      </w:r>
      <w:r>
        <w:rPr>
          <w:rFonts w:cs="Calibri"/>
          <w:szCs w:val="24"/>
          <w:lang w:val="en-US" w:eastAsia="zh-CN"/>
        </w:rPr>
        <w:t>进一步了解预计</w:t>
      </w:r>
      <w:r>
        <w:rPr>
          <w:rFonts w:cs="Calibri" w:hint="eastAsia"/>
          <w:szCs w:val="24"/>
          <w:lang w:val="en-US" w:eastAsia="zh-CN"/>
        </w:rPr>
        <w:t>流经</w:t>
      </w:r>
      <w:r>
        <w:rPr>
          <w:rFonts w:cs="Calibri"/>
          <w:szCs w:val="24"/>
          <w:lang w:val="en-US" w:eastAsia="zh-CN"/>
        </w:rPr>
        <w:t>电力供应</w:t>
      </w:r>
      <w:r>
        <w:rPr>
          <w:rFonts w:cs="Calibri" w:hint="eastAsia"/>
          <w:szCs w:val="24"/>
          <w:lang w:val="en-US" w:eastAsia="zh-CN"/>
        </w:rPr>
        <w:t>网络的通信</w:t>
      </w:r>
      <w:r>
        <w:rPr>
          <w:rFonts w:cs="Calibri"/>
          <w:szCs w:val="24"/>
          <w:lang w:val="en-US" w:eastAsia="zh-CN"/>
        </w:rPr>
        <w:t>信息，见国际</w:t>
      </w:r>
      <w:r>
        <w:rPr>
          <w:rFonts w:cs="Calibri" w:hint="eastAsia"/>
          <w:szCs w:val="24"/>
          <w:lang w:val="en-US" w:eastAsia="zh-CN"/>
        </w:rPr>
        <w:t>电</w:t>
      </w:r>
      <w:r>
        <w:rPr>
          <w:rFonts w:cs="Calibri"/>
          <w:szCs w:val="24"/>
          <w:lang w:val="en-US" w:eastAsia="zh-CN"/>
        </w:rPr>
        <w:t>联技术论文</w:t>
      </w:r>
      <w:r>
        <w:rPr>
          <w:rFonts w:cs="Calibri" w:hint="eastAsia"/>
          <w:szCs w:val="24"/>
          <w:lang w:val="en-US" w:eastAsia="zh-CN"/>
        </w:rPr>
        <w:t>“</w:t>
      </w:r>
      <w:r w:rsidRPr="008202D0">
        <w:rPr>
          <w:rFonts w:asciiTheme="majorBidi" w:eastAsia="STKaiti" w:hAnsiTheme="majorBidi" w:cstheme="majorBidi"/>
          <w:szCs w:val="24"/>
          <w:lang w:val="en-US" w:eastAsia="zh-CN"/>
        </w:rPr>
        <w:t>ITU-T G</w:t>
      </w:r>
      <w:r>
        <w:rPr>
          <w:rFonts w:ascii="STKaiti" w:eastAsia="STKaiti" w:hAnsi="STKaiti" w:cs="Calibri"/>
          <w:szCs w:val="24"/>
          <w:lang w:val="en-US" w:eastAsia="zh-CN"/>
        </w:rPr>
        <w:t>.9960</w:t>
      </w:r>
      <w:r>
        <w:rPr>
          <w:rFonts w:ascii="STKaiti" w:eastAsia="STKaiti" w:hAnsi="STKaiti" w:cs="Calibri" w:hint="eastAsia"/>
          <w:szCs w:val="24"/>
          <w:lang w:val="en-US" w:eastAsia="zh-CN"/>
        </w:rPr>
        <w:t>建议书</w:t>
      </w:r>
      <w:r>
        <w:rPr>
          <w:rFonts w:ascii="STKaiti" w:eastAsia="STKaiti" w:hAnsi="STKaiti" w:cs="Calibri"/>
          <w:szCs w:val="24"/>
          <w:lang w:val="en-US" w:eastAsia="zh-CN"/>
        </w:rPr>
        <w:t>的应用，</w:t>
      </w:r>
      <w:r w:rsidRPr="008202D0">
        <w:rPr>
          <w:rFonts w:asciiTheme="majorBidi" w:eastAsia="STKaiti" w:hAnsiTheme="majorBidi" w:cstheme="majorBidi"/>
          <w:szCs w:val="24"/>
          <w:lang w:val="en-US" w:eastAsia="zh-CN"/>
        </w:rPr>
        <w:t>ITU-T G</w:t>
      </w:r>
      <w:r>
        <w:rPr>
          <w:rFonts w:ascii="STKaiti" w:eastAsia="STKaiti" w:hAnsi="STKaiti" w:cs="Calibri" w:hint="eastAsia"/>
          <w:szCs w:val="24"/>
          <w:lang w:val="en-US" w:eastAsia="zh-CN"/>
        </w:rPr>
        <w:t>.9961智能</w:t>
      </w:r>
      <w:r>
        <w:rPr>
          <w:rFonts w:ascii="STKaiti" w:eastAsia="STKaiti" w:hAnsi="STKaiti" w:cs="Calibri"/>
          <w:szCs w:val="24"/>
          <w:lang w:val="en-US" w:eastAsia="zh-CN"/>
        </w:rPr>
        <w:t>电网应用收发信</w:t>
      </w:r>
      <w:r>
        <w:rPr>
          <w:rFonts w:ascii="STKaiti" w:eastAsia="STKaiti" w:hAnsi="STKaiti" w:cs="Calibri" w:hint="eastAsia"/>
          <w:szCs w:val="24"/>
          <w:lang w:val="en-US" w:eastAsia="zh-CN"/>
        </w:rPr>
        <w:t>机：</w:t>
      </w:r>
      <w:r>
        <w:rPr>
          <w:rFonts w:ascii="STKaiti" w:eastAsia="STKaiti" w:hAnsi="STKaiti" w:cs="Calibri"/>
          <w:szCs w:val="24"/>
          <w:lang w:val="en-US" w:eastAsia="zh-CN"/>
        </w:rPr>
        <w:t>家庭</w:t>
      </w:r>
      <w:r>
        <w:rPr>
          <w:rFonts w:ascii="STKaiti" w:eastAsia="STKaiti" w:hAnsi="STKaiti" w:cs="Calibri" w:hint="eastAsia"/>
          <w:szCs w:val="24"/>
          <w:lang w:val="en-US" w:eastAsia="zh-CN"/>
        </w:rPr>
        <w:t>和</w:t>
      </w:r>
      <w:r>
        <w:rPr>
          <w:rFonts w:ascii="STKaiti" w:eastAsia="STKaiti" w:hAnsi="STKaiti" w:cs="Calibri"/>
          <w:szCs w:val="24"/>
          <w:lang w:val="en-US" w:eastAsia="zh-CN"/>
        </w:rPr>
        <w:t>电</w:t>
      </w:r>
      <w:r>
        <w:rPr>
          <w:rFonts w:ascii="STKaiti" w:eastAsia="STKaiti" w:hAnsi="STKaiti" w:cs="Calibri" w:hint="eastAsia"/>
          <w:szCs w:val="24"/>
          <w:lang w:val="en-US" w:eastAsia="zh-CN"/>
        </w:rPr>
        <w:t>气车辆</w:t>
      </w:r>
      <w:r>
        <w:rPr>
          <w:rFonts w:ascii="STKaiti" w:eastAsia="STKaiti" w:hAnsi="STKaiti" w:cs="Calibri"/>
          <w:szCs w:val="24"/>
          <w:lang w:val="en-US" w:eastAsia="zh-CN"/>
        </w:rPr>
        <w:t>的</w:t>
      </w:r>
      <w:r>
        <w:rPr>
          <w:rFonts w:ascii="STKaiti" w:eastAsia="STKaiti" w:hAnsi="STKaiti" w:cs="Calibri" w:hint="eastAsia"/>
          <w:szCs w:val="24"/>
          <w:lang w:val="en-US" w:eastAsia="zh-CN"/>
        </w:rPr>
        <w:t>先进计量</w:t>
      </w:r>
      <w:r>
        <w:rPr>
          <w:rFonts w:ascii="STKaiti" w:eastAsia="STKaiti" w:hAnsi="STKaiti" w:cs="Calibri"/>
          <w:szCs w:val="24"/>
          <w:lang w:val="en-US" w:eastAsia="zh-CN"/>
        </w:rPr>
        <w:t>基础</w:t>
      </w:r>
      <w:r>
        <w:rPr>
          <w:rFonts w:ascii="STKaiti" w:eastAsia="STKaiti" w:hAnsi="STKaiti" w:cs="Calibri" w:hint="eastAsia"/>
          <w:szCs w:val="24"/>
          <w:lang w:val="en-US" w:eastAsia="zh-CN"/>
        </w:rPr>
        <w:t>设施</w:t>
      </w:r>
      <w:r>
        <w:rPr>
          <w:rFonts w:ascii="STKaiti" w:eastAsia="STKaiti" w:hAnsi="STKaiti" w:cs="Calibri"/>
          <w:szCs w:val="24"/>
          <w:lang w:val="en-US" w:eastAsia="zh-CN"/>
        </w:rPr>
        <w:t>和能源</w:t>
      </w:r>
      <w:r>
        <w:rPr>
          <w:rFonts w:ascii="STKaiti" w:eastAsia="STKaiti" w:hAnsi="STKaiti" w:cs="Calibri"/>
          <w:szCs w:val="24"/>
          <w:lang w:val="en-US" w:eastAsia="zh-CN"/>
        </w:rPr>
        <w:lastRenderedPageBreak/>
        <w:t>管理</w:t>
      </w:r>
      <w:r w:rsidRPr="00D63BB2">
        <w:rPr>
          <w:rFonts w:ascii="SimSun" w:hAnsi="SimSun" w:cs="Calibri" w:hint="eastAsia"/>
          <w:szCs w:val="24"/>
          <w:lang w:val="en-US" w:eastAsia="zh-CN"/>
        </w:rPr>
        <w:t>”</w:t>
      </w:r>
      <w:r>
        <w:rPr>
          <w:rFonts w:ascii="STKaiti" w:eastAsia="STKaiti" w:hAnsi="STKaiti" w:cs="Calibri"/>
          <w:szCs w:val="24"/>
          <w:lang w:val="en-US" w:eastAsia="zh-CN"/>
        </w:rPr>
        <w:t>。</w:t>
      </w:r>
      <w:r>
        <w:rPr>
          <w:rStyle w:val="FootnoteReference"/>
          <w:rFonts w:cs="Calibri"/>
          <w:szCs w:val="24"/>
          <w:lang w:val="en-US" w:eastAsia="ar-SA"/>
        </w:rPr>
        <w:footnoteReference w:id="3"/>
      </w:r>
      <w:r>
        <w:rPr>
          <w:rFonts w:cs="Calibri" w:hint="eastAsia"/>
          <w:szCs w:val="24"/>
          <w:lang w:val="en-US" w:eastAsia="zh-CN"/>
        </w:rPr>
        <w:t>为</w:t>
      </w:r>
      <w:r>
        <w:rPr>
          <w:rFonts w:cs="Calibri"/>
          <w:szCs w:val="24"/>
          <w:lang w:val="en-US" w:eastAsia="zh-CN"/>
        </w:rPr>
        <w:t>使</w:t>
      </w:r>
      <w:r>
        <w:rPr>
          <w:rFonts w:cs="Calibri" w:hint="eastAsia"/>
          <w:szCs w:val="24"/>
          <w:lang w:val="en-US" w:eastAsia="zh-CN"/>
        </w:rPr>
        <w:t>国际电联</w:t>
      </w:r>
      <w:r>
        <w:rPr>
          <w:rFonts w:cs="Calibri"/>
          <w:szCs w:val="24"/>
          <w:lang w:val="en-US" w:eastAsia="zh-CN"/>
        </w:rPr>
        <w:t>更</w:t>
      </w:r>
      <w:r>
        <w:rPr>
          <w:rFonts w:cs="Calibri" w:hint="eastAsia"/>
          <w:szCs w:val="24"/>
          <w:lang w:val="en-US" w:eastAsia="zh-CN"/>
        </w:rPr>
        <w:t>加</w:t>
      </w:r>
      <w:r>
        <w:rPr>
          <w:rFonts w:cs="Calibri"/>
          <w:szCs w:val="24"/>
          <w:lang w:val="en-US" w:eastAsia="zh-CN"/>
        </w:rPr>
        <w:t>重视智能电网项目，与通过电力线提供连接和为智能电网应用专门设计</w:t>
      </w:r>
      <w:r>
        <w:rPr>
          <w:rFonts w:cs="Calibri" w:hint="eastAsia"/>
          <w:szCs w:val="24"/>
          <w:lang w:val="en-US" w:eastAsia="zh-CN"/>
        </w:rPr>
        <w:t>PLT</w:t>
      </w:r>
      <w:r>
        <w:rPr>
          <w:rFonts w:cs="Calibri" w:hint="eastAsia"/>
          <w:szCs w:val="24"/>
          <w:lang w:val="en-US" w:eastAsia="zh-CN"/>
        </w:rPr>
        <w:t>调制解调器</w:t>
      </w:r>
      <w:r>
        <w:rPr>
          <w:rFonts w:cs="Calibri"/>
          <w:szCs w:val="24"/>
          <w:lang w:val="en-US" w:eastAsia="zh-CN"/>
        </w:rPr>
        <w:t>相关的工作</w:t>
      </w:r>
      <w:r>
        <w:rPr>
          <w:rFonts w:cs="Calibri" w:hint="eastAsia"/>
          <w:szCs w:val="24"/>
          <w:lang w:val="en-US" w:eastAsia="zh-CN"/>
        </w:rPr>
        <w:t>，自</w:t>
      </w:r>
      <w:r>
        <w:rPr>
          <w:rFonts w:cs="Calibri"/>
          <w:szCs w:val="24"/>
          <w:lang w:val="en-US" w:eastAsia="zh-CN"/>
        </w:rPr>
        <w:t>那时起</w:t>
      </w:r>
      <w:r>
        <w:rPr>
          <w:rFonts w:cs="Calibri" w:hint="eastAsia"/>
          <w:szCs w:val="24"/>
          <w:lang w:val="en-US" w:eastAsia="zh-CN"/>
        </w:rPr>
        <w:t>便</w:t>
      </w:r>
      <w:r>
        <w:rPr>
          <w:rFonts w:cs="Calibri"/>
          <w:szCs w:val="24"/>
          <w:lang w:val="en-US" w:eastAsia="zh-CN"/>
        </w:rPr>
        <w:t>与</w:t>
      </w:r>
      <w:r>
        <w:rPr>
          <w:rFonts w:cs="Calibri" w:hint="eastAsia"/>
          <w:szCs w:val="24"/>
          <w:lang w:val="en-US" w:eastAsia="zh-CN"/>
        </w:rPr>
        <w:t>G.9960</w:t>
      </w:r>
      <w:r>
        <w:rPr>
          <w:rFonts w:cs="Calibri" w:hint="eastAsia"/>
          <w:szCs w:val="24"/>
          <w:lang w:val="en-US" w:eastAsia="zh-CN"/>
        </w:rPr>
        <w:t>框架</w:t>
      </w:r>
      <w:r>
        <w:rPr>
          <w:rFonts w:cs="Calibri"/>
          <w:szCs w:val="24"/>
          <w:lang w:val="en-US" w:eastAsia="zh-CN"/>
        </w:rPr>
        <w:t>内的较</w:t>
      </w:r>
      <w:r>
        <w:rPr>
          <w:rFonts w:cs="Calibri" w:hint="eastAsia"/>
          <w:szCs w:val="24"/>
          <w:lang w:val="en-US" w:eastAsia="zh-CN"/>
        </w:rPr>
        <w:t>一</w:t>
      </w:r>
      <w:r>
        <w:rPr>
          <w:rFonts w:cs="Calibri"/>
          <w:szCs w:val="24"/>
          <w:lang w:val="en-US" w:eastAsia="zh-CN"/>
        </w:rPr>
        <w:t>般的家庭网络工作</w:t>
      </w:r>
      <w:r>
        <w:rPr>
          <w:rFonts w:cs="Calibri" w:hint="eastAsia"/>
          <w:szCs w:val="24"/>
          <w:lang w:val="en-US" w:eastAsia="zh-CN"/>
        </w:rPr>
        <w:t>脱钩</w:t>
      </w:r>
      <w:r>
        <w:rPr>
          <w:rFonts w:cs="Calibri"/>
          <w:szCs w:val="24"/>
          <w:lang w:val="en-US" w:eastAsia="zh-CN"/>
        </w:rPr>
        <w:t>，</w:t>
      </w:r>
      <w:r>
        <w:rPr>
          <w:rFonts w:cs="Calibri" w:hint="eastAsia"/>
          <w:szCs w:val="24"/>
          <w:lang w:val="en-US" w:eastAsia="zh-CN"/>
        </w:rPr>
        <w:t>而</w:t>
      </w:r>
      <w:r>
        <w:rPr>
          <w:rFonts w:cs="Calibri"/>
          <w:szCs w:val="24"/>
          <w:lang w:val="en-US" w:eastAsia="zh-CN"/>
        </w:rPr>
        <w:t>这项工作目前在</w:t>
      </w:r>
      <w:r>
        <w:rPr>
          <w:rFonts w:cs="Calibri" w:hint="eastAsia"/>
          <w:szCs w:val="24"/>
          <w:lang w:val="en-US" w:eastAsia="zh-CN"/>
        </w:rPr>
        <w:t>G.9901</w:t>
      </w:r>
      <w:r>
        <w:rPr>
          <w:rFonts w:cs="Calibri" w:hint="eastAsia"/>
          <w:szCs w:val="24"/>
          <w:lang w:val="en-US" w:eastAsia="zh-CN"/>
        </w:rPr>
        <w:t>、</w:t>
      </w:r>
      <w:r>
        <w:rPr>
          <w:rFonts w:cs="Calibri" w:hint="eastAsia"/>
          <w:szCs w:val="24"/>
          <w:lang w:val="en-US" w:eastAsia="zh-CN"/>
        </w:rPr>
        <w:t>G.9902</w:t>
      </w:r>
      <w:r>
        <w:rPr>
          <w:rFonts w:cs="Calibri" w:hint="eastAsia"/>
          <w:szCs w:val="24"/>
          <w:lang w:val="en-US" w:eastAsia="zh-CN"/>
        </w:rPr>
        <w:t>、</w:t>
      </w:r>
      <w:r>
        <w:rPr>
          <w:rFonts w:cs="Calibri" w:hint="eastAsia"/>
          <w:szCs w:val="24"/>
          <w:lang w:val="en-US" w:eastAsia="zh-CN"/>
        </w:rPr>
        <w:t>G.9903</w:t>
      </w:r>
      <w:r>
        <w:rPr>
          <w:rFonts w:cs="Calibri" w:hint="eastAsia"/>
          <w:szCs w:val="24"/>
          <w:lang w:val="en-US" w:eastAsia="zh-CN"/>
        </w:rPr>
        <w:t>和</w:t>
      </w:r>
      <w:r>
        <w:rPr>
          <w:rFonts w:cs="Calibri" w:hint="eastAsia"/>
          <w:szCs w:val="24"/>
          <w:lang w:val="en-US" w:eastAsia="zh-CN"/>
        </w:rPr>
        <w:t>G.9904</w:t>
      </w:r>
      <w:r>
        <w:rPr>
          <w:rFonts w:cs="Calibri" w:hint="eastAsia"/>
          <w:szCs w:val="24"/>
          <w:lang w:val="en-US" w:eastAsia="zh-CN"/>
        </w:rPr>
        <w:t>等</w:t>
      </w:r>
      <w:r>
        <w:rPr>
          <w:rFonts w:cs="Calibri" w:hint="eastAsia"/>
          <w:szCs w:val="24"/>
          <w:lang w:val="en-US" w:eastAsia="zh-CN"/>
        </w:rPr>
        <w:t xml:space="preserve">ITU-T </w:t>
      </w:r>
      <w:r w:rsidRPr="00357915">
        <w:rPr>
          <w:rFonts w:cs="Calibri" w:hint="eastAsia"/>
          <w:b/>
          <w:bCs/>
          <w:szCs w:val="24"/>
          <w:lang w:val="en-US" w:eastAsia="zh-CN"/>
        </w:rPr>
        <w:t>G.990</w:t>
      </w:r>
      <w:r w:rsidRPr="00357915">
        <w:rPr>
          <w:rFonts w:cs="Calibri"/>
          <w:b/>
          <w:bCs/>
          <w:szCs w:val="24"/>
          <w:lang w:val="en-US" w:eastAsia="zh-CN"/>
        </w:rPr>
        <w:t>x</w:t>
      </w:r>
      <w:r w:rsidRPr="00357915">
        <w:rPr>
          <w:rFonts w:cs="Calibri" w:hint="eastAsia"/>
          <w:b/>
          <w:bCs/>
          <w:szCs w:val="24"/>
          <w:lang w:val="en-US" w:eastAsia="zh-CN"/>
        </w:rPr>
        <w:t>（前</w:t>
      </w:r>
      <w:r w:rsidRPr="00357915">
        <w:rPr>
          <w:rFonts w:cs="Calibri" w:hint="eastAsia"/>
          <w:b/>
          <w:bCs/>
          <w:szCs w:val="24"/>
          <w:lang w:val="en-US" w:eastAsia="zh-CN"/>
        </w:rPr>
        <w:t>G.9955</w:t>
      </w:r>
      <w:r w:rsidRPr="00357915">
        <w:rPr>
          <w:rFonts w:cs="Calibri" w:hint="eastAsia"/>
          <w:b/>
          <w:bCs/>
          <w:szCs w:val="24"/>
          <w:lang w:val="en-US" w:eastAsia="zh-CN"/>
        </w:rPr>
        <w:t>）</w:t>
      </w:r>
      <w:r>
        <w:rPr>
          <w:rFonts w:cs="Calibri" w:hint="eastAsia"/>
          <w:szCs w:val="24"/>
          <w:lang w:val="en-US" w:eastAsia="zh-CN"/>
        </w:rPr>
        <w:t>系列</w:t>
      </w:r>
      <w:r>
        <w:rPr>
          <w:rFonts w:cs="Calibri"/>
          <w:szCs w:val="24"/>
          <w:lang w:val="en-US" w:eastAsia="zh-CN"/>
        </w:rPr>
        <w:t>建议书的框架内继续进行。</w:t>
      </w:r>
    </w:p>
    <w:p w:rsidR="00332999"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电网将提供信息叠加和控制基础设施，创建综合通信和感应网络</w:t>
      </w:r>
      <w:r>
        <w:rPr>
          <w:rFonts w:hint="eastAsia"/>
          <w:lang w:val="en-US" w:eastAsia="zh-CN"/>
        </w:rPr>
        <w:t>。</w:t>
      </w:r>
      <w:r>
        <w:rPr>
          <w:lang w:val="en-US" w:eastAsia="zh-CN"/>
        </w:rPr>
        <w:t>智能电网</w:t>
      </w:r>
      <w:r>
        <w:rPr>
          <w:rFonts w:hint="eastAsia"/>
          <w:lang w:val="en-US" w:eastAsia="zh-CN"/>
        </w:rPr>
        <w:t>支撑</w:t>
      </w:r>
      <w:r>
        <w:rPr>
          <w:lang w:val="en-US" w:eastAsia="zh-CN"/>
        </w:rPr>
        <w:t>的配电网络</w:t>
      </w:r>
      <w:r>
        <w:rPr>
          <w:rFonts w:hint="eastAsia"/>
          <w:lang w:val="en-US" w:eastAsia="zh-CN"/>
        </w:rPr>
        <w:t>，能够</w:t>
      </w:r>
      <w:r>
        <w:rPr>
          <w:lang w:val="en-US" w:eastAsia="zh-CN"/>
        </w:rPr>
        <w:t>使</w:t>
      </w:r>
      <w:r>
        <w:rPr>
          <w:rFonts w:hint="eastAsia"/>
          <w:lang w:val="en-US" w:eastAsia="zh-CN"/>
        </w:rPr>
        <w:t>公用</w:t>
      </w:r>
      <w:r>
        <w:rPr>
          <w:lang w:val="en-US" w:eastAsia="zh-CN"/>
        </w:rPr>
        <w:t>事业公司和客户同时提高对电力、水和煤气使用的控制。此外，</w:t>
      </w:r>
      <w:r>
        <w:rPr>
          <w:rFonts w:hint="eastAsia"/>
          <w:lang w:val="en-US" w:eastAsia="zh-CN"/>
        </w:rPr>
        <w:t>该网络还</w:t>
      </w:r>
      <w:r>
        <w:rPr>
          <w:lang w:val="en-US" w:eastAsia="zh-CN"/>
        </w:rPr>
        <w:t>能使</w:t>
      </w:r>
      <w:r>
        <w:rPr>
          <w:rFonts w:hint="eastAsia"/>
          <w:lang w:val="en-US" w:eastAsia="zh-CN"/>
        </w:rPr>
        <w:t>公共</w:t>
      </w:r>
      <w:r>
        <w:rPr>
          <w:lang w:val="en-US" w:eastAsia="zh-CN"/>
        </w:rPr>
        <w:t>事业公司的配电网络以前所未有的效率运行。</w:t>
      </w:r>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以下</w:t>
      </w:r>
      <w:r>
        <w:rPr>
          <w:lang w:val="en-US" w:eastAsia="zh-CN"/>
        </w:rPr>
        <w:t>国家</w:t>
      </w:r>
      <w:r>
        <w:rPr>
          <w:rFonts w:hint="eastAsia"/>
          <w:lang w:val="en-US" w:eastAsia="zh-CN"/>
        </w:rPr>
        <w:t>、</w:t>
      </w:r>
      <w:r>
        <w:rPr>
          <w:lang w:val="en-US" w:eastAsia="zh-CN"/>
        </w:rPr>
        <w:t>研究机构、委员会</w:t>
      </w:r>
      <w:r>
        <w:rPr>
          <w:rFonts w:hint="eastAsia"/>
          <w:lang w:val="en-US" w:eastAsia="zh-CN"/>
        </w:rPr>
        <w:t>、</w:t>
      </w:r>
      <w:r>
        <w:rPr>
          <w:lang w:val="en-US" w:eastAsia="zh-CN"/>
        </w:rPr>
        <w:t>行业和标准制定机构</w:t>
      </w:r>
      <w:r>
        <w:rPr>
          <w:rFonts w:hint="eastAsia"/>
          <w:lang w:val="en-US" w:eastAsia="zh-CN"/>
        </w:rPr>
        <w:t>，</w:t>
      </w:r>
      <w:r>
        <w:rPr>
          <w:lang w:val="en-US" w:eastAsia="zh-CN"/>
        </w:rPr>
        <w:t>确定了智能电网和智能计量的</w:t>
      </w:r>
      <w:r w:rsidRPr="00D72703">
        <w:rPr>
          <w:lang w:val="en-US" w:eastAsia="zh-CN"/>
        </w:rPr>
        <w:t>特性</w:t>
      </w:r>
      <w:r>
        <w:rPr>
          <w:rFonts w:hint="eastAsia"/>
          <w:lang w:val="en-US" w:eastAsia="zh-CN"/>
        </w:rPr>
        <w:t>与</w:t>
      </w:r>
      <w:r w:rsidRPr="00D72703">
        <w:rPr>
          <w:lang w:val="en-US" w:eastAsia="zh-CN"/>
        </w:rPr>
        <w:t>特征</w:t>
      </w:r>
      <w:r>
        <w:rPr>
          <w:lang w:val="en-US" w:eastAsia="zh-CN"/>
        </w:rPr>
        <w:t>：</w:t>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美国</w:t>
      </w:r>
      <w:r>
        <w:rPr>
          <w:rFonts w:eastAsiaTheme="minorEastAsia"/>
          <w:lang w:val="en-US" w:eastAsia="zh-CN"/>
        </w:rPr>
        <w:t>的近期立法</w:t>
      </w:r>
      <w:r w:rsidRPr="0017299B">
        <w:rPr>
          <w:rFonts w:eastAsia="Batang"/>
          <w:szCs w:val="24"/>
          <w:vertAlign w:val="superscript"/>
          <w:lang w:val="en-US"/>
        </w:rPr>
        <w:footnoteReference w:id="4"/>
      </w:r>
    </w:p>
    <w:p w:rsidR="00332999" w:rsidRPr="0017299B" w:rsidRDefault="00332999" w:rsidP="00842FA7">
      <w:pPr>
        <w:pStyle w:val="enumlev1"/>
        <w:spacing w:line="380" w:lineRule="atLeast"/>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eastAsia="zh-CN"/>
        </w:rPr>
        <w:t>智能电网互操作专门小组</w:t>
      </w:r>
      <w:r w:rsidRPr="00D40DB5">
        <w:rPr>
          <w:rFonts w:eastAsiaTheme="minorEastAsia" w:hint="eastAsia"/>
          <w:lang w:val="en-US" w:eastAsia="zh-CN"/>
        </w:rPr>
        <w:t>（</w:t>
      </w:r>
      <w:r w:rsidRPr="00D40DB5">
        <w:rPr>
          <w:lang w:val="en-US" w:eastAsia="zh-CN"/>
        </w:rPr>
        <w:t>SGIP</w:t>
      </w:r>
      <w:r w:rsidRPr="00D40DB5">
        <w:rPr>
          <w:rFonts w:eastAsiaTheme="minorEastAsia" w:hint="eastAsia"/>
          <w:lang w:val="en-US" w:eastAsia="zh-CN"/>
        </w:rPr>
        <w:t>）</w:t>
      </w:r>
      <w:r w:rsidRPr="0017299B">
        <w:rPr>
          <w:rStyle w:val="FootnoteReference"/>
          <w:rFonts w:eastAsia="Batang"/>
          <w:lang w:val="en-US"/>
        </w:rPr>
        <w:footnoteReference w:id="5"/>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ascii="SimSun" w:hAnsi="SimSun" w:cs="SimSun" w:hint="eastAsia"/>
          <w:lang w:val="en-US" w:eastAsia="zh-CN"/>
        </w:rPr>
        <w:t>电力</w:t>
      </w:r>
      <w:r>
        <w:rPr>
          <w:rFonts w:ascii="SimSun" w:hAnsi="SimSun" w:cs="SimSun"/>
          <w:lang w:val="en-US" w:eastAsia="zh-CN"/>
        </w:rPr>
        <w:t>研究所（</w:t>
      </w:r>
      <w:r>
        <w:rPr>
          <w:rFonts w:ascii="SimSun" w:hAnsi="SimSun" w:cs="SimSun" w:hint="eastAsia"/>
          <w:lang w:val="en-US" w:eastAsia="zh-CN"/>
        </w:rPr>
        <w:t>EPRI</w:t>
      </w:r>
      <w:r>
        <w:rPr>
          <w:rFonts w:ascii="SimSun" w:hAnsi="SimSun" w:cs="SimSun"/>
          <w:lang w:val="en-US" w:eastAsia="zh-CN"/>
        </w:rPr>
        <w:t>）</w:t>
      </w:r>
      <w:r>
        <w:rPr>
          <w:rStyle w:val="FootnoteReference"/>
          <w:rFonts w:eastAsia="Batang"/>
          <w:lang w:val="en-US"/>
        </w:rPr>
        <w:footnoteReference w:id="6"/>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美国</w:t>
      </w:r>
      <w:r>
        <w:rPr>
          <w:rFonts w:eastAsiaTheme="minorEastAsia"/>
          <w:lang w:val="en-US" w:eastAsia="zh-CN"/>
        </w:rPr>
        <w:t>能源部（</w:t>
      </w:r>
      <w:r>
        <w:rPr>
          <w:rFonts w:eastAsiaTheme="minorEastAsia" w:hint="eastAsia"/>
          <w:lang w:val="en-US" w:eastAsia="zh-CN"/>
        </w:rPr>
        <w:t>DOE</w:t>
      </w:r>
      <w:r>
        <w:rPr>
          <w:rFonts w:eastAsiaTheme="minorEastAsia" w:hint="eastAsia"/>
          <w:lang w:val="en-US" w:eastAsia="zh-CN"/>
        </w:rPr>
        <w:t>）推出</w:t>
      </w:r>
      <w:r>
        <w:rPr>
          <w:rFonts w:eastAsiaTheme="minorEastAsia"/>
          <w:lang w:val="en-US" w:eastAsia="zh-CN"/>
        </w:rPr>
        <w:t>的现代电网举措</w:t>
      </w:r>
      <w:r w:rsidRPr="0017299B">
        <w:rPr>
          <w:rFonts w:eastAsia="Batang"/>
          <w:szCs w:val="24"/>
          <w:vertAlign w:val="superscript"/>
          <w:lang w:val="en-US"/>
        </w:rPr>
        <w:footnoteReference w:id="7"/>
      </w:r>
    </w:p>
    <w:p w:rsidR="00332999"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欧洲</w:t>
      </w:r>
      <w:r>
        <w:rPr>
          <w:rFonts w:eastAsiaTheme="minorEastAsia"/>
          <w:lang w:val="en-US" w:eastAsia="zh-CN"/>
        </w:rPr>
        <w:t>委员会战略研究</w:t>
      </w:r>
      <w:r>
        <w:rPr>
          <w:rFonts w:eastAsiaTheme="minorEastAsia" w:hint="eastAsia"/>
          <w:lang w:val="en-US" w:eastAsia="zh-CN"/>
        </w:rPr>
        <w:t>议程</w:t>
      </w:r>
      <w:r w:rsidRPr="0017299B">
        <w:rPr>
          <w:rFonts w:eastAsia="Batang"/>
          <w:szCs w:val="24"/>
          <w:vertAlign w:val="superscript"/>
          <w:lang w:val="en-US"/>
        </w:rPr>
        <w:footnoteReference w:id="8"/>
      </w:r>
    </w:p>
    <w:p w:rsidR="00332999" w:rsidRPr="0017299B"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最近</w:t>
      </w:r>
      <w:r>
        <w:rPr>
          <w:rFonts w:eastAsiaTheme="minorEastAsia"/>
          <w:lang w:val="en-US" w:eastAsia="zh-CN"/>
        </w:rPr>
        <w:t>英国有关智能</w:t>
      </w:r>
      <w:r>
        <w:rPr>
          <w:rFonts w:eastAsiaTheme="minorEastAsia" w:hint="eastAsia"/>
          <w:lang w:val="en-US" w:eastAsia="zh-CN"/>
        </w:rPr>
        <w:t>计量</w:t>
      </w:r>
      <w:r>
        <w:rPr>
          <w:rFonts w:eastAsiaTheme="minorEastAsia"/>
          <w:lang w:val="en-US" w:eastAsia="zh-CN"/>
        </w:rPr>
        <w:t>落实工作的磋商</w:t>
      </w:r>
      <w:r w:rsidRPr="0017299B">
        <w:rPr>
          <w:rFonts w:eastAsia="Batang"/>
          <w:position w:val="6"/>
          <w:sz w:val="18"/>
          <w:lang w:val="en-US"/>
        </w:rPr>
        <w:footnoteReference w:id="9"/>
      </w:r>
    </w:p>
    <w:p w:rsidR="00332999" w:rsidRPr="000B58D9" w:rsidRDefault="00332999" w:rsidP="00842FA7">
      <w:pPr>
        <w:pStyle w:val="enumlev1"/>
        <w:spacing w:line="38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hint="eastAsia"/>
          <w:lang w:val="en-US" w:eastAsia="zh-CN"/>
        </w:rPr>
        <w:t>电信</w:t>
      </w:r>
      <w:r>
        <w:rPr>
          <w:lang w:val="en-US" w:eastAsia="zh-CN"/>
        </w:rPr>
        <w:t>行业协会</w:t>
      </w:r>
      <w:r>
        <w:rPr>
          <w:rFonts w:hint="eastAsia"/>
          <w:lang w:val="en-US" w:eastAsia="zh-CN"/>
        </w:rPr>
        <w:t>负责</w:t>
      </w:r>
      <w:r>
        <w:rPr>
          <w:lang w:val="en-US" w:eastAsia="zh-CN"/>
        </w:rPr>
        <w:t>智能公用事业网络</w:t>
      </w:r>
      <w:r>
        <w:rPr>
          <w:rFonts w:hint="eastAsia"/>
          <w:lang w:val="en-US" w:eastAsia="zh-CN"/>
        </w:rPr>
        <w:t>的</w:t>
      </w:r>
      <w:r w:rsidRPr="00B135DB">
        <w:rPr>
          <w:rFonts w:hint="eastAsia"/>
          <w:lang w:eastAsia="zh-CN"/>
        </w:rPr>
        <w:t>TR51</w:t>
      </w:r>
      <w:r>
        <w:rPr>
          <w:rFonts w:hint="eastAsia"/>
          <w:lang w:val="en-US" w:eastAsia="zh-CN"/>
        </w:rPr>
        <w:t>委员会</w:t>
      </w:r>
      <w:r>
        <w:rPr>
          <w:rStyle w:val="FootnoteReference"/>
          <w:rFonts w:eastAsia="Batang"/>
          <w:lang w:val="en-US"/>
        </w:rPr>
        <w:footnoteReference w:id="10"/>
      </w:r>
    </w:p>
    <w:p w:rsidR="00332999" w:rsidRPr="00B135DB" w:rsidRDefault="00332999" w:rsidP="00842FA7">
      <w:pPr>
        <w:pStyle w:val="Heading1"/>
        <w:pageBreakBefore/>
        <w:spacing w:line="380" w:lineRule="atLeast"/>
        <w:rPr>
          <w:lang w:val="en-US" w:eastAsia="zh-CN"/>
        </w:rPr>
      </w:pPr>
      <w:bookmarkStart w:id="12" w:name="M441"/>
      <w:bookmarkStart w:id="13" w:name="MoU"/>
      <w:bookmarkStart w:id="14" w:name="_Toc214427374"/>
      <w:bookmarkStart w:id="15" w:name="_Toc437252531"/>
      <w:bookmarkEnd w:id="12"/>
      <w:bookmarkEnd w:id="13"/>
      <w:r w:rsidRPr="0017299B">
        <w:rPr>
          <w:rFonts w:eastAsia="Batang"/>
          <w:lang w:val="en-US" w:eastAsia="zh-CN"/>
        </w:rPr>
        <w:lastRenderedPageBreak/>
        <w:t>3</w:t>
      </w:r>
      <w:r w:rsidRPr="0017299B">
        <w:rPr>
          <w:rFonts w:eastAsia="Batang"/>
          <w:lang w:val="en-US" w:eastAsia="zh-CN"/>
        </w:rPr>
        <w:tab/>
      </w:r>
      <w:bookmarkEnd w:id="14"/>
      <w:r>
        <w:rPr>
          <w:rFonts w:hint="eastAsia"/>
          <w:lang w:val="en-US" w:eastAsia="zh-CN"/>
        </w:rPr>
        <w:t>智能</w:t>
      </w:r>
      <w:r>
        <w:rPr>
          <w:lang w:val="en-US" w:eastAsia="zh-CN"/>
        </w:rPr>
        <w:t>电网通信网络技术</w:t>
      </w:r>
      <w:bookmarkEnd w:id="15"/>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电网的部署采用</w:t>
      </w:r>
      <w:r>
        <w:rPr>
          <w:rFonts w:hint="eastAsia"/>
          <w:lang w:val="en-US" w:eastAsia="zh-CN"/>
        </w:rPr>
        <w:t>不同</w:t>
      </w:r>
      <w:r>
        <w:rPr>
          <w:lang w:val="en-US" w:eastAsia="zh-CN"/>
        </w:rPr>
        <w:t>类型的通信网络。</w:t>
      </w:r>
      <w:r>
        <w:rPr>
          <w:rFonts w:hint="eastAsia"/>
          <w:lang w:val="en-US" w:eastAsia="zh-CN"/>
        </w:rPr>
        <w:t>然而</w:t>
      </w:r>
      <w:r>
        <w:rPr>
          <w:lang w:val="en-US" w:eastAsia="zh-CN"/>
        </w:rPr>
        <w:t>，这类通信</w:t>
      </w:r>
      <w:r>
        <w:rPr>
          <w:rFonts w:hint="eastAsia"/>
          <w:lang w:val="en-US" w:eastAsia="zh-CN"/>
        </w:rPr>
        <w:t>网络</w:t>
      </w:r>
      <w:r>
        <w:rPr>
          <w:lang w:val="en-US" w:eastAsia="zh-CN"/>
        </w:rPr>
        <w:t>需要为现有</w:t>
      </w:r>
      <w:r>
        <w:rPr>
          <w:rFonts w:hint="eastAsia"/>
          <w:lang w:val="en-US" w:eastAsia="zh-CN"/>
        </w:rPr>
        <w:t>和</w:t>
      </w:r>
      <w:r>
        <w:rPr>
          <w:lang w:val="en-US" w:eastAsia="zh-CN"/>
        </w:rPr>
        <w:t>不远的将来的基本和高级智能电网应用提供</w:t>
      </w:r>
      <w:r>
        <w:rPr>
          <w:rFonts w:hint="eastAsia"/>
          <w:lang w:val="en-US" w:eastAsia="zh-CN"/>
        </w:rPr>
        <w:t>充足</w:t>
      </w:r>
      <w:r>
        <w:rPr>
          <w:lang w:val="en-US" w:eastAsia="zh-CN"/>
        </w:rPr>
        <w:t>容量。</w:t>
      </w:r>
    </w:p>
    <w:p w:rsidR="00332999" w:rsidRPr="00E4177C" w:rsidRDefault="00332999" w:rsidP="00842FA7">
      <w:pPr>
        <w:pStyle w:val="Heading1"/>
        <w:spacing w:line="380" w:lineRule="atLeast"/>
        <w:rPr>
          <w:lang w:val="en-US" w:eastAsia="zh-CN"/>
        </w:rPr>
      </w:pPr>
      <w:bookmarkStart w:id="16" w:name="M2MHyperlink"/>
      <w:bookmarkStart w:id="17" w:name="M2MFRA"/>
      <w:bookmarkStart w:id="18" w:name="M2MUseCases"/>
      <w:bookmarkStart w:id="19" w:name="M2MTR"/>
      <w:bookmarkStart w:id="20" w:name="_Toc214427375"/>
      <w:bookmarkStart w:id="21" w:name="_Toc437252532"/>
      <w:bookmarkEnd w:id="16"/>
      <w:bookmarkEnd w:id="17"/>
      <w:bookmarkEnd w:id="18"/>
      <w:bookmarkEnd w:id="19"/>
      <w:r w:rsidRPr="0017299B">
        <w:rPr>
          <w:rFonts w:eastAsia="Batang"/>
          <w:lang w:val="en-US" w:eastAsia="zh-CN"/>
        </w:rPr>
        <w:t>4</w:t>
      </w:r>
      <w:r w:rsidRPr="0017299B">
        <w:rPr>
          <w:rFonts w:eastAsia="Batang"/>
          <w:lang w:val="en-US" w:eastAsia="zh-CN"/>
        </w:rPr>
        <w:tab/>
      </w:r>
      <w:r>
        <w:rPr>
          <w:rFonts w:hint="eastAsia"/>
          <w:lang w:val="en-US" w:eastAsia="zh-CN"/>
        </w:rPr>
        <w:t>智能</w:t>
      </w:r>
      <w:r>
        <w:rPr>
          <w:lang w:val="en-US" w:eastAsia="zh-CN"/>
        </w:rPr>
        <w:t>电网的目标</w:t>
      </w:r>
      <w:bookmarkEnd w:id="20"/>
      <w:r>
        <w:rPr>
          <w:rFonts w:hint="eastAsia"/>
          <w:lang w:val="en-US" w:eastAsia="zh-CN"/>
        </w:rPr>
        <w:t>和</w:t>
      </w:r>
      <w:r>
        <w:rPr>
          <w:lang w:val="en-US" w:eastAsia="zh-CN"/>
        </w:rPr>
        <w:t>优势</w:t>
      </w:r>
      <w:bookmarkEnd w:id="21"/>
    </w:p>
    <w:p w:rsidR="00332999" w:rsidRPr="0017299B" w:rsidRDefault="00332999" w:rsidP="00842FA7">
      <w:pPr>
        <w:pStyle w:val="Heading2"/>
        <w:spacing w:line="380" w:lineRule="atLeast"/>
        <w:rPr>
          <w:rFonts w:eastAsia="Batang"/>
          <w:bCs/>
          <w:lang w:val="en-US" w:eastAsia="zh-CN"/>
        </w:rPr>
      </w:pPr>
      <w:bookmarkStart w:id="22" w:name="_Toc437252533"/>
      <w:r w:rsidRPr="0017299B">
        <w:rPr>
          <w:rFonts w:eastAsia="Batang"/>
          <w:lang w:val="en-US" w:eastAsia="zh-CN"/>
        </w:rPr>
        <w:t>4.1</w:t>
      </w:r>
      <w:r w:rsidRPr="0017299B">
        <w:rPr>
          <w:rFonts w:eastAsia="Batang"/>
          <w:lang w:val="en-US" w:eastAsia="zh-CN"/>
        </w:rPr>
        <w:tab/>
      </w:r>
      <w:r>
        <w:rPr>
          <w:rFonts w:eastAsiaTheme="minorEastAsia" w:hint="eastAsia"/>
          <w:lang w:val="en-US" w:eastAsia="zh-CN"/>
        </w:rPr>
        <w:t>通过</w:t>
      </w:r>
      <w:r>
        <w:rPr>
          <w:rFonts w:eastAsiaTheme="minorEastAsia"/>
          <w:lang w:val="en-US" w:eastAsia="zh-CN"/>
        </w:rPr>
        <w:t>系统优化降低总体电力需求</w:t>
      </w:r>
      <w:bookmarkEnd w:id="22"/>
    </w:p>
    <w:p w:rsidR="00332999" w:rsidRDefault="00332999" w:rsidP="00842FA7">
      <w:pPr>
        <w:spacing w:line="380" w:lineRule="atLeast"/>
        <w:ind w:firstLineChars="200" w:firstLine="480"/>
        <w:rPr>
          <w:rFonts w:ascii="SimSun" w:hAnsi="SimSun" w:cs="SimSun"/>
          <w:lang w:val="en-US" w:eastAsia="zh-CN"/>
        </w:rPr>
      </w:pPr>
      <w:r>
        <w:rPr>
          <w:rFonts w:ascii="SimSun" w:hAnsi="SimSun" w:cs="SimSun" w:hint="eastAsia"/>
          <w:lang w:val="en-US" w:eastAsia="zh-CN"/>
        </w:rPr>
        <w:t>现有</w:t>
      </w:r>
      <w:r>
        <w:rPr>
          <w:rFonts w:ascii="SimSun" w:hAnsi="SimSun" w:cs="SimSun"/>
          <w:lang w:val="en-US" w:eastAsia="zh-CN"/>
        </w:rPr>
        <w:t>的本地配电系统旨在单</w:t>
      </w:r>
      <w:r>
        <w:rPr>
          <w:rFonts w:ascii="SimSun" w:hAnsi="SimSun" w:cs="SimSun" w:hint="eastAsia"/>
          <w:lang w:val="en-US" w:eastAsia="zh-CN"/>
        </w:rPr>
        <w:t>向</w:t>
      </w:r>
      <w:r>
        <w:rPr>
          <w:rFonts w:ascii="SimSun" w:hAnsi="SimSun" w:cs="SimSun"/>
          <w:lang w:val="en-US" w:eastAsia="zh-CN"/>
        </w:rPr>
        <w:t>提供能源，</w:t>
      </w:r>
      <w:r>
        <w:rPr>
          <w:rFonts w:ascii="SimSun" w:hAnsi="SimSun" w:cs="SimSun" w:hint="eastAsia"/>
          <w:lang w:val="en-US" w:eastAsia="zh-CN"/>
        </w:rPr>
        <w:t>缺少</w:t>
      </w:r>
      <w:r>
        <w:rPr>
          <w:rFonts w:ascii="SimSun" w:hAnsi="SimSun" w:cs="SimSun"/>
          <w:lang w:val="en-US" w:eastAsia="zh-CN"/>
        </w:rPr>
        <w:t>优化能源提供的</w:t>
      </w:r>
      <w:r>
        <w:rPr>
          <w:rFonts w:ascii="SimSun" w:hAnsi="SimSun" w:cs="SimSun" w:hint="eastAsia"/>
          <w:lang w:val="en-US" w:eastAsia="zh-CN"/>
        </w:rPr>
        <w:t>智能</w:t>
      </w:r>
      <w:r>
        <w:rPr>
          <w:rFonts w:ascii="SimSun" w:hAnsi="SimSun" w:cs="SimSun"/>
          <w:lang w:val="en-US" w:eastAsia="zh-CN"/>
        </w:rPr>
        <w:t>。因此</w:t>
      </w:r>
      <w:r>
        <w:rPr>
          <w:rFonts w:ascii="SimSun" w:hAnsi="SimSun" w:cs="SimSun" w:hint="eastAsia"/>
          <w:lang w:val="en-US" w:eastAsia="zh-CN"/>
        </w:rPr>
        <w:t>，</w:t>
      </w:r>
      <w:r>
        <w:rPr>
          <w:rFonts w:ascii="SimSun" w:hAnsi="SimSun" w:cs="SimSun"/>
          <w:lang w:val="en-US" w:eastAsia="zh-CN"/>
        </w:rPr>
        <w:t>能源公用事业公司必须扩大产电能力，</w:t>
      </w:r>
      <w:r>
        <w:rPr>
          <w:rFonts w:ascii="SimSun" w:hAnsi="SimSun" w:cs="SimSun" w:hint="eastAsia"/>
          <w:lang w:val="en-US" w:eastAsia="zh-CN"/>
        </w:rPr>
        <w:t>以满足</w:t>
      </w:r>
      <w:r>
        <w:rPr>
          <w:rFonts w:ascii="SimSun" w:hAnsi="SimSun" w:cs="SimSun"/>
          <w:lang w:val="en-US" w:eastAsia="zh-CN"/>
        </w:rPr>
        <w:t>峰值能源需求，尽管这类峰</w:t>
      </w:r>
      <w:r>
        <w:rPr>
          <w:rFonts w:ascii="SimSun" w:hAnsi="SimSun" w:cs="SimSun" w:hint="eastAsia"/>
          <w:lang w:val="en-US" w:eastAsia="zh-CN"/>
        </w:rPr>
        <w:t>值</w:t>
      </w:r>
      <w:r>
        <w:rPr>
          <w:rFonts w:ascii="SimSun" w:hAnsi="SimSun" w:cs="SimSun"/>
          <w:lang w:val="en-US" w:eastAsia="zh-CN"/>
        </w:rPr>
        <w:t>每年</w:t>
      </w:r>
      <w:r>
        <w:rPr>
          <w:rFonts w:ascii="SimSun" w:hAnsi="SimSun" w:cs="SimSun" w:hint="eastAsia"/>
          <w:lang w:val="en-US" w:eastAsia="zh-CN"/>
        </w:rPr>
        <w:t>只</w:t>
      </w:r>
      <w:r>
        <w:rPr>
          <w:rFonts w:ascii="SimSun" w:hAnsi="SimSun" w:cs="SimSun"/>
          <w:lang w:val="en-US" w:eastAsia="zh-CN"/>
        </w:rPr>
        <w:t>出现几天</w:t>
      </w:r>
      <w:r>
        <w:rPr>
          <w:rFonts w:ascii="SimSun" w:hAnsi="SimSun" w:cs="SimSun" w:hint="eastAsia"/>
          <w:lang w:val="en-US" w:eastAsia="zh-CN"/>
        </w:rPr>
        <w:t>的时间</w:t>
      </w:r>
      <w:r>
        <w:rPr>
          <w:rFonts w:ascii="SimSun" w:hAnsi="SimSun" w:cs="SimSun"/>
          <w:lang w:val="en-US" w:eastAsia="zh-CN"/>
        </w:rPr>
        <w:t>，而平均需求远低于这一水平。这</w:t>
      </w:r>
      <w:r>
        <w:rPr>
          <w:rFonts w:ascii="SimSun" w:hAnsi="SimSun" w:cs="SimSun" w:hint="eastAsia"/>
          <w:lang w:val="en-US" w:eastAsia="zh-CN"/>
        </w:rPr>
        <w:t>实际上意味着</w:t>
      </w:r>
      <w:r>
        <w:rPr>
          <w:rFonts w:ascii="SimSun" w:hAnsi="SimSun" w:cs="SimSun"/>
          <w:lang w:val="en-US" w:eastAsia="zh-CN"/>
        </w:rPr>
        <w:t>在需求可能高于</w:t>
      </w:r>
      <w:r>
        <w:rPr>
          <w:rFonts w:ascii="SimSun" w:hAnsi="SimSun" w:cs="SimSun" w:hint="eastAsia"/>
          <w:lang w:val="en-US" w:eastAsia="zh-CN"/>
        </w:rPr>
        <w:t>平均</w:t>
      </w:r>
      <w:r>
        <w:rPr>
          <w:rFonts w:ascii="SimSun" w:hAnsi="SimSun" w:cs="SimSun"/>
          <w:lang w:val="en-US" w:eastAsia="zh-CN"/>
        </w:rPr>
        <w:t>值的这</w:t>
      </w:r>
      <w:r>
        <w:rPr>
          <w:rFonts w:ascii="SimSun" w:hAnsi="SimSun" w:cs="SimSun" w:hint="eastAsia"/>
          <w:lang w:val="en-US" w:eastAsia="zh-CN"/>
        </w:rPr>
        <w:t>几天当中</w:t>
      </w:r>
      <w:r>
        <w:rPr>
          <w:rFonts w:ascii="SimSun" w:hAnsi="SimSun" w:cs="SimSun"/>
          <w:lang w:val="en-US" w:eastAsia="zh-CN"/>
        </w:rPr>
        <w:t>，公用事业公司可能需要重启只</w:t>
      </w:r>
      <w:r>
        <w:rPr>
          <w:rFonts w:ascii="SimSun" w:hAnsi="SimSun" w:cs="SimSun" w:hint="eastAsia"/>
          <w:lang w:val="en-US" w:eastAsia="zh-CN"/>
        </w:rPr>
        <w:t>偶尔使用</w:t>
      </w:r>
      <w:r>
        <w:rPr>
          <w:rFonts w:ascii="SimSun" w:hAnsi="SimSun" w:cs="SimSun"/>
          <w:lang w:val="en-US" w:eastAsia="zh-CN"/>
        </w:rPr>
        <w:t>但效率较低</w:t>
      </w:r>
      <w:r>
        <w:rPr>
          <w:rFonts w:ascii="SimSun" w:hAnsi="SimSun" w:cs="SimSun" w:hint="eastAsia"/>
          <w:lang w:val="en-US" w:eastAsia="zh-CN"/>
        </w:rPr>
        <w:t>且更为</w:t>
      </w:r>
      <w:r>
        <w:rPr>
          <w:rFonts w:ascii="SimSun" w:hAnsi="SimSun" w:cs="SimSun"/>
          <w:lang w:val="en-US" w:eastAsia="zh-CN"/>
        </w:rPr>
        <w:t>昂贵的</w:t>
      </w:r>
      <w:r>
        <w:rPr>
          <w:rFonts w:ascii="SimSun" w:hAnsi="SimSun" w:cs="SimSun" w:hint="eastAsia"/>
          <w:lang w:val="en-US" w:eastAsia="zh-CN"/>
        </w:rPr>
        <w:t>发电机</w:t>
      </w:r>
      <w:r>
        <w:rPr>
          <w:rFonts w:ascii="SimSun" w:hAnsi="SimSun" w:cs="SimSun"/>
          <w:lang w:val="en-US" w:eastAsia="zh-CN"/>
        </w:rPr>
        <w:t>。</w:t>
      </w:r>
    </w:p>
    <w:p w:rsidR="00332999" w:rsidRPr="0017299B" w:rsidRDefault="00332999" w:rsidP="00842FA7">
      <w:pPr>
        <w:spacing w:line="380" w:lineRule="atLeast"/>
        <w:ind w:firstLineChars="200" w:firstLine="480"/>
        <w:rPr>
          <w:rFonts w:eastAsia="Batang"/>
          <w:lang w:val="en-US" w:eastAsia="zh-CN"/>
        </w:rPr>
      </w:pPr>
      <w:r>
        <w:rPr>
          <w:rFonts w:ascii="SimSun" w:hAnsi="SimSun" w:cs="SimSun"/>
          <w:lang w:val="en-US" w:eastAsia="zh-CN"/>
        </w:rPr>
        <w:t>欧盟</w:t>
      </w:r>
      <w:r>
        <w:rPr>
          <w:rFonts w:ascii="SimSun" w:hAnsi="SimSun" w:cs="SimSun" w:hint="eastAsia"/>
          <w:lang w:val="en-US" w:eastAsia="zh-CN"/>
        </w:rPr>
        <w:t>、</w:t>
      </w:r>
      <w:r>
        <w:rPr>
          <w:rFonts w:ascii="SimSun" w:hAnsi="SimSun" w:cs="SimSun"/>
          <w:lang w:val="en-US" w:eastAsia="zh-CN"/>
        </w:rPr>
        <w:t>美国国会</w:t>
      </w:r>
      <w:r w:rsidRPr="0017299B">
        <w:rPr>
          <w:rFonts w:eastAsia="Batang"/>
          <w:position w:val="6"/>
          <w:sz w:val="18"/>
          <w:lang w:val="en-US"/>
        </w:rPr>
        <w:footnoteReference w:id="11"/>
      </w:r>
      <w:r>
        <w:rPr>
          <w:rFonts w:hint="eastAsia"/>
          <w:lang w:val="en-US" w:eastAsia="zh-CN"/>
        </w:rPr>
        <w:t>、国际能源</w:t>
      </w:r>
      <w:r>
        <w:rPr>
          <w:lang w:val="en-US" w:eastAsia="zh-CN"/>
        </w:rPr>
        <w:t>主管部门</w:t>
      </w:r>
      <w:r w:rsidRPr="0017299B">
        <w:rPr>
          <w:rFonts w:eastAsia="Batang"/>
          <w:position w:val="6"/>
          <w:sz w:val="18"/>
          <w:lang w:val="en-US"/>
        </w:rPr>
        <w:footnoteReference w:id="12"/>
      </w:r>
      <w:r>
        <w:rPr>
          <w:rFonts w:hint="eastAsia"/>
          <w:lang w:val="en-US" w:eastAsia="zh-CN"/>
        </w:rPr>
        <w:t>和</w:t>
      </w:r>
      <w:r>
        <w:rPr>
          <w:lang w:val="en-US" w:eastAsia="zh-CN"/>
        </w:rPr>
        <w:t>许多研究机构及公用事业公司都认为，智能电网是提高电力消费</w:t>
      </w:r>
      <w:r>
        <w:rPr>
          <w:rFonts w:hint="eastAsia"/>
          <w:lang w:val="en-US" w:eastAsia="zh-CN"/>
        </w:rPr>
        <w:t>可靠</w:t>
      </w:r>
      <w:r>
        <w:rPr>
          <w:lang w:val="en-US" w:eastAsia="zh-CN"/>
        </w:rPr>
        <w:t>性并降低其环境影响的基本</w:t>
      </w:r>
      <w:r>
        <w:rPr>
          <w:rFonts w:hint="eastAsia"/>
          <w:lang w:val="en-US" w:eastAsia="zh-CN"/>
        </w:rPr>
        <w:t>技术</w:t>
      </w:r>
      <w:r>
        <w:rPr>
          <w:lang w:val="en-US" w:eastAsia="zh-CN"/>
        </w:rPr>
        <w:t>。</w:t>
      </w:r>
      <w:r>
        <w:rPr>
          <w:rFonts w:hint="eastAsia"/>
          <w:lang w:val="en-US" w:eastAsia="zh-CN"/>
        </w:rPr>
        <w:t>据</w:t>
      </w:r>
      <w:r>
        <w:rPr>
          <w:rFonts w:hint="eastAsia"/>
          <w:lang w:val="en-US" w:eastAsia="zh-CN"/>
        </w:rPr>
        <w:t>EPRI</w:t>
      </w:r>
      <w:r>
        <w:rPr>
          <w:rFonts w:hint="eastAsia"/>
          <w:lang w:val="en-US" w:eastAsia="zh-CN"/>
        </w:rPr>
        <w:t>估计，</w:t>
      </w:r>
      <w:r>
        <w:rPr>
          <w:lang w:val="en-US" w:eastAsia="zh-CN"/>
        </w:rPr>
        <w:t>智能电网支持的电力配送可降低</w:t>
      </w:r>
      <w:r>
        <w:rPr>
          <w:rFonts w:hint="eastAsia"/>
          <w:lang w:val="en-US" w:eastAsia="zh-CN"/>
        </w:rPr>
        <w:t>5%</w:t>
      </w:r>
      <w:r>
        <w:rPr>
          <w:rFonts w:hint="eastAsia"/>
          <w:lang w:val="en-US" w:eastAsia="zh-CN"/>
        </w:rPr>
        <w:t>至</w:t>
      </w:r>
      <w:r>
        <w:rPr>
          <w:rFonts w:hint="eastAsia"/>
          <w:lang w:val="en-US" w:eastAsia="zh-CN"/>
        </w:rPr>
        <w:t>10%</w:t>
      </w:r>
      <w:r>
        <w:rPr>
          <w:rFonts w:hint="eastAsia"/>
          <w:lang w:val="en-US" w:eastAsia="zh-CN"/>
        </w:rPr>
        <w:t>的</w:t>
      </w:r>
      <w:r>
        <w:rPr>
          <w:lang w:val="en-US" w:eastAsia="zh-CN"/>
        </w:rPr>
        <w:t>电耗，以及</w:t>
      </w:r>
      <w:r>
        <w:rPr>
          <w:rFonts w:hint="eastAsia"/>
          <w:lang w:val="en-US" w:eastAsia="zh-CN"/>
        </w:rPr>
        <w:t>13%</w:t>
      </w:r>
      <w:r>
        <w:rPr>
          <w:rFonts w:hint="eastAsia"/>
          <w:lang w:val="en-US" w:eastAsia="zh-CN"/>
        </w:rPr>
        <w:t>至</w:t>
      </w:r>
      <w:r>
        <w:rPr>
          <w:rFonts w:hint="eastAsia"/>
          <w:lang w:val="en-US" w:eastAsia="zh-CN"/>
        </w:rPr>
        <w:t>25%</w:t>
      </w:r>
      <w:r>
        <w:rPr>
          <w:rFonts w:hint="eastAsia"/>
          <w:lang w:val="en-US" w:eastAsia="zh-CN"/>
        </w:rPr>
        <w:t>的</w:t>
      </w:r>
      <w:r>
        <w:rPr>
          <w:lang w:val="en-US" w:eastAsia="zh-CN"/>
        </w:rPr>
        <w:t>二氧化碳排放</w:t>
      </w:r>
      <w:r w:rsidRPr="0017299B">
        <w:rPr>
          <w:rFonts w:eastAsia="Batang"/>
          <w:position w:val="6"/>
          <w:sz w:val="18"/>
          <w:lang w:val="en-US"/>
        </w:rPr>
        <w:footnoteReference w:id="13"/>
      </w:r>
      <w:r>
        <w:rPr>
          <w:lang w:val="en-US" w:eastAsia="zh-CN"/>
        </w:rPr>
        <w:t>。</w:t>
      </w:r>
    </w:p>
    <w:p w:rsidR="00332999" w:rsidRPr="0017299B" w:rsidRDefault="00332999" w:rsidP="00842FA7">
      <w:pPr>
        <w:pStyle w:val="Heading2"/>
        <w:spacing w:line="380" w:lineRule="atLeast"/>
        <w:rPr>
          <w:lang w:val="en-US" w:eastAsia="zh-CN"/>
        </w:rPr>
      </w:pPr>
      <w:bookmarkStart w:id="23" w:name="_Toc437252534"/>
      <w:r w:rsidRPr="0017299B">
        <w:rPr>
          <w:lang w:val="en-US" w:eastAsia="zh-CN"/>
        </w:rPr>
        <w:t>4.2</w:t>
      </w:r>
      <w:r w:rsidRPr="0017299B">
        <w:rPr>
          <w:lang w:val="en-US" w:eastAsia="zh-CN"/>
        </w:rPr>
        <w:tab/>
      </w:r>
      <w:r>
        <w:rPr>
          <w:rFonts w:hint="eastAsia"/>
          <w:lang w:val="en-US" w:eastAsia="zh-CN"/>
        </w:rPr>
        <w:t>整合</w:t>
      </w:r>
      <w:r>
        <w:rPr>
          <w:lang w:val="en-US" w:eastAsia="zh-CN"/>
        </w:rPr>
        <w:t>可</w:t>
      </w:r>
      <w:r>
        <w:rPr>
          <w:rFonts w:hint="eastAsia"/>
          <w:lang w:val="en-US" w:eastAsia="zh-CN"/>
        </w:rPr>
        <w:t>再</w:t>
      </w:r>
      <w:r>
        <w:rPr>
          <w:lang w:val="en-US" w:eastAsia="zh-CN"/>
        </w:rPr>
        <w:t>生</w:t>
      </w:r>
      <w:r>
        <w:rPr>
          <w:rFonts w:hint="eastAsia"/>
          <w:lang w:val="en-US" w:eastAsia="zh-CN"/>
        </w:rPr>
        <w:t>和</w:t>
      </w:r>
      <w:r>
        <w:rPr>
          <w:lang w:val="en-US" w:eastAsia="zh-CN"/>
        </w:rPr>
        <w:t>配送能源</w:t>
      </w:r>
      <w:bookmarkEnd w:id="23"/>
    </w:p>
    <w:p w:rsidR="00332999" w:rsidRPr="0017299B" w:rsidRDefault="00332999" w:rsidP="00842FA7">
      <w:pPr>
        <w:spacing w:line="380" w:lineRule="atLeast"/>
        <w:ind w:firstLineChars="200" w:firstLine="480"/>
        <w:rPr>
          <w:rFonts w:eastAsia="Batang"/>
          <w:lang w:val="en-US" w:eastAsia="zh-CN"/>
        </w:rPr>
      </w:pPr>
      <w:r>
        <w:rPr>
          <w:rFonts w:hint="eastAsia"/>
          <w:lang w:val="en-US" w:eastAsia="zh-CN"/>
        </w:rPr>
        <w:t>智能</w:t>
      </w:r>
      <w:r>
        <w:rPr>
          <w:lang w:val="en-US" w:eastAsia="zh-CN"/>
        </w:rPr>
        <w:t>电网连接和通信可以</w:t>
      </w:r>
      <w:r>
        <w:rPr>
          <w:rFonts w:hint="eastAsia"/>
          <w:lang w:val="en-US" w:eastAsia="zh-CN"/>
        </w:rPr>
        <w:t>解决</w:t>
      </w:r>
      <w:r>
        <w:rPr>
          <w:lang w:val="en-US" w:eastAsia="zh-CN"/>
        </w:rPr>
        <w:t>自产电</w:t>
      </w:r>
      <w:r>
        <w:rPr>
          <w:rFonts w:hint="eastAsia"/>
          <w:lang w:val="en-US" w:eastAsia="zh-CN"/>
        </w:rPr>
        <w:t>能</w:t>
      </w:r>
      <w:r>
        <w:rPr>
          <w:lang w:val="en-US" w:eastAsia="zh-CN"/>
        </w:rPr>
        <w:t>的处理问题。随着</w:t>
      </w:r>
      <w:r>
        <w:rPr>
          <w:rFonts w:hint="eastAsia"/>
          <w:lang w:val="en-US" w:eastAsia="zh-CN"/>
        </w:rPr>
        <w:t>能源</w:t>
      </w:r>
      <w:r>
        <w:rPr>
          <w:lang w:val="en-US" w:eastAsia="zh-CN"/>
        </w:rPr>
        <w:t>成本以及环境灵敏度的持续提高，越来越多的个人和公司主动承担起了利用</w:t>
      </w:r>
      <w:r>
        <w:rPr>
          <w:rFonts w:hint="eastAsia"/>
          <w:lang w:val="en-US" w:eastAsia="zh-CN"/>
        </w:rPr>
        <w:t>风能</w:t>
      </w:r>
      <w:r>
        <w:rPr>
          <w:lang w:val="en-US" w:eastAsia="zh-CN"/>
        </w:rPr>
        <w:t>或</w:t>
      </w:r>
      <w:r>
        <w:rPr>
          <w:rFonts w:hint="eastAsia"/>
          <w:lang w:val="en-US" w:eastAsia="zh-CN"/>
        </w:rPr>
        <w:t>太阳能</w:t>
      </w:r>
      <w:r>
        <w:rPr>
          <w:lang w:val="en-US" w:eastAsia="zh-CN"/>
        </w:rPr>
        <w:t>等可再生能源产电</w:t>
      </w:r>
      <w:r>
        <w:rPr>
          <w:rFonts w:hint="eastAsia"/>
          <w:lang w:val="en-US" w:eastAsia="zh-CN"/>
        </w:rPr>
        <w:t>自给</w:t>
      </w:r>
      <w:r>
        <w:rPr>
          <w:lang w:val="en-US" w:eastAsia="zh-CN"/>
        </w:rPr>
        <w:t>的责任。</w:t>
      </w:r>
      <w:r>
        <w:rPr>
          <w:rFonts w:hint="eastAsia"/>
          <w:lang w:val="en-US" w:eastAsia="zh-CN"/>
        </w:rPr>
        <w:t>但要</w:t>
      </w:r>
      <w:r>
        <w:rPr>
          <w:lang w:val="en-US" w:eastAsia="zh-CN"/>
        </w:rPr>
        <w:t>想将分散的可再生能源接入电网往往很难、昂贵</w:t>
      </w:r>
      <w:r>
        <w:rPr>
          <w:rFonts w:hint="eastAsia"/>
          <w:lang w:val="en-US" w:eastAsia="zh-CN"/>
        </w:rPr>
        <w:t>甚至</w:t>
      </w:r>
      <w:r>
        <w:rPr>
          <w:lang w:val="en-US" w:eastAsia="zh-CN"/>
        </w:rPr>
        <w:t>不可能</w:t>
      </w:r>
      <w:r>
        <w:rPr>
          <w:rFonts w:hint="eastAsia"/>
          <w:lang w:val="en-US" w:eastAsia="zh-CN"/>
        </w:rPr>
        <w:t>。</w:t>
      </w:r>
      <w:r>
        <w:rPr>
          <w:lang w:val="en-US" w:eastAsia="zh-CN"/>
        </w:rPr>
        <w:t>此外</w:t>
      </w:r>
      <w:r>
        <w:rPr>
          <w:rFonts w:hint="eastAsia"/>
          <w:lang w:val="en-US" w:eastAsia="zh-CN"/>
        </w:rPr>
        <w:t>，即使</w:t>
      </w:r>
      <w:r>
        <w:rPr>
          <w:lang w:val="en-US" w:eastAsia="zh-CN"/>
        </w:rPr>
        <w:t>将</w:t>
      </w:r>
      <w:r>
        <w:rPr>
          <w:rFonts w:hint="eastAsia"/>
          <w:lang w:val="en-US" w:eastAsia="zh-CN"/>
        </w:rPr>
        <w:t>可</w:t>
      </w:r>
      <w:r>
        <w:rPr>
          <w:lang w:val="en-US" w:eastAsia="zh-CN"/>
        </w:rPr>
        <w:t>再生能源回馈给电网</w:t>
      </w:r>
      <w:r>
        <w:rPr>
          <w:rFonts w:hint="eastAsia"/>
          <w:lang w:val="en-US" w:eastAsia="zh-CN"/>
        </w:rPr>
        <w:t>，全球</w:t>
      </w:r>
      <w:r>
        <w:rPr>
          <w:lang w:val="en-US" w:eastAsia="zh-CN"/>
        </w:rPr>
        <w:t>的配电网络也无法预测或应对这一电力回流。与</w:t>
      </w:r>
      <w:r>
        <w:rPr>
          <w:rFonts w:hint="eastAsia"/>
          <w:lang w:val="en-US" w:eastAsia="zh-CN"/>
        </w:rPr>
        <w:t>净计量</w:t>
      </w:r>
      <w:r>
        <w:rPr>
          <w:lang w:val="en-US" w:eastAsia="zh-CN"/>
        </w:rPr>
        <w:t>相关的技术将</w:t>
      </w:r>
      <w:r>
        <w:rPr>
          <w:rFonts w:hint="eastAsia"/>
          <w:lang w:val="en-US" w:eastAsia="zh-CN"/>
        </w:rPr>
        <w:t>有助于分散</w:t>
      </w:r>
      <w:r>
        <w:rPr>
          <w:lang w:val="en-US" w:eastAsia="zh-CN"/>
        </w:rPr>
        <w:t>的可再生能源在电网中的整合。分散</w:t>
      </w:r>
      <w:r>
        <w:rPr>
          <w:rFonts w:hint="eastAsia"/>
          <w:lang w:val="en-US" w:eastAsia="zh-CN"/>
        </w:rPr>
        <w:t>能源生成</w:t>
      </w:r>
      <w:r>
        <w:rPr>
          <w:lang w:val="en-US" w:eastAsia="zh-CN"/>
        </w:rPr>
        <w:t>和分配是智能电网支持的新的功能之一。</w:t>
      </w:r>
    </w:p>
    <w:p w:rsidR="00332999" w:rsidRDefault="00332999" w:rsidP="00842FA7">
      <w:pPr>
        <w:spacing w:line="380" w:lineRule="atLeast"/>
        <w:ind w:firstLineChars="200" w:firstLine="480"/>
        <w:rPr>
          <w:rFonts w:eastAsia="MS Mincho"/>
          <w:color w:val="000000"/>
          <w:lang w:val="en-US" w:eastAsia="ja-JP"/>
        </w:rPr>
      </w:pPr>
      <w:r>
        <w:rPr>
          <w:rFonts w:hint="eastAsia"/>
          <w:lang w:val="en-US" w:eastAsia="zh-CN"/>
        </w:rPr>
        <w:t>智能</w:t>
      </w:r>
      <w:r>
        <w:rPr>
          <w:lang w:val="en-US" w:eastAsia="zh-CN"/>
        </w:rPr>
        <w:t>电网通过向控制中心传送能源需求量以及自产能源输入量的信息，提出解决方案。在满足需求时</w:t>
      </w:r>
      <w:r>
        <w:rPr>
          <w:rFonts w:hint="eastAsia"/>
          <w:lang w:val="en-US" w:eastAsia="zh-CN"/>
        </w:rPr>
        <w:t>考虑</w:t>
      </w:r>
      <w:r>
        <w:rPr>
          <w:lang w:val="en-US" w:eastAsia="zh-CN"/>
        </w:rPr>
        <w:t>到</w:t>
      </w:r>
      <w:r>
        <w:rPr>
          <w:rFonts w:hint="eastAsia"/>
          <w:lang w:val="en-US" w:eastAsia="zh-CN"/>
        </w:rPr>
        <w:t>附加</w:t>
      </w:r>
      <w:r>
        <w:rPr>
          <w:lang w:val="en-US" w:eastAsia="zh-CN"/>
        </w:rPr>
        <w:t>的能源输入</w:t>
      </w:r>
      <w:r>
        <w:rPr>
          <w:rFonts w:hint="eastAsia"/>
          <w:lang w:val="en-US" w:eastAsia="zh-CN"/>
        </w:rPr>
        <w:t>，可以</w:t>
      </w:r>
      <w:r>
        <w:rPr>
          <w:lang w:val="en-US" w:eastAsia="zh-CN"/>
        </w:rPr>
        <w:t>平衡主要产能。由于</w:t>
      </w:r>
      <w:r>
        <w:rPr>
          <w:rFonts w:hint="eastAsia"/>
          <w:lang w:val="en-US" w:eastAsia="zh-CN"/>
        </w:rPr>
        <w:t>智能</w:t>
      </w:r>
      <w:r>
        <w:rPr>
          <w:lang w:val="en-US" w:eastAsia="zh-CN"/>
        </w:rPr>
        <w:t>电网</w:t>
      </w:r>
      <w:r>
        <w:rPr>
          <w:rFonts w:hint="eastAsia"/>
          <w:lang w:val="en-US" w:eastAsia="zh-CN"/>
        </w:rPr>
        <w:t>能够实</w:t>
      </w:r>
      <w:r>
        <w:rPr>
          <w:lang w:val="en-US" w:eastAsia="zh-CN"/>
        </w:rPr>
        <w:t>时</w:t>
      </w:r>
      <w:r>
        <w:rPr>
          <w:rFonts w:hint="eastAsia"/>
          <w:lang w:val="en-US" w:eastAsia="zh-CN"/>
        </w:rPr>
        <w:t>地实现</w:t>
      </w:r>
      <w:r>
        <w:rPr>
          <w:lang w:val="en-US" w:eastAsia="zh-CN"/>
        </w:rPr>
        <w:t>这一目标，公共事业公司可以避免再生能源</w:t>
      </w:r>
      <w:r>
        <w:rPr>
          <w:rFonts w:hint="eastAsia"/>
          <w:lang w:val="en-US" w:eastAsia="zh-CN"/>
        </w:rPr>
        <w:t>不</w:t>
      </w:r>
      <w:r>
        <w:rPr>
          <w:lang w:val="en-US" w:eastAsia="zh-CN"/>
        </w:rPr>
        <w:t>可</w:t>
      </w:r>
      <w:r>
        <w:rPr>
          <w:rFonts w:hint="eastAsia"/>
          <w:lang w:val="en-US" w:eastAsia="zh-CN"/>
        </w:rPr>
        <w:t>预测</w:t>
      </w:r>
      <w:r>
        <w:rPr>
          <w:lang w:val="en-US" w:eastAsia="zh-CN"/>
        </w:rPr>
        <w:t>性带来的问题。</w:t>
      </w:r>
      <w:r>
        <w:rPr>
          <w:rFonts w:hint="eastAsia"/>
          <w:lang w:val="en-US" w:eastAsia="zh-CN"/>
        </w:rPr>
        <w:t>能源</w:t>
      </w:r>
      <w:r>
        <w:rPr>
          <w:lang w:val="en-US" w:eastAsia="zh-CN"/>
        </w:rPr>
        <w:t>和环境</w:t>
      </w:r>
      <w:r>
        <w:rPr>
          <w:rFonts w:hint="eastAsia"/>
          <w:lang w:val="en-US" w:eastAsia="zh-CN"/>
        </w:rPr>
        <w:t>经济</w:t>
      </w:r>
      <w:r>
        <w:rPr>
          <w:lang w:val="en-US" w:eastAsia="zh-CN"/>
        </w:rPr>
        <w:t>学公司（</w:t>
      </w:r>
      <w:r>
        <w:rPr>
          <w:rFonts w:hint="eastAsia"/>
          <w:lang w:val="en-US" w:eastAsia="zh-CN"/>
        </w:rPr>
        <w:t>E3</w:t>
      </w:r>
      <w:r>
        <w:rPr>
          <w:rFonts w:hint="eastAsia"/>
          <w:lang w:val="en-US" w:eastAsia="zh-CN"/>
        </w:rPr>
        <w:t>）和</w:t>
      </w:r>
      <w:r>
        <w:rPr>
          <w:rFonts w:hint="eastAsia"/>
          <w:lang w:val="en-US" w:eastAsia="zh-CN"/>
        </w:rPr>
        <w:t>EPRI</w:t>
      </w:r>
      <w:r>
        <w:rPr>
          <w:rFonts w:hint="eastAsia"/>
          <w:lang w:val="en-US" w:eastAsia="zh-CN"/>
        </w:rPr>
        <w:t>解决</w:t>
      </w:r>
      <w:r>
        <w:rPr>
          <w:lang w:val="en-US" w:eastAsia="zh-CN"/>
        </w:rPr>
        <w:t>方案公司最近起草的</w:t>
      </w:r>
      <w:r>
        <w:rPr>
          <w:rFonts w:hint="eastAsia"/>
          <w:lang w:val="en-US" w:eastAsia="zh-CN"/>
        </w:rPr>
        <w:t>加利福尼亚</w:t>
      </w:r>
      <w:r>
        <w:rPr>
          <w:lang w:val="en-US" w:eastAsia="zh-CN"/>
        </w:rPr>
        <w:t>能源委员会关于</w:t>
      </w:r>
      <w:r>
        <w:rPr>
          <w:rFonts w:hint="eastAsia"/>
          <w:lang w:val="en-US" w:eastAsia="zh-CN"/>
        </w:rPr>
        <w:t>配电</w:t>
      </w:r>
      <w:r>
        <w:rPr>
          <w:lang w:val="en-US" w:eastAsia="zh-CN"/>
        </w:rPr>
        <w:t>自动化价值的报告</w:t>
      </w:r>
      <w:r>
        <w:rPr>
          <w:lang w:val="en-US" w:eastAsia="zh-CN"/>
        </w:rPr>
        <w:lastRenderedPageBreak/>
        <w:t>指出，</w:t>
      </w:r>
      <w:r>
        <w:rPr>
          <w:rFonts w:hint="eastAsia"/>
          <w:lang w:val="en-US" w:eastAsia="zh-CN"/>
        </w:rPr>
        <w:t>可实</w:t>
      </w:r>
      <w:r>
        <w:rPr>
          <w:lang w:val="en-US" w:eastAsia="zh-CN"/>
        </w:rPr>
        <w:t>时</w:t>
      </w:r>
      <w:r>
        <w:rPr>
          <w:rFonts w:hint="eastAsia"/>
          <w:lang w:val="en-US" w:eastAsia="zh-CN"/>
        </w:rPr>
        <w:t>管理的</w:t>
      </w:r>
      <w:r>
        <w:rPr>
          <w:lang w:val="en-US" w:eastAsia="zh-CN"/>
        </w:rPr>
        <w:t>分布式</w:t>
      </w:r>
      <w:r>
        <w:rPr>
          <w:rFonts w:hint="eastAsia"/>
          <w:lang w:val="en-US" w:eastAsia="zh-CN"/>
        </w:rPr>
        <w:t>电力</w:t>
      </w:r>
      <w:r>
        <w:rPr>
          <w:lang w:val="en-US" w:eastAsia="zh-CN"/>
        </w:rPr>
        <w:t>存储（如电池或插入式车辆）的价值</w:t>
      </w:r>
      <w:r>
        <w:rPr>
          <w:rFonts w:hint="eastAsia"/>
          <w:lang w:val="en-US" w:eastAsia="zh-CN"/>
        </w:rPr>
        <w:t>，可比</w:t>
      </w:r>
      <w:r>
        <w:rPr>
          <w:lang w:val="en-US" w:eastAsia="zh-CN"/>
        </w:rPr>
        <w:t>未连接智能电网的资产高近</w:t>
      </w:r>
      <w:r>
        <w:rPr>
          <w:rFonts w:hint="eastAsia"/>
          <w:lang w:val="en-US" w:eastAsia="zh-CN"/>
        </w:rPr>
        <w:t>90%</w:t>
      </w:r>
      <w:r w:rsidRPr="0017299B">
        <w:rPr>
          <w:rFonts w:eastAsia="MS Mincho"/>
          <w:color w:val="000000"/>
          <w:position w:val="6"/>
          <w:sz w:val="18"/>
          <w:lang w:val="en-US" w:eastAsia="ja-JP"/>
        </w:rPr>
        <w:footnoteReference w:id="14"/>
      </w:r>
      <w:r>
        <w:rPr>
          <w:rFonts w:hint="eastAsia"/>
          <w:color w:val="000000"/>
          <w:lang w:val="en-US" w:eastAsia="zh-CN"/>
        </w:rPr>
        <w:t>。</w:t>
      </w:r>
    </w:p>
    <w:p w:rsidR="00332999" w:rsidRPr="0017299B" w:rsidRDefault="00332999" w:rsidP="00842FA7">
      <w:pPr>
        <w:pStyle w:val="Heading2"/>
        <w:spacing w:line="360" w:lineRule="atLeast"/>
        <w:rPr>
          <w:rFonts w:eastAsia="Batang"/>
          <w:lang w:val="en-US" w:eastAsia="zh-CN"/>
        </w:rPr>
      </w:pPr>
      <w:bookmarkStart w:id="24" w:name="_Toc437252535"/>
      <w:r w:rsidRPr="0017299B">
        <w:rPr>
          <w:rFonts w:eastAsia="Batang"/>
          <w:lang w:val="en-US" w:eastAsia="zh-CN"/>
        </w:rPr>
        <w:t>4.3</w:t>
      </w:r>
      <w:r w:rsidRPr="0017299B">
        <w:rPr>
          <w:rFonts w:eastAsia="Batang"/>
          <w:lang w:val="en-US" w:eastAsia="zh-CN"/>
        </w:rPr>
        <w:tab/>
      </w:r>
      <w:r>
        <w:rPr>
          <w:rFonts w:eastAsiaTheme="minorEastAsia" w:hint="eastAsia"/>
          <w:lang w:val="en-US" w:eastAsia="zh-CN"/>
        </w:rPr>
        <w:t>提供</w:t>
      </w:r>
      <w:r>
        <w:rPr>
          <w:rFonts w:eastAsiaTheme="minorEastAsia"/>
          <w:lang w:val="en-US" w:eastAsia="zh-CN"/>
        </w:rPr>
        <w:t>具有适应性的网络</w:t>
      </w:r>
      <w:bookmarkEnd w:id="24"/>
    </w:p>
    <w:p w:rsidR="00332999" w:rsidRPr="0017299B" w:rsidRDefault="00332999" w:rsidP="00842FA7">
      <w:pPr>
        <w:spacing w:line="360" w:lineRule="atLeast"/>
        <w:ind w:firstLineChars="200" w:firstLine="480"/>
        <w:rPr>
          <w:rFonts w:eastAsia="Batang"/>
          <w:lang w:val="en-US" w:eastAsia="zh-CN"/>
        </w:rPr>
      </w:pPr>
      <w:r>
        <w:rPr>
          <w:rFonts w:ascii="SimSun" w:hAnsi="SimSun" w:cs="SimSun" w:hint="eastAsia"/>
          <w:lang w:val="en-US" w:eastAsia="zh-CN"/>
        </w:rPr>
        <w:t>遥感</w:t>
      </w:r>
      <w:r>
        <w:rPr>
          <w:rFonts w:ascii="SimSun" w:hAnsi="SimSun" w:cs="SimSun"/>
          <w:lang w:val="en-US" w:eastAsia="zh-CN"/>
        </w:rPr>
        <w:t>技术以及电力配线电路使网络运营商能够</w:t>
      </w:r>
      <w:r>
        <w:rPr>
          <w:rFonts w:ascii="SimSun" w:hAnsi="SimSun" w:cs="SimSun" w:hint="eastAsia"/>
          <w:lang w:val="en-US" w:eastAsia="zh-CN"/>
        </w:rPr>
        <w:t>实</w:t>
      </w:r>
      <w:r>
        <w:rPr>
          <w:rFonts w:ascii="SimSun" w:hAnsi="SimSun" w:cs="SimSun"/>
          <w:lang w:val="en-US" w:eastAsia="zh-CN"/>
        </w:rPr>
        <w:t>时收集其网络状态信息，使关键国家基础设施的提供商在</w:t>
      </w:r>
      <w:r>
        <w:rPr>
          <w:rFonts w:ascii="SimSun" w:hAnsi="SimSun" w:cs="SimSun" w:hint="eastAsia"/>
          <w:lang w:val="en-US" w:eastAsia="zh-CN"/>
        </w:rPr>
        <w:t>故障发生前预防</w:t>
      </w:r>
      <w:r>
        <w:rPr>
          <w:rFonts w:ascii="SimSun" w:hAnsi="SimSun" w:cs="SimSun"/>
          <w:lang w:val="en-US" w:eastAsia="zh-CN"/>
        </w:rPr>
        <w:t>运行中</w:t>
      </w:r>
      <w:r>
        <w:rPr>
          <w:rFonts w:ascii="SimSun" w:hAnsi="SimSun" w:cs="SimSun" w:hint="eastAsia"/>
          <w:lang w:val="en-US" w:eastAsia="zh-CN"/>
        </w:rPr>
        <w:t>断</w:t>
      </w:r>
      <w:r>
        <w:rPr>
          <w:rFonts w:ascii="SimSun" w:hAnsi="SimSun" w:cs="SimSun"/>
          <w:lang w:val="en-US" w:eastAsia="zh-CN"/>
        </w:rPr>
        <w:t>，并在事故发生时</w:t>
      </w:r>
      <w:r>
        <w:rPr>
          <w:rFonts w:ascii="SimSun" w:hAnsi="SimSun" w:cs="SimSun" w:hint="eastAsia"/>
          <w:lang w:val="en-US" w:eastAsia="zh-CN"/>
        </w:rPr>
        <w:t>实现</w:t>
      </w:r>
      <w:r>
        <w:rPr>
          <w:rFonts w:ascii="SimSun" w:hAnsi="SimSun" w:cs="SimSun"/>
          <w:lang w:val="en-US" w:eastAsia="zh-CN"/>
        </w:rPr>
        <w:t>快速定位。智能电网</w:t>
      </w:r>
      <w:r>
        <w:rPr>
          <w:rFonts w:ascii="SimSun" w:hAnsi="SimSun" w:cs="SimSun" w:hint="eastAsia"/>
          <w:lang w:val="en-US" w:eastAsia="zh-CN"/>
        </w:rPr>
        <w:t>利用</w:t>
      </w:r>
      <w:r>
        <w:rPr>
          <w:rFonts w:ascii="SimSun" w:hAnsi="SimSun" w:cs="SimSun"/>
          <w:lang w:val="en-US" w:eastAsia="zh-CN"/>
        </w:rPr>
        <w:t>一系列软件工具收集和分析</w:t>
      </w:r>
      <w:r>
        <w:rPr>
          <w:rFonts w:ascii="SimSun" w:hAnsi="SimSun" w:cs="SimSun" w:hint="eastAsia"/>
          <w:lang w:val="en-US" w:eastAsia="zh-CN"/>
        </w:rPr>
        <w:t>分布于</w:t>
      </w:r>
      <w:r>
        <w:rPr>
          <w:rFonts w:ascii="SimSun" w:hAnsi="SimSun" w:cs="SimSun"/>
          <w:lang w:val="en-US" w:eastAsia="zh-CN"/>
        </w:rPr>
        <w:t>整个配电网络</w:t>
      </w:r>
      <w:r>
        <w:rPr>
          <w:rFonts w:ascii="SimSun" w:hAnsi="SimSun" w:cs="SimSun" w:hint="eastAsia"/>
          <w:lang w:val="en-US" w:eastAsia="zh-CN"/>
        </w:rPr>
        <w:t>的</w:t>
      </w:r>
      <w:r>
        <w:rPr>
          <w:rFonts w:ascii="SimSun" w:hAnsi="SimSun" w:cs="SimSun"/>
          <w:lang w:val="en-US" w:eastAsia="zh-CN"/>
        </w:rPr>
        <w:t>感应器</w:t>
      </w:r>
      <w:r>
        <w:rPr>
          <w:rFonts w:ascii="SimSun" w:hAnsi="SimSun" w:cs="SimSun" w:hint="eastAsia"/>
          <w:lang w:val="en-US" w:eastAsia="zh-CN"/>
        </w:rPr>
        <w:t>提供的</w:t>
      </w:r>
      <w:r>
        <w:rPr>
          <w:rFonts w:ascii="SimSun" w:hAnsi="SimSun" w:cs="SimSun"/>
          <w:lang w:val="en-US" w:eastAsia="zh-CN"/>
        </w:rPr>
        <w:t>数据完成这项工作，</w:t>
      </w:r>
      <w:r>
        <w:rPr>
          <w:rFonts w:ascii="SimSun" w:hAnsi="SimSun" w:cs="SimSun" w:hint="eastAsia"/>
          <w:lang w:val="en-US" w:eastAsia="zh-CN"/>
        </w:rPr>
        <w:t>以明确</w:t>
      </w:r>
      <w:r>
        <w:rPr>
          <w:rFonts w:ascii="SimSun" w:hAnsi="SimSun" w:cs="SimSun"/>
          <w:lang w:val="en-US" w:eastAsia="zh-CN"/>
        </w:rPr>
        <w:t>性能</w:t>
      </w:r>
      <w:r>
        <w:rPr>
          <w:rFonts w:ascii="SimSun" w:hAnsi="SimSun" w:cs="SimSun" w:hint="eastAsia"/>
          <w:lang w:val="en-US" w:eastAsia="zh-CN"/>
        </w:rPr>
        <w:t>下降</w:t>
      </w:r>
      <w:r>
        <w:rPr>
          <w:rFonts w:ascii="SimSun" w:hAnsi="SimSun" w:cs="SimSun"/>
          <w:lang w:val="en-US" w:eastAsia="zh-CN"/>
        </w:rPr>
        <w:t>位置。</w:t>
      </w:r>
      <w:r>
        <w:rPr>
          <w:rFonts w:ascii="SimSun" w:hAnsi="SimSun" w:cs="SimSun" w:hint="eastAsia"/>
          <w:lang w:val="en-US" w:eastAsia="zh-CN"/>
        </w:rPr>
        <w:t>配电公司</w:t>
      </w:r>
      <w:r>
        <w:rPr>
          <w:rFonts w:ascii="SimSun" w:hAnsi="SimSun" w:cs="SimSun"/>
          <w:lang w:val="en-US" w:eastAsia="zh-CN"/>
        </w:rPr>
        <w:t>可通过最大限度扩展其维护计划防止断路</w:t>
      </w:r>
      <w:r>
        <w:rPr>
          <w:rFonts w:ascii="SimSun" w:hAnsi="SimSun" w:cs="SimSun" w:hint="eastAsia"/>
          <w:lang w:val="en-US" w:eastAsia="zh-CN"/>
        </w:rPr>
        <w:t>发生</w:t>
      </w:r>
      <w:r>
        <w:rPr>
          <w:rFonts w:ascii="SimSun" w:hAnsi="SimSun" w:cs="SimSun"/>
          <w:lang w:val="en-US" w:eastAsia="zh-CN"/>
        </w:rPr>
        <w:t>，</w:t>
      </w:r>
      <w:r>
        <w:rPr>
          <w:rFonts w:ascii="SimSun" w:hAnsi="SimSun" w:cs="SimSun" w:hint="eastAsia"/>
          <w:lang w:val="en-US" w:eastAsia="zh-CN"/>
        </w:rPr>
        <w:t>并</w:t>
      </w:r>
      <w:r>
        <w:rPr>
          <w:rFonts w:ascii="SimSun" w:hAnsi="SimSun" w:cs="SimSun"/>
          <w:lang w:val="en-US" w:eastAsia="zh-CN"/>
        </w:rPr>
        <w:t>在不受消费</w:t>
      </w:r>
      <w:r>
        <w:rPr>
          <w:rFonts w:ascii="SimSun" w:hAnsi="SimSun" w:cs="SimSun" w:hint="eastAsia"/>
          <w:lang w:val="en-US" w:eastAsia="zh-CN"/>
        </w:rPr>
        <w:t>者</w:t>
      </w:r>
      <w:r>
        <w:rPr>
          <w:rFonts w:ascii="SimSun" w:hAnsi="SimSun" w:cs="SimSun"/>
          <w:lang w:val="en-US" w:eastAsia="zh-CN"/>
        </w:rPr>
        <w:t>反馈影响的情况下迅速向事故现场派出工程人员。</w:t>
      </w:r>
      <w:r>
        <w:rPr>
          <w:rFonts w:ascii="SimSun" w:hAnsi="SimSun" w:cs="SimSun" w:hint="eastAsia"/>
          <w:lang w:val="en-US" w:eastAsia="zh-CN"/>
        </w:rPr>
        <w:t>近</w:t>
      </w:r>
      <w:r>
        <w:rPr>
          <w:rFonts w:ascii="SimSun" w:hAnsi="SimSun" w:cs="SimSun"/>
          <w:lang w:val="en-US" w:eastAsia="zh-CN"/>
        </w:rPr>
        <w:t>年来，高度曝光的北美和欧洲网络停</w:t>
      </w:r>
      <w:r>
        <w:rPr>
          <w:rFonts w:ascii="SimSun" w:hAnsi="SimSun" w:cs="SimSun" w:hint="eastAsia"/>
          <w:lang w:val="en-US" w:eastAsia="zh-CN"/>
        </w:rPr>
        <w:t>电状况</w:t>
      </w:r>
      <w:r>
        <w:rPr>
          <w:rFonts w:ascii="SimSun" w:hAnsi="SimSun" w:cs="SimSun"/>
          <w:lang w:val="en-US" w:eastAsia="zh-CN"/>
        </w:rPr>
        <w:t>使电力网络</w:t>
      </w:r>
      <w:r>
        <w:rPr>
          <w:rFonts w:ascii="SimSun" w:hAnsi="SimSun" w:cs="SimSun" w:hint="eastAsia"/>
          <w:lang w:val="en-US" w:eastAsia="zh-CN"/>
        </w:rPr>
        <w:t>安全</w:t>
      </w:r>
      <w:r>
        <w:rPr>
          <w:rFonts w:ascii="SimSun" w:hAnsi="SimSun" w:cs="SimSun"/>
          <w:lang w:val="en-US" w:eastAsia="zh-CN"/>
        </w:rPr>
        <w:t>成为一个政治问题，</w:t>
      </w:r>
      <w:r>
        <w:rPr>
          <w:rFonts w:ascii="SimSun" w:hAnsi="SimSun" w:cs="SimSun" w:hint="eastAsia"/>
          <w:lang w:val="en-US" w:eastAsia="zh-CN"/>
        </w:rPr>
        <w:t>电网</w:t>
      </w:r>
      <w:r>
        <w:rPr>
          <w:rFonts w:ascii="SimSun" w:hAnsi="SimSun" w:cs="SimSun"/>
          <w:lang w:val="en-US" w:eastAsia="zh-CN"/>
        </w:rPr>
        <w:t>老化引发的停电和</w:t>
      </w:r>
      <w:r>
        <w:rPr>
          <w:rFonts w:ascii="SimSun" w:hAnsi="SimSun" w:cs="SimSun" w:hint="eastAsia"/>
          <w:lang w:val="en-US" w:eastAsia="zh-CN"/>
        </w:rPr>
        <w:t>与此</w:t>
      </w:r>
      <w:r>
        <w:rPr>
          <w:rFonts w:ascii="SimSun" w:hAnsi="SimSun" w:cs="SimSun"/>
          <w:lang w:val="en-US" w:eastAsia="zh-CN"/>
        </w:rPr>
        <w:t>相关</w:t>
      </w:r>
      <w:r>
        <w:rPr>
          <w:rFonts w:ascii="SimSun" w:hAnsi="SimSun" w:cs="SimSun" w:hint="eastAsia"/>
          <w:lang w:val="en-US" w:eastAsia="zh-CN"/>
        </w:rPr>
        <w:t>的</w:t>
      </w:r>
      <w:r>
        <w:rPr>
          <w:rFonts w:ascii="SimSun" w:hAnsi="SimSun" w:cs="SimSun"/>
          <w:lang w:val="en-US" w:eastAsia="zh-CN"/>
        </w:rPr>
        <w:t>最终用户断</w:t>
      </w:r>
      <w:r>
        <w:rPr>
          <w:rFonts w:ascii="SimSun" w:hAnsi="SimSun" w:cs="SimSun" w:hint="eastAsia"/>
          <w:lang w:val="en-US" w:eastAsia="zh-CN"/>
        </w:rPr>
        <w:t>电</w:t>
      </w:r>
      <w:r>
        <w:rPr>
          <w:rFonts w:ascii="SimSun" w:hAnsi="SimSun" w:cs="SimSun"/>
          <w:lang w:val="en-US" w:eastAsia="zh-CN"/>
        </w:rPr>
        <w:t>现象只能</w:t>
      </w:r>
      <w:r>
        <w:rPr>
          <w:rFonts w:ascii="SimSun" w:hAnsi="SimSun" w:cs="SimSun" w:hint="eastAsia"/>
          <w:lang w:val="en-US" w:eastAsia="zh-CN"/>
        </w:rPr>
        <w:t>有增无减</w:t>
      </w:r>
      <w:r>
        <w:rPr>
          <w:rFonts w:ascii="SimSun" w:hAnsi="SimSun" w:cs="SimSun"/>
          <w:lang w:val="en-US" w:eastAsia="zh-CN"/>
        </w:rPr>
        <w:t>。智能电网将</w:t>
      </w:r>
      <w:r>
        <w:rPr>
          <w:rFonts w:ascii="SimSun" w:hAnsi="SimSun" w:cs="SimSun" w:hint="eastAsia"/>
          <w:lang w:val="en-US" w:eastAsia="zh-CN"/>
        </w:rPr>
        <w:t>提供</w:t>
      </w:r>
      <w:r>
        <w:rPr>
          <w:rFonts w:ascii="SimSun" w:hAnsi="SimSun" w:cs="SimSun"/>
          <w:lang w:val="en-US" w:eastAsia="zh-CN"/>
        </w:rPr>
        <w:t>一种</w:t>
      </w:r>
      <w:r>
        <w:rPr>
          <w:rFonts w:ascii="SimSun" w:hAnsi="SimSun" w:cs="SimSun" w:hint="eastAsia"/>
          <w:lang w:val="en-US" w:eastAsia="zh-CN"/>
        </w:rPr>
        <w:t>能够切实</w:t>
      </w:r>
      <w:r>
        <w:rPr>
          <w:rFonts w:ascii="SimSun" w:hAnsi="SimSun" w:cs="SimSun"/>
          <w:lang w:val="en-US" w:eastAsia="zh-CN"/>
        </w:rPr>
        <w:t>解决这一</w:t>
      </w:r>
      <w:r>
        <w:rPr>
          <w:rFonts w:ascii="SimSun" w:hAnsi="SimSun" w:cs="SimSun" w:hint="eastAsia"/>
          <w:lang w:val="en-US" w:eastAsia="zh-CN"/>
        </w:rPr>
        <w:t>不断</w:t>
      </w:r>
      <w:r>
        <w:rPr>
          <w:rFonts w:ascii="SimSun" w:hAnsi="SimSun" w:cs="SimSun"/>
          <w:lang w:val="en-US" w:eastAsia="zh-CN"/>
        </w:rPr>
        <w:t>争夺控制</w:t>
      </w:r>
      <w:r>
        <w:rPr>
          <w:rFonts w:ascii="SimSun" w:hAnsi="SimSun" w:cs="SimSun" w:hint="eastAsia"/>
          <w:lang w:val="en-US" w:eastAsia="zh-CN"/>
        </w:rPr>
        <w:t>权</w:t>
      </w:r>
      <w:r>
        <w:rPr>
          <w:rFonts w:ascii="SimSun" w:hAnsi="SimSun" w:cs="SimSun"/>
          <w:lang w:val="en-US" w:eastAsia="zh-CN"/>
        </w:rPr>
        <w:t>的</w:t>
      </w:r>
      <w:r>
        <w:rPr>
          <w:rFonts w:ascii="SimSun" w:hAnsi="SimSun" w:cs="SimSun" w:hint="eastAsia"/>
          <w:lang w:val="en-US" w:eastAsia="zh-CN"/>
        </w:rPr>
        <w:t>工具</w:t>
      </w:r>
      <w:r>
        <w:rPr>
          <w:rFonts w:ascii="SimSun" w:hAnsi="SimSun" w:cs="SimSun"/>
          <w:lang w:val="en-US" w:eastAsia="zh-CN"/>
        </w:rPr>
        <w:t>。</w:t>
      </w:r>
    </w:p>
    <w:p w:rsidR="00332999" w:rsidRPr="0017299B" w:rsidRDefault="00332999" w:rsidP="00842FA7">
      <w:pPr>
        <w:pStyle w:val="Heading1"/>
        <w:spacing w:line="360" w:lineRule="atLeast"/>
        <w:rPr>
          <w:rFonts w:eastAsia="Batang"/>
          <w:lang w:val="en-US" w:eastAsia="zh-CN"/>
        </w:rPr>
      </w:pPr>
      <w:bookmarkStart w:id="25" w:name="_Toc437252536"/>
      <w:r w:rsidRPr="0017299B">
        <w:rPr>
          <w:rFonts w:eastAsia="Batang"/>
          <w:lang w:val="en-US" w:eastAsia="ko-KR"/>
        </w:rPr>
        <w:t>5</w:t>
      </w:r>
      <w:r w:rsidRPr="0017299B">
        <w:rPr>
          <w:rFonts w:eastAsia="Batang"/>
          <w:lang w:val="en-US" w:eastAsia="zh-CN"/>
        </w:rPr>
        <w:tab/>
      </w:r>
      <w:r>
        <w:rPr>
          <w:rFonts w:ascii="SimSun" w:hAnsi="SimSun" w:cs="SimSun" w:hint="eastAsia"/>
          <w:lang w:val="en-US" w:eastAsia="zh-CN"/>
        </w:rPr>
        <w:t>国际</w:t>
      </w:r>
      <w:r>
        <w:rPr>
          <w:rFonts w:ascii="SimSun" w:hAnsi="SimSun" w:cs="SimSun"/>
          <w:lang w:val="en-US" w:eastAsia="zh-CN"/>
        </w:rPr>
        <w:t>电联在智能电网方面的作法</w:t>
      </w:r>
      <w:bookmarkEnd w:id="25"/>
    </w:p>
    <w:p w:rsidR="00332999" w:rsidRDefault="00332999" w:rsidP="00842FA7">
      <w:pPr>
        <w:spacing w:line="360" w:lineRule="atLeast"/>
        <w:ind w:firstLineChars="200" w:firstLine="480"/>
        <w:rPr>
          <w:rFonts w:eastAsia="Batang"/>
          <w:lang w:val="en-US" w:eastAsia="zh-CN"/>
        </w:rPr>
      </w:pPr>
      <w:r>
        <w:rPr>
          <w:rFonts w:hint="eastAsia"/>
          <w:lang w:val="en-US" w:eastAsia="zh-CN"/>
        </w:rPr>
        <w:t>智能</w:t>
      </w:r>
      <w:r>
        <w:rPr>
          <w:lang w:val="en-US" w:eastAsia="zh-CN"/>
        </w:rPr>
        <w:t>电网依赖有线和无线技术</w:t>
      </w:r>
      <w:r>
        <w:rPr>
          <w:rFonts w:hint="eastAsia"/>
          <w:lang w:val="en-US" w:eastAsia="zh-CN"/>
        </w:rPr>
        <w:t>提供</w:t>
      </w:r>
      <w:r>
        <w:rPr>
          <w:lang w:val="en-US" w:eastAsia="zh-CN"/>
        </w:rPr>
        <w:t>围绕公用事业公司经销</w:t>
      </w:r>
      <w:r>
        <w:rPr>
          <w:rFonts w:hint="eastAsia"/>
          <w:lang w:val="en-US" w:eastAsia="zh-CN"/>
        </w:rPr>
        <w:t>网络</w:t>
      </w:r>
      <w:r>
        <w:rPr>
          <w:lang w:val="en-US" w:eastAsia="zh-CN"/>
        </w:rPr>
        <w:t>流动的</w:t>
      </w:r>
      <w:r>
        <w:rPr>
          <w:rFonts w:hint="eastAsia"/>
          <w:lang w:val="en-US" w:eastAsia="zh-CN"/>
        </w:rPr>
        <w:t>海</w:t>
      </w:r>
      <w:r>
        <w:rPr>
          <w:lang w:val="en-US" w:eastAsia="zh-CN"/>
        </w:rPr>
        <w:t>量数据所需的连通性和通信</w:t>
      </w:r>
      <w:r>
        <w:rPr>
          <w:rFonts w:hint="eastAsia"/>
          <w:lang w:val="en-US" w:eastAsia="zh-CN"/>
        </w:rPr>
        <w:t>路径</w:t>
      </w:r>
      <w:r>
        <w:rPr>
          <w:lang w:val="en-US" w:eastAsia="zh-CN"/>
        </w:rPr>
        <w:t>。</w:t>
      </w:r>
    </w:p>
    <w:p w:rsidR="00332999" w:rsidRPr="0017299B" w:rsidRDefault="00332999" w:rsidP="00842FA7">
      <w:pPr>
        <w:spacing w:line="360" w:lineRule="atLeast"/>
        <w:ind w:firstLineChars="200" w:firstLine="480"/>
        <w:rPr>
          <w:lang w:val="en-US" w:eastAsia="zh-CN"/>
        </w:rPr>
      </w:pPr>
      <w:r>
        <w:rPr>
          <w:rFonts w:ascii="SimSun" w:hAnsi="SimSun" w:cs="SimSun" w:hint="eastAsia"/>
          <w:lang w:val="en-US" w:eastAsia="zh-CN"/>
        </w:rPr>
        <w:t>可供</w:t>
      </w:r>
      <w:r>
        <w:rPr>
          <w:rFonts w:ascii="SimSun" w:hAnsi="SimSun" w:cs="SimSun"/>
          <w:lang w:val="en-US" w:eastAsia="zh-CN"/>
        </w:rPr>
        <w:t>考虑的</w:t>
      </w:r>
      <w:r>
        <w:rPr>
          <w:rFonts w:ascii="SimSun" w:hAnsi="SimSun" w:cs="SimSun" w:hint="eastAsia"/>
          <w:lang w:val="en-US" w:eastAsia="zh-CN"/>
        </w:rPr>
        <w:t>早期备选</w:t>
      </w:r>
      <w:r>
        <w:rPr>
          <w:rFonts w:ascii="SimSun" w:hAnsi="SimSun" w:cs="SimSun"/>
          <w:lang w:val="en-US" w:eastAsia="zh-CN"/>
        </w:rPr>
        <w:t>方案之一</w:t>
      </w:r>
      <w:r>
        <w:rPr>
          <w:rFonts w:ascii="SimSun" w:hAnsi="SimSun" w:cs="SimSun" w:hint="eastAsia"/>
          <w:lang w:val="en-US" w:eastAsia="zh-CN"/>
        </w:rPr>
        <w:t>，</w:t>
      </w:r>
      <w:r>
        <w:rPr>
          <w:rFonts w:ascii="SimSun" w:hAnsi="SimSun" w:cs="SimSun"/>
          <w:lang w:val="en-US" w:eastAsia="zh-CN"/>
        </w:rPr>
        <w:t>是根据以下简单理由提出的电力线</w:t>
      </w:r>
      <w:r>
        <w:rPr>
          <w:rFonts w:ascii="SimSun" w:hAnsi="SimSun" w:cs="SimSun" w:hint="eastAsia"/>
          <w:lang w:val="en-US" w:eastAsia="zh-CN"/>
        </w:rPr>
        <w:t>通信</w:t>
      </w:r>
      <w:r>
        <w:rPr>
          <w:rFonts w:ascii="SimSun" w:hAnsi="SimSun" w:cs="SimSun"/>
          <w:lang w:val="en-US" w:eastAsia="zh-CN"/>
        </w:rPr>
        <w:t>（</w:t>
      </w:r>
      <w:r w:rsidRPr="00357915">
        <w:rPr>
          <w:lang w:val="en-US" w:eastAsia="zh-CN"/>
        </w:rPr>
        <w:t>PLT</w:t>
      </w:r>
      <w:r>
        <w:rPr>
          <w:rFonts w:ascii="SimSun" w:hAnsi="SimSun" w:cs="SimSun" w:hint="eastAsia"/>
          <w:lang w:val="en-US" w:eastAsia="zh-CN"/>
        </w:rPr>
        <w:t>）</w:t>
      </w:r>
      <w:r>
        <w:rPr>
          <w:rFonts w:ascii="SimSun" w:hAnsi="SimSun" w:cs="SimSun"/>
          <w:lang w:val="en-US" w:eastAsia="zh-CN"/>
        </w:rPr>
        <w:t>，</w:t>
      </w:r>
      <w:r>
        <w:rPr>
          <w:rFonts w:ascii="SimSun" w:hAnsi="SimSun" w:cs="SimSun" w:hint="eastAsia"/>
          <w:lang w:val="en-US" w:eastAsia="zh-CN"/>
        </w:rPr>
        <w:t>即</w:t>
      </w:r>
      <w:r>
        <w:rPr>
          <w:rFonts w:ascii="SimSun" w:hAnsi="SimSun" w:cs="SimSun"/>
          <w:lang w:val="en-US" w:eastAsia="zh-CN"/>
        </w:rPr>
        <w:t>由电力供应线本身提供通达电力供应网络各个部分的泛在连通性，</w:t>
      </w:r>
      <w:r>
        <w:rPr>
          <w:rFonts w:ascii="SimSun" w:hAnsi="SimSun" w:cs="SimSun" w:hint="eastAsia"/>
          <w:lang w:val="en-US" w:eastAsia="zh-CN"/>
        </w:rPr>
        <w:t>而</w:t>
      </w:r>
      <w:r>
        <w:rPr>
          <w:rFonts w:ascii="SimSun" w:hAnsi="SimSun" w:cs="SimSun"/>
          <w:lang w:val="en-US" w:eastAsia="zh-CN"/>
        </w:rPr>
        <w:t>必要</w:t>
      </w:r>
      <w:r>
        <w:rPr>
          <w:rFonts w:ascii="SimSun" w:hAnsi="SimSun" w:cs="SimSun" w:hint="eastAsia"/>
          <w:lang w:val="en-US" w:eastAsia="zh-CN"/>
        </w:rPr>
        <w:t>的</w:t>
      </w:r>
      <w:r>
        <w:rPr>
          <w:rFonts w:ascii="SimSun" w:hAnsi="SimSun" w:cs="SimSun"/>
          <w:lang w:val="en-US" w:eastAsia="zh-CN"/>
        </w:rPr>
        <w:t>数据信号可通过电力线本身进行端到端</w:t>
      </w:r>
      <w:r>
        <w:rPr>
          <w:rFonts w:ascii="SimSun" w:hAnsi="SimSun" w:cs="SimSun" w:hint="eastAsia"/>
          <w:lang w:val="en-US" w:eastAsia="zh-CN"/>
        </w:rPr>
        <w:t>的</w:t>
      </w:r>
      <w:r>
        <w:rPr>
          <w:rFonts w:ascii="SimSun" w:hAnsi="SimSun" w:cs="SimSun"/>
          <w:lang w:val="en-US" w:eastAsia="zh-CN"/>
        </w:rPr>
        <w:t>传送。这种</w:t>
      </w:r>
      <w:r>
        <w:rPr>
          <w:rFonts w:ascii="SimSun" w:hAnsi="SimSun" w:cs="SimSun" w:hint="eastAsia"/>
          <w:lang w:val="en-US" w:eastAsia="zh-CN"/>
        </w:rPr>
        <w:t>方法</w:t>
      </w:r>
      <w:r>
        <w:rPr>
          <w:rFonts w:ascii="SimSun" w:hAnsi="SimSun" w:cs="SimSun"/>
          <w:lang w:val="en-US" w:eastAsia="zh-CN"/>
        </w:rPr>
        <w:t>忽略了沿电力线出现的衰减和噪声</w:t>
      </w:r>
      <w:r>
        <w:rPr>
          <w:rFonts w:ascii="SimSun" w:hAnsi="SimSun" w:cs="SimSun" w:hint="eastAsia"/>
          <w:lang w:val="en-US" w:eastAsia="zh-CN"/>
        </w:rPr>
        <w:t>以及</w:t>
      </w:r>
      <w:r>
        <w:rPr>
          <w:rFonts w:ascii="SimSun" w:hAnsi="SimSun" w:cs="SimSun"/>
          <w:lang w:val="en-US" w:eastAsia="zh-CN"/>
        </w:rPr>
        <w:t>怎样为信号</w:t>
      </w:r>
      <w:r>
        <w:rPr>
          <w:rFonts w:ascii="SimSun" w:hAnsi="SimSun" w:cs="SimSun" w:hint="eastAsia"/>
          <w:lang w:val="en-US" w:eastAsia="zh-CN"/>
        </w:rPr>
        <w:t>选择</w:t>
      </w:r>
      <w:r>
        <w:rPr>
          <w:rFonts w:ascii="SimSun" w:hAnsi="SimSun" w:cs="SimSun"/>
          <w:lang w:val="en-US" w:eastAsia="zh-CN"/>
        </w:rPr>
        <w:t>迂回电网路径</w:t>
      </w:r>
      <w:r>
        <w:rPr>
          <w:rFonts w:ascii="SimSun" w:hAnsi="SimSun" w:cs="SimSun" w:hint="eastAsia"/>
          <w:lang w:val="en-US" w:eastAsia="zh-CN"/>
        </w:rPr>
        <w:t>，</w:t>
      </w:r>
      <w:r>
        <w:rPr>
          <w:rFonts w:ascii="SimSun" w:hAnsi="SimSun" w:cs="SimSun"/>
          <w:lang w:val="en-US" w:eastAsia="zh-CN"/>
        </w:rPr>
        <w:t>尤其是</w:t>
      </w:r>
      <w:r>
        <w:rPr>
          <w:rFonts w:ascii="SimSun" w:hAnsi="SimSun" w:cs="SimSun" w:hint="eastAsia"/>
          <w:lang w:val="en-US" w:eastAsia="zh-CN"/>
        </w:rPr>
        <w:t>数据</w:t>
      </w:r>
      <w:r>
        <w:rPr>
          <w:rFonts w:ascii="SimSun" w:hAnsi="SimSun" w:cs="SimSun"/>
          <w:lang w:val="en-US" w:eastAsia="zh-CN"/>
        </w:rPr>
        <w:t>整合等重要问题。</w:t>
      </w:r>
      <w:r w:rsidRPr="0017299B">
        <w:rPr>
          <w:lang w:val="en-US" w:eastAsia="zh-CN"/>
        </w:rPr>
        <w:t xml:space="preserve"> </w:t>
      </w:r>
    </w:p>
    <w:p w:rsidR="00332999" w:rsidRPr="0017299B" w:rsidRDefault="00332999" w:rsidP="00842FA7">
      <w:pPr>
        <w:spacing w:line="360" w:lineRule="atLeast"/>
        <w:ind w:firstLineChars="200" w:firstLine="480"/>
        <w:rPr>
          <w:lang w:val="en-US" w:eastAsia="zh-CN"/>
        </w:rPr>
      </w:pPr>
      <w:r>
        <w:rPr>
          <w:lang w:val="en-US" w:eastAsia="zh-CN"/>
        </w:rPr>
        <w:t>ITU</w:t>
      </w:r>
      <w:r>
        <w:rPr>
          <w:rFonts w:hint="eastAsia"/>
          <w:lang w:val="en-US" w:eastAsia="zh-CN"/>
        </w:rPr>
        <w:t>-T</w:t>
      </w:r>
      <w:r>
        <w:rPr>
          <w:rFonts w:hint="eastAsia"/>
          <w:lang w:val="en-US" w:eastAsia="zh-CN"/>
        </w:rPr>
        <w:t>部门</w:t>
      </w:r>
      <w:r>
        <w:rPr>
          <w:lang w:val="en-US" w:eastAsia="zh-CN"/>
        </w:rPr>
        <w:t>参与</w:t>
      </w:r>
      <w:r>
        <w:rPr>
          <w:rFonts w:hint="eastAsia"/>
          <w:lang w:val="en-US" w:eastAsia="zh-CN"/>
        </w:rPr>
        <w:t>PLT</w:t>
      </w:r>
      <w:r>
        <w:rPr>
          <w:rFonts w:hint="eastAsia"/>
          <w:lang w:val="en-US" w:eastAsia="zh-CN"/>
        </w:rPr>
        <w:t>工作</w:t>
      </w:r>
      <w:r>
        <w:rPr>
          <w:lang w:val="en-US" w:eastAsia="zh-CN"/>
        </w:rPr>
        <w:t>的</w:t>
      </w:r>
      <w:r>
        <w:rPr>
          <w:rFonts w:hint="eastAsia"/>
          <w:lang w:val="en-US" w:eastAsia="zh-CN"/>
        </w:rPr>
        <w:t>理由</w:t>
      </w:r>
      <w:r>
        <w:rPr>
          <w:lang w:val="en-US" w:eastAsia="zh-CN"/>
        </w:rPr>
        <w:t>说明，虽然数据通信的主要电</w:t>
      </w:r>
      <w:r>
        <w:rPr>
          <w:rFonts w:hint="eastAsia"/>
          <w:lang w:val="en-US" w:eastAsia="zh-CN"/>
        </w:rPr>
        <w:t>气</w:t>
      </w:r>
      <w:r>
        <w:rPr>
          <w:lang w:val="en-US" w:eastAsia="zh-CN"/>
        </w:rPr>
        <w:t>布线越来越</w:t>
      </w:r>
      <w:r>
        <w:rPr>
          <w:rFonts w:hint="eastAsia"/>
          <w:lang w:val="en-US" w:eastAsia="zh-CN"/>
        </w:rPr>
        <w:t>普及</w:t>
      </w:r>
      <w:r>
        <w:rPr>
          <w:lang w:val="en-US" w:eastAsia="zh-CN"/>
        </w:rPr>
        <w:t>，电力线并不是为通信目的而设计或安装的，</w:t>
      </w:r>
      <w:r>
        <w:rPr>
          <w:rFonts w:hint="eastAsia"/>
          <w:lang w:val="en-US" w:eastAsia="zh-CN"/>
        </w:rPr>
        <w:t>ITU-T</w:t>
      </w:r>
      <w:r>
        <w:rPr>
          <w:rFonts w:hint="eastAsia"/>
          <w:lang w:val="en-US" w:eastAsia="zh-CN"/>
        </w:rPr>
        <w:t>尤其</w:t>
      </w:r>
      <w:r>
        <w:rPr>
          <w:lang w:val="en-US" w:eastAsia="zh-CN"/>
        </w:rPr>
        <w:t>对用于输电的无屏蔽和无捻丝电线表示关切，因为</w:t>
      </w:r>
      <w:r>
        <w:rPr>
          <w:rFonts w:hint="eastAsia"/>
          <w:lang w:val="en-US" w:eastAsia="zh-CN"/>
        </w:rPr>
        <w:t>它</w:t>
      </w:r>
      <w:r>
        <w:rPr>
          <w:lang w:val="en-US" w:eastAsia="zh-CN"/>
        </w:rPr>
        <w:t>们易于</w:t>
      </w:r>
      <w:r>
        <w:rPr>
          <w:rFonts w:hint="eastAsia"/>
          <w:lang w:val="en-US" w:eastAsia="zh-CN"/>
        </w:rPr>
        <w:t>受到</w:t>
      </w:r>
      <w:r>
        <w:rPr>
          <w:lang w:val="en-US" w:eastAsia="zh-CN"/>
        </w:rPr>
        <w:t>多种类型的强干扰</w:t>
      </w:r>
      <w:r w:rsidRPr="0017299B">
        <w:rPr>
          <w:position w:val="6"/>
          <w:sz w:val="18"/>
          <w:lang w:val="en-US"/>
        </w:rPr>
        <w:footnoteReference w:id="15"/>
      </w:r>
      <w:r>
        <w:rPr>
          <w:rFonts w:hint="eastAsia"/>
          <w:lang w:val="en-US" w:eastAsia="zh-CN"/>
        </w:rPr>
        <w:t>，</w:t>
      </w:r>
      <w:r>
        <w:rPr>
          <w:lang w:val="en-US" w:eastAsia="zh-CN"/>
        </w:rPr>
        <w:t>许多</w:t>
      </w:r>
      <w:r>
        <w:rPr>
          <w:rFonts w:hint="eastAsia"/>
          <w:lang w:val="en-US" w:eastAsia="zh-CN"/>
        </w:rPr>
        <w:t>电气</w:t>
      </w:r>
      <w:r>
        <w:rPr>
          <w:lang w:val="en-US" w:eastAsia="zh-CN"/>
        </w:rPr>
        <w:t>设备也</w:t>
      </w:r>
      <w:r>
        <w:rPr>
          <w:rFonts w:hint="eastAsia"/>
          <w:lang w:val="en-US" w:eastAsia="zh-CN"/>
        </w:rPr>
        <w:t>成为</w:t>
      </w:r>
      <w:r>
        <w:rPr>
          <w:lang w:val="en-US" w:eastAsia="zh-CN"/>
        </w:rPr>
        <w:t>电线</w:t>
      </w:r>
      <w:r>
        <w:rPr>
          <w:rFonts w:hint="eastAsia"/>
          <w:lang w:val="en-US" w:eastAsia="zh-CN"/>
        </w:rPr>
        <w:t>的</w:t>
      </w:r>
      <w:r>
        <w:rPr>
          <w:lang w:val="en-US" w:eastAsia="zh-CN"/>
        </w:rPr>
        <w:t>噪声源。</w:t>
      </w:r>
    </w:p>
    <w:p w:rsidR="00332999" w:rsidRPr="0017299B" w:rsidRDefault="00332999" w:rsidP="00842FA7">
      <w:pPr>
        <w:spacing w:line="360" w:lineRule="atLeast"/>
        <w:ind w:firstLineChars="200" w:firstLine="480"/>
        <w:rPr>
          <w:lang w:val="en-US" w:eastAsia="zh-CN"/>
        </w:rPr>
      </w:pPr>
      <w:r>
        <w:rPr>
          <w:rFonts w:hint="eastAsia"/>
          <w:lang w:val="en-US" w:eastAsia="zh-CN"/>
        </w:rPr>
        <w:t>由于</w:t>
      </w:r>
      <w:r>
        <w:rPr>
          <w:lang w:val="en-US" w:eastAsia="zh-CN"/>
        </w:rPr>
        <w:t>电力线</w:t>
      </w:r>
      <w:r>
        <w:rPr>
          <w:rFonts w:hint="eastAsia"/>
          <w:lang w:val="en-US" w:eastAsia="zh-CN"/>
        </w:rPr>
        <w:t>通信易</w:t>
      </w:r>
      <w:r>
        <w:rPr>
          <w:lang w:val="en-US" w:eastAsia="zh-CN"/>
        </w:rPr>
        <w:t>受</w:t>
      </w:r>
      <w:r>
        <w:rPr>
          <w:rFonts w:hint="eastAsia"/>
          <w:lang w:val="en-US" w:eastAsia="zh-CN"/>
        </w:rPr>
        <w:t>入</w:t>
      </w:r>
      <w:r>
        <w:rPr>
          <w:lang w:val="en-US" w:eastAsia="zh-CN"/>
        </w:rPr>
        <w:t>局干扰，自</w:t>
      </w:r>
      <w:r>
        <w:rPr>
          <w:rFonts w:hint="eastAsia"/>
          <w:lang w:val="en-US" w:eastAsia="zh-CN"/>
        </w:rPr>
        <w:t>2010</w:t>
      </w:r>
      <w:r>
        <w:rPr>
          <w:rFonts w:hint="eastAsia"/>
          <w:lang w:val="en-US" w:eastAsia="zh-CN"/>
        </w:rPr>
        <w:t>年</w:t>
      </w:r>
      <w:r>
        <w:rPr>
          <w:lang w:val="en-US" w:eastAsia="zh-CN"/>
        </w:rPr>
        <w:t>以来，</w:t>
      </w:r>
      <w:r>
        <w:rPr>
          <w:rFonts w:hint="eastAsia"/>
          <w:lang w:val="en-US" w:eastAsia="zh-CN"/>
        </w:rPr>
        <w:t>ITU-T G.99</w:t>
      </w:r>
      <w:r>
        <w:rPr>
          <w:lang w:val="en-US" w:eastAsia="zh-CN"/>
        </w:rPr>
        <w:t>6</w:t>
      </w:r>
      <w:r>
        <w:rPr>
          <w:rFonts w:hint="eastAsia"/>
          <w:lang w:val="en-US" w:eastAsia="zh-CN"/>
        </w:rPr>
        <w:t>0</w:t>
      </w:r>
      <w:r>
        <w:rPr>
          <w:rFonts w:hint="eastAsia"/>
          <w:lang w:val="en-US" w:eastAsia="zh-CN"/>
        </w:rPr>
        <w:t>系列</w:t>
      </w:r>
      <w:r>
        <w:rPr>
          <w:lang w:val="en-US" w:eastAsia="zh-CN"/>
        </w:rPr>
        <w:t>建议书为通用</w:t>
      </w:r>
      <w:r>
        <w:rPr>
          <w:rFonts w:hint="eastAsia"/>
          <w:lang w:val="en-US" w:eastAsia="zh-CN"/>
        </w:rPr>
        <w:t>PLT</w:t>
      </w:r>
      <w:r>
        <w:rPr>
          <w:rFonts w:hint="eastAsia"/>
          <w:lang w:val="en-US" w:eastAsia="zh-CN"/>
        </w:rPr>
        <w:t>应用</w:t>
      </w:r>
      <w:r>
        <w:rPr>
          <w:lang w:val="en-US" w:eastAsia="zh-CN"/>
        </w:rPr>
        <w:t>开发了高</w:t>
      </w:r>
      <w:r>
        <w:rPr>
          <w:rFonts w:hint="eastAsia"/>
          <w:lang w:val="en-US" w:eastAsia="zh-CN"/>
        </w:rPr>
        <w:t>级</w:t>
      </w:r>
      <w:r>
        <w:rPr>
          <w:lang w:val="en-US" w:eastAsia="zh-CN"/>
        </w:rPr>
        <w:t>通信和噪声缓解技术</w:t>
      </w:r>
      <w:r>
        <w:rPr>
          <w:rFonts w:hint="eastAsia"/>
          <w:lang w:val="en-US" w:eastAsia="zh-CN"/>
        </w:rPr>
        <w:t>。近</w:t>
      </w:r>
      <w:r>
        <w:rPr>
          <w:lang w:val="en-US" w:eastAsia="zh-CN"/>
        </w:rPr>
        <w:t>来</w:t>
      </w:r>
      <w:r>
        <w:rPr>
          <w:rFonts w:hint="eastAsia"/>
          <w:lang w:val="en-US" w:eastAsia="zh-CN"/>
        </w:rPr>
        <w:t>，</w:t>
      </w:r>
      <w:r>
        <w:rPr>
          <w:rFonts w:hint="eastAsia"/>
          <w:lang w:val="en-US" w:eastAsia="zh-CN"/>
        </w:rPr>
        <w:t>ITU-T</w:t>
      </w:r>
      <w:r>
        <w:rPr>
          <w:rFonts w:hint="eastAsia"/>
          <w:lang w:val="en-US" w:eastAsia="zh-CN"/>
        </w:rPr>
        <w:t>通过</w:t>
      </w:r>
      <w:r>
        <w:rPr>
          <w:lang w:val="en-US" w:eastAsia="zh-CN"/>
        </w:rPr>
        <w:t>旨在具体支持智能电网连通性</w:t>
      </w:r>
      <w:r>
        <w:rPr>
          <w:rFonts w:hint="eastAsia"/>
          <w:lang w:val="en-US" w:eastAsia="zh-CN"/>
        </w:rPr>
        <w:t>和</w:t>
      </w:r>
      <w:r>
        <w:rPr>
          <w:lang w:val="en-US" w:eastAsia="zh-CN"/>
        </w:rPr>
        <w:t>通信的</w:t>
      </w:r>
      <w:r>
        <w:rPr>
          <w:rFonts w:hint="eastAsia"/>
          <w:lang w:val="en-US" w:eastAsia="zh-CN"/>
        </w:rPr>
        <w:t>ITU-T G.990</w:t>
      </w:r>
      <w:r>
        <w:rPr>
          <w:vertAlign w:val="subscript"/>
          <w:lang w:val="en-US" w:eastAsia="zh-CN"/>
        </w:rPr>
        <w:t>X</w:t>
      </w:r>
      <w:r>
        <w:rPr>
          <w:rFonts w:hint="eastAsia"/>
          <w:lang w:val="en-US" w:eastAsia="zh-CN"/>
        </w:rPr>
        <w:t>（</w:t>
      </w:r>
      <w:hyperlink r:id="rId12" w:history="1">
        <w:r w:rsidRPr="00AD5CD1">
          <w:rPr>
            <w:lang w:val="en-US" w:eastAsia="zh-CN"/>
          </w:rPr>
          <w:t>G.9901</w:t>
        </w:r>
      </w:hyperlink>
      <w:r>
        <w:rPr>
          <w:rFonts w:hint="eastAsia"/>
          <w:lang w:val="en-US" w:eastAsia="zh-CN"/>
        </w:rPr>
        <w:t>、</w:t>
      </w:r>
      <w:hyperlink r:id="rId13" w:history="1">
        <w:r w:rsidRPr="00AD5CD1">
          <w:rPr>
            <w:lang w:val="en-US" w:eastAsia="zh-CN"/>
          </w:rPr>
          <w:t>G.9902</w:t>
        </w:r>
      </w:hyperlink>
      <w:r>
        <w:rPr>
          <w:rFonts w:hint="eastAsia"/>
          <w:lang w:val="en-US" w:eastAsia="zh-CN"/>
        </w:rPr>
        <w:t>、</w:t>
      </w:r>
      <w:hyperlink r:id="rId14" w:history="1">
        <w:r w:rsidRPr="00AD5CD1">
          <w:rPr>
            <w:lang w:val="en-US" w:eastAsia="zh-CN"/>
          </w:rPr>
          <w:t>G.9903</w:t>
        </w:r>
      </w:hyperlink>
      <w:r>
        <w:rPr>
          <w:rFonts w:hint="eastAsia"/>
          <w:lang w:val="en-US" w:eastAsia="zh-CN"/>
        </w:rPr>
        <w:t>、</w:t>
      </w:r>
      <w:hyperlink r:id="rId15" w:history="1">
        <w:r w:rsidRPr="00AD5CD1">
          <w:rPr>
            <w:lang w:val="en-US" w:eastAsia="zh-CN"/>
          </w:rPr>
          <w:t>G.9904</w:t>
        </w:r>
      </w:hyperlink>
      <w:r>
        <w:rPr>
          <w:rFonts w:hint="eastAsia"/>
          <w:lang w:val="en-US" w:eastAsia="zh-CN"/>
        </w:rPr>
        <w:t>）</w:t>
      </w:r>
      <w:r>
        <w:rPr>
          <w:lang w:val="en-US" w:eastAsia="zh-CN"/>
        </w:rPr>
        <w:t>系列建议书（前</w:t>
      </w:r>
      <w:r>
        <w:rPr>
          <w:rFonts w:hint="eastAsia"/>
          <w:lang w:val="en-US" w:eastAsia="zh-CN"/>
        </w:rPr>
        <w:t>G.9955</w:t>
      </w:r>
      <w:r>
        <w:rPr>
          <w:rFonts w:hint="eastAsia"/>
          <w:lang w:val="en-US" w:eastAsia="zh-CN"/>
        </w:rPr>
        <w:t>），开发</w:t>
      </w:r>
      <w:r>
        <w:rPr>
          <w:lang w:val="en-US" w:eastAsia="zh-CN"/>
        </w:rPr>
        <w:t>了一系列窄带电力线通信（</w:t>
      </w:r>
      <w:r>
        <w:rPr>
          <w:rFonts w:hint="eastAsia"/>
          <w:lang w:val="en-US" w:eastAsia="zh-CN"/>
        </w:rPr>
        <w:t>NB-PLC</w:t>
      </w:r>
      <w:r>
        <w:rPr>
          <w:rFonts w:hint="eastAsia"/>
          <w:lang w:val="en-US" w:eastAsia="zh-CN"/>
        </w:rPr>
        <w:t>）</w:t>
      </w:r>
      <w:r>
        <w:rPr>
          <w:lang w:val="en-US" w:eastAsia="zh-CN"/>
        </w:rPr>
        <w:t>技术。在欧洲、亚洲和美洲多个国家的</w:t>
      </w:r>
      <w:r>
        <w:rPr>
          <w:rFonts w:hint="eastAsia"/>
          <w:lang w:val="en-US" w:eastAsia="zh-CN"/>
        </w:rPr>
        <w:t>设备</w:t>
      </w:r>
      <w:r>
        <w:rPr>
          <w:lang w:val="en-US" w:eastAsia="zh-CN"/>
        </w:rPr>
        <w:t>安装，使其中的两份建议书（</w:t>
      </w:r>
      <w:r>
        <w:rPr>
          <w:rFonts w:hint="eastAsia"/>
          <w:lang w:val="en-US" w:eastAsia="zh-CN"/>
        </w:rPr>
        <w:t>G.9903</w:t>
      </w:r>
      <w:r>
        <w:rPr>
          <w:rFonts w:hint="eastAsia"/>
          <w:lang w:val="en-US" w:eastAsia="zh-CN"/>
        </w:rPr>
        <w:t>和</w:t>
      </w:r>
      <w:r>
        <w:rPr>
          <w:rFonts w:hint="eastAsia"/>
          <w:lang w:val="en-US" w:eastAsia="zh-CN"/>
        </w:rPr>
        <w:t>G.9904</w:t>
      </w:r>
      <w:r>
        <w:rPr>
          <w:rFonts w:hint="eastAsia"/>
          <w:lang w:val="en-US" w:eastAsia="zh-CN"/>
        </w:rPr>
        <w:t>）经受</w:t>
      </w:r>
      <w:r>
        <w:rPr>
          <w:lang w:val="en-US" w:eastAsia="zh-CN"/>
        </w:rPr>
        <w:t>了实</w:t>
      </w:r>
      <w:r>
        <w:rPr>
          <w:rFonts w:hint="eastAsia"/>
          <w:lang w:val="en-US" w:eastAsia="zh-CN"/>
        </w:rPr>
        <w:t>地</w:t>
      </w:r>
      <w:r>
        <w:rPr>
          <w:lang w:val="en-US" w:eastAsia="zh-CN"/>
        </w:rPr>
        <w:t>检验。</w:t>
      </w:r>
      <w:r>
        <w:rPr>
          <w:rFonts w:hint="eastAsia"/>
          <w:lang w:val="en-US" w:eastAsia="zh-CN"/>
        </w:rPr>
        <w:t>I</w:t>
      </w:r>
      <w:r>
        <w:rPr>
          <w:lang w:val="en-US" w:eastAsia="zh-CN"/>
        </w:rPr>
        <w:t>EEE</w:t>
      </w:r>
      <w:r>
        <w:rPr>
          <w:rFonts w:hint="eastAsia"/>
          <w:lang w:val="en-US" w:eastAsia="zh-CN"/>
        </w:rPr>
        <w:t>标准</w:t>
      </w:r>
      <w:r>
        <w:rPr>
          <w:lang w:val="en-US" w:eastAsia="zh-CN"/>
        </w:rPr>
        <w:t>协会拥有</w:t>
      </w:r>
      <w:r>
        <w:rPr>
          <w:rFonts w:hint="eastAsia"/>
          <w:lang w:val="en-US" w:eastAsia="zh-CN"/>
        </w:rPr>
        <w:t>将</w:t>
      </w:r>
      <w:r>
        <w:rPr>
          <w:rFonts w:hint="eastAsia"/>
          <w:lang w:val="en-US" w:eastAsia="zh-CN"/>
        </w:rPr>
        <w:t>PLC</w:t>
      </w:r>
      <w:r>
        <w:rPr>
          <w:rFonts w:hint="eastAsia"/>
          <w:lang w:val="en-US" w:eastAsia="zh-CN"/>
        </w:rPr>
        <w:t>用于</w:t>
      </w:r>
      <w:r>
        <w:rPr>
          <w:lang w:val="en-US" w:eastAsia="zh-CN"/>
        </w:rPr>
        <w:t>智能电网应用</w:t>
      </w:r>
      <w:r>
        <w:rPr>
          <w:rFonts w:hint="eastAsia"/>
          <w:lang w:val="en-US" w:eastAsia="zh-CN"/>
        </w:rPr>
        <w:t>的</w:t>
      </w:r>
      <w:r>
        <w:rPr>
          <w:lang w:val="en-US" w:eastAsia="zh-CN"/>
        </w:rPr>
        <w:t>标准</w:t>
      </w:r>
      <w:r>
        <w:rPr>
          <w:rFonts w:hint="eastAsia"/>
          <w:lang w:val="en-US" w:eastAsia="zh-CN"/>
        </w:rPr>
        <w:t>，</w:t>
      </w:r>
      <w:r>
        <w:rPr>
          <w:lang w:val="en-US" w:eastAsia="zh-CN"/>
        </w:rPr>
        <w:t>即</w:t>
      </w:r>
      <w:r>
        <w:rPr>
          <w:rFonts w:hint="eastAsia"/>
          <w:lang w:val="en-US" w:eastAsia="zh-CN"/>
        </w:rPr>
        <w:t>IEEE S</w:t>
      </w:r>
      <w:r w:rsidRPr="0017299B">
        <w:rPr>
          <w:lang w:val="en-US" w:eastAsia="zh-CN"/>
        </w:rPr>
        <w:t>td</w:t>
      </w:r>
      <w:r>
        <w:rPr>
          <w:lang w:val="en-US" w:eastAsia="zh-CN"/>
        </w:rPr>
        <w:t>1901.2-2013</w:t>
      </w:r>
      <w:r>
        <w:rPr>
          <w:rFonts w:hint="eastAsia"/>
          <w:lang w:val="en-US" w:eastAsia="zh-CN"/>
        </w:rPr>
        <w:t>标准。</w:t>
      </w:r>
      <w:r>
        <w:rPr>
          <w:rFonts w:hint="eastAsia"/>
          <w:lang w:val="en-US" w:eastAsia="zh-CN"/>
        </w:rPr>
        <w:t xml:space="preserve"> </w:t>
      </w:r>
    </w:p>
    <w:p w:rsidR="00842FA7" w:rsidRDefault="00842FA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842FA7">
      <w:pPr>
        <w:spacing w:line="360" w:lineRule="atLeast"/>
        <w:ind w:firstLineChars="200" w:firstLine="480"/>
        <w:rPr>
          <w:lang w:val="en-US" w:eastAsia="zh-CN"/>
        </w:rPr>
      </w:pPr>
      <w:r>
        <w:rPr>
          <w:lang w:val="en-US" w:eastAsia="zh-CN"/>
        </w:rPr>
        <w:lastRenderedPageBreak/>
        <w:t>ITU-T G.990</w:t>
      </w:r>
      <w:r w:rsidRPr="0017299B">
        <w:rPr>
          <w:lang w:val="en-US" w:eastAsia="zh-CN"/>
        </w:rPr>
        <w:t>x</w:t>
      </w:r>
      <w:r>
        <w:rPr>
          <w:lang w:val="en-US" w:eastAsia="zh-CN"/>
        </w:rPr>
        <w:t>(</w:t>
      </w:r>
      <w:hyperlink r:id="rId16" w:history="1">
        <w:r w:rsidRPr="00AD5CD1">
          <w:rPr>
            <w:lang w:val="en-US" w:eastAsia="zh-CN"/>
          </w:rPr>
          <w:t>G.9901</w:t>
        </w:r>
      </w:hyperlink>
      <w:r>
        <w:rPr>
          <w:rFonts w:hint="eastAsia"/>
          <w:lang w:val="en-US" w:eastAsia="zh-CN"/>
        </w:rPr>
        <w:t>、</w:t>
      </w:r>
      <w:hyperlink r:id="rId17" w:history="1">
        <w:r w:rsidRPr="00AD5CD1">
          <w:rPr>
            <w:lang w:val="en-US" w:eastAsia="zh-CN"/>
          </w:rPr>
          <w:t>G.9902</w:t>
        </w:r>
      </w:hyperlink>
      <w:r>
        <w:rPr>
          <w:rFonts w:hint="eastAsia"/>
          <w:lang w:val="en-US" w:eastAsia="zh-CN"/>
        </w:rPr>
        <w:t>、</w:t>
      </w:r>
      <w:hyperlink r:id="rId18" w:history="1">
        <w:r w:rsidRPr="00AD5CD1">
          <w:rPr>
            <w:lang w:val="en-US" w:eastAsia="zh-CN"/>
          </w:rPr>
          <w:t>G.9903</w:t>
        </w:r>
      </w:hyperlink>
      <w:r>
        <w:rPr>
          <w:rFonts w:hint="eastAsia"/>
          <w:lang w:val="en-US" w:eastAsia="zh-CN"/>
        </w:rPr>
        <w:t>、</w:t>
      </w:r>
      <w:hyperlink r:id="rId19" w:history="1">
        <w:r w:rsidRPr="00AD5CD1">
          <w:rPr>
            <w:lang w:val="en-US" w:eastAsia="zh-CN"/>
          </w:rPr>
          <w:t>G.9904</w:t>
        </w:r>
      </w:hyperlink>
      <w:r>
        <w:rPr>
          <w:lang w:val="en-US" w:eastAsia="zh-CN"/>
        </w:rPr>
        <w:t>)</w:t>
      </w:r>
      <w:r>
        <w:rPr>
          <w:rFonts w:hint="eastAsia"/>
          <w:lang w:val="en-US" w:eastAsia="zh-CN"/>
        </w:rPr>
        <w:t>系列</w:t>
      </w:r>
      <w:r>
        <w:rPr>
          <w:lang w:val="en-US" w:eastAsia="zh-CN"/>
        </w:rPr>
        <w:t>建议书（前</w:t>
      </w:r>
      <w:r>
        <w:rPr>
          <w:rFonts w:hint="eastAsia"/>
          <w:lang w:val="en-US" w:eastAsia="zh-CN"/>
        </w:rPr>
        <w:t>G.</w:t>
      </w:r>
      <w:r>
        <w:rPr>
          <w:lang w:val="en-US" w:eastAsia="zh-CN"/>
        </w:rPr>
        <w:t>9955</w:t>
      </w:r>
      <w:r>
        <w:rPr>
          <w:rFonts w:hint="eastAsia"/>
          <w:lang w:val="en-US" w:eastAsia="zh-CN"/>
        </w:rPr>
        <w:t>）确定</w:t>
      </w:r>
      <w:r>
        <w:rPr>
          <w:lang w:val="en-US" w:eastAsia="zh-CN"/>
        </w:rPr>
        <w:t>用于</w:t>
      </w:r>
      <w:r>
        <w:rPr>
          <w:lang w:val="en-US" w:eastAsia="zh-CN"/>
        </w:rPr>
        <w:br/>
      </w:r>
      <w:r>
        <w:rPr>
          <w:rFonts w:hint="eastAsia"/>
          <w:lang w:val="en-US" w:eastAsia="zh-CN"/>
        </w:rPr>
        <w:t>NB-PLC</w:t>
      </w:r>
      <w:r>
        <w:rPr>
          <w:lang w:val="en-US" w:eastAsia="zh-CN"/>
        </w:rPr>
        <w:t>的频率范围</w:t>
      </w:r>
      <w:r>
        <w:rPr>
          <w:rFonts w:hint="eastAsia"/>
          <w:lang w:val="en-US" w:eastAsia="zh-CN"/>
        </w:rPr>
        <w:t>，</w:t>
      </w:r>
      <w:r>
        <w:rPr>
          <w:lang w:val="en-US" w:eastAsia="zh-CN"/>
        </w:rPr>
        <w:t>就是</w:t>
      </w:r>
      <w:r>
        <w:rPr>
          <w:rFonts w:hint="eastAsia"/>
          <w:lang w:val="en-US" w:eastAsia="zh-CN"/>
        </w:rPr>
        <w:t>CENELEC</w:t>
      </w:r>
      <w:r>
        <w:rPr>
          <w:rStyle w:val="FootnoteReference"/>
          <w:lang w:val="en-US"/>
        </w:rPr>
        <w:footnoteReference w:id="16"/>
      </w:r>
      <w:r>
        <w:rPr>
          <w:rFonts w:hint="eastAsia"/>
          <w:lang w:val="en-US" w:eastAsia="zh-CN"/>
        </w:rPr>
        <w:t>和</w:t>
      </w:r>
      <w:r>
        <w:rPr>
          <w:rFonts w:hint="eastAsia"/>
          <w:lang w:val="en-US" w:eastAsia="zh-CN"/>
        </w:rPr>
        <w:t>CEPT</w:t>
      </w:r>
      <w:r>
        <w:rPr>
          <w:rStyle w:val="FootnoteReference"/>
          <w:lang w:val="en-US"/>
        </w:rPr>
        <w:footnoteReference w:id="17"/>
      </w:r>
      <w:r>
        <w:rPr>
          <w:rFonts w:hint="eastAsia"/>
          <w:lang w:val="en-US" w:eastAsia="zh-CN"/>
        </w:rPr>
        <w:t>为</w:t>
      </w:r>
      <w:r>
        <w:rPr>
          <w:lang w:val="en-US" w:eastAsia="zh-CN"/>
        </w:rPr>
        <w:t>欧洲</w:t>
      </w:r>
      <w:r>
        <w:rPr>
          <w:rFonts w:hint="eastAsia"/>
          <w:lang w:val="en-US" w:eastAsia="zh-CN"/>
        </w:rPr>
        <w:t>和</w:t>
      </w:r>
      <w:r>
        <w:rPr>
          <w:rFonts w:hint="eastAsia"/>
          <w:lang w:val="en-US" w:eastAsia="zh-CN"/>
        </w:rPr>
        <w:t>FCC</w:t>
      </w:r>
      <w:r>
        <w:rPr>
          <w:rFonts w:hint="eastAsia"/>
          <w:lang w:val="en-US" w:eastAsia="zh-CN"/>
        </w:rPr>
        <w:t>为</w:t>
      </w:r>
      <w:r>
        <w:rPr>
          <w:lang w:val="en-US" w:eastAsia="zh-CN"/>
        </w:rPr>
        <w:t>美国</w:t>
      </w:r>
      <w:r>
        <w:rPr>
          <w:rFonts w:hint="eastAsia"/>
          <w:lang w:val="en-US" w:eastAsia="zh-CN"/>
        </w:rPr>
        <w:t>以及</w:t>
      </w:r>
      <w:r>
        <w:rPr>
          <w:rFonts w:hint="eastAsia"/>
          <w:lang w:val="en-US" w:eastAsia="zh-CN"/>
        </w:rPr>
        <w:t>ARIB</w:t>
      </w:r>
      <w:r>
        <w:rPr>
          <w:rFonts w:hint="eastAsia"/>
          <w:lang w:val="en-US" w:eastAsia="zh-CN"/>
        </w:rPr>
        <w:t>为</w:t>
      </w:r>
      <w:r>
        <w:rPr>
          <w:lang w:val="en-US" w:eastAsia="zh-CN"/>
        </w:rPr>
        <w:t>日本</w:t>
      </w:r>
      <w:r>
        <w:rPr>
          <w:rFonts w:hint="eastAsia"/>
          <w:lang w:val="en-US" w:eastAsia="zh-CN"/>
        </w:rPr>
        <w:t>确定</w:t>
      </w:r>
      <w:r>
        <w:rPr>
          <w:lang w:val="en-US" w:eastAsia="zh-CN"/>
        </w:rPr>
        <w:t>使用的频率</w:t>
      </w:r>
      <w:r>
        <w:rPr>
          <w:rFonts w:hint="eastAsia"/>
          <w:lang w:val="en-US" w:eastAsia="zh-CN"/>
        </w:rPr>
        <w:t>范围</w:t>
      </w:r>
      <w:r>
        <w:rPr>
          <w:lang w:val="en-US" w:eastAsia="zh-CN"/>
        </w:rPr>
        <w:t>。</w:t>
      </w:r>
      <w:r>
        <w:rPr>
          <w:rFonts w:hint="eastAsia"/>
          <w:lang w:val="en-US" w:eastAsia="zh-CN"/>
        </w:rPr>
        <w:t>此外，</w:t>
      </w:r>
      <w:r w:rsidRPr="0017299B">
        <w:rPr>
          <w:lang w:val="en-US" w:eastAsia="zh-CN"/>
        </w:rPr>
        <w:t>G.990x</w:t>
      </w:r>
      <w:r>
        <w:rPr>
          <w:rFonts w:hint="eastAsia"/>
          <w:lang w:val="en-US" w:eastAsia="zh-CN"/>
        </w:rPr>
        <w:t>（</w:t>
      </w:r>
      <w:hyperlink r:id="rId20" w:history="1">
        <w:r w:rsidRPr="00AD5CD1">
          <w:rPr>
            <w:lang w:val="en-US" w:eastAsia="zh-CN"/>
          </w:rPr>
          <w:t>G.9901</w:t>
        </w:r>
      </w:hyperlink>
      <w:r>
        <w:rPr>
          <w:rFonts w:hint="eastAsia"/>
          <w:lang w:val="en-US" w:eastAsia="zh-CN"/>
        </w:rPr>
        <w:t>、</w:t>
      </w:r>
      <w:hyperlink r:id="rId21" w:history="1">
        <w:r w:rsidRPr="00AD5CD1">
          <w:rPr>
            <w:lang w:val="en-US" w:eastAsia="zh-CN"/>
          </w:rPr>
          <w:t>G.9902</w:t>
        </w:r>
      </w:hyperlink>
      <w:r>
        <w:rPr>
          <w:rFonts w:hint="eastAsia"/>
          <w:lang w:val="en-US" w:eastAsia="zh-CN"/>
        </w:rPr>
        <w:t>、</w:t>
      </w:r>
      <w:hyperlink r:id="rId22" w:history="1">
        <w:r w:rsidRPr="00AD5CD1">
          <w:rPr>
            <w:lang w:val="en-US" w:eastAsia="zh-CN"/>
          </w:rPr>
          <w:t>G.9903</w:t>
        </w:r>
      </w:hyperlink>
      <w:r>
        <w:rPr>
          <w:rFonts w:hint="eastAsia"/>
          <w:lang w:val="en-US" w:eastAsia="zh-CN"/>
        </w:rPr>
        <w:t>、</w:t>
      </w:r>
      <w:hyperlink r:id="rId23" w:history="1">
        <w:r w:rsidRPr="00AD5CD1">
          <w:rPr>
            <w:lang w:val="en-US" w:eastAsia="zh-CN"/>
          </w:rPr>
          <w:t>G.9904</w:t>
        </w:r>
      </w:hyperlink>
      <w:r>
        <w:rPr>
          <w:rFonts w:hint="eastAsia"/>
          <w:lang w:val="en-US" w:eastAsia="zh-CN"/>
        </w:rPr>
        <w:t>）系列</w:t>
      </w:r>
      <w:r>
        <w:rPr>
          <w:lang w:val="en-US" w:eastAsia="zh-CN"/>
        </w:rPr>
        <w:t>建议书（前</w:t>
      </w:r>
      <w:hyperlink r:id="rId24" w:history="1">
        <w:r w:rsidRPr="00AD5CD1">
          <w:rPr>
            <w:lang w:val="en-US" w:eastAsia="zh-CN"/>
          </w:rPr>
          <w:t>G.9955</w:t>
        </w:r>
      </w:hyperlink>
      <w:r>
        <w:rPr>
          <w:rFonts w:hint="eastAsia"/>
          <w:lang w:val="en-US" w:eastAsia="zh-CN"/>
        </w:rPr>
        <w:t>）</w:t>
      </w:r>
      <w:r>
        <w:rPr>
          <w:lang w:val="en-US" w:eastAsia="zh-CN"/>
        </w:rPr>
        <w:t>设定的传导和</w:t>
      </w:r>
      <w:r>
        <w:rPr>
          <w:rFonts w:hint="eastAsia"/>
          <w:lang w:val="en-US" w:eastAsia="zh-CN"/>
        </w:rPr>
        <w:t>辐射干扰限值</w:t>
      </w:r>
      <w:r>
        <w:rPr>
          <w:lang w:val="en-US" w:eastAsia="zh-CN"/>
        </w:rPr>
        <w:t>符合</w:t>
      </w:r>
      <w:r>
        <w:rPr>
          <w:lang w:val="en-US" w:eastAsia="zh-CN"/>
        </w:rPr>
        <w:t>IEC CISPR 22</w:t>
      </w:r>
      <w:r>
        <w:rPr>
          <w:rFonts w:hint="eastAsia"/>
          <w:lang w:val="en-US" w:eastAsia="zh-CN"/>
        </w:rPr>
        <w:t>标准</w:t>
      </w:r>
      <w:r>
        <w:rPr>
          <w:lang w:val="en-US" w:eastAsia="zh-CN"/>
        </w:rPr>
        <w:t>，即</w:t>
      </w:r>
      <w:r w:rsidRPr="005657A7">
        <w:rPr>
          <w:rFonts w:ascii="SimSun" w:hAnsi="SimSun"/>
          <w:lang w:val="en-US" w:eastAsia="zh-CN"/>
        </w:rPr>
        <w:t>“</w:t>
      </w:r>
      <w:r>
        <w:rPr>
          <w:rFonts w:ascii="STKaiti" w:eastAsia="STKaiti" w:hAnsi="STKaiti" w:hint="eastAsia"/>
          <w:lang w:val="en-US" w:eastAsia="zh-CN"/>
        </w:rPr>
        <w:t>信息</w:t>
      </w:r>
      <w:r>
        <w:rPr>
          <w:rFonts w:ascii="STKaiti" w:eastAsia="STKaiti" w:hAnsi="STKaiti"/>
          <w:lang w:val="en-US" w:eastAsia="zh-CN"/>
        </w:rPr>
        <w:t>技术设备-</w:t>
      </w:r>
      <w:r>
        <w:rPr>
          <w:rFonts w:ascii="STKaiti" w:eastAsia="STKaiti" w:hAnsi="STKaiti" w:hint="eastAsia"/>
          <w:lang w:val="en-US" w:eastAsia="zh-CN"/>
        </w:rPr>
        <w:t>无线</w:t>
      </w:r>
      <w:r>
        <w:rPr>
          <w:rFonts w:ascii="STKaiti" w:eastAsia="STKaiti" w:hAnsi="STKaiti"/>
          <w:lang w:val="en-US" w:eastAsia="zh-CN"/>
        </w:rPr>
        <w:t>电干扰</w:t>
      </w:r>
      <w:r>
        <w:rPr>
          <w:rFonts w:ascii="STKaiti" w:eastAsia="STKaiti" w:hAnsi="STKaiti" w:hint="eastAsia"/>
          <w:lang w:val="en-US" w:eastAsia="zh-CN"/>
        </w:rPr>
        <w:t>特性-测量限值</w:t>
      </w:r>
      <w:r>
        <w:rPr>
          <w:rFonts w:ascii="STKaiti" w:eastAsia="STKaiti" w:hAnsi="STKaiti"/>
          <w:lang w:val="en-US" w:eastAsia="zh-CN"/>
        </w:rPr>
        <w:t>与方法</w:t>
      </w:r>
      <w:r w:rsidRPr="005657A7">
        <w:rPr>
          <w:rFonts w:ascii="SimSun" w:hAnsi="SimSun"/>
          <w:lang w:val="en-US" w:eastAsia="zh-CN"/>
        </w:rPr>
        <w:t>”</w:t>
      </w:r>
      <w:r>
        <w:rPr>
          <w:rFonts w:ascii="STKaiti" w:eastAsia="STKaiti" w:hAnsi="STKaiti"/>
          <w:lang w:val="en-US" w:eastAsia="zh-CN"/>
        </w:rPr>
        <w:t>，</w:t>
      </w:r>
      <w:r>
        <w:rPr>
          <w:rFonts w:asciiTheme="majorEastAsia" w:eastAsiaTheme="majorEastAsia" w:hAnsiTheme="majorEastAsia" w:hint="eastAsia"/>
          <w:lang w:val="en-US" w:eastAsia="zh-CN"/>
        </w:rPr>
        <w:t>以及</w:t>
      </w:r>
      <w:r>
        <w:rPr>
          <w:rFonts w:asciiTheme="majorEastAsia" w:eastAsiaTheme="majorEastAsia" w:hAnsiTheme="majorEastAsia"/>
          <w:lang w:val="en-US" w:eastAsia="zh-CN"/>
        </w:rPr>
        <w:t>有关</w:t>
      </w:r>
      <w:r w:rsidRPr="0017299B">
        <w:rPr>
          <w:lang w:val="en-US" w:eastAsia="zh-CN"/>
        </w:rPr>
        <w:t>148.5 kHz</w:t>
      </w:r>
      <w:r>
        <w:rPr>
          <w:rFonts w:hint="eastAsia"/>
          <w:lang w:val="en-US" w:eastAsia="zh-CN"/>
        </w:rPr>
        <w:t>以下</w:t>
      </w:r>
      <w:r>
        <w:rPr>
          <w:lang w:val="en-US" w:eastAsia="zh-CN"/>
        </w:rPr>
        <w:t>频率的</w:t>
      </w:r>
      <w:r>
        <w:rPr>
          <w:lang w:val="en-US" w:eastAsia="zh-CN"/>
        </w:rPr>
        <w:t>CENELEC EN 50065-1</w:t>
      </w:r>
      <w:r>
        <w:rPr>
          <w:rFonts w:hint="eastAsia"/>
          <w:lang w:val="en-US" w:eastAsia="zh-CN"/>
        </w:rPr>
        <w:t>（</w:t>
      </w:r>
      <w:r w:rsidRPr="0017299B">
        <w:rPr>
          <w:lang w:val="en-US" w:eastAsia="zh-CN"/>
        </w:rPr>
        <w:t>2011</w:t>
      </w:r>
      <w:r>
        <w:rPr>
          <w:rFonts w:hint="eastAsia"/>
          <w:lang w:val="en-US" w:eastAsia="zh-CN"/>
        </w:rPr>
        <w:t>）标准。</w:t>
      </w:r>
    </w:p>
    <w:p w:rsidR="00332999" w:rsidRDefault="00332999" w:rsidP="00842FA7">
      <w:pPr>
        <w:spacing w:line="360" w:lineRule="atLeast"/>
        <w:ind w:firstLineChars="200" w:firstLine="480"/>
        <w:rPr>
          <w:lang w:eastAsia="zh-CN"/>
        </w:rPr>
      </w:pPr>
      <w:r>
        <w:rPr>
          <w:rFonts w:hint="eastAsia"/>
          <w:lang w:val="en-US" w:eastAsia="zh-CN"/>
        </w:rPr>
        <w:t>因此，</w:t>
      </w:r>
      <w:r w:rsidRPr="0017299B">
        <w:rPr>
          <w:lang w:val="en-US" w:eastAsia="zh-CN"/>
        </w:rPr>
        <w:t>ITU-T G.990x</w:t>
      </w:r>
      <w:r>
        <w:rPr>
          <w:rFonts w:hint="eastAsia"/>
          <w:lang w:val="en-US" w:eastAsia="zh-CN"/>
        </w:rPr>
        <w:t>（</w:t>
      </w:r>
      <w:hyperlink r:id="rId25" w:history="1">
        <w:r w:rsidRPr="00AD5CD1">
          <w:rPr>
            <w:lang w:val="en-US" w:eastAsia="zh-CN"/>
          </w:rPr>
          <w:t>G.9901</w:t>
        </w:r>
      </w:hyperlink>
      <w:r>
        <w:rPr>
          <w:rFonts w:hint="eastAsia"/>
          <w:lang w:val="en-US" w:eastAsia="zh-CN"/>
        </w:rPr>
        <w:t>、</w:t>
      </w:r>
      <w:hyperlink r:id="rId26" w:history="1">
        <w:r w:rsidRPr="00AD5CD1">
          <w:rPr>
            <w:lang w:val="en-US" w:eastAsia="zh-CN"/>
          </w:rPr>
          <w:t>G.9902</w:t>
        </w:r>
      </w:hyperlink>
      <w:r>
        <w:rPr>
          <w:rFonts w:hint="eastAsia"/>
          <w:lang w:val="en-US" w:eastAsia="zh-CN"/>
        </w:rPr>
        <w:t>、</w:t>
      </w:r>
      <w:hyperlink r:id="rId27" w:history="1">
        <w:r w:rsidRPr="00AD5CD1">
          <w:rPr>
            <w:lang w:val="en-US" w:eastAsia="zh-CN"/>
          </w:rPr>
          <w:t>G.9903</w:t>
        </w:r>
      </w:hyperlink>
      <w:r>
        <w:rPr>
          <w:rFonts w:hint="eastAsia"/>
          <w:lang w:val="en-US" w:eastAsia="zh-CN"/>
        </w:rPr>
        <w:t>、</w:t>
      </w:r>
      <w:hyperlink r:id="rId28" w:history="1">
        <w:r w:rsidRPr="00AD5CD1">
          <w:rPr>
            <w:lang w:val="en-US" w:eastAsia="zh-CN"/>
          </w:rPr>
          <w:t>G.9904</w:t>
        </w:r>
      </w:hyperlink>
      <w:r>
        <w:rPr>
          <w:rFonts w:hint="eastAsia"/>
          <w:lang w:val="en-US" w:eastAsia="zh-CN"/>
        </w:rPr>
        <w:t>）系列建议书</w:t>
      </w:r>
      <w:r>
        <w:rPr>
          <w:lang w:val="en-US" w:eastAsia="zh-CN"/>
        </w:rPr>
        <w:t>用于</w:t>
      </w:r>
      <w:r w:rsidRPr="0017299B">
        <w:rPr>
          <w:lang w:val="en-US" w:eastAsia="zh-CN"/>
        </w:rPr>
        <w:t>NB-PLC/</w:t>
      </w:r>
      <w:r>
        <w:rPr>
          <w:rFonts w:hint="eastAsia"/>
          <w:lang w:val="en-US" w:eastAsia="zh-CN"/>
        </w:rPr>
        <w:t>智能</w:t>
      </w:r>
      <w:r>
        <w:rPr>
          <w:lang w:val="en-US" w:eastAsia="zh-CN"/>
        </w:rPr>
        <w:t>电网的新频率范围采</w:t>
      </w:r>
      <w:r>
        <w:rPr>
          <w:rFonts w:hint="eastAsia"/>
          <w:lang w:val="en-US" w:eastAsia="zh-CN"/>
        </w:rPr>
        <w:t>用了</w:t>
      </w:r>
      <w:r>
        <w:rPr>
          <w:lang w:val="en-US" w:eastAsia="zh-CN"/>
        </w:rPr>
        <w:t>最佳做法，以避免因为用于智能电网通信的</w:t>
      </w:r>
      <w:r w:rsidRPr="0017299B">
        <w:rPr>
          <w:lang w:val="en-US" w:eastAsia="zh-CN"/>
        </w:rPr>
        <w:t>PLT</w:t>
      </w:r>
      <w:r>
        <w:rPr>
          <w:rFonts w:hint="eastAsia"/>
          <w:lang w:val="en-US" w:eastAsia="zh-CN"/>
        </w:rPr>
        <w:t>的泛</w:t>
      </w:r>
      <w:r>
        <w:rPr>
          <w:lang w:val="en-US" w:eastAsia="zh-CN"/>
        </w:rPr>
        <w:t>在部署而可能出现与无线电通信业务的不兼容现象。</w:t>
      </w:r>
      <w:r>
        <w:rPr>
          <w:rFonts w:hint="eastAsia"/>
          <w:lang w:val="en-US" w:eastAsia="zh-CN"/>
        </w:rPr>
        <w:t>然而</w:t>
      </w:r>
      <w:r>
        <w:rPr>
          <w:lang w:val="en-US" w:eastAsia="zh-CN"/>
        </w:rPr>
        <w:t>，其他标准制定机构</w:t>
      </w:r>
      <w:r>
        <w:rPr>
          <w:rFonts w:hint="eastAsia"/>
          <w:lang w:val="en-US" w:eastAsia="zh-CN"/>
        </w:rPr>
        <w:t>（</w:t>
      </w:r>
      <w:r>
        <w:rPr>
          <w:lang w:val="en-US" w:eastAsia="zh-CN"/>
        </w:rPr>
        <w:t>SDOs</w:t>
      </w:r>
      <w:r>
        <w:rPr>
          <w:rFonts w:hint="eastAsia"/>
          <w:lang w:val="en-US" w:eastAsia="zh-CN"/>
        </w:rPr>
        <w:t>）和</w:t>
      </w:r>
      <w:r>
        <w:rPr>
          <w:lang w:val="en-US" w:eastAsia="zh-CN"/>
        </w:rPr>
        <w:t>国际电联</w:t>
      </w:r>
      <w:r>
        <w:rPr>
          <w:rFonts w:hint="eastAsia"/>
          <w:lang w:val="en-US" w:eastAsia="zh-CN"/>
        </w:rPr>
        <w:t>以外</w:t>
      </w:r>
      <w:r>
        <w:rPr>
          <w:lang w:val="en-US" w:eastAsia="zh-CN"/>
        </w:rPr>
        <w:t>的行业集团</w:t>
      </w:r>
      <w:r>
        <w:rPr>
          <w:rFonts w:hint="eastAsia"/>
          <w:lang w:val="en-US" w:eastAsia="zh-CN"/>
        </w:rPr>
        <w:t>，</w:t>
      </w:r>
      <w:r>
        <w:rPr>
          <w:lang w:val="en-US" w:eastAsia="zh-CN"/>
        </w:rPr>
        <w:t>对开发供智能电网应用使用的</w:t>
      </w:r>
      <w:r w:rsidRPr="0017299B">
        <w:rPr>
          <w:lang w:val="en-US" w:eastAsia="zh-CN"/>
        </w:rPr>
        <w:t>PLT</w:t>
      </w:r>
      <w:r>
        <w:rPr>
          <w:rFonts w:hint="eastAsia"/>
          <w:lang w:val="en-US" w:eastAsia="zh-CN"/>
        </w:rPr>
        <w:t>产品</w:t>
      </w:r>
      <w:r>
        <w:rPr>
          <w:lang w:val="en-US" w:eastAsia="zh-CN"/>
        </w:rPr>
        <w:t>表示关注，</w:t>
      </w:r>
      <w:r>
        <w:rPr>
          <w:rFonts w:hint="eastAsia"/>
          <w:lang w:val="en-US" w:eastAsia="zh-CN"/>
        </w:rPr>
        <w:t>因为</w:t>
      </w:r>
      <w:r>
        <w:rPr>
          <w:lang w:val="en-US" w:eastAsia="zh-CN"/>
        </w:rPr>
        <w:t>这些产品应充分考虑到兼容性要求。</w:t>
      </w:r>
      <w:r>
        <w:rPr>
          <w:rFonts w:hint="eastAsia"/>
          <w:lang w:val="en-US" w:eastAsia="zh-CN"/>
        </w:rPr>
        <w:t>I</w:t>
      </w:r>
      <w:r>
        <w:rPr>
          <w:lang w:val="en-US" w:eastAsia="zh-CN"/>
        </w:rPr>
        <w:t>TU-T</w:t>
      </w:r>
      <w:r>
        <w:rPr>
          <w:rFonts w:hint="eastAsia"/>
          <w:lang w:val="en-US" w:eastAsia="zh-CN"/>
        </w:rPr>
        <w:t>因此</w:t>
      </w:r>
      <w:r>
        <w:rPr>
          <w:lang w:val="en-US" w:eastAsia="zh-CN"/>
        </w:rPr>
        <w:t>在协调智能电网</w:t>
      </w:r>
      <w:r>
        <w:rPr>
          <w:rFonts w:hint="eastAsia"/>
          <w:lang w:val="en-US" w:eastAsia="zh-CN"/>
        </w:rPr>
        <w:t>PLT</w:t>
      </w:r>
      <w:r>
        <w:rPr>
          <w:rFonts w:hint="eastAsia"/>
          <w:lang w:val="en-US" w:eastAsia="zh-CN"/>
        </w:rPr>
        <w:t>工作</w:t>
      </w:r>
      <w:r>
        <w:rPr>
          <w:lang w:val="en-US" w:eastAsia="zh-CN"/>
        </w:rPr>
        <w:t>的过程中发挥了</w:t>
      </w:r>
      <w:r>
        <w:rPr>
          <w:rFonts w:hint="eastAsia"/>
          <w:lang w:val="en-US" w:eastAsia="zh-CN"/>
        </w:rPr>
        <w:t>带头作用，</w:t>
      </w:r>
      <w:r>
        <w:rPr>
          <w:lang w:val="en-US" w:eastAsia="zh-CN"/>
        </w:rPr>
        <w:t>最初是通过</w:t>
      </w:r>
      <w:r>
        <w:rPr>
          <w:rFonts w:hint="eastAsia"/>
          <w:lang w:val="en-US" w:eastAsia="zh-CN"/>
        </w:rPr>
        <w:t>被</w:t>
      </w:r>
      <w:r>
        <w:rPr>
          <w:lang w:val="en-US" w:eastAsia="zh-CN"/>
        </w:rPr>
        <w:t>称为智能电网和家庭</w:t>
      </w:r>
      <w:r>
        <w:rPr>
          <w:rFonts w:hint="eastAsia"/>
          <w:lang w:val="en-US" w:eastAsia="zh-CN"/>
        </w:rPr>
        <w:t>联</w:t>
      </w:r>
      <w:r>
        <w:rPr>
          <w:lang w:val="en-US" w:eastAsia="zh-CN"/>
        </w:rPr>
        <w:t>网联合协调行动</w:t>
      </w:r>
      <w:r>
        <w:rPr>
          <w:rFonts w:hint="eastAsia"/>
          <w:lang w:val="en-US" w:eastAsia="zh-CN"/>
        </w:rPr>
        <w:t>组（</w:t>
      </w:r>
      <w:hyperlink r:id="rId29" w:history="1">
        <w:r w:rsidRPr="00AD5CD1">
          <w:rPr>
            <w:rFonts w:eastAsia="MS PGothic"/>
            <w:lang w:val="en-US" w:eastAsia="zh-CN"/>
          </w:rPr>
          <w:t>JCA SG&amp;HN</w:t>
        </w:r>
      </w:hyperlink>
      <w:r>
        <w:rPr>
          <w:rFonts w:hint="eastAsia"/>
          <w:lang w:val="en-US" w:eastAsia="zh-CN"/>
        </w:rPr>
        <w:t>）。该</w:t>
      </w:r>
      <w:r>
        <w:rPr>
          <w:lang w:val="en-US" w:eastAsia="zh-CN"/>
        </w:rPr>
        <w:t>组由电信标准化顾问组</w:t>
      </w:r>
      <w:r>
        <w:rPr>
          <w:rFonts w:hint="eastAsia"/>
          <w:lang w:val="en-US" w:eastAsia="zh-CN"/>
        </w:rPr>
        <w:t>（</w:t>
      </w:r>
      <w:r w:rsidRPr="0017299B">
        <w:rPr>
          <w:rFonts w:eastAsia="MS PGothic"/>
          <w:lang w:val="en-US" w:eastAsia="ja-JP"/>
        </w:rPr>
        <w:t>TSAG</w:t>
      </w:r>
      <w:r>
        <w:rPr>
          <w:rFonts w:hint="eastAsia"/>
          <w:lang w:val="en-US" w:eastAsia="zh-CN"/>
        </w:rPr>
        <w:t>）在</w:t>
      </w:r>
      <w:r>
        <w:rPr>
          <w:lang w:val="en-US" w:eastAsia="zh-CN"/>
        </w:rPr>
        <w:t>其</w:t>
      </w:r>
      <w:r>
        <w:rPr>
          <w:rFonts w:hint="eastAsia"/>
          <w:lang w:val="en-US" w:eastAsia="zh-CN"/>
        </w:rPr>
        <w:t>2012</w:t>
      </w:r>
      <w:r>
        <w:rPr>
          <w:rFonts w:hint="eastAsia"/>
          <w:lang w:val="en-US" w:eastAsia="zh-CN"/>
        </w:rPr>
        <w:t>年</w:t>
      </w:r>
      <w:r>
        <w:rPr>
          <w:rFonts w:hint="eastAsia"/>
          <w:lang w:val="en-US" w:eastAsia="zh-CN"/>
        </w:rPr>
        <w:t>1</w:t>
      </w:r>
      <w:r>
        <w:rPr>
          <w:rFonts w:hint="eastAsia"/>
          <w:lang w:val="en-US" w:eastAsia="zh-CN"/>
        </w:rPr>
        <w:t>月</w:t>
      </w:r>
      <w:r>
        <w:rPr>
          <w:lang w:val="en-US" w:eastAsia="zh-CN"/>
        </w:rPr>
        <w:t>会议上成立</w:t>
      </w:r>
      <w:r>
        <w:rPr>
          <w:rFonts w:hint="eastAsia"/>
          <w:lang w:val="en-US" w:eastAsia="zh-CN"/>
        </w:rPr>
        <w:t>，</w:t>
      </w:r>
      <w:r>
        <w:rPr>
          <w:lang w:val="en-US" w:eastAsia="zh-CN"/>
        </w:rPr>
        <w:t>以取代前家庭</w:t>
      </w:r>
      <w:r>
        <w:rPr>
          <w:rFonts w:hint="eastAsia"/>
          <w:lang w:val="en-US" w:eastAsia="zh-CN"/>
        </w:rPr>
        <w:t>联</w:t>
      </w:r>
      <w:r>
        <w:rPr>
          <w:lang w:val="en-US" w:eastAsia="zh-CN"/>
        </w:rPr>
        <w:t>网</w:t>
      </w:r>
      <w:r>
        <w:rPr>
          <w:rFonts w:hint="eastAsia"/>
          <w:lang w:val="en-US" w:eastAsia="zh-CN"/>
        </w:rPr>
        <w:t>联合</w:t>
      </w:r>
      <w:r>
        <w:rPr>
          <w:lang w:val="en-US" w:eastAsia="zh-CN"/>
        </w:rPr>
        <w:t>协调行动</w:t>
      </w:r>
      <w:r>
        <w:rPr>
          <w:rFonts w:hint="eastAsia"/>
          <w:color w:val="000000"/>
          <w:szCs w:val="24"/>
          <w:lang w:val="en-US" w:eastAsia="zh-CN"/>
        </w:rPr>
        <w:t>组</w:t>
      </w:r>
      <w:r w:rsidRPr="004012DE">
        <w:rPr>
          <w:rFonts w:hint="eastAsia"/>
          <w:color w:val="000000"/>
          <w:szCs w:val="24"/>
          <w:lang w:val="en-US" w:eastAsia="zh-CN"/>
        </w:rPr>
        <w:t>（</w:t>
      </w:r>
      <w:r w:rsidRPr="004012DE">
        <w:rPr>
          <w:color w:val="000000"/>
          <w:szCs w:val="24"/>
          <w:lang w:val="en-US" w:eastAsia="zh-CN"/>
        </w:rPr>
        <w:t>JCA-HN</w:t>
      </w:r>
      <w:r w:rsidRPr="004012DE">
        <w:rPr>
          <w:rFonts w:hint="eastAsia"/>
          <w:color w:val="000000"/>
          <w:szCs w:val="24"/>
          <w:lang w:val="en-US" w:eastAsia="zh-CN"/>
        </w:rPr>
        <w:t>）</w:t>
      </w:r>
      <w:r>
        <w:rPr>
          <w:color w:val="000000"/>
          <w:szCs w:val="24"/>
          <w:lang w:val="en-US" w:eastAsia="zh-CN"/>
        </w:rPr>
        <w:t>。</w:t>
      </w:r>
      <w:r>
        <w:rPr>
          <w:rFonts w:hint="eastAsia"/>
          <w:color w:val="000000"/>
          <w:szCs w:val="24"/>
          <w:lang w:val="en-US" w:eastAsia="zh-CN"/>
        </w:rPr>
        <w:t>为</w:t>
      </w:r>
      <w:hyperlink r:id="rId30" w:history="1">
        <w:r w:rsidRPr="00AD5CD1">
          <w:rPr>
            <w:rFonts w:eastAsia="MS PGothic"/>
            <w:lang w:val="en-US" w:eastAsia="zh-CN"/>
          </w:rPr>
          <w:t>JCA SG&amp;HN</w:t>
        </w:r>
      </w:hyperlink>
      <w:r>
        <w:rPr>
          <w:rFonts w:hint="eastAsia"/>
          <w:lang w:val="en-US" w:eastAsia="zh-CN"/>
        </w:rPr>
        <w:t>规定</w:t>
      </w:r>
      <w:r>
        <w:rPr>
          <w:lang w:val="en-US" w:eastAsia="zh-CN"/>
        </w:rPr>
        <w:t>的职责范围是在</w:t>
      </w:r>
      <w:r>
        <w:rPr>
          <w:rFonts w:hint="eastAsia"/>
          <w:lang w:val="en-US" w:eastAsia="zh-CN"/>
        </w:rPr>
        <w:t>RTU-T</w:t>
      </w:r>
      <w:r>
        <w:rPr>
          <w:rFonts w:hint="eastAsia"/>
          <w:lang w:val="en-US" w:eastAsia="zh-CN"/>
        </w:rPr>
        <w:t>内外</w:t>
      </w:r>
      <w:r>
        <w:rPr>
          <w:lang w:val="en-US" w:eastAsia="zh-CN"/>
        </w:rPr>
        <w:t>协调所有有关智能电网和相关通信以及家庭联网的网络问题的标准化工作。</w:t>
      </w:r>
      <w:hyperlink r:id="rId31" w:history="1">
        <w:r w:rsidRPr="001A4413">
          <w:rPr>
            <w:rFonts w:eastAsia="MS PGothic"/>
            <w:lang w:eastAsia="zh-CN"/>
          </w:rPr>
          <w:t>JCA SG&amp;HN</w:t>
        </w:r>
      </w:hyperlink>
      <w:r>
        <w:rPr>
          <w:rFonts w:hint="eastAsia"/>
          <w:lang w:val="en-US" w:eastAsia="zh-CN"/>
        </w:rPr>
        <w:t>于</w:t>
      </w:r>
      <w:r w:rsidRPr="001A4413">
        <w:rPr>
          <w:rFonts w:hint="eastAsia"/>
          <w:lang w:eastAsia="zh-CN"/>
        </w:rPr>
        <w:t>2013</w:t>
      </w:r>
      <w:r>
        <w:rPr>
          <w:rFonts w:hint="eastAsia"/>
          <w:lang w:val="en-US" w:eastAsia="zh-CN"/>
        </w:rPr>
        <w:t>年</w:t>
      </w:r>
      <w:r w:rsidRPr="001A4413">
        <w:rPr>
          <w:rFonts w:hint="eastAsia"/>
          <w:lang w:eastAsia="zh-CN"/>
        </w:rPr>
        <w:t>6</w:t>
      </w:r>
      <w:r>
        <w:rPr>
          <w:rFonts w:hint="eastAsia"/>
          <w:lang w:val="en-US" w:eastAsia="zh-CN"/>
        </w:rPr>
        <w:t>月成功</w:t>
      </w:r>
      <w:r>
        <w:rPr>
          <w:lang w:val="en-US" w:eastAsia="zh-CN"/>
        </w:rPr>
        <w:t>完成了目前由</w:t>
      </w:r>
      <w:r w:rsidRPr="001A4413">
        <w:rPr>
          <w:rFonts w:hint="eastAsia"/>
          <w:lang w:eastAsia="zh-CN"/>
        </w:rPr>
        <w:t>ITU-T</w:t>
      </w:r>
      <w:r>
        <w:rPr>
          <w:rFonts w:hint="eastAsia"/>
          <w:lang w:val="en-US" w:eastAsia="zh-CN"/>
        </w:rPr>
        <w:t>第</w:t>
      </w:r>
      <w:r w:rsidRPr="001A4413">
        <w:rPr>
          <w:rFonts w:hint="eastAsia"/>
          <w:lang w:eastAsia="zh-CN"/>
        </w:rPr>
        <w:t>15</w:t>
      </w:r>
      <w:r>
        <w:rPr>
          <w:rFonts w:hint="eastAsia"/>
          <w:lang w:val="en-US" w:eastAsia="zh-CN"/>
        </w:rPr>
        <w:t>研究</w:t>
      </w:r>
      <w:r>
        <w:rPr>
          <w:lang w:val="en-US" w:eastAsia="zh-CN"/>
        </w:rPr>
        <w:t>组直接领导进行的</w:t>
      </w:r>
      <w:r w:rsidRPr="001A4413">
        <w:rPr>
          <w:lang w:eastAsia="zh-CN"/>
        </w:rPr>
        <w:t>“</w:t>
      </w:r>
      <w:r>
        <w:rPr>
          <w:rFonts w:hint="eastAsia"/>
          <w:lang w:eastAsia="zh-CN"/>
        </w:rPr>
        <w:t>智能</w:t>
      </w:r>
      <w:r>
        <w:rPr>
          <w:lang w:eastAsia="zh-CN"/>
        </w:rPr>
        <w:t>电网和家庭联网</w:t>
      </w:r>
      <w:r>
        <w:rPr>
          <w:rFonts w:hint="eastAsia"/>
          <w:lang w:eastAsia="zh-CN"/>
        </w:rPr>
        <w:t>”</w:t>
      </w:r>
      <w:r>
        <w:rPr>
          <w:lang w:eastAsia="zh-CN"/>
        </w:rPr>
        <w:t>协调工作</w:t>
      </w:r>
      <w:r>
        <w:rPr>
          <w:rFonts w:hint="eastAsia"/>
          <w:lang w:eastAsia="zh-CN"/>
        </w:rPr>
        <w:t>。</w:t>
      </w:r>
    </w:p>
    <w:p w:rsidR="00332999" w:rsidRPr="0017299B" w:rsidRDefault="00332999" w:rsidP="00842FA7">
      <w:pPr>
        <w:spacing w:line="360" w:lineRule="atLeast"/>
        <w:ind w:firstLineChars="200" w:firstLine="480"/>
        <w:rPr>
          <w:rFonts w:eastAsia="MS PGothic"/>
          <w:lang w:val="en-US" w:eastAsia="zh-CN"/>
        </w:rPr>
      </w:pPr>
      <w:r w:rsidRPr="007B7E77">
        <w:rPr>
          <w:rFonts w:asciiTheme="minorEastAsia" w:hAnsiTheme="minorEastAsia" w:cs="Microsoft YaHei" w:hint="eastAsia"/>
          <w:lang w:val="en-US" w:eastAsia="zh-CN"/>
        </w:rPr>
        <w:t>这些</w:t>
      </w:r>
      <w:r w:rsidRPr="007B7E77">
        <w:rPr>
          <w:rFonts w:asciiTheme="minorEastAsia" w:hAnsiTheme="minorEastAsia" w:cs="Microsoft YaHei"/>
          <w:lang w:val="en-US" w:eastAsia="zh-CN"/>
        </w:rPr>
        <w:t>协调举措</w:t>
      </w:r>
      <w:r>
        <w:rPr>
          <w:rFonts w:hint="eastAsia"/>
          <w:lang w:eastAsia="zh-CN"/>
        </w:rPr>
        <w:t>以</w:t>
      </w:r>
      <w:r>
        <w:rPr>
          <w:rFonts w:hint="eastAsia"/>
          <w:lang w:eastAsia="zh-CN"/>
        </w:rPr>
        <w:t>ITU-T</w:t>
      </w:r>
      <w:r>
        <w:rPr>
          <w:rFonts w:hint="eastAsia"/>
          <w:lang w:eastAsia="zh-CN"/>
        </w:rPr>
        <w:t>智能</w:t>
      </w:r>
      <w:r>
        <w:rPr>
          <w:lang w:eastAsia="zh-CN"/>
        </w:rPr>
        <w:t>电网焦点组</w:t>
      </w:r>
      <w:r>
        <w:rPr>
          <w:rFonts w:hint="eastAsia"/>
          <w:lang w:eastAsia="zh-CN"/>
        </w:rPr>
        <w:t>以往采集的</w:t>
      </w:r>
      <w:r>
        <w:rPr>
          <w:lang w:eastAsia="zh-CN"/>
        </w:rPr>
        <w:t>综合信息为依据，该组</w:t>
      </w:r>
      <w:r>
        <w:rPr>
          <w:rFonts w:hint="eastAsia"/>
          <w:lang w:eastAsia="zh-CN"/>
        </w:rPr>
        <w:t>于</w:t>
      </w:r>
      <w:r>
        <w:rPr>
          <w:rFonts w:hint="eastAsia"/>
          <w:lang w:eastAsia="zh-CN"/>
        </w:rPr>
        <w:t>2010</w:t>
      </w:r>
      <w:r>
        <w:rPr>
          <w:rFonts w:hint="eastAsia"/>
          <w:lang w:eastAsia="zh-CN"/>
        </w:rPr>
        <w:t>年</w:t>
      </w:r>
      <w:r>
        <w:rPr>
          <w:rFonts w:hint="eastAsia"/>
          <w:lang w:eastAsia="zh-CN"/>
        </w:rPr>
        <w:t>2</w:t>
      </w:r>
      <w:r>
        <w:rPr>
          <w:rFonts w:hint="eastAsia"/>
          <w:color w:val="000000"/>
          <w:szCs w:val="24"/>
          <w:lang w:eastAsia="zh-CN"/>
        </w:rPr>
        <w:t>月的</w:t>
      </w:r>
      <w:r w:rsidRPr="007B7E77">
        <w:rPr>
          <w:rFonts w:eastAsia="MS PGothic"/>
          <w:lang w:eastAsia="zh-CN"/>
        </w:rPr>
        <w:t>ITU-T TSAG</w:t>
      </w:r>
      <w:r>
        <w:rPr>
          <w:rFonts w:hint="eastAsia"/>
          <w:lang w:val="en-US" w:eastAsia="zh-CN"/>
        </w:rPr>
        <w:t>会议</w:t>
      </w:r>
      <w:r>
        <w:rPr>
          <w:lang w:val="en-US" w:eastAsia="zh-CN"/>
        </w:rPr>
        <w:t>上成立</w:t>
      </w:r>
      <w:r w:rsidRPr="007B7E77">
        <w:rPr>
          <w:lang w:eastAsia="zh-CN"/>
        </w:rPr>
        <w:t>，</w:t>
      </w:r>
      <w:r>
        <w:rPr>
          <w:lang w:val="en-US" w:eastAsia="zh-CN"/>
        </w:rPr>
        <w:t>负责向</w:t>
      </w:r>
      <w:r w:rsidRPr="007B7E77">
        <w:rPr>
          <w:rFonts w:hint="eastAsia"/>
          <w:lang w:eastAsia="zh-CN"/>
        </w:rPr>
        <w:t>ITU-T</w:t>
      </w:r>
      <w:r>
        <w:rPr>
          <w:rFonts w:hint="eastAsia"/>
          <w:lang w:val="en-US" w:eastAsia="zh-CN"/>
        </w:rPr>
        <w:t>研究</w:t>
      </w:r>
      <w:r>
        <w:rPr>
          <w:lang w:val="en-US" w:eastAsia="zh-CN"/>
        </w:rPr>
        <w:t>组提供有关标准化智能电网活动的通用平台</w:t>
      </w:r>
      <w:r w:rsidRPr="007B7E77">
        <w:rPr>
          <w:lang w:eastAsia="zh-CN"/>
        </w:rPr>
        <w:t>，</w:t>
      </w:r>
      <w:r>
        <w:rPr>
          <w:lang w:val="en-US" w:eastAsia="zh-CN"/>
        </w:rPr>
        <w:t>并与</w:t>
      </w:r>
      <w:r>
        <w:rPr>
          <w:rFonts w:hint="eastAsia"/>
          <w:lang w:val="en-US" w:eastAsia="zh-CN"/>
        </w:rPr>
        <w:t>全球</w:t>
      </w:r>
      <w:r>
        <w:rPr>
          <w:lang w:val="en-US" w:eastAsia="zh-CN"/>
        </w:rPr>
        <w:t>智能电网界</w:t>
      </w:r>
      <w:r w:rsidRPr="007B7E77">
        <w:rPr>
          <w:lang w:eastAsia="zh-CN"/>
        </w:rPr>
        <w:t>（</w:t>
      </w:r>
      <w:r>
        <w:rPr>
          <w:lang w:val="en-US" w:eastAsia="zh-CN"/>
        </w:rPr>
        <w:t>如研究机构、论坛、学术界、政策制定组织</w:t>
      </w:r>
      <w:r>
        <w:rPr>
          <w:rFonts w:hint="eastAsia"/>
          <w:lang w:val="en-US" w:eastAsia="zh-CN"/>
        </w:rPr>
        <w:t>和</w:t>
      </w:r>
      <w:r>
        <w:rPr>
          <w:lang w:val="en-US" w:eastAsia="zh-CN"/>
        </w:rPr>
        <w:t>行业集团</w:t>
      </w:r>
      <w:r w:rsidRPr="007B7E77">
        <w:rPr>
          <w:rFonts w:hint="eastAsia"/>
          <w:lang w:eastAsia="zh-CN"/>
        </w:rPr>
        <w:t>）</w:t>
      </w:r>
      <w:r>
        <w:rPr>
          <w:rFonts w:hint="eastAsia"/>
          <w:lang w:val="en-US" w:eastAsia="zh-CN"/>
        </w:rPr>
        <w:t>开展</w:t>
      </w:r>
      <w:r>
        <w:rPr>
          <w:lang w:val="en-US" w:eastAsia="zh-CN"/>
        </w:rPr>
        <w:t>协作。确定</w:t>
      </w:r>
      <w:r>
        <w:rPr>
          <w:rFonts w:hint="eastAsia"/>
          <w:lang w:val="en-US" w:eastAsia="zh-CN"/>
        </w:rPr>
        <w:t>的</w:t>
      </w:r>
      <w:r>
        <w:rPr>
          <w:lang w:val="en-US" w:eastAsia="zh-CN"/>
        </w:rPr>
        <w:t>目标是：</w:t>
      </w:r>
    </w:p>
    <w:p w:rsidR="00332999" w:rsidRPr="0017299B" w:rsidRDefault="00332999" w:rsidP="00842FA7">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确定对</w:t>
      </w:r>
      <w:r>
        <w:rPr>
          <w:rFonts w:eastAsiaTheme="minorEastAsia"/>
          <w:lang w:val="en-US" w:eastAsia="zh-CN"/>
        </w:rPr>
        <w:t>标准制定的潜在影响；</w:t>
      </w:r>
    </w:p>
    <w:p w:rsidR="00332999" w:rsidRDefault="00332999" w:rsidP="00842FA7">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ascii="SimSun" w:hAnsi="SimSun" w:cs="SimSun" w:hint="eastAsia"/>
          <w:lang w:val="en-US" w:eastAsia="zh-CN"/>
        </w:rPr>
        <w:t>研讨</w:t>
      </w:r>
      <w:r>
        <w:rPr>
          <w:rFonts w:ascii="SimSun" w:hAnsi="SimSun" w:cs="SimSun"/>
          <w:lang w:val="en-US" w:eastAsia="zh-CN"/>
        </w:rPr>
        <w:t>未来</w:t>
      </w:r>
      <w:r w:rsidRPr="005657A7">
        <w:rPr>
          <w:rFonts w:eastAsia="STKaiti"/>
          <w:lang w:val="en-US" w:eastAsia="zh-CN"/>
        </w:rPr>
        <w:t>ITU-T</w:t>
      </w:r>
      <w:r>
        <w:rPr>
          <w:rFonts w:ascii="SimSun" w:hAnsi="SimSun" w:cs="SimSun" w:hint="eastAsia"/>
          <w:lang w:val="en-US" w:eastAsia="zh-CN"/>
        </w:rPr>
        <w:t>研究</w:t>
      </w:r>
      <w:r>
        <w:rPr>
          <w:rFonts w:ascii="SimSun" w:hAnsi="SimSun" w:cs="SimSun"/>
          <w:lang w:val="en-US" w:eastAsia="zh-CN"/>
        </w:rPr>
        <w:t>项目和相关行动；</w:t>
      </w:r>
    </w:p>
    <w:p w:rsidR="00332999" w:rsidRPr="0017299B" w:rsidRDefault="00332999" w:rsidP="00842FA7">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使</w:t>
      </w:r>
      <w:r>
        <w:rPr>
          <w:rFonts w:eastAsiaTheme="minorEastAsia" w:hint="eastAsia"/>
          <w:lang w:val="en-US" w:eastAsia="zh-CN"/>
        </w:rPr>
        <w:t>ITU-T</w:t>
      </w:r>
      <w:r>
        <w:rPr>
          <w:rFonts w:eastAsiaTheme="minorEastAsia" w:hint="eastAsia"/>
          <w:lang w:val="en-US" w:eastAsia="zh-CN"/>
        </w:rPr>
        <w:t>和</w:t>
      </w:r>
      <w:r>
        <w:rPr>
          <w:rFonts w:eastAsiaTheme="minorEastAsia"/>
          <w:lang w:val="en-US" w:eastAsia="zh-CN"/>
        </w:rPr>
        <w:t>标准</w:t>
      </w:r>
      <w:r>
        <w:rPr>
          <w:rFonts w:eastAsiaTheme="minorEastAsia" w:hint="eastAsia"/>
          <w:lang w:val="en-US" w:eastAsia="zh-CN"/>
        </w:rPr>
        <w:t>界</w:t>
      </w:r>
      <w:r>
        <w:rPr>
          <w:rFonts w:eastAsiaTheme="minorEastAsia"/>
          <w:lang w:val="en-US" w:eastAsia="zh-CN"/>
        </w:rPr>
        <w:t>熟悉</w:t>
      </w:r>
      <w:r>
        <w:rPr>
          <w:rFonts w:eastAsiaTheme="minorEastAsia" w:hint="eastAsia"/>
          <w:lang w:val="en-US" w:eastAsia="zh-CN"/>
        </w:rPr>
        <w:t>新兴</w:t>
      </w:r>
      <w:r>
        <w:rPr>
          <w:rFonts w:eastAsiaTheme="minorEastAsia"/>
          <w:lang w:val="en-US" w:eastAsia="zh-CN"/>
        </w:rPr>
        <w:t>的智能电网属性；</w:t>
      </w:r>
    </w:p>
    <w:p w:rsidR="00332999" w:rsidRPr="0017299B" w:rsidRDefault="00332999" w:rsidP="00842FA7">
      <w:pPr>
        <w:pStyle w:val="enumlev1"/>
        <w:spacing w:line="360" w:lineRule="atLeast"/>
        <w:rPr>
          <w:rFonts w:eastAsia="Batang"/>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鼓励</w:t>
      </w:r>
      <w:r>
        <w:rPr>
          <w:rFonts w:eastAsiaTheme="minorEastAsia" w:hint="eastAsia"/>
          <w:lang w:val="en-US" w:eastAsia="zh-CN"/>
        </w:rPr>
        <w:t>ITU-T</w:t>
      </w:r>
      <w:r>
        <w:rPr>
          <w:rFonts w:eastAsiaTheme="minorEastAsia" w:hint="eastAsia"/>
          <w:lang w:val="en-US" w:eastAsia="zh-CN"/>
        </w:rPr>
        <w:t>和智能</w:t>
      </w:r>
      <w:r>
        <w:rPr>
          <w:rFonts w:eastAsiaTheme="minorEastAsia"/>
          <w:lang w:val="en-US" w:eastAsia="zh-CN"/>
        </w:rPr>
        <w:t>电网界的协作</w:t>
      </w:r>
      <w:r>
        <w:rPr>
          <w:rFonts w:eastAsiaTheme="minorEastAsia" w:hint="eastAsia"/>
          <w:lang w:val="en-US" w:eastAsia="zh-CN"/>
        </w:rPr>
        <w:t>。</w:t>
      </w:r>
    </w:p>
    <w:p w:rsidR="00332999" w:rsidRPr="0017299B" w:rsidRDefault="00332999" w:rsidP="00842FA7">
      <w:pPr>
        <w:spacing w:line="360" w:lineRule="atLeast"/>
        <w:ind w:firstLineChars="200" w:firstLine="480"/>
        <w:rPr>
          <w:rFonts w:eastAsia="MS PGothic"/>
          <w:highlight w:val="cyan"/>
          <w:lang w:val="en-US" w:eastAsia="ja-JP"/>
        </w:rPr>
      </w:pPr>
      <w:r w:rsidRPr="0017299B">
        <w:rPr>
          <w:rFonts w:eastAsia="MS PGothic"/>
          <w:lang w:val="en-US" w:eastAsia="ja-JP"/>
        </w:rPr>
        <w:t>ITU-T</w:t>
      </w:r>
      <w:r>
        <w:rPr>
          <w:rFonts w:hint="eastAsia"/>
          <w:lang w:val="en-US" w:eastAsia="zh-CN"/>
        </w:rPr>
        <w:t>也</w:t>
      </w:r>
      <w:r>
        <w:rPr>
          <w:lang w:val="en-US" w:eastAsia="zh-CN"/>
        </w:rPr>
        <w:t>在制定</w:t>
      </w:r>
      <w:r>
        <w:rPr>
          <w:rFonts w:hint="eastAsia"/>
          <w:lang w:val="en-US" w:eastAsia="zh-CN"/>
        </w:rPr>
        <w:t>无线</w:t>
      </w:r>
      <w:r>
        <w:rPr>
          <w:lang w:val="en-US" w:eastAsia="zh-CN"/>
        </w:rPr>
        <w:t>家庭联网技术标准。</w:t>
      </w:r>
      <w:r>
        <w:rPr>
          <w:rFonts w:hint="eastAsia"/>
          <w:lang w:val="en-US" w:eastAsia="zh-CN"/>
        </w:rPr>
        <w:t>无线</w:t>
      </w:r>
      <w:r>
        <w:rPr>
          <w:lang w:val="en-US" w:eastAsia="zh-CN"/>
        </w:rPr>
        <w:t>技术可为所有公用事业公司提供智能电网</w:t>
      </w:r>
      <w:r>
        <w:rPr>
          <w:rFonts w:hint="eastAsia"/>
          <w:lang w:val="en-US" w:eastAsia="zh-CN"/>
        </w:rPr>
        <w:t>，</w:t>
      </w:r>
      <w:r>
        <w:rPr>
          <w:lang w:val="en-US" w:eastAsia="zh-CN"/>
        </w:rPr>
        <w:t>并在煤气或自来水表</w:t>
      </w:r>
      <w:r>
        <w:rPr>
          <w:rFonts w:hint="eastAsia"/>
          <w:lang w:val="en-US" w:eastAsia="zh-CN"/>
        </w:rPr>
        <w:t>在</w:t>
      </w:r>
      <w:r>
        <w:rPr>
          <w:lang w:val="en-US" w:eastAsia="zh-CN"/>
        </w:rPr>
        <w:t>电气安全或法律考虑妨碍直接</w:t>
      </w:r>
      <w:r>
        <w:rPr>
          <w:rFonts w:hint="eastAsia"/>
          <w:lang w:val="en-US" w:eastAsia="zh-CN"/>
        </w:rPr>
        <w:t>无线电</w:t>
      </w:r>
      <w:r>
        <w:rPr>
          <w:lang w:val="en-US" w:eastAsia="zh-CN"/>
        </w:rPr>
        <w:t>连接</w:t>
      </w:r>
      <w:r>
        <w:rPr>
          <w:rFonts w:hint="eastAsia"/>
          <w:lang w:val="en-US" w:eastAsia="zh-CN"/>
        </w:rPr>
        <w:t>的</w:t>
      </w:r>
      <w:r>
        <w:rPr>
          <w:lang w:val="en-US" w:eastAsia="zh-CN"/>
        </w:rPr>
        <w:t>情况下</w:t>
      </w:r>
      <w:r>
        <w:rPr>
          <w:rFonts w:hint="eastAsia"/>
          <w:lang w:val="en-US" w:eastAsia="zh-CN"/>
        </w:rPr>
        <w:t>，</w:t>
      </w:r>
      <w:r>
        <w:rPr>
          <w:lang w:val="en-US" w:eastAsia="zh-CN"/>
        </w:rPr>
        <w:t>直接与基于</w:t>
      </w:r>
      <w:r>
        <w:rPr>
          <w:rFonts w:hint="eastAsia"/>
          <w:lang w:val="en-US" w:eastAsia="zh-CN"/>
        </w:rPr>
        <w:t>IP</w:t>
      </w:r>
      <w:r>
        <w:rPr>
          <w:rFonts w:hint="eastAsia"/>
          <w:lang w:val="en-US" w:eastAsia="zh-CN"/>
        </w:rPr>
        <w:t>的</w:t>
      </w:r>
      <w:r>
        <w:rPr>
          <w:lang w:val="en-US" w:eastAsia="zh-CN"/>
        </w:rPr>
        <w:t>基础设施相连。</w:t>
      </w:r>
    </w:p>
    <w:p w:rsidR="00332999" w:rsidRPr="0017299B" w:rsidRDefault="00332999" w:rsidP="00842FA7">
      <w:pPr>
        <w:spacing w:line="360" w:lineRule="atLeast"/>
        <w:ind w:firstLineChars="200" w:firstLine="480"/>
        <w:rPr>
          <w:lang w:val="en-US" w:eastAsia="zh-CN"/>
        </w:rPr>
      </w:pPr>
      <w:r w:rsidRPr="0017299B">
        <w:rPr>
          <w:rFonts w:eastAsia="MS PGothic"/>
          <w:lang w:val="en-US" w:eastAsia="ja-JP"/>
        </w:rPr>
        <w:t>ITU-T</w:t>
      </w:r>
      <w:r w:rsidRPr="00D65CE4">
        <w:rPr>
          <w:rFonts w:asciiTheme="minorEastAsia" w:hAnsiTheme="minorEastAsia" w:cs="Microsoft YaHei" w:hint="eastAsia"/>
          <w:lang w:val="en-US" w:eastAsia="zh-CN"/>
        </w:rPr>
        <w:t>编制</w:t>
      </w:r>
      <w:r>
        <w:rPr>
          <w:rFonts w:hint="eastAsia"/>
          <w:lang w:val="en-US" w:eastAsia="zh-CN"/>
        </w:rPr>
        <w:t>了题为“短</w:t>
      </w:r>
      <w:r>
        <w:rPr>
          <w:lang w:val="en-US" w:eastAsia="zh-CN"/>
        </w:rPr>
        <w:t>距</w:t>
      </w:r>
      <w:r>
        <w:rPr>
          <w:rFonts w:hint="eastAsia"/>
          <w:lang w:val="en-US" w:eastAsia="zh-CN"/>
        </w:rPr>
        <w:t>窄</w:t>
      </w:r>
      <w:r>
        <w:rPr>
          <w:lang w:val="en-US" w:eastAsia="zh-CN"/>
        </w:rPr>
        <w:t>带数字无线电通信收发信机</w:t>
      </w:r>
      <w:r w:rsidRPr="005657A7">
        <w:rPr>
          <w:rFonts w:ascii="SimSun" w:hAnsi="SimSun"/>
          <w:lang w:val="en-US" w:eastAsia="zh-CN"/>
        </w:rPr>
        <w:t>”</w:t>
      </w:r>
      <w:r>
        <w:rPr>
          <w:rFonts w:hint="eastAsia"/>
          <w:lang w:val="en-US" w:eastAsia="zh-CN"/>
        </w:rPr>
        <w:t>的</w:t>
      </w:r>
      <w:r w:rsidRPr="0017299B">
        <w:rPr>
          <w:lang w:val="en-US" w:eastAsia="zh-CN"/>
        </w:rPr>
        <w:t xml:space="preserve">ITU-T </w:t>
      </w:r>
      <w:hyperlink r:id="rId32" w:history="1">
        <w:r w:rsidRPr="00AD5CD1">
          <w:rPr>
            <w:lang w:val="en-US" w:eastAsia="zh-CN"/>
          </w:rPr>
          <w:t>G.9959</w:t>
        </w:r>
      </w:hyperlink>
      <w:r>
        <w:rPr>
          <w:rFonts w:hint="eastAsia"/>
          <w:lang w:val="en-US" w:eastAsia="zh-CN"/>
        </w:rPr>
        <w:t>建议</w:t>
      </w:r>
      <w:r>
        <w:rPr>
          <w:lang w:val="en-US" w:eastAsia="zh-CN"/>
        </w:rPr>
        <w:t>书，以便支持适用于智能电网应用的窄带无线局域网功能</w:t>
      </w:r>
      <w:r>
        <w:rPr>
          <w:rFonts w:hint="eastAsia"/>
          <w:lang w:val="en-US" w:eastAsia="zh-CN"/>
        </w:rPr>
        <w:t>。</w:t>
      </w:r>
      <w:r>
        <w:rPr>
          <w:lang w:val="en-US" w:eastAsia="zh-CN"/>
        </w:rPr>
        <w:t>在</w:t>
      </w:r>
      <w:r>
        <w:rPr>
          <w:rFonts w:hint="eastAsia"/>
          <w:lang w:val="en-US" w:eastAsia="zh-CN"/>
        </w:rPr>
        <w:t>建议书</w:t>
      </w:r>
      <w:r>
        <w:rPr>
          <w:lang w:val="en-US" w:eastAsia="zh-CN"/>
        </w:rPr>
        <w:t>起草</w:t>
      </w:r>
      <w:r>
        <w:rPr>
          <w:rFonts w:hint="eastAsia"/>
          <w:lang w:val="en-US" w:eastAsia="zh-CN"/>
        </w:rPr>
        <w:t>之</w:t>
      </w:r>
      <w:r>
        <w:rPr>
          <w:lang w:val="en-US" w:eastAsia="zh-CN"/>
        </w:rPr>
        <w:t>初</w:t>
      </w:r>
      <w:r>
        <w:rPr>
          <w:rFonts w:hint="eastAsia"/>
          <w:lang w:val="en-US" w:eastAsia="zh-CN"/>
        </w:rPr>
        <w:t>，</w:t>
      </w:r>
      <w:r>
        <w:rPr>
          <w:lang w:val="en-US" w:eastAsia="zh-CN"/>
        </w:rPr>
        <w:t>ITU-R</w:t>
      </w:r>
      <w:r>
        <w:rPr>
          <w:rFonts w:hint="eastAsia"/>
          <w:lang w:val="en-US" w:eastAsia="zh-CN"/>
        </w:rPr>
        <w:t>和</w:t>
      </w:r>
      <w:r w:rsidRPr="0017299B">
        <w:rPr>
          <w:lang w:val="en-US" w:eastAsia="zh-CN"/>
        </w:rPr>
        <w:t>ITU-T</w:t>
      </w:r>
      <w:r>
        <w:rPr>
          <w:rFonts w:hint="eastAsia"/>
          <w:lang w:val="en-US" w:eastAsia="zh-CN"/>
        </w:rPr>
        <w:t>就</w:t>
      </w:r>
      <w:r>
        <w:rPr>
          <w:lang w:val="en-US" w:eastAsia="zh-CN"/>
        </w:rPr>
        <w:t>这类应用的试用频段进行了一些磋商。目前</w:t>
      </w:r>
      <w:r>
        <w:rPr>
          <w:rFonts w:hint="eastAsia"/>
          <w:lang w:val="en-US" w:eastAsia="zh-CN"/>
        </w:rPr>
        <w:t>的</w:t>
      </w:r>
      <w:r>
        <w:rPr>
          <w:lang w:val="en-US" w:eastAsia="zh-CN"/>
        </w:rPr>
        <w:t>问题是在无需进行</w:t>
      </w:r>
      <w:r>
        <w:rPr>
          <w:rFonts w:hint="eastAsia"/>
          <w:lang w:val="en-US" w:eastAsia="zh-CN"/>
        </w:rPr>
        <w:t>个人</w:t>
      </w:r>
      <w:r>
        <w:rPr>
          <w:lang w:val="en-US" w:eastAsia="zh-CN"/>
        </w:rPr>
        <w:t>许可证发放的</w:t>
      </w:r>
      <w:r>
        <w:rPr>
          <w:rFonts w:hint="eastAsia"/>
          <w:lang w:val="en-US" w:eastAsia="zh-CN"/>
        </w:rPr>
        <w:t>情况</w:t>
      </w:r>
      <w:r>
        <w:rPr>
          <w:lang w:val="en-US" w:eastAsia="zh-CN"/>
        </w:rPr>
        <w:t>下，在受某种形式</w:t>
      </w:r>
      <w:r>
        <w:rPr>
          <w:rFonts w:hint="eastAsia"/>
          <w:lang w:val="en-US" w:eastAsia="zh-CN"/>
        </w:rPr>
        <w:t>主管</w:t>
      </w:r>
      <w:r>
        <w:rPr>
          <w:lang w:val="en-US" w:eastAsia="zh-CN"/>
        </w:rPr>
        <w:t>部门监管控制或指定用于</w:t>
      </w:r>
      <w:r w:rsidRPr="0017299B">
        <w:rPr>
          <w:lang w:val="en-US" w:eastAsia="zh-CN"/>
        </w:rPr>
        <w:t>ISM</w:t>
      </w:r>
      <w:r>
        <w:rPr>
          <w:rFonts w:hint="eastAsia"/>
          <w:lang w:val="en-US" w:eastAsia="zh-CN"/>
        </w:rPr>
        <w:t>抑或</w:t>
      </w:r>
      <w:r>
        <w:rPr>
          <w:lang w:val="en-US" w:eastAsia="zh-CN"/>
        </w:rPr>
        <w:t>在区域</w:t>
      </w:r>
      <w:r>
        <w:rPr>
          <w:rFonts w:hint="eastAsia"/>
          <w:lang w:val="en-US" w:eastAsia="zh-CN"/>
        </w:rPr>
        <w:t>和</w:t>
      </w:r>
      <w:r>
        <w:rPr>
          <w:lang w:val="en-US" w:eastAsia="zh-CN"/>
        </w:rPr>
        <w:t>国家</w:t>
      </w:r>
      <w:r>
        <w:rPr>
          <w:rFonts w:hint="eastAsia"/>
          <w:lang w:val="en-US" w:eastAsia="zh-CN"/>
        </w:rPr>
        <w:t>一级</w:t>
      </w:r>
      <w:r>
        <w:rPr>
          <w:lang w:val="en-US" w:eastAsia="zh-CN"/>
        </w:rPr>
        <w:t>指定用于解除管制的</w:t>
      </w:r>
      <w:r>
        <w:rPr>
          <w:rFonts w:hint="eastAsia"/>
          <w:lang w:val="en-US" w:eastAsia="zh-CN"/>
        </w:rPr>
        <w:t>用途</w:t>
      </w:r>
      <w:r>
        <w:rPr>
          <w:lang w:val="en-US" w:eastAsia="zh-CN"/>
        </w:rPr>
        <w:t>的频段内确定频率的利弊。人们就安全和可靠性方面的关切进行了较深入的磋商，因为智能电网通信可能包括免费供解除管制</w:t>
      </w:r>
      <w:r>
        <w:rPr>
          <w:rFonts w:hint="eastAsia"/>
          <w:lang w:val="en-US" w:eastAsia="zh-CN"/>
        </w:rPr>
        <w:t>用途使</w:t>
      </w:r>
      <w:r>
        <w:rPr>
          <w:lang w:val="en-US" w:eastAsia="zh-CN"/>
        </w:rPr>
        <w:t>用</w:t>
      </w:r>
      <w:r>
        <w:rPr>
          <w:rFonts w:hint="eastAsia"/>
          <w:lang w:val="en-US" w:eastAsia="zh-CN"/>
        </w:rPr>
        <w:t>频段</w:t>
      </w:r>
      <w:r>
        <w:rPr>
          <w:lang w:val="en-US" w:eastAsia="zh-CN"/>
        </w:rPr>
        <w:t>的计费和个人</w:t>
      </w:r>
      <w:r>
        <w:rPr>
          <w:rFonts w:hint="eastAsia"/>
          <w:lang w:val="en-US" w:eastAsia="zh-CN"/>
        </w:rPr>
        <w:t>数据</w:t>
      </w:r>
      <w:r>
        <w:rPr>
          <w:lang w:val="en-US" w:eastAsia="zh-CN"/>
        </w:rPr>
        <w:t>。</w:t>
      </w:r>
    </w:p>
    <w:p w:rsidR="00332999" w:rsidRDefault="00332999" w:rsidP="00842FA7">
      <w:pPr>
        <w:spacing w:line="360" w:lineRule="atLeast"/>
        <w:ind w:firstLineChars="200" w:firstLine="480"/>
        <w:rPr>
          <w:lang w:val="en-US" w:eastAsia="zh-CN"/>
        </w:rPr>
      </w:pPr>
      <w:r>
        <w:rPr>
          <w:rFonts w:hint="eastAsia"/>
          <w:lang w:val="en-US" w:eastAsia="zh-CN"/>
        </w:rPr>
        <w:lastRenderedPageBreak/>
        <w:t>根据</w:t>
      </w:r>
      <w:r>
        <w:rPr>
          <w:lang w:val="en-US" w:eastAsia="zh-CN"/>
        </w:rPr>
        <w:t>国家和区域指定的解除管制</w:t>
      </w:r>
      <w:r>
        <w:rPr>
          <w:rFonts w:hint="eastAsia"/>
          <w:lang w:val="en-US" w:eastAsia="zh-CN"/>
        </w:rPr>
        <w:t>用途</w:t>
      </w:r>
      <w:r>
        <w:rPr>
          <w:lang w:val="en-US" w:eastAsia="zh-CN"/>
        </w:rPr>
        <w:t>，</w:t>
      </w:r>
      <w:r>
        <w:rPr>
          <w:rFonts w:hint="eastAsia"/>
          <w:lang w:val="en-US" w:eastAsia="zh-CN"/>
        </w:rPr>
        <w:t>属于</w:t>
      </w:r>
      <w:r w:rsidRPr="0017299B">
        <w:rPr>
          <w:lang w:val="en-US" w:eastAsia="zh-CN"/>
        </w:rPr>
        <w:t>900 MHz</w:t>
      </w:r>
      <w:r>
        <w:rPr>
          <w:rFonts w:hint="eastAsia"/>
          <w:lang w:val="en-US" w:eastAsia="zh-CN"/>
        </w:rPr>
        <w:t>左右</w:t>
      </w:r>
      <w:r>
        <w:rPr>
          <w:lang w:val="en-US" w:eastAsia="zh-CN"/>
        </w:rPr>
        <w:t>频段内的多个频率目前被认为适用于</w:t>
      </w:r>
      <w:r w:rsidRPr="0017299B">
        <w:rPr>
          <w:lang w:val="en-US" w:eastAsia="zh-CN"/>
        </w:rPr>
        <w:t>ITU-T G.9959</w:t>
      </w:r>
      <w:r>
        <w:rPr>
          <w:rFonts w:hint="eastAsia"/>
          <w:lang w:val="en-US" w:eastAsia="zh-CN"/>
        </w:rPr>
        <w:t>建议</w:t>
      </w:r>
      <w:r>
        <w:rPr>
          <w:lang w:val="en-US" w:eastAsia="zh-CN"/>
        </w:rPr>
        <w:t>书规定的用途，其中</w:t>
      </w:r>
      <w:r>
        <w:rPr>
          <w:rFonts w:hint="eastAsia"/>
          <w:lang w:val="en-US" w:eastAsia="zh-CN"/>
        </w:rPr>
        <w:t>2</w:t>
      </w:r>
      <w:r>
        <w:rPr>
          <w:rFonts w:hint="eastAsia"/>
          <w:lang w:val="en-US" w:eastAsia="zh-CN"/>
        </w:rPr>
        <w:t>区</w:t>
      </w:r>
      <w:r>
        <w:rPr>
          <w:lang w:val="en-US" w:eastAsia="zh-CN"/>
        </w:rPr>
        <w:t>的两个用途处于指定用于</w:t>
      </w:r>
      <w:r w:rsidRPr="0017299B">
        <w:rPr>
          <w:lang w:val="en-US" w:eastAsia="zh-CN"/>
        </w:rPr>
        <w:t>ISM</w:t>
      </w:r>
      <w:r>
        <w:rPr>
          <w:rFonts w:hint="eastAsia"/>
          <w:lang w:val="en-US" w:eastAsia="zh-CN"/>
        </w:rPr>
        <w:t>应用</w:t>
      </w:r>
      <w:r>
        <w:rPr>
          <w:lang w:val="en-US" w:eastAsia="zh-CN"/>
        </w:rPr>
        <w:t>的频段。根据</w:t>
      </w:r>
      <w:r>
        <w:rPr>
          <w:lang w:val="en-US" w:eastAsia="zh-CN"/>
        </w:rPr>
        <w:t>G.9959</w:t>
      </w:r>
      <w:r>
        <w:rPr>
          <w:rFonts w:hint="eastAsia"/>
          <w:lang w:val="en-US" w:eastAsia="zh-CN"/>
        </w:rPr>
        <w:t>建议</w:t>
      </w:r>
      <w:r>
        <w:rPr>
          <w:lang w:val="en-US" w:eastAsia="zh-CN"/>
        </w:rPr>
        <w:t>书工作的收发</w:t>
      </w:r>
      <w:r>
        <w:rPr>
          <w:rFonts w:hint="eastAsia"/>
          <w:lang w:val="en-US" w:eastAsia="zh-CN"/>
        </w:rPr>
        <w:t>信</w:t>
      </w:r>
      <w:r>
        <w:rPr>
          <w:lang w:val="en-US" w:eastAsia="zh-CN"/>
        </w:rPr>
        <w:t>机的设计标准之一，是</w:t>
      </w:r>
      <w:r>
        <w:rPr>
          <w:rFonts w:hint="eastAsia"/>
          <w:lang w:val="en-US" w:eastAsia="zh-CN"/>
        </w:rPr>
        <w:t>它</w:t>
      </w:r>
      <w:r>
        <w:rPr>
          <w:lang w:val="en-US" w:eastAsia="zh-CN"/>
        </w:rPr>
        <w:t>们应根据具体相关区域</w:t>
      </w:r>
      <w:r>
        <w:rPr>
          <w:rFonts w:hint="eastAsia"/>
          <w:lang w:val="en-US" w:eastAsia="zh-CN"/>
        </w:rPr>
        <w:t>/</w:t>
      </w:r>
      <w:r>
        <w:rPr>
          <w:rFonts w:hint="eastAsia"/>
          <w:lang w:val="en-US" w:eastAsia="zh-CN"/>
        </w:rPr>
        <w:t>国家信道</w:t>
      </w:r>
      <w:r>
        <w:rPr>
          <w:lang w:val="en-US" w:eastAsia="zh-CN"/>
        </w:rPr>
        <w:t>的</w:t>
      </w:r>
      <w:r>
        <w:rPr>
          <w:rFonts w:hint="eastAsia"/>
          <w:lang w:val="en-US" w:eastAsia="zh-CN"/>
        </w:rPr>
        <w:t>可用</w:t>
      </w:r>
      <w:r>
        <w:rPr>
          <w:lang w:val="en-US" w:eastAsia="zh-CN"/>
        </w:rPr>
        <w:t>性</w:t>
      </w:r>
      <w:r>
        <w:rPr>
          <w:rFonts w:hint="eastAsia"/>
          <w:lang w:val="en-US" w:eastAsia="zh-CN"/>
        </w:rPr>
        <w:t>，</w:t>
      </w:r>
      <w:r>
        <w:rPr>
          <w:lang w:val="en-US" w:eastAsia="zh-CN"/>
        </w:rPr>
        <w:t>支持</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或</w:t>
      </w:r>
      <w:r>
        <w:rPr>
          <w:rFonts w:hint="eastAsia"/>
          <w:lang w:val="en-US" w:eastAsia="zh-CN"/>
        </w:rPr>
        <w:t>3</w:t>
      </w:r>
      <w:r>
        <w:rPr>
          <w:rFonts w:hint="eastAsia"/>
          <w:lang w:val="en-US" w:eastAsia="zh-CN"/>
        </w:rPr>
        <w:t>个</w:t>
      </w:r>
      <w:r>
        <w:rPr>
          <w:lang w:val="en-US" w:eastAsia="zh-CN"/>
        </w:rPr>
        <w:t>信道（各信道与一个</w:t>
      </w:r>
      <w:r>
        <w:rPr>
          <w:rFonts w:hint="eastAsia"/>
          <w:lang w:val="en-US" w:eastAsia="zh-CN"/>
        </w:rPr>
        <w:t>中心</w:t>
      </w:r>
      <w:r>
        <w:rPr>
          <w:lang w:val="en-US" w:eastAsia="zh-CN"/>
        </w:rPr>
        <w:t>频率相关）。</w:t>
      </w:r>
    </w:p>
    <w:p w:rsidR="00332999" w:rsidRPr="0017299B" w:rsidRDefault="00332999" w:rsidP="00842FA7">
      <w:pPr>
        <w:spacing w:line="360" w:lineRule="atLeast"/>
        <w:ind w:firstLineChars="200" w:firstLine="480"/>
        <w:rPr>
          <w:lang w:val="en-US" w:eastAsia="zh-CN"/>
        </w:rPr>
      </w:pPr>
      <w:r>
        <w:rPr>
          <w:rFonts w:hint="eastAsia"/>
          <w:lang w:val="en-US" w:eastAsia="zh-CN"/>
        </w:rPr>
        <w:t>至于</w:t>
      </w:r>
      <w:r>
        <w:rPr>
          <w:lang w:val="en-US" w:eastAsia="zh-CN"/>
        </w:rPr>
        <w:t>全球频率对于</w:t>
      </w:r>
      <w:hyperlink r:id="rId33" w:history="1">
        <w:r w:rsidRPr="00AD5CD1">
          <w:rPr>
            <w:lang w:val="en-US" w:eastAsia="zh-CN"/>
          </w:rPr>
          <w:t>G.9959</w:t>
        </w:r>
      </w:hyperlink>
      <w:r>
        <w:rPr>
          <w:rFonts w:hint="eastAsia"/>
          <w:lang w:val="en-US" w:eastAsia="zh-CN"/>
        </w:rPr>
        <w:t>的</w:t>
      </w:r>
      <w:r>
        <w:rPr>
          <w:lang w:val="en-US" w:eastAsia="zh-CN"/>
        </w:rPr>
        <w:t>选择性和适应性，</w:t>
      </w:r>
      <w:hyperlink r:id="rId34" w:history="1">
        <w:r w:rsidRPr="00AD5CD1">
          <w:rPr>
            <w:lang w:val="en-US" w:eastAsia="zh-CN"/>
          </w:rPr>
          <w:t>G.9959</w:t>
        </w:r>
      </w:hyperlink>
      <w:r>
        <w:rPr>
          <w:rFonts w:hint="eastAsia"/>
          <w:lang w:val="en-US" w:eastAsia="zh-CN"/>
        </w:rPr>
        <w:t>的</w:t>
      </w:r>
      <w:r>
        <w:rPr>
          <w:lang w:val="en-US" w:eastAsia="zh-CN"/>
        </w:rPr>
        <w:t>基本</w:t>
      </w:r>
      <w:r>
        <w:rPr>
          <w:rFonts w:hint="eastAsia"/>
          <w:lang w:val="en-US" w:eastAsia="zh-CN"/>
        </w:rPr>
        <w:t>要求</w:t>
      </w:r>
      <w:r>
        <w:rPr>
          <w:lang w:val="en-US" w:eastAsia="zh-CN"/>
        </w:rPr>
        <w:t>是要与</w:t>
      </w:r>
      <w:r>
        <w:rPr>
          <w:rFonts w:hint="eastAsia"/>
          <w:lang w:val="en-US" w:eastAsia="zh-CN"/>
        </w:rPr>
        <w:t>以</w:t>
      </w:r>
      <w:r>
        <w:rPr>
          <w:lang w:val="en-US" w:eastAsia="zh-CN"/>
        </w:rPr>
        <w:t>实地</w:t>
      </w:r>
      <w:r>
        <w:rPr>
          <w:rFonts w:hint="eastAsia"/>
          <w:lang w:val="en-US" w:eastAsia="zh-CN"/>
        </w:rPr>
        <w:t>运行</w:t>
      </w:r>
      <w:r>
        <w:rPr>
          <w:lang w:val="en-US" w:eastAsia="zh-CN"/>
        </w:rPr>
        <w:t>十年以上的</w:t>
      </w:r>
      <w:r>
        <w:rPr>
          <w:rFonts w:hint="eastAsia"/>
          <w:lang w:val="en-US" w:eastAsia="zh-CN"/>
        </w:rPr>
        <w:t>Z</w:t>
      </w:r>
      <w:r>
        <w:rPr>
          <w:lang w:val="en-US" w:eastAsia="zh-CN"/>
        </w:rPr>
        <w:t>/</w:t>
      </w:r>
      <w:r>
        <w:rPr>
          <w:rFonts w:hint="eastAsia"/>
          <w:lang w:val="en-US" w:eastAsia="zh-CN"/>
        </w:rPr>
        <w:t>波</w:t>
      </w:r>
      <w:r w:rsidRPr="0017299B">
        <w:rPr>
          <w:rStyle w:val="FootnoteReference"/>
          <w:lang w:val="en-US"/>
        </w:rPr>
        <w:footnoteReference w:id="18"/>
      </w:r>
      <w:r>
        <w:rPr>
          <w:rFonts w:hint="eastAsia"/>
          <w:lang w:val="en-US" w:eastAsia="zh-CN"/>
        </w:rPr>
        <w:t>技术逆向</w:t>
      </w:r>
      <w:r>
        <w:rPr>
          <w:lang w:val="en-US" w:eastAsia="zh-CN"/>
        </w:rPr>
        <w:t>兼容。</w:t>
      </w:r>
      <w:r>
        <w:rPr>
          <w:rFonts w:hint="eastAsia"/>
          <w:lang w:val="en-US" w:eastAsia="zh-CN"/>
        </w:rPr>
        <w:t>在</w:t>
      </w:r>
      <w:r>
        <w:rPr>
          <w:lang w:val="en-US" w:eastAsia="zh-CN"/>
        </w:rPr>
        <w:t>考虑为</w:t>
      </w:r>
      <w:hyperlink r:id="rId35" w:history="1">
        <w:r w:rsidRPr="00AD5CD1">
          <w:rPr>
            <w:lang w:val="en-US" w:eastAsia="zh-CN"/>
          </w:rPr>
          <w:t>G.9959</w:t>
        </w:r>
      </w:hyperlink>
      <w:r>
        <w:rPr>
          <w:rFonts w:hint="eastAsia"/>
          <w:lang w:val="en-US" w:eastAsia="zh-CN"/>
        </w:rPr>
        <w:t>的用途指</w:t>
      </w:r>
      <w:r>
        <w:rPr>
          <w:lang w:val="en-US" w:eastAsia="zh-CN"/>
        </w:rPr>
        <w:t>配新的频</w:t>
      </w:r>
      <w:r>
        <w:rPr>
          <w:rFonts w:hint="eastAsia"/>
          <w:lang w:val="en-US" w:eastAsia="zh-CN"/>
        </w:rPr>
        <w:t>率时</w:t>
      </w:r>
      <w:r>
        <w:rPr>
          <w:lang w:val="en-US" w:eastAsia="zh-CN"/>
        </w:rPr>
        <w:t>，应考虑到这可能会使</w:t>
      </w:r>
      <w:r>
        <w:rPr>
          <w:rFonts w:hint="eastAsia"/>
          <w:lang w:val="en-US" w:eastAsia="zh-CN"/>
        </w:rPr>
        <w:t>根据</w:t>
      </w:r>
      <w:hyperlink r:id="rId36" w:history="1">
        <w:r w:rsidRPr="00AD5CD1">
          <w:rPr>
            <w:lang w:val="en-US" w:eastAsia="zh-CN"/>
          </w:rPr>
          <w:t>G.9959</w:t>
        </w:r>
      </w:hyperlink>
      <w:r>
        <w:rPr>
          <w:rFonts w:hint="eastAsia"/>
          <w:lang w:val="en-US" w:eastAsia="zh-CN"/>
        </w:rPr>
        <w:t>生产</w:t>
      </w:r>
      <w:r>
        <w:rPr>
          <w:lang w:val="en-US" w:eastAsia="zh-CN"/>
        </w:rPr>
        <w:t>的未来产品与现有的</w:t>
      </w:r>
      <w:r>
        <w:rPr>
          <w:rFonts w:hint="eastAsia"/>
          <w:lang w:val="en-US" w:eastAsia="zh-CN"/>
        </w:rPr>
        <w:t>Z</w:t>
      </w:r>
      <w:r>
        <w:rPr>
          <w:rFonts w:hint="eastAsia"/>
          <w:lang w:val="en-US" w:eastAsia="zh-CN"/>
        </w:rPr>
        <w:t>波设备</w:t>
      </w:r>
      <w:r>
        <w:rPr>
          <w:lang w:val="en-US" w:eastAsia="zh-CN"/>
        </w:rPr>
        <w:t>不相兼容，从而</w:t>
      </w:r>
      <w:r>
        <w:rPr>
          <w:rFonts w:hint="eastAsia"/>
          <w:lang w:val="en-US" w:eastAsia="zh-CN"/>
        </w:rPr>
        <w:t>妨碍</w:t>
      </w:r>
      <w:r>
        <w:rPr>
          <w:lang w:val="en-US" w:eastAsia="zh-CN"/>
        </w:rPr>
        <w:t>新的</w:t>
      </w:r>
      <w:hyperlink r:id="rId37" w:history="1">
        <w:r w:rsidRPr="00AD5CD1">
          <w:rPr>
            <w:lang w:val="en-US" w:eastAsia="zh-CN"/>
          </w:rPr>
          <w:t>G.9959</w:t>
        </w:r>
      </w:hyperlink>
      <w:r>
        <w:rPr>
          <w:rFonts w:hint="eastAsia"/>
          <w:lang w:val="en-US" w:eastAsia="zh-CN"/>
        </w:rPr>
        <w:t>设备</w:t>
      </w:r>
      <w:r>
        <w:rPr>
          <w:lang w:val="en-US" w:eastAsia="zh-CN"/>
        </w:rPr>
        <w:t>使用现有的大型互操作性生态系统</w:t>
      </w:r>
      <w:r>
        <w:rPr>
          <w:rFonts w:hint="eastAsia"/>
          <w:lang w:val="en-US" w:eastAsia="zh-CN"/>
        </w:rPr>
        <w:t>。</w:t>
      </w:r>
      <w:r w:rsidRPr="0017299B">
        <w:rPr>
          <w:lang w:val="en-US" w:eastAsia="zh-CN"/>
        </w:rPr>
        <w:t xml:space="preserve"> </w:t>
      </w:r>
    </w:p>
    <w:p w:rsidR="00332999" w:rsidRPr="0017299B" w:rsidRDefault="00332999" w:rsidP="00842FA7">
      <w:pPr>
        <w:spacing w:line="360" w:lineRule="atLeast"/>
        <w:ind w:firstLineChars="200" w:firstLine="480"/>
        <w:rPr>
          <w:lang w:val="en-US" w:eastAsia="zh-CN"/>
        </w:rPr>
      </w:pPr>
      <w:r>
        <w:rPr>
          <w:rFonts w:hint="eastAsia"/>
          <w:lang w:val="en-US" w:eastAsia="zh-CN"/>
        </w:rPr>
        <w:t>还</w:t>
      </w:r>
      <w:r>
        <w:rPr>
          <w:lang w:val="en-US" w:eastAsia="zh-CN"/>
        </w:rPr>
        <w:t>应当指出的是，</w:t>
      </w:r>
      <w:r>
        <w:rPr>
          <w:rFonts w:hint="eastAsia"/>
          <w:lang w:val="en-US" w:eastAsia="zh-CN"/>
        </w:rPr>
        <w:t>在</w:t>
      </w:r>
      <w:r>
        <w:rPr>
          <w:lang w:val="en-US" w:eastAsia="zh-CN"/>
        </w:rPr>
        <w:t>因为远距、衰减</w:t>
      </w:r>
      <w:r>
        <w:rPr>
          <w:rFonts w:hint="eastAsia"/>
          <w:lang w:val="en-US" w:eastAsia="zh-CN"/>
        </w:rPr>
        <w:t>、</w:t>
      </w:r>
      <w:r>
        <w:rPr>
          <w:lang w:val="en-US" w:eastAsia="zh-CN"/>
        </w:rPr>
        <w:t>失真或</w:t>
      </w:r>
      <w:r>
        <w:rPr>
          <w:rFonts w:hint="eastAsia"/>
          <w:lang w:val="en-US" w:eastAsia="zh-CN"/>
        </w:rPr>
        <w:t>瞬时</w:t>
      </w:r>
      <w:r>
        <w:rPr>
          <w:lang w:val="en-US" w:eastAsia="zh-CN"/>
        </w:rPr>
        <w:t>干扰</w:t>
      </w:r>
      <w:r>
        <w:rPr>
          <w:rFonts w:hint="eastAsia"/>
          <w:lang w:val="en-US" w:eastAsia="zh-CN"/>
        </w:rPr>
        <w:t>而</w:t>
      </w:r>
      <w:r>
        <w:rPr>
          <w:lang w:val="en-US" w:eastAsia="zh-CN"/>
        </w:rPr>
        <w:t>无法进行直接距离传输的</w:t>
      </w:r>
      <w:r>
        <w:rPr>
          <w:rFonts w:hint="eastAsia"/>
          <w:lang w:val="en-US" w:eastAsia="zh-CN"/>
        </w:rPr>
        <w:t>情况</w:t>
      </w:r>
      <w:r>
        <w:rPr>
          <w:lang w:val="en-US" w:eastAsia="zh-CN"/>
        </w:rPr>
        <w:t>下，基于</w:t>
      </w:r>
      <w:hyperlink r:id="rId38" w:history="1">
        <w:r w:rsidRPr="00AD5CD1">
          <w:rPr>
            <w:lang w:val="en-US" w:eastAsia="zh-CN"/>
          </w:rPr>
          <w:t>G.9959</w:t>
        </w:r>
      </w:hyperlink>
      <w:r>
        <w:rPr>
          <w:rFonts w:hint="eastAsia"/>
          <w:lang w:val="en-US" w:eastAsia="zh-CN"/>
        </w:rPr>
        <w:t>的</w:t>
      </w:r>
      <w:r>
        <w:rPr>
          <w:lang w:val="en-US" w:eastAsia="zh-CN"/>
        </w:rPr>
        <w:t>系统可能</w:t>
      </w:r>
      <w:r>
        <w:rPr>
          <w:rFonts w:hint="eastAsia"/>
          <w:lang w:val="en-US" w:eastAsia="zh-CN"/>
        </w:rPr>
        <w:t>采用</w:t>
      </w:r>
      <w:r>
        <w:rPr>
          <w:lang w:val="en-US" w:eastAsia="zh-CN"/>
        </w:rPr>
        <w:t>跳频</w:t>
      </w:r>
      <w:r>
        <w:rPr>
          <w:rFonts w:hint="eastAsia"/>
          <w:lang w:val="en-US" w:eastAsia="zh-CN"/>
        </w:rPr>
        <w:t>和</w:t>
      </w:r>
      <w:r>
        <w:rPr>
          <w:lang w:val="en-US" w:eastAsia="zh-CN"/>
        </w:rPr>
        <w:t>网格路</w:t>
      </w:r>
      <w:r>
        <w:rPr>
          <w:rFonts w:hint="eastAsia"/>
          <w:lang w:val="en-US" w:eastAsia="zh-CN"/>
        </w:rPr>
        <w:t>由，从而</w:t>
      </w:r>
      <w:r>
        <w:rPr>
          <w:lang w:val="en-US" w:eastAsia="zh-CN"/>
        </w:rPr>
        <w:t>增加了在</w:t>
      </w:r>
      <w:r>
        <w:rPr>
          <w:rFonts w:hint="eastAsia"/>
          <w:lang w:val="en-US" w:eastAsia="zh-CN"/>
        </w:rPr>
        <w:t>非许可</w:t>
      </w:r>
      <w:r>
        <w:rPr>
          <w:lang w:val="en-US" w:eastAsia="zh-CN"/>
        </w:rPr>
        <w:t>频段运行时的系统强健性。</w:t>
      </w:r>
    </w:p>
    <w:p w:rsidR="00332999" w:rsidRPr="0017299B" w:rsidRDefault="00332999" w:rsidP="00842FA7">
      <w:pPr>
        <w:spacing w:line="360" w:lineRule="atLeast"/>
        <w:ind w:firstLineChars="200" w:firstLine="480"/>
        <w:rPr>
          <w:lang w:val="en-US" w:eastAsia="zh-CN"/>
        </w:rPr>
      </w:pPr>
      <w:r>
        <w:rPr>
          <w:rFonts w:hint="eastAsia"/>
          <w:lang w:val="en-US" w:eastAsia="zh-CN"/>
        </w:rPr>
        <w:t>除了</w:t>
      </w:r>
      <w:r w:rsidRPr="0017299B">
        <w:rPr>
          <w:lang w:val="en-US" w:eastAsia="zh-CN"/>
        </w:rPr>
        <w:t>ITU</w:t>
      </w:r>
      <w:r w:rsidRPr="0017299B">
        <w:rPr>
          <w:lang w:val="en-US" w:eastAsia="zh-CN"/>
        </w:rPr>
        <w:noBreakHyphen/>
        <w:t>R</w:t>
      </w:r>
      <w:r>
        <w:rPr>
          <w:rFonts w:hint="eastAsia"/>
          <w:lang w:val="en-US" w:eastAsia="zh-CN"/>
        </w:rPr>
        <w:t>职责范围</w:t>
      </w:r>
      <w:r>
        <w:rPr>
          <w:lang w:val="en-US" w:eastAsia="zh-CN"/>
        </w:rPr>
        <w:t>内的频谱管理和兼容性考虑外，</w:t>
      </w:r>
      <w:r>
        <w:rPr>
          <w:rFonts w:hint="eastAsia"/>
          <w:lang w:val="en-US" w:eastAsia="zh-CN"/>
        </w:rPr>
        <w:t>研究</w:t>
      </w:r>
      <w:r>
        <w:rPr>
          <w:lang w:val="en-US" w:eastAsia="zh-CN"/>
        </w:rPr>
        <w:t>智能电网</w:t>
      </w:r>
      <w:r>
        <w:rPr>
          <w:rFonts w:hint="eastAsia"/>
          <w:lang w:val="en-US" w:eastAsia="zh-CN"/>
        </w:rPr>
        <w:t>所用</w:t>
      </w:r>
      <w:r>
        <w:rPr>
          <w:lang w:val="en-US" w:eastAsia="zh-CN"/>
        </w:rPr>
        <w:t>无线设备完整性的论坛</w:t>
      </w:r>
      <w:r>
        <w:rPr>
          <w:rFonts w:hint="eastAsia"/>
          <w:lang w:val="en-US" w:eastAsia="zh-CN"/>
        </w:rPr>
        <w:t>还</w:t>
      </w:r>
      <w:r>
        <w:rPr>
          <w:lang w:val="en-US" w:eastAsia="zh-CN"/>
        </w:rPr>
        <w:t>需要审议法律、隐私和安全问题</w:t>
      </w:r>
      <w:r>
        <w:rPr>
          <w:rFonts w:hint="eastAsia"/>
          <w:lang w:val="en-US" w:eastAsia="zh-CN"/>
        </w:rPr>
        <w:t>。</w:t>
      </w:r>
      <w:r>
        <w:rPr>
          <w:lang w:val="en-US" w:eastAsia="zh-CN"/>
        </w:rPr>
        <w:t>这些</w:t>
      </w:r>
      <w:r>
        <w:rPr>
          <w:rFonts w:hint="eastAsia"/>
          <w:lang w:val="en-US" w:eastAsia="zh-CN"/>
        </w:rPr>
        <w:t>考虑</w:t>
      </w:r>
      <w:r>
        <w:rPr>
          <w:lang w:val="en-US" w:eastAsia="zh-CN"/>
        </w:rPr>
        <w:t>可能对在无线智能网通信所用的指定频率产生影响</w:t>
      </w:r>
      <w:r>
        <w:rPr>
          <w:rFonts w:hint="eastAsia"/>
          <w:lang w:val="en-US" w:eastAsia="zh-CN"/>
        </w:rPr>
        <w:t>，</w:t>
      </w:r>
      <w:r>
        <w:rPr>
          <w:lang w:val="en-US" w:eastAsia="zh-CN"/>
        </w:rPr>
        <w:t>尤其有必要</w:t>
      </w:r>
      <w:r>
        <w:rPr>
          <w:rFonts w:hint="eastAsia"/>
          <w:lang w:val="en-US" w:eastAsia="zh-CN"/>
        </w:rPr>
        <w:t>避免</w:t>
      </w:r>
      <w:r>
        <w:rPr>
          <w:lang w:val="en-US" w:eastAsia="zh-CN"/>
        </w:rPr>
        <w:t>收费和计费数据的截取、盗用、损坏或</w:t>
      </w:r>
      <w:r>
        <w:rPr>
          <w:rFonts w:hint="eastAsia"/>
          <w:lang w:val="en-US" w:eastAsia="zh-CN"/>
        </w:rPr>
        <w:t>丢失</w:t>
      </w:r>
      <w:r>
        <w:rPr>
          <w:lang w:val="en-US" w:eastAsia="zh-CN"/>
        </w:rPr>
        <w:t>。这</w:t>
      </w:r>
      <w:r>
        <w:rPr>
          <w:rFonts w:hint="eastAsia"/>
          <w:lang w:val="en-US" w:eastAsia="zh-CN"/>
        </w:rPr>
        <w:t>成为</w:t>
      </w:r>
      <w:r>
        <w:rPr>
          <w:lang w:val="en-US" w:eastAsia="zh-CN"/>
        </w:rPr>
        <w:t>英国能源与气候变化部</w:t>
      </w:r>
      <w:r>
        <w:rPr>
          <w:rStyle w:val="FootnoteReference"/>
          <w:lang w:val="en-US"/>
        </w:rPr>
        <w:footnoteReference w:id="19"/>
      </w:r>
      <w:r>
        <w:rPr>
          <w:rFonts w:hint="eastAsia"/>
          <w:lang w:val="en-US" w:eastAsia="zh-CN"/>
        </w:rPr>
        <w:t>磋商</w:t>
      </w:r>
      <w:r>
        <w:rPr>
          <w:lang w:val="en-US" w:eastAsia="zh-CN"/>
        </w:rPr>
        <w:t>的议题，</w:t>
      </w:r>
      <w:r>
        <w:rPr>
          <w:rFonts w:hint="eastAsia"/>
          <w:lang w:val="en-US" w:eastAsia="zh-CN"/>
        </w:rPr>
        <w:t>与会者就</w:t>
      </w:r>
      <w:r>
        <w:rPr>
          <w:lang w:val="en-US" w:eastAsia="zh-CN"/>
        </w:rPr>
        <w:t>用于智能电网通信的无线构</w:t>
      </w:r>
      <w:r>
        <w:rPr>
          <w:rFonts w:hint="eastAsia"/>
          <w:lang w:val="en-US" w:eastAsia="zh-CN"/>
        </w:rPr>
        <w:t>件使用</w:t>
      </w:r>
      <w:r>
        <w:rPr>
          <w:lang w:val="en-US" w:eastAsia="zh-CN"/>
        </w:rPr>
        <w:t>的</w:t>
      </w:r>
      <w:r>
        <w:rPr>
          <w:rFonts w:hint="eastAsia"/>
          <w:lang w:val="en-US" w:eastAsia="zh-CN"/>
        </w:rPr>
        <w:t>频率</w:t>
      </w:r>
      <w:r>
        <w:rPr>
          <w:lang w:val="en-US" w:eastAsia="zh-CN"/>
        </w:rPr>
        <w:t>是否应来源</w:t>
      </w:r>
      <w:r>
        <w:rPr>
          <w:rFonts w:hint="eastAsia"/>
          <w:lang w:val="en-US" w:eastAsia="zh-CN"/>
        </w:rPr>
        <w:t>于</w:t>
      </w:r>
      <w:r>
        <w:rPr>
          <w:lang w:val="en-US" w:eastAsia="zh-CN"/>
        </w:rPr>
        <w:t>为此目的而分配和加以保护的频段，</w:t>
      </w:r>
      <w:r>
        <w:rPr>
          <w:rFonts w:hint="eastAsia"/>
          <w:lang w:val="en-US" w:eastAsia="zh-CN"/>
        </w:rPr>
        <w:t>还</w:t>
      </w:r>
      <w:r>
        <w:rPr>
          <w:lang w:val="en-US" w:eastAsia="zh-CN"/>
        </w:rPr>
        <w:t>是</w:t>
      </w:r>
      <w:r>
        <w:rPr>
          <w:rFonts w:hint="eastAsia"/>
          <w:lang w:val="en-US" w:eastAsia="zh-CN"/>
        </w:rPr>
        <w:t>解除</w:t>
      </w:r>
      <w:r>
        <w:rPr>
          <w:lang w:val="en-US" w:eastAsia="zh-CN"/>
        </w:rPr>
        <w:t>管制（</w:t>
      </w:r>
      <w:r>
        <w:rPr>
          <w:rFonts w:hint="eastAsia"/>
          <w:lang w:val="en-US" w:eastAsia="zh-CN"/>
        </w:rPr>
        <w:t>非许可）</w:t>
      </w:r>
      <w:r>
        <w:rPr>
          <w:lang w:val="en-US" w:eastAsia="zh-CN"/>
        </w:rPr>
        <w:t>频段</w:t>
      </w:r>
      <w:r>
        <w:rPr>
          <w:rFonts w:hint="eastAsia"/>
          <w:lang w:val="en-US" w:eastAsia="zh-CN"/>
        </w:rPr>
        <w:t>发表了不同</w:t>
      </w:r>
      <w:r>
        <w:rPr>
          <w:lang w:val="en-US" w:eastAsia="zh-CN"/>
        </w:rPr>
        <w:t>意见。</w:t>
      </w:r>
      <w:r>
        <w:rPr>
          <w:rFonts w:hint="eastAsia"/>
          <w:lang w:val="en-US" w:eastAsia="zh-CN"/>
        </w:rPr>
        <w:t>请</w:t>
      </w:r>
      <w:r>
        <w:rPr>
          <w:lang w:val="en-US" w:eastAsia="zh-CN"/>
        </w:rPr>
        <w:t>注意，多个国家将收费</w:t>
      </w:r>
      <w:r>
        <w:rPr>
          <w:rFonts w:hint="eastAsia"/>
          <w:lang w:val="en-US" w:eastAsia="zh-CN"/>
        </w:rPr>
        <w:t>和</w:t>
      </w:r>
      <w:r>
        <w:rPr>
          <w:lang w:val="en-US" w:eastAsia="zh-CN"/>
        </w:rPr>
        <w:t>计费数据视为个人数据，因而根据数据保护立法而</w:t>
      </w:r>
      <w:r>
        <w:rPr>
          <w:rFonts w:hint="eastAsia"/>
          <w:lang w:val="en-US" w:eastAsia="zh-CN"/>
        </w:rPr>
        <w:t>予以</w:t>
      </w:r>
      <w:r>
        <w:rPr>
          <w:lang w:val="en-US" w:eastAsia="zh-CN"/>
        </w:rPr>
        <w:t>严格保护。</w:t>
      </w:r>
    </w:p>
    <w:p w:rsidR="00332999" w:rsidRPr="0017299B" w:rsidRDefault="00332999" w:rsidP="00842FA7">
      <w:pPr>
        <w:spacing w:line="360" w:lineRule="atLeast"/>
        <w:ind w:firstLineChars="200" w:firstLine="480"/>
        <w:rPr>
          <w:lang w:val="en-US" w:eastAsia="zh-CN"/>
        </w:rPr>
      </w:pPr>
      <w:r>
        <w:rPr>
          <w:rFonts w:hint="eastAsia"/>
          <w:lang w:val="en-US" w:eastAsia="zh-CN"/>
        </w:rPr>
        <w:t>许多</w:t>
      </w:r>
      <w:r>
        <w:rPr>
          <w:lang w:val="en-US" w:eastAsia="zh-CN"/>
        </w:rPr>
        <w:t>无线</w:t>
      </w:r>
      <w:r>
        <w:rPr>
          <w:rFonts w:hint="eastAsia"/>
          <w:lang w:val="en-US" w:eastAsia="zh-CN"/>
        </w:rPr>
        <w:t>技术</w:t>
      </w:r>
      <w:r>
        <w:rPr>
          <w:lang w:val="en-US" w:eastAsia="zh-CN"/>
        </w:rPr>
        <w:t>提供的强有</w:t>
      </w:r>
      <w:r>
        <w:rPr>
          <w:rFonts w:hint="eastAsia"/>
          <w:lang w:val="en-US" w:eastAsia="zh-CN"/>
        </w:rPr>
        <w:t>大</w:t>
      </w:r>
      <w:r>
        <w:rPr>
          <w:lang w:val="en-US" w:eastAsia="zh-CN"/>
        </w:rPr>
        <w:t>安全和隐私功能</w:t>
      </w:r>
      <w:r>
        <w:rPr>
          <w:rFonts w:hint="eastAsia"/>
          <w:lang w:val="en-US" w:eastAsia="zh-CN"/>
        </w:rPr>
        <w:t>，</w:t>
      </w:r>
      <w:r>
        <w:rPr>
          <w:lang w:val="en-US" w:eastAsia="zh-CN"/>
        </w:rPr>
        <w:t>可保护智能电网应用的用户数据。例如</w:t>
      </w:r>
      <w:r>
        <w:rPr>
          <w:rFonts w:hint="eastAsia"/>
          <w:lang w:val="en-US" w:eastAsia="zh-CN"/>
        </w:rPr>
        <w:t>：</w:t>
      </w:r>
      <w:r>
        <w:rPr>
          <w:lang w:val="en-US" w:eastAsia="zh-CN"/>
        </w:rPr>
        <w:t>IEEE 802</w:t>
      </w:r>
      <w:r>
        <w:rPr>
          <w:rFonts w:hint="eastAsia"/>
          <w:lang w:val="en-US" w:eastAsia="zh-CN"/>
        </w:rPr>
        <w:t>标准</w:t>
      </w:r>
      <w:r>
        <w:rPr>
          <w:lang w:val="en-US" w:eastAsia="zh-CN"/>
        </w:rPr>
        <w:t>提供的强健的链路及隐私和安全适用于有线和无线网</w:t>
      </w:r>
      <w:r>
        <w:rPr>
          <w:rFonts w:hint="eastAsia"/>
          <w:lang w:val="en-US" w:eastAsia="zh-CN"/>
        </w:rPr>
        <w:t>络</w:t>
      </w:r>
      <w:r>
        <w:rPr>
          <w:lang w:val="en-US" w:eastAsia="zh-CN"/>
        </w:rPr>
        <w:t>个人数据的保护（同时适用</w:t>
      </w:r>
      <w:r>
        <w:rPr>
          <w:rFonts w:hint="eastAsia"/>
          <w:lang w:val="en-US" w:eastAsia="zh-CN"/>
        </w:rPr>
        <w:t>于</w:t>
      </w:r>
      <w:r>
        <w:rPr>
          <w:lang w:val="en-US" w:eastAsia="zh-CN"/>
        </w:rPr>
        <w:t>获得许可证和免许可证</w:t>
      </w:r>
      <w:r>
        <w:rPr>
          <w:rFonts w:hint="eastAsia"/>
          <w:lang w:val="en-US" w:eastAsia="zh-CN"/>
        </w:rPr>
        <w:t>频段</w:t>
      </w:r>
      <w:r>
        <w:rPr>
          <w:lang w:val="en-US" w:eastAsia="zh-CN"/>
        </w:rPr>
        <w:t>）</w:t>
      </w:r>
      <w:r>
        <w:rPr>
          <w:rFonts w:hint="eastAsia"/>
          <w:lang w:val="en-US" w:eastAsia="zh-CN"/>
        </w:rPr>
        <w:t>；</w:t>
      </w:r>
      <w:r>
        <w:rPr>
          <w:lang w:val="en-US" w:eastAsia="zh-CN"/>
        </w:rPr>
        <w:t>同时，</w:t>
      </w:r>
      <w:r w:rsidRPr="0017299B">
        <w:rPr>
          <w:lang w:val="en-US" w:eastAsia="zh-CN"/>
        </w:rPr>
        <w:t>3GPP</w:t>
      </w:r>
      <w:r>
        <w:rPr>
          <w:rFonts w:hint="eastAsia"/>
          <w:lang w:val="en-US" w:eastAsia="zh-CN"/>
        </w:rPr>
        <w:t>技术</w:t>
      </w:r>
      <w:r>
        <w:rPr>
          <w:lang w:val="en-US" w:eastAsia="zh-CN"/>
        </w:rPr>
        <w:t>可提供全网络的授权、</w:t>
      </w:r>
      <w:r>
        <w:rPr>
          <w:rFonts w:hint="eastAsia"/>
          <w:lang w:val="en-US" w:eastAsia="zh-CN"/>
        </w:rPr>
        <w:t>认证、隐私和</w:t>
      </w:r>
      <w:r>
        <w:rPr>
          <w:lang w:val="en-US" w:eastAsia="zh-CN"/>
        </w:rPr>
        <w:t>安全手段</w:t>
      </w:r>
      <w:r>
        <w:rPr>
          <w:rFonts w:hint="eastAsia"/>
          <w:lang w:val="en-US" w:eastAsia="zh-CN"/>
        </w:rPr>
        <w:t>。</w:t>
      </w:r>
    </w:p>
    <w:p w:rsidR="00332999" w:rsidRPr="0017299B" w:rsidRDefault="00332999" w:rsidP="00842FA7">
      <w:pPr>
        <w:spacing w:line="360" w:lineRule="atLeast"/>
        <w:ind w:firstLineChars="200" w:firstLine="480"/>
        <w:rPr>
          <w:lang w:val="en-US" w:eastAsia="zh-CN"/>
        </w:rPr>
      </w:pPr>
      <w:r>
        <w:rPr>
          <w:rFonts w:hint="eastAsia"/>
          <w:lang w:val="en-US" w:eastAsia="zh-CN"/>
        </w:rPr>
        <w:t>其他</w:t>
      </w:r>
      <w:r>
        <w:rPr>
          <w:lang w:val="en-US" w:eastAsia="zh-CN"/>
        </w:rPr>
        <w:t>可满足智能电网要求的无线通信</w:t>
      </w:r>
      <w:r>
        <w:rPr>
          <w:rFonts w:hint="eastAsia"/>
          <w:lang w:val="en-US" w:eastAsia="zh-CN"/>
        </w:rPr>
        <w:t>技术</w:t>
      </w:r>
      <w:r>
        <w:rPr>
          <w:lang w:val="en-US" w:eastAsia="zh-CN"/>
        </w:rPr>
        <w:t>包括</w:t>
      </w:r>
      <w:r>
        <w:rPr>
          <w:rFonts w:hint="eastAsia"/>
          <w:lang w:val="en-US" w:eastAsia="zh-CN"/>
        </w:rPr>
        <w:t>蜂窝</w:t>
      </w:r>
      <w:r>
        <w:rPr>
          <w:lang w:val="en-US" w:eastAsia="zh-CN"/>
        </w:rPr>
        <w:t>技术和声音广播技术</w:t>
      </w:r>
      <w:r>
        <w:rPr>
          <w:rFonts w:hint="eastAsia"/>
          <w:lang w:val="en-US" w:eastAsia="zh-CN"/>
        </w:rPr>
        <w:t>。</w:t>
      </w:r>
      <w:r w:rsidRPr="0017299B">
        <w:rPr>
          <w:lang w:val="en-US" w:eastAsia="zh-CN"/>
        </w:rPr>
        <w:t>3GPP</w:t>
      </w:r>
      <w:r>
        <w:rPr>
          <w:rFonts w:hint="eastAsia"/>
          <w:lang w:val="en-US" w:eastAsia="zh-CN"/>
        </w:rPr>
        <w:t>负责</w:t>
      </w:r>
      <w:r>
        <w:rPr>
          <w:lang w:val="en-US" w:eastAsia="zh-CN"/>
        </w:rPr>
        <w:t>的</w:t>
      </w:r>
      <w:r>
        <w:rPr>
          <w:rFonts w:hint="eastAsia"/>
          <w:lang w:val="en-US" w:eastAsia="zh-CN"/>
        </w:rPr>
        <w:t>蜂窝</w:t>
      </w:r>
      <w:r>
        <w:rPr>
          <w:lang w:val="en-US" w:eastAsia="zh-CN"/>
        </w:rPr>
        <w:t>网络（如</w:t>
      </w:r>
      <w:r w:rsidRPr="0017299B">
        <w:rPr>
          <w:lang w:val="en-US" w:eastAsia="zh-CN"/>
        </w:rPr>
        <w:t>GSM/EDGE</w:t>
      </w:r>
      <w:r>
        <w:rPr>
          <w:rFonts w:hint="eastAsia"/>
          <w:lang w:val="en-US" w:eastAsia="zh-CN"/>
        </w:rPr>
        <w:t>、</w:t>
      </w:r>
      <w:r w:rsidRPr="0017299B">
        <w:rPr>
          <w:lang w:val="en-US" w:eastAsia="zh-CN"/>
        </w:rPr>
        <w:t>WCDMA/HSPA</w:t>
      </w:r>
      <w:r>
        <w:rPr>
          <w:rFonts w:hint="eastAsia"/>
          <w:lang w:val="en-US" w:eastAsia="zh-CN"/>
        </w:rPr>
        <w:t>和</w:t>
      </w:r>
      <w:r w:rsidRPr="0017299B">
        <w:rPr>
          <w:lang w:val="en-US" w:eastAsia="zh-CN"/>
        </w:rPr>
        <w:t>LTE</w:t>
      </w:r>
      <w:r>
        <w:rPr>
          <w:rFonts w:hint="eastAsia"/>
          <w:lang w:val="en-US" w:eastAsia="zh-CN"/>
        </w:rPr>
        <w:t>），</w:t>
      </w:r>
      <w:r>
        <w:rPr>
          <w:lang w:val="en-US" w:eastAsia="zh-CN"/>
        </w:rPr>
        <w:t>是由</w:t>
      </w:r>
      <w:r>
        <w:rPr>
          <w:rFonts w:hint="eastAsia"/>
          <w:lang w:val="en-US" w:eastAsia="zh-CN"/>
        </w:rPr>
        <w:t>支持</w:t>
      </w:r>
      <w:r>
        <w:rPr>
          <w:lang w:val="en-US" w:eastAsia="zh-CN"/>
        </w:rPr>
        <w:t>广泛数据应用而提供的电</w:t>
      </w:r>
      <w:r>
        <w:rPr>
          <w:rFonts w:hint="eastAsia"/>
          <w:lang w:val="en-US" w:eastAsia="zh-CN"/>
        </w:rPr>
        <w:t>话服务</w:t>
      </w:r>
      <w:r>
        <w:rPr>
          <w:lang w:val="en-US" w:eastAsia="zh-CN"/>
        </w:rPr>
        <w:t>演变而来，具有内置的安全和服务质量支持</w:t>
      </w:r>
      <w:r>
        <w:rPr>
          <w:rFonts w:hint="eastAsia"/>
          <w:lang w:val="en-US" w:eastAsia="zh-CN"/>
        </w:rPr>
        <w:t>。</w:t>
      </w:r>
      <w:r w:rsidRPr="0017299B">
        <w:rPr>
          <w:lang w:val="en-US" w:eastAsia="zh-CN"/>
        </w:rPr>
        <w:t>3GPP</w:t>
      </w:r>
      <w:r>
        <w:rPr>
          <w:rFonts w:hint="eastAsia"/>
          <w:lang w:val="en-US" w:eastAsia="zh-CN"/>
        </w:rPr>
        <w:t>最近为</w:t>
      </w:r>
      <w:r>
        <w:rPr>
          <w:lang w:val="en-US" w:eastAsia="zh-CN"/>
        </w:rPr>
        <w:t>机对机通信</w:t>
      </w:r>
      <w:r>
        <w:rPr>
          <w:rFonts w:hint="eastAsia"/>
          <w:lang w:val="en-US" w:eastAsia="zh-CN"/>
        </w:rPr>
        <w:t>（</w:t>
      </w:r>
      <w:r w:rsidRPr="0017299B">
        <w:rPr>
          <w:lang w:val="en-US" w:eastAsia="zh-CN"/>
        </w:rPr>
        <w:t>MTC</w:t>
      </w:r>
      <w:r>
        <w:rPr>
          <w:rFonts w:hint="eastAsia"/>
          <w:lang w:val="en-US" w:eastAsia="zh-CN"/>
        </w:rPr>
        <w:t>）</w:t>
      </w:r>
      <w:r>
        <w:rPr>
          <w:lang w:val="en-US" w:eastAsia="zh-CN"/>
        </w:rPr>
        <w:t>发布的强化标准也得到采用，包括对拥堵控制、提高设备电池寿命和低复杂度设备的支持</w:t>
      </w:r>
      <w:r>
        <w:rPr>
          <w:rFonts w:hint="eastAsia"/>
          <w:lang w:val="en-US" w:eastAsia="zh-CN"/>
        </w:rPr>
        <w:t>。已</w:t>
      </w:r>
      <w:r>
        <w:rPr>
          <w:lang w:val="en-US" w:eastAsia="zh-CN"/>
        </w:rPr>
        <w:t>向个体</w:t>
      </w:r>
      <w:r>
        <w:rPr>
          <w:rFonts w:hint="eastAsia"/>
          <w:lang w:val="en-US" w:eastAsia="zh-CN"/>
        </w:rPr>
        <w:t>监测</w:t>
      </w:r>
      <w:r>
        <w:rPr>
          <w:lang w:val="en-US" w:eastAsia="zh-CN"/>
        </w:rPr>
        <w:t>提供了智能</w:t>
      </w:r>
      <w:r>
        <w:rPr>
          <w:rFonts w:hint="eastAsia"/>
          <w:lang w:val="en-US" w:eastAsia="zh-CN"/>
        </w:rPr>
        <w:t>仪表</w:t>
      </w:r>
      <w:r>
        <w:rPr>
          <w:lang w:val="en-US" w:eastAsia="zh-CN"/>
        </w:rPr>
        <w:t>，并利用</w:t>
      </w:r>
      <w:r w:rsidRPr="0017299B">
        <w:rPr>
          <w:lang w:val="en-US" w:eastAsia="zh-CN"/>
        </w:rPr>
        <w:t>GSM</w:t>
      </w:r>
      <w:r>
        <w:rPr>
          <w:rFonts w:hint="eastAsia"/>
          <w:lang w:val="en-US" w:eastAsia="zh-CN"/>
        </w:rPr>
        <w:t>技术</w:t>
      </w:r>
      <w:r>
        <w:rPr>
          <w:lang w:val="en-US" w:eastAsia="zh-CN"/>
        </w:rPr>
        <w:t>提供了控制功能。</w:t>
      </w:r>
      <w:r>
        <w:rPr>
          <w:rFonts w:hint="eastAsia"/>
          <w:lang w:val="en-US" w:eastAsia="zh-CN"/>
        </w:rPr>
        <w:t>此外，</w:t>
      </w:r>
      <w:r>
        <w:rPr>
          <w:lang w:val="en-US" w:eastAsia="zh-CN"/>
        </w:rPr>
        <w:t>数十年来听不</w:t>
      </w:r>
      <w:r>
        <w:rPr>
          <w:rFonts w:hint="eastAsia"/>
          <w:lang w:val="en-US" w:eastAsia="zh-CN"/>
        </w:rPr>
        <w:t>见</w:t>
      </w:r>
      <w:r>
        <w:rPr>
          <w:lang w:val="en-US" w:eastAsia="zh-CN"/>
        </w:rPr>
        <w:t>的</w:t>
      </w:r>
      <w:r>
        <w:rPr>
          <w:rFonts w:hint="eastAsia"/>
          <w:lang w:val="en-US" w:eastAsia="zh-CN"/>
        </w:rPr>
        <w:t>副载波被</w:t>
      </w:r>
      <w:r>
        <w:rPr>
          <w:lang w:val="en-US" w:eastAsia="zh-CN"/>
        </w:rPr>
        <w:t>用于美国利用</w:t>
      </w:r>
      <w:r w:rsidRPr="0017299B">
        <w:rPr>
          <w:lang w:val="en-US" w:eastAsia="zh-CN"/>
        </w:rPr>
        <w:t>FM</w:t>
      </w:r>
      <w:r>
        <w:rPr>
          <w:rFonts w:hint="eastAsia"/>
          <w:lang w:val="en-US" w:eastAsia="zh-CN"/>
        </w:rPr>
        <w:t>广播</w:t>
      </w:r>
      <w:r>
        <w:rPr>
          <w:lang w:val="en-US" w:eastAsia="zh-CN"/>
        </w:rPr>
        <w:t>网络和英国</w:t>
      </w:r>
      <w:r>
        <w:rPr>
          <w:rFonts w:hint="eastAsia"/>
          <w:lang w:val="en-US" w:eastAsia="zh-CN"/>
        </w:rPr>
        <w:t>利用</w:t>
      </w:r>
      <w:r>
        <w:rPr>
          <w:lang w:val="en-US" w:eastAsia="zh-CN"/>
        </w:rPr>
        <w:t>AM 198 kHz</w:t>
      </w:r>
      <w:r>
        <w:rPr>
          <w:rFonts w:hint="eastAsia"/>
          <w:lang w:val="en-US" w:eastAsia="zh-CN"/>
        </w:rPr>
        <w:t>国家</w:t>
      </w:r>
      <w:r>
        <w:rPr>
          <w:lang w:val="en-US" w:eastAsia="zh-CN"/>
        </w:rPr>
        <w:t>联播</w:t>
      </w:r>
      <w:r>
        <w:rPr>
          <w:rFonts w:hint="eastAsia"/>
          <w:lang w:val="en-US" w:eastAsia="zh-CN"/>
        </w:rPr>
        <w:t>服务进行</w:t>
      </w:r>
      <w:r>
        <w:rPr>
          <w:lang w:val="en-US" w:eastAsia="zh-CN"/>
        </w:rPr>
        <w:t>的简单</w:t>
      </w:r>
      <w:r>
        <w:rPr>
          <w:rFonts w:hint="eastAsia"/>
          <w:lang w:val="en-US" w:eastAsia="zh-CN"/>
        </w:rPr>
        <w:t>广域</w:t>
      </w:r>
      <w:r>
        <w:rPr>
          <w:lang w:val="en-US" w:eastAsia="zh-CN"/>
        </w:rPr>
        <w:t>计量</w:t>
      </w:r>
      <w:r>
        <w:rPr>
          <w:rFonts w:hint="eastAsia"/>
          <w:lang w:val="en-US" w:eastAsia="zh-CN"/>
        </w:rPr>
        <w:t>业务</w:t>
      </w:r>
      <w:r>
        <w:rPr>
          <w:lang w:val="en-US" w:eastAsia="zh-CN"/>
        </w:rPr>
        <w:t>交换。</w:t>
      </w:r>
      <w:r w:rsidRPr="0017299B">
        <w:rPr>
          <w:lang w:val="en-US" w:eastAsia="zh-CN"/>
        </w:rPr>
        <w:t>IEEE 802 LAN/MAN</w:t>
      </w:r>
      <w:r>
        <w:rPr>
          <w:rFonts w:hint="eastAsia"/>
          <w:lang w:val="en-US" w:eastAsia="zh-CN"/>
        </w:rPr>
        <w:t>标准</w:t>
      </w:r>
      <w:r>
        <w:rPr>
          <w:lang w:val="en-US" w:eastAsia="zh-CN"/>
        </w:rPr>
        <w:t>委员会制定了用于支持智能电网</w:t>
      </w:r>
      <w:r>
        <w:rPr>
          <w:rFonts w:hint="eastAsia"/>
          <w:lang w:val="en-US" w:eastAsia="zh-CN"/>
        </w:rPr>
        <w:t>应用</w:t>
      </w:r>
      <w:r>
        <w:rPr>
          <w:lang w:val="en-US" w:eastAsia="zh-CN"/>
        </w:rPr>
        <w:t>的多项标准。</w:t>
      </w:r>
    </w:p>
    <w:p w:rsidR="00842FA7" w:rsidRDefault="00842FA7">
      <w:pPr>
        <w:tabs>
          <w:tab w:val="clear" w:pos="794"/>
          <w:tab w:val="clear" w:pos="1191"/>
          <w:tab w:val="clear" w:pos="1588"/>
          <w:tab w:val="clear" w:pos="1985"/>
        </w:tabs>
        <w:overflowPunct/>
        <w:autoSpaceDE/>
        <w:autoSpaceDN/>
        <w:adjustRightInd/>
        <w:spacing w:before="0"/>
        <w:jc w:val="left"/>
        <w:textAlignment w:val="auto"/>
        <w:rPr>
          <w:rFonts w:eastAsia="MS PGothic"/>
          <w:lang w:val="en-US" w:eastAsia="ja-JP"/>
        </w:rPr>
      </w:pPr>
      <w:r>
        <w:rPr>
          <w:rFonts w:eastAsia="MS PGothic"/>
          <w:lang w:val="en-US" w:eastAsia="ja-JP"/>
        </w:rPr>
        <w:br w:type="page"/>
      </w:r>
    </w:p>
    <w:p w:rsidR="00332999" w:rsidRPr="0017299B" w:rsidRDefault="00332999" w:rsidP="00842FA7">
      <w:pPr>
        <w:spacing w:line="360" w:lineRule="atLeast"/>
        <w:ind w:firstLineChars="200" w:firstLine="480"/>
        <w:rPr>
          <w:rFonts w:eastAsia="Batang"/>
          <w:lang w:val="en-US" w:eastAsia="zh-CN"/>
        </w:rPr>
      </w:pPr>
      <w:r>
        <w:rPr>
          <w:rFonts w:eastAsia="MS PGothic"/>
          <w:lang w:val="en-US" w:eastAsia="ja-JP"/>
        </w:rPr>
        <w:lastRenderedPageBreak/>
        <w:t>ITU-T</w:t>
      </w:r>
      <w:r>
        <w:rPr>
          <w:rFonts w:hint="eastAsia"/>
          <w:lang w:val="en-US" w:eastAsia="zh-CN"/>
        </w:rPr>
        <w:t>部门</w:t>
      </w:r>
      <w:r>
        <w:rPr>
          <w:lang w:val="en-US" w:eastAsia="zh-CN"/>
        </w:rPr>
        <w:t>就智能电网</w:t>
      </w:r>
      <w:r>
        <w:rPr>
          <w:rFonts w:hint="eastAsia"/>
          <w:lang w:val="en-US" w:eastAsia="zh-CN"/>
        </w:rPr>
        <w:t>通信</w:t>
      </w:r>
      <w:r>
        <w:rPr>
          <w:lang w:val="en-US" w:eastAsia="zh-CN"/>
        </w:rPr>
        <w:t>技术开展的</w:t>
      </w:r>
      <w:r>
        <w:rPr>
          <w:rFonts w:hint="eastAsia"/>
          <w:lang w:val="en-US" w:eastAsia="zh-CN"/>
        </w:rPr>
        <w:t>并行</w:t>
      </w:r>
      <w:r>
        <w:rPr>
          <w:lang w:val="en-US" w:eastAsia="zh-CN"/>
        </w:rPr>
        <w:t>活动</w:t>
      </w:r>
      <w:r>
        <w:rPr>
          <w:rFonts w:hint="eastAsia"/>
          <w:lang w:val="en-US" w:eastAsia="zh-CN"/>
        </w:rPr>
        <w:t>，</w:t>
      </w:r>
      <w:r>
        <w:rPr>
          <w:lang w:val="en-US" w:eastAsia="zh-CN"/>
        </w:rPr>
        <w:t>归属于</w:t>
      </w:r>
      <w:r>
        <w:rPr>
          <w:rFonts w:hint="eastAsia"/>
          <w:lang w:val="en-US" w:eastAsia="zh-CN"/>
        </w:rPr>
        <w:t>ITU-T</w:t>
      </w:r>
      <w:r>
        <w:rPr>
          <w:rFonts w:hint="eastAsia"/>
          <w:lang w:val="en-US" w:eastAsia="zh-CN"/>
        </w:rPr>
        <w:t>第</w:t>
      </w:r>
      <w:r>
        <w:rPr>
          <w:rFonts w:hint="eastAsia"/>
          <w:lang w:val="en-US" w:eastAsia="zh-CN"/>
        </w:rPr>
        <w:t>1</w:t>
      </w:r>
      <w:r>
        <w:rPr>
          <w:lang w:val="en-US" w:eastAsia="zh-CN"/>
        </w:rPr>
        <w:t>研究组</w:t>
      </w:r>
      <w:r>
        <w:rPr>
          <w:rFonts w:hint="eastAsia"/>
          <w:lang w:val="en-US" w:eastAsia="zh-CN"/>
        </w:rPr>
        <w:t>的</w:t>
      </w:r>
      <w:r>
        <w:rPr>
          <w:lang w:val="en-US" w:eastAsia="zh-CN"/>
        </w:rPr>
        <w:t>新</w:t>
      </w:r>
      <w:r w:rsidRPr="0017299B">
        <w:rPr>
          <w:lang w:val="en-US" w:eastAsia="zh-CN"/>
        </w:rPr>
        <w:t xml:space="preserve">ITU-R </w:t>
      </w:r>
      <w:r w:rsidRPr="008F071B">
        <w:rPr>
          <w:bCs/>
          <w:lang w:val="en-US" w:eastAsia="zh-CN"/>
        </w:rPr>
        <w:t>236/1</w:t>
      </w:r>
      <w:r>
        <w:rPr>
          <w:rFonts w:hint="eastAsia"/>
          <w:lang w:val="en-US" w:eastAsia="zh-CN"/>
        </w:rPr>
        <w:t>号</w:t>
      </w:r>
      <w:r>
        <w:rPr>
          <w:lang w:val="en-US" w:eastAsia="zh-CN"/>
        </w:rPr>
        <w:t>课题</w:t>
      </w:r>
      <w:r>
        <w:rPr>
          <w:rFonts w:hint="eastAsia"/>
          <w:lang w:val="en-US" w:eastAsia="zh-CN"/>
        </w:rPr>
        <w:t>，</w:t>
      </w:r>
      <w:r>
        <w:rPr>
          <w:lang w:val="en-US" w:eastAsia="zh-CN"/>
        </w:rPr>
        <w:t>即</w:t>
      </w:r>
      <w:r w:rsidRPr="005657A7">
        <w:rPr>
          <w:rFonts w:ascii="SimSun" w:hAnsi="SimSun"/>
          <w:lang w:val="en-US" w:eastAsia="zh-CN"/>
        </w:rPr>
        <w:t>“</w:t>
      </w:r>
      <w:r>
        <w:rPr>
          <w:lang w:val="en-US" w:eastAsia="zh-CN"/>
        </w:rPr>
        <w:t>用于支持</w:t>
      </w:r>
      <w:r>
        <w:rPr>
          <w:rFonts w:hint="eastAsia"/>
          <w:lang w:val="en-US" w:eastAsia="zh-CN"/>
        </w:rPr>
        <w:t>电网</w:t>
      </w:r>
      <w:r>
        <w:rPr>
          <w:lang w:val="en-US" w:eastAsia="zh-CN"/>
        </w:rPr>
        <w:t>管理系统</w:t>
      </w:r>
      <w:r>
        <w:rPr>
          <w:rFonts w:hint="eastAsia"/>
          <w:lang w:val="en-US" w:eastAsia="zh-CN"/>
        </w:rPr>
        <w:t>的</w:t>
      </w:r>
      <w:r>
        <w:rPr>
          <w:lang w:val="en-US" w:eastAsia="zh-CN"/>
        </w:rPr>
        <w:t>无线和有线数据传输技术对无</w:t>
      </w:r>
      <w:r>
        <w:rPr>
          <w:rFonts w:hint="eastAsia"/>
          <w:lang w:val="en-US" w:eastAsia="zh-CN"/>
        </w:rPr>
        <w:t>线</w:t>
      </w:r>
      <w:r>
        <w:rPr>
          <w:lang w:val="en-US" w:eastAsia="zh-CN"/>
        </w:rPr>
        <w:t>电通信系统的影响</w:t>
      </w:r>
      <w:r w:rsidRPr="005657A7">
        <w:rPr>
          <w:rFonts w:ascii="SimSun" w:hAnsi="SimSun"/>
          <w:lang w:val="en-US" w:eastAsia="zh-CN"/>
        </w:rPr>
        <w:t>”</w:t>
      </w:r>
      <w:r>
        <w:rPr>
          <w:lang w:val="en-US" w:eastAsia="zh-CN"/>
        </w:rPr>
        <w:t>。</w:t>
      </w:r>
    </w:p>
    <w:p w:rsidR="00332999" w:rsidRPr="000F2758" w:rsidRDefault="00332999" w:rsidP="00842FA7">
      <w:pPr>
        <w:pStyle w:val="Heading1"/>
        <w:spacing w:line="360" w:lineRule="atLeast"/>
        <w:rPr>
          <w:lang w:eastAsia="zh-CN"/>
        </w:rPr>
      </w:pPr>
      <w:bookmarkStart w:id="26" w:name="_Toc437252537"/>
      <w:r w:rsidRPr="0017299B">
        <w:rPr>
          <w:rFonts w:eastAsia="Batang"/>
          <w:lang w:val="en-US" w:eastAsia="ko-KR"/>
        </w:rPr>
        <w:t>6</w:t>
      </w:r>
      <w:r w:rsidRPr="0017299B">
        <w:rPr>
          <w:rFonts w:eastAsia="Batang"/>
          <w:lang w:val="en-US" w:eastAsia="zh-CN"/>
        </w:rPr>
        <w:tab/>
      </w:r>
      <w:r w:rsidRPr="000F2758">
        <w:rPr>
          <w:rFonts w:hint="eastAsia"/>
          <w:lang w:eastAsia="zh-CN"/>
        </w:rPr>
        <w:t>需要怎样的数据速率、带宽、频段和频谱才能向电网管理系统提供支持</w:t>
      </w:r>
      <w:bookmarkEnd w:id="26"/>
    </w:p>
    <w:p w:rsidR="00332999" w:rsidRPr="00654BCB" w:rsidRDefault="00332999" w:rsidP="00842FA7">
      <w:pPr>
        <w:pStyle w:val="Heading2"/>
        <w:spacing w:line="360" w:lineRule="atLeast"/>
        <w:rPr>
          <w:rFonts w:ascii="SimSun" w:hAnsi="SimSun" w:cs="SimSun"/>
          <w:lang w:val="en-US" w:eastAsia="zh-CN"/>
        </w:rPr>
      </w:pPr>
      <w:bookmarkStart w:id="27" w:name="_Toc437252538"/>
      <w:r w:rsidRPr="0017299B">
        <w:rPr>
          <w:rFonts w:eastAsia="Batang"/>
          <w:lang w:val="en-US" w:eastAsia="ko-KR"/>
        </w:rPr>
        <w:t>6</w:t>
      </w:r>
      <w:r w:rsidRPr="0017299B">
        <w:rPr>
          <w:rFonts w:eastAsia="Batang"/>
          <w:lang w:val="en-US" w:eastAsia="zh-CN"/>
        </w:rPr>
        <w:t>.1</w:t>
      </w:r>
      <w:r w:rsidRPr="0017299B">
        <w:rPr>
          <w:rFonts w:eastAsia="Batang"/>
          <w:lang w:val="en-US" w:eastAsia="zh-CN"/>
        </w:rPr>
        <w:tab/>
      </w:r>
      <w:r>
        <w:rPr>
          <w:rFonts w:ascii="SimSun" w:hAnsi="SimSun" w:cs="SimSun" w:hint="eastAsia"/>
          <w:lang w:val="en-US" w:eastAsia="zh-CN"/>
        </w:rPr>
        <w:t>概览</w:t>
      </w:r>
      <w:bookmarkEnd w:id="27"/>
    </w:p>
    <w:p w:rsidR="00332999" w:rsidRPr="0017299B" w:rsidRDefault="00332999" w:rsidP="00842FA7">
      <w:pPr>
        <w:spacing w:line="360" w:lineRule="atLeast"/>
        <w:ind w:firstLineChars="200" w:firstLine="480"/>
        <w:rPr>
          <w:rFonts w:eastAsia="Batang"/>
          <w:lang w:val="en-US" w:eastAsia="zh-CN"/>
        </w:rPr>
      </w:pPr>
      <w:r>
        <w:rPr>
          <w:rFonts w:ascii="SimSun" w:hAnsi="SimSun" w:cs="SimSun" w:hint="eastAsia"/>
          <w:lang w:val="en-US" w:eastAsia="zh-CN"/>
        </w:rPr>
        <w:t>图1显示</w:t>
      </w:r>
      <w:r>
        <w:rPr>
          <w:rFonts w:ascii="SimSun" w:hAnsi="SimSun" w:cs="SimSun"/>
          <w:lang w:val="en-US" w:eastAsia="zh-CN"/>
        </w:rPr>
        <w:t>了智能电网</w:t>
      </w:r>
      <w:r>
        <w:rPr>
          <w:rFonts w:ascii="SimSun" w:hAnsi="SimSun" w:cs="SimSun" w:hint="eastAsia"/>
          <w:lang w:val="en-US" w:eastAsia="zh-CN"/>
        </w:rPr>
        <w:t>基准架构</w:t>
      </w:r>
      <w:r>
        <w:rPr>
          <w:rFonts w:ascii="SimSun" w:hAnsi="SimSun" w:cs="SimSun"/>
          <w:lang w:val="en-US" w:eastAsia="zh-CN"/>
        </w:rPr>
        <w:t>范例。该</w:t>
      </w:r>
      <w:r>
        <w:rPr>
          <w:rFonts w:ascii="SimSun" w:hAnsi="SimSun" w:cs="SimSun" w:hint="eastAsia"/>
          <w:lang w:val="en-US" w:eastAsia="zh-CN"/>
        </w:rPr>
        <w:t>图</w:t>
      </w:r>
      <w:r>
        <w:rPr>
          <w:rFonts w:ascii="SimSun" w:hAnsi="SimSun" w:cs="SimSun"/>
          <w:lang w:val="en-US" w:eastAsia="zh-CN"/>
        </w:rPr>
        <w:t>对以下成分作了说明</w:t>
      </w:r>
      <w:r w:rsidRPr="0017299B">
        <w:rPr>
          <w:rStyle w:val="FootnoteReference"/>
          <w:rFonts w:eastAsia="Batang"/>
          <w:lang w:val="en-US"/>
        </w:rPr>
        <w:footnoteReference w:id="20"/>
      </w:r>
      <w:r>
        <w:rPr>
          <w:rFonts w:hint="eastAsia"/>
          <w:lang w:val="en-US" w:eastAsia="zh-CN"/>
        </w:rPr>
        <w:t>：</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家庭</w:t>
      </w:r>
      <w:r>
        <w:rPr>
          <w:lang w:val="en-US" w:eastAsia="zh-CN"/>
        </w:rPr>
        <w:t>区域网（</w:t>
      </w:r>
      <w:r w:rsidRPr="0017299B">
        <w:rPr>
          <w:rFonts w:eastAsia="Batang"/>
          <w:lang w:val="en-US" w:eastAsia="zh-CN"/>
        </w:rPr>
        <w:t>HAN</w:t>
      </w:r>
      <w:r>
        <w:rPr>
          <w:rFonts w:eastAsiaTheme="minorEastAsia" w:hint="eastAsia"/>
          <w:lang w:val="en-US" w:eastAsia="zh-CN"/>
        </w:rPr>
        <w:t>）</w:t>
      </w:r>
      <w:r w:rsidRPr="0017299B">
        <w:rPr>
          <w:rFonts w:eastAsia="Batang"/>
          <w:lang w:val="en-US" w:eastAsia="zh-CN"/>
        </w:rPr>
        <w:t>–</w:t>
      </w:r>
      <w:r>
        <w:rPr>
          <w:rFonts w:eastAsia="Batang"/>
          <w:lang w:val="en-US" w:eastAsia="zh-CN"/>
        </w:rPr>
        <w:t xml:space="preserve"> </w:t>
      </w:r>
      <w:r>
        <w:rPr>
          <w:rFonts w:eastAsiaTheme="minorEastAsia" w:hint="eastAsia"/>
          <w:lang w:val="en-US" w:eastAsia="zh-CN"/>
        </w:rPr>
        <w:t>处于电表</w:t>
      </w:r>
      <w:r>
        <w:rPr>
          <w:rFonts w:eastAsiaTheme="minorEastAsia"/>
          <w:lang w:val="en-US" w:eastAsia="zh-CN"/>
        </w:rPr>
        <w:t>家庭</w:t>
      </w:r>
      <w:r>
        <w:rPr>
          <w:rFonts w:eastAsiaTheme="minorEastAsia" w:hint="eastAsia"/>
          <w:lang w:val="en-US" w:eastAsia="zh-CN"/>
        </w:rPr>
        <w:t>一侧的</w:t>
      </w:r>
      <w:r>
        <w:rPr>
          <w:rFonts w:eastAsiaTheme="minorEastAsia"/>
          <w:lang w:val="en-US" w:eastAsia="zh-CN"/>
        </w:rPr>
        <w:t>家庭环境中的能源管理设备、数字消费者电子设备、信号控制或支持的家电和应用的网络。</w:t>
      </w:r>
    </w:p>
    <w:p w:rsidR="00332999" w:rsidRPr="00C37B3A" w:rsidRDefault="00332999" w:rsidP="00842FA7">
      <w:pPr>
        <w:pStyle w:val="enumlev1"/>
        <w:spacing w:line="360" w:lineRule="atLeast"/>
        <w:rPr>
          <w:rFonts w:ascii="SimSun" w:hAnsi="SimSun" w:cs="SimSun"/>
          <w:lang w:val="en-US" w:eastAsia="zh-CN"/>
        </w:rPr>
      </w:pPr>
      <w:r w:rsidRPr="0017299B">
        <w:rPr>
          <w:lang w:val="en-US" w:eastAsia="ja-JP"/>
        </w:rPr>
        <w:t>•</w:t>
      </w:r>
      <w:r w:rsidRPr="0017299B">
        <w:rPr>
          <w:lang w:val="en-US" w:eastAsia="ja-JP"/>
        </w:rPr>
        <w:tab/>
      </w:r>
      <w:r>
        <w:rPr>
          <w:rFonts w:hint="eastAsia"/>
          <w:lang w:val="en-US" w:eastAsia="zh-CN"/>
        </w:rPr>
        <w:t>场域</w:t>
      </w:r>
      <w:r>
        <w:rPr>
          <w:lang w:val="en-US" w:eastAsia="zh-CN"/>
        </w:rPr>
        <w:t>网（</w:t>
      </w:r>
      <w:r>
        <w:rPr>
          <w:rFonts w:hint="eastAsia"/>
          <w:lang w:val="en-US" w:eastAsia="zh-CN"/>
        </w:rPr>
        <w:t>FAN</w:t>
      </w:r>
      <w:r>
        <w:rPr>
          <w:rFonts w:hint="eastAsia"/>
          <w:lang w:val="en-US" w:eastAsia="zh-CN"/>
        </w:rPr>
        <w:t>）</w:t>
      </w:r>
      <w:r>
        <w:rPr>
          <w:rFonts w:eastAsia="Batang"/>
          <w:lang w:val="en-US" w:eastAsia="zh-CN"/>
        </w:rPr>
        <w:t xml:space="preserve">– </w:t>
      </w:r>
      <w:r>
        <w:rPr>
          <w:rFonts w:eastAsiaTheme="minorEastAsia" w:hint="eastAsia"/>
          <w:lang w:val="en-US" w:eastAsia="zh-CN"/>
        </w:rPr>
        <w:t>旨在向</w:t>
      </w:r>
      <w:r>
        <w:rPr>
          <w:rFonts w:eastAsiaTheme="minorEastAsia"/>
          <w:lang w:val="en-US" w:eastAsia="zh-CN"/>
        </w:rPr>
        <w:t>场</w:t>
      </w:r>
      <w:r>
        <w:rPr>
          <w:rFonts w:eastAsiaTheme="minorEastAsia" w:hint="eastAsia"/>
          <w:lang w:val="en-US" w:eastAsia="zh-CN"/>
        </w:rPr>
        <w:t>DA</w:t>
      </w:r>
      <w:r>
        <w:rPr>
          <w:rFonts w:eastAsiaTheme="minorEastAsia" w:hint="eastAsia"/>
          <w:lang w:val="en-US" w:eastAsia="zh-CN"/>
        </w:rPr>
        <w:t>设备</w:t>
      </w:r>
      <w:r>
        <w:rPr>
          <w:rFonts w:eastAsiaTheme="minorEastAsia"/>
          <w:lang w:val="en-US" w:eastAsia="zh-CN"/>
        </w:rPr>
        <w:t>提供连接的网络</w:t>
      </w:r>
      <w:r>
        <w:rPr>
          <w:rFonts w:eastAsiaTheme="minorEastAsia" w:hint="eastAsia"/>
          <w:lang w:val="en-US" w:eastAsia="zh-CN"/>
        </w:rPr>
        <w:t>。</w:t>
      </w:r>
      <w:r>
        <w:rPr>
          <w:rFonts w:eastAsiaTheme="minorEastAsia" w:hint="eastAsia"/>
          <w:lang w:val="en-US" w:eastAsia="zh-CN"/>
        </w:rPr>
        <w:t>F</w:t>
      </w:r>
      <w:r>
        <w:rPr>
          <w:rFonts w:eastAsiaTheme="minorEastAsia"/>
          <w:lang w:val="en-US" w:eastAsia="zh-CN"/>
        </w:rPr>
        <w:t>AN</w:t>
      </w:r>
      <w:r>
        <w:rPr>
          <w:rFonts w:eastAsiaTheme="minorEastAsia" w:hint="eastAsia"/>
          <w:lang w:val="en-US" w:eastAsia="zh-CN"/>
        </w:rPr>
        <w:t>可能</w:t>
      </w:r>
      <w:r>
        <w:rPr>
          <w:rFonts w:eastAsiaTheme="minorEastAsia"/>
          <w:lang w:val="en-US" w:eastAsia="zh-CN"/>
        </w:rPr>
        <w:t>向回到场</w:t>
      </w:r>
      <w:r>
        <w:rPr>
          <w:rFonts w:eastAsiaTheme="minorEastAsia" w:hint="eastAsia"/>
          <w:lang w:val="en-US" w:eastAsia="zh-CN"/>
        </w:rPr>
        <w:t>DA</w:t>
      </w:r>
      <w:r>
        <w:rPr>
          <w:rFonts w:eastAsiaTheme="minorEastAsia" w:hint="eastAsia"/>
          <w:lang w:val="en-US" w:eastAsia="zh-CN"/>
        </w:rPr>
        <w:t>设备</w:t>
      </w:r>
      <w:r>
        <w:rPr>
          <w:rFonts w:eastAsiaTheme="minorEastAsia"/>
          <w:lang w:val="en-US" w:eastAsia="zh-CN"/>
        </w:rPr>
        <w:t>上游变电</w:t>
      </w:r>
      <w:r>
        <w:rPr>
          <w:rFonts w:eastAsiaTheme="minorEastAsia" w:hint="eastAsia"/>
          <w:lang w:val="en-US" w:eastAsia="zh-CN"/>
        </w:rPr>
        <w:t>站连接</w:t>
      </w:r>
      <w:r>
        <w:rPr>
          <w:rFonts w:eastAsiaTheme="minorEastAsia"/>
          <w:lang w:val="en-US" w:eastAsia="zh-CN"/>
        </w:rPr>
        <w:t>路径或</w:t>
      </w:r>
      <w:r>
        <w:rPr>
          <w:rFonts w:eastAsiaTheme="minorEastAsia" w:hint="eastAsia"/>
          <w:lang w:val="en-US" w:eastAsia="zh-CN"/>
        </w:rPr>
        <w:t>绕过</w:t>
      </w:r>
      <w:r>
        <w:rPr>
          <w:rFonts w:eastAsiaTheme="minorEastAsia"/>
          <w:lang w:val="en-US" w:eastAsia="zh-CN"/>
        </w:rPr>
        <w:t>变电站的连接并将</w:t>
      </w:r>
      <w:r>
        <w:rPr>
          <w:rFonts w:eastAsiaTheme="minorEastAsia" w:hint="eastAsia"/>
          <w:lang w:val="en-US" w:eastAsia="zh-CN"/>
        </w:rPr>
        <w:t>场</w:t>
      </w:r>
      <w:r>
        <w:rPr>
          <w:rFonts w:eastAsiaTheme="minorEastAsia" w:hint="eastAsia"/>
          <w:lang w:val="en-US" w:eastAsia="zh-CN"/>
        </w:rPr>
        <w:t>DA</w:t>
      </w:r>
      <w:r>
        <w:rPr>
          <w:rFonts w:eastAsiaTheme="minorEastAsia" w:hint="eastAsia"/>
          <w:lang w:val="en-US" w:eastAsia="zh-CN"/>
        </w:rPr>
        <w:t>设备</w:t>
      </w:r>
      <w:r>
        <w:rPr>
          <w:rFonts w:eastAsiaTheme="minorEastAsia"/>
          <w:lang w:val="en-US" w:eastAsia="zh-CN"/>
        </w:rPr>
        <w:t>与集中管理</w:t>
      </w:r>
      <w:r>
        <w:rPr>
          <w:rFonts w:eastAsiaTheme="minorEastAsia" w:hint="eastAsia"/>
          <w:lang w:val="en-US" w:eastAsia="zh-CN"/>
        </w:rPr>
        <w:t>和</w:t>
      </w:r>
      <w:r>
        <w:rPr>
          <w:rFonts w:eastAsiaTheme="minorEastAsia"/>
          <w:lang w:val="en-US" w:eastAsia="zh-CN"/>
        </w:rPr>
        <w:t>控制系统（通常称为</w:t>
      </w:r>
      <w:r>
        <w:rPr>
          <w:rFonts w:eastAsiaTheme="minorEastAsia" w:hint="eastAsia"/>
          <w:lang w:val="en-US" w:eastAsia="zh-CN"/>
        </w:rPr>
        <w:t>SCADA</w:t>
      </w:r>
      <w:r>
        <w:rPr>
          <w:rFonts w:eastAsiaTheme="minorEastAsia" w:hint="eastAsia"/>
          <w:lang w:val="en-US" w:eastAsia="zh-CN"/>
        </w:rPr>
        <w:t>系统</w:t>
      </w:r>
      <w:r>
        <w:rPr>
          <w:rFonts w:eastAsiaTheme="minorEastAsia"/>
          <w:lang w:val="en-US" w:eastAsia="zh-CN"/>
        </w:rPr>
        <w:t>）相连接的</w:t>
      </w:r>
      <w:r>
        <w:rPr>
          <w:rFonts w:eastAsiaTheme="minorEastAsia" w:hint="eastAsia"/>
          <w:lang w:val="en-US" w:eastAsia="zh-CN"/>
        </w:rPr>
        <w:t>路径</w:t>
      </w:r>
      <w:r>
        <w:rPr>
          <w:rFonts w:eastAsiaTheme="minorEastAsia"/>
          <w:lang w:val="en-US" w:eastAsia="zh-CN"/>
        </w:rPr>
        <w:t>。</w:t>
      </w:r>
      <w:r>
        <w:rPr>
          <w:rFonts w:eastAsia="Batang"/>
          <w:lang w:val="en-US" w:eastAsia="zh-CN"/>
        </w:rPr>
        <w:t xml:space="preserve"> </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邻域</w:t>
      </w:r>
      <w:r>
        <w:rPr>
          <w:lang w:val="en-US" w:eastAsia="zh-CN"/>
        </w:rPr>
        <w:t>区域网（</w:t>
      </w:r>
      <w:r>
        <w:rPr>
          <w:rFonts w:hint="eastAsia"/>
          <w:lang w:val="en-US" w:eastAsia="zh-CN"/>
        </w:rPr>
        <w:t>NAN</w:t>
      </w:r>
      <w:r>
        <w:rPr>
          <w:rFonts w:hint="eastAsia"/>
          <w:lang w:val="en-US" w:eastAsia="zh-CN"/>
        </w:rPr>
        <w:t>）</w:t>
      </w:r>
      <w:r>
        <w:rPr>
          <w:rFonts w:eastAsia="Batang"/>
          <w:lang w:val="en-US" w:eastAsia="zh-CN"/>
        </w:rPr>
        <w:t xml:space="preserve">– </w:t>
      </w:r>
      <w:r>
        <w:rPr>
          <w:rFonts w:eastAsiaTheme="minorEastAsia" w:hint="eastAsia"/>
          <w:lang w:val="en-US" w:eastAsia="zh-CN"/>
        </w:rPr>
        <w:t>旨在</w:t>
      </w:r>
      <w:r>
        <w:rPr>
          <w:rFonts w:eastAsiaTheme="minorEastAsia"/>
          <w:lang w:val="en-US" w:eastAsia="zh-CN"/>
        </w:rPr>
        <w:t>为</w:t>
      </w:r>
      <w:r>
        <w:rPr>
          <w:rFonts w:eastAsiaTheme="minorEastAsia" w:hint="eastAsia"/>
          <w:lang w:val="en-US" w:eastAsia="zh-CN"/>
        </w:rPr>
        <w:t>较小</w:t>
      </w:r>
      <w:r>
        <w:rPr>
          <w:rFonts w:eastAsiaTheme="minorEastAsia"/>
          <w:lang w:val="en-US" w:eastAsia="zh-CN"/>
        </w:rPr>
        <w:t>地理区域提供与智能电网</w:t>
      </w:r>
      <w:r>
        <w:rPr>
          <w:rFonts w:eastAsiaTheme="minorEastAsia" w:hint="eastAsia"/>
          <w:lang w:val="en-US" w:eastAsia="zh-CN"/>
        </w:rPr>
        <w:t>终端设备</w:t>
      </w:r>
      <w:r>
        <w:rPr>
          <w:rFonts w:eastAsiaTheme="minorEastAsia"/>
          <w:lang w:val="en-US" w:eastAsia="zh-CN"/>
        </w:rPr>
        <w:t>直接连接的</w:t>
      </w:r>
      <w:r>
        <w:rPr>
          <w:rFonts w:eastAsiaTheme="minorEastAsia" w:hint="eastAsia"/>
          <w:lang w:val="en-US" w:eastAsia="zh-CN"/>
        </w:rPr>
        <w:t>网络</w:t>
      </w:r>
      <w:r>
        <w:rPr>
          <w:rFonts w:eastAsiaTheme="minorEastAsia"/>
          <w:lang w:val="en-US" w:eastAsia="zh-CN"/>
        </w:rPr>
        <w:t>系统</w:t>
      </w:r>
      <w:r>
        <w:rPr>
          <w:rFonts w:eastAsiaTheme="minorEastAsia" w:hint="eastAsia"/>
          <w:lang w:val="en-US" w:eastAsia="zh-CN"/>
        </w:rPr>
        <w:t>。</w:t>
      </w:r>
      <w:r>
        <w:rPr>
          <w:rFonts w:eastAsiaTheme="minorEastAsia"/>
          <w:lang w:val="en-US" w:eastAsia="zh-CN"/>
        </w:rPr>
        <w:t>实际</w:t>
      </w:r>
      <w:r>
        <w:rPr>
          <w:rFonts w:eastAsiaTheme="minorEastAsia" w:hint="eastAsia"/>
          <w:lang w:val="en-US" w:eastAsia="zh-CN"/>
        </w:rPr>
        <w:t>上</w:t>
      </w:r>
      <w:r>
        <w:rPr>
          <w:rFonts w:eastAsiaTheme="minorEastAsia"/>
          <w:lang w:val="en-US" w:eastAsia="zh-CN"/>
        </w:rPr>
        <w:t>，</w:t>
      </w:r>
      <w:r>
        <w:rPr>
          <w:rFonts w:eastAsiaTheme="minorEastAsia" w:hint="eastAsia"/>
          <w:lang w:val="en-US" w:eastAsia="zh-CN"/>
        </w:rPr>
        <w:t>NAN</w:t>
      </w:r>
      <w:r>
        <w:rPr>
          <w:rFonts w:eastAsiaTheme="minorEastAsia" w:hint="eastAsia"/>
          <w:lang w:val="en-US" w:eastAsia="zh-CN"/>
        </w:rPr>
        <w:t>可能</w:t>
      </w:r>
      <w:r>
        <w:rPr>
          <w:rFonts w:eastAsiaTheme="minorEastAsia"/>
          <w:lang w:val="en-US" w:eastAsia="zh-CN"/>
        </w:rPr>
        <w:t>覆盖</w:t>
      </w:r>
      <w:r>
        <w:rPr>
          <w:rFonts w:eastAsiaTheme="minorEastAsia" w:hint="eastAsia"/>
          <w:lang w:val="en-US" w:eastAsia="zh-CN"/>
        </w:rPr>
        <w:t>城市</w:t>
      </w:r>
      <w:r>
        <w:rPr>
          <w:rFonts w:eastAsiaTheme="minorEastAsia"/>
          <w:lang w:val="en-US" w:eastAsia="zh-CN"/>
        </w:rPr>
        <w:t>环境中的几条街道或农村环境中的几英里区域。</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广</w:t>
      </w:r>
      <w:r>
        <w:rPr>
          <w:lang w:val="en-US" w:eastAsia="zh-CN"/>
        </w:rPr>
        <w:t>域网</w:t>
      </w:r>
      <w:r>
        <w:rPr>
          <w:rFonts w:eastAsiaTheme="minorEastAsia" w:hint="eastAsia"/>
          <w:lang w:val="en-US" w:eastAsia="zh-CN"/>
        </w:rPr>
        <w:t>（</w:t>
      </w:r>
      <w:r w:rsidRPr="0017299B">
        <w:rPr>
          <w:rFonts w:eastAsia="Batang"/>
          <w:lang w:val="en-US" w:eastAsia="zh-CN"/>
        </w:rPr>
        <w:t>WAN</w:t>
      </w:r>
      <w:r>
        <w:rPr>
          <w:rFonts w:eastAsiaTheme="minorEastAsia" w:hint="eastAsia"/>
          <w:lang w:val="en-US" w:eastAsia="zh-CN"/>
        </w:rPr>
        <w:t>）</w:t>
      </w:r>
      <w:r>
        <w:rPr>
          <w:rFonts w:hint="eastAsia"/>
          <w:lang w:val="en-US" w:eastAsia="zh-CN"/>
        </w:rPr>
        <w:t>。</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数据</w:t>
      </w:r>
      <w:r>
        <w:rPr>
          <w:lang w:val="en-US" w:eastAsia="zh-CN"/>
        </w:rPr>
        <w:t>聚合点</w:t>
      </w:r>
      <w:r>
        <w:rPr>
          <w:rFonts w:hint="eastAsia"/>
          <w:lang w:val="en-US" w:eastAsia="zh-CN"/>
        </w:rPr>
        <w:t>（</w:t>
      </w:r>
      <w:r>
        <w:rPr>
          <w:rFonts w:hint="eastAsia"/>
          <w:lang w:val="en-US" w:eastAsia="zh-CN"/>
        </w:rPr>
        <w:t>DAP</w:t>
      </w:r>
      <w:r>
        <w:rPr>
          <w:rFonts w:hint="eastAsia"/>
          <w:lang w:val="en-US" w:eastAsia="zh-CN"/>
        </w:rPr>
        <w:t>）</w:t>
      </w:r>
      <w:r w:rsidRPr="0017299B">
        <w:rPr>
          <w:rFonts w:eastAsia="Batang"/>
          <w:lang w:val="en-US" w:eastAsia="zh-CN"/>
        </w:rPr>
        <w:t>–</w:t>
      </w:r>
      <w:r>
        <w:rPr>
          <w:rFonts w:eastAsia="Batang"/>
          <w:lang w:val="en-US" w:eastAsia="zh-CN"/>
        </w:rPr>
        <w:t xml:space="preserve"> </w:t>
      </w:r>
      <w:r>
        <w:rPr>
          <w:rFonts w:ascii="SimSun" w:hAnsi="SimSun" w:cs="SimSun" w:hint="eastAsia"/>
          <w:lang w:val="en-US" w:eastAsia="zh-CN"/>
        </w:rPr>
        <w:t>这</w:t>
      </w:r>
      <w:r>
        <w:rPr>
          <w:rFonts w:ascii="SimSun" w:hAnsi="SimSun" w:cs="SimSun"/>
          <w:lang w:val="en-US" w:eastAsia="zh-CN"/>
        </w:rPr>
        <w:t>一</w:t>
      </w:r>
      <w:r>
        <w:rPr>
          <w:rFonts w:ascii="SimSun" w:hAnsi="SimSun" w:cs="SimSun" w:hint="eastAsia"/>
          <w:lang w:val="en-US" w:eastAsia="zh-CN"/>
        </w:rPr>
        <w:t>设备</w:t>
      </w:r>
      <w:r>
        <w:rPr>
          <w:rFonts w:ascii="SimSun" w:hAnsi="SimSun" w:cs="SimSun"/>
          <w:lang w:val="en-US" w:eastAsia="zh-CN"/>
        </w:rPr>
        <w:t>是一个逻辑参与者，代表了</w:t>
      </w:r>
      <w:r>
        <w:rPr>
          <w:rFonts w:hint="eastAsia"/>
          <w:lang w:val="en-US" w:eastAsia="zh-CN"/>
        </w:rPr>
        <w:t>广</w:t>
      </w:r>
      <w:r>
        <w:rPr>
          <w:lang w:val="en-US" w:eastAsia="zh-CN"/>
        </w:rPr>
        <w:t>域网</w:t>
      </w:r>
      <w:r>
        <w:rPr>
          <w:rFonts w:hint="eastAsia"/>
          <w:lang w:val="en-US" w:eastAsia="zh-CN"/>
        </w:rPr>
        <w:t>和邻域</w:t>
      </w:r>
      <w:r>
        <w:rPr>
          <w:lang w:val="en-US" w:eastAsia="zh-CN"/>
        </w:rPr>
        <w:t>区域网</w:t>
      </w:r>
      <w:r>
        <w:rPr>
          <w:rFonts w:hint="eastAsia"/>
          <w:lang w:val="en-US" w:eastAsia="zh-CN"/>
        </w:rPr>
        <w:t>（</w:t>
      </w:r>
      <w:r>
        <w:rPr>
          <w:lang w:val="en-US" w:eastAsia="zh-CN"/>
        </w:rPr>
        <w:t>如</w:t>
      </w:r>
      <w:r>
        <w:rPr>
          <w:rFonts w:hint="eastAsia"/>
          <w:lang w:val="en-US" w:eastAsia="zh-CN"/>
        </w:rPr>
        <w:t>收集</w:t>
      </w:r>
      <w:r>
        <w:rPr>
          <w:lang w:val="en-US" w:eastAsia="zh-CN"/>
        </w:rPr>
        <w:t>器、</w:t>
      </w:r>
      <w:r>
        <w:rPr>
          <w:rFonts w:hint="eastAsia"/>
          <w:lang w:val="en-US" w:eastAsia="zh-CN"/>
        </w:rPr>
        <w:t>小区中</w:t>
      </w:r>
      <w:r>
        <w:rPr>
          <w:lang w:val="en-US" w:eastAsia="zh-CN"/>
        </w:rPr>
        <w:t>继、基站</w:t>
      </w:r>
      <w:r>
        <w:rPr>
          <w:rFonts w:hint="eastAsia"/>
          <w:lang w:val="en-US" w:eastAsia="zh-CN"/>
        </w:rPr>
        <w:t>、</w:t>
      </w:r>
      <w:r>
        <w:rPr>
          <w:lang w:val="en-US" w:eastAsia="zh-CN"/>
        </w:rPr>
        <w:t>接入点等）之间的多数</w:t>
      </w:r>
      <w:r>
        <w:rPr>
          <w:rFonts w:hint="eastAsia"/>
          <w:lang w:val="en-US" w:eastAsia="zh-CN"/>
        </w:rPr>
        <w:t>AMI</w:t>
      </w:r>
      <w:r>
        <w:rPr>
          <w:rFonts w:hint="eastAsia"/>
          <w:lang w:val="en-US" w:eastAsia="zh-CN"/>
        </w:rPr>
        <w:t>网络</w:t>
      </w:r>
      <w:r>
        <w:rPr>
          <w:lang w:val="en-US" w:eastAsia="zh-CN"/>
        </w:rPr>
        <w:t>的</w:t>
      </w:r>
      <w:r>
        <w:rPr>
          <w:rFonts w:hint="eastAsia"/>
          <w:lang w:val="en-US" w:eastAsia="zh-CN"/>
        </w:rPr>
        <w:t>过渡</w:t>
      </w:r>
      <w:r>
        <w:rPr>
          <w:lang w:val="en-US" w:eastAsia="zh-CN"/>
        </w:rPr>
        <w:t>。</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高级</w:t>
      </w:r>
      <w:r>
        <w:rPr>
          <w:lang w:val="en-US" w:eastAsia="zh-CN"/>
        </w:rPr>
        <w:t>测量基础设施（</w:t>
      </w:r>
      <w:r>
        <w:rPr>
          <w:rFonts w:hint="eastAsia"/>
          <w:lang w:val="en-US" w:eastAsia="zh-CN"/>
        </w:rPr>
        <w:t>AMI</w:t>
      </w:r>
      <w:r>
        <w:rPr>
          <w:rFonts w:hint="eastAsia"/>
          <w:lang w:val="en-US" w:eastAsia="zh-CN"/>
        </w:rPr>
        <w:t>）</w:t>
      </w:r>
      <w:r w:rsidRPr="0017299B">
        <w:rPr>
          <w:rFonts w:eastAsia="Batang"/>
          <w:lang w:val="en-US" w:eastAsia="zh-CN"/>
        </w:rPr>
        <w:t>–</w:t>
      </w:r>
      <w:r>
        <w:rPr>
          <w:rFonts w:eastAsia="Batang"/>
          <w:lang w:val="en-US" w:eastAsia="zh-CN"/>
        </w:rPr>
        <w:t xml:space="preserve"> </w:t>
      </w:r>
      <w:r>
        <w:rPr>
          <w:rFonts w:ascii="SimSun" w:hAnsi="SimSun" w:cs="SimSun" w:hint="eastAsia"/>
          <w:lang w:val="en-US" w:eastAsia="zh-CN"/>
        </w:rPr>
        <w:t>专门</w:t>
      </w:r>
      <w:r>
        <w:rPr>
          <w:rFonts w:ascii="SimSun" w:hAnsi="SimSun" w:cs="SimSun"/>
          <w:lang w:val="en-US" w:eastAsia="zh-CN"/>
        </w:rPr>
        <w:t>支持与电力、煤气和自来水仪表或</w:t>
      </w:r>
      <w:r>
        <w:rPr>
          <w:rFonts w:ascii="SimSun" w:hAnsi="SimSun" w:cs="SimSun" w:hint="eastAsia"/>
          <w:lang w:val="en-US" w:eastAsia="zh-CN"/>
        </w:rPr>
        <w:t>，更为具体地</w:t>
      </w:r>
      <w:r>
        <w:rPr>
          <w:rFonts w:ascii="SimSun" w:hAnsi="SimSun" w:cs="SimSun"/>
          <w:lang w:val="en-US" w:eastAsia="zh-CN"/>
        </w:rPr>
        <w:t>讲，与</w:t>
      </w:r>
      <w:r w:rsidRPr="0017299B">
        <w:rPr>
          <w:rFonts w:eastAsia="Batang"/>
          <w:lang w:val="en-US" w:eastAsia="zh-CN"/>
        </w:rPr>
        <w:t>AMI</w:t>
      </w:r>
      <w:r>
        <w:rPr>
          <w:rFonts w:ascii="SimSun" w:hAnsi="SimSun" w:cs="SimSun" w:hint="eastAsia"/>
          <w:lang w:val="en-US" w:eastAsia="zh-CN"/>
        </w:rPr>
        <w:t>仪表</w:t>
      </w:r>
      <w:r>
        <w:rPr>
          <w:rFonts w:ascii="SimSun" w:hAnsi="SimSun" w:cs="SimSun"/>
          <w:lang w:val="en-US" w:eastAsia="zh-CN"/>
        </w:rPr>
        <w:t>或</w:t>
      </w:r>
      <w:r>
        <w:rPr>
          <w:rFonts w:ascii="SimSun" w:hAnsi="SimSun" w:cs="SimSun" w:hint="eastAsia"/>
          <w:lang w:val="en-US" w:eastAsia="zh-CN"/>
        </w:rPr>
        <w:t>公</w:t>
      </w:r>
      <w:r>
        <w:rPr>
          <w:rFonts w:ascii="SimSun" w:hAnsi="SimSun" w:cs="SimSun"/>
          <w:lang w:val="en-US" w:eastAsia="zh-CN"/>
        </w:rPr>
        <w:t>用事业公司的能源服务接口双向连接的网络</w:t>
      </w:r>
      <w:r>
        <w:rPr>
          <w:rFonts w:ascii="SimSun" w:hAnsi="SimSun" w:cs="SimSun" w:hint="eastAsia"/>
          <w:lang w:val="en-US" w:eastAsia="zh-CN"/>
        </w:rPr>
        <w:t>系统</w:t>
      </w:r>
      <w:r>
        <w:rPr>
          <w:rFonts w:ascii="SimSun" w:hAnsi="SimSun" w:cs="SimSun"/>
          <w:lang w:val="en-US" w:eastAsia="zh-CN"/>
        </w:rPr>
        <w:t>。</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监控</w:t>
      </w:r>
      <w:r>
        <w:rPr>
          <w:lang w:val="en-US" w:eastAsia="zh-CN"/>
        </w:rPr>
        <w:t>和数据采集（</w:t>
      </w:r>
      <w:r>
        <w:rPr>
          <w:rFonts w:hint="eastAsia"/>
          <w:lang w:val="en-US" w:eastAsia="zh-CN"/>
        </w:rPr>
        <w:t>SCADA</w:t>
      </w:r>
      <w:r>
        <w:rPr>
          <w:rFonts w:hint="eastAsia"/>
          <w:lang w:val="en-US" w:eastAsia="zh-CN"/>
        </w:rPr>
        <w:t>）</w:t>
      </w:r>
      <w:r w:rsidRPr="0017299B">
        <w:rPr>
          <w:rFonts w:eastAsia="Batang"/>
          <w:lang w:val="en-US" w:eastAsia="zh-CN"/>
        </w:rPr>
        <w:t>–</w:t>
      </w:r>
      <w:r>
        <w:rPr>
          <w:rFonts w:eastAsia="Batang"/>
          <w:lang w:val="en-US" w:eastAsia="zh-CN"/>
        </w:rPr>
        <w:t xml:space="preserve"> </w:t>
      </w:r>
      <w:r>
        <w:rPr>
          <w:rFonts w:eastAsiaTheme="minorEastAsia" w:hint="eastAsia"/>
          <w:lang w:val="en-US" w:eastAsia="zh-CN"/>
        </w:rPr>
        <w:t>用于</w:t>
      </w:r>
      <w:r>
        <w:rPr>
          <w:rFonts w:eastAsiaTheme="minorEastAsia"/>
          <w:lang w:val="en-US" w:eastAsia="zh-CN"/>
        </w:rPr>
        <w:t>日常监测配电网络运行并根据需要进行监督</w:t>
      </w:r>
      <w:r>
        <w:rPr>
          <w:rFonts w:eastAsiaTheme="minorEastAsia" w:hint="eastAsia"/>
          <w:lang w:val="en-US" w:eastAsia="zh-CN"/>
        </w:rPr>
        <w:t>控制</w:t>
      </w:r>
      <w:r>
        <w:rPr>
          <w:rFonts w:eastAsiaTheme="minorEastAsia"/>
          <w:lang w:val="en-US" w:eastAsia="zh-CN"/>
        </w:rPr>
        <w:t>的系统。</w:t>
      </w:r>
    </w:p>
    <w:p w:rsidR="00332999" w:rsidRPr="0017299B" w:rsidRDefault="00332999" w:rsidP="00842FA7">
      <w:pPr>
        <w:pStyle w:val="enumlev1"/>
        <w:spacing w:line="360" w:lineRule="atLeast"/>
        <w:rPr>
          <w:rFonts w:eastAsia="Batang"/>
          <w:lang w:val="en-US" w:eastAsia="zh-CN"/>
        </w:rPr>
      </w:pPr>
      <w:r w:rsidRPr="0017299B">
        <w:rPr>
          <w:lang w:val="en-US" w:eastAsia="ja-JP"/>
        </w:rPr>
        <w:t>•</w:t>
      </w:r>
      <w:r w:rsidRPr="0017299B">
        <w:rPr>
          <w:lang w:val="en-US" w:eastAsia="ja-JP"/>
        </w:rPr>
        <w:tab/>
      </w:r>
      <w:r>
        <w:rPr>
          <w:rFonts w:hint="eastAsia"/>
          <w:lang w:val="en-US" w:eastAsia="zh-CN"/>
        </w:rPr>
        <w:t>前端</w:t>
      </w:r>
      <w:r>
        <w:rPr>
          <w:lang w:val="en-US" w:eastAsia="zh-CN"/>
        </w:rPr>
        <w:t>处理器</w:t>
      </w:r>
      <w:r>
        <w:rPr>
          <w:rFonts w:asciiTheme="minorEastAsia" w:eastAsiaTheme="minorEastAsia" w:hAnsiTheme="minorEastAsia" w:hint="eastAsia"/>
          <w:lang w:val="en-US" w:eastAsia="zh-CN"/>
        </w:rPr>
        <w:t>（</w:t>
      </w:r>
      <w:r>
        <w:rPr>
          <w:rFonts w:hint="eastAsia"/>
          <w:lang w:val="en-US" w:eastAsia="zh-CN"/>
        </w:rPr>
        <w:t>FEP</w:t>
      </w:r>
      <w:r>
        <w:rPr>
          <w:rFonts w:asciiTheme="minorEastAsia" w:eastAsiaTheme="minorEastAsia" w:hAnsiTheme="minorEastAsia" w:hint="eastAsia"/>
          <w:lang w:val="en-US" w:eastAsia="zh-CN"/>
        </w:rPr>
        <w:t>）</w:t>
      </w:r>
      <w:r w:rsidRPr="0017299B">
        <w:rPr>
          <w:rFonts w:eastAsia="Batang"/>
          <w:lang w:val="en-US" w:eastAsia="zh-CN"/>
        </w:rPr>
        <w:t>–</w:t>
      </w:r>
      <w:r>
        <w:rPr>
          <w:rFonts w:eastAsia="Batang"/>
          <w:lang w:val="en-US" w:eastAsia="zh-CN"/>
        </w:rPr>
        <w:t xml:space="preserve"> </w:t>
      </w:r>
      <w:r>
        <w:rPr>
          <w:rFonts w:ascii="SimSun" w:hAnsi="SimSun" w:cs="SimSun" w:hint="eastAsia"/>
          <w:lang w:val="en-US" w:eastAsia="zh-CN"/>
        </w:rPr>
        <w:t>这</w:t>
      </w:r>
      <w:r>
        <w:rPr>
          <w:rFonts w:ascii="SimSun" w:hAnsi="SimSun" w:cs="SimSun"/>
          <w:lang w:val="en-US" w:eastAsia="zh-CN"/>
        </w:rPr>
        <w:t>一设备可成为</w:t>
      </w:r>
      <w:r w:rsidRPr="0017299B">
        <w:rPr>
          <w:rFonts w:eastAsia="Batang"/>
          <w:lang w:val="en-US" w:eastAsia="zh-CN"/>
        </w:rPr>
        <w:t>DMS/SCADA</w:t>
      </w:r>
      <w:r>
        <w:rPr>
          <w:rFonts w:ascii="SimSun" w:hAnsi="SimSun" w:cs="SimSun" w:hint="eastAsia"/>
          <w:lang w:val="en-US" w:eastAsia="zh-CN"/>
        </w:rPr>
        <w:t>发出</w:t>
      </w:r>
      <w:r>
        <w:rPr>
          <w:rFonts w:ascii="SimSun" w:hAnsi="SimSun" w:cs="SimSun"/>
          <w:lang w:val="en-US" w:eastAsia="zh-CN"/>
        </w:rPr>
        <w:t>指令的主要通道，并接收部署</w:t>
      </w:r>
      <w:r>
        <w:rPr>
          <w:rFonts w:ascii="SimSun" w:hAnsi="SimSun" w:cs="SimSun" w:hint="eastAsia"/>
          <w:lang w:val="en-US" w:eastAsia="zh-CN"/>
        </w:rPr>
        <w:t>于</w:t>
      </w:r>
      <w:r>
        <w:rPr>
          <w:rFonts w:ascii="SimSun" w:hAnsi="SimSun" w:cs="SimSun"/>
          <w:lang w:val="en-US" w:eastAsia="zh-CN"/>
        </w:rPr>
        <w:t>配电网络的现场装备</w:t>
      </w:r>
      <w:r>
        <w:rPr>
          <w:rFonts w:ascii="SimSun" w:hAnsi="SimSun" w:cs="SimSun" w:hint="eastAsia"/>
          <w:lang w:val="en-US" w:eastAsia="zh-CN"/>
        </w:rPr>
        <w:t>发来的</w:t>
      </w:r>
      <w:r>
        <w:rPr>
          <w:rFonts w:ascii="SimSun" w:hAnsi="SimSun" w:cs="SimSun"/>
          <w:lang w:val="en-US" w:eastAsia="zh-CN"/>
        </w:rPr>
        <w:t>信息</w:t>
      </w:r>
      <w:r>
        <w:rPr>
          <w:rFonts w:ascii="SimSun" w:hAnsi="SimSun" w:cs="SimSun" w:hint="eastAsia"/>
          <w:lang w:val="en-US" w:eastAsia="zh-CN"/>
        </w:rPr>
        <w:t>。</w:t>
      </w:r>
    </w:p>
    <w:p w:rsidR="00332999" w:rsidRPr="0017299B" w:rsidRDefault="00332999" w:rsidP="00332999">
      <w:pPr>
        <w:pStyle w:val="FigureNo"/>
        <w:rPr>
          <w:lang w:val="en-US" w:eastAsia="zh-CN"/>
        </w:rPr>
      </w:pPr>
      <w:r>
        <w:rPr>
          <w:rFonts w:hint="eastAsia"/>
          <w:lang w:val="en-US" w:eastAsia="zh-CN"/>
        </w:rPr>
        <w:lastRenderedPageBreak/>
        <w:t>图</w:t>
      </w:r>
      <w:r>
        <w:rPr>
          <w:rFonts w:hint="eastAsia"/>
          <w:lang w:val="en-US" w:eastAsia="zh-CN"/>
        </w:rPr>
        <w:t>1</w:t>
      </w:r>
    </w:p>
    <w:p w:rsidR="00332999" w:rsidRDefault="00332999" w:rsidP="00332999">
      <w:pPr>
        <w:pStyle w:val="Figuretitle"/>
        <w:rPr>
          <w:lang w:val="en-US" w:eastAsia="zh-CN"/>
        </w:rPr>
      </w:pPr>
      <w:r>
        <w:rPr>
          <w:rFonts w:hint="eastAsia"/>
          <w:lang w:val="en-US" w:eastAsia="zh-CN"/>
        </w:rPr>
        <w:t>智能</w:t>
      </w:r>
      <w:r>
        <w:rPr>
          <w:lang w:val="en-US" w:eastAsia="zh-CN"/>
        </w:rPr>
        <w:t>电网示例</w:t>
      </w:r>
    </w:p>
    <w:p w:rsidR="00BA3614" w:rsidRPr="00BA3614" w:rsidRDefault="00BA3614" w:rsidP="00BA3614">
      <w:pPr>
        <w:pStyle w:val="Figure"/>
        <w:rPr>
          <w:lang w:val="en-US" w:eastAsia="zh-CN"/>
        </w:rPr>
      </w:pPr>
      <w:r>
        <w:object w:dxaOrig="5821" w:dyaOrig="4202">
          <v:shape id="_x0000_i1026" type="#_x0000_t75" style="width:481.8pt;height:347.4pt" o:ole="">
            <v:imagedata r:id="rId39" o:title=""/>
          </v:shape>
          <o:OLEObject Type="Embed" ProgID="CorelDRAW.Graphic.14" ShapeID="_x0000_i1026" DrawAspect="Content" ObjectID="_1515323963" r:id="rId40"/>
        </w:object>
      </w:r>
    </w:p>
    <w:p w:rsidR="00332999" w:rsidRPr="00FD2ED6" w:rsidRDefault="00332999" w:rsidP="00332999">
      <w:pPr>
        <w:pStyle w:val="Figure"/>
      </w:pPr>
    </w:p>
    <w:p w:rsidR="00332999" w:rsidRPr="0017299B" w:rsidRDefault="00332999" w:rsidP="00190CA3">
      <w:pPr>
        <w:spacing w:line="360" w:lineRule="atLeast"/>
        <w:ind w:firstLineChars="200" w:firstLine="480"/>
        <w:rPr>
          <w:rFonts w:eastAsia="Batang"/>
          <w:lang w:val="en-US" w:eastAsia="zh-CN"/>
        </w:rPr>
      </w:pPr>
      <w:r>
        <w:rPr>
          <w:rFonts w:hint="eastAsia"/>
          <w:lang w:val="en-US" w:eastAsia="zh-CN"/>
        </w:rPr>
        <w:t>特定</w:t>
      </w:r>
      <w:r>
        <w:rPr>
          <w:lang w:val="en-US" w:eastAsia="zh-CN"/>
        </w:rPr>
        <w:t>无线电标准可应用于一个以上这类领域。此外，</w:t>
      </w:r>
      <w:r>
        <w:rPr>
          <w:rFonts w:hint="eastAsia"/>
          <w:lang w:val="en-US" w:eastAsia="zh-CN"/>
        </w:rPr>
        <w:t>可</w:t>
      </w:r>
      <w:r>
        <w:rPr>
          <w:lang w:val="en-US" w:eastAsia="zh-CN"/>
        </w:rPr>
        <w:t>利用有限解决方案在部分应用当中</w:t>
      </w:r>
      <w:r>
        <w:rPr>
          <w:rFonts w:hint="eastAsia"/>
          <w:lang w:val="en-US" w:eastAsia="zh-CN"/>
        </w:rPr>
        <w:t>建成</w:t>
      </w:r>
      <w:r>
        <w:rPr>
          <w:lang w:val="en-US" w:eastAsia="zh-CN"/>
        </w:rPr>
        <w:t>一定数量的链路。</w:t>
      </w:r>
    </w:p>
    <w:p w:rsidR="00332999" w:rsidRPr="0017299B" w:rsidRDefault="00332999" w:rsidP="00332999">
      <w:pPr>
        <w:pStyle w:val="Heading2"/>
        <w:rPr>
          <w:rFonts w:eastAsia="Batang"/>
          <w:lang w:val="en-US" w:eastAsia="zh-CN"/>
        </w:rPr>
      </w:pPr>
      <w:bookmarkStart w:id="28" w:name="_Toc437252539"/>
      <w:r w:rsidRPr="0017299B">
        <w:rPr>
          <w:rFonts w:eastAsia="Batang"/>
          <w:lang w:val="en-US" w:eastAsia="zh-CN"/>
        </w:rPr>
        <w:t>6.2</w:t>
      </w:r>
      <w:r w:rsidRPr="0017299B">
        <w:rPr>
          <w:rFonts w:eastAsia="Batang"/>
          <w:lang w:val="en-US" w:eastAsia="zh-CN"/>
        </w:rPr>
        <w:tab/>
      </w:r>
      <w:r>
        <w:rPr>
          <w:rFonts w:ascii="SimSun" w:hAnsi="SimSun" w:cs="SimSun" w:hint="eastAsia"/>
          <w:lang w:val="en-US" w:eastAsia="zh-CN"/>
        </w:rPr>
        <w:t>电网</w:t>
      </w:r>
      <w:r>
        <w:rPr>
          <w:rFonts w:ascii="SimSun" w:hAnsi="SimSun" w:cs="SimSun"/>
          <w:lang w:val="en-US" w:eastAsia="zh-CN"/>
        </w:rPr>
        <w:t>管理系统频率</w:t>
      </w:r>
      <w:bookmarkEnd w:id="28"/>
    </w:p>
    <w:p w:rsidR="00332999" w:rsidRPr="0017299B" w:rsidRDefault="00332999" w:rsidP="00332999">
      <w:pPr>
        <w:ind w:firstLineChars="200" w:firstLine="480"/>
        <w:rPr>
          <w:lang w:val="en-US" w:eastAsia="zh-CN"/>
        </w:rPr>
      </w:pPr>
      <w:r>
        <w:rPr>
          <w:rFonts w:hint="eastAsia"/>
          <w:lang w:val="en-US" w:eastAsia="zh-CN"/>
        </w:rPr>
        <w:t>智能</w:t>
      </w:r>
      <w:r>
        <w:rPr>
          <w:lang w:val="en-US" w:eastAsia="zh-CN"/>
        </w:rPr>
        <w:t>计量是电网管理系统的应用之一，其功能包括：</w:t>
      </w:r>
    </w:p>
    <w:p w:rsidR="00332999" w:rsidRPr="0017299B" w:rsidRDefault="00332999" w:rsidP="00332999">
      <w:pPr>
        <w:pStyle w:val="enumlev1"/>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高级计量</w:t>
      </w:r>
      <w:r>
        <w:rPr>
          <w:rFonts w:eastAsiaTheme="minorEastAsia"/>
          <w:lang w:val="en-US" w:eastAsia="zh-CN"/>
        </w:rPr>
        <w:t>基础</w:t>
      </w:r>
      <w:r>
        <w:rPr>
          <w:rFonts w:eastAsiaTheme="minorEastAsia" w:hint="eastAsia"/>
          <w:lang w:val="en-US" w:eastAsia="zh-CN"/>
        </w:rPr>
        <w:t>设施</w:t>
      </w:r>
      <w:r>
        <w:rPr>
          <w:rFonts w:hint="eastAsia"/>
          <w:lang w:val="en-US" w:eastAsia="zh-CN"/>
        </w:rPr>
        <w:t>（</w:t>
      </w:r>
      <w:r>
        <w:rPr>
          <w:lang w:val="en-US" w:eastAsia="zh-CN"/>
        </w:rPr>
        <w:t>AMI</w:t>
      </w:r>
      <w:r>
        <w:rPr>
          <w:rFonts w:hint="eastAsia"/>
          <w:lang w:val="en-US" w:eastAsia="zh-CN"/>
        </w:rPr>
        <w:t>）</w:t>
      </w:r>
      <w:r>
        <w:rPr>
          <w:lang w:val="en-US" w:eastAsia="zh-CN"/>
        </w:rPr>
        <w:t>，</w:t>
      </w:r>
    </w:p>
    <w:p w:rsidR="00332999" w:rsidRPr="0017299B" w:rsidRDefault="00332999" w:rsidP="00332999">
      <w:pPr>
        <w:pStyle w:val="enumlev1"/>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自动</w:t>
      </w:r>
      <w:r>
        <w:rPr>
          <w:rFonts w:eastAsiaTheme="minorEastAsia"/>
          <w:lang w:val="en-US" w:eastAsia="zh-CN"/>
        </w:rPr>
        <w:t>仪表管理</w:t>
      </w:r>
      <w:r>
        <w:rPr>
          <w:rFonts w:hint="eastAsia"/>
          <w:lang w:val="en-US" w:eastAsia="zh-CN"/>
        </w:rPr>
        <w:t>（</w:t>
      </w:r>
      <w:r>
        <w:rPr>
          <w:lang w:val="en-US" w:eastAsia="zh-CN"/>
        </w:rPr>
        <w:t>AMM</w:t>
      </w:r>
      <w:r>
        <w:rPr>
          <w:rFonts w:hint="eastAsia"/>
          <w:lang w:val="en-US" w:eastAsia="zh-CN"/>
        </w:rPr>
        <w:t>），</w:t>
      </w:r>
      <w:r>
        <w:rPr>
          <w:lang w:val="en-US" w:eastAsia="zh-CN"/>
        </w:rPr>
        <w:t>以及</w:t>
      </w:r>
    </w:p>
    <w:p w:rsidR="00332999" w:rsidRPr="0017299B" w:rsidRDefault="00332999" w:rsidP="00332999">
      <w:pPr>
        <w:pStyle w:val="enumlev1"/>
        <w:rPr>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自动</w:t>
      </w:r>
      <w:r>
        <w:rPr>
          <w:rFonts w:eastAsiaTheme="minorEastAsia"/>
          <w:lang w:val="en-US" w:eastAsia="zh-CN"/>
        </w:rPr>
        <w:t>仪表读取</w:t>
      </w:r>
      <w:r>
        <w:rPr>
          <w:rFonts w:hint="eastAsia"/>
          <w:lang w:val="en-US" w:eastAsia="zh-CN"/>
        </w:rPr>
        <w:t>（</w:t>
      </w:r>
      <w:r>
        <w:rPr>
          <w:lang w:val="en-US" w:eastAsia="zh-CN"/>
        </w:rPr>
        <w:t>AMR</w:t>
      </w:r>
      <w:r>
        <w:rPr>
          <w:rFonts w:hint="eastAsia"/>
          <w:lang w:val="en-US" w:eastAsia="zh-CN"/>
        </w:rPr>
        <w:t>）。</w:t>
      </w:r>
    </w:p>
    <w:p w:rsidR="00332999" w:rsidRPr="0017299B" w:rsidRDefault="00332999" w:rsidP="00332999">
      <w:pPr>
        <w:ind w:firstLineChars="200" w:firstLine="480"/>
        <w:rPr>
          <w:rFonts w:eastAsia="Batang"/>
          <w:lang w:val="en-US" w:eastAsia="zh-CN"/>
        </w:rPr>
      </w:pPr>
      <w:r>
        <w:rPr>
          <w:rFonts w:hint="eastAsia"/>
          <w:lang w:val="en-US" w:eastAsia="zh-CN"/>
        </w:rPr>
        <w:t>以下</w:t>
      </w:r>
      <w:r>
        <w:rPr>
          <w:lang w:val="en-US" w:eastAsia="zh-CN"/>
        </w:rPr>
        <w:t>是世界上用于无线电网管理系统的频率示范清单。</w:t>
      </w:r>
    </w:p>
    <w:p w:rsidR="00332999" w:rsidRPr="00665419" w:rsidRDefault="00332999" w:rsidP="00332999">
      <w:pPr>
        <w:pStyle w:val="TableNo"/>
        <w:keepLines/>
        <w:rPr>
          <w:rFonts w:eastAsiaTheme="minorEastAsia"/>
          <w:lang w:val="en-US" w:eastAsia="zh-CN"/>
        </w:rPr>
      </w:pPr>
      <w:r>
        <w:rPr>
          <w:rFonts w:eastAsiaTheme="minorEastAsia" w:hint="eastAsia"/>
          <w:lang w:val="en-US" w:eastAsia="zh-CN"/>
        </w:rPr>
        <w:lastRenderedPageBreak/>
        <w:t>表</w:t>
      </w:r>
      <w:r>
        <w:rPr>
          <w:rFonts w:eastAsiaTheme="minorEastAsia" w:hint="eastAsia"/>
          <w:lang w:val="en-US" w:eastAsia="zh-CN"/>
        </w:rPr>
        <w:t>1</w:t>
      </w:r>
    </w:p>
    <w:p w:rsidR="00332999" w:rsidRPr="0017299B" w:rsidRDefault="00332999" w:rsidP="00332999">
      <w:pPr>
        <w:pStyle w:val="Tabletitle"/>
        <w:keepLines/>
        <w:rPr>
          <w:rFonts w:eastAsia="Batang"/>
          <w:szCs w:val="24"/>
          <w:lang w:val="en-US" w:eastAsia="zh-CN"/>
        </w:rPr>
      </w:pPr>
      <w:r>
        <w:rPr>
          <w:rFonts w:eastAsiaTheme="minorEastAsia" w:hint="eastAsia"/>
          <w:szCs w:val="24"/>
          <w:lang w:val="en-US" w:eastAsia="zh-CN"/>
        </w:rPr>
        <w:t>用于</w:t>
      </w:r>
      <w:r>
        <w:rPr>
          <w:rFonts w:eastAsiaTheme="minorEastAsia"/>
          <w:szCs w:val="24"/>
          <w:lang w:val="en-US" w:eastAsia="zh-CN"/>
        </w:rPr>
        <w:t>无线电网管理</w:t>
      </w:r>
      <w:r>
        <w:rPr>
          <w:rFonts w:eastAsiaTheme="minorEastAsia" w:hint="eastAsia"/>
          <w:szCs w:val="24"/>
          <w:lang w:val="en-US" w:eastAsia="zh-CN"/>
        </w:rPr>
        <w:t>系统</w:t>
      </w:r>
      <w:r>
        <w:rPr>
          <w:rFonts w:eastAsiaTheme="minorEastAsia"/>
          <w:szCs w:val="24"/>
          <w:lang w:val="en-US" w:eastAsia="zh-CN"/>
        </w:rPr>
        <w:t>的频段示例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332999" w:rsidRPr="00822A55" w:rsidTr="00842FA7">
        <w:trPr>
          <w:cantSplit/>
          <w:tblHeader/>
          <w:jc w:val="center"/>
        </w:trPr>
        <w:tc>
          <w:tcPr>
            <w:tcW w:w="2148" w:type="dxa"/>
          </w:tcPr>
          <w:p w:rsidR="00332999" w:rsidRPr="0017299B" w:rsidRDefault="00332999" w:rsidP="00842FA7">
            <w:pPr>
              <w:pStyle w:val="Tablehead"/>
              <w:keepLines/>
              <w:rPr>
                <w:rFonts w:eastAsia="Batang"/>
                <w:lang w:val="en-US"/>
              </w:rPr>
            </w:pPr>
            <w:r>
              <w:rPr>
                <w:rFonts w:ascii="SimSun" w:hAnsi="SimSun" w:cs="SimSun" w:hint="eastAsia"/>
                <w:lang w:val="en-US" w:eastAsia="zh-CN"/>
              </w:rPr>
              <w:t>频率</w:t>
            </w:r>
            <w:r w:rsidRPr="0017299B">
              <w:rPr>
                <w:rFonts w:eastAsia="Batang"/>
                <w:lang w:val="en-US"/>
              </w:rPr>
              <w:t>(MHz)</w:t>
            </w:r>
          </w:p>
        </w:tc>
        <w:tc>
          <w:tcPr>
            <w:tcW w:w="2610" w:type="dxa"/>
          </w:tcPr>
          <w:p w:rsidR="00332999" w:rsidRPr="00665419" w:rsidRDefault="00332999" w:rsidP="00842FA7">
            <w:pPr>
              <w:pStyle w:val="Tablehead"/>
              <w:keepLines/>
              <w:rPr>
                <w:lang w:val="en-US" w:eastAsia="zh-CN"/>
              </w:rPr>
            </w:pPr>
            <w:r>
              <w:rPr>
                <w:rFonts w:hint="eastAsia"/>
                <w:lang w:val="en-US" w:eastAsia="zh-CN"/>
              </w:rPr>
              <w:t>地区</w:t>
            </w:r>
            <w:r>
              <w:rPr>
                <w:rFonts w:hint="eastAsia"/>
                <w:lang w:val="en-US" w:eastAsia="zh-CN"/>
              </w:rPr>
              <w:t>/</w:t>
            </w:r>
            <w:r>
              <w:rPr>
                <w:rFonts w:hint="eastAsia"/>
                <w:lang w:val="en-US" w:eastAsia="zh-CN"/>
              </w:rPr>
              <w:t>区域</w:t>
            </w:r>
          </w:p>
        </w:tc>
        <w:tc>
          <w:tcPr>
            <w:tcW w:w="4677" w:type="dxa"/>
          </w:tcPr>
          <w:p w:rsidR="00332999" w:rsidRPr="0017299B" w:rsidRDefault="00332999" w:rsidP="00842FA7">
            <w:pPr>
              <w:pStyle w:val="Tablehead"/>
              <w:keepLines/>
              <w:rPr>
                <w:rFonts w:eastAsia="Batang"/>
                <w:lang w:val="en-US" w:eastAsia="zh-CN"/>
              </w:rPr>
            </w:pPr>
            <w:r>
              <w:rPr>
                <w:rFonts w:ascii="SimSun" w:hAnsi="SimSun" w:cs="SimSun" w:hint="eastAsia"/>
                <w:lang w:val="en-US" w:eastAsia="zh-CN"/>
              </w:rPr>
              <w:t>与</w:t>
            </w:r>
            <w:r>
              <w:rPr>
                <w:rFonts w:ascii="SimSun" w:hAnsi="SimSun" w:cs="SimSun"/>
                <w:lang w:val="en-US" w:eastAsia="zh-CN"/>
              </w:rPr>
              <w:t>实际使用相关的意见</w:t>
            </w:r>
          </w:p>
        </w:tc>
      </w:tr>
      <w:tr w:rsidR="00332999" w:rsidRPr="00654BCB" w:rsidTr="00842FA7">
        <w:trPr>
          <w:cantSplit/>
          <w:jc w:val="center"/>
        </w:trPr>
        <w:tc>
          <w:tcPr>
            <w:tcW w:w="2148" w:type="dxa"/>
            <w:tcBorders>
              <w:top w:val="single" w:sz="4" w:space="0" w:color="auto"/>
              <w:left w:val="single" w:sz="4" w:space="0" w:color="auto"/>
              <w:bottom w:val="single" w:sz="4" w:space="0" w:color="auto"/>
              <w:right w:val="single" w:sz="4" w:space="0" w:color="auto"/>
            </w:tcBorders>
          </w:tcPr>
          <w:p w:rsidR="00332999" w:rsidRPr="0017299B" w:rsidRDefault="00332999" w:rsidP="00842FA7">
            <w:pPr>
              <w:pStyle w:val="Tabletext"/>
              <w:keepNext/>
              <w:keepLines/>
              <w:jc w:val="left"/>
              <w:rPr>
                <w:rFonts w:eastAsia="Batang"/>
                <w:lang w:val="en-US"/>
              </w:rPr>
            </w:pPr>
            <w:r>
              <w:rPr>
                <w:rFonts w:eastAsia="Batang"/>
                <w:lang w:val="en-US"/>
              </w:rPr>
              <w:t>40-</w:t>
            </w:r>
            <w:r w:rsidRPr="0017299B">
              <w:rPr>
                <w:rFonts w:eastAsia="Batang"/>
                <w:lang w:val="en-US"/>
              </w:rPr>
              <w:t>230</w:t>
            </w:r>
            <w:r>
              <w:rPr>
                <w:rFonts w:hint="eastAsia"/>
                <w:lang w:val="en-US" w:eastAsia="zh-CN"/>
              </w:rPr>
              <w:t>（部分）、</w:t>
            </w:r>
            <w:r w:rsidRPr="0017299B">
              <w:rPr>
                <w:rFonts w:eastAsia="Batang"/>
                <w:lang w:val="en-US"/>
              </w:rPr>
              <w:br/>
              <w:t>470-694/698</w:t>
            </w:r>
          </w:p>
        </w:tc>
        <w:tc>
          <w:tcPr>
            <w:tcW w:w="2610" w:type="dxa"/>
            <w:tcBorders>
              <w:top w:val="single" w:sz="4" w:space="0" w:color="auto"/>
              <w:left w:val="single" w:sz="4" w:space="0" w:color="auto"/>
              <w:bottom w:val="single" w:sz="4" w:space="0" w:color="auto"/>
              <w:right w:val="single" w:sz="4" w:space="0" w:color="auto"/>
            </w:tcBorders>
          </w:tcPr>
          <w:p w:rsidR="00332999" w:rsidRPr="00665419" w:rsidRDefault="00332999" w:rsidP="00842FA7">
            <w:pPr>
              <w:pStyle w:val="Tabletext"/>
              <w:keepNext/>
              <w:keepLines/>
              <w:jc w:val="left"/>
              <w:rPr>
                <w:lang w:val="en-US" w:eastAsia="zh-CN"/>
              </w:rPr>
            </w:pPr>
            <w:r>
              <w:rPr>
                <w:rFonts w:hint="eastAsia"/>
                <w:lang w:val="en-US" w:eastAsia="zh-CN"/>
              </w:rPr>
              <w:t>北美</w:t>
            </w:r>
            <w:r>
              <w:rPr>
                <w:lang w:val="en-US" w:eastAsia="zh-CN"/>
              </w:rPr>
              <w:t>、英国、欧洲、非洲和日本</w:t>
            </w:r>
          </w:p>
        </w:tc>
        <w:tc>
          <w:tcPr>
            <w:tcW w:w="4677" w:type="dxa"/>
            <w:tcBorders>
              <w:top w:val="single" w:sz="4" w:space="0" w:color="auto"/>
              <w:left w:val="single" w:sz="4" w:space="0" w:color="auto"/>
              <w:bottom w:val="single" w:sz="4" w:space="0" w:color="auto"/>
              <w:right w:val="single" w:sz="4" w:space="0" w:color="auto"/>
            </w:tcBorders>
          </w:tcPr>
          <w:p w:rsidR="00332999" w:rsidRPr="0017299B" w:rsidRDefault="00332999" w:rsidP="00842FA7">
            <w:pPr>
              <w:pStyle w:val="Tabletext"/>
              <w:keepNext/>
              <w:keepLines/>
              <w:jc w:val="left"/>
              <w:rPr>
                <w:rFonts w:eastAsia="Batang"/>
                <w:lang w:val="en-US" w:eastAsia="zh-CN"/>
              </w:rPr>
            </w:pPr>
            <w:r w:rsidRPr="0017299B">
              <w:rPr>
                <w:rFonts w:eastAsia="Batang"/>
                <w:lang w:val="en-US" w:eastAsia="zh-CN"/>
              </w:rPr>
              <w:t>TV</w:t>
            </w:r>
            <w:r>
              <w:rPr>
                <w:rFonts w:hint="eastAsia"/>
                <w:lang w:val="en-US" w:eastAsia="zh-CN"/>
              </w:rPr>
              <w:t>白色</w:t>
            </w:r>
            <w:r>
              <w:rPr>
                <w:lang w:val="en-US" w:eastAsia="zh-CN"/>
              </w:rPr>
              <w:t>空间、美国和英国已</w:t>
            </w:r>
            <w:r>
              <w:rPr>
                <w:rFonts w:hint="eastAsia"/>
                <w:lang w:val="en-US" w:eastAsia="zh-CN"/>
              </w:rPr>
              <w:t>完成</w:t>
            </w:r>
            <w:r>
              <w:rPr>
                <w:lang w:val="en-US" w:eastAsia="zh-CN"/>
              </w:rPr>
              <w:t>规则</w:t>
            </w:r>
            <w:r>
              <w:rPr>
                <w:rFonts w:hint="eastAsia"/>
                <w:lang w:val="en-US" w:eastAsia="zh-CN"/>
              </w:rPr>
              <w:t>制定。欧洲</w:t>
            </w:r>
            <w:r>
              <w:rPr>
                <w:lang w:val="en-US" w:eastAsia="zh-CN"/>
              </w:rPr>
              <w:t>正在制定</w:t>
            </w:r>
            <w:r>
              <w:rPr>
                <w:rFonts w:hint="eastAsia"/>
                <w:lang w:val="en-US" w:eastAsia="zh-CN"/>
              </w:rPr>
              <w:t>规则</w:t>
            </w:r>
            <w:r>
              <w:rPr>
                <w:lang w:val="en-US" w:eastAsia="zh-CN"/>
              </w:rPr>
              <w:t>。</w:t>
            </w:r>
          </w:p>
        </w:tc>
      </w:tr>
      <w:tr w:rsidR="00332999" w:rsidRPr="0017299B" w:rsidTr="00842FA7">
        <w:trPr>
          <w:cantSplit/>
          <w:jc w:val="center"/>
        </w:trPr>
        <w:tc>
          <w:tcPr>
            <w:tcW w:w="2148" w:type="dxa"/>
          </w:tcPr>
          <w:p w:rsidR="00332999" w:rsidRPr="0017299B" w:rsidRDefault="00332999" w:rsidP="00842FA7">
            <w:pPr>
              <w:pStyle w:val="Tabletext"/>
              <w:keepNext/>
              <w:keepLines/>
              <w:jc w:val="left"/>
              <w:rPr>
                <w:rFonts w:eastAsia="Batang"/>
                <w:lang w:val="en-US" w:eastAsia="zh-CN"/>
              </w:rPr>
            </w:pPr>
            <w:r w:rsidRPr="0017299B">
              <w:rPr>
                <w:rFonts w:eastAsia="Batang"/>
                <w:lang w:val="en-US" w:eastAsia="zh-CN"/>
              </w:rPr>
              <w:t>169.4-169.8125</w:t>
            </w:r>
          </w:p>
        </w:tc>
        <w:tc>
          <w:tcPr>
            <w:tcW w:w="2610" w:type="dxa"/>
          </w:tcPr>
          <w:p w:rsidR="00332999" w:rsidRPr="00665419" w:rsidRDefault="00332999" w:rsidP="00842FA7">
            <w:pPr>
              <w:pStyle w:val="Tabletext"/>
              <w:keepNext/>
              <w:keepLines/>
              <w:jc w:val="left"/>
              <w:rPr>
                <w:rFonts w:ascii="SimSun" w:hAnsi="SimSun" w:cs="SimSun"/>
                <w:lang w:val="en-US" w:eastAsia="zh-CN"/>
              </w:rPr>
            </w:pPr>
            <w:r>
              <w:rPr>
                <w:rFonts w:ascii="SimSun" w:hAnsi="SimSun" w:cs="SimSun" w:hint="eastAsia"/>
                <w:lang w:val="en-US" w:eastAsia="zh-CN"/>
              </w:rPr>
              <w:t>欧洲</w:t>
            </w:r>
          </w:p>
        </w:tc>
        <w:tc>
          <w:tcPr>
            <w:tcW w:w="4677" w:type="dxa"/>
          </w:tcPr>
          <w:p w:rsidR="00332999" w:rsidRPr="0017299B" w:rsidRDefault="00332999" w:rsidP="00842FA7">
            <w:pPr>
              <w:pStyle w:val="Tabletext"/>
              <w:keepNext/>
              <w:keepLines/>
              <w:jc w:val="left"/>
              <w:rPr>
                <w:rFonts w:eastAsia="Batang"/>
                <w:caps/>
                <w:lang w:val="en-US" w:eastAsia="zh-CN"/>
              </w:rPr>
            </w:pPr>
            <w:r>
              <w:rPr>
                <w:rFonts w:hint="eastAsia"/>
                <w:lang w:val="en-US" w:eastAsia="zh-CN"/>
              </w:rPr>
              <w:t>无线</w:t>
            </w:r>
            <w:r>
              <w:rPr>
                <w:rFonts w:eastAsia="Batang"/>
                <w:lang w:val="en-US" w:eastAsia="zh-CN"/>
              </w:rPr>
              <w:t>MBus</w:t>
            </w:r>
            <w:r w:rsidRPr="0017299B">
              <w:rPr>
                <w:rFonts w:eastAsia="Batang"/>
                <w:lang w:val="en-US" w:eastAsia="zh-CN"/>
              </w:rPr>
              <w:t xml:space="preserve"> </w:t>
            </w:r>
          </w:p>
        </w:tc>
      </w:tr>
      <w:tr w:rsidR="00332999" w:rsidRPr="00654BCB" w:rsidTr="00842FA7">
        <w:trPr>
          <w:cantSplit/>
          <w:jc w:val="center"/>
        </w:trPr>
        <w:tc>
          <w:tcPr>
            <w:tcW w:w="2148" w:type="dxa"/>
          </w:tcPr>
          <w:p w:rsidR="00332999" w:rsidRPr="0017299B" w:rsidRDefault="00332999" w:rsidP="00842FA7">
            <w:pPr>
              <w:pStyle w:val="Tabletext"/>
              <w:keepNext/>
              <w:keepLines/>
              <w:jc w:val="left"/>
              <w:rPr>
                <w:rFonts w:eastAsia="Batang"/>
                <w:lang w:val="en-US" w:eastAsia="zh-CN"/>
              </w:rPr>
            </w:pPr>
            <w:r w:rsidRPr="0017299B">
              <w:rPr>
                <w:rFonts w:eastAsia="Batang"/>
                <w:lang w:val="en-US" w:eastAsia="zh-CN"/>
              </w:rPr>
              <w:t>220-222</w:t>
            </w:r>
          </w:p>
        </w:tc>
        <w:tc>
          <w:tcPr>
            <w:tcW w:w="2610" w:type="dxa"/>
          </w:tcPr>
          <w:p w:rsidR="00332999" w:rsidRPr="0017299B" w:rsidRDefault="00332999" w:rsidP="00842FA7">
            <w:pPr>
              <w:pStyle w:val="Tabletext"/>
              <w:keepNext/>
              <w:keepLines/>
              <w:jc w:val="left"/>
              <w:rPr>
                <w:rFonts w:eastAsia="Batang"/>
                <w:lang w:val="en-US" w:eastAsia="zh-CN"/>
              </w:rPr>
            </w:pPr>
            <w:r>
              <w:rPr>
                <w:rFonts w:ascii="SimSun" w:hAnsi="SimSun" w:cs="SimSun" w:hint="eastAsia"/>
                <w:lang w:val="en-US" w:eastAsia="zh-CN"/>
              </w:rPr>
              <w:t>国际电</w:t>
            </w:r>
            <w:r>
              <w:rPr>
                <w:rFonts w:ascii="SimSun" w:hAnsi="SimSun" w:cs="SimSun"/>
                <w:lang w:val="en-US" w:eastAsia="zh-CN"/>
              </w:rPr>
              <w:t>联</w:t>
            </w:r>
            <w:r>
              <w:rPr>
                <w:rFonts w:ascii="SimSun" w:hAnsi="SimSun" w:cs="SimSun" w:hint="eastAsia"/>
                <w:lang w:val="en-US" w:eastAsia="zh-CN"/>
              </w:rPr>
              <w:t>2区</w:t>
            </w:r>
            <w:r>
              <w:rPr>
                <w:rFonts w:ascii="SimSun" w:hAnsi="SimSun" w:cs="SimSun"/>
                <w:lang w:val="en-US" w:eastAsia="zh-CN"/>
              </w:rPr>
              <w:t>部分地区</w:t>
            </w:r>
          </w:p>
        </w:tc>
        <w:tc>
          <w:tcPr>
            <w:tcW w:w="4677" w:type="dxa"/>
          </w:tcPr>
          <w:p w:rsidR="00332999" w:rsidRPr="0017299B" w:rsidRDefault="00332999" w:rsidP="00842FA7">
            <w:pPr>
              <w:pStyle w:val="Tabletext"/>
              <w:keepNext/>
              <w:keepLines/>
              <w:jc w:val="left"/>
              <w:rPr>
                <w:rFonts w:eastAsia="Batang"/>
                <w:lang w:val="en-US" w:eastAsia="zh-CN"/>
              </w:rPr>
            </w:pPr>
            <w:r>
              <w:rPr>
                <w:rFonts w:hint="eastAsia"/>
                <w:lang w:val="en-US" w:eastAsia="zh-CN"/>
              </w:rPr>
              <w:t>在</w:t>
            </w:r>
            <w:r>
              <w:rPr>
                <w:lang w:val="en-US" w:eastAsia="zh-CN"/>
              </w:rPr>
              <w:t>国际电联</w:t>
            </w:r>
            <w:r>
              <w:rPr>
                <w:rFonts w:hint="eastAsia"/>
                <w:lang w:val="en-US" w:eastAsia="zh-CN"/>
              </w:rPr>
              <w:t>1</w:t>
            </w:r>
            <w:r>
              <w:rPr>
                <w:rFonts w:hint="eastAsia"/>
                <w:lang w:val="en-US" w:eastAsia="zh-CN"/>
              </w:rPr>
              <w:t>区</w:t>
            </w:r>
            <w:r>
              <w:rPr>
                <w:lang w:val="en-US" w:eastAsia="zh-CN"/>
              </w:rPr>
              <w:t>和伊朗，此频率</w:t>
            </w:r>
            <w:r>
              <w:rPr>
                <w:rFonts w:hint="eastAsia"/>
                <w:lang w:val="en-US" w:eastAsia="zh-CN"/>
              </w:rPr>
              <w:t>范围是根据</w:t>
            </w:r>
            <w:r>
              <w:rPr>
                <w:rFonts w:hint="eastAsia"/>
                <w:lang w:val="en-US" w:eastAsia="zh-CN"/>
              </w:rPr>
              <w:t>GE06</w:t>
            </w:r>
            <w:r>
              <w:rPr>
                <w:rFonts w:hint="eastAsia"/>
                <w:lang w:val="en-US" w:eastAsia="zh-CN"/>
              </w:rPr>
              <w:t>协议</w:t>
            </w:r>
            <w:r>
              <w:rPr>
                <w:lang w:val="en-US" w:eastAsia="zh-CN"/>
              </w:rPr>
              <w:t>用于地面广播的频段的一部分，不用于</w:t>
            </w:r>
            <w:r w:rsidRPr="0017299B">
              <w:rPr>
                <w:rFonts w:eastAsia="Batang"/>
                <w:lang w:val="en-US" w:eastAsia="zh-CN"/>
              </w:rPr>
              <w:t>AMR/AMI</w:t>
            </w:r>
          </w:p>
        </w:tc>
      </w:tr>
      <w:tr w:rsidR="00332999" w:rsidRPr="0017299B" w:rsidTr="00842FA7">
        <w:trPr>
          <w:cantSplit/>
          <w:jc w:val="center"/>
        </w:trPr>
        <w:tc>
          <w:tcPr>
            <w:tcW w:w="2148" w:type="dxa"/>
          </w:tcPr>
          <w:p w:rsidR="00332999" w:rsidRPr="0017299B" w:rsidRDefault="00332999" w:rsidP="00842FA7">
            <w:pPr>
              <w:pStyle w:val="Tabletext"/>
              <w:keepNext/>
              <w:keepLines/>
              <w:jc w:val="left"/>
              <w:rPr>
                <w:rFonts w:eastAsia="Batang"/>
                <w:lang w:val="en-US"/>
              </w:rPr>
            </w:pPr>
            <w:r w:rsidRPr="0017299B">
              <w:rPr>
                <w:rFonts w:eastAsia="Batang"/>
                <w:lang w:val="en-US"/>
              </w:rPr>
              <w:t>223-235</w:t>
            </w:r>
          </w:p>
        </w:tc>
        <w:tc>
          <w:tcPr>
            <w:tcW w:w="2610" w:type="dxa"/>
          </w:tcPr>
          <w:p w:rsidR="00332999" w:rsidRPr="00665419" w:rsidRDefault="00332999" w:rsidP="00842FA7">
            <w:pPr>
              <w:pStyle w:val="Tabletext"/>
              <w:keepNext/>
              <w:keepLines/>
              <w:jc w:val="left"/>
              <w:rPr>
                <w:lang w:val="en-US" w:eastAsia="zh-CN"/>
              </w:rPr>
            </w:pPr>
            <w:r>
              <w:rPr>
                <w:rFonts w:hint="eastAsia"/>
                <w:lang w:val="en-US" w:eastAsia="zh-CN"/>
              </w:rPr>
              <w:t>中国</w:t>
            </w:r>
          </w:p>
        </w:tc>
        <w:tc>
          <w:tcPr>
            <w:tcW w:w="4677" w:type="dxa"/>
          </w:tcPr>
          <w:p w:rsidR="00332999" w:rsidRPr="0017299B" w:rsidRDefault="00332999" w:rsidP="00842FA7">
            <w:pPr>
              <w:pStyle w:val="Tabletext"/>
              <w:keepNext/>
              <w:keepLines/>
              <w:jc w:val="left"/>
              <w:rPr>
                <w:lang w:val="en-US" w:eastAsia="zh-CN"/>
              </w:rPr>
            </w:pPr>
            <w:r>
              <w:rPr>
                <w:rFonts w:ascii="SimSun" w:hAnsi="SimSun" w:cs="SimSun" w:hint="eastAsia"/>
                <w:lang w:val="en-US" w:eastAsia="zh-CN"/>
              </w:rPr>
              <w:t>许可</w:t>
            </w:r>
            <w:r>
              <w:rPr>
                <w:rFonts w:ascii="SimSun" w:hAnsi="SimSun" w:cs="SimSun"/>
                <w:lang w:val="en-US" w:eastAsia="zh-CN"/>
              </w:rPr>
              <w:t>频段</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410-430</w:t>
            </w:r>
          </w:p>
        </w:tc>
        <w:tc>
          <w:tcPr>
            <w:tcW w:w="2610" w:type="dxa"/>
          </w:tcPr>
          <w:p w:rsidR="00332999" w:rsidRPr="00665419" w:rsidRDefault="00332999" w:rsidP="00842FA7">
            <w:pPr>
              <w:pStyle w:val="Tabletext"/>
              <w:jc w:val="left"/>
              <w:rPr>
                <w:rFonts w:ascii="SimSun" w:hAnsi="SimSun" w:cs="SimSun"/>
                <w:lang w:val="en-US" w:eastAsia="zh-CN"/>
              </w:rPr>
            </w:pPr>
            <w:r>
              <w:rPr>
                <w:rFonts w:ascii="SimSun" w:hAnsi="SimSun" w:cs="SimSun" w:hint="eastAsia"/>
                <w:lang w:val="en-US" w:eastAsia="zh-CN"/>
              </w:rPr>
              <w:t>欧洲</w:t>
            </w:r>
            <w:r>
              <w:rPr>
                <w:rFonts w:ascii="SimSun" w:hAnsi="SimSun" w:cs="SimSun"/>
                <w:lang w:val="en-US" w:eastAsia="zh-CN"/>
              </w:rPr>
              <w:t>部分地区</w:t>
            </w:r>
          </w:p>
        </w:tc>
        <w:tc>
          <w:tcPr>
            <w:tcW w:w="4677" w:type="dxa"/>
          </w:tcPr>
          <w:p w:rsidR="00332999" w:rsidRPr="0017299B" w:rsidRDefault="00332999" w:rsidP="00842FA7">
            <w:pPr>
              <w:pStyle w:val="Tabletext"/>
              <w:jc w:val="left"/>
              <w:rPr>
                <w:rFonts w:eastAsia="Batang"/>
                <w:lang w:val="en-US"/>
              </w:rPr>
            </w:pP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450-470</w:t>
            </w:r>
          </w:p>
        </w:tc>
        <w:tc>
          <w:tcPr>
            <w:tcW w:w="2610" w:type="dxa"/>
          </w:tcPr>
          <w:p w:rsidR="00332999" w:rsidRPr="0017299B" w:rsidRDefault="00332999" w:rsidP="00842FA7">
            <w:pPr>
              <w:pStyle w:val="Tabletext"/>
              <w:jc w:val="left"/>
              <w:rPr>
                <w:rFonts w:eastAsia="Batang"/>
                <w:lang w:val="en-US"/>
              </w:rPr>
            </w:pPr>
            <w:r>
              <w:rPr>
                <w:rFonts w:hint="eastAsia"/>
                <w:lang w:val="en-US" w:eastAsia="zh-CN"/>
              </w:rPr>
              <w:t>北美、欧洲</w:t>
            </w:r>
            <w:r>
              <w:rPr>
                <w:lang w:val="en-US" w:eastAsia="zh-CN"/>
              </w:rPr>
              <w:t>部分地区</w:t>
            </w:r>
          </w:p>
        </w:tc>
        <w:tc>
          <w:tcPr>
            <w:tcW w:w="4677" w:type="dxa"/>
          </w:tcPr>
          <w:p w:rsidR="00332999" w:rsidRPr="0017299B" w:rsidRDefault="00332999" w:rsidP="00842FA7">
            <w:pPr>
              <w:pStyle w:val="Tabletext"/>
              <w:jc w:val="left"/>
              <w:rPr>
                <w:rFonts w:eastAsia="Batang"/>
                <w:lang w:val="en-US"/>
              </w:rPr>
            </w:pP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470-510</w:t>
            </w:r>
          </w:p>
        </w:tc>
        <w:tc>
          <w:tcPr>
            <w:tcW w:w="2610" w:type="dxa"/>
          </w:tcPr>
          <w:p w:rsidR="00332999" w:rsidRPr="00D347C0" w:rsidRDefault="00332999" w:rsidP="00842FA7">
            <w:pPr>
              <w:pStyle w:val="Tabletext"/>
              <w:jc w:val="left"/>
              <w:rPr>
                <w:lang w:val="en-US" w:eastAsia="zh-CN"/>
              </w:rPr>
            </w:pPr>
            <w:r>
              <w:rPr>
                <w:rFonts w:hint="eastAsia"/>
                <w:lang w:val="en-US" w:eastAsia="zh-CN"/>
              </w:rPr>
              <w:t>中</w:t>
            </w:r>
            <w:r>
              <w:rPr>
                <w:lang w:val="en-US" w:eastAsia="zh-CN"/>
              </w:rPr>
              <w:t>国</w:t>
            </w:r>
          </w:p>
        </w:tc>
        <w:tc>
          <w:tcPr>
            <w:tcW w:w="4677" w:type="dxa"/>
          </w:tcPr>
          <w:p w:rsidR="00332999" w:rsidRPr="00357D2A" w:rsidRDefault="00332999" w:rsidP="00842FA7">
            <w:pPr>
              <w:pStyle w:val="Tabletext"/>
              <w:jc w:val="left"/>
              <w:rPr>
                <w:rFonts w:ascii="SimSun" w:hAnsi="SimSun" w:cs="SimSun"/>
                <w:lang w:val="en-US" w:eastAsia="zh-CN"/>
              </w:rPr>
            </w:pPr>
            <w:r>
              <w:rPr>
                <w:rFonts w:hint="eastAsia"/>
                <w:lang w:val="en-US" w:eastAsia="zh-CN"/>
              </w:rPr>
              <w:t>短距设备（</w:t>
            </w:r>
            <w:r w:rsidRPr="0017299B">
              <w:rPr>
                <w:rFonts w:eastAsia="Batang"/>
                <w:lang w:val="en-US" w:eastAsia="zh-CN"/>
              </w:rPr>
              <w:t>SRD</w:t>
            </w:r>
            <w:r>
              <w:rPr>
                <w:rFonts w:hint="eastAsia"/>
                <w:lang w:val="en-US" w:eastAsia="zh-CN"/>
              </w:rPr>
              <w:t>）</w:t>
            </w:r>
            <w:r>
              <w:rPr>
                <w:rFonts w:ascii="SimSun" w:hAnsi="SimSun" w:cs="SimSun" w:hint="eastAsia"/>
                <w:lang w:val="en-US" w:eastAsia="zh-CN"/>
              </w:rPr>
              <w:t>频段</w:t>
            </w: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470-698</w:t>
            </w:r>
          </w:p>
        </w:tc>
        <w:tc>
          <w:tcPr>
            <w:tcW w:w="2610" w:type="dxa"/>
          </w:tcPr>
          <w:p w:rsidR="00332999" w:rsidRPr="0017299B" w:rsidRDefault="00332999" w:rsidP="00842FA7">
            <w:pPr>
              <w:pStyle w:val="Tabletext"/>
              <w:jc w:val="left"/>
              <w:rPr>
                <w:rFonts w:eastAsia="Batang"/>
                <w:lang w:val="en-US"/>
              </w:rPr>
            </w:pPr>
            <w:r>
              <w:rPr>
                <w:rFonts w:hint="eastAsia"/>
                <w:lang w:val="en-US" w:eastAsia="zh-CN"/>
              </w:rPr>
              <w:t>北美和</w:t>
            </w:r>
            <w:r>
              <w:rPr>
                <w:lang w:val="en-US" w:eastAsia="zh-CN"/>
              </w:rPr>
              <w:t>欧洲</w:t>
            </w:r>
          </w:p>
        </w:tc>
        <w:tc>
          <w:tcPr>
            <w:tcW w:w="4677" w:type="dxa"/>
          </w:tcPr>
          <w:p w:rsidR="00332999" w:rsidRPr="0017299B" w:rsidRDefault="00332999" w:rsidP="00842FA7">
            <w:pPr>
              <w:pStyle w:val="Tabletext"/>
              <w:jc w:val="left"/>
              <w:rPr>
                <w:rFonts w:eastAsia="Batang"/>
                <w:lang w:val="en-US" w:eastAsia="zh-CN"/>
              </w:rPr>
            </w:pPr>
            <w:r>
              <w:rPr>
                <w:rFonts w:hint="eastAsia"/>
                <w:lang w:val="en-US" w:eastAsia="zh-CN"/>
              </w:rPr>
              <w:t>在</w:t>
            </w:r>
            <w:r>
              <w:rPr>
                <w:lang w:val="en-US" w:eastAsia="zh-CN"/>
              </w:rPr>
              <w:t>国际电联</w:t>
            </w:r>
            <w:r>
              <w:rPr>
                <w:rFonts w:hint="eastAsia"/>
                <w:lang w:val="en-US" w:eastAsia="zh-CN"/>
              </w:rPr>
              <w:t>1</w:t>
            </w:r>
            <w:r>
              <w:rPr>
                <w:rFonts w:hint="eastAsia"/>
                <w:lang w:val="en-US" w:eastAsia="zh-CN"/>
              </w:rPr>
              <w:t>区</w:t>
            </w:r>
            <w:r>
              <w:rPr>
                <w:lang w:val="en-US" w:eastAsia="zh-CN"/>
              </w:rPr>
              <w:t>和伊朗，此频率</w:t>
            </w:r>
            <w:r>
              <w:rPr>
                <w:rFonts w:hint="eastAsia"/>
                <w:lang w:val="en-US" w:eastAsia="zh-CN"/>
              </w:rPr>
              <w:t>范围是根据</w:t>
            </w:r>
            <w:r>
              <w:rPr>
                <w:rFonts w:hint="eastAsia"/>
                <w:lang w:val="en-US" w:eastAsia="zh-CN"/>
              </w:rPr>
              <w:t>GE06</w:t>
            </w:r>
            <w:r>
              <w:rPr>
                <w:rFonts w:hint="eastAsia"/>
                <w:lang w:val="en-US" w:eastAsia="zh-CN"/>
              </w:rPr>
              <w:t>协议</w:t>
            </w:r>
            <w:r>
              <w:rPr>
                <w:lang w:val="en-US" w:eastAsia="zh-CN"/>
              </w:rPr>
              <w:t>用于地面广播的频段的一部分，不用于</w:t>
            </w:r>
            <w:r w:rsidRPr="0017299B">
              <w:rPr>
                <w:rFonts w:eastAsia="Batang"/>
                <w:lang w:val="en-US" w:eastAsia="zh-CN"/>
              </w:rPr>
              <w:t>AMR/AMI</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779-787</w:t>
            </w:r>
          </w:p>
        </w:tc>
        <w:tc>
          <w:tcPr>
            <w:tcW w:w="2610" w:type="dxa"/>
          </w:tcPr>
          <w:p w:rsidR="00332999" w:rsidRPr="00D347C0" w:rsidDel="002B1A3D" w:rsidRDefault="00332999" w:rsidP="00842FA7">
            <w:pPr>
              <w:pStyle w:val="Tabletext"/>
              <w:jc w:val="left"/>
              <w:rPr>
                <w:lang w:val="en-US" w:eastAsia="zh-CN"/>
              </w:rPr>
            </w:pPr>
            <w:r>
              <w:rPr>
                <w:rFonts w:hint="eastAsia"/>
                <w:lang w:val="en-US" w:eastAsia="zh-CN"/>
              </w:rPr>
              <w:t>中</w:t>
            </w:r>
            <w:r>
              <w:rPr>
                <w:lang w:val="en-US" w:eastAsia="zh-CN"/>
              </w:rPr>
              <w:t>国</w:t>
            </w:r>
          </w:p>
        </w:tc>
        <w:tc>
          <w:tcPr>
            <w:tcW w:w="4677" w:type="dxa"/>
          </w:tcPr>
          <w:p w:rsidR="00332999" w:rsidRPr="0017299B" w:rsidRDefault="00332999" w:rsidP="00842FA7">
            <w:pPr>
              <w:pStyle w:val="Tabletext"/>
              <w:jc w:val="left"/>
              <w:rPr>
                <w:rFonts w:eastAsia="Batang"/>
                <w:lang w:val="en-US"/>
              </w:rPr>
            </w:pP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868-870</w:t>
            </w:r>
          </w:p>
        </w:tc>
        <w:tc>
          <w:tcPr>
            <w:tcW w:w="2610" w:type="dxa"/>
          </w:tcPr>
          <w:p w:rsidR="00332999" w:rsidRPr="00D347C0" w:rsidRDefault="00332999" w:rsidP="00842FA7">
            <w:pPr>
              <w:pStyle w:val="Tabletext"/>
              <w:jc w:val="left"/>
              <w:rPr>
                <w:rFonts w:ascii="SimSun" w:hAnsi="SimSun" w:cs="SimSun"/>
                <w:lang w:val="en-US" w:eastAsia="zh-CN"/>
              </w:rPr>
            </w:pPr>
            <w:r>
              <w:rPr>
                <w:rFonts w:ascii="SimSun" w:hAnsi="SimSun" w:cs="SimSun" w:hint="eastAsia"/>
                <w:lang w:val="en-US" w:eastAsia="zh-CN"/>
              </w:rPr>
              <w:t xml:space="preserve">欧洲 </w:t>
            </w:r>
          </w:p>
        </w:tc>
        <w:tc>
          <w:tcPr>
            <w:tcW w:w="4677" w:type="dxa"/>
          </w:tcPr>
          <w:p w:rsidR="00332999" w:rsidRPr="0017299B" w:rsidRDefault="00332999" w:rsidP="00842FA7">
            <w:pPr>
              <w:pStyle w:val="Tabletext"/>
              <w:jc w:val="left"/>
              <w:rPr>
                <w:rFonts w:eastAsia="Batang"/>
                <w:lang w:val="en-US" w:eastAsia="zh-CN"/>
              </w:rPr>
            </w:pPr>
            <w:r>
              <w:rPr>
                <w:rFonts w:ascii="SimSun" w:hAnsi="SimSun" w:cs="SimSun" w:hint="eastAsia"/>
                <w:lang w:val="en-US" w:eastAsia="zh-CN"/>
              </w:rPr>
              <w:t>欧洲</w:t>
            </w:r>
            <w:r>
              <w:rPr>
                <w:rFonts w:ascii="SimSun" w:hAnsi="SimSun" w:cs="SimSun"/>
                <w:lang w:val="en-US" w:eastAsia="zh-CN"/>
              </w:rPr>
              <w:t>无线电通信委员会</w:t>
            </w:r>
            <w:r>
              <w:rPr>
                <w:rFonts w:hint="eastAsia"/>
                <w:lang w:val="en-US" w:eastAsia="zh-CN"/>
              </w:rPr>
              <w:t>（</w:t>
            </w:r>
            <w:r w:rsidRPr="0017299B">
              <w:rPr>
                <w:rFonts w:eastAsia="Batang"/>
                <w:lang w:val="en-US" w:eastAsia="zh-CN"/>
              </w:rPr>
              <w:t>ERC</w:t>
            </w:r>
            <w:r>
              <w:rPr>
                <w:rFonts w:hint="eastAsia"/>
                <w:lang w:val="en-US" w:eastAsia="zh-CN"/>
              </w:rPr>
              <w:t>）</w:t>
            </w:r>
            <w:r>
              <w:rPr>
                <w:rFonts w:eastAsia="Batang"/>
                <w:lang w:val="en-US" w:eastAsia="zh-CN"/>
              </w:rPr>
              <w:t>70-03</w:t>
            </w:r>
            <w:r>
              <w:rPr>
                <w:rFonts w:hint="eastAsia"/>
                <w:lang w:val="en-US" w:eastAsia="zh-CN"/>
              </w:rPr>
              <w:t>建议</w:t>
            </w:r>
            <w:r>
              <w:rPr>
                <w:lang w:val="en-US" w:eastAsia="zh-CN"/>
              </w:rPr>
              <w:t>书</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870-876</w:t>
            </w:r>
          </w:p>
        </w:tc>
        <w:tc>
          <w:tcPr>
            <w:tcW w:w="2610" w:type="dxa"/>
          </w:tcPr>
          <w:p w:rsidR="00332999" w:rsidRPr="0094783A" w:rsidRDefault="00332999" w:rsidP="00842FA7">
            <w:pPr>
              <w:pStyle w:val="Tabletext"/>
              <w:jc w:val="left"/>
              <w:rPr>
                <w:rFonts w:ascii="SimSun" w:hAnsi="SimSun" w:cs="SimSun"/>
                <w:lang w:val="en-US" w:eastAsia="zh-CN"/>
              </w:rPr>
            </w:pPr>
            <w:r>
              <w:rPr>
                <w:rFonts w:ascii="SimSun" w:hAnsi="SimSun" w:cs="SimSun" w:hint="eastAsia"/>
                <w:lang w:val="en-US" w:eastAsia="zh-CN"/>
              </w:rPr>
              <w:t>欧洲</w:t>
            </w:r>
            <w:r>
              <w:rPr>
                <w:rFonts w:ascii="SimSun" w:hAnsi="SimSun" w:cs="SimSun"/>
                <w:lang w:val="en-US" w:eastAsia="zh-CN"/>
              </w:rPr>
              <w:t>部分地区</w:t>
            </w:r>
          </w:p>
        </w:tc>
        <w:tc>
          <w:tcPr>
            <w:tcW w:w="4677" w:type="dxa"/>
          </w:tcPr>
          <w:p w:rsidR="00332999" w:rsidRPr="0017299B" w:rsidRDefault="00332999" w:rsidP="00842FA7">
            <w:pPr>
              <w:pStyle w:val="Tabletext"/>
              <w:jc w:val="left"/>
              <w:rPr>
                <w:rFonts w:eastAsia="Batang"/>
                <w:lang w:val="en-US"/>
              </w:rPr>
            </w:pPr>
            <w:r w:rsidRPr="0017299B">
              <w:rPr>
                <w:rFonts w:eastAsia="Batang"/>
                <w:lang w:val="en-US"/>
              </w:rPr>
              <w:t>ERC</w:t>
            </w:r>
            <w:r>
              <w:rPr>
                <w:rFonts w:eastAsia="Batang"/>
                <w:lang w:val="en-US"/>
              </w:rPr>
              <w:t>70-03</w:t>
            </w:r>
            <w:r>
              <w:rPr>
                <w:rFonts w:hint="eastAsia"/>
                <w:lang w:val="en-US" w:eastAsia="zh-CN"/>
              </w:rPr>
              <w:t>建议</w:t>
            </w:r>
            <w:r>
              <w:rPr>
                <w:lang w:val="en-US" w:eastAsia="zh-CN"/>
              </w:rPr>
              <w:t>书</w:t>
            </w:r>
            <w:r w:rsidRPr="0017299B">
              <w:rPr>
                <w:rFonts w:eastAsia="Batang"/>
                <w:lang w:val="en-US"/>
              </w:rPr>
              <w:t xml:space="preserve"> </w:t>
            </w: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896-901</w:t>
            </w:r>
          </w:p>
        </w:tc>
        <w:tc>
          <w:tcPr>
            <w:tcW w:w="2610" w:type="dxa"/>
          </w:tcPr>
          <w:p w:rsidR="00332999" w:rsidRPr="0094783A" w:rsidRDefault="00332999" w:rsidP="00842FA7">
            <w:pPr>
              <w:pStyle w:val="Tabletext"/>
              <w:jc w:val="left"/>
              <w:rPr>
                <w:lang w:val="en-US" w:eastAsia="zh-CN"/>
              </w:rPr>
            </w:pPr>
            <w:r>
              <w:rPr>
                <w:rFonts w:hint="eastAsia"/>
                <w:lang w:val="en-US" w:eastAsia="zh-CN"/>
              </w:rPr>
              <w:t>北美</w:t>
            </w:r>
          </w:p>
        </w:tc>
        <w:tc>
          <w:tcPr>
            <w:tcW w:w="4677" w:type="dxa"/>
          </w:tcPr>
          <w:p w:rsidR="00332999" w:rsidRPr="0017299B" w:rsidRDefault="00332999" w:rsidP="00842FA7">
            <w:pPr>
              <w:pStyle w:val="Tabletext"/>
              <w:jc w:val="left"/>
              <w:rPr>
                <w:rFonts w:eastAsia="Batang"/>
                <w:caps/>
                <w:lang w:val="en-US" w:eastAsia="zh-CN"/>
              </w:rPr>
            </w:pPr>
            <w:r>
              <w:rPr>
                <w:lang w:val="en-US" w:eastAsia="zh-CN"/>
              </w:rPr>
              <w:t>美国</w:t>
            </w:r>
            <w:r>
              <w:rPr>
                <w:rFonts w:hint="eastAsia"/>
                <w:lang w:val="en-US" w:eastAsia="zh-CN"/>
              </w:rPr>
              <w:t>90</w:t>
            </w:r>
            <w:r>
              <w:rPr>
                <w:rFonts w:hint="eastAsia"/>
                <w:lang w:val="en-US" w:eastAsia="zh-CN"/>
              </w:rPr>
              <w:t>部分</w:t>
            </w:r>
            <w:r>
              <w:rPr>
                <w:lang w:val="en-US" w:eastAsia="zh-CN"/>
              </w:rPr>
              <w:t>的</w:t>
            </w:r>
            <w:r>
              <w:rPr>
                <w:rFonts w:ascii="SimSun" w:hAnsi="SimSun" w:cs="SimSun" w:hint="eastAsia"/>
                <w:lang w:val="en-US" w:eastAsia="zh-CN"/>
              </w:rPr>
              <w:t>许可</w:t>
            </w:r>
            <w:r>
              <w:rPr>
                <w:rFonts w:ascii="SimSun" w:hAnsi="SimSun" w:cs="SimSun"/>
                <w:lang w:val="en-US" w:eastAsia="zh-CN"/>
              </w:rPr>
              <w:t>频段</w:t>
            </w:r>
            <w:r>
              <w:rPr>
                <w:lang w:val="en-US" w:eastAsia="zh-CN"/>
              </w:rPr>
              <w:t>。</w:t>
            </w: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901-902</w:t>
            </w:r>
          </w:p>
        </w:tc>
        <w:tc>
          <w:tcPr>
            <w:tcW w:w="2610" w:type="dxa"/>
          </w:tcPr>
          <w:p w:rsidR="00332999" w:rsidRPr="0094783A" w:rsidRDefault="00332999" w:rsidP="00842FA7">
            <w:pPr>
              <w:pStyle w:val="Tabletext"/>
              <w:jc w:val="left"/>
              <w:rPr>
                <w:lang w:val="en-US" w:eastAsia="zh-CN"/>
              </w:rPr>
            </w:pPr>
            <w:r>
              <w:rPr>
                <w:rFonts w:hint="eastAsia"/>
                <w:lang w:val="en-US" w:eastAsia="zh-CN"/>
              </w:rPr>
              <w:t>北美</w:t>
            </w:r>
          </w:p>
        </w:tc>
        <w:tc>
          <w:tcPr>
            <w:tcW w:w="4677" w:type="dxa"/>
          </w:tcPr>
          <w:p w:rsidR="00332999" w:rsidRPr="0017299B" w:rsidRDefault="00332999" w:rsidP="00842FA7">
            <w:pPr>
              <w:pStyle w:val="Tabletext"/>
              <w:jc w:val="left"/>
              <w:rPr>
                <w:rFonts w:eastAsia="Batang"/>
                <w:caps/>
                <w:lang w:val="en-US" w:eastAsia="zh-CN"/>
              </w:rPr>
            </w:pPr>
            <w:r>
              <w:rPr>
                <w:rFonts w:hint="eastAsia"/>
                <w:lang w:val="en-US" w:eastAsia="zh-CN"/>
              </w:rPr>
              <w:t>美国</w:t>
            </w:r>
            <w:r>
              <w:rPr>
                <w:rFonts w:hint="eastAsia"/>
                <w:lang w:val="en-US" w:eastAsia="zh-CN"/>
              </w:rPr>
              <w:t>24</w:t>
            </w:r>
            <w:r>
              <w:rPr>
                <w:rFonts w:hint="eastAsia"/>
                <w:lang w:val="en-US" w:eastAsia="zh-CN"/>
              </w:rPr>
              <w:t>部分</w:t>
            </w:r>
            <w:r>
              <w:rPr>
                <w:lang w:val="en-US" w:eastAsia="zh-CN"/>
              </w:rPr>
              <w:t>的</w:t>
            </w:r>
            <w:r>
              <w:rPr>
                <w:rFonts w:ascii="SimSun" w:hAnsi="SimSun" w:cs="SimSun" w:hint="eastAsia"/>
                <w:lang w:val="en-US" w:eastAsia="zh-CN"/>
              </w:rPr>
              <w:t>许可</w:t>
            </w:r>
            <w:r>
              <w:rPr>
                <w:rFonts w:ascii="SimSun" w:hAnsi="SimSun" w:cs="SimSun"/>
                <w:lang w:val="en-US" w:eastAsia="zh-CN"/>
              </w:rPr>
              <w:t>频段</w:t>
            </w: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902-928</w:t>
            </w:r>
          </w:p>
        </w:tc>
        <w:tc>
          <w:tcPr>
            <w:tcW w:w="2610" w:type="dxa"/>
          </w:tcPr>
          <w:p w:rsidR="00332999" w:rsidRPr="0017299B" w:rsidRDefault="00332999" w:rsidP="00842FA7">
            <w:pPr>
              <w:pStyle w:val="Tabletext"/>
              <w:jc w:val="left"/>
              <w:rPr>
                <w:rFonts w:eastAsia="Batang"/>
                <w:lang w:val="en-US" w:eastAsia="zh-CN"/>
              </w:rPr>
            </w:pPr>
            <w:r>
              <w:rPr>
                <w:rFonts w:hint="eastAsia"/>
                <w:lang w:val="en-US" w:eastAsia="zh-CN"/>
              </w:rPr>
              <w:t>北美、</w:t>
            </w:r>
            <w:r>
              <w:rPr>
                <w:lang w:val="en-US" w:eastAsia="zh-CN"/>
              </w:rPr>
              <w:t>南美、</w:t>
            </w:r>
            <w:r>
              <w:rPr>
                <w:rFonts w:hint="eastAsia"/>
                <w:lang w:val="en-US" w:eastAsia="zh-CN"/>
              </w:rPr>
              <w:t>澳大利亚</w:t>
            </w:r>
          </w:p>
        </w:tc>
        <w:tc>
          <w:tcPr>
            <w:tcW w:w="4677" w:type="dxa"/>
          </w:tcPr>
          <w:p w:rsidR="00332999" w:rsidRPr="0017299B" w:rsidRDefault="00332999" w:rsidP="00842FA7">
            <w:pPr>
              <w:pStyle w:val="Tabletext"/>
              <w:jc w:val="left"/>
              <w:rPr>
                <w:rFonts w:eastAsia="Batang"/>
                <w:caps/>
                <w:lang w:val="en-US" w:eastAsia="zh-CN"/>
              </w:rPr>
            </w:pPr>
            <w:r>
              <w:rPr>
                <w:rFonts w:hint="eastAsia"/>
                <w:lang w:val="en-US" w:eastAsia="zh-CN"/>
              </w:rPr>
              <w:t>免</w:t>
            </w:r>
            <w:r>
              <w:rPr>
                <w:lang w:val="en-US" w:eastAsia="zh-CN"/>
              </w:rPr>
              <w:t>许可的</w:t>
            </w:r>
            <w:r w:rsidRPr="0017299B">
              <w:rPr>
                <w:rFonts w:eastAsia="Batang"/>
                <w:lang w:val="en-US" w:eastAsia="zh-CN"/>
              </w:rPr>
              <w:t>ISM</w:t>
            </w:r>
            <w:r>
              <w:rPr>
                <w:rFonts w:hint="eastAsia"/>
                <w:lang w:val="en-US" w:eastAsia="zh-CN"/>
              </w:rPr>
              <w:t>。澳大利亚只</w:t>
            </w:r>
            <w:r>
              <w:rPr>
                <w:lang w:val="en-US" w:eastAsia="zh-CN"/>
              </w:rPr>
              <w:t>分配了该</w:t>
            </w:r>
            <w:r>
              <w:rPr>
                <w:rFonts w:hint="eastAsia"/>
                <w:lang w:val="en-US" w:eastAsia="zh-CN"/>
              </w:rPr>
              <w:t>频段</w:t>
            </w:r>
            <w:r>
              <w:rPr>
                <w:lang w:val="en-US" w:eastAsia="zh-CN"/>
              </w:rPr>
              <w:t>的上半部分</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915-921</w:t>
            </w:r>
          </w:p>
        </w:tc>
        <w:tc>
          <w:tcPr>
            <w:tcW w:w="2610" w:type="dxa"/>
          </w:tcPr>
          <w:p w:rsidR="00332999" w:rsidRPr="0017299B" w:rsidRDefault="00332999" w:rsidP="00842FA7">
            <w:pPr>
              <w:pStyle w:val="Tabletext"/>
              <w:jc w:val="left"/>
              <w:rPr>
                <w:rFonts w:eastAsia="Batang"/>
                <w:lang w:val="en-US"/>
              </w:rPr>
            </w:pPr>
            <w:r>
              <w:rPr>
                <w:rFonts w:hint="eastAsia"/>
                <w:lang w:val="en-US" w:eastAsia="zh-CN"/>
              </w:rPr>
              <w:t>欧洲部分</w:t>
            </w:r>
            <w:r>
              <w:rPr>
                <w:lang w:val="en-US" w:eastAsia="zh-CN"/>
              </w:rPr>
              <w:t>地区</w:t>
            </w:r>
          </w:p>
        </w:tc>
        <w:tc>
          <w:tcPr>
            <w:tcW w:w="4677" w:type="dxa"/>
          </w:tcPr>
          <w:p w:rsidR="00332999" w:rsidRPr="00882A0B" w:rsidRDefault="00332999" w:rsidP="00842FA7">
            <w:pPr>
              <w:pStyle w:val="Tabletext"/>
              <w:jc w:val="left"/>
              <w:rPr>
                <w:lang w:val="en-US" w:eastAsia="zh-CN"/>
              </w:rPr>
            </w:pPr>
            <w:r w:rsidRPr="0017299B">
              <w:rPr>
                <w:rFonts w:eastAsia="Batang"/>
                <w:lang w:val="en-US"/>
              </w:rPr>
              <w:t>ERC 70-03</w:t>
            </w:r>
            <w:r>
              <w:rPr>
                <w:rFonts w:hint="eastAsia"/>
                <w:lang w:val="en-US" w:eastAsia="zh-CN"/>
              </w:rPr>
              <w:t>建议</w:t>
            </w:r>
            <w:r>
              <w:rPr>
                <w:lang w:val="en-US" w:eastAsia="zh-CN"/>
              </w:rPr>
              <w:t>书</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917-923.5</w:t>
            </w:r>
          </w:p>
        </w:tc>
        <w:tc>
          <w:tcPr>
            <w:tcW w:w="2610" w:type="dxa"/>
          </w:tcPr>
          <w:p w:rsidR="00332999" w:rsidRPr="009A05A3" w:rsidRDefault="00332999" w:rsidP="00842FA7">
            <w:pPr>
              <w:pStyle w:val="Tabletext"/>
              <w:jc w:val="left"/>
              <w:rPr>
                <w:rFonts w:ascii="SimSun" w:hAnsi="SimSun" w:cs="SimSun"/>
                <w:lang w:val="en-US" w:eastAsia="zh-CN"/>
              </w:rPr>
            </w:pPr>
            <w:r>
              <w:rPr>
                <w:rFonts w:ascii="SimSun" w:hAnsi="SimSun" w:cs="SimSun" w:hint="eastAsia"/>
                <w:lang w:val="en-US" w:eastAsia="zh-CN"/>
              </w:rPr>
              <w:t>韩国</w:t>
            </w:r>
          </w:p>
        </w:tc>
        <w:tc>
          <w:tcPr>
            <w:tcW w:w="4677" w:type="dxa"/>
          </w:tcPr>
          <w:p w:rsidR="00332999" w:rsidRPr="0017299B" w:rsidRDefault="00332999" w:rsidP="00842FA7">
            <w:pPr>
              <w:pStyle w:val="Tabletext"/>
              <w:jc w:val="left"/>
              <w:rPr>
                <w:rFonts w:eastAsia="Batang"/>
                <w:lang w:val="en-US"/>
              </w:rPr>
            </w:pP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920-928</w:t>
            </w:r>
          </w:p>
        </w:tc>
        <w:tc>
          <w:tcPr>
            <w:tcW w:w="2610" w:type="dxa"/>
          </w:tcPr>
          <w:p w:rsidR="00332999" w:rsidRPr="009A05A3" w:rsidRDefault="00332999" w:rsidP="00842FA7">
            <w:pPr>
              <w:pStyle w:val="Tabletext"/>
              <w:jc w:val="left"/>
              <w:rPr>
                <w:lang w:val="en-US" w:eastAsia="zh-CN"/>
              </w:rPr>
            </w:pPr>
            <w:r>
              <w:rPr>
                <w:rFonts w:hint="eastAsia"/>
                <w:lang w:val="en-US" w:eastAsia="zh-CN"/>
              </w:rPr>
              <w:t>日本</w:t>
            </w:r>
          </w:p>
        </w:tc>
        <w:tc>
          <w:tcPr>
            <w:tcW w:w="4677" w:type="dxa"/>
          </w:tcPr>
          <w:p w:rsidR="00332999" w:rsidRPr="0017299B" w:rsidRDefault="00332999" w:rsidP="00842FA7">
            <w:pPr>
              <w:pStyle w:val="Tabletext"/>
              <w:jc w:val="left"/>
              <w:rPr>
                <w:rFonts w:eastAsia="Batang"/>
                <w:lang w:val="en-US"/>
              </w:rPr>
            </w:pP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928-960</w:t>
            </w:r>
          </w:p>
        </w:tc>
        <w:tc>
          <w:tcPr>
            <w:tcW w:w="2610" w:type="dxa"/>
          </w:tcPr>
          <w:p w:rsidR="00332999" w:rsidRPr="009A05A3" w:rsidRDefault="00332999" w:rsidP="00842FA7">
            <w:pPr>
              <w:pStyle w:val="Tabletext"/>
              <w:jc w:val="left"/>
              <w:rPr>
                <w:lang w:val="en-US" w:eastAsia="zh-CN"/>
              </w:rPr>
            </w:pPr>
            <w:r>
              <w:rPr>
                <w:rFonts w:hint="eastAsia"/>
                <w:lang w:val="en-US" w:eastAsia="zh-CN"/>
              </w:rPr>
              <w:t>北美</w:t>
            </w:r>
          </w:p>
        </w:tc>
        <w:tc>
          <w:tcPr>
            <w:tcW w:w="4677" w:type="dxa"/>
          </w:tcPr>
          <w:p w:rsidR="00332999" w:rsidRPr="0017299B" w:rsidRDefault="00332999" w:rsidP="00842FA7">
            <w:pPr>
              <w:pStyle w:val="Tabletext"/>
              <w:jc w:val="left"/>
              <w:rPr>
                <w:rFonts w:eastAsia="Batang"/>
                <w:caps/>
                <w:lang w:val="en-US" w:eastAsia="zh-CN"/>
              </w:rPr>
            </w:pPr>
            <w:r>
              <w:rPr>
                <w:rFonts w:hint="eastAsia"/>
                <w:lang w:val="en-US" w:eastAsia="zh-CN"/>
              </w:rPr>
              <w:t>美国</w:t>
            </w:r>
            <w:r>
              <w:rPr>
                <w:rFonts w:hint="eastAsia"/>
                <w:lang w:val="en-US" w:eastAsia="zh-CN"/>
              </w:rPr>
              <w:t>22</w:t>
            </w:r>
            <w:r>
              <w:rPr>
                <w:rFonts w:hint="eastAsia"/>
                <w:lang w:val="en-US" w:eastAsia="zh-CN"/>
              </w:rPr>
              <w:t>、</w:t>
            </w:r>
            <w:r>
              <w:rPr>
                <w:rFonts w:hint="eastAsia"/>
                <w:lang w:val="en-US" w:eastAsia="zh-CN"/>
              </w:rPr>
              <w:t>24</w:t>
            </w:r>
            <w:r>
              <w:rPr>
                <w:rFonts w:hint="eastAsia"/>
                <w:lang w:val="en-US" w:eastAsia="zh-CN"/>
              </w:rPr>
              <w:t>、</w:t>
            </w:r>
            <w:r>
              <w:rPr>
                <w:rFonts w:hint="eastAsia"/>
                <w:lang w:val="en-US" w:eastAsia="zh-CN"/>
              </w:rPr>
              <w:t>90</w:t>
            </w:r>
            <w:r>
              <w:rPr>
                <w:rFonts w:hint="eastAsia"/>
                <w:lang w:val="en-US" w:eastAsia="zh-CN"/>
              </w:rPr>
              <w:t>和</w:t>
            </w:r>
            <w:r>
              <w:rPr>
                <w:rFonts w:hint="eastAsia"/>
                <w:lang w:val="en-US" w:eastAsia="zh-CN"/>
              </w:rPr>
              <w:t>101</w:t>
            </w:r>
            <w:r>
              <w:rPr>
                <w:rFonts w:hint="eastAsia"/>
                <w:lang w:val="en-US" w:eastAsia="zh-CN"/>
              </w:rPr>
              <w:t>部分</w:t>
            </w:r>
            <w:r>
              <w:rPr>
                <w:lang w:val="en-US" w:eastAsia="zh-CN"/>
              </w:rPr>
              <w:t>的</w:t>
            </w:r>
            <w:r>
              <w:rPr>
                <w:rFonts w:ascii="SimSun" w:hAnsi="SimSun" w:cs="SimSun" w:hint="eastAsia"/>
                <w:lang w:val="en-US" w:eastAsia="zh-CN"/>
              </w:rPr>
              <w:t>许可</w:t>
            </w:r>
            <w:r>
              <w:rPr>
                <w:rFonts w:ascii="SimSun" w:hAnsi="SimSun" w:cs="SimSun"/>
                <w:lang w:val="en-US" w:eastAsia="zh-CN"/>
              </w:rPr>
              <w:t>频段</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950-958</w:t>
            </w:r>
          </w:p>
        </w:tc>
        <w:tc>
          <w:tcPr>
            <w:tcW w:w="2610" w:type="dxa"/>
          </w:tcPr>
          <w:p w:rsidR="00332999" w:rsidRPr="009A05A3" w:rsidRDefault="00332999" w:rsidP="00842FA7">
            <w:pPr>
              <w:pStyle w:val="Tabletext"/>
              <w:jc w:val="left"/>
              <w:rPr>
                <w:lang w:val="en-US" w:eastAsia="zh-CN"/>
              </w:rPr>
            </w:pPr>
            <w:r>
              <w:rPr>
                <w:rFonts w:hint="eastAsia"/>
                <w:lang w:val="en-US" w:eastAsia="zh-CN"/>
              </w:rPr>
              <w:t>日本</w:t>
            </w:r>
          </w:p>
        </w:tc>
        <w:tc>
          <w:tcPr>
            <w:tcW w:w="4677" w:type="dxa"/>
          </w:tcPr>
          <w:p w:rsidR="00332999" w:rsidRPr="003062B4" w:rsidRDefault="00332999" w:rsidP="00842FA7">
            <w:pPr>
              <w:pStyle w:val="Tabletext"/>
              <w:jc w:val="left"/>
              <w:rPr>
                <w:lang w:val="en-US" w:eastAsia="zh-CN"/>
              </w:rPr>
            </w:pPr>
            <w:r>
              <w:rPr>
                <w:rFonts w:ascii="SimSun" w:hAnsi="SimSun" w:cs="SimSun" w:hint="eastAsia"/>
                <w:lang w:val="en-US" w:eastAsia="zh-CN"/>
              </w:rPr>
              <w:t>与</w:t>
            </w:r>
            <w:r>
              <w:rPr>
                <w:rFonts w:ascii="SimSun" w:hAnsi="SimSun" w:cs="SimSun"/>
                <w:lang w:val="en-US" w:eastAsia="zh-CN"/>
              </w:rPr>
              <w:t>无</w:t>
            </w:r>
            <w:r>
              <w:rPr>
                <w:rFonts w:ascii="SimSun" w:hAnsi="SimSun" w:cs="SimSun" w:hint="eastAsia"/>
                <w:lang w:val="en-US" w:eastAsia="zh-CN"/>
              </w:rPr>
              <w:t>源</w:t>
            </w:r>
            <w:r w:rsidRPr="0017299B">
              <w:rPr>
                <w:rFonts w:eastAsia="Batang"/>
                <w:lang w:val="en-US"/>
              </w:rPr>
              <w:t>RFID</w:t>
            </w:r>
            <w:r>
              <w:rPr>
                <w:rFonts w:hint="eastAsia"/>
                <w:lang w:val="en-US" w:eastAsia="zh-CN"/>
              </w:rPr>
              <w:t>共用</w:t>
            </w:r>
          </w:p>
        </w:tc>
      </w:tr>
      <w:tr w:rsidR="00332999" w:rsidRPr="00654BC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1 427-1 518</w:t>
            </w:r>
          </w:p>
        </w:tc>
        <w:tc>
          <w:tcPr>
            <w:tcW w:w="2610" w:type="dxa"/>
          </w:tcPr>
          <w:p w:rsidR="00332999" w:rsidRPr="0017299B" w:rsidRDefault="00332999" w:rsidP="00842FA7">
            <w:pPr>
              <w:pStyle w:val="Tabletext"/>
              <w:jc w:val="left"/>
              <w:rPr>
                <w:rFonts w:eastAsia="Batang"/>
                <w:lang w:val="en-US"/>
              </w:rPr>
            </w:pPr>
            <w:r>
              <w:rPr>
                <w:rFonts w:hint="eastAsia"/>
                <w:lang w:val="en-US" w:eastAsia="zh-CN"/>
              </w:rPr>
              <w:t>美国</w:t>
            </w:r>
            <w:r>
              <w:rPr>
                <w:lang w:val="en-US" w:eastAsia="zh-CN"/>
              </w:rPr>
              <w:t>和加拿大</w:t>
            </w:r>
          </w:p>
        </w:tc>
        <w:tc>
          <w:tcPr>
            <w:tcW w:w="4677" w:type="dxa"/>
          </w:tcPr>
          <w:p w:rsidR="00332999" w:rsidRDefault="00332999" w:rsidP="00842FA7">
            <w:pPr>
              <w:pStyle w:val="Tabletext"/>
              <w:jc w:val="left"/>
              <w:rPr>
                <w:lang w:val="en-US" w:eastAsia="zh-CN"/>
              </w:rPr>
            </w:pPr>
            <w:r>
              <w:rPr>
                <w:rFonts w:hint="eastAsia"/>
                <w:lang w:val="en-US" w:eastAsia="zh-CN"/>
              </w:rPr>
              <w:t>在</w:t>
            </w:r>
            <w:r>
              <w:rPr>
                <w:rFonts w:hint="eastAsia"/>
                <w:lang w:val="en-US" w:eastAsia="zh-CN"/>
              </w:rPr>
              <w:t>1</w:t>
            </w:r>
            <w:r>
              <w:rPr>
                <w:rFonts w:hint="eastAsia"/>
                <w:lang w:val="en-US" w:eastAsia="zh-CN"/>
              </w:rPr>
              <w:t>区的</w:t>
            </w:r>
            <w:r>
              <w:rPr>
                <w:lang w:val="en-US" w:eastAsia="zh-CN"/>
              </w:rPr>
              <w:t>部分</w:t>
            </w:r>
            <w:r>
              <w:rPr>
                <w:rFonts w:hint="eastAsia"/>
                <w:lang w:val="en-US" w:eastAsia="zh-CN"/>
              </w:rPr>
              <w:t>地区</w:t>
            </w:r>
            <w:r>
              <w:rPr>
                <w:lang w:val="en-US" w:eastAsia="zh-CN"/>
              </w:rPr>
              <w:t>，及欧洲地区：</w:t>
            </w:r>
          </w:p>
          <w:p w:rsidR="00332999" w:rsidRPr="00CC4B70" w:rsidRDefault="00332999" w:rsidP="00842FA7">
            <w:pPr>
              <w:pStyle w:val="Tabletext"/>
              <w:ind w:left="284" w:hanging="284"/>
              <w:jc w:val="left"/>
              <w:rPr>
                <w:rFonts w:ascii="SimSun" w:hAnsi="SimSun" w:cs="SimSun"/>
                <w:lang w:val="en-US" w:eastAsia="zh-CN"/>
              </w:rPr>
            </w:pPr>
            <w:r w:rsidRPr="00C92919">
              <w:rPr>
                <w:rFonts w:eastAsia="Batang"/>
                <w:lang w:val="en-US" w:eastAsia="zh-CN"/>
              </w:rPr>
              <w:t>–</w:t>
            </w:r>
            <w:r w:rsidRPr="0017299B">
              <w:rPr>
                <w:rFonts w:eastAsia="Batang"/>
                <w:lang w:val="en-US" w:eastAsia="zh-CN"/>
              </w:rPr>
              <w:tab/>
              <w:t>Ma02revCO07</w:t>
            </w:r>
            <w:r w:rsidRPr="00C92919">
              <w:rPr>
                <w:rFonts w:ascii="SimSun" w:hAnsi="SimSun" w:cs="SimSun" w:hint="eastAsia"/>
                <w:lang w:val="en-US" w:eastAsia="zh-CN"/>
              </w:rPr>
              <w:t>协议</w:t>
            </w:r>
            <w:r w:rsidRPr="00C92919">
              <w:rPr>
                <w:rFonts w:eastAsia="Batang"/>
                <w:lang w:val="en-US" w:eastAsia="zh-CN"/>
              </w:rPr>
              <w:t>（</w:t>
            </w:r>
            <w:r w:rsidRPr="00C92919">
              <w:rPr>
                <w:rFonts w:ascii="SimSun" w:hAnsi="SimSun" w:cs="SimSun" w:hint="eastAsia"/>
                <w:lang w:val="en-US" w:eastAsia="zh-CN"/>
              </w:rPr>
              <w:t>国际电联</w:t>
            </w:r>
            <w:r w:rsidRPr="00C92919">
              <w:rPr>
                <w:rFonts w:ascii="Batang" w:eastAsia="Batang" w:hAnsi="Batang" w:cs="Batang" w:hint="eastAsia"/>
                <w:lang w:val="en-US" w:eastAsia="zh-CN"/>
              </w:rPr>
              <w:t>登</w:t>
            </w:r>
            <w:r w:rsidRPr="00C92919">
              <w:rPr>
                <w:rFonts w:ascii="SimSun" w:hAnsi="SimSun" w:cs="SimSun" w:hint="eastAsia"/>
                <w:lang w:val="en-US" w:eastAsia="zh-CN"/>
              </w:rPr>
              <w:t>记为区</w:t>
            </w:r>
            <w:r w:rsidRPr="00C92919">
              <w:rPr>
                <w:rFonts w:ascii="Batang" w:eastAsia="Batang" w:hAnsi="Batang" w:cs="Batang" w:hint="eastAsia"/>
                <w:lang w:val="en-US" w:eastAsia="zh-CN"/>
              </w:rPr>
              <w:t>域性</w:t>
            </w:r>
            <w:r w:rsidRPr="00C92919">
              <w:rPr>
                <w:rFonts w:ascii="SimSun" w:hAnsi="SimSun" w:cs="SimSun" w:hint="eastAsia"/>
                <w:lang w:val="en-US" w:eastAsia="zh-CN"/>
              </w:rPr>
              <w:t>协议</w:t>
            </w:r>
            <w:r w:rsidRPr="00C92919">
              <w:rPr>
                <w:rFonts w:eastAsia="Batang" w:hint="eastAsia"/>
                <w:lang w:val="en-US" w:eastAsia="zh-CN"/>
              </w:rPr>
              <w:t>）</w:t>
            </w:r>
            <w:r w:rsidRPr="00C92919">
              <w:rPr>
                <w:rFonts w:ascii="SimSun" w:hAnsi="SimSun" w:cs="SimSun" w:hint="eastAsia"/>
                <w:lang w:val="en-US" w:eastAsia="zh-CN"/>
              </w:rPr>
              <w:t>计划将</w:t>
            </w:r>
            <w:r>
              <w:rPr>
                <w:rFonts w:eastAsia="Batang"/>
                <w:lang w:val="en-US" w:eastAsia="zh-CN"/>
              </w:rPr>
              <w:t>1 452-1 479.2 MHz</w:t>
            </w:r>
            <w:r w:rsidRPr="00C92919">
              <w:rPr>
                <w:rFonts w:ascii="SimSun" w:hAnsi="SimSun" w:cs="SimSun" w:hint="eastAsia"/>
                <w:lang w:val="en-US" w:eastAsia="zh-CN"/>
              </w:rPr>
              <w:t>频</w:t>
            </w:r>
            <w:r w:rsidRPr="00C92919">
              <w:rPr>
                <w:rFonts w:ascii="Batang" w:eastAsia="Batang" w:hAnsi="Batang" w:cs="Batang" w:hint="eastAsia"/>
                <w:lang w:val="en-US" w:eastAsia="zh-CN"/>
              </w:rPr>
              <w:t>段范</w:t>
            </w:r>
            <w:r w:rsidRPr="00C92919">
              <w:rPr>
                <w:rFonts w:ascii="SimSun" w:hAnsi="SimSun" w:cs="SimSun" w:hint="eastAsia"/>
                <w:lang w:val="en-US" w:eastAsia="zh-CN"/>
              </w:rPr>
              <w:t>围</w:t>
            </w:r>
            <w:r w:rsidRPr="00C92919">
              <w:rPr>
                <w:rFonts w:eastAsia="Batang"/>
                <w:lang w:val="en-US" w:eastAsia="zh-CN"/>
              </w:rPr>
              <w:t>用于地面广播</w:t>
            </w:r>
            <w:r w:rsidRPr="00C92919">
              <w:rPr>
                <w:rFonts w:eastAsia="Batang" w:hint="eastAsia"/>
                <w:lang w:val="en-US" w:eastAsia="zh-CN"/>
              </w:rPr>
              <w:t>，而</w:t>
            </w:r>
            <w:r w:rsidRPr="00C92919">
              <w:rPr>
                <w:rFonts w:eastAsia="Batang"/>
                <w:lang w:val="en-US" w:eastAsia="zh-CN"/>
              </w:rPr>
              <w:t>相</w:t>
            </w:r>
            <w:r w:rsidRPr="00C92919">
              <w:rPr>
                <w:rFonts w:ascii="SimSun" w:hAnsi="SimSun" w:cs="SimSun" w:hint="eastAsia"/>
                <w:lang w:val="en-US" w:eastAsia="zh-CN"/>
              </w:rPr>
              <w:t>关</w:t>
            </w:r>
            <w:r w:rsidRPr="0017299B">
              <w:rPr>
                <w:rFonts w:eastAsia="Batang"/>
                <w:lang w:val="en-US" w:eastAsia="zh-CN"/>
              </w:rPr>
              <w:t>E</w:t>
            </w:r>
            <w:r>
              <w:rPr>
                <w:rFonts w:eastAsia="Batang"/>
                <w:lang w:val="en-US" w:eastAsia="zh-CN"/>
              </w:rPr>
              <w:t>E</w:t>
            </w:r>
            <w:r w:rsidRPr="0017299B">
              <w:rPr>
                <w:rFonts w:eastAsia="Batang"/>
                <w:lang w:val="en-US" w:eastAsia="zh-CN"/>
              </w:rPr>
              <w:t>C</w:t>
            </w:r>
            <w:r w:rsidRPr="00C92919">
              <w:rPr>
                <w:rFonts w:ascii="SimSun" w:hAnsi="SimSun" w:cs="SimSun" w:hint="eastAsia"/>
                <w:lang w:val="en-US" w:eastAsia="zh-CN"/>
              </w:rPr>
              <w:t>决</w:t>
            </w:r>
            <w:r w:rsidRPr="00C92919">
              <w:rPr>
                <w:rFonts w:ascii="Batang" w:eastAsia="Batang" w:hAnsi="Batang" w:cs="Batang" w:hint="eastAsia"/>
                <w:lang w:val="en-US" w:eastAsia="zh-CN"/>
              </w:rPr>
              <w:t>定</w:t>
            </w:r>
            <w:r w:rsidRPr="00C92919">
              <w:rPr>
                <w:rFonts w:ascii="SimSun" w:hAnsi="SimSun" w:cs="SimSun" w:hint="eastAsia"/>
                <w:lang w:val="en-US" w:eastAsia="zh-CN"/>
              </w:rPr>
              <w:t>则规划将它</w:t>
            </w:r>
            <w:r w:rsidRPr="00C92919">
              <w:rPr>
                <w:rFonts w:ascii="Batang" w:eastAsia="Batang" w:hAnsi="Batang" w:cs="Batang" w:hint="eastAsia"/>
                <w:lang w:val="en-US" w:eastAsia="zh-CN"/>
              </w:rPr>
              <w:t>用于</w:t>
            </w:r>
            <w:r w:rsidRPr="00C92919">
              <w:rPr>
                <w:rFonts w:ascii="SimSun" w:hAnsi="SimSun" w:cs="SimSun" w:hint="eastAsia"/>
                <w:lang w:val="en-US" w:eastAsia="zh-CN"/>
              </w:rPr>
              <w:t>辅</w:t>
            </w:r>
            <w:r w:rsidRPr="00C92919">
              <w:rPr>
                <w:rFonts w:ascii="Batang" w:eastAsia="Batang" w:hAnsi="Batang" w:cs="Batang" w:hint="eastAsia"/>
                <w:lang w:val="en-US" w:eastAsia="zh-CN"/>
              </w:rPr>
              <w:t>助下行</w:t>
            </w:r>
            <w:r w:rsidRPr="00C92919">
              <w:rPr>
                <w:rFonts w:ascii="SimSun" w:hAnsi="SimSun" w:cs="SimSun" w:hint="eastAsia"/>
                <w:lang w:val="en-US" w:eastAsia="zh-CN"/>
              </w:rPr>
              <w:t>链</w:t>
            </w:r>
            <w:r w:rsidRPr="00C92919">
              <w:rPr>
                <w:rFonts w:ascii="Batang" w:eastAsia="Batang" w:hAnsi="Batang" w:cs="Batang" w:hint="eastAsia"/>
                <w:lang w:val="en-US" w:eastAsia="zh-CN"/>
              </w:rPr>
              <w:t>路的</w:t>
            </w:r>
            <w:r w:rsidRPr="00C92919">
              <w:rPr>
                <w:rFonts w:eastAsia="Batang" w:hint="eastAsia"/>
                <w:lang w:val="en-US" w:eastAsia="zh-CN"/>
              </w:rPr>
              <w:t>移</w:t>
            </w:r>
            <w:r w:rsidRPr="00C92919">
              <w:rPr>
                <w:rFonts w:ascii="SimSun" w:hAnsi="SimSun" w:cs="SimSun" w:hint="eastAsia"/>
                <w:lang w:val="en-US" w:eastAsia="zh-CN"/>
              </w:rPr>
              <w:t>动业务</w:t>
            </w:r>
            <w:r w:rsidRPr="00C92919">
              <w:rPr>
                <w:rFonts w:eastAsia="Batang"/>
                <w:lang w:val="en-US" w:eastAsia="zh-CN"/>
              </w:rPr>
              <w:t>。</w:t>
            </w:r>
          </w:p>
          <w:p w:rsidR="00332999" w:rsidRDefault="00332999" w:rsidP="00842FA7">
            <w:pPr>
              <w:pStyle w:val="Tabletext"/>
              <w:ind w:left="284" w:hanging="284"/>
              <w:jc w:val="left"/>
              <w:rPr>
                <w:rFonts w:eastAsia="Batang"/>
                <w:lang w:val="en-US" w:eastAsia="zh-CN"/>
              </w:rPr>
            </w:pPr>
            <w:r w:rsidRPr="00C313BC">
              <w:rPr>
                <w:rFonts w:eastAsia="Batang"/>
                <w:lang w:val="en-US" w:eastAsia="zh-CN"/>
              </w:rPr>
              <w:t>–</w:t>
            </w:r>
            <w:r w:rsidRPr="0017299B">
              <w:rPr>
                <w:rFonts w:eastAsia="Batang"/>
                <w:lang w:val="en-US" w:eastAsia="zh-CN"/>
              </w:rPr>
              <w:tab/>
            </w:r>
            <w:r w:rsidRPr="00C92919">
              <w:rPr>
                <w:rFonts w:eastAsia="Batang" w:hint="eastAsia"/>
                <w:lang w:val="en-US" w:eastAsia="zh-CN"/>
              </w:rPr>
              <w:t>根据</w:t>
            </w:r>
            <w:r w:rsidRPr="00C92919">
              <w:rPr>
                <w:rFonts w:eastAsia="Batang" w:hint="eastAsia"/>
                <w:lang w:val="en-US" w:eastAsia="zh-CN"/>
              </w:rPr>
              <w:t>ERC</w:t>
            </w:r>
            <w:r w:rsidRPr="00C92919">
              <w:rPr>
                <w:rFonts w:eastAsia="Batang"/>
                <w:lang w:val="en-US" w:eastAsia="zh-CN"/>
              </w:rPr>
              <w:t>70-03</w:t>
            </w:r>
            <w:r w:rsidRPr="00C92919">
              <w:rPr>
                <w:rFonts w:eastAsia="Batang" w:hint="eastAsia"/>
                <w:lang w:val="en-US" w:eastAsia="zh-CN"/>
              </w:rPr>
              <w:t>建</w:t>
            </w:r>
            <w:r w:rsidRPr="00C92919">
              <w:rPr>
                <w:rFonts w:ascii="SimSun" w:hAnsi="SimSun" w:cs="SimSun" w:hint="eastAsia"/>
                <w:lang w:val="en-US" w:eastAsia="zh-CN"/>
              </w:rPr>
              <w:t>议书</w:t>
            </w:r>
            <w:r w:rsidRPr="00C92919">
              <w:rPr>
                <w:rFonts w:ascii="Batang" w:eastAsia="Batang" w:hAnsi="Batang" w:cs="Batang" w:hint="eastAsia"/>
                <w:lang w:val="en-US" w:eastAsia="zh-CN"/>
              </w:rPr>
              <w:t>附件</w:t>
            </w:r>
            <w:r w:rsidRPr="00C92919">
              <w:rPr>
                <w:rFonts w:eastAsia="Batang" w:hint="eastAsia"/>
                <w:lang w:val="en-US" w:eastAsia="zh-CN"/>
              </w:rPr>
              <w:t>10</w:t>
            </w:r>
            <w:r>
              <w:rPr>
                <w:rFonts w:hint="eastAsia"/>
                <w:lang w:val="en-US" w:eastAsia="zh-CN"/>
              </w:rPr>
              <w:t>，</w:t>
            </w:r>
            <w:r>
              <w:rPr>
                <w:rFonts w:eastAsia="Batang"/>
                <w:lang w:val="en-US" w:eastAsia="zh-CN"/>
              </w:rPr>
              <w:t>1 492-1 518 MHz</w:t>
            </w:r>
            <w:r w:rsidRPr="00C92919">
              <w:rPr>
                <w:rFonts w:ascii="SimSun" w:hAnsi="SimSun" w:cs="SimSun" w:hint="eastAsia"/>
                <w:lang w:val="en-US" w:eastAsia="zh-CN"/>
              </w:rPr>
              <w:t>频</w:t>
            </w:r>
            <w:r w:rsidRPr="00C92919">
              <w:rPr>
                <w:rFonts w:eastAsia="Batang" w:hint="eastAsia"/>
                <w:lang w:val="en-US" w:eastAsia="zh-CN"/>
              </w:rPr>
              <w:t>率范</w:t>
            </w:r>
            <w:r w:rsidRPr="00C92919">
              <w:rPr>
                <w:rFonts w:ascii="SimSun" w:hAnsi="SimSun" w:cs="SimSun" w:hint="eastAsia"/>
                <w:lang w:val="en-US" w:eastAsia="zh-CN"/>
              </w:rPr>
              <w:t>围</w:t>
            </w:r>
            <w:r w:rsidRPr="00C92919">
              <w:rPr>
                <w:rFonts w:eastAsia="Batang"/>
                <w:lang w:val="en-US" w:eastAsia="zh-CN"/>
              </w:rPr>
              <w:t>用于</w:t>
            </w:r>
            <w:r w:rsidRPr="00C92919">
              <w:rPr>
                <w:rFonts w:eastAsia="Batang" w:hint="eastAsia"/>
                <w:lang w:val="en-US" w:eastAsia="zh-CN"/>
              </w:rPr>
              <w:t>无</w:t>
            </w:r>
            <w:r w:rsidRPr="00C92919">
              <w:rPr>
                <w:rFonts w:ascii="SimSun" w:hAnsi="SimSun" w:cs="SimSun" w:hint="eastAsia"/>
                <w:lang w:val="en-US" w:eastAsia="zh-CN"/>
              </w:rPr>
              <w:t>线麦</w:t>
            </w:r>
            <w:r w:rsidRPr="00C92919">
              <w:rPr>
                <w:rFonts w:ascii="Batang" w:eastAsia="Batang" w:hAnsi="Batang" w:cs="Batang" w:hint="eastAsia"/>
                <w:lang w:val="en-US" w:eastAsia="zh-CN"/>
              </w:rPr>
              <w:t>克</w:t>
            </w:r>
            <w:r w:rsidRPr="00C92919">
              <w:rPr>
                <w:rFonts w:ascii="SimSun" w:hAnsi="SimSun" w:cs="SimSun" w:hint="eastAsia"/>
                <w:lang w:val="en-US" w:eastAsia="zh-CN"/>
              </w:rPr>
              <w:t>风</w:t>
            </w:r>
            <w:r w:rsidRPr="00C92919">
              <w:rPr>
                <w:rFonts w:ascii="Batang" w:eastAsia="Batang" w:hAnsi="Batang" w:cs="Batang" w:hint="eastAsia"/>
                <w:lang w:val="en-US" w:eastAsia="zh-CN"/>
              </w:rPr>
              <w:t>。</w:t>
            </w:r>
          </w:p>
          <w:p w:rsidR="00332999" w:rsidRPr="0017299B" w:rsidRDefault="00332999" w:rsidP="00842FA7">
            <w:pPr>
              <w:pStyle w:val="Tabletext"/>
              <w:ind w:left="284" w:hanging="284"/>
              <w:jc w:val="left"/>
              <w:rPr>
                <w:rFonts w:eastAsia="Batang"/>
                <w:lang w:val="en-US"/>
              </w:rPr>
            </w:pPr>
            <w:r w:rsidRPr="00C313BC">
              <w:rPr>
                <w:rFonts w:eastAsia="Batang"/>
                <w:lang w:val="en-US"/>
              </w:rPr>
              <w:t>–</w:t>
            </w:r>
            <w:r w:rsidRPr="0017299B">
              <w:rPr>
                <w:rFonts w:eastAsia="Batang"/>
                <w:lang w:val="en-US"/>
              </w:rPr>
              <w:tab/>
            </w:r>
            <w:r w:rsidRPr="00C92919">
              <w:rPr>
                <w:rFonts w:ascii="SimSun" w:hAnsi="SimSun" w:cs="SimSun" w:hint="eastAsia"/>
                <w:lang w:val="en-US"/>
              </w:rPr>
              <w:t>为</w:t>
            </w:r>
            <w:r w:rsidRPr="00C92919">
              <w:rPr>
                <w:rFonts w:eastAsia="Batang"/>
                <w:lang w:val="en-US"/>
              </w:rPr>
              <w:t>用于</w:t>
            </w:r>
            <w:r w:rsidRPr="0017299B">
              <w:rPr>
                <w:rFonts w:eastAsia="Batang"/>
                <w:lang w:val="en-US"/>
              </w:rPr>
              <w:t>AMR/AMI</w:t>
            </w:r>
          </w:p>
        </w:tc>
      </w:tr>
      <w:tr w:rsidR="00332999" w:rsidRPr="0017299B" w:rsidTr="00842FA7">
        <w:trPr>
          <w:cantSplit/>
          <w:jc w:val="center"/>
        </w:trPr>
        <w:tc>
          <w:tcPr>
            <w:tcW w:w="2148" w:type="dxa"/>
          </w:tcPr>
          <w:p w:rsidR="00332999" w:rsidRPr="0017299B" w:rsidRDefault="00332999" w:rsidP="00842FA7">
            <w:pPr>
              <w:pStyle w:val="Tabletext"/>
              <w:jc w:val="left"/>
              <w:rPr>
                <w:rFonts w:eastAsia="Batang"/>
                <w:lang w:val="en-US"/>
              </w:rPr>
            </w:pPr>
            <w:r w:rsidRPr="0017299B">
              <w:rPr>
                <w:rFonts w:eastAsia="Batang"/>
                <w:lang w:val="en-US"/>
              </w:rPr>
              <w:t>2 400-2 483.5</w:t>
            </w:r>
          </w:p>
        </w:tc>
        <w:tc>
          <w:tcPr>
            <w:tcW w:w="2610" w:type="dxa"/>
          </w:tcPr>
          <w:p w:rsidR="00332999" w:rsidRPr="009A05A3" w:rsidRDefault="00332999" w:rsidP="00842FA7">
            <w:pPr>
              <w:pStyle w:val="Tabletext"/>
              <w:jc w:val="left"/>
              <w:rPr>
                <w:lang w:val="en-US" w:eastAsia="zh-CN"/>
              </w:rPr>
            </w:pPr>
            <w:r>
              <w:rPr>
                <w:rFonts w:hint="eastAsia"/>
                <w:lang w:val="en-US" w:eastAsia="zh-CN"/>
              </w:rPr>
              <w:t>全球</w:t>
            </w:r>
          </w:p>
        </w:tc>
        <w:tc>
          <w:tcPr>
            <w:tcW w:w="4677" w:type="dxa"/>
          </w:tcPr>
          <w:p w:rsidR="00332999" w:rsidRPr="0017299B" w:rsidRDefault="00332999" w:rsidP="00842FA7">
            <w:pPr>
              <w:pStyle w:val="Tabletext"/>
              <w:jc w:val="left"/>
              <w:rPr>
                <w:rFonts w:eastAsia="Batang"/>
                <w:lang w:val="en-US"/>
              </w:rPr>
            </w:pPr>
          </w:p>
        </w:tc>
      </w:tr>
    </w:tbl>
    <w:p w:rsidR="00332999" w:rsidRDefault="00332999" w:rsidP="00332999">
      <w:r>
        <w:br w:type="page"/>
      </w:r>
    </w:p>
    <w:p w:rsidR="00332999" w:rsidRPr="0017299B" w:rsidRDefault="00332999" w:rsidP="00BA3614">
      <w:pPr>
        <w:pStyle w:val="TableNo"/>
        <w:keepLines/>
        <w:rPr>
          <w:rFonts w:eastAsia="Batang"/>
          <w:lang w:val="en-US"/>
        </w:rPr>
      </w:pPr>
      <w:r>
        <w:rPr>
          <w:rFonts w:eastAsiaTheme="minorEastAsia" w:hint="eastAsia"/>
          <w:lang w:val="en-US" w:eastAsia="zh-CN"/>
        </w:rPr>
        <w:lastRenderedPageBreak/>
        <w:t>表</w:t>
      </w:r>
      <w:r>
        <w:rPr>
          <w:rFonts w:eastAsiaTheme="minorEastAsia" w:hint="eastAsia"/>
          <w:lang w:val="en-US" w:eastAsia="zh-CN"/>
        </w:rPr>
        <w:t>1</w:t>
      </w:r>
      <w:r w:rsidR="00BA3614">
        <w:rPr>
          <w:rFonts w:eastAsiaTheme="minorEastAsia"/>
          <w:lang w:val="en-US" w:eastAsia="zh-CN"/>
        </w:rPr>
        <w:t xml:space="preserve"> </w:t>
      </w:r>
      <w:r w:rsidR="00BA3614">
        <w:rPr>
          <w:rFonts w:eastAsiaTheme="minorEastAsia" w:hint="eastAsia"/>
          <w:lang w:val="en-US" w:eastAsia="zh-CN"/>
        </w:rPr>
        <w:t>(</w:t>
      </w:r>
      <w:r>
        <w:rPr>
          <w:rFonts w:ascii="STKaiti" w:eastAsia="STKaiti" w:hAnsi="STKaiti" w:hint="eastAsia"/>
          <w:lang w:val="en-US" w:eastAsia="zh-CN"/>
        </w:rPr>
        <w:t>完</w:t>
      </w:r>
      <w:r>
        <w:rPr>
          <w:rFonts w:ascii="STKaiti" w:eastAsia="STKaiti" w:hAnsi="STKaiti"/>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332999" w:rsidRPr="00822A55" w:rsidTr="00842FA7">
        <w:trPr>
          <w:cantSplit/>
          <w:tblHeader/>
          <w:jc w:val="center"/>
        </w:trPr>
        <w:tc>
          <w:tcPr>
            <w:tcW w:w="2195" w:type="dxa"/>
          </w:tcPr>
          <w:p w:rsidR="00332999" w:rsidRPr="0017299B" w:rsidRDefault="00332999" w:rsidP="00842FA7">
            <w:pPr>
              <w:pStyle w:val="Tablehead"/>
              <w:keepLines/>
              <w:rPr>
                <w:rFonts w:eastAsia="Batang"/>
                <w:lang w:val="en-US"/>
              </w:rPr>
            </w:pPr>
            <w:r>
              <w:rPr>
                <w:rFonts w:ascii="SimSun" w:hAnsi="SimSun" w:cs="SimSun" w:hint="eastAsia"/>
                <w:lang w:val="en-US" w:eastAsia="zh-CN"/>
              </w:rPr>
              <w:t>频率</w:t>
            </w:r>
            <w:r w:rsidRPr="0017299B">
              <w:rPr>
                <w:rFonts w:eastAsia="Batang"/>
                <w:lang w:val="en-US"/>
              </w:rPr>
              <w:t>(MHz)</w:t>
            </w:r>
          </w:p>
        </w:tc>
        <w:tc>
          <w:tcPr>
            <w:tcW w:w="2666" w:type="dxa"/>
          </w:tcPr>
          <w:p w:rsidR="00332999" w:rsidRPr="00665419" w:rsidRDefault="00332999" w:rsidP="00842FA7">
            <w:pPr>
              <w:pStyle w:val="Tablehead"/>
              <w:keepLines/>
              <w:rPr>
                <w:lang w:val="en-US" w:eastAsia="zh-CN"/>
              </w:rPr>
            </w:pPr>
            <w:r>
              <w:rPr>
                <w:rFonts w:hint="eastAsia"/>
                <w:lang w:val="en-US" w:eastAsia="zh-CN"/>
              </w:rPr>
              <w:t>地区</w:t>
            </w:r>
            <w:r>
              <w:rPr>
                <w:rFonts w:hint="eastAsia"/>
                <w:lang w:val="en-US" w:eastAsia="zh-CN"/>
              </w:rPr>
              <w:t>/</w:t>
            </w:r>
            <w:r>
              <w:rPr>
                <w:rFonts w:hint="eastAsia"/>
                <w:lang w:val="en-US" w:eastAsia="zh-CN"/>
              </w:rPr>
              <w:t>区域</w:t>
            </w:r>
          </w:p>
        </w:tc>
        <w:tc>
          <w:tcPr>
            <w:tcW w:w="4778" w:type="dxa"/>
          </w:tcPr>
          <w:p w:rsidR="00332999" w:rsidRPr="0017299B" w:rsidRDefault="00332999" w:rsidP="00842FA7">
            <w:pPr>
              <w:pStyle w:val="Tablehead"/>
              <w:keepLines/>
              <w:rPr>
                <w:rFonts w:eastAsia="Batang"/>
                <w:lang w:val="en-US" w:eastAsia="zh-CN"/>
              </w:rPr>
            </w:pPr>
            <w:r>
              <w:rPr>
                <w:rFonts w:ascii="SimSun" w:hAnsi="SimSun" w:cs="SimSun" w:hint="eastAsia"/>
                <w:lang w:val="en-US" w:eastAsia="zh-CN"/>
              </w:rPr>
              <w:t>与</w:t>
            </w:r>
            <w:r>
              <w:rPr>
                <w:rFonts w:ascii="SimSun" w:hAnsi="SimSun" w:cs="SimSun"/>
                <w:lang w:val="en-US" w:eastAsia="zh-CN"/>
              </w:rPr>
              <w:t>实际使用相关的意见</w:t>
            </w:r>
          </w:p>
        </w:tc>
      </w:tr>
      <w:tr w:rsidR="00332999" w:rsidRPr="0017299B" w:rsidTr="00842FA7">
        <w:trPr>
          <w:cantSplit/>
          <w:jc w:val="center"/>
        </w:trPr>
        <w:tc>
          <w:tcPr>
            <w:tcW w:w="2195" w:type="dxa"/>
          </w:tcPr>
          <w:p w:rsidR="00332999" w:rsidRPr="0017299B" w:rsidRDefault="00332999" w:rsidP="00842FA7">
            <w:pPr>
              <w:pStyle w:val="Tabletext"/>
              <w:jc w:val="left"/>
              <w:rPr>
                <w:rFonts w:eastAsia="Batang"/>
                <w:lang w:val="en-US"/>
              </w:rPr>
            </w:pPr>
            <w:r w:rsidRPr="0017299B">
              <w:rPr>
                <w:rFonts w:eastAsia="Batang"/>
                <w:lang w:val="en-US"/>
              </w:rPr>
              <w:t>3 650-3 700</w:t>
            </w:r>
          </w:p>
        </w:tc>
        <w:tc>
          <w:tcPr>
            <w:tcW w:w="2666" w:type="dxa"/>
          </w:tcPr>
          <w:p w:rsidR="00332999" w:rsidRPr="002C441C" w:rsidRDefault="00332999" w:rsidP="00842FA7">
            <w:pPr>
              <w:pStyle w:val="Tabletext"/>
              <w:jc w:val="left"/>
              <w:rPr>
                <w:lang w:val="en-US" w:eastAsia="zh-CN"/>
              </w:rPr>
            </w:pPr>
            <w:r>
              <w:rPr>
                <w:rFonts w:hint="eastAsia"/>
                <w:lang w:val="en-US" w:eastAsia="zh-CN"/>
              </w:rPr>
              <w:t>美国</w:t>
            </w:r>
          </w:p>
        </w:tc>
        <w:tc>
          <w:tcPr>
            <w:tcW w:w="4778" w:type="dxa"/>
          </w:tcPr>
          <w:p w:rsidR="00332999" w:rsidRPr="0017299B" w:rsidRDefault="00332999" w:rsidP="00842FA7">
            <w:pPr>
              <w:pStyle w:val="Tabletext"/>
              <w:jc w:val="left"/>
              <w:rPr>
                <w:rFonts w:eastAsia="Batang"/>
                <w:caps/>
                <w:lang w:val="en-US"/>
              </w:rPr>
            </w:pPr>
            <w:r>
              <w:rPr>
                <w:rFonts w:ascii="SimSun" w:hAnsi="SimSun" w:cs="SimSun" w:hint="eastAsia"/>
                <w:lang w:val="en-US" w:eastAsia="zh-CN"/>
              </w:rPr>
              <w:t>获区域</w:t>
            </w:r>
            <w:r>
              <w:rPr>
                <w:rFonts w:ascii="SimSun" w:hAnsi="SimSun" w:cs="SimSun"/>
                <w:lang w:val="en-US" w:eastAsia="zh-CN"/>
              </w:rPr>
              <w:t>许可</w:t>
            </w:r>
            <w:r w:rsidRPr="0017299B">
              <w:rPr>
                <w:rFonts w:eastAsia="Batang"/>
                <w:lang w:val="en-US"/>
              </w:rPr>
              <w:t xml:space="preserve"> </w:t>
            </w:r>
          </w:p>
        </w:tc>
      </w:tr>
      <w:tr w:rsidR="00332999" w:rsidRPr="0017299B" w:rsidTr="00842FA7">
        <w:trPr>
          <w:cantSplit/>
          <w:jc w:val="center"/>
        </w:trPr>
        <w:tc>
          <w:tcPr>
            <w:tcW w:w="2195" w:type="dxa"/>
          </w:tcPr>
          <w:p w:rsidR="00332999" w:rsidRPr="0017299B" w:rsidRDefault="00332999" w:rsidP="00842FA7">
            <w:pPr>
              <w:pStyle w:val="Tabletext"/>
              <w:jc w:val="left"/>
              <w:rPr>
                <w:rFonts w:eastAsia="Batang"/>
                <w:lang w:val="en-US"/>
              </w:rPr>
            </w:pPr>
          </w:p>
        </w:tc>
        <w:tc>
          <w:tcPr>
            <w:tcW w:w="2666" w:type="dxa"/>
          </w:tcPr>
          <w:p w:rsidR="00332999" w:rsidRPr="0017299B" w:rsidRDefault="00332999" w:rsidP="00842FA7">
            <w:pPr>
              <w:pStyle w:val="Tabletext"/>
              <w:jc w:val="left"/>
              <w:rPr>
                <w:rFonts w:eastAsia="Batang"/>
                <w:lang w:val="en-US"/>
              </w:rPr>
            </w:pPr>
          </w:p>
        </w:tc>
        <w:tc>
          <w:tcPr>
            <w:tcW w:w="4778" w:type="dxa"/>
          </w:tcPr>
          <w:p w:rsidR="00332999" w:rsidRPr="0017299B" w:rsidRDefault="00332999" w:rsidP="00842FA7">
            <w:pPr>
              <w:pStyle w:val="Tabletext"/>
              <w:jc w:val="left"/>
              <w:rPr>
                <w:rFonts w:eastAsia="Batang"/>
                <w:lang w:val="en-US"/>
              </w:rPr>
            </w:pPr>
          </w:p>
        </w:tc>
      </w:tr>
      <w:tr w:rsidR="00332999" w:rsidRPr="0017299B" w:rsidTr="00842FA7">
        <w:trPr>
          <w:cantSplit/>
          <w:jc w:val="center"/>
        </w:trPr>
        <w:tc>
          <w:tcPr>
            <w:tcW w:w="2195" w:type="dxa"/>
          </w:tcPr>
          <w:p w:rsidR="00332999" w:rsidRPr="0017299B" w:rsidRDefault="00332999" w:rsidP="00842FA7">
            <w:pPr>
              <w:pStyle w:val="Tabletext"/>
              <w:jc w:val="left"/>
              <w:rPr>
                <w:rFonts w:eastAsia="Batang"/>
                <w:lang w:val="en-US"/>
              </w:rPr>
            </w:pPr>
            <w:r w:rsidRPr="0017299B">
              <w:rPr>
                <w:rFonts w:eastAsia="Batang"/>
                <w:lang w:val="en-US"/>
              </w:rPr>
              <w:t>5 250-5 350</w:t>
            </w:r>
          </w:p>
        </w:tc>
        <w:tc>
          <w:tcPr>
            <w:tcW w:w="2666" w:type="dxa"/>
          </w:tcPr>
          <w:p w:rsidR="00332999" w:rsidRPr="002C441C" w:rsidRDefault="00332999" w:rsidP="00842FA7">
            <w:pPr>
              <w:pStyle w:val="Tabletext"/>
              <w:jc w:val="left"/>
              <w:rPr>
                <w:lang w:val="en-US" w:eastAsia="zh-CN"/>
              </w:rPr>
            </w:pPr>
            <w:r>
              <w:rPr>
                <w:rFonts w:hint="eastAsia"/>
                <w:lang w:val="en-US" w:eastAsia="zh-CN"/>
              </w:rPr>
              <w:t>北美</w:t>
            </w:r>
            <w:r>
              <w:rPr>
                <w:lang w:val="en-US" w:eastAsia="zh-CN"/>
              </w:rPr>
              <w:t>、欧洲、日本</w:t>
            </w:r>
          </w:p>
        </w:tc>
        <w:tc>
          <w:tcPr>
            <w:tcW w:w="4778" w:type="dxa"/>
          </w:tcPr>
          <w:p w:rsidR="00332999" w:rsidRPr="0017299B" w:rsidRDefault="00332999" w:rsidP="00842FA7">
            <w:pPr>
              <w:pStyle w:val="Tabletext"/>
              <w:jc w:val="left"/>
              <w:rPr>
                <w:rFonts w:eastAsia="Batang"/>
                <w:lang w:val="en-US"/>
              </w:rPr>
            </w:pPr>
          </w:p>
        </w:tc>
      </w:tr>
      <w:tr w:rsidR="00332999" w:rsidRPr="0017299B" w:rsidTr="00842FA7">
        <w:trPr>
          <w:cantSplit/>
          <w:jc w:val="center"/>
        </w:trPr>
        <w:tc>
          <w:tcPr>
            <w:tcW w:w="2195" w:type="dxa"/>
          </w:tcPr>
          <w:p w:rsidR="00332999" w:rsidRPr="0017299B" w:rsidRDefault="00332999" w:rsidP="00842FA7">
            <w:pPr>
              <w:pStyle w:val="Tabletext"/>
              <w:jc w:val="left"/>
              <w:rPr>
                <w:rFonts w:eastAsia="Batang"/>
                <w:lang w:val="en-US"/>
              </w:rPr>
            </w:pPr>
            <w:r w:rsidRPr="0017299B">
              <w:rPr>
                <w:rFonts w:eastAsia="Batang"/>
                <w:lang w:val="en-US"/>
              </w:rPr>
              <w:t>5 470-5 725</w:t>
            </w:r>
          </w:p>
        </w:tc>
        <w:tc>
          <w:tcPr>
            <w:tcW w:w="2666" w:type="dxa"/>
          </w:tcPr>
          <w:p w:rsidR="00332999" w:rsidRPr="0017299B" w:rsidRDefault="00332999" w:rsidP="00842FA7">
            <w:pPr>
              <w:pStyle w:val="Tabletext"/>
              <w:jc w:val="left"/>
              <w:rPr>
                <w:rFonts w:eastAsia="Batang"/>
                <w:lang w:val="en-US"/>
              </w:rPr>
            </w:pPr>
            <w:r>
              <w:rPr>
                <w:rFonts w:hint="eastAsia"/>
                <w:lang w:val="en-US" w:eastAsia="zh-CN"/>
              </w:rPr>
              <w:t>北美</w:t>
            </w:r>
            <w:r>
              <w:rPr>
                <w:lang w:val="en-US" w:eastAsia="zh-CN"/>
              </w:rPr>
              <w:t>、欧洲、日本</w:t>
            </w:r>
          </w:p>
        </w:tc>
        <w:tc>
          <w:tcPr>
            <w:tcW w:w="4778" w:type="dxa"/>
          </w:tcPr>
          <w:p w:rsidR="00332999" w:rsidRPr="0017299B" w:rsidRDefault="00332999" w:rsidP="00842FA7">
            <w:pPr>
              <w:pStyle w:val="Tabletext"/>
              <w:jc w:val="left"/>
              <w:rPr>
                <w:rFonts w:eastAsia="Batang"/>
                <w:lang w:val="en-US"/>
              </w:rPr>
            </w:pPr>
          </w:p>
        </w:tc>
      </w:tr>
      <w:tr w:rsidR="00332999" w:rsidRPr="0017299B" w:rsidTr="00842FA7">
        <w:trPr>
          <w:cantSplit/>
          <w:jc w:val="center"/>
        </w:trPr>
        <w:tc>
          <w:tcPr>
            <w:tcW w:w="2195" w:type="dxa"/>
          </w:tcPr>
          <w:p w:rsidR="00332999" w:rsidRPr="0017299B" w:rsidRDefault="00332999" w:rsidP="00842FA7">
            <w:pPr>
              <w:pStyle w:val="Tabletext"/>
              <w:jc w:val="left"/>
              <w:rPr>
                <w:rFonts w:eastAsia="Batang"/>
                <w:lang w:val="en-US"/>
              </w:rPr>
            </w:pPr>
            <w:r w:rsidRPr="0017299B">
              <w:rPr>
                <w:rFonts w:eastAsia="Batang"/>
                <w:lang w:val="en-US"/>
              </w:rPr>
              <w:t>5 725-5 850</w:t>
            </w:r>
          </w:p>
        </w:tc>
        <w:tc>
          <w:tcPr>
            <w:tcW w:w="2666" w:type="dxa"/>
          </w:tcPr>
          <w:p w:rsidR="00332999" w:rsidRPr="0017299B" w:rsidRDefault="00332999" w:rsidP="00842FA7">
            <w:pPr>
              <w:pStyle w:val="Tabletext"/>
              <w:jc w:val="left"/>
              <w:rPr>
                <w:rFonts w:eastAsia="Batang"/>
                <w:lang w:val="en-US"/>
              </w:rPr>
            </w:pPr>
            <w:r>
              <w:rPr>
                <w:rFonts w:hint="eastAsia"/>
                <w:lang w:val="en-US" w:eastAsia="zh-CN"/>
              </w:rPr>
              <w:t>北美</w:t>
            </w:r>
          </w:p>
        </w:tc>
        <w:tc>
          <w:tcPr>
            <w:tcW w:w="4778" w:type="dxa"/>
          </w:tcPr>
          <w:p w:rsidR="00332999" w:rsidRPr="00D56D4E" w:rsidRDefault="00332999" w:rsidP="00842FA7">
            <w:pPr>
              <w:pStyle w:val="Tabletext"/>
              <w:jc w:val="left"/>
              <w:rPr>
                <w:rFonts w:ascii="SimSun" w:hAnsi="SimSun" w:cs="SimSun"/>
                <w:caps/>
                <w:lang w:val="en-US" w:eastAsia="zh-CN"/>
              </w:rPr>
            </w:pPr>
            <w:r>
              <w:rPr>
                <w:rFonts w:hint="eastAsia"/>
                <w:lang w:val="en-US" w:eastAsia="zh-CN"/>
              </w:rPr>
              <w:t>免</w:t>
            </w:r>
            <w:r>
              <w:rPr>
                <w:lang w:val="en-US" w:eastAsia="zh-CN"/>
              </w:rPr>
              <w:t>许可，</w:t>
            </w:r>
            <w:r w:rsidRPr="0017299B">
              <w:rPr>
                <w:rFonts w:eastAsia="Batang"/>
                <w:lang w:val="en-US"/>
              </w:rPr>
              <w:t>ISM</w:t>
            </w:r>
            <w:r>
              <w:rPr>
                <w:rFonts w:ascii="SimSun" w:hAnsi="SimSun" w:cs="SimSun" w:hint="eastAsia"/>
                <w:lang w:val="en-US" w:eastAsia="zh-CN"/>
              </w:rPr>
              <w:t>频段</w:t>
            </w:r>
          </w:p>
        </w:tc>
      </w:tr>
    </w:tbl>
    <w:p w:rsidR="00332999" w:rsidRPr="0048220C" w:rsidRDefault="00332999" w:rsidP="00332999">
      <w:pPr>
        <w:ind w:firstLineChars="200" w:firstLine="480"/>
        <w:rPr>
          <w:rFonts w:eastAsia="Batang"/>
          <w:lang w:eastAsia="zh-CN"/>
        </w:rPr>
      </w:pPr>
      <w:r w:rsidRPr="0048220C">
        <w:rPr>
          <w:rFonts w:eastAsia="Batang"/>
          <w:lang w:eastAsia="zh-CN"/>
        </w:rPr>
        <w:t>3GPP2 cdma2000</w:t>
      </w:r>
      <w:r>
        <w:rPr>
          <w:rFonts w:hint="eastAsia"/>
          <w:lang w:val="en-US" w:eastAsia="zh-CN"/>
        </w:rPr>
        <w:t>多</w:t>
      </w:r>
      <w:r>
        <w:rPr>
          <w:lang w:val="en-US" w:eastAsia="zh-CN"/>
        </w:rPr>
        <w:t>载波系列</w:t>
      </w:r>
      <w:r>
        <w:rPr>
          <w:rFonts w:hint="eastAsia"/>
          <w:lang w:val="en-US" w:eastAsia="zh-CN"/>
        </w:rPr>
        <w:t>技术</w:t>
      </w:r>
      <w:r>
        <w:rPr>
          <w:lang w:val="en-US" w:eastAsia="zh-CN"/>
        </w:rPr>
        <w:t>也可被用于电网管理应用。</w:t>
      </w:r>
      <w:r>
        <w:rPr>
          <w:rFonts w:hint="eastAsia"/>
          <w:lang w:val="en-US" w:eastAsia="zh-CN"/>
        </w:rPr>
        <w:t>有关</w:t>
      </w:r>
      <w:r w:rsidRPr="0048220C">
        <w:rPr>
          <w:rFonts w:eastAsia="Batang"/>
          <w:lang w:eastAsia="zh-CN"/>
        </w:rPr>
        <w:t>cdma2000</w:t>
      </w:r>
      <w:r>
        <w:rPr>
          <w:rFonts w:ascii="SimSun" w:hAnsi="SimSun" w:cs="SimSun" w:hint="eastAsia"/>
          <w:lang w:eastAsia="zh-CN"/>
        </w:rPr>
        <w:t>扩频</w:t>
      </w:r>
      <w:r>
        <w:rPr>
          <w:rFonts w:ascii="SimSun" w:hAnsi="SimSun" w:cs="SimSun"/>
          <w:lang w:eastAsia="zh-CN"/>
        </w:rPr>
        <w:t>系统的</w:t>
      </w:r>
      <w:r>
        <w:rPr>
          <w:rFonts w:eastAsia="Batang"/>
          <w:lang w:eastAsia="zh-CN"/>
        </w:rPr>
        <w:t>3GPP2 C.S0057-E v1.0</w:t>
      </w:r>
      <w:r>
        <w:rPr>
          <w:rFonts w:ascii="SimSun" w:hAnsi="SimSun" w:cs="SimSun" w:hint="eastAsia"/>
          <w:lang w:eastAsia="zh-CN"/>
        </w:rPr>
        <w:t>频段等级</w:t>
      </w:r>
      <w:r>
        <w:rPr>
          <w:rFonts w:ascii="SimSun" w:hAnsi="SimSun" w:cs="SimSun"/>
          <w:lang w:eastAsia="zh-CN"/>
        </w:rPr>
        <w:t>规范确定了适用频段</w:t>
      </w:r>
      <w:r>
        <w:rPr>
          <w:rFonts w:ascii="SimSun" w:hAnsi="SimSun" w:cs="SimSun" w:hint="eastAsia"/>
          <w:lang w:eastAsia="zh-CN"/>
        </w:rPr>
        <w:t>。</w:t>
      </w:r>
    </w:p>
    <w:p w:rsidR="00332999" w:rsidRPr="0048220C" w:rsidRDefault="00332999" w:rsidP="00332999">
      <w:pPr>
        <w:pStyle w:val="Heading2"/>
        <w:rPr>
          <w:rFonts w:eastAsia="Batang"/>
          <w:lang w:eastAsia="zh-CN"/>
        </w:rPr>
      </w:pPr>
      <w:bookmarkStart w:id="29" w:name="_Toc437252540"/>
      <w:r w:rsidRPr="0048220C">
        <w:rPr>
          <w:rFonts w:eastAsia="Batang"/>
          <w:lang w:eastAsia="ko-KR"/>
        </w:rPr>
        <w:t>6</w:t>
      </w:r>
      <w:r w:rsidRPr="0048220C">
        <w:rPr>
          <w:rFonts w:eastAsia="Batang"/>
          <w:lang w:eastAsia="zh-CN"/>
        </w:rPr>
        <w:t>.3</w:t>
      </w:r>
      <w:r w:rsidRPr="0048220C">
        <w:rPr>
          <w:rFonts w:eastAsia="Batang"/>
          <w:lang w:eastAsia="zh-CN"/>
        </w:rPr>
        <w:tab/>
      </w:r>
      <w:r>
        <w:rPr>
          <w:rFonts w:eastAsiaTheme="minorEastAsia" w:hint="eastAsia"/>
          <w:lang w:eastAsia="zh-CN"/>
        </w:rPr>
        <w:t>家庭</w:t>
      </w:r>
      <w:r>
        <w:rPr>
          <w:rFonts w:eastAsiaTheme="minorEastAsia"/>
          <w:lang w:eastAsia="zh-CN"/>
        </w:rPr>
        <w:t>区域网</w:t>
      </w:r>
      <w:bookmarkEnd w:id="29"/>
    </w:p>
    <w:p w:rsidR="00332999" w:rsidRPr="0017299B" w:rsidRDefault="00332999" w:rsidP="00190CA3">
      <w:pPr>
        <w:spacing w:line="360" w:lineRule="atLeast"/>
        <w:ind w:firstLineChars="200" w:firstLine="480"/>
        <w:rPr>
          <w:rFonts w:eastAsia="Batang"/>
          <w:lang w:val="en-US" w:eastAsia="zh-CN"/>
        </w:rPr>
      </w:pPr>
      <w:r>
        <w:rPr>
          <w:rFonts w:hint="eastAsia"/>
          <w:lang w:eastAsia="zh-CN"/>
        </w:rPr>
        <w:t>根据</w:t>
      </w:r>
      <w:r>
        <w:rPr>
          <w:lang w:eastAsia="zh-CN"/>
        </w:rPr>
        <w:t>对能源、数据速率</w:t>
      </w:r>
      <w:r>
        <w:rPr>
          <w:rFonts w:hint="eastAsia"/>
          <w:lang w:eastAsia="zh-CN"/>
        </w:rPr>
        <w:t>、</w:t>
      </w:r>
      <w:r>
        <w:rPr>
          <w:lang w:eastAsia="zh-CN"/>
        </w:rPr>
        <w:t>移动性和安装费用方面的需求，已为</w:t>
      </w:r>
      <w:r w:rsidRPr="00ED0584">
        <w:rPr>
          <w:rFonts w:eastAsia="Batang"/>
          <w:lang w:eastAsia="zh-CN"/>
        </w:rPr>
        <w:t>HAN</w:t>
      </w:r>
      <w:r>
        <w:rPr>
          <w:rFonts w:hint="eastAsia"/>
          <w:lang w:eastAsia="zh-CN"/>
        </w:rPr>
        <w:t>部署</w:t>
      </w:r>
      <w:r>
        <w:rPr>
          <w:lang w:eastAsia="zh-CN"/>
        </w:rPr>
        <w:t>了多种联网解决方案。最</w:t>
      </w:r>
      <w:r>
        <w:rPr>
          <w:rFonts w:hint="eastAsia"/>
          <w:lang w:eastAsia="zh-CN"/>
        </w:rPr>
        <w:t>通用</w:t>
      </w:r>
      <w:r>
        <w:rPr>
          <w:lang w:eastAsia="zh-CN"/>
        </w:rPr>
        <w:t>的</w:t>
      </w:r>
      <w:r w:rsidRPr="00ED0584">
        <w:rPr>
          <w:rFonts w:eastAsia="Batang"/>
          <w:lang w:val="en-US" w:eastAsia="zh-CN"/>
        </w:rPr>
        <w:t>HAN</w:t>
      </w:r>
      <w:r>
        <w:rPr>
          <w:rFonts w:hint="eastAsia"/>
          <w:lang w:val="en-US" w:eastAsia="zh-CN"/>
        </w:rPr>
        <w:t>有</w:t>
      </w:r>
      <w:r w:rsidRPr="0017299B">
        <w:rPr>
          <w:rFonts w:eastAsia="Batang"/>
          <w:lang w:val="en-US" w:eastAsia="zh-CN"/>
        </w:rPr>
        <w:t>IEEE</w:t>
      </w:r>
      <w:r>
        <w:rPr>
          <w:rFonts w:eastAsia="Batang"/>
          <w:lang w:val="en-US" w:eastAsia="zh-CN"/>
        </w:rPr>
        <w:t> 802.3</w:t>
      </w:r>
      <w:r>
        <w:rPr>
          <w:rFonts w:hint="eastAsia"/>
          <w:lang w:val="en-US" w:eastAsia="zh-CN"/>
        </w:rPr>
        <w:t>、</w:t>
      </w:r>
      <w:r>
        <w:rPr>
          <w:rFonts w:eastAsia="Batang"/>
          <w:lang w:val="en-US" w:eastAsia="zh-CN"/>
        </w:rPr>
        <w:t>IEEE 802.11</w:t>
      </w:r>
      <w:r>
        <w:rPr>
          <w:rFonts w:hint="eastAsia"/>
          <w:lang w:val="en-US" w:eastAsia="zh-CN"/>
        </w:rPr>
        <w:t>、</w:t>
      </w:r>
      <w:r>
        <w:rPr>
          <w:rFonts w:eastAsia="Batang"/>
          <w:lang w:val="en-US" w:eastAsia="zh-CN"/>
        </w:rPr>
        <w:t>IEEE 802.15.4</w:t>
      </w:r>
      <w:r>
        <w:rPr>
          <w:rFonts w:hint="eastAsia"/>
          <w:lang w:val="en-US" w:eastAsia="zh-CN"/>
        </w:rPr>
        <w:t>、</w:t>
      </w:r>
      <w:r>
        <w:rPr>
          <w:rFonts w:eastAsia="Batang"/>
          <w:lang w:val="en-US" w:eastAsia="zh-CN"/>
        </w:rPr>
        <w:t>ITU-T G.9959</w:t>
      </w:r>
      <w:r>
        <w:rPr>
          <w:rFonts w:hint="eastAsia"/>
          <w:lang w:val="en-US" w:eastAsia="zh-CN"/>
        </w:rPr>
        <w:t>（</w:t>
      </w:r>
      <w:r w:rsidRPr="0017299B">
        <w:rPr>
          <w:rFonts w:eastAsia="Batang"/>
          <w:lang w:val="en-US" w:eastAsia="zh-CN"/>
        </w:rPr>
        <w:t>Z</w:t>
      </w:r>
      <w:r>
        <w:rPr>
          <w:rFonts w:hint="eastAsia"/>
          <w:lang w:val="en-US" w:eastAsia="zh-CN"/>
        </w:rPr>
        <w:t>波）和</w:t>
      </w:r>
      <w:r w:rsidRPr="0017299B">
        <w:rPr>
          <w:rFonts w:eastAsia="Batang"/>
          <w:lang w:val="en-US" w:eastAsia="zh-CN"/>
        </w:rPr>
        <w:t xml:space="preserve">ITU-T </w:t>
      </w:r>
      <w:hyperlink r:id="rId41" w:history="1">
        <w:r w:rsidRPr="000B1915">
          <w:rPr>
            <w:lang w:val="en-US" w:eastAsia="zh-CN"/>
          </w:rPr>
          <w:t>G.9903</w:t>
        </w:r>
      </w:hyperlink>
      <w:r>
        <w:rPr>
          <w:rFonts w:hint="eastAsia"/>
          <w:lang w:val="en-US" w:eastAsia="zh-CN"/>
        </w:rPr>
        <w:t>（</w:t>
      </w:r>
      <w:r>
        <w:rPr>
          <w:lang w:val="en-US" w:eastAsia="zh-CN"/>
        </w:rPr>
        <w:t>可能采用</w:t>
      </w:r>
      <w:r w:rsidRPr="0017299B">
        <w:rPr>
          <w:rFonts w:eastAsia="Batang"/>
          <w:lang w:val="en-US" w:eastAsia="zh-CN"/>
        </w:rPr>
        <w:t xml:space="preserve">ITU-T </w:t>
      </w:r>
      <w:hyperlink r:id="rId42" w:history="1">
        <w:r w:rsidRPr="000B1915">
          <w:rPr>
            <w:rFonts w:eastAsia="Batang"/>
            <w:lang w:val="en-US" w:eastAsia="zh-CN"/>
          </w:rPr>
          <w:t>G.9905</w:t>
        </w:r>
      </w:hyperlink>
      <w:r>
        <w:rPr>
          <w:rFonts w:ascii="SimSun" w:hAnsi="SimSun" w:cs="SimSun" w:hint="eastAsia"/>
          <w:lang w:val="en-US" w:eastAsia="zh-CN"/>
        </w:rPr>
        <w:t>规定</w:t>
      </w:r>
      <w:r>
        <w:rPr>
          <w:rFonts w:ascii="SimSun" w:hAnsi="SimSun" w:cs="SimSun"/>
          <w:lang w:val="en-US" w:eastAsia="zh-CN"/>
        </w:rPr>
        <w:t>的</w:t>
      </w:r>
      <w:r>
        <w:rPr>
          <w:rFonts w:ascii="SimSun" w:hAnsi="SimSun" w:cs="SimSun" w:hint="eastAsia"/>
          <w:lang w:val="en-US" w:eastAsia="zh-CN"/>
        </w:rPr>
        <w:t>选</w:t>
      </w:r>
      <w:r>
        <w:rPr>
          <w:rFonts w:ascii="SimSun" w:hAnsi="SimSun" w:cs="SimSun"/>
          <w:lang w:val="en-US" w:eastAsia="zh-CN"/>
        </w:rPr>
        <w:t>路协议）。</w:t>
      </w:r>
    </w:p>
    <w:p w:rsidR="00332999" w:rsidRPr="0017299B" w:rsidRDefault="00332999" w:rsidP="00332999">
      <w:pPr>
        <w:pStyle w:val="Heading2"/>
        <w:rPr>
          <w:rFonts w:eastAsia="Batang"/>
          <w:lang w:val="en-US" w:eastAsia="zh-CN"/>
        </w:rPr>
      </w:pPr>
      <w:bookmarkStart w:id="30" w:name="_Toc437252541"/>
      <w:r w:rsidRPr="0017299B">
        <w:rPr>
          <w:rFonts w:eastAsia="Batang"/>
          <w:lang w:val="en-US" w:eastAsia="ko-KR"/>
        </w:rPr>
        <w:t>6</w:t>
      </w:r>
      <w:r w:rsidRPr="0017299B">
        <w:rPr>
          <w:rFonts w:eastAsia="Batang"/>
          <w:lang w:val="en-US" w:eastAsia="zh-CN"/>
        </w:rPr>
        <w:t>.4</w:t>
      </w:r>
      <w:r w:rsidRPr="0017299B">
        <w:rPr>
          <w:rFonts w:eastAsia="Batang"/>
          <w:lang w:val="en-US" w:eastAsia="zh-CN"/>
        </w:rPr>
        <w:tab/>
        <w:t>WAN/NAN/FAN</w:t>
      </w:r>
      <w:bookmarkEnd w:id="30"/>
    </w:p>
    <w:p w:rsidR="00332999" w:rsidRPr="0017299B" w:rsidRDefault="00332999" w:rsidP="00190CA3">
      <w:pPr>
        <w:spacing w:line="360" w:lineRule="atLeast"/>
        <w:ind w:firstLineChars="200" w:firstLine="480"/>
        <w:rPr>
          <w:rFonts w:eastAsia="Batang"/>
          <w:lang w:val="en-US" w:eastAsia="zh-CN"/>
        </w:rPr>
      </w:pPr>
      <w:r w:rsidRPr="0017299B">
        <w:rPr>
          <w:rFonts w:eastAsia="Batang"/>
          <w:lang w:val="en-US" w:eastAsia="zh-CN"/>
        </w:rPr>
        <w:t>WAN/NAN/FAN</w:t>
      </w:r>
      <w:r>
        <w:rPr>
          <w:rFonts w:hint="eastAsia"/>
          <w:lang w:val="en-US" w:eastAsia="zh-CN"/>
        </w:rPr>
        <w:t>通信</w:t>
      </w:r>
      <w:r>
        <w:rPr>
          <w:lang w:val="en-US" w:eastAsia="zh-CN"/>
        </w:rPr>
        <w:t>网络都有经长距离（街道、城市）</w:t>
      </w:r>
      <w:r>
        <w:rPr>
          <w:rFonts w:hint="eastAsia"/>
          <w:lang w:val="en-US" w:eastAsia="zh-CN"/>
        </w:rPr>
        <w:t>向</w:t>
      </w:r>
      <w:r>
        <w:rPr>
          <w:lang w:val="en-US" w:eastAsia="zh-CN"/>
        </w:rPr>
        <w:t>运行中心传送数据的需求。</w:t>
      </w:r>
      <w:r>
        <w:rPr>
          <w:rFonts w:hint="eastAsia"/>
          <w:lang w:val="en-US" w:eastAsia="zh-CN"/>
        </w:rPr>
        <w:t>这些</w:t>
      </w:r>
      <w:r>
        <w:rPr>
          <w:lang w:val="en-US" w:eastAsia="zh-CN"/>
        </w:rPr>
        <w:t>网络可</w:t>
      </w:r>
      <w:r>
        <w:rPr>
          <w:rFonts w:hint="eastAsia"/>
          <w:lang w:val="en-US" w:eastAsia="zh-CN"/>
        </w:rPr>
        <w:t>直接</w:t>
      </w:r>
      <w:r>
        <w:rPr>
          <w:lang w:val="en-US" w:eastAsia="zh-CN"/>
        </w:rPr>
        <w:t>为</w:t>
      </w:r>
      <w:r>
        <w:rPr>
          <w:rFonts w:hint="eastAsia"/>
          <w:lang w:val="en-US" w:eastAsia="zh-CN"/>
        </w:rPr>
        <w:t>端点</w:t>
      </w:r>
      <w:r>
        <w:rPr>
          <w:lang w:val="en-US" w:eastAsia="zh-CN"/>
        </w:rPr>
        <w:t>提供服务，也可</w:t>
      </w:r>
      <w:r>
        <w:rPr>
          <w:rFonts w:hint="eastAsia"/>
          <w:lang w:val="en-US" w:eastAsia="zh-CN"/>
        </w:rPr>
        <w:t>用作</w:t>
      </w:r>
      <w:r>
        <w:rPr>
          <w:lang w:val="en-US" w:eastAsia="zh-CN"/>
        </w:rPr>
        <w:t>回程</w:t>
      </w:r>
      <w:r>
        <w:rPr>
          <w:rFonts w:hint="eastAsia"/>
          <w:lang w:val="en-US" w:eastAsia="zh-CN"/>
        </w:rPr>
        <w:t>网络。</w:t>
      </w:r>
      <w:r>
        <w:rPr>
          <w:rFonts w:ascii="SimSun" w:hAnsi="SimSun" w:cs="SimSun" w:hint="eastAsia"/>
          <w:lang w:val="en-US" w:eastAsia="zh-CN"/>
        </w:rPr>
        <w:t>选择</w:t>
      </w:r>
      <w:r>
        <w:rPr>
          <w:rFonts w:ascii="SimSun" w:hAnsi="SimSun" w:cs="SimSun"/>
          <w:lang w:val="en-US" w:eastAsia="zh-CN"/>
        </w:rPr>
        <w:t>的解决</w:t>
      </w:r>
      <w:r>
        <w:rPr>
          <w:rFonts w:ascii="SimSun" w:hAnsi="SimSun" w:cs="SimSun" w:hint="eastAsia"/>
          <w:lang w:val="en-US" w:eastAsia="zh-CN"/>
        </w:rPr>
        <w:t>方案</w:t>
      </w:r>
      <w:r>
        <w:rPr>
          <w:rFonts w:ascii="SimSun" w:hAnsi="SimSun" w:cs="SimSun"/>
          <w:lang w:val="en-US" w:eastAsia="zh-CN"/>
        </w:rPr>
        <w:t>类型取决于多种考虑，其中包括：</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链路</w:t>
      </w:r>
      <w:r>
        <w:rPr>
          <w:lang w:val="en-US" w:eastAsia="zh-CN"/>
        </w:rPr>
        <w:t>距离</w:t>
      </w:r>
    </w:p>
    <w:p w:rsidR="00332999" w:rsidRDefault="00332999" w:rsidP="00332999">
      <w:pPr>
        <w:pStyle w:val="enumlev1"/>
        <w:rPr>
          <w:lang w:val="en-US" w:eastAsia="zh-CN"/>
        </w:rPr>
      </w:pPr>
      <w:r>
        <w:rPr>
          <w:lang w:val="en-US" w:eastAsia="ja-JP"/>
        </w:rPr>
        <w:t>–</w:t>
      </w:r>
      <w:r w:rsidRPr="0017299B">
        <w:rPr>
          <w:lang w:val="en-US" w:eastAsia="ja-JP"/>
        </w:rPr>
        <w:tab/>
      </w:r>
      <w:r>
        <w:rPr>
          <w:rFonts w:hint="eastAsia"/>
          <w:lang w:val="en-US" w:eastAsia="zh-CN"/>
        </w:rPr>
        <w:t>路</w:t>
      </w:r>
      <w:r>
        <w:rPr>
          <w:lang w:val="en-US" w:eastAsia="zh-CN"/>
        </w:rPr>
        <w:t>权的可用性</w:t>
      </w:r>
      <w:r>
        <w:rPr>
          <w:rFonts w:hint="eastAsia"/>
          <w:lang w:val="en-US" w:eastAsia="zh-CN"/>
        </w:rPr>
        <w:t>（</w:t>
      </w:r>
      <w:r>
        <w:rPr>
          <w:lang w:val="en-US" w:eastAsia="zh-CN"/>
        </w:rPr>
        <w:t>用于电缆</w:t>
      </w:r>
      <w:r>
        <w:rPr>
          <w:rFonts w:hint="eastAsia"/>
          <w:lang w:val="en-US" w:eastAsia="zh-CN"/>
        </w:rPr>
        <w:t>解决</w:t>
      </w:r>
      <w:r>
        <w:rPr>
          <w:lang w:val="en-US" w:eastAsia="zh-CN"/>
        </w:rPr>
        <w:t>方案）</w:t>
      </w:r>
    </w:p>
    <w:p w:rsidR="00332999" w:rsidRDefault="00332999" w:rsidP="00332999">
      <w:pPr>
        <w:pStyle w:val="enumlev1"/>
        <w:rPr>
          <w:lang w:val="en-US" w:eastAsia="zh-CN"/>
        </w:rPr>
      </w:pPr>
      <w:r>
        <w:rPr>
          <w:lang w:val="en-US" w:eastAsia="ja-JP"/>
        </w:rPr>
        <w:t>–</w:t>
      </w:r>
      <w:r w:rsidRPr="0017299B">
        <w:rPr>
          <w:lang w:val="en-US" w:eastAsia="ja-JP"/>
        </w:rPr>
        <w:tab/>
      </w:r>
      <w:r>
        <w:rPr>
          <w:rFonts w:hint="eastAsia"/>
          <w:lang w:val="en-US" w:eastAsia="zh-CN"/>
        </w:rPr>
        <w:t>链路</w:t>
      </w:r>
      <w:r>
        <w:rPr>
          <w:lang w:val="en-US" w:eastAsia="zh-CN"/>
        </w:rPr>
        <w:t>容量</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非</w:t>
      </w:r>
      <w:r>
        <w:rPr>
          <w:lang w:val="en-US" w:eastAsia="zh-CN"/>
        </w:rPr>
        <w:t>电源供电</w:t>
      </w:r>
      <w:r>
        <w:rPr>
          <w:rFonts w:hint="eastAsia"/>
          <w:lang w:val="en-US" w:eastAsia="zh-CN"/>
        </w:rPr>
        <w:t>装置</w:t>
      </w:r>
    </w:p>
    <w:p w:rsidR="00332999"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可用</w:t>
      </w:r>
      <w:r>
        <w:rPr>
          <w:lang w:val="en-US" w:eastAsia="zh-CN"/>
        </w:rPr>
        <w:t>性</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可靠</w:t>
      </w:r>
      <w:r>
        <w:rPr>
          <w:lang w:val="en-US" w:eastAsia="zh-CN"/>
        </w:rPr>
        <w:t>性</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许可</w:t>
      </w:r>
      <w:r>
        <w:rPr>
          <w:lang w:val="en-US" w:eastAsia="zh-CN"/>
        </w:rPr>
        <w:t>与</w:t>
      </w:r>
      <w:r>
        <w:rPr>
          <w:rFonts w:hint="eastAsia"/>
          <w:lang w:val="en-US" w:eastAsia="zh-CN"/>
        </w:rPr>
        <w:t>非</w:t>
      </w:r>
      <w:r>
        <w:rPr>
          <w:lang w:val="en-US" w:eastAsia="zh-CN"/>
        </w:rPr>
        <w:t>许可频谱</w:t>
      </w:r>
    </w:p>
    <w:p w:rsidR="00332999" w:rsidRPr="0017299B" w:rsidRDefault="00332999" w:rsidP="00332999">
      <w:pPr>
        <w:ind w:firstLineChars="200" w:firstLine="480"/>
        <w:rPr>
          <w:rFonts w:eastAsia="Batang"/>
          <w:lang w:val="en-US" w:eastAsia="zh-CN"/>
        </w:rPr>
      </w:pPr>
      <w:r>
        <w:rPr>
          <w:rFonts w:hint="eastAsia"/>
          <w:lang w:val="en-US" w:eastAsia="zh-CN"/>
        </w:rPr>
        <w:t>解决</w:t>
      </w:r>
      <w:r>
        <w:rPr>
          <w:lang w:val="en-US" w:eastAsia="zh-CN"/>
        </w:rPr>
        <w:t>方案包括</w:t>
      </w:r>
      <w:r>
        <w:rPr>
          <w:rFonts w:hint="eastAsia"/>
          <w:lang w:val="en-US" w:eastAsia="zh-CN"/>
        </w:rPr>
        <w:t>：</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电缆</w:t>
      </w:r>
      <w:r>
        <w:rPr>
          <w:lang w:val="en-US" w:eastAsia="zh-CN"/>
        </w:rPr>
        <w:t>解决</w:t>
      </w:r>
      <w:r>
        <w:rPr>
          <w:rFonts w:hint="eastAsia"/>
          <w:lang w:val="en-US" w:eastAsia="zh-CN"/>
        </w:rPr>
        <w:t>方案</w:t>
      </w:r>
      <w:r>
        <w:rPr>
          <w:lang w:val="en-US" w:eastAsia="zh-CN"/>
        </w:rPr>
        <w:t>，在有路权的情况下，为不同距离的多种光纤和专用</w:t>
      </w:r>
      <w:r>
        <w:rPr>
          <w:rFonts w:hint="eastAsia"/>
          <w:lang w:val="en-US" w:eastAsia="zh-CN"/>
        </w:rPr>
        <w:t>线独立铜介质</w:t>
      </w:r>
      <w:r>
        <w:rPr>
          <w:lang w:val="en-US" w:eastAsia="zh-CN"/>
        </w:rPr>
        <w:t>使用的</w:t>
      </w:r>
      <w:r>
        <w:rPr>
          <w:rFonts w:eastAsia="Batang"/>
          <w:lang w:val="en-US" w:eastAsia="zh-CN"/>
        </w:rPr>
        <w:t>1 Mb/s</w:t>
      </w:r>
      <w:r>
        <w:rPr>
          <w:rFonts w:eastAsiaTheme="minorEastAsia" w:hint="eastAsia"/>
          <w:lang w:val="en-US" w:eastAsia="zh-CN"/>
        </w:rPr>
        <w:t>至</w:t>
      </w:r>
      <w:r w:rsidRPr="0017299B">
        <w:rPr>
          <w:rFonts w:eastAsia="Batang"/>
          <w:lang w:val="en-US" w:eastAsia="zh-CN"/>
        </w:rPr>
        <w:t>100 Gb/s</w:t>
      </w:r>
      <w:r>
        <w:rPr>
          <w:rFonts w:ascii="SimSun" w:hAnsi="SimSun" w:cs="SimSun" w:hint="eastAsia"/>
          <w:lang w:val="en-US" w:eastAsia="zh-CN"/>
        </w:rPr>
        <w:t>选定</w:t>
      </w:r>
      <w:r>
        <w:rPr>
          <w:rFonts w:ascii="SimSun" w:hAnsi="SimSun" w:cs="SimSun"/>
          <w:lang w:val="en-US" w:eastAsia="zh-CN"/>
        </w:rPr>
        <w:t>运行速</w:t>
      </w:r>
      <w:r>
        <w:rPr>
          <w:rFonts w:ascii="SimSun" w:hAnsi="SimSun" w:cs="SimSun" w:hint="eastAsia"/>
          <w:lang w:val="en-US" w:eastAsia="zh-CN"/>
        </w:rPr>
        <w:t>率</w:t>
      </w:r>
      <w:r>
        <w:rPr>
          <w:rFonts w:ascii="SimSun" w:hAnsi="SimSun" w:cs="SimSun"/>
          <w:lang w:val="en-US" w:eastAsia="zh-CN"/>
        </w:rPr>
        <w:t>，</w:t>
      </w:r>
      <w:r>
        <w:rPr>
          <w:rFonts w:ascii="SimSun" w:hAnsi="SimSun" w:cs="SimSun" w:hint="eastAsia"/>
          <w:lang w:val="en-US" w:eastAsia="zh-CN"/>
        </w:rPr>
        <w:t>确</w:t>
      </w:r>
      <w:r>
        <w:rPr>
          <w:rFonts w:ascii="SimSun" w:hAnsi="SimSun" w:cs="SimSun"/>
          <w:lang w:val="en-US" w:eastAsia="zh-CN"/>
        </w:rPr>
        <w:t>定了</w:t>
      </w:r>
      <w:r>
        <w:rPr>
          <w:rFonts w:eastAsia="Batang"/>
          <w:lang w:val="en-US" w:eastAsia="zh-CN"/>
        </w:rPr>
        <w:t>IEEE Std 802.3</w:t>
      </w:r>
      <w:r>
        <w:rPr>
          <w:rFonts w:eastAsiaTheme="minorEastAsia" w:hint="eastAsia"/>
          <w:lang w:val="en-US" w:eastAsia="zh-CN"/>
        </w:rPr>
        <w:t>以</w:t>
      </w:r>
      <w:r>
        <w:rPr>
          <w:rFonts w:eastAsiaTheme="minorEastAsia"/>
          <w:lang w:val="en-US" w:eastAsia="zh-CN"/>
        </w:rPr>
        <w:t>太网</w:t>
      </w:r>
      <w:r>
        <w:rPr>
          <w:rFonts w:eastAsiaTheme="minorEastAsia" w:hint="eastAsia"/>
          <w:lang w:val="en-US" w:eastAsia="zh-CN"/>
        </w:rPr>
        <w:t>的局域</w:t>
      </w:r>
      <w:r>
        <w:rPr>
          <w:rFonts w:eastAsiaTheme="minorEastAsia"/>
          <w:lang w:val="en-US" w:eastAsia="zh-CN"/>
        </w:rPr>
        <w:t>网运行。</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802.3 EPON</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Pr>
          <w:rFonts w:hint="eastAsia"/>
          <w:lang w:val="en-US" w:eastAsia="zh-CN"/>
        </w:rPr>
        <w:t>头一</w:t>
      </w:r>
      <w:r>
        <w:rPr>
          <w:lang w:val="en-US" w:eastAsia="zh-CN"/>
        </w:rPr>
        <w:t>英里的</w:t>
      </w:r>
      <w:r w:rsidRPr="0017299B">
        <w:rPr>
          <w:rFonts w:eastAsia="Batang"/>
          <w:lang w:val="en-US" w:eastAsia="zh-CN"/>
        </w:rPr>
        <w:t>IEEE 802.3</w:t>
      </w:r>
      <w:r>
        <w:rPr>
          <w:rFonts w:eastAsiaTheme="minorEastAsia" w:hint="eastAsia"/>
          <w:lang w:val="en-US" w:eastAsia="zh-CN"/>
        </w:rPr>
        <w:t>以</w:t>
      </w:r>
      <w:r>
        <w:rPr>
          <w:rFonts w:eastAsiaTheme="minorEastAsia"/>
          <w:lang w:val="en-US" w:eastAsia="zh-CN"/>
        </w:rPr>
        <w:t>太网</w:t>
      </w:r>
    </w:p>
    <w:p w:rsidR="00332999" w:rsidRPr="00AE11C8" w:rsidRDefault="00332999" w:rsidP="00332999">
      <w:pPr>
        <w:pStyle w:val="enumlev1"/>
        <w:rPr>
          <w:rFonts w:eastAsia="Batang"/>
          <w:lang w:val="en-US" w:eastAsia="zh-CN"/>
        </w:rPr>
      </w:pPr>
      <w:r w:rsidRPr="00AE11C8">
        <w:rPr>
          <w:lang w:val="en-US" w:eastAsia="ja-JP"/>
        </w:rPr>
        <w:t>–</w:t>
      </w:r>
      <w:r w:rsidRPr="00AE11C8">
        <w:rPr>
          <w:lang w:val="en-US" w:eastAsia="ja-JP"/>
        </w:rPr>
        <w:tab/>
      </w:r>
      <w:r>
        <w:rPr>
          <w:rFonts w:hint="eastAsia"/>
          <w:lang w:val="fr-CH" w:eastAsia="zh-CN"/>
        </w:rPr>
        <w:t>窄</w:t>
      </w:r>
      <w:r>
        <w:rPr>
          <w:lang w:val="fr-CH" w:eastAsia="zh-CN"/>
        </w:rPr>
        <w:t>带电力线解决方案</w:t>
      </w:r>
    </w:p>
    <w:p w:rsidR="00332999" w:rsidRPr="00332999" w:rsidRDefault="00332999" w:rsidP="00332999">
      <w:pPr>
        <w:pStyle w:val="enumlev2"/>
        <w:rPr>
          <w:rFonts w:eastAsia="Batang"/>
          <w:lang w:val="fr-CH"/>
        </w:rPr>
      </w:pPr>
      <w:r w:rsidRPr="00332999">
        <w:rPr>
          <w:lang w:val="fr-CH" w:eastAsia="ja-JP"/>
        </w:rPr>
        <w:t>•</w:t>
      </w:r>
      <w:r w:rsidRPr="00332999">
        <w:rPr>
          <w:lang w:val="fr-CH" w:eastAsia="ja-JP"/>
        </w:rPr>
        <w:tab/>
      </w:r>
      <w:r w:rsidRPr="00332999">
        <w:rPr>
          <w:rFonts w:eastAsia="Batang"/>
          <w:lang w:val="fr-CH"/>
        </w:rPr>
        <w:t>ITU-T G.9901</w:t>
      </w:r>
    </w:p>
    <w:p w:rsidR="00332999" w:rsidRPr="00332999" w:rsidRDefault="00332999" w:rsidP="00332999">
      <w:pPr>
        <w:pStyle w:val="enumlev2"/>
        <w:rPr>
          <w:rFonts w:eastAsia="Batang"/>
          <w:lang w:val="fr-CH"/>
        </w:rPr>
      </w:pPr>
      <w:r w:rsidRPr="00332999">
        <w:rPr>
          <w:lang w:val="fr-CH" w:eastAsia="ja-JP"/>
        </w:rPr>
        <w:t>•</w:t>
      </w:r>
      <w:r w:rsidRPr="00332999">
        <w:rPr>
          <w:lang w:val="fr-CH" w:eastAsia="ja-JP"/>
        </w:rPr>
        <w:tab/>
      </w:r>
      <w:r w:rsidRPr="00332999">
        <w:rPr>
          <w:rFonts w:eastAsia="Batang"/>
          <w:lang w:val="fr-CH"/>
        </w:rPr>
        <w:t>ITU-T G.9902</w:t>
      </w:r>
    </w:p>
    <w:p w:rsidR="00332999" w:rsidRPr="00332999" w:rsidRDefault="00332999" w:rsidP="00332999">
      <w:pPr>
        <w:pStyle w:val="enumlev2"/>
        <w:rPr>
          <w:rFonts w:eastAsia="Batang"/>
          <w:lang w:val="fr-CH"/>
        </w:rPr>
      </w:pPr>
      <w:r w:rsidRPr="00332999">
        <w:rPr>
          <w:lang w:val="fr-CH" w:eastAsia="ja-JP"/>
        </w:rPr>
        <w:t>•</w:t>
      </w:r>
      <w:r w:rsidRPr="00332999">
        <w:rPr>
          <w:lang w:val="fr-CH" w:eastAsia="ja-JP"/>
        </w:rPr>
        <w:tab/>
      </w:r>
      <w:r w:rsidRPr="00332999">
        <w:rPr>
          <w:rFonts w:eastAsia="Batang"/>
          <w:lang w:val="fr-CH"/>
        </w:rPr>
        <w:t>ITU-T G.9903</w:t>
      </w:r>
    </w:p>
    <w:p w:rsidR="00332999" w:rsidRPr="00332999" w:rsidRDefault="00332999" w:rsidP="00332999">
      <w:pPr>
        <w:pStyle w:val="enumlev2"/>
        <w:rPr>
          <w:rFonts w:eastAsia="Batang"/>
          <w:lang w:val="fr-CH" w:eastAsia="zh-CN"/>
        </w:rPr>
      </w:pPr>
      <w:r w:rsidRPr="00332999">
        <w:rPr>
          <w:lang w:val="fr-CH" w:eastAsia="ja-JP"/>
        </w:rPr>
        <w:t>•</w:t>
      </w:r>
      <w:r w:rsidRPr="00332999">
        <w:rPr>
          <w:lang w:val="fr-CH" w:eastAsia="ja-JP"/>
        </w:rPr>
        <w:tab/>
      </w:r>
      <w:r w:rsidRPr="00332999">
        <w:rPr>
          <w:rFonts w:eastAsia="Batang"/>
          <w:lang w:val="fr-CH" w:eastAsia="zh-CN"/>
        </w:rPr>
        <w:t>ITU-T G.9904</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支持</w:t>
      </w:r>
      <w:r>
        <w:rPr>
          <w:lang w:val="en-US" w:eastAsia="zh-CN"/>
        </w:rPr>
        <w:t>点到多点</w:t>
      </w:r>
      <w:r>
        <w:rPr>
          <w:rFonts w:hint="eastAsia"/>
          <w:lang w:val="en-US" w:eastAsia="zh-CN"/>
        </w:rPr>
        <w:t>的</w:t>
      </w:r>
      <w:r>
        <w:rPr>
          <w:lang w:val="en-US" w:eastAsia="zh-CN"/>
        </w:rPr>
        <w:t>无线标准</w:t>
      </w:r>
    </w:p>
    <w:p w:rsidR="00332999" w:rsidRPr="0017299B" w:rsidRDefault="00332999" w:rsidP="00332999">
      <w:pPr>
        <w:pStyle w:val="enumlev2"/>
        <w:rPr>
          <w:rFonts w:eastAsia="Batang"/>
          <w:lang w:val="en-US" w:eastAsia="zh-CN"/>
        </w:rPr>
      </w:pPr>
      <w:r w:rsidRPr="0017299B">
        <w:rPr>
          <w:lang w:val="en-US" w:eastAsia="ja-JP"/>
        </w:rPr>
        <w:lastRenderedPageBreak/>
        <w:t>•</w:t>
      </w:r>
      <w:r>
        <w:rPr>
          <w:lang w:val="en-US" w:eastAsia="ja-JP"/>
        </w:rPr>
        <w:tab/>
      </w:r>
      <w:r w:rsidRPr="0017299B">
        <w:rPr>
          <w:rFonts w:eastAsia="Batang"/>
          <w:lang w:val="en-US" w:eastAsia="zh-CN"/>
        </w:rPr>
        <w:t>IEEE 802.16</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802.20</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802.22</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Pr>
          <w:rFonts w:eastAsia="Batang"/>
          <w:lang w:val="en-US" w:eastAsia="zh-CN"/>
        </w:rPr>
        <w:t>3GPP2 cdma2000</w:t>
      </w:r>
      <w:r>
        <w:rPr>
          <w:rFonts w:eastAsiaTheme="minorEastAsia" w:hint="eastAsia"/>
          <w:lang w:val="en-US" w:eastAsia="zh-CN"/>
        </w:rPr>
        <w:t>多</w:t>
      </w:r>
      <w:r>
        <w:rPr>
          <w:rFonts w:eastAsiaTheme="minorEastAsia"/>
          <w:lang w:val="en-US" w:eastAsia="zh-CN"/>
        </w:rPr>
        <w:t>载波系列标准</w:t>
      </w:r>
    </w:p>
    <w:p w:rsidR="00332999" w:rsidRPr="0017299B" w:rsidRDefault="00332999" w:rsidP="00332999">
      <w:pPr>
        <w:pStyle w:val="enumlev1"/>
        <w:rPr>
          <w:rFonts w:eastAsia="Batang"/>
          <w:lang w:val="en-US" w:eastAsia="zh-CN"/>
        </w:rPr>
      </w:pPr>
      <w:r>
        <w:rPr>
          <w:lang w:val="en-US" w:eastAsia="ja-JP"/>
        </w:rPr>
        <w:t>–</w:t>
      </w:r>
      <w:r w:rsidRPr="0017299B">
        <w:rPr>
          <w:lang w:val="en-US" w:eastAsia="ja-JP"/>
        </w:rPr>
        <w:tab/>
      </w:r>
      <w:r>
        <w:rPr>
          <w:rFonts w:hint="eastAsia"/>
          <w:lang w:val="en-US" w:eastAsia="zh-CN"/>
        </w:rPr>
        <w:t>支持</w:t>
      </w:r>
      <w:r>
        <w:rPr>
          <w:lang w:val="en-US" w:eastAsia="zh-CN"/>
        </w:rPr>
        <w:t>无线</w:t>
      </w:r>
      <w:r>
        <w:rPr>
          <w:rFonts w:hint="eastAsia"/>
          <w:lang w:val="en-US" w:eastAsia="zh-CN"/>
        </w:rPr>
        <w:t>网</w:t>
      </w:r>
      <w:r>
        <w:rPr>
          <w:lang w:val="en-US" w:eastAsia="zh-CN"/>
        </w:rPr>
        <w:t>格的</w:t>
      </w:r>
      <w:r>
        <w:rPr>
          <w:rFonts w:hint="eastAsia"/>
          <w:lang w:val="en-US" w:eastAsia="zh-CN"/>
        </w:rPr>
        <w:t>无线</w:t>
      </w:r>
      <w:r>
        <w:rPr>
          <w:lang w:val="en-US" w:eastAsia="zh-CN"/>
        </w:rPr>
        <w:t>标准</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802.15.4</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IEEE 802.11</w:t>
      </w:r>
    </w:p>
    <w:p w:rsidR="00332999" w:rsidRPr="0017299B" w:rsidRDefault="00332999" w:rsidP="00332999">
      <w:pPr>
        <w:pStyle w:val="enumlev2"/>
        <w:rPr>
          <w:rFonts w:eastAsia="Batang"/>
          <w:lang w:val="en-US" w:eastAsia="zh-CN"/>
        </w:rPr>
      </w:pPr>
      <w:r w:rsidRPr="0017299B">
        <w:rPr>
          <w:lang w:val="en-US" w:eastAsia="ja-JP"/>
        </w:rPr>
        <w:t>•</w:t>
      </w:r>
      <w:r>
        <w:rPr>
          <w:lang w:val="en-US" w:eastAsia="ja-JP"/>
        </w:rPr>
        <w:tab/>
      </w:r>
      <w:r w:rsidRPr="0017299B">
        <w:rPr>
          <w:rFonts w:eastAsia="Batang"/>
          <w:lang w:val="en-US" w:eastAsia="zh-CN"/>
        </w:rPr>
        <w:t>ITU-T G.9959</w:t>
      </w:r>
    </w:p>
    <w:p w:rsidR="00332999" w:rsidRPr="00E154BE" w:rsidRDefault="00332999" w:rsidP="00332999">
      <w:pPr>
        <w:pStyle w:val="Heading1"/>
        <w:rPr>
          <w:lang w:eastAsia="zh-CN"/>
        </w:rPr>
      </w:pPr>
      <w:bookmarkStart w:id="31" w:name="_Toc437252542"/>
      <w:r w:rsidRPr="0017299B">
        <w:rPr>
          <w:rFonts w:eastAsia="Batang"/>
          <w:lang w:val="en-US" w:eastAsia="ko-KR"/>
        </w:rPr>
        <w:t>7</w:t>
      </w:r>
      <w:r w:rsidRPr="0017299B">
        <w:rPr>
          <w:rFonts w:eastAsia="Batang"/>
          <w:lang w:val="en-US" w:eastAsia="zh-CN"/>
        </w:rPr>
        <w:tab/>
      </w:r>
      <w:r w:rsidRPr="00E154BE">
        <w:rPr>
          <w:rFonts w:hint="eastAsia"/>
          <w:lang w:eastAsia="zh-CN"/>
        </w:rPr>
        <w:t>对涉及部署用于支持电网管理系统的无线和有线技术和设备的无线通信系统</w:t>
      </w:r>
      <w:r>
        <w:rPr>
          <w:rFonts w:hint="eastAsia"/>
          <w:lang w:val="en-US" w:eastAsia="zh-CN"/>
        </w:rPr>
        <w:t>，</w:t>
      </w:r>
      <w:r w:rsidRPr="00E154BE">
        <w:rPr>
          <w:rFonts w:hint="eastAsia"/>
          <w:lang w:eastAsia="zh-CN"/>
        </w:rPr>
        <w:t>应考虑哪些干扰因素</w:t>
      </w:r>
      <w:bookmarkEnd w:id="31"/>
    </w:p>
    <w:p w:rsidR="00332999" w:rsidRPr="004F5BB4" w:rsidRDefault="00332999" w:rsidP="00190CA3">
      <w:pPr>
        <w:spacing w:line="360" w:lineRule="atLeast"/>
        <w:ind w:firstLineChars="200" w:firstLine="480"/>
        <w:rPr>
          <w:lang w:val="en-US" w:eastAsia="ja-JP"/>
        </w:rPr>
      </w:pPr>
      <w:r w:rsidRPr="004F5BB4">
        <w:rPr>
          <w:lang w:eastAsia="ja-JP"/>
        </w:rPr>
        <w:t>IEEE 802 LAN/MAN</w:t>
      </w:r>
      <w:r>
        <w:rPr>
          <w:rFonts w:hint="eastAsia"/>
          <w:lang w:val="en-US" w:eastAsia="zh-CN"/>
        </w:rPr>
        <w:t>标准</w:t>
      </w:r>
      <w:r>
        <w:rPr>
          <w:lang w:val="en-US" w:eastAsia="zh-CN"/>
        </w:rPr>
        <w:t>委员会开发了多</w:t>
      </w:r>
      <w:r>
        <w:rPr>
          <w:rFonts w:hint="eastAsia"/>
          <w:lang w:val="en-US" w:eastAsia="zh-CN"/>
        </w:rPr>
        <w:t>项</w:t>
      </w:r>
      <w:r>
        <w:rPr>
          <w:lang w:val="en-US" w:eastAsia="zh-CN"/>
        </w:rPr>
        <w:t>无线</w:t>
      </w:r>
      <w:r>
        <w:rPr>
          <w:rFonts w:hint="eastAsia"/>
          <w:lang w:val="en-US" w:eastAsia="zh-CN"/>
        </w:rPr>
        <w:t>技术</w:t>
      </w:r>
      <w:r>
        <w:rPr>
          <w:lang w:val="en-US" w:eastAsia="zh-CN"/>
        </w:rPr>
        <w:t>，并展示了在不对其他方造成干扰情况下支持电网管理的干扰适</w:t>
      </w:r>
      <w:r>
        <w:rPr>
          <w:rFonts w:hint="eastAsia"/>
          <w:lang w:val="en-US" w:eastAsia="zh-CN"/>
        </w:rPr>
        <w:t>应</w:t>
      </w:r>
      <w:r>
        <w:rPr>
          <w:lang w:val="en-US" w:eastAsia="zh-CN"/>
        </w:rPr>
        <w:t>性通信。</w:t>
      </w:r>
    </w:p>
    <w:p w:rsidR="00332999" w:rsidRPr="0017299B" w:rsidRDefault="00332999" w:rsidP="00332999">
      <w:pPr>
        <w:ind w:firstLineChars="200" w:firstLine="480"/>
        <w:rPr>
          <w:lang w:val="en-US" w:eastAsia="ja-JP"/>
        </w:rPr>
      </w:pPr>
      <w:r w:rsidRPr="0017299B">
        <w:rPr>
          <w:lang w:val="en-US" w:eastAsia="ja-JP"/>
        </w:rPr>
        <w:t>IEEE 802</w:t>
      </w:r>
      <w:r>
        <w:rPr>
          <w:rFonts w:hint="eastAsia"/>
          <w:lang w:val="en-US" w:eastAsia="zh-CN"/>
        </w:rPr>
        <w:t>系列</w:t>
      </w:r>
      <w:r>
        <w:rPr>
          <w:lang w:val="en-US" w:eastAsia="zh-CN"/>
        </w:rPr>
        <w:t>标准的</w:t>
      </w:r>
      <w:r>
        <w:rPr>
          <w:rFonts w:hint="eastAsia"/>
          <w:lang w:val="en-US" w:eastAsia="zh-CN"/>
        </w:rPr>
        <w:t>典型</w:t>
      </w:r>
      <w:r>
        <w:rPr>
          <w:lang w:val="en-US" w:eastAsia="zh-CN"/>
        </w:rPr>
        <w:t>特性有：</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例如，</w:t>
      </w:r>
      <w:r>
        <w:rPr>
          <w:lang w:val="en-US" w:eastAsia="ja-JP"/>
        </w:rPr>
        <w:t>IEEE 802.11</w:t>
      </w:r>
      <w:r>
        <w:rPr>
          <w:rFonts w:hint="eastAsia"/>
          <w:lang w:val="en-US" w:eastAsia="zh-CN"/>
        </w:rPr>
        <w:t>（</w:t>
      </w:r>
      <w:r>
        <w:rPr>
          <w:lang w:val="en-US" w:eastAsia="ja-JP"/>
        </w:rPr>
        <w:t>Wi-Fi™</w:t>
      </w:r>
      <w:r>
        <w:rPr>
          <w:rFonts w:hint="eastAsia"/>
          <w:lang w:val="en-US" w:eastAsia="zh-CN"/>
        </w:rPr>
        <w:t>）和</w:t>
      </w:r>
      <w:r>
        <w:rPr>
          <w:lang w:val="en-US" w:eastAsia="ja-JP"/>
        </w:rPr>
        <w:t>IEEE 802.15.1</w:t>
      </w:r>
      <w:r>
        <w:rPr>
          <w:rFonts w:hint="eastAsia"/>
          <w:lang w:val="en-US" w:eastAsia="zh-CN"/>
        </w:rPr>
        <w:t>（蓝牙）表明，它</w:t>
      </w:r>
      <w:r>
        <w:rPr>
          <w:lang w:val="en-US" w:eastAsia="zh-CN"/>
        </w:rPr>
        <w:t>们可在同一频段运行</w:t>
      </w:r>
      <w:r>
        <w:rPr>
          <w:rFonts w:hint="eastAsia"/>
          <w:lang w:val="en-US" w:eastAsia="zh-CN"/>
        </w:rPr>
        <w:t>和</w:t>
      </w:r>
      <w:r>
        <w:rPr>
          <w:lang w:val="en-US" w:eastAsia="zh-CN"/>
        </w:rPr>
        <w:t>并存多年。</w:t>
      </w:r>
      <w:r w:rsidRPr="0017299B">
        <w:rPr>
          <w:lang w:val="en-US" w:eastAsia="ja-JP"/>
        </w:rPr>
        <w:t xml:space="preserve"> </w:t>
      </w:r>
    </w:p>
    <w:p w:rsidR="00332999"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虽然</w:t>
      </w:r>
      <w:r>
        <w:rPr>
          <w:lang w:val="en-US" w:eastAsia="zh-CN"/>
        </w:rPr>
        <w:t>数</w:t>
      </w:r>
      <w:r>
        <w:rPr>
          <w:rFonts w:hint="eastAsia"/>
          <w:lang w:val="en-US" w:eastAsia="zh-CN"/>
        </w:rPr>
        <w:t>以</w:t>
      </w:r>
      <w:r>
        <w:rPr>
          <w:lang w:val="en-US" w:eastAsia="zh-CN"/>
        </w:rPr>
        <w:t>千</w:t>
      </w:r>
      <w:r>
        <w:rPr>
          <w:rFonts w:hint="eastAsia"/>
          <w:lang w:val="en-US" w:eastAsia="zh-CN"/>
        </w:rPr>
        <w:t>计</w:t>
      </w:r>
      <w:r>
        <w:rPr>
          <w:lang w:val="en-US" w:eastAsia="zh-CN"/>
        </w:rPr>
        <w:t>的智能电网装置将得到部署，其数据速率要求</w:t>
      </w:r>
      <w:r>
        <w:rPr>
          <w:rFonts w:hint="eastAsia"/>
          <w:lang w:val="en-US" w:eastAsia="zh-CN"/>
        </w:rPr>
        <w:t>可能较低</w:t>
      </w:r>
      <w:r>
        <w:rPr>
          <w:lang w:val="en-US" w:eastAsia="zh-CN"/>
        </w:rPr>
        <w:t>，很有可能不是所有装置都在同一时间</w:t>
      </w:r>
      <w:r>
        <w:rPr>
          <w:rFonts w:hint="eastAsia"/>
          <w:lang w:val="en-US" w:eastAsia="zh-CN"/>
        </w:rPr>
        <w:t>发射</w:t>
      </w:r>
      <w:r>
        <w:rPr>
          <w:lang w:val="en-US" w:eastAsia="zh-CN"/>
        </w:rPr>
        <w:t>。因此</w:t>
      </w:r>
      <w:r>
        <w:rPr>
          <w:rFonts w:hint="eastAsia"/>
          <w:lang w:val="en-US" w:eastAsia="zh-CN"/>
        </w:rPr>
        <w:t>，它</w:t>
      </w:r>
      <w:r>
        <w:rPr>
          <w:lang w:val="en-US" w:eastAsia="zh-CN"/>
        </w:rPr>
        <w:t>们可有效</w:t>
      </w:r>
      <w:r>
        <w:rPr>
          <w:rFonts w:hint="eastAsia"/>
          <w:lang w:val="en-US" w:eastAsia="zh-CN"/>
        </w:rPr>
        <w:t>地</w:t>
      </w:r>
      <w:r>
        <w:rPr>
          <w:lang w:val="en-US" w:eastAsia="zh-CN"/>
        </w:rPr>
        <w:t>共用同一频段。</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为使</w:t>
      </w:r>
      <w:r>
        <w:rPr>
          <w:lang w:val="en-US" w:eastAsia="zh-CN"/>
        </w:rPr>
        <w:t>这些频段</w:t>
      </w:r>
      <w:r>
        <w:rPr>
          <w:rFonts w:hint="eastAsia"/>
          <w:lang w:val="en-US" w:eastAsia="zh-CN"/>
        </w:rPr>
        <w:t>得到利用</w:t>
      </w:r>
      <w:r>
        <w:rPr>
          <w:lang w:val="en-US" w:eastAsia="zh-CN"/>
        </w:rPr>
        <w:t>，</w:t>
      </w:r>
      <w:r>
        <w:rPr>
          <w:rFonts w:hint="eastAsia"/>
          <w:lang w:val="en-US" w:eastAsia="zh-CN"/>
        </w:rPr>
        <w:t>联邦</w:t>
      </w:r>
      <w:r>
        <w:rPr>
          <w:lang w:val="en-US" w:eastAsia="zh-CN"/>
        </w:rPr>
        <w:t>通</w:t>
      </w:r>
      <w:r>
        <w:rPr>
          <w:rFonts w:hint="eastAsia"/>
          <w:lang w:val="en-US" w:eastAsia="zh-CN"/>
        </w:rPr>
        <w:t>信</w:t>
      </w:r>
      <w:r>
        <w:rPr>
          <w:lang w:val="en-US" w:eastAsia="zh-CN"/>
        </w:rPr>
        <w:t>委员会</w:t>
      </w:r>
      <w:r>
        <w:rPr>
          <w:rFonts w:hint="eastAsia"/>
          <w:lang w:val="en-US" w:eastAsia="zh-CN"/>
        </w:rPr>
        <w:t>和英国通信</w:t>
      </w:r>
      <w:r>
        <w:rPr>
          <w:lang w:val="en-US" w:eastAsia="zh-CN"/>
        </w:rPr>
        <w:t>管理局等监管机构</w:t>
      </w:r>
      <w:r>
        <w:rPr>
          <w:rFonts w:hint="eastAsia"/>
          <w:lang w:val="en-US" w:eastAsia="zh-CN"/>
        </w:rPr>
        <w:t>为</w:t>
      </w:r>
      <w:r>
        <w:rPr>
          <w:lang w:val="en-US" w:eastAsia="zh-CN"/>
        </w:rPr>
        <w:t>不同频段</w:t>
      </w:r>
      <w:r>
        <w:rPr>
          <w:rFonts w:hint="eastAsia"/>
          <w:lang w:val="en-US" w:eastAsia="zh-CN"/>
        </w:rPr>
        <w:t>提出了</w:t>
      </w:r>
      <w:r>
        <w:rPr>
          <w:lang w:val="en-US" w:eastAsia="zh-CN"/>
        </w:rPr>
        <w:t>必须</w:t>
      </w:r>
      <w:r>
        <w:rPr>
          <w:rFonts w:hint="eastAsia"/>
          <w:lang w:val="en-US" w:eastAsia="zh-CN"/>
        </w:rPr>
        <w:t>恪守</w:t>
      </w:r>
      <w:r>
        <w:rPr>
          <w:lang w:val="en-US" w:eastAsia="zh-CN"/>
        </w:rPr>
        <w:t>的严格的发射限值。</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在</w:t>
      </w:r>
      <w:r w:rsidRPr="0017299B">
        <w:rPr>
          <w:lang w:val="en-US" w:eastAsia="ja-JP"/>
        </w:rPr>
        <w:t>IEEE 802</w:t>
      </w:r>
      <w:r>
        <w:rPr>
          <w:rFonts w:hint="eastAsia"/>
          <w:lang w:val="en-US" w:eastAsia="zh-CN"/>
        </w:rPr>
        <w:t>标准（如亦称</w:t>
      </w:r>
      <w:r>
        <w:rPr>
          <w:lang w:val="en-US" w:eastAsia="ja-JP"/>
        </w:rPr>
        <w:t>Wi-FAR™</w:t>
      </w:r>
      <w:r>
        <w:rPr>
          <w:rFonts w:hint="eastAsia"/>
          <w:lang w:val="en-US" w:eastAsia="zh-CN"/>
        </w:rPr>
        <w:t>的</w:t>
      </w:r>
      <w:r>
        <w:rPr>
          <w:lang w:val="en-US" w:eastAsia="ja-JP"/>
        </w:rPr>
        <w:t>IEEE 802.22-2011™</w:t>
      </w:r>
      <w:r>
        <w:rPr>
          <w:rFonts w:hint="eastAsia"/>
          <w:lang w:val="en-US" w:eastAsia="zh-CN"/>
        </w:rPr>
        <w:t>）范围内</w:t>
      </w:r>
      <w:r>
        <w:rPr>
          <w:lang w:val="en-US" w:eastAsia="zh-CN"/>
        </w:rPr>
        <w:t>开发的新的</w:t>
      </w:r>
      <w:r>
        <w:rPr>
          <w:rFonts w:hint="eastAsia"/>
          <w:lang w:val="en-US" w:eastAsia="zh-CN"/>
        </w:rPr>
        <w:t>认知无线电共用技术</w:t>
      </w:r>
      <w:r>
        <w:rPr>
          <w:lang w:val="en-US" w:eastAsia="zh-CN"/>
        </w:rPr>
        <w:t>可使</w:t>
      </w:r>
      <w:r>
        <w:rPr>
          <w:rFonts w:hint="eastAsia"/>
          <w:lang w:val="en-US" w:eastAsia="zh-CN"/>
        </w:rPr>
        <w:t>频谱</w:t>
      </w:r>
      <w:r>
        <w:rPr>
          <w:lang w:val="en-US" w:eastAsia="zh-CN"/>
        </w:rPr>
        <w:t>得到有效利用，同时又不对在这些频段或</w:t>
      </w:r>
      <w:r>
        <w:rPr>
          <w:rFonts w:hint="eastAsia"/>
          <w:lang w:val="en-US" w:eastAsia="zh-CN"/>
        </w:rPr>
        <w:t>相邻</w:t>
      </w:r>
      <w:r>
        <w:rPr>
          <w:lang w:val="en-US" w:eastAsia="zh-CN"/>
        </w:rPr>
        <w:t>频段</w:t>
      </w:r>
      <w:r>
        <w:rPr>
          <w:rFonts w:hint="eastAsia"/>
          <w:lang w:val="en-US" w:eastAsia="zh-CN"/>
        </w:rPr>
        <w:t>运行</w:t>
      </w:r>
      <w:r>
        <w:rPr>
          <w:lang w:val="en-US" w:eastAsia="zh-CN"/>
        </w:rPr>
        <w:t>的其他</w:t>
      </w:r>
      <w:r>
        <w:rPr>
          <w:rFonts w:hint="eastAsia"/>
          <w:lang w:val="en-US" w:eastAsia="zh-CN"/>
        </w:rPr>
        <w:t>主要</w:t>
      </w:r>
      <w:r>
        <w:rPr>
          <w:lang w:val="en-US" w:eastAsia="zh-CN"/>
        </w:rPr>
        <w:t>业务用户造成损害。</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如</w:t>
      </w:r>
      <w:r>
        <w:rPr>
          <w:lang w:val="en-US" w:eastAsia="zh-CN"/>
        </w:rPr>
        <w:t>频谱感应、</w:t>
      </w:r>
      <w:r>
        <w:rPr>
          <w:rFonts w:hint="eastAsia"/>
          <w:lang w:val="en-US" w:eastAsia="zh-CN"/>
        </w:rPr>
        <w:t>频谱礼仪</w:t>
      </w:r>
      <w:r>
        <w:rPr>
          <w:lang w:val="en-US" w:eastAsia="zh-CN"/>
        </w:rPr>
        <w:t>、信道</w:t>
      </w:r>
      <w:r>
        <w:rPr>
          <w:rFonts w:hint="eastAsia"/>
          <w:lang w:val="en-US" w:eastAsia="zh-CN"/>
        </w:rPr>
        <w:t>设置管理和共存等</w:t>
      </w:r>
      <w:r>
        <w:rPr>
          <w:lang w:val="en-US" w:eastAsia="ja-JP"/>
        </w:rPr>
        <w:t>IEEE 802</w:t>
      </w:r>
      <w:r>
        <w:rPr>
          <w:rFonts w:hint="eastAsia"/>
          <w:lang w:val="en-US" w:eastAsia="zh-CN"/>
        </w:rPr>
        <w:t>标准</w:t>
      </w:r>
      <w:r>
        <w:rPr>
          <w:lang w:val="en-US" w:eastAsia="zh-CN"/>
        </w:rPr>
        <w:t>中嵌入的特性</w:t>
      </w:r>
      <w:r>
        <w:rPr>
          <w:rFonts w:hint="eastAsia"/>
          <w:lang w:val="en-US" w:eastAsia="zh-CN"/>
        </w:rPr>
        <w:t>，</w:t>
      </w:r>
      <w:r>
        <w:rPr>
          <w:lang w:val="en-US" w:eastAsia="zh-CN"/>
        </w:rPr>
        <w:t>将确保自身或</w:t>
      </w:r>
      <w:r>
        <w:rPr>
          <w:rFonts w:hint="eastAsia"/>
          <w:lang w:val="en-US" w:eastAsia="zh-CN"/>
        </w:rPr>
        <w:t>他</w:t>
      </w:r>
      <w:r>
        <w:rPr>
          <w:lang w:val="en-US" w:eastAsia="zh-CN"/>
        </w:rPr>
        <w:t>方受到</w:t>
      </w:r>
      <w:r>
        <w:rPr>
          <w:rFonts w:hint="eastAsia"/>
          <w:lang w:val="en-US" w:eastAsia="zh-CN"/>
        </w:rPr>
        <w:t>最低</w:t>
      </w:r>
      <w:r>
        <w:rPr>
          <w:lang w:val="en-US" w:eastAsia="zh-CN"/>
        </w:rPr>
        <w:t>限度</w:t>
      </w:r>
      <w:r>
        <w:rPr>
          <w:rFonts w:hint="eastAsia"/>
          <w:lang w:val="en-US" w:eastAsia="zh-CN"/>
        </w:rPr>
        <w:t>的</w:t>
      </w:r>
      <w:r>
        <w:rPr>
          <w:lang w:val="en-US" w:eastAsia="zh-CN"/>
        </w:rPr>
        <w:t>干扰。</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sidRPr="006256ED">
        <w:rPr>
          <w:lang w:eastAsia="zh-CN"/>
        </w:rPr>
        <w:t>有线以太网链路</w:t>
      </w:r>
      <w:r>
        <w:rPr>
          <w:rFonts w:hint="eastAsia"/>
          <w:lang w:eastAsia="zh-CN"/>
        </w:rPr>
        <w:t>通常获准</w:t>
      </w:r>
      <w:r>
        <w:rPr>
          <w:lang w:eastAsia="zh-CN"/>
        </w:rPr>
        <w:t>执行</w:t>
      </w:r>
      <w:r w:rsidRPr="006256ED">
        <w:rPr>
          <w:lang w:eastAsia="zh-CN"/>
        </w:rPr>
        <w:t>适用的地方和国家法规</w:t>
      </w:r>
      <w:r w:rsidRPr="006256ED">
        <w:rPr>
          <w:rFonts w:hint="eastAsia"/>
          <w:lang w:val="en-US" w:eastAsia="zh-CN"/>
        </w:rPr>
        <w:t>，</w:t>
      </w:r>
      <w:r>
        <w:rPr>
          <w:lang w:eastAsia="zh-CN"/>
        </w:rPr>
        <w:t>以限制</w:t>
      </w:r>
      <w:r w:rsidRPr="006256ED">
        <w:rPr>
          <w:lang w:eastAsia="zh-CN"/>
        </w:rPr>
        <w:t>对非发射系统的电磁干扰</w:t>
      </w:r>
      <w:r>
        <w:rPr>
          <w:rFonts w:hint="eastAsia"/>
          <w:lang w:eastAsia="zh-CN"/>
        </w:rPr>
        <w:t>。</w:t>
      </w:r>
    </w:p>
    <w:p w:rsidR="00332999" w:rsidRPr="00432A06" w:rsidRDefault="00332999" w:rsidP="00190CA3">
      <w:pPr>
        <w:spacing w:line="360" w:lineRule="atLeast"/>
        <w:ind w:firstLineChars="200" w:firstLine="480"/>
        <w:rPr>
          <w:lang w:val="en-US" w:eastAsia="zh-CN"/>
        </w:rPr>
      </w:pPr>
      <w:r>
        <w:rPr>
          <w:rFonts w:hint="eastAsia"/>
          <w:lang w:val="en-US" w:eastAsia="zh-CN"/>
        </w:rPr>
        <w:t>蜂窝</w:t>
      </w:r>
      <w:r w:rsidRPr="0017299B">
        <w:rPr>
          <w:rFonts w:eastAsia="Batang"/>
          <w:lang w:val="en-US" w:eastAsia="zh-CN"/>
        </w:rPr>
        <w:t>3GPP</w:t>
      </w:r>
      <w:r>
        <w:rPr>
          <w:rFonts w:hint="eastAsia"/>
          <w:lang w:val="en-US" w:eastAsia="zh-CN"/>
        </w:rPr>
        <w:t>技术</w:t>
      </w:r>
      <w:r>
        <w:rPr>
          <w:lang w:val="en-US" w:eastAsia="zh-CN"/>
        </w:rPr>
        <w:t>采用</w:t>
      </w:r>
      <w:r>
        <w:rPr>
          <w:rFonts w:hint="eastAsia"/>
          <w:lang w:val="en-US" w:eastAsia="zh-CN"/>
        </w:rPr>
        <w:t>经</w:t>
      </w:r>
      <w:r>
        <w:rPr>
          <w:lang w:val="en-US" w:eastAsia="zh-CN"/>
        </w:rPr>
        <w:t>许可的频段，因而</w:t>
      </w:r>
      <w:r>
        <w:rPr>
          <w:rFonts w:hint="eastAsia"/>
          <w:lang w:val="en-US" w:eastAsia="zh-CN"/>
        </w:rPr>
        <w:t>使干扰得到</w:t>
      </w:r>
      <w:r>
        <w:rPr>
          <w:lang w:val="en-US" w:eastAsia="zh-CN"/>
        </w:rPr>
        <w:t>控</w:t>
      </w:r>
      <w:r>
        <w:rPr>
          <w:rFonts w:hint="eastAsia"/>
          <w:lang w:val="en-US" w:eastAsia="zh-CN"/>
        </w:rPr>
        <w:t>制</w:t>
      </w:r>
      <w:r>
        <w:rPr>
          <w:lang w:val="en-US" w:eastAsia="zh-CN"/>
        </w:rPr>
        <w:t>。</w:t>
      </w:r>
      <w:r>
        <w:rPr>
          <w:rFonts w:hint="eastAsia"/>
          <w:lang w:val="en-US" w:eastAsia="zh-CN"/>
        </w:rPr>
        <w:t>此外，</w:t>
      </w:r>
      <w:r>
        <w:rPr>
          <w:lang w:val="en-US" w:eastAsia="zh-CN"/>
        </w:rPr>
        <w:t>增强型干扰消除等用于多种装置的先进干扰管理技术</w:t>
      </w:r>
      <w:r>
        <w:rPr>
          <w:rFonts w:hint="eastAsia"/>
          <w:lang w:val="en-US" w:eastAsia="zh-CN"/>
        </w:rPr>
        <w:t>已经部署</w:t>
      </w:r>
      <w:r>
        <w:rPr>
          <w:lang w:val="en-US" w:eastAsia="zh-CN"/>
        </w:rPr>
        <w:t>到位</w:t>
      </w:r>
      <w:r>
        <w:rPr>
          <w:rFonts w:hint="eastAsia"/>
          <w:lang w:val="en-US" w:eastAsia="zh-CN"/>
        </w:rPr>
        <w:t>。</w:t>
      </w:r>
    </w:p>
    <w:p w:rsidR="00332999" w:rsidRDefault="00332999" w:rsidP="00190CA3">
      <w:pPr>
        <w:spacing w:line="360" w:lineRule="atLeast"/>
        <w:ind w:firstLineChars="200" w:firstLine="480"/>
        <w:rPr>
          <w:lang w:val="en-US" w:eastAsia="zh-CN"/>
        </w:rPr>
      </w:pPr>
      <w:r w:rsidRPr="0017299B">
        <w:rPr>
          <w:lang w:val="en-US" w:eastAsia="ja-JP"/>
        </w:rPr>
        <w:t>3GPP</w:t>
      </w:r>
      <w:r>
        <w:rPr>
          <w:rFonts w:hint="eastAsia"/>
          <w:lang w:val="en-US" w:eastAsia="zh-CN"/>
        </w:rPr>
        <w:t>解决</w:t>
      </w:r>
      <w:r>
        <w:rPr>
          <w:lang w:val="en-US" w:eastAsia="zh-CN"/>
        </w:rPr>
        <w:t>方案提供</w:t>
      </w:r>
      <w:r>
        <w:rPr>
          <w:rFonts w:hint="eastAsia"/>
          <w:lang w:val="en-US" w:eastAsia="zh-CN"/>
        </w:rPr>
        <w:t>的蜂窝</w:t>
      </w:r>
      <w:r>
        <w:rPr>
          <w:lang w:val="en-US" w:eastAsia="zh-CN"/>
        </w:rPr>
        <w:t>电信网络技术包括无线电接入、核心传输网络和有关调制解调器、安全、</w:t>
      </w:r>
      <w:r>
        <w:rPr>
          <w:rFonts w:hint="eastAsia"/>
          <w:lang w:val="en-US" w:eastAsia="zh-CN"/>
        </w:rPr>
        <w:t>服务</w:t>
      </w:r>
      <w:r>
        <w:rPr>
          <w:lang w:val="en-US" w:eastAsia="zh-CN"/>
        </w:rPr>
        <w:t>质量</w:t>
      </w:r>
      <w:r>
        <w:rPr>
          <w:rFonts w:hint="eastAsia"/>
          <w:lang w:val="en-US" w:eastAsia="zh-CN"/>
        </w:rPr>
        <w:t>等</w:t>
      </w:r>
      <w:r>
        <w:rPr>
          <w:lang w:val="en-US" w:eastAsia="zh-CN"/>
        </w:rPr>
        <w:t>服务</w:t>
      </w:r>
      <w:r>
        <w:rPr>
          <w:rFonts w:hint="eastAsia"/>
          <w:lang w:val="en-US" w:eastAsia="zh-CN"/>
        </w:rPr>
        <w:t>功能</w:t>
      </w:r>
      <w:r>
        <w:rPr>
          <w:lang w:val="en-US" w:eastAsia="zh-CN"/>
        </w:rPr>
        <w:t>，</w:t>
      </w:r>
      <w:r>
        <w:rPr>
          <w:rFonts w:hint="eastAsia"/>
          <w:lang w:val="en-US" w:eastAsia="zh-CN"/>
        </w:rPr>
        <w:t>即</w:t>
      </w:r>
      <w:r>
        <w:rPr>
          <w:lang w:val="en-US" w:eastAsia="zh-CN"/>
        </w:rPr>
        <w:t>提供了全套系统</w:t>
      </w:r>
      <w:r>
        <w:rPr>
          <w:rFonts w:hint="eastAsia"/>
          <w:lang w:val="en-US" w:eastAsia="zh-CN"/>
        </w:rPr>
        <w:t>规范</w:t>
      </w:r>
      <w:r>
        <w:rPr>
          <w:lang w:val="en-US" w:eastAsia="zh-CN"/>
        </w:rPr>
        <w:t>。</w:t>
      </w:r>
      <w:r>
        <w:rPr>
          <w:rFonts w:hint="eastAsia"/>
          <w:lang w:val="en-US" w:eastAsia="zh-CN"/>
        </w:rPr>
        <w:t>这些</w:t>
      </w:r>
      <w:r>
        <w:rPr>
          <w:lang w:val="en-US" w:eastAsia="zh-CN"/>
        </w:rPr>
        <w:t>规范还提供了与核心网络非无线电</w:t>
      </w:r>
      <w:r>
        <w:rPr>
          <w:rFonts w:hint="eastAsia"/>
          <w:lang w:val="en-US" w:eastAsia="zh-CN"/>
        </w:rPr>
        <w:t>接入</w:t>
      </w:r>
      <w:r>
        <w:rPr>
          <w:lang w:val="en-US" w:eastAsia="zh-CN"/>
        </w:rPr>
        <w:t>和与</w:t>
      </w:r>
      <w:r w:rsidRPr="0017299B">
        <w:rPr>
          <w:lang w:val="en-US" w:eastAsia="ja-JP"/>
        </w:rPr>
        <w:t>Wi-Fi</w:t>
      </w:r>
      <w:r>
        <w:rPr>
          <w:rFonts w:hint="eastAsia"/>
          <w:lang w:val="en-US" w:eastAsia="zh-CN"/>
        </w:rPr>
        <w:t>网络</w:t>
      </w:r>
      <w:r>
        <w:rPr>
          <w:lang w:val="en-US" w:eastAsia="zh-CN"/>
        </w:rPr>
        <w:t>互通的</w:t>
      </w:r>
      <w:r>
        <w:rPr>
          <w:rFonts w:hint="eastAsia"/>
          <w:lang w:val="en-US" w:eastAsia="zh-CN"/>
        </w:rPr>
        <w:t>连接。</w:t>
      </w:r>
    </w:p>
    <w:p w:rsidR="00332999" w:rsidRPr="0017299B" w:rsidRDefault="00332999" w:rsidP="00332999">
      <w:pPr>
        <w:ind w:firstLineChars="200" w:firstLine="480"/>
        <w:rPr>
          <w:lang w:val="en-US" w:eastAsia="zh-CN"/>
        </w:rPr>
      </w:pPr>
      <w:r>
        <w:rPr>
          <w:rFonts w:hint="eastAsia"/>
          <w:lang w:val="en-US" w:eastAsia="zh-CN"/>
        </w:rPr>
        <w:t>所有</w:t>
      </w:r>
      <w:r w:rsidRPr="0017299B">
        <w:rPr>
          <w:lang w:val="en-US" w:eastAsia="ja-JP"/>
        </w:rPr>
        <w:t>3GPP</w:t>
      </w:r>
      <w:r>
        <w:rPr>
          <w:rFonts w:hint="eastAsia"/>
          <w:lang w:val="en-US" w:eastAsia="zh-CN"/>
        </w:rPr>
        <w:t>版本</w:t>
      </w:r>
      <w:r>
        <w:rPr>
          <w:lang w:val="en-US" w:eastAsia="zh-CN"/>
        </w:rPr>
        <w:t>的</w:t>
      </w:r>
      <w:r>
        <w:rPr>
          <w:rFonts w:hint="eastAsia"/>
          <w:lang w:val="en-US" w:eastAsia="zh-CN"/>
        </w:rPr>
        <w:t>侧重</w:t>
      </w:r>
      <w:r>
        <w:rPr>
          <w:lang w:val="en-US" w:eastAsia="zh-CN"/>
        </w:rPr>
        <w:t>点是</w:t>
      </w:r>
      <w:r>
        <w:rPr>
          <w:rFonts w:hint="eastAsia"/>
          <w:lang w:val="en-US" w:eastAsia="zh-CN"/>
        </w:rPr>
        <w:t>：</w:t>
      </w:r>
    </w:p>
    <w:p w:rsidR="00332999"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尽可能</w:t>
      </w:r>
      <w:r>
        <w:rPr>
          <w:lang w:val="en-US" w:eastAsia="zh-CN"/>
        </w:rPr>
        <w:t>使系统前</w:t>
      </w:r>
      <w:r>
        <w:rPr>
          <w:rFonts w:hint="eastAsia"/>
          <w:lang w:val="en-US" w:eastAsia="zh-CN"/>
        </w:rPr>
        <w:t>向</w:t>
      </w:r>
      <w:r>
        <w:rPr>
          <w:lang w:val="en-US" w:eastAsia="zh-CN"/>
        </w:rPr>
        <w:t>或后</w:t>
      </w:r>
      <w:r>
        <w:rPr>
          <w:rFonts w:hint="eastAsia"/>
          <w:lang w:val="en-US" w:eastAsia="zh-CN"/>
        </w:rPr>
        <w:t>向</w:t>
      </w:r>
      <w:r>
        <w:rPr>
          <w:lang w:val="en-US" w:eastAsia="zh-CN"/>
        </w:rPr>
        <w:t>兼容，确保用户设备的运行不中</w:t>
      </w:r>
      <w:r>
        <w:rPr>
          <w:rFonts w:hint="eastAsia"/>
          <w:lang w:val="en-US" w:eastAsia="zh-CN"/>
        </w:rPr>
        <w:t>断</w:t>
      </w:r>
      <w:r>
        <w:rPr>
          <w:lang w:val="en-US" w:eastAsia="zh-CN"/>
        </w:rPr>
        <w:t>。</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开展</w:t>
      </w:r>
      <w:r>
        <w:rPr>
          <w:lang w:val="en-US" w:eastAsia="zh-CN"/>
        </w:rPr>
        <w:t>广泛的共存研究并制定规范，</w:t>
      </w:r>
      <w:r>
        <w:rPr>
          <w:rFonts w:hint="eastAsia"/>
          <w:lang w:val="en-US" w:eastAsia="zh-CN"/>
        </w:rPr>
        <w:t>以</w:t>
      </w:r>
      <w:r>
        <w:rPr>
          <w:lang w:val="en-US" w:eastAsia="zh-CN"/>
        </w:rPr>
        <w:t>确保将采用</w:t>
      </w:r>
      <w:r w:rsidRPr="0017299B">
        <w:rPr>
          <w:lang w:val="en-US" w:eastAsia="ja-JP"/>
        </w:rPr>
        <w:t>3GPP</w:t>
      </w:r>
      <w:r>
        <w:rPr>
          <w:rFonts w:hint="eastAsia"/>
          <w:lang w:val="en-US" w:eastAsia="zh-CN"/>
        </w:rPr>
        <w:t>接入</w:t>
      </w:r>
      <w:r>
        <w:rPr>
          <w:lang w:val="en-US" w:eastAsia="zh-CN"/>
        </w:rPr>
        <w:t>技术的系统的频段共用对性能的影响降至最低。</w:t>
      </w:r>
    </w:p>
    <w:p w:rsidR="00842FA7" w:rsidRDefault="00842FA7">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332999" w:rsidRPr="0017299B" w:rsidRDefault="00332999" w:rsidP="00332999">
      <w:pPr>
        <w:pStyle w:val="enumlev1"/>
        <w:rPr>
          <w:lang w:val="en-US" w:eastAsia="ja-JP"/>
        </w:rPr>
      </w:pPr>
      <w:r>
        <w:rPr>
          <w:lang w:val="en-US" w:eastAsia="ja-JP"/>
        </w:rPr>
        <w:lastRenderedPageBreak/>
        <w:t>–</w:t>
      </w:r>
      <w:r w:rsidRPr="0017299B">
        <w:rPr>
          <w:lang w:val="en-US" w:eastAsia="ja-JP"/>
        </w:rPr>
        <w:tab/>
      </w:r>
      <w:r>
        <w:rPr>
          <w:rFonts w:hint="eastAsia"/>
          <w:lang w:val="en-US" w:eastAsia="zh-CN"/>
        </w:rPr>
        <w:t>执行</w:t>
      </w:r>
      <w:r>
        <w:rPr>
          <w:lang w:val="en-US" w:eastAsia="zh-CN"/>
        </w:rPr>
        <w:t>全球</w:t>
      </w:r>
      <w:r>
        <w:rPr>
          <w:rFonts w:hint="eastAsia"/>
          <w:lang w:val="en-US" w:eastAsia="zh-CN"/>
        </w:rPr>
        <w:t>发射</w:t>
      </w:r>
      <w:r>
        <w:rPr>
          <w:lang w:val="en-US" w:eastAsia="zh-CN"/>
        </w:rPr>
        <w:t>监控</w:t>
      </w:r>
      <w:r>
        <w:rPr>
          <w:rFonts w:hint="eastAsia"/>
          <w:lang w:val="en-US" w:eastAsia="zh-CN"/>
        </w:rPr>
        <w:t>要</w:t>
      </w:r>
      <w:r>
        <w:rPr>
          <w:lang w:val="en-US" w:eastAsia="zh-CN"/>
        </w:rPr>
        <w:t>求</w:t>
      </w:r>
      <w:r>
        <w:rPr>
          <w:rFonts w:hint="eastAsia"/>
          <w:lang w:val="en-US" w:eastAsia="zh-CN"/>
        </w:rPr>
        <w:t>。</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提供</w:t>
      </w:r>
      <w:r>
        <w:rPr>
          <w:lang w:val="en-US" w:eastAsia="zh-CN"/>
        </w:rPr>
        <w:t>和维护支持广泛数据速率和容量的接入技术。</w:t>
      </w:r>
      <w:r w:rsidRPr="0017299B">
        <w:rPr>
          <w:lang w:val="en-US" w:eastAsia="ja-JP"/>
        </w:rPr>
        <w:t xml:space="preserve"> </w:t>
      </w:r>
    </w:p>
    <w:p w:rsidR="00332999" w:rsidRPr="0017299B" w:rsidRDefault="00332999" w:rsidP="00190CA3">
      <w:pPr>
        <w:spacing w:line="360" w:lineRule="atLeast"/>
        <w:ind w:firstLineChars="200" w:firstLine="480"/>
        <w:rPr>
          <w:rFonts w:eastAsia="Batang"/>
          <w:lang w:val="en-US" w:eastAsia="zh-CN"/>
        </w:rPr>
      </w:pPr>
      <w:r>
        <w:rPr>
          <w:rFonts w:hint="eastAsia"/>
          <w:lang w:val="en-US" w:eastAsia="zh-CN"/>
        </w:rPr>
        <w:t>此外</w:t>
      </w:r>
      <w:r>
        <w:rPr>
          <w:lang w:val="en-US" w:eastAsia="zh-CN"/>
        </w:rPr>
        <w:t>，</w:t>
      </w:r>
      <w:r w:rsidRPr="0017299B">
        <w:rPr>
          <w:lang w:val="en-US" w:eastAsia="ja-JP"/>
        </w:rPr>
        <w:t>3GPP</w:t>
      </w:r>
      <w:r>
        <w:rPr>
          <w:rFonts w:hint="eastAsia"/>
          <w:lang w:val="en-US" w:eastAsia="zh-CN"/>
        </w:rPr>
        <w:t>技术</w:t>
      </w:r>
      <w:r>
        <w:rPr>
          <w:lang w:val="en-US" w:eastAsia="zh-CN"/>
        </w:rPr>
        <w:t>可采用跳频等多样化技术，以增加干扰防范并减少对同频段运行的其他系统的干扰。</w:t>
      </w:r>
      <w:r>
        <w:rPr>
          <w:rFonts w:hint="eastAsia"/>
          <w:lang w:val="en-US" w:eastAsia="zh-CN"/>
        </w:rPr>
        <w:t>这些</w:t>
      </w:r>
      <w:r>
        <w:rPr>
          <w:lang w:val="en-US" w:eastAsia="zh-CN"/>
        </w:rPr>
        <w:t>技术</w:t>
      </w:r>
      <w:r>
        <w:rPr>
          <w:rFonts w:hint="eastAsia"/>
          <w:lang w:val="en-US" w:eastAsia="zh-CN"/>
        </w:rPr>
        <w:t>还</w:t>
      </w:r>
      <w:r>
        <w:rPr>
          <w:lang w:val="en-US" w:eastAsia="zh-CN"/>
        </w:rPr>
        <w:t>利用全系统频率规划</w:t>
      </w:r>
      <w:r>
        <w:rPr>
          <w:rFonts w:hint="eastAsia"/>
          <w:lang w:val="en-US" w:eastAsia="zh-CN"/>
        </w:rPr>
        <w:t>和</w:t>
      </w:r>
      <w:r>
        <w:rPr>
          <w:lang w:val="en-US" w:eastAsia="zh-CN"/>
        </w:rPr>
        <w:t>小区间干扰协调</w:t>
      </w:r>
      <w:r>
        <w:rPr>
          <w:rFonts w:hint="eastAsia"/>
          <w:lang w:val="en-US" w:eastAsia="zh-CN"/>
        </w:rPr>
        <w:t>等</w:t>
      </w:r>
      <w:r>
        <w:rPr>
          <w:lang w:val="en-US" w:eastAsia="zh-CN"/>
        </w:rPr>
        <w:t>规划和协调</w:t>
      </w:r>
      <w:r>
        <w:rPr>
          <w:rFonts w:hint="eastAsia"/>
          <w:lang w:val="en-US" w:eastAsia="zh-CN"/>
        </w:rPr>
        <w:t>技术</w:t>
      </w:r>
      <w:r>
        <w:rPr>
          <w:lang w:val="en-US" w:eastAsia="zh-CN"/>
        </w:rPr>
        <w:t>，以确保有效的频谱利用。</w:t>
      </w:r>
      <w:r>
        <w:rPr>
          <w:rFonts w:hint="eastAsia"/>
          <w:lang w:val="en-US" w:eastAsia="zh-CN"/>
        </w:rPr>
        <w:t>接收</w:t>
      </w:r>
      <w:r>
        <w:rPr>
          <w:lang w:val="en-US" w:eastAsia="zh-CN"/>
        </w:rPr>
        <w:t>机还采用了先进</w:t>
      </w:r>
      <w:r>
        <w:rPr>
          <w:rFonts w:hint="eastAsia"/>
          <w:lang w:val="en-US" w:eastAsia="zh-CN"/>
        </w:rPr>
        <w:t>的</w:t>
      </w:r>
      <w:r>
        <w:rPr>
          <w:lang w:val="en-US" w:eastAsia="zh-CN"/>
        </w:rPr>
        <w:t>干扰抑制技术，以增</w:t>
      </w:r>
      <w:r>
        <w:rPr>
          <w:rFonts w:hint="eastAsia"/>
          <w:lang w:val="en-US" w:eastAsia="zh-CN"/>
        </w:rPr>
        <w:t>强抗干扰</w:t>
      </w:r>
      <w:r>
        <w:rPr>
          <w:lang w:val="en-US" w:eastAsia="zh-CN"/>
        </w:rPr>
        <w:t>能力</w:t>
      </w:r>
      <w:r>
        <w:rPr>
          <w:rFonts w:hint="eastAsia"/>
          <w:lang w:val="en-US" w:eastAsia="zh-CN"/>
        </w:rPr>
        <w:t>。</w:t>
      </w:r>
      <w:r w:rsidRPr="0017299B">
        <w:rPr>
          <w:lang w:val="en-US" w:eastAsia="ja-JP"/>
        </w:rPr>
        <w:t xml:space="preserve"> </w:t>
      </w:r>
    </w:p>
    <w:p w:rsidR="00332999" w:rsidRPr="0017299B" w:rsidRDefault="00332999" w:rsidP="00190CA3">
      <w:pPr>
        <w:spacing w:line="360" w:lineRule="atLeast"/>
        <w:ind w:firstLineChars="200" w:firstLine="480"/>
        <w:rPr>
          <w:lang w:val="en-US" w:eastAsia="ja-JP"/>
        </w:rPr>
      </w:pPr>
      <w:r w:rsidRPr="0017299B">
        <w:rPr>
          <w:lang w:val="en-US" w:eastAsia="ja-JP"/>
        </w:rPr>
        <w:t>3GPP2</w:t>
      </w:r>
      <w:r>
        <w:rPr>
          <w:rFonts w:hint="eastAsia"/>
          <w:lang w:val="en-US" w:eastAsia="zh-CN"/>
        </w:rPr>
        <w:t>开发</w:t>
      </w:r>
      <w:r>
        <w:rPr>
          <w:lang w:val="en-US" w:eastAsia="zh-CN"/>
        </w:rPr>
        <w:t>了许多证明具有干扰适</w:t>
      </w:r>
      <w:r>
        <w:rPr>
          <w:rFonts w:hint="eastAsia"/>
          <w:lang w:val="en-US" w:eastAsia="zh-CN"/>
        </w:rPr>
        <w:t>应</w:t>
      </w:r>
      <w:r>
        <w:rPr>
          <w:lang w:val="en-US" w:eastAsia="zh-CN"/>
        </w:rPr>
        <w:t>性通信能力的无线技术，以便在不对其他方造成干扰的情况下支持电网管理。</w:t>
      </w:r>
      <w:r w:rsidRPr="0017299B">
        <w:rPr>
          <w:lang w:val="en-US" w:eastAsia="ja-JP"/>
        </w:rPr>
        <w:t>3GPP2 cdma2000</w:t>
      </w:r>
      <w:r>
        <w:rPr>
          <w:rFonts w:hint="eastAsia"/>
          <w:lang w:val="en-US" w:eastAsia="zh-CN"/>
        </w:rPr>
        <w:t>多</w:t>
      </w:r>
      <w:r>
        <w:rPr>
          <w:lang w:val="en-US" w:eastAsia="zh-CN"/>
        </w:rPr>
        <w:t>载波系列标准包括</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eastAsia="zh-CN"/>
        </w:rPr>
        <w:t>码分多址</w:t>
      </w:r>
      <w:r w:rsidRPr="0017299B">
        <w:rPr>
          <w:lang w:val="en-US" w:eastAsia="ja-JP"/>
        </w:rPr>
        <w:t>cdma2000 1x</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eastAsia="zh-CN"/>
        </w:rPr>
        <w:t>码分多址</w:t>
      </w:r>
      <w:r w:rsidRPr="0017299B">
        <w:rPr>
          <w:lang w:val="en-US" w:eastAsia="ja-JP"/>
        </w:rPr>
        <w:t>cdma2000</w:t>
      </w:r>
      <w:r w:rsidRPr="00B344BC">
        <w:rPr>
          <w:lang w:val="en-US" w:eastAsia="ja-JP"/>
        </w:rPr>
        <w:t xml:space="preserve"> </w:t>
      </w:r>
      <w:r w:rsidRPr="0017299B">
        <w:rPr>
          <w:lang w:val="en-US" w:eastAsia="ja-JP"/>
        </w:rPr>
        <w:t>High Rate Packet Data</w:t>
      </w:r>
      <w:r>
        <w:rPr>
          <w:rFonts w:hint="eastAsia"/>
          <w:lang w:eastAsia="zh-CN"/>
        </w:rPr>
        <w:t>高速率分组数据</w:t>
      </w:r>
      <w:r w:rsidRPr="00AC7842">
        <w:rPr>
          <w:rFonts w:hint="eastAsia"/>
          <w:lang w:val="en-US" w:eastAsia="zh-CN"/>
        </w:rPr>
        <w:t>/</w:t>
      </w:r>
      <w:r>
        <w:rPr>
          <w:rFonts w:hint="eastAsia"/>
          <w:lang w:eastAsia="zh-CN"/>
        </w:rPr>
        <w:t>演进数据优化</w:t>
      </w:r>
      <w:r>
        <w:rPr>
          <w:rFonts w:hint="eastAsia"/>
          <w:lang w:val="en-US" w:eastAsia="zh-CN"/>
        </w:rPr>
        <w:t>（</w:t>
      </w:r>
      <w:r>
        <w:rPr>
          <w:lang w:val="en-US" w:eastAsia="ja-JP"/>
        </w:rPr>
        <w:t>HRPD/EV-DO</w:t>
      </w:r>
      <w:r>
        <w:rPr>
          <w:rFonts w:hint="eastAsia"/>
          <w:lang w:val="en-US" w:eastAsia="zh-CN"/>
        </w:rPr>
        <w:t>）</w:t>
      </w:r>
    </w:p>
    <w:p w:rsidR="00332999" w:rsidRPr="0017299B" w:rsidRDefault="00332999" w:rsidP="00332999">
      <w:pPr>
        <w:pStyle w:val="enumlev1"/>
        <w:rPr>
          <w:lang w:val="en-US" w:eastAsia="zh-CN"/>
        </w:rPr>
      </w:pPr>
      <w:r w:rsidRPr="0017299B">
        <w:rPr>
          <w:lang w:val="en-US" w:eastAsia="ja-JP"/>
        </w:rPr>
        <w:t>–</w:t>
      </w:r>
      <w:r w:rsidRPr="0017299B">
        <w:rPr>
          <w:lang w:val="en-US" w:eastAsia="ja-JP"/>
        </w:rPr>
        <w:tab/>
      </w:r>
      <w:r>
        <w:rPr>
          <w:rFonts w:hint="eastAsia"/>
          <w:lang w:val="en-US" w:eastAsia="zh-CN"/>
        </w:rPr>
        <w:t>扩展</w:t>
      </w:r>
      <w:r>
        <w:rPr>
          <w:rFonts w:hint="eastAsia"/>
          <w:lang w:eastAsia="zh-CN"/>
        </w:rPr>
        <w:t>高速率分组数据</w:t>
      </w:r>
      <w:r>
        <w:rPr>
          <w:rFonts w:hint="eastAsia"/>
          <w:lang w:val="en-US" w:eastAsia="zh-CN"/>
        </w:rPr>
        <w:t>（</w:t>
      </w:r>
      <w:r>
        <w:rPr>
          <w:lang w:val="en-US" w:eastAsia="ja-JP"/>
        </w:rPr>
        <w:t>xHRPD</w:t>
      </w:r>
      <w:r>
        <w:rPr>
          <w:rFonts w:hint="eastAsia"/>
          <w:lang w:val="en-US" w:eastAsia="zh-CN"/>
        </w:rPr>
        <w:t>）</w:t>
      </w:r>
    </w:p>
    <w:p w:rsidR="00332999" w:rsidRPr="0017299B" w:rsidRDefault="00332999" w:rsidP="00190CA3">
      <w:pPr>
        <w:spacing w:line="360" w:lineRule="atLeast"/>
        <w:ind w:firstLineChars="200" w:firstLine="480"/>
        <w:rPr>
          <w:lang w:val="en-US" w:eastAsia="ja-JP"/>
        </w:rPr>
      </w:pPr>
      <w:r>
        <w:rPr>
          <w:rFonts w:hint="eastAsia"/>
          <w:lang w:val="en-US" w:eastAsia="zh-CN"/>
        </w:rPr>
        <w:t>国际</w:t>
      </w:r>
      <w:r>
        <w:rPr>
          <w:lang w:val="en-US" w:eastAsia="zh-CN"/>
        </w:rPr>
        <w:t>电联将</w:t>
      </w:r>
      <w:r w:rsidRPr="0017299B">
        <w:rPr>
          <w:lang w:val="en-US" w:eastAsia="ja-JP"/>
        </w:rPr>
        <w:t>3GPP2 cdma2000</w:t>
      </w:r>
      <w:r>
        <w:rPr>
          <w:rFonts w:hint="eastAsia"/>
          <w:lang w:val="en-US" w:eastAsia="zh-CN"/>
        </w:rPr>
        <w:t>多</w:t>
      </w:r>
      <w:r>
        <w:rPr>
          <w:lang w:val="en-US" w:eastAsia="zh-CN"/>
        </w:rPr>
        <w:t>载波系列标准</w:t>
      </w:r>
      <w:r>
        <w:rPr>
          <w:rFonts w:hint="eastAsia"/>
          <w:lang w:val="en-US" w:eastAsia="zh-CN"/>
        </w:rPr>
        <w:t>视为纳入</w:t>
      </w:r>
      <w:r w:rsidRPr="0017299B">
        <w:rPr>
          <w:lang w:val="en-US" w:eastAsia="ja-JP"/>
        </w:rPr>
        <w:t>ITU-R M.1457</w:t>
      </w:r>
      <w:r>
        <w:rPr>
          <w:lang w:val="en-US" w:eastAsia="zh-CN"/>
        </w:rPr>
        <w:t>的</w:t>
      </w:r>
      <w:r>
        <w:rPr>
          <w:rFonts w:hint="eastAsia"/>
          <w:lang w:val="en-US" w:eastAsia="zh-CN"/>
        </w:rPr>
        <w:t>IMT</w:t>
      </w:r>
      <w:r>
        <w:rPr>
          <w:rFonts w:hint="eastAsia"/>
          <w:lang w:val="en-US" w:eastAsia="zh-CN"/>
        </w:rPr>
        <w:t>技术</w:t>
      </w:r>
      <w:r>
        <w:rPr>
          <w:lang w:val="en-US" w:eastAsia="zh-CN"/>
        </w:rPr>
        <w:t>。</w:t>
      </w:r>
      <w:r>
        <w:rPr>
          <w:rFonts w:hint="eastAsia"/>
          <w:lang w:val="en-US" w:eastAsia="zh-CN"/>
        </w:rPr>
        <w:t>该标准</w:t>
      </w:r>
      <w:r>
        <w:rPr>
          <w:lang w:val="en-US" w:eastAsia="zh-CN"/>
        </w:rPr>
        <w:t>提供</w:t>
      </w:r>
      <w:r>
        <w:rPr>
          <w:rFonts w:hint="eastAsia"/>
          <w:lang w:val="en-US" w:eastAsia="zh-CN"/>
        </w:rPr>
        <w:t>的典型特性</w:t>
      </w:r>
      <w:r>
        <w:rPr>
          <w:lang w:val="en-US" w:eastAsia="zh-CN"/>
        </w:rPr>
        <w:t>有</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一项</w:t>
      </w:r>
      <w:r>
        <w:rPr>
          <w:lang w:val="en-US" w:eastAsia="zh-CN"/>
        </w:rPr>
        <w:t>经验</w:t>
      </w:r>
      <w:r>
        <w:rPr>
          <w:rFonts w:hint="eastAsia"/>
          <w:lang w:val="en-US" w:eastAsia="zh-CN"/>
        </w:rPr>
        <w:t>证</w:t>
      </w:r>
      <w:r>
        <w:rPr>
          <w:lang w:val="en-US" w:eastAsia="zh-CN"/>
        </w:rPr>
        <w:t>的具有先进接入控制的技术</w:t>
      </w:r>
      <w:r>
        <w:rPr>
          <w:rFonts w:hint="eastAsia"/>
          <w:lang w:val="en-US" w:eastAsia="zh-CN"/>
        </w:rPr>
        <w:t>，</w:t>
      </w:r>
      <w:r>
        <w:rPr>
          <w:lang w:val="en-US" w:eastAsia="zh-CN"/>
        </w:rPr>
        <w:t>可</w:t>
      </w:r>
      <w:r>
        <w:rPr>
          <w:rFonts w:hint="eastAsia"/>
          <w:lang w:val="en-US" w:eastAsia="zh-CN"/>
        </w:rPr>
        <w:t>同时</w:t>
      </w:r>
      <w:r>
        <w:rPr>
          <w:lang w:val="en-US" w:eastAsia="zh-CN"/>
        </w:rPr>
        <w:t>以干扰最小的</w:t>
      </w:r>
      <w:r>
        <w:rPr>
          <w:rFonts w:hint="eastAsia"/>
          <w:lang w:val="en-US" w:eastAsia="zh-CN"/>
        </w:rPr>
        <w:t>随机</w:t>
      </w:r>
      <w:r>
        <w:rPr>
          <w:lang w:val="en-US" w:eastAsia="zh-CN"/>
        </w:rPr>
        <w:t>接入和业务模式</w:t>
      </w:r>
      <w:r>
        <w:rPr>
          <w:rFonts w:hint="eastAsia"/>
          <w:lang w:val="en-US" w:eastAsia="zh-CN"/>
        </w:rPr>
        <w:t>支持</w:t>
      </w:r>
      <w:r>
        <w:rPr>
          <w:lang w:val="en-US" w:eastAsia="zh-CN"/>
        </w:rPr>
        <w:t>大量用户。</w:t>
      </w:r>
    </w:p>
    <w:p w:rsidR="00332999"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已</w:t>
      </w:r>
      <w:r>
        <w:rPr>
          <w:lang w:val="en-US" w:eastAsia="zh-CN"/>
        </w:rPr>
        <w:t>为提供广泛地域的连通性进行了全球部署。</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为</w:t>
      </w:r>
      <w:r>
        <w:rPr>
          <w:lang w:val="en-US" w:eastAsia="zh-CN"/>
        </w:rPr>
        <w:t>每个基站设计了大规模的覆盖区域。</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具有</w:t>
      </w:r>
      <w:r>
        <w:rPr>
          <w:lang w:val="en-US" w:eastAsia="zh-CN"/>
        </w:rPr>
        <w:t>包括网络、安全、测试和性能方面的全套规范。</w:t>
      </w:r>
    </w:p>
    <w:p w:rsidR="00332999" w:rsidRPr="0017299B" w:rsidRDefault="00332999" w:rsidP="00332999">
      <w:pPr>
        <w:pStyle w:val="Heading1"/>
        <w:rPr>
          <w:rFonts w:eastAsia="Batang"/>
          <w:lang w:val="en-US" w:eastAsia="zh-CN"/>
        </w:rPr>
      </w:pPr>
      <w:bookmarkStart w:id="32" w:name="_Toc437252543"/>
      <w:r w:rsidRPr="0017299B">
        <w:rPr>
          <w:rFonts w:eastAsia="Batang"/>
          <w:lang w:val="en-US" w:eastAsia="ko-KR"/>
        </w:rPr>
        <w:t>8</w:t>
      </w:r>
      <w:r w:rsidRPr="0017299B">
        <w:rPr>
          <w:rFonts w:eastAsia="Batang"/>
          <w:lang w:val="en-US" w:eastAsia="zh-CN"/>
        </w:rPr>
        <w:tab/>
      </w:r>
      <w:r>
        <w:rPr>
          <w:rFonts w:hint="eastAsia"/>
          <w:lang w:val="en-US" w:eastAsia="zh-CN"/>
        </w:rPr>
        <w:t>用于</w:t>
      </w:r>
      <w:r>
        <w:rPr>
          <w:lang w:val="en-US" w:eastAsia="zh-CN"/>
        </w:rPr>
        <w:t>电网管理系统的有</w:t>
      </w:r>
      <w:r>
        <w:rPr>
          <w:rFonts w:hint="eastAsia"/>
          <w:lang w:val="en-US" w:eastAsia="zh-CN"/>
        </w:rPr>
        <w:t>线</w:t>
      </w:r>
      <w:r>
        <w:rPr>
          <w:lang w:val="en-US" w:eastAsia="zh-CN"/>
        </w:rPr>
        <w:t>和无线网络的广泛部署对</w:t>
      </w:r>
      <w:r>
        <w:rPr>
          <w:rFonts w:hint="eastAsia"/>
          <w:lang w:val="en-US" w:eastAsia="zh-CN"/>
        </w:rPr>
        <w:t>频谱</w:t>
      </w:r>
      <w:r>
        <w:rPr>
          <w:lang w:val="en-US" w:eastAsia="zh-CN"/>
        </w:rPr>
        <w:t>可用性的影响</w:t>
      </w:r>
      <w:bookmarkEnd w:id="32"/>
    </w:p>
    <w:p w:rsidR="00332999" w:rsidRDefault="00332999" w:rsidP="00332999">
      <w:pPr>
        <w:ind w:firstLineChars="200" w:firstLine="480"/>
        <w:rPr>
          <w:lang w:val="en-US" w:eastAsia="zh-CN"/>
        </w:rPr>
      </w:pPr>
      <w:r w:rsidRPr="0017299B">
        <w:rPr>
          <w:lang w:val="en-US" w:eastAsia="ja-JP"/>
        </w:rPr>
        <w:t>3GPP</w:t>
      </w:r>
      <w:r>
        <w:rPr>
          <w:rFonts w:hint="eastAsia"/>
          <w:lang w:val="en-US" w:eastAsia="zh-CN"/>
        </w:rPr>
        <w:t>蜂窝</w:t>
      </w:r>
      <w:r>
        <w:rPr>
          <w:lang w:val="en-US" w:eastAsia="zh-CN"/>
        </w:rPr>
        <w:t>无线技术和</w:t>
      </w:r>
      <w:r>
        <w:rPr>
          <w:lang w:val="en-US" w:eastAsia="ja-JP"/>
        </w:rPr>
        <w:t>IEEE 802</w:t>
      </w:r>
      <w:r>
        <w:rPr>
          <w:rFonts w:hint="eastAsia"/>
          <w:lang w:val="en-US" w:eastAsia="zh-CN"/>
        </w:rPr>
        <w:t>系列</w:t>
      </w:r>
      <w:r>
        <w:rPr>
          <w:lang w:val="en-US" w:eastAsia="zh-CN"/>
        </w:rPr>
        <w:t>标准的目标之一</w:t>
      </w:r>
      <w:r>
        <w:rPr>
          <w:rFonts w:hint="eastAsia"/>
          <w:lang w:val="en-US" w:eastAsia="zh-CN"/>
        </w:rPr>
        <w:t>，</w:t>
      </w:r>
      <w:r>
        <w:rPr>
          <w:lang w:val="en-US" w:eastAsia="zh-CN"/>
        </w:rPr>
        <w:t>是使频谱可用性</w:t>
      </w:r>
      <w:r>
        <w:rPr>
          <w:rFonts w:hint="eastAsia"/>
          <w:lang w:val="en-US" w:eastAsia="zh-CN"/>
        </w:rPr>
        <w:t>免</w:t>
      </w:r>
      <w:r>
        <w:rPr>
          <w:lang w:val="en-US" w:eastAsia="zh-CN"/>
        </w:rPr>
        <w:t>受与这类技术和设备广泛</w:t>
      </w:r>
      <w:r>
        <w:rPr>
          <w:rFonts w:hint="eastAsia"/>
          <w:lang w:val="en-US" w:eastAsia="zh-CN"/>
        </w:rPr>
        <w:t>部署</w:t>
      </w:r>
      <w:r>
        <w:rPr>
          <w:lang w:val="en-US" w:eastAsia="zh-CN"/>
        </w:rPr>
        <w:t>相关的干扰。</w:t>
      </w:r>
    </w:p>
    <w:p w:rsidR="00332999" w:rsidRPr="0017299B" w:rsidRDefault="00332999" w:rsidP="00332999">
      <w:pPr>
        <w:ind w:firstLineChars="200" w:firstLine="480"/>
        <w:rPr>
          <w:lang w:val="en-US" w:eastAsia="zh-CN"/>
        </w:rPr>
      </w:pPr>
      <w:r>
        <w:rPr>
          <w:rFonts w:hint="eastAsia"/>
          <w:lang w:val="en-US" w:eastAsia="zh-CN"/>
        </w:rPr>
        <w:t>这</w:t>
      </w:r>
      <w:r>
        <w:rPr>
          <w:lang w:val="en-US" w:eastAsia="zh-CN"/>
        </w:rPr>
        <w:t>一考虑十分重要，</w:t>
      </w:r>
      <w:r>
        <w:rPr>
          <w:rFonts w:hint="eastAsia"/>
          <w:lang w:val="en-US" w:eastAsia="zh-CN"/>
        </w:rPr>
        <w:t>因为</w:t>
      </w:r>
      <w:r>
        <w:rPr>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在</w:t>
      </w:r>
      <w:r>
        <w:rPr>
          <w:lang w:val="en-US" w:eastAsia="zh-CN"/>
        </w:rPr>
        <w:t>欧洲、</w:t>
      </w:r>
      <w:r>
        <w:rPr>
          <w:rFonts w:hint="eastAsia"/>
          <w:lang w:val="en-US" w:eastAsia="zh-CN"/>
        </w:rPr>
        <w:t>澳大利亚和北美</w:t>
      </w:r>
      <w:r>
        <w:rPr>
          <w:lang w:val="en-US" w:eastAsia="zh-CN"/>
        </w:rPr>
        <w:t>等</w:t>
      </w:r>
      <w:r>
        <w:rPr>
          <w:rFonts w:hint="eastAsia"/>
          <w:lang w:val="en-US" w:eastAsia="zh-CN"/>
        </w:rPr>
        <w:t>不</w:t>
      </w:r>
      <w:r>
        <w:rPr>
          <w:lang w:val="en-US" w:eastAsia="zh-CN"/>
        </w:rPr>
        <w:t>同国家和区域的无线智能电网设备装机量已达数百万，并在共用频谱中运行</w:t>
      </w:r>
      <w:r>
        <w:rPr>
          <w:rFonts w:hint="eastAsia"/>
          <w:lang w:val="en-US" w:eastAsia="zh-CN"/>
        </w:rPr>
        <w:t>。</w:t>
      </w:r>
      <w:r>
        <w:rPr>
          <w:lang w:val="en-US" w:eastAsia="zh-CN"/>
        </w:rPr>
        <w:t>这类</w:t>
      </w:r>
      <w:r>
        <w:rPr>
          <w:rFonts w:hint="eastAsia"/>
          <w:lang w:val="en-US" w:eastAsia="zh-CN"/>
        </w:rPr>
        <w:t>部署</w:t>
      </w:r>
      <w:r>
        <w:rPr>
          <w:lang w:val="en-US" w:eastAsia="zh-CN"/>
        </w:rPr>
        <w:t>正在不断增长，并计划在这些地域进行更多</w:t>
      </w:r>
      <w:r>
        <w:rPr>
          <w:rFonts w:hint="eastAsia"/>
          <w:lang w:val="en-US" w:eastAsia="zh-CN"/>
        </w:rPr>
        <w:t>部署</w:t>
      </w:r>
      <w:r>
        <w:rPr>
          <w:lang w:val="en-US" w:eastAsia="zh-CN"/>
        </w:rPr>
        <w:t>，因为这些设备成功和有效。</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移动消费</w:t>
      </w:r>
      <w:r>
        <w:rPr>
          <w:lang w:val="en-US" w:eastAsia="zh-CN"/>
        </w:rPr>
        <w:t>者</w:t>
      </w:r>
      <w:r>
        <w:rPr>
          <w:rFonts w:hint="eastAsia"/>
          <w:lang w:val="en-US" w:eastAsia="zh-CN"/>
        </w:rPr>
        <w:t>无线</w:t>
      </w:r>
      <w:r>
        <w:rPr>
          <w:lang w:val="en-US" w:eastAsia="zh-CN"/>
        </w:rPr>
        <w:t>设备已在全球</w:t>
      </w:r>
      <w:r>
        <w:rPr>
          <w:rFonts w:hint="eastAsia"/>
          <w:lang w:val="en-US" w:eastAsia="zh-CN"/>
        </w:rPr>
        <w:t>广泛</w:t>
      </w:r>
      <w:r>
        <w:rPr>
          <w:lang w:val="en-US" w:eastAsia="zh-CN"/>
        </w:rPr>
        <w:t>使用。每台</w:t>
      </w:r>
      <w:r>
        <w:rPr>
          <w:rFonts w:hint="eastAsia"/>
          <w:lang w:val="en-US" w:eastAsia="zh-CN"/>
        </w:rPr>
        <w:t>设备</w:t>
      </w:r>
      <w:r>
        <w:rPr>
          <w:lang w:val="en-US" w:eastAsia="zh-CN"/>
        </w:rPr>
        <w:t>每月都可能传送</w:t>
      </w:r>
      <w:r>
        <w:rPr>
          <w:rFonts w:hint="eastAsia"/>
          <w:lang w:val="en-US" w:eastAsia="zh-CN"/>
        </w:rPr>
        <w:t>吉字节</w:t>
      </w:r>
      <w:r>
        <w:rPr>
          <w:lang w:val="en-US" w:eastAsia="zh-CN"/>
        </w:rPr>
        <w:t>的数据</w:t>
      </w:r>
      <w:r>
        <w:rPr>
          <w:rFonts w:hint="eastAsia"/>
          <w:lang w:val="en-US" w:eastAsia="zh-CN"/>
        </w:rPr>
        <w:t>。</w:t>
      </w:r>
      <w:r>
        <w:rPr>
          <w:lang w:val="en-US" w:eastAsia="zh-CN"/>
        </w:rPr>
        <w:t>无线</w:t>
      </w:r>
      <w:r>
        <w:rPr>
          <w:rFonts w:hint="eastAsia"/>
          <w:lang w:val="en-US" w:eastAsia="zh-CN"/>
        </w:rPr>
        <w:t>智能</w:t>
      </w:r>
      <w:r>
        <w:rPr>
          <w:lang w:val="en-US" w:eastAsia="zh-CN"/>
        </w:rPr>
        <w:t>电网设备的数据使用</w:t>
      </w:r>
      <w:r>
        <w:rPr>
          <w:rFonts w:hint="eastAsia"/>
          <w:lang w:val="en-US" w:eastAsia="zh-CN"/>
        </w:rPr>
        <w:t>量</w:t>
      </w:r>
      <w:r>
        <w:rPr>
          <w:lang w:val="en-US" w:eastAsia="zh-CN"/>
        </w:rPr>
        <w:t>级较小。无线电信公司管理的许可频谱能够轻易</w:t>
      </w:r>
      <w:r>
        <w:rPr>
          <w:rFonts w:hint="eastAsia"/>
          <w:lang w:val="en-US" w:eastAsia="zh-CN"/>
        </w:rPr>
        <w:t>地</w:t>
      </w:r>
      <w:r>
        <w:rPr>
          <w:lang w:val="en-US" w:eastAsia="zh-CN"/>
        </w:rPr>
        <w:t>处理</w:t>
      </w:r>
      <w:r>
        <w:rPr>
          <w:rFonts w:hint="eastAsia"/>
          <w:lang w:val="en-US" w:eastAsia="zh-CN"/>
        </w:rPr>
        <w:t>递增</w:t>
      </w:r>
      <w:r>
        <w:rPr>
          <w:lang w:val="en-US" w:eastAsia="zh-CN"/>
        </w:rPr>
        <w:t>的业务量。</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联邦通信</w:t>
      </w:r>
      <w:r>
        <w:rPr>
          <w:lang w:val="en-US" w:eastAsia="zh-CN"/>
        </w:rPr>
        <w:t>委员会和英国电信监管机构等监管机构的现行规定</w:t>
      </w:r>
      <w:r>
        <w:rPr>
          <w:rFonts w:hint="eastAsia"/>
          <w:lang w:val="en-US" w:eastAsia="zh-CN"/>
        </w:rPr>
        <w:t>，</w:t>
      </w:r>
      <w:r>
        <w:rPr>
          <w:lang w:val="en-US" w:eastAsia="zh-CN"/>
        </w:rPr>
        <w:t>已成功</w:t>
      </w:r>
      <w:r>
        <w:rPr>
          <w:rFonts w:hint="eastAsia"/>
          <w:lang w:val="en-US" w:eastAsia="zh-CN"/>
        </w:rPr>
        <w:t>地</w:t>
      </w:r>
      <w:r>
        <w:rPr>
          <w:lang w:val="en-US" w:eastAsia="zh-CN"/>
        </w:rPr>
        <w:t>使数百万无线智能电网</w:t>
      </w:r>
      <w:r>
        <w:rPr>
          <w:rFonts w:hint="eastAsia"/>
          <w:lang w:val="en-US" w:eastAsia="zh-CN"/>
        </w:rPr>
        <w:t>设备</w:t>
      </w:r>
      <w:r>
        <w:rPr>
          <w:lang w:val="en-US" w:eastAsia="zh-CN"/>
        </w:rPr>
        <w:t>在</w:t>
      </w:r>
      <w:r>
        <w:rPr>
          <w:rFonts w:hint="eastAsia"/>
          <w:lang w:val="en-US" w:eastAsia="zh-CN"/>
        </w:rPr>
        <w:t>无</w:t>
      </w:r>
      <w:r>
        <w:rPr>
          <w:lang w:val="en-US" w:eastAsia="zh-CN"/>
        </w:rPr>
        <w:t>互相伤害的情况下运行。</w:t>
      </w:r>
    </w:p>
    <w:p w:rsidR="00332999" w:rsidRDefault="00332999" w:rsidP="00332999">
      <w:pPr>
        <w:pStyle w:val="enumlev1"/>
        <w:rPr>
          <w:lang w:val="en-US" w:eastAsia="ja-JP"/>
        </w:rPr>
      </w:pPr>
      <w:r w:rsidRPr="0017299B">
        <w:rPr>
          <w:lang w:val="en-US" w:eastAsia="ja-JP"/>
        </w:rPr>
        <w:t>–</w:t>
      </w:r>
      <w:r w:rsidRPr="0017299B">
        <w:rPr>
          <w:lang w:val="en-US" w:eastAsia="ja-JP"/>
        </w:rPr>
        <w:tab/>
        <w:t>IEEE 802</w:t>
      </w:r>
      <w:r>
        <w:rPr>
          <w:rFonts w:hint="eastAsia"/>
          <w:lang w:val="en-US" w:eastAsia="zh-CN"/>
        </w:rPr>
        <w:t>无线</w:t>
      </w:r>
      <w:r>
        <w:rPr>
          <w:lang w:val="en-US" w:eastAsia="zh-CN"/>
        </w:rPr>
        <w:t>标准</w:t>
      </w:r>
      <w:r>
        <w:rPr>
          <w:rFonts w:hint="eastAsia"/>
          <w:lang w:val="en-US" w:eastAsia="zh-CN"/>
        </w:rPr>
        <w:t>采用</w:t>
      </w:r>
      <w:r>
        <w:rPr>
          <w:lang w:val="en-US" w:eastAsia="zh-CN"/>
        </w:rPr>
        <w:t>多项技术，如跳频、网格选</w:t>
      </w:r>
      <w:r>
        <w:rPr>
          <w:rFonts w:hint="eastAsia"/>
          <w:lang w:val="en-US" w:eastAsia="zh-CN"/>
        </w:rPr>
        <w:t>路</w:t>
      </w:r>
      <w:r>
        <w:rPr>
          <w:lang w:val="en-US" w:eastAsia="zh-CN"/>
        </w:rPr>
        <w:t>、分段存储、加密和高</w:t>
      </w:r>
      <w:r>
        <w:rPr>
          <w:rFonts w:hint="eastAsia"/>
          <w:lang w:val="en-US" w:eastAsia="zh-CN"/>
        </w:rPr>
        <w:t>突发速率，</w:t>
      </w:r>
      <w:r>
        <w:rPr>
          <w:lang w:val="en-US" w:eastAsia="zh-CN"/>
        </w:rPr>
        <w:t>以实现可靠的无线智能电网。此外，</w:t>
      </w:r>
      <w:r>
        <w:rPr>
          <w:rFonts w:hint="eastAsia"/>
          <w:lang w:val="en-US" w:eastAsia="zh-CN"/>
        </w:rPr>
        <w:t>无线</w:t>
      </w:r>
      <w:r>
        <w:rPr>
          <w:lang w:val="en-US" w:eastAsia="zh-CN"/>
        </w:rPr>
        <w:t>智能电网对于链路中断和停电具有适应性</w:t>
      </w:r>
      <w:r>
        <w:rPr>
          <w:rFonts w:hint="eastAsia"/>
          <w:lang w:val="en-US" w:eastAsia="zh-CN"/>
        </w:rPr>
        <w:t>。</w:t>
      </w:r>
    </w:p>
    <w:p w:rsidR="00842FA7" w:rsidRDefault="00842FA7">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332999" w:rsidRPr="0017299B" w:rsidRDefault="00332999" w:rsidP="00332999">
      <w:pPr>
        <w:pStyle w:val="enumlev1"/>
        <w:rPr>
          <w:lang w:val="en-US" w:eastAsia="ja-JP"/>
        </w:rPr>
      </w:pPr>
      <w:r w:rsidRPr="0017299B">
        <w:rPr>
          <w:lang w:val="en-US" w:eastAsia="ja-JP"/>
        </w:rPr>
        <w:lastRenderedPageBreak/>
        <w:t>–</w:t>
      </w:r>
      <w:r w:rsidRPr="0017299B">
        <w:rPr>
          <w:lang w:val="en-US" w:eastAsia="ja-JP"/>
        </w:rPr>
        <w:tab/>
      </w:r>
      <w:r>
        <w:rPr>
          <w:rFonts w:hint="eastAsia"/>
          <w:lang w:val="en-US" w:eastAsia="zh-CN"/>
        </w:rPr>
        <w:t>蜂窝</w:t>
      </w:r>
      <w:r>
        <w:rPr>
          <w:lang w:val="en-US" w:eastAsia="zh-CN"/>
        </w:rPr>
        <w:t>无线</w:t>
      </w:r>
      <w:r w:rsidRPr="0017299B">
        <w:rPr>
          <w:lang w:val="en-US" w:eastAsia="ja-JP"/>
        </w:rPr>
        <w:t>3GPP</w:t>
      </w:r>
      <w:r>
        <w:rPr>
          <w:rFonts w:hint="eastAsia"/>
          <w:lang w:val="en-US" w:eastAsia="zh-CN"/>
        </w:rPr>
        <w:t>技术</w:t>
      </w:r>
      <w:r>
        <w:rPr>
          <w:lang w:val="en-US" w:eastAsia="zh-CN"/>
        </w:rPr>
        <w:t>采用了高电频</w:t>
      </w:r>
      <w:r>
        <w:rPr>
          <w:rFonts w:hint="eastAsia"/>
          <w:lang w:val="en-US" w:eastAsia="zh-CN"/>
        </w:rPr>
        <w:t>调谐</w:t>
      </w:r>
      <w:r>
        <w:rPr>
          <w:lang w:val="en-US" w:eastAsia="zh-CN"/>
        </w:rPr>
        <w:t>和</w:t>
      </w:r>
      <w:r>
        <w:rPr>
          <w:rFonts w:hint="eastAsia"/>
          <w:lang w:val="en-US" w:eastAsia="zh-CN"/>
        </w:rPr>
        <w:t>编码、</w:t>
      </w:r>
      <w:r>
        <w:rPr>
          <w:lang w:val="en-US" w:eastAsia="zh-CN"/>
        </w:rPr>
        <w:t>资源</w:t>
      </w:r>
      <w:r>
        <w:rPr>
          <w:rFonts w:hint="eastAsia"/>
          <w:lang w:val="en-US" w:eastAsia="zh-CN"/>
        </w:rPr>
        <w:t>块</w:t>
      </w:r>
      <w:r>
        <w:rPr>
          <w:lang w:val="en-US" w:eastAsia="zh-CN"/>
        </w:rPr>
        <w:t>划分</w:t>
      </w:r>
      <w:r>
        <w:rPr>
          <w:rFonts w:hint="eastAsia"/>
          <w:lang w:val="en-US" w:eastAsia="zh-CN"/>
        </w:rPr>
        <w:t>、</w:t>
      </w:r>
      <w:r>
        <w:rPr>
          <w:lang w:val="en-US" w:eastAsia="zh-CN"/>
        </w:rPr>
        <w:t>干扰抑制和缓解以及</w:t>
      </w:r>
      <w:r w:rsidRPr="0017299B">
        <w:rPr>
          <w:lang w:val="en-US" w:eastAsia="ja-JP"/>
        </w:rPr>
        <w:t>MIMO</w:t>
      </w:r>
      <w:r>
        <w:rPr>
          <w:rFonts w:hint="eastAsia"/>
          <w:lang w:val="en-US" w:eastAsia="zh-CN"/>
        </w:rPr>
        <w:t>等</w:t>
      </w:r>
      <w:r>
        <w:rPr>
          <w:lang w:val="en-US" w:eastAsia="zh-CN"/>
        </w:rPr>
        <w:t>多种技术</w:t>
      </w:r>
      <w:r>
        <w:rPr>
          <w:rFonts w:hint="eastAsia"/>
          <w:lang w:val="en-US" w:eastAsia="zh-CN"/>
        </w:rPr>
        <w:t>，</w:t>
      </w:r>
      <w:r>
        <w:rPr>
          <w:lang w:val="en-US" w:eastAsia="zh-CN"/>
        </w:rPr>
        <w:t>以便</w:t>
      </w:r>
      <w:r>
        <w:rPr>
          <w:rFonts w:hint="eastAsia"/>
          <w:lang w:val="en-US" w:eastAsia="zh-CN"/>
        </w:rPr>
        <w:t>有效地</w:t>
      </w:r>
      <w:r>
        <w:rPr>
          <w:lang w:val="en-US" w:eastAsia="zh-CN"/>
        </w:rPr>
        <w:t>利用划分的频谱。</w:t>
      </w:r>
      <w:r>
        <w:rPr>
          <w:rFonts w:hint="eastAsia"/>
          <w:lang w:val="en-US" w:eastAsia="zh-CN"/>
        </w:rPr>
        <w:t>此外，对</w:t>
      </w:r>
      <w:r>
        <w:rPr>
          <w:lang w:val="en-US" w:eastAsia="zh-CN"/>
        </w:rPr>
        <w:t>多点技术</w:t>
      </w:r>
      <w:r>
        <w:rPr>
          <w:rFonts w:hint="eastAsia"/>
          <w:lang w:val="en-US" w:eastAsia="zh-CN"/>
        </w:rPr>
        <w:t>的</w:t>
      </w:r>
      <w:r>
        <w:rPr>
          <w:lang w:val="en-US" w:eastAsia="zh-CN"/>
        </w:rPr>
        <w:t>协调</w:t>
      </w:r>
      <w:r>
        <w:rPr>
          <w:rFonts w:hint="eastAsia"/>
          <w:lang w:val="en-US" w:eastAsia="zh-CN"/>
        </w:rPr>
        <w:t>提高</w:t>
      </w:r>
      <w:r>
        <w:rPr>
          <w:lang w:val="en-US" w:eastAsia="zh-CN"/>
        </w:rPr>
        <w:t>了强健性</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lang w:val="en-US" w:eastAsia="ja-JP"/>
        </w:rPr>
        <w:t>IEEE 802</w:t>
      </w:r>
      <w:r>
        <w:rPr>
          <w:rFonts w:hint="eastAsia"/>
          <w:lang w:val="en-US" w:eastAsia="zh-CN"/>
        </w:rPr>
        <w:t>标准</w:t>
      </w:r>
      <w:r>
        <w:rPr>
          <w:lang w:val="en-US" w:eastAsia="zh-CN"/>
        </w:rPr>
        <w:t>范围内开</w:t>
      </w:r>
      <w:r>
        <w:rPr>
          <w:rFonts w:hint="eastAsia"/>
          <w:lang w:val="en-US" w:eastAsia="zh-CN"/>
        </w:rPr>
        <w:t>发的</w:t>
      </w:r>
      <w:r>
        <w:rPr>
          <w:lang w:val="en-US" w:eastAsia="zh-CN"/>
        </w:rPr>
        <w:t>新</w:t>
      </w:r>
      <w:r>
        <w:rPr>
          <w:rFonts w:hint="eastAsia"/>
          <w:lang w:val="en-US" w:eastAsia="zh-CN"/>
        </w:rPr>
        <w:t>认知</w:t>
      </w:r>
      <w:r>
        <w:rPr>
          <w:lang w:val="en-US" w:eastAsia="zh-CN"/>
        </w:rPr>
        <w:t>无线电</w:t>
      </w:r>
      <w:r>
        <w:rPr>
          <w:rFonts w:hint="eastAsia"/>
          <w:lang w:val="en-US" w:eastAsia="zh-CN"/>
        </w:rPr>
        <w:t>共用技术可</w:t>
      </w:r>
      <w:r>
        <w:rPr>
          <w:lang w:val="en-US" w:eastAsia="zh-CN"/>
        </w:rPr>
        <w:t>有效使用频谱，同时又不对在这些频段或相邻频段运行的主要</w:t>
      </w:r>
      <w:r>
        <w:rPr>
          <w:rFonts w:hint="eastAsia"/>
          <w:lang w:val="en-US" w:eastAsia="zh-CN"/>
        </w:rPr>
        <w:t>业务</w:t>
      </w:r>
      <w:r>
        <w:rPr>
          <w:lang w:val="en-US" w:eastAsia="zh-CN"/>
        </w:rPr>
        <w:t>用户造成损害。</w:t>
      </w:r>
    </w:p>
    <w:p w:rsidR="00332999" w:rsidRPr="0017299B" w:rsidRDefault="00332999" w:rsidP="00332999">
      <w:pPr>
        <w:pStyle w:val="enumlev1"/>
        <w:rPr>
          <w:lang w:val="en-US" w:eastAsia="zh-CN"/>
        </w:rPr>
      </w:pPr>
      <w:r w:rsidRPr="0017299B">
        <w:rPr>
          <w:lang w:val="en-US" w:eastAsia="ja-JP"/>
        </w:rPr>
        <w:t>–</w:t>
      </w:r>
      <w:r w:rsidRPr="0017299B">
        <w:rPr>
          <w:lang w:val="en-US" w:eastAsia="ja-JP"/>
        </w:rPr>
        <w:tab/>
      </w:r>
      <w:r>
        <w:rPr>
          <w:rFonts w:hint="eastAsia"/>
          <w:lang w:val="en-US" w:eastAsia="zh-CN"/>
        </w:rPr>
        <w:t>频谱</w:t>
      </w:r>
      <w:r>
        <w:rPr>
          <w:lang w:val="en-US" w:eastAsia="zh-CN"/>
        </w:rPr>
        <w:t>感应、频谱礼仪</w:t>
      </w:r>
      <w:r>
        <w:rPr>
          <w:rFonts w:hint="eastAsia"/>
          <w:lang w:val="en-US" w:eastAsia="zh-CN"/>
        </w:rPr>
        <w:t>、信道</w:t>
      </w:r>
      <w:r>
        <w:rPr>
          <w:lang w:val="en-US" w:eastAsia="zh-CN"/>
        </w:rPr>
        <w:t>及管理</w:t>
      </w:r>
      <w:r>
        <w:rPr>
          <w:rFonts w:hint="eastAsia"/>
          <w:lang w:val="en-US" w:eastAsia="zh-CN"/>
        </w:rPr>
        <w:t>和</w:t>
      </w:r>
      <w:r>
        <w:rPr>
          <w:lang w:val="en-US" w:eastAsia="zh-CN"/>
        </w:rPr>
        <w:t>共存等嵌入</w:t>
      </w:r>
      <w:r w:rsidRPr="0017299B">
        <w:rPr>
          <w:lang w:val="en-US" w:eastAsia="ja-JP"/>
        </w:rPr>
        <w:t>IEEE 802</w:t>
      </w:r>
      <w:r>
        <w:rPr>
          <w:rFonts w:hint="eastAsia"/>
          <w:lang w:val="en-US" w:eastAsia="zh-CN"/>
        </w:rPr>
        <w:t>标准</w:t>
      </w:r>
      <w:r>
        <w:rPr>
          <w:lang w:val="en-US" w:eastAsia="zh-CN"/>
        </w:rPr>
        <w:t>的</w:t>
      </w:r>
      <w:r>
        <w:rPr>
          <w:rFonts w:hint="eastAsia"/>
          <w:lang w:val="en-US" w:eastAsia="zh-CN"/>
        </w:rPr>
        <w:t>特性</w:t>
      </w:r>
      <w:r>
        <w:rPr>
          <w:lang w:val="en-US" w:eastAsia="zh-CN"/>
        </w:rPr>
        <w:t>，将确保自身和</w:t>
      </w:r>
      <w:r>
        <w:rPr>
          <w:rFonts w:hint="eastAsia"/>
          <w:lang w:val="en-US" w:eastAsia="zh-CN"/>
        </w:rPr>
        <w:t>他</w:t>
      </w:r>
      <w:r>
        <w:rPr>
          <w:lang w:val="en-US" w:eastAsia="zh-CN"/>
        </w:rPr>
        <w:t>方受到最低</w:t>
      </w:r>
      <w:r>
        <w:rPr>
          <w:rFonts w:hint="eastAsia"/>
          <w:lang w:val="en-US" w:eastAsia="zh-CN"/>
        </w:rPr>
        <w:t>程度</w:t>
      </w:r>
      <w:r>
        <w:rPr>
          <w:lang w:val="en-US" w:eastAsia="zh-CN"/>
        </w:rPr>
        <w:t>的干扰</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蜂窝</w:t>
      </w:r>
      <w:r>
        <w:rPr>
          <w:lang w:val="en-US" w:eastAsia="zh-CN"/>
        </w:rPr>
        <w:t>无线</w:t>
      </w:r>
      <w:r w:rsidRPr="0017299B">
        <w:rPr>
          <w:lang w:val="en-US" w:eastAsia="ja-JP"/>
        </w:rPr>
        <w:t>3GPP</w:t>
      </w:r>
      <w:r>
        <w:rPr>
          <w:rFonts w:hint="eastAsia"/>
          <w:lang w:val="en-US" w:eastAsia="zh-CN"/>
        </w:rPr>
        <w:t>技术</w:t>
      </w:r>
      <w:r>
        <w:rPr>
          <w:lang w:val="en-US" w:eastAsia="zh-CN"/>
        </w:rPr>
        <w:t>仍在持续演变，</w:t>
      </w:r>
      <w:r w:rsidRPr="0017299B">
        <w:rPr>
          <w:lang w:val="en-US" w:eastAsia="ja-JP"/>
        </w:rPr>
        <w:t>3GPP</w:t>
      </w:r>
      <w:r>
        <w:rPr>
          <w:lang w:val="en-US" w:eastAsia="ja-JP"/>
        </w:rPr>
        <w:t xml:space="preserve"> 13</w:t>
      </w:r>
      <w:r>
        <w:rPr>
          <w:rFonts w:hint="eastAsia"/>
          <w:lang w:val="en-US" w:eastAsia="zh-CN"/>
        </w:rPr>
        <w:t>版</w:t>
      </w:r>
      <w:r>
        <w:rPr>
          <w:lang w:val="en-US" w:eastAsia="zh-CN"/>
        </w:rPr>
        <w:t>将推出与智能电网相关的新特性</w:t>
      </w:r>
      <w:r>
        <w:rPr>
          <w:rFonts w:hint="eastAsia"/>
          <w:lang w:val="en-US" w:eastAsia="zh-CN"/>
        </w:rPr>
        <w:t>。</w:t>
      </w:r>
      <w:r w:rsidRPr="0017299B">
        <w:rPr>
          <w:lang w:val="en-US" w:eastAsia="ja-JP"/>
        </w:rPr>
        <w:t xml:space="preserve"> </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无线</w:t>
      </w:r>
      <w:r>
        <w:rPr>
          <w:lang w:val="en-US" w:eastAsia="zh-CN"/>
        </w:rPr>
        <w:t>以太网链接不使用无线频谱，但通常被要求遵守限制非发射系统电磁干扰的现行当地和国家</w:t>
      </w:r>
      <w:r>
        <w:rPr>
          <w:rFonts w:hint="eastAsia"/>
          <w:lang w:val="en-US" w:eastAsia="zh-CN"/>
        </w:rPr>
        <w:t>规</w:t>
      </w:r>
      <w:r>
        <w:rPr>
          <w:lang w:val="en-US" w:eastAsia="zh-CN"/>
        </w:rPr>
        <w:t>则。因此</w:t>
      </w:r>
      <w:r>
        <w:rPr>
          <w:rFonts w:hint="eastAsia"/>
          <w:lang w:val="en-US" w:eastAsia="zh-CN"/>
        </w:rPr>
        <w:t>，</w:t>
      </w:r>
      <w:r>
        <w:rPr>
          <w:lang w:val="en-US" w:eastAsia="zh-CN"/>
        </w:rPr>
        <w:t>在部署用于支持电网管理系统的无线和有线技术及</w:t>
      </w:r>
      <w:r>
        <w:rPr>
          <w:rFonts w:hint="eastAsia"/>
          <w:lang w:val="en-US" w:eastAsia="zh-CN"/>
        </w:rPr>
        <w:t>设备</w:t>
      </w:r>
      <w:r>
        <w:rPr>
          <w:lang w:val="en-US" w:eastAsia="zh-CN"/>
        </w:rPr>
        <w:t>的过程中，无需对与以太网使用相关的无线电通信给予更多干扰</w:t>
      </w:r>
      <w:r>
        <w:rPr>
          <w:rFonts w:hint="eastAsia"/>
          <w:lang w:val="en-US" w:eastAsia="zh-CN"/>
        </w:rPr>
        <w:t>方面</w:t>
      </w:r>
      <w:r>
        <w:rPr>
          <w:lang w:val="en-US" w:eastAsia="zh-CN"/>
        </w:rPr>
        <w:t>的</w:t>
      </w:r>
      <w:r>
        <w:rPr>
          <w:rFonts w:hint="eastAsia"/>
          <w:lang w:val="en-US" w:eastAsia="zh-CN"/>
        </w:rPr>
        <w:t>考虑</w:t>
      </w:r>
      <w:r>
        <w:rPr>
          <w:lang w:val="en-US" w:eastAsia="zh-CN"/>
        </w:rPr>
        <w:t>。</w:t>
      </w:r>
    </w:p>
    <w:p w:rsidR="00332999" w:rsidRPr="0017299B" w:rsidRDefault="00332999" w:rsidP="00190CA3">
      <w:pPr>
        <w:spacing w:line="360" w:lineRule="atLeast"/>
        <w:ind w:firstLineChars="200" w:firstLine="480"/>
        <w:rPr>
          <w:lang w:val="en-US" w:eastAsia="ja-JP"/>
        </w:rPr>
      </w:pPr>
      <w:r w:rsidRPr="0017299B">
        <w:rPr>
          <w:lang w:val="en-US" w:eastAsia="ja-JP"/>
        </w:rPr>
        <w:t>3GPP</w:t>
      </w:r>
      <w:r>
        <w:rPr>
          <w:rFonts w:hint="eastAsia"/>
          <w:lang w:val="en-US" w:eastAsia="zh-CN"/>
        </w:rPr>
        <w:t>系列</w:t>
      </w:r>
      <w:r>
        <w:rPr>
          <w:lang w:val="en-US" w:eastAsia="zh-CN"/>
        </w:rPr>
        <w:t>标准的目的之一是使</w:t>
      </w:r>
      <w:r>
        <w:rPr>
          <w:rFonts w:hint="eastAsia"/>
          <w:lang w:val="en-US" w:eastAsia="zh-CN"/>
        </w:rPr>
        <w:t>频谱</w:t>
      </w:r>
      <w:r>
        <w:rPr>
          <w:lang w:val="en-US" w:eastAsia="zh-CN"/>
        </w:rPr>
        <w:t>可用性免受这类技术和装配广泛部署相关的干扰，考虑到：</w:t>
      </w:r>
    </w:p>
    <w:p w:rsidR="00332999"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向</w:t>
      </w:r>
      <w:r>
        <w:rPr>
          <w:lang w:val="en-US" w:eastAsia="zh-CN"/>
        </w:rPr>
        <w:t>数</w:t>
      </w:r>
      <w:r>
        <w:rPr>
          <w:rFonts w:hint="eastAsia"/>
          <w:lang w:val="en-US" w:eastAsia="zh-CN"/>
        </w:rPr>
        <w:t>百万</w:t>
      </w:r>
      <w:r>
        <w:rPr>
          <w:lang w:val="en-US" w:eastAsia="zh-CN"/>
        </w:rPr>
        <w:t>用户设备提供全球漫游的系统的广泛和全面部署，</w:t>
      </w:r>
    </w:p>
    <w:p w:rsidR="00332999" w:rsidRPr="0017299B" w:rsidRDefault="00332999" w:rsidP="00332999">
      <w:pPr>
        <w:pStyle w:val="enumlev1"/>
        <w:rPr>
          <w:lang w:val="en-US" w:eastAsia="ja-JP"/>
        </w:rPr>
      </w:pPr>
      <w:r>
        <w:rPr>
          <w:lang w:val="en-US" w:eastAsia="ja-JP"/>
        </w:rPr>
        <w:t>–</w:t>
      </w:r>
      <w:r w:rsidRPr="0017299B">
        <w:rPr>
          <w:lang w:val="en-US" w:eastAsia="ja-JP"/>
        </w:rPr>
        <w:tab/>
      </w:r>
      <w:r>
        <w:rPr>
          <w:rFonts w:hint="eastAsia"/>
          <w:lang w:val="en-US" w:eastAsia="zh-CN"/>
        </w:rPr>
        <w:t>几乎</w:t>
      </w:r>
      <w:r>
        <w:rPr>
          <w:lang w:val="en-US" w:eastAsia="zh-CN"/>
        </w:rPr>
        <w:t>在全球实现</w:t>
      </w:r>
      <w:r>
        <w:rPr>
          <w:rFonts w:hint="eastAsia"/>
          <w:lang w:val="en-US" w:eastAsia="zh-CN"/>
        </w:rPr>
        <w:t>可靠</w:t>
      </w:r>
      <w:r>
        <w:rPr>
          <w:lang w:val="en-US" w:eastAsia="zh-CN"/>
        </w:rPr>
        <w:t>的蜂窝网络覆盖。</w:t>
      </w:r>
    </w:p>
    <w:p w:rsidR="00332999" w:rsidRPr="0017299B" w:rsidRDefault="00332999" w:rsidP="00332999">
      <w:pPr>
        <w:pStyle w:val="Heading1"/>
        <w:rPr>
          <w:rFonts w:eastAsia="Batang"/>
          <w:lang w:val="en-US" w:eastAsia="zh-CN"/>
        </w:rPr>
      </w:pPr>
      <w:bookmarkStart w:id="33" w:name="_Toc437252544"/>
      <w:r w:rsidRPr="0017299B">
        <w:rPr>
          <w:rFonts w:eastAsia="Batang"/>
          <w:lang w:val="en-US" w:eastAsia="ko-KR"/>
        </w:rPr>
        <w:t>9</w:t>
      </w:r>
      <w:r w:rsidRPr="0017299B">
        <w:rPr>
          <w:rFonts w:eastAsia="Batang"/>
          <w:lang w:val="en-US" w:eastAsia="zh-CN"/>
        </w:rPr>
        <w:tab/>
      </w:r>
      <w:r>
        <w:rPr>
          <w:rFonts w:ascii="SimSun" w:hAnsi="SimSun" w:cs="SimSun" w:hint="eastAsia"/>
          <w:lang w:val="en-US" w:eastAsia="zh-CN"/>
        </w:rPr>
        <w:t>结论</w:t>
      </w:r>
      <w:bookmarkEnd w:id="33"/>
    </w:p>
    <w:p w:rsidR="00332999" w:rsidRPr="0017299B" w:rsidRDefault="00332999" w:rsidP="00190CA3">
      <w:pPr>
        <w:spacing w:line="360" w:lineRule="atLeast"/>
        <w:ind w:firstLineChars="200" w:firstLine="480"/>
        <w:rPr>
          <w:rFonts w:eastAsia="Batang"/>
          <w:lang w:val="en-US" w:eastAsia="zh-CN"/>
        </w:rPr>
      </w:pPr>
      <w:r>
        <w:rPr>
          <w:rFonts w:hint="eastAsia"/>
          <w:lang w:val="en-US" w:eastAsia="zh-CN"/>
        </w:rPr>
        <w:t>采用</w:t>
      </w:r>
      <w:r>
        <w:rPr>
          <w:lang w:val="en-US" w:eastAsia="zh-CN"/>
        </w:rPr>
        <w:t>无线、</w:t>
      </w:r>
      <w:r>
        <w:rPr>
          <w:rFonts w:hint="eastAsia"/>
          <w:lang w:val="en-US" w:eastAsia="zh-CN"/>
        </w:rPr>
        <w:t>PLT</w:t>
      </w:r>
      <w:r>
        <w:rPr>
          <w:rFonts w:hint="eastAsia"/>
          <w:lang w:val="en-US" w:eastAsia="zh-CN"/>
        </w:rPr>
        <w:t>或</w:t>
      </w:r>
      <w:r>
        <w:rPr>
          <w:lang w:val="en-US" w:eastAsia="zh-CN"/>
        </w:rPr>
        <w:t>其他连接感应器和智能仪表的通信技术的高容量双向通信网络，可将现有的公用事业公司配电网络</w:t>
      </w:r>
      <w:r>
        <w:rPr>
          <w:rFonts w:hint="eastAsia"/>
          <w:lang w:val="en-US" w:eastAsia="zh-CN"/>
        </w:rPr>
        <w:t>改造成为智能</w:t>
      </w:r>
      <w:r>
        <w:rPr>
          <w:lang w:val="en-US" w:eastAsia="zh-CN"/>
        </w:rPr>
        <w:t>电网。</w:t>
      </w:r>
      <w:r w:rsidRPr="0017299B">
        <w:rPr>
          <w:rFonts w:eastAsia="Batang"/>
          <w:lang w:val="en-US" w:eastAsia="zh-CN"/>
        </w:rPr>
        <w:t xml:space="preserve"> </w:t>
      </w:r>
    </w:p>
    <w:p w:rsidR="00332999" w:rsidRDefault="00332999" w:rsidP="00190CA3">
      <w:pPr>
        <w:spacing w:line="360" w:lineRule="atLeast"/>
        <w:ind w:firstLineChars="200" w:firstLine="480"/>
        <w:rPr>
          <w:rFonts w:eastAsia="Batang"/>
          <w:lang w:val="en-US" w:eastAsia="zh-CN"/>
        </w:rPr>
      </w:pPr>
      <w:r>
        <w:rPr>
          <w:rFonts w:hint="eastAsia"/>
          <w:lang w:val="en-US" w:eastAsia="zh-CN"/>
        </w:rPr>
        <w:t>利用</w:t>
      </w:r>
      <w:r>
        <w:rPr>
          <w:lang w:val="en-US" w:eastAsia="zh-CN"/>
        </w:rPr>
        <w:t>智能电网的智能计量和通信</w:t>
      </w:r>
      <w:r>
        <w:rPr>
          <w:rFonts w:hint="eastAsia"/>
          <w:lang w:val="en-US" w:eastAsia="zh-CN"/>
        </w:rPr>
        <w:t>，将</w:t>
      </w:r>
      <w:r>
        <w:rPr>
          <w:lang w:val="en-US" w:eastAsia="zh-CN"/>
        </w:rPr>
        <w:t>原则上允许消费者以最有利于他们的方式</w:t>
      </w:r>
      <w:r>
        <w:rPr>
          <w:rFonts w:hint="eastAsia"/>
          <w:lang w:val="en-US" w:eastAsia="zh-CN"/>
        </w:rPr>
        <w:t>监测</w:t>
      </w:r>
      <w:r>
        <w:rPr>
          <w:lang w:val="en-US" w:eastAsia="zh-CN"/>
        </w:rPr>
        <w:t>和</w:t>
      </w:r>
      <w:r>
        <w:rPr>
          <w:rFonts w:hint="eastAsia"/>
          <w:lang w:val="en-US" w:eastAsia="zh-CN"/>
        </w:rPr>
        <w:t>改变</w:t>
      </w:r>
      <w:r>
        <w:rPr>
          <w:lang w:val="en-US" w:eastAsia="zh-CN"/>
        </w:rPr>
        <w:t>其消费</w:t>
      </w:r>
      <w:r>
        <w:rPr>
          <w:rFonts w:hint="eastAsia"/>
          <w:lang w:val="en-US" w:eastAsia="zh-CN"/>
        </w:rPr>
        <w:t>形式。公用</w:t>
      </w:r>
      <w:r>
        <w:rPr>
          <w:lang w:val="en-US" w:eastAsia="zh-CN"/>
        </w:rPr>
        <w:t>事业公司也将推出实时的定价措施，根据总体需求和配电网络的完整性持续调整费用。原则上还可</w:t>
      </w:r>
      <w:r>
        <w:rPr>
          <w:rFonts w:hint="eastAsia"/>
          <w:lang w:val="en-US" w:eastAsia="zh-CN"/>
        </w:rPr>
        <w:t>根据</w:t>
      </w:r>
      <w:r>
        <w:rPr>
          <w:lang w:val="en-US" w:eastAsia="zh-CN"/>
        </w:rPr>
        <w:t>具体的高使用率家庭电器和工业设备</w:t>
      </w:r>
      <w:r>
        <w:rPr>
          <w:rFonts w:hint="eastAsia"/>
          <w:lang w:val="en-US" w:eastAsia="zh-CN"/>
        </w:rPr>
        <w:t>等级，</w:t>
      </w:r>
      <w:r>
        <w:rPr>
          <w:lang w:val="en-US" w:eastAsia="zh-CN"/>
        </w:rPr>
        <w:t>对需求进行管理。</w:t>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t>总体</w:t>
      </w:r>
      <w:r>
        <w:rPr>
          <w:rFonts w:ascii="SimSun" w:hAnsi="SimSun" w:cs="SimSun"/>
          <w:lang w:val="en-US" w:eastAsia="zh-CN"/>
        </w:rPr>
        <w:t>目标在于为了提高电力、煤气和自来水供应分配网络的</w:t>
      </w:r>
      <w:r>
        <w:rPr>
          <w:rFonts w:ascii="SimSun" w:hAnsi="SimSun" w:cs="SimSun" w:hint="eastAsia"/>
          <w:lang w:val="en-US" w:eastAsia="zh-CN"/>
        </w:rPr>
        <w:t>有效</w:t>
      </w:r>
      <w:r>
        <w:rPr>
          <w:rFonts w:ascii="SimSun" w:hAnsi="SimSun" w:cs="SimSun"/>
          <w:lang w:val="en-US" w:eastAsia="zh-CN"/>
        </w:rPr>
        <w:t>性、可靠性和安全性</w:t>
      </w:r>
      <w:r>
        <w:rPr>
          <w:rFonts w:ascii="SimSun" w:hAnsi="SimSun" w:cs="SimSun" w:hint="eastAsia"/>
          <w:lang w:val="en-US" w:eastAsia="zh-CN"/>
        </w:rPr>
        <w:t>，</w:t>
      </w:r>
      <w:r>
        <w:rPr>
          <w:rFonts w:ascii="SimSun" w:hAnsi="SimSun" w:cs="SimSun"/>
          <w:lang w:val="en-US" w:eastAsia="zh-CN"/>
        </w:rPr>
        <w:t>而对这些互动的智能电网进行监测与控制</w:t>
      </w:r>
      <w:r>
        <w:rPr>
          <w:rFonts w:ascii="SimSun" w:hAnsi="SimSun" w:cs="SimSun" w:hint="eastAsia"/>
          <w:lang w:val="en-US" w:eastAsia="zh-CN"/>
        </w:rPr>
        <w:t>，</w:t>
      </w:r>
      <w:r>
        <w:rPr>
          <w:rFonts w:ascii="SimSun" w:hAnsi="SimSun" w:cs="SimSun"/>
          <w:lang w:val="en-US" w:eastAsia="zh-CN"/>
        </w:rPr>
        <w:t>同时确保对消费者的持续供应。</w:t>
      </w:r>
    </w:p>
    <w:p w:rsidR="00332999" w:rsidRDefault="00332999" w:rsidP="00332999">
      <w:pPr>
        <w:tabs>
          <w:tab w:val="clear" w:pos="794"/>
          <w:tab w:val="clear" w:pos="1191"/>
          <w:tab w:val="clear" w:pos="1588"/>
          <w:tab w:val="clear" w:pos="1985"/>
        </w:tabs>
        <w:overflowPunct/>
        <w:autoSpaceDE/>
        <w:autoSpaceDN/>
        <w:adjustRightInd/>
        <w:spacing w:before="0" w:after="160" w:line="259" w:lineRule="auto"/>
        <w:jc w:val="left"/>
        <w:textAlignment w:val="auto"/>
        <w:rPr>
          <w:b/>
          <w:sz w:val="28"/>
          <w:lang w:val="en-US" w:eastAsia="zh-CN"/>
        </w:rPr>
      </w:pPr>
      <w:r>
        <w:rPr>
          <w:lang w:val="en-US" w:eastAsia="zh-CN"/>
        </w:rPr>
        <w:br w:type="page"/>
      </w:r>
    </w:p>
    <w:p w:rsidR="00332999" w:rsidRPr="0017299B" w:rsidRDefault="00332999" w:rsidP="00332999">
      <w:pPr>
        <w:pStyle w:val="AnnexNoTitle"/>
        <w:outlineLvl w:val="0"/>
        <w:rPr>
          <w:lang w:val="en-US" w:eastAsia="zh-CN"/>
        </w:rPr>
      </w:pPr>
      <w:bookmarkStart w:id="34" w:name="_Toc437252545"/>
      <w:r>
        <w:rPr>
          <w:rFonts w:hint="eastAsia"/>
          <w:lang w:val="en-US" w:eastAsia="zh-CN"/>
        </w:rPr>
        <w:lastRenderedPageBreak/>
        <w:t>附件</w:t>
      </w:r>
      <w:bookmarkStart w:id="35" w:name="_Toc421880927"/>
      <w:bookmarkStart w:id="36" w:name="_Toc421882705"/>
      <w:r>
        <w:rPr>
          <w:lang w:val="en-US" w:eastAsia="zh-CN"/>
        </w:rPr>
        <w:t>1</w:t>
      </w:r>
      <w:r>
        <w:rPr>
          <w:lang w:val="en-US" w:eastAsia="zh-CN"/>
        </w:rPr>
        <w:br/>
      </w:r>
      <w:r>
        <w:rPr>
          <w:lang w:val="en-US" w:eastAsia="zh-CN"/>
        </w:rPr>
        <w:br/>
      </w:r>
      <w:r>
        <w:rPr>
          <w:rFonts w:hint="eastAsia"/>
          <w:lang w:val="en-US" w:eastAsia="zh-CN"/>
        </w:rPr>
        <w:t>与</w:t>
      </w:r>
      <w:r>
        <w:rPr>
          <w:lang w:val="en-US" w:eastAsia="zh-CN"/>
        </w:rPr>
        <w:t>智能电网管理系统相关的现行标准示例</w:t>
      </w:r>
      <w:bookmarkEnd w:id="34"/>
      <w:bookmarkEnd w:id="35"/>
      <w:bookmarkEnd w:id="36"/>
    </w:p>
    <w:p w:rsidR="00332999" w:rsidRPr="0017299B" w:rsidRDefault="00332999" w:rsidP="00332999">
      <w:pPr>
        <w:pStyle w:val="Heading2"/>
        <w:rPr>
          <w:rFonts w:eastAsia="Batang"/>
          <w:lang w:val="en-US" w:eastAsia="zh-CN"/>
        </w:rPr>
      </w:pPr>
      <w:bookmarkStart w:id="37" w:name="_Toc437252546"/>
      <w:r w:rsidRPr="0017299B">
        <w:rPr>
          <w:rFonts w:eastAsia="Batang"/>
          <w:lang w:val="en-US" w:eastAsia="zh-CN"/>
        </w:rPr>
        <w:t>A1.1</w:t>
      </w:r>
      <w:r w:rsidRPr="0017299B">
        <w:rPr>
          <w:rFonts w:eastAsia="Batang"/>
          <w:lang w:val="en-US" w:eastAsia="zh-CN"/>
        </w:rPr>
        <w:tab/>
        <w:t>IEEE</w:t>
      </w:r>
      <w:r>
        <w:rPr>
          <w:rFonts w:ascii="SimSun" w:hAnsi="SimSun" w:cs="SimSun" w:hint="eastAsia"/>
          <w:lang w:val="en-US" w:eastAsia="zh-CN"/>
        </w:rPr>
        <w:t>标准</w:t>
      </w:r>
      <w:bookmarkEnd w:id="37"/>
    </w:p>
    <w:p w:rsidR="00332999" w:rsidRPr="0017299B" w:rsidRDefault="00332999" w:rsidP="00190CA3">
      <w:pPr>
        <w:spacing w:line="360" w:lineRule="atLeast"/>
        <w:ind w:firstLineChars="200" w:firstLine="480"/>
        <w:rPr>
          <w:rFonts w:eastAsia="Batang"/>
          <w:lang w:val="en-US" w:eastAsia="zh-CN"/>
        </w:rPr>
      </w:pPr>
      <w:r w:rsidRPr="0017299B">
        <w:rPr>
          <w:rFonts w:eastAsia="Batang"/>
          <w:lang w:val="en-US" w:eastAsia="zh-CN"/>
        </w:rPr>
        <w:t>IEEE 802</w:t>
      </w:r>
      <w:r>
        <w:rPr>
          <w:rFonts w:hint="eastAsia"/>
          <w:lang w:val="en-US" w:eastAsia="zh-CN"/>
        </w:rPr>
        <w:t>具有</w:t>
      </w:r>
      <w:r>
        <w:rPr>
          <w:lang w:val="en-US" w:eastAsia="zh-CN"/>
        </w:rPr>
        <w:t>适用于电网管理系统头一英里</w:t>
      </w:r>
      <w:r>
        <w:rPr>
          <w:rFonts w:hint="eastAsia"/>
          <w:lang w:val="en-US" w:eastAsia="zh-CN"/>
        </w:rPr>
        <w:t>应用</w:t>
      </w:r>
      <w:r>
        <w:rPr>
          <w:lang w:val="en-US" w:eastAsia="zh-CN"/>
        </w:rPr>
        <w:t>的多项无线标准</w:t>
      </w:r>
      <w:r>
        <w:rPr>
          <w:rFonts w:hint="eastAsia"/>
          <w:lang w:val="en-US" w:eastAsia="zh-CN"/>
        </w:rPr>
        <w:t>。相关</w:t>
      </w:r>
      <w:r>
        <w:rPr>
          <w:rFonts w:eastAsia="Batang"/>
          <w:lang w:val="en-US" w:eastAsia="zh-CN"/>
        </w:rPr>
        <w:t>IEEE 802</w:t>
      </w:r>
      <w:r>
        <w:rPr>
          <w:rFonts w:hint="eastAsia"/>
          <w:lang w:val="en-US" w:eastAsia="zh-CN"/>
        </w:rPr>
        <w:t>无线</w:t>
      </w:r>
      <w:r>
        <w:rPr>
          <w:lang w:val="en-US" w:eastAsia="zh-CN"/>
        </w:rPr>
        <w:t>标准的技术和工作特性的总结见下表</w:t>
      </w:r>
      <w:r>
        <w:rPr>
          <w:rFonts w:hint="eastAsia"/>
          <w:lang w:val="en-US" w:eastAsia="zh-CN"/>
        </w:rPr>
        <w:t>。</w:t>
      </w:r>
    </w:p>
    <w:p w:rsidR="00332999" w:rsidRPr="0017299B" w:rsidRDefault="00332999" w:rsidP="00332999">
      <w:pPr>
        <w:pStyle w:val="TableNo"/>
        <w:rPr>
          <w:lang w:val="en-US" w:eastAsia="zh-CN"/>
        </w:rPr>
      </w:pPr>
      <w:r>
        <w:rPr>
          <w:rFonts w:hint="eastAsia"/>
          <w:lang w:val="en-US" w:eastAsia="zh-CN"/>
        </w:rPr>
        <w:t>表</w:t>
      </w:r>
      <w:r w:rsidRPr="0017299B">
        <w:rPr>
          <w:lang w:val="en-US" w:eastAsia="zh-CN"/>
        </w:rPr>
        <w:t>A1.1</w:t>
      </w:r>
    </w:p>
    <w:p w:rsidR="00332999" w:rsidRPr="0017299B" w:rsidRDefault="00332999" w:rsidP="00332999">
      <w:pPr>
        <w:pStyle w:val="Tabletitle"/>
        <w:rPr>
          <w:lang w:val="en-US" w:eastAsia="zh-CN"/>
        </w:rPr>
      </w:pPr>
      <w:r>
        <w:rPr>
          <w:lang w:val="en-US" w:eastAsia="zh-CN"/>
        </w:rPr>
        <w:t>IEEE</w:t>
      </w:r>
      <w:r w:rsidRPr="0017299B">
        <w:rPr>
          <w:lang w:val="en-US" w:eastAsia="zh-CN"/>
        </w:rPr>
        <w:t>802.11</w:t>
      </w:r>
      <w:r>
        <w:rPr>
          <w:rFonts w:hint="eastAsia"/>
          <w:lang w:val="en-US" w:eastAsia="zh-CN"/>
        </w:rPr>
        <w:t>标准</w:t>
      </w:r>
      <w:r>
        <w:rPr>
          <w:lang w:val="en-US" w:eastAsia="zh-CN"/>
        </w:rPr>
        <w:t>的</w:t>
      </w:r>
      <w:r>
        <w:rPr>
          <w:rFonts w:hint="eastAsia"/>
          <w:lang w:val="en-US" w:eastAsia="zh-CN"/>
        </w:rPr>
        <w:t>技术</w:t>
      </w:r>
      <w:r>
        <w:rPr>
          <w:lang w:val="en-US" w:eastAsia="zh-CN"/>
        </w:rPr>
        <w:t>和工作特性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8"/>
        <w:gridCol w:w="1165"/>
        <w:gridCol w:w="1949"/>
        <w:gridCol w:w="1949"/>
        <w:gridCol w:w="1165"/>
        <w:gridCol w:w="1173"/>
      </w:tblGrid>
      <w:tr w:rsidR="00332999" w:rsidRPr="0017299B" w:rsidTr="00842FA7">
        <w:trPr>
          <w:cantSplit/>
          <w:jc w:val="center"/>
        </w:trPr>
        <w:tc>
          <w:tcPr>
            <w:tcW w:w="1157" w:type="pct"/>
            <w:vMerge w:val="restart"/>
            <w:vAlign w:val="center"/>
          </w:tcPr>
          <w:p w:rsidR="00332999" w:rsidRPr="0017299B" w:rsidRDefault="00332999" w:rsidP="00842FA7">
            <w:pPr>
              <w:pStyle w:val="Tablehead"/>
              <w:rPr>
                <w:lang w:val="en-US" w:eastAsia="zh-CN"/>
              </w:rPr>
            </w:pPr>
            <w:r>
              <w:rPr>
                <w:rFonts w:hint="eastAsia"/>
                <w:lang w:val="en-US" w:eastAsia="zh-CN"/>
              </w:rPr>
              <w:t>项目</w:t>
            </w:r>
          </w:p>
        </w:tc>
        <w:tc>
          <w:tcPr>
            <w:tcW w:w="605" w:type="pct"/>
            <w:vMerge w:val="restart"/>
            <w:vAlign w:val="center"/>
          </w:tcPr>
          <w:p w:rsidR="00332999" w:rsidRPr="0017299B" w:rsidRDefault="00332999" w:rsidP="00842FA7">
            <w:pPr>
              <w:pStyle w:val="Tablehead"/>
              <w:rPr>
                <w:lang w:val="en-US"/>
              </w:rPr>
            </w:pPr>
            <w:r w:rsidRPr="0017299B">
              <w:rPr>
                <w:lang w:val="en-US"/>
              </w:rPr>
              <w:t>802.11</w:t>
            </w:r>
          </w:p>
        </w:tc>
        <w:tc>
          <w:tcPr>
            <w:tcW w:w="2024" w:type="pct"/>
            <w:gridSpan w:val="2"/>
            <w:vAlign w:val="center"/>
          </w:tcPr>
          <w:p w:rsidR="00332999" w:rsidRPr="0017299B" w:rsidRDefault="00332999" w:rsidP="00842FA7">
            <w:pPr>
              <w:pStyle w:val="Tablehead"/>
              <w:rPr>
                <w:lang w:val="en-US"/>
              </w:rPr>
            </w:pPr>
            <w:r w:rsidRPr="0017299B">
              <w:rPr>
                <w:lang w:val="en-US"/>
              </w:rPr>
              <w:t>802.11ah</w:t>
            </w:r>
          </w:p>
        </w:tc>
        <w:tc>
          <w:tcPr>
            <w:tcW w:w="605" w:type="pct"/>
            <w:vMerge w:val="restart"/>
            <w:vAlign w:val="center"/>
          </w:tcPr>
          <w:p w:rsidR="00332999" w:rsidRPr="0017299B" w:rsidRDefault="00332999" w:rsidP="00842FA7">
            <w:pPr>
              <w:pStyle w:val="Tablehead"/>
              <w:rPr>
                <w:lang w:val="en-US"/>
              </w:rPr>
            </w:pPr>
            <w:r w:rsidRPr="0017299B">
              <w:rPr>
                <w:lang w:val="en-US"/>
              </w:rPr>
              <w:t>802.11n</w:t>
            </w:r>
          </w:p>
        </w:tc>
        <w:tc>
          <w:tcPr>
            <w:tcW w:w="608" w:type="pct"/>
            <w:vMerge w:val="restart"/>
            <w:vAlign w:val="center"/>
          </w:tcPr>
          <w:p w:rsidR="00332999" w:rsidRPr="0017299B" w:rsidRDefault="00332999" w:rsidP="00842FA7">
            <w:pPr>
              <w:pStyle w:val="Tablehead"/>
              <w:rPr>
                <w:lang w:val="en-US"/>
              </w:rPr>
            </w:pPr>
            <w:r w:rsidRPr="0017299B">
              <w:rPr>
                <w:lang w:val="en-US"/>
              </w:rPr>
              <w:t>802.11ac</w:t>
            </w:r>
          </w:p>
        </w:tc>
      </w:tr>
      <w:tr w:rsidR="00332999" w:rsidRPr="0017299B" w:rsidTr="00842FA7">
        <w:trPr>
          <w:cantSplit/>
          <w:jc w:val="center"/>
        </w:trPr>
        <w:tc>
          <w:tcPr>
            <w:tcW w:w="1157" w:type="pct"/>
            <w:vMerge/>
            <w:vAlign w:val="center"/>
          </w:tcPr>
          <w:p w:rsidR="00332999" w:rsidRPr="0017299B" w:rsidRDefault="00332999" w:rsidP="00842FA7">
            <w:pPr>
              <w:pStyle w:val="Tablehead"/>
              <w:rPr>
                <w:lang w:val="en-US"/>
              </w:rPr>
            </w:pPr>
          </w:p>
        </w:tc>
        <w:tc>
          <w:tcPr>
            <w:tcW w:w="605" w:type="pct"/>
            <w:vMerge/>
            <w:vAlign w:val="center"/>
          </w:tcPr>
          <w:p w:rsidR="00332999" w:rsidRPr="0017299B" w:rsidRDefault="00332999" w:rsidP="00842FA7">
            <w:pPr>
              <w:pStyle w:val="Tablehead"/>
              <w:rPr>
                <w:lang w:val="en-US"/>
              </w:rPr>
            </w:pPr>
          </w:p>
        </w:tc>
        <w:tc>
          <w:tcPr>
            <w:tcW w:w="1012" w:type="pct"/>
            <w:vAlign w:val="center"/>
          </w:tcPr>
          <w:p w:rsidR="00332999" w:rsidRPr="0017299B" w:rsidRDefault="00332999" w:rsidP="00842FA7">
            <w:pPr>
              <w:pStyle w:val="Tablehead"/>
              <w:rPr>
                <w:lang w:val="en-US"/>
              </w:rPr>
            </w:pPr>
            <w:r>
              <w:rPr>
                <w:rFonts w:hint="eastAsia"/>
                <w:lang w:val="en-US" w:eastAsia="zh-CN"/>
              </w:rPr>
              <w:t>模型</w:t>
            </w:r>
            <w:r w:rsidRPr="0017299B">
              <w:rPr>
                <w:lang w:val="en-US"/>
              </w:rPr>
              <w:t xml:space="preserve"> 1</w:t>
            </w:r>
            <w:bookmarkStart w:id="38" w:name="_Ref426016040"/>
            <w:r w:rsidRPr="0017299B">
              <w:rPr>
                <w:rStyle w:val="FootnoteReference"/>
                <w:lang w:val="en-US"/>
              </w:rPr>
              <w:footnoteReference w:id="21"/>
            </w:r>
            <w:bookmarkEnd w:id="38"/>
          </w:p>
        </w:tc>
        <w:tc>
          <w:tcPr>
            <w:tcW w:w="1012" w:type="pct"/>
            <w:vAlign w:val="center"/>
          </w:tcPr>
          <w:p w:rsidR="00332999" w:rsidRPr="0017299B" w:rsidRDefault="00332999" w:rsidP="00842FA7">
            <w:pPr>
              <w:pStyle w:val="Tablehead"/>
              <w:rPr>
                <w:lang w:val="en-US"/>
              </w:rPr>
            </w:pPr>
            <w:r>
              <w:rPr>
                <w:rFonts w:hint="eastAsia"/>
                <w:lang w:val="en-US" w:eastAsia="zh-CN"/>
              </w:rPr>
              <w:t>模型</w:t>
            </w:r>
            <w:r w:rsidRPr="0017299B">
              <w:rPr>
                <w:lang w:val="en-US"/>
              </w:rPr>
              <w:t xml:space="preserve"> 2</w:t>
            </w:r>
            <w:bookmarkStart w:id="39" w:name="_Ref426016051"/>
            <w:r w:rsidRPr="0017299B">
              <w:rPr>
                <w:rStyle w:val="FootnoteReference"/>
                <w:lang w:val="en-US"/>
              </w:rPr>
              <w:footnoteReference w:id="22"/>
            </w:r>
            <w:bookmarkEnd w:id="39"/>
          </w:p>
        </w:tc>
        <w:tc>
          <w:tcPr>
            <w:tcW w:w="605" w:type="pct"/>
            <w:vMerge/>
          </w:tcPr>
          <w:p w:rsidR="00332999" w:rsidRPr="0017299B" w:rsidRDefault="00332999" w:rsidP="00842FA7">
            <w:pPr>
              <w:pStyle w:val="Tablehead"/>
              <w:rPr>
                <w:lang w:val="en-US"/>
              </w:rPr>
            </w:pPr>
          </w:p>
        </w:tc>
        <w:tc>
          <w:tcPr>
            <w:tcW w:w="608" w:type="pct"/>
            <w:vMerge/>
          </w:tcPr>
          <w:p w:rsidR="00332999" w:rsidRPr="0017299B" w:rsidRDefault="00332999" w:rsidP="00842FA7">
            <w:pPr>
              <w:pStyle w:val="Tablehead"/>
              <w:rPr>
                <w:lang w:val="en-US"/>
              </w:rPr>
            </w:pP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w:t>
            </w:r>
            <w:r>
              <w:rPr>
                <w:rFonts w:hint="eastAsia"/>
                <w:lang w:val="en-US" w:eastAsia="zh-CN"/>
              </w:rPr>
              <w:t>非</w:t>
            </w:r>
            <w:r>
              <w:rPr>
                <w:lang w:val="en-US" w:eastAsia="zh-CN"/>
              </w:rPr>
              <w:t>许可）</w:t>
            </w:r>
          </w:p>
        </w:tc>
        <w:tc>
          <w:tcPr>
            <w:tcW w:w="605" w:type="pct"/>
          </w:tcPr>
          <w:p w:rsidR="00332999" w:rsidRPr="0017299B" w:rsidRDefault="00332999" w:rsidP="00842FA7">
            <w:pPr>
              <w:pStyle w:val="Tabletext"/>
              <w:jc w:val="center"/>
              <w:rPr>
                <w:lang w:val="en-US"/>
              </w:rPr>
            </w:pPr>
            <w:r w:rsidRPr="0017299B">
              <w:rPr>
                <w:lang w:val="en-US"/>
              </w:rPr>
              <w:t>2.4 GHz</w:t>
            </w:r>
          </w:p>
        </w:tc>
        <w:tc>
          <w:tcPr>
            <w:tcW w:w="1012" w:type="pct"/>
          </w:tcPr>
          <w:p w:rsidR="00332999" w:rsidRPr="0017299B" w:rsidRDefault="00332999" w:rsidP="00842FA7">
            <w:pPr>
              <w:pStyle w:val="Tabletext"/>
              <w:jc w:val="center"/>
              <w:rPr>
                <w:lang w:val="en-US"/>
              </w:rPr>
            </w:pPr>
            <w:r w:rsidRPr="0017299B">
              <w:rPr>
                <w:lang w:val="en-US"/>
              </w:rPr>
              <w:t>900 MHz</w:t>
            </w:r>
          </w:p>
        </w:tc>
        <w:tc>
          <w:tcPr>
            <w:tcW w:w="1012" w:type="pct"/>
          </w:tcPr>
          <w:p w:rsidR="00332999" w:rsidRPr="0017299B" w:rsidRDefault="00332999" w:rsidP="00842FA7">
            <w:pPr>
              <w:pStyle w:val="Tabletext"/>
              <w:jc w:val="center"/>
              <w:rPr>
                <w:lang w:val="en-US"/>
              </w:rPr>
            </w:pPr>
            <w:r w:rsidRPr="0017299B">
              <w:rPr>
                <w:lang w:val="en-US"/>
              </w:rPr>
              <w:t>900 MHz</w:t>
            </w:r>
          </w:p>
        </w:tc>
        <w:tc>
          <w:tcPr>
            <w:tcW w:w="605" w:type="pct"/>
          </w:tcPr>
          <w:p w:rsidR="00332999" w:rsidRPr="0017299B" w:rsidRDefault="00332999" w:rsidP="00842FA7">
            <w:pPr>
              <w:pStyle w:val="Tabletext"/>
              <w:jc w:val="center"/>
              <w:rPr>
                <w:lang w:val="en-US"/>
              </w:rPr>
            </w:pPr>
            <w:r w:rsidRPr="0017299B">
              <w:rPr>
                <w:lang w:val="en-US"/>
              </w:rPr>
              <w:t>2.4 GHz</w:t>
            </w:r>
          </w:p>
        </w:tc>
        <w:tc>
          <w:tcPr>
            <w:tcW w:w="608" w:type="pct"/>
          </w:tcPr>
          <w:p w:rsidR="00332999" w:rsidRPr="0017299B" w:rsidRDefault="00332999" w:rsidP="00842FA7">
            <w:pPr>
              <w:pStyle w:val="Tabletext"/>
              <w:jc w:val="center"/>
              <w:rPr>
                <w:lang w:val="en-US"/>
              </w:rPr>
            </w:pPr>
            <w:r w:rsidRPr="0017299B">
              <w:rPr>
                <w:lang w:val="en-US"/>
              </w:rPr>
              <w:t>5 GHz</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标称操作范围</w:t>
            </w:r>
          </w:p>
        </w:tc>
        <w:tc>
          <w:tcPr>
            <w:tcW w:w="605" w:type="pct"/>
          </w:tcPr>
          <w:p w:rsidR="00332999" w:rsidRPr="0017299B" w:rsidRDefault="00332999" w:rsidP="00842FA7">
            <w:pPr>
              <w:pStyle w:val="Tabletext"/>
              <w:jc w:val="center"/>
              <w:rPr>
                <w:lang w:val="en-US"/>
              </w:rPr>
            </w:pPr>
            <w:r w:rsidRPr="0017299B">
              <w:rPr>
                <w:lang w:val="en-US"/>
              </w:rPr>
              <w:t>1.5 km</w:t>
            </w:r>
          </w:p>
        </w:tc>
        <w:tc>
          <w:tcPr>
            <w:tcW w:w="1012" w:type="pct"/>
          </w:tcPr>
          <w:p w:rsidR="00332999" w:rsidRPr="0017299B" w:rsidRDefault="00332999" w:rsidP="00842FA7">
            <w:pPr>
              <w:pStyle w:val="Tabletext"/>
              <w:jc w:val="center"/>
              <w:rPr>
                <w:lang w:val="en-US"/>
              </w:rPr>
            </w:pPr>
            <w:r w:rsidRPr="0017299B">
              <w:rPr>
                <w:lang w:val="en-US"/>
              </w:rPr>
              <w:t>2 km</w:t>
            </w:r>
          </w:p>
        </w:tc>
        <w:tc>
          <w:tcPr>
            <w:tcW w:w="1012" w:type="pct"/>
          </w:tcPr>
          <w:p w:rsidR="00332999" w:rsidRPr="0017299B" w:rsidRDefault="00332999" w:rsidP="00842FA7">
            <w:pPr>
              <w:pStyle w:val="Tabletext"/>
              <w:jc w:val="center"/>
              <w:rPr>
                <w:lang w:val="en-US"/>
              </w:rPr>
            </w:pPr>
            <w:r w:rsidRPr="0017299B">
              <w:rPr>
                <w:lang w:val="en-US"/>
              </w:rPr>
              <w:t>2 km</w:t>
            </w:r>
          </w:p>
        </w:tc>
        <w:tc>
          <w:tcPr>
            <w:tcW w:w="605" w:type="pct"/>
          </w:tcPr>
          <w:p w:rsidR="00332999" w:rsidRPr="0017299B" w:rsidRDefault="00332999" w:rsidP="00842FA7">
            <w:pPr>
              <w:pStyle w:val="Tabletext"/>
              <w:jc w:val="center"/>
              <w:rPr>
                <w:lang w:val="en-US"/>
              </w:rPr>
            </w:pPr>
            <w:r w:rsidRPr="0017299B">
              <w:rPr>
                <w:lang w:val="en-US"/>
              </w:rPr>
              <w:t>1 km</w:t>
            </w:r>
          </w:p>
        </w:tc>
        <w:tc>
          <w:tcPr>
            <w:tcW w:w="608" w:type="pct"/>
          </w:tcPr>
          <w:p w:rsidR="00332999" w:rsidRPr="0017299B" w:rsidRDefault="00332999" w:rsidP="00842FA7">
            <w:pPr>
              <w:pStyle w:val="Tabletext"/>
              <w:jc w:val="center"/>
              <w:rPr>
                <w:lang w:val="en-US"/>
              </w:rPr>
            </w:pPr>
            <w:r w:rsidRPr="0017299B">
              <w:rPr>
                <w:lang w:val="en-US"/>
              </w:rPr>
              <w:t>1 km</w:t>
            </w:r>
          </w:p>
        </w:tc>
      </w:tr>
      <w:tr w:rsidR="00332999" w:rsidRPr="0017299B" w:rsidTr="00842FA7">
        <w:trPr>
          <w:cantSplit/>
          <w:jc w:val="center"/>
        </w:trPr>
        <w:tc>
          <w:tcPr>
            <w:tcW w:w="1157" w:type="pct"/>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605" w:type="pct"/>
          </w:tcPr>
          <w:p w:rsidR="00332999" w:rsidRPr="0017299B" w:rsidRDefault="00332999" w:rsidP="00842FA7">
            <w:pPr>
              <w:pStyle w:val="Tabletext"/>
              <w:jc w:val="center"/>
              <w:rPr>
                <w:lang w:val="en-US"/>
              </w:rPr>
            </w:pPr>
            <w:r>
              <w:rPr>
                <w:rFonts w:hint="eastAsia"/>
                <w:lang w:val="en-US" w:eastAsia="zh-CN"/>
              </w:rPr>
              <w:t>游牧</w:t>
            </w:r>
            <w:r>
              <w:rPr>
                <w:lang w:val="en-US" w:eastAsia="zh-CN"/>
              </w:rPr>
              <w:t>和移动</w:t>
            </w:r>
          </w:p>
        </w:tc>
        <w:tc>
          <w:tcPr>
            <w:tcW w:w="1012" w:type="pct"/>
          </w:tcPr>
          <w:p w:rsidR="00332999" w:rsidRPr="0017299B" w:rsidRDefault="00332999" w:rsidP="00842FA7">
            <w:pPr>
              <w:pStyle w:val="Tabletext"/>
              <w:jc w:val="center"/>
              <w:rPr>
                <w:lang w:val="en-US"/>
              </w:rPr>
            </w:pPr>
            <w:r>
              <w:rPr>
                <w:rFonts w:hint="eastAsia"/>
                <w:lang w:val="en-US" w:eastAsia="zh-CN"/>
              </w:rPr>
              <w:t>游牧</w:t>
            </w:r>
          </w:p>
        </w:tc>
        <w:tc>
          <w:tcPr>
            <w:tcW w:w="1012" w:type="pct"/>
          </w:tcPr>
          <w:p w:rsidR="00332999" w:rsidRPr="0017299B" w:rsidRDefault="00332999" w:rsidP="00842FA7">
            <w:pPr>
              <w:pStyle w:val="Tabletext"/>
              <w:jc w:val="center"/>
              <w:rPr>
                <w:lang w:val="en-US"/>
              </w:rPr>
            </w:pPr>
            <w:r>
              <w:rPr>
                <w:rFonts w:hint="eastAsia"/>
                <w:lang w:val="en-US" w:eastAsia="zh-CN"/>
              </w:rPr>
              <w:t>游牧</w:t>
            </w:r>
          </w:p>
        </w:tc>
        <w:tc>
          <w:tcPr>
            <w:tcW w:w="605" w:type="pct"/>
          </w:tcPr>
          <w:p w:rsidR="00332999" w:rsidRPr="0017299B" w:rsidRDefault="00332999" w:rsidP="00842FA7">
            <w:pPr>
              <w:pStyle w:val="Tabletext"/>
              <w:jc w:val="center"/>
              <w:rPr>
                <w:lang w:val="en-US"/>
              </w:rPr>
            </w:pPr>
            <w:r>
              <w:rPr>
                <w:rFonts w:hint="eastAsia"/>
                <w:lang w:val="en-US" w:eastAsia="zh-CN"/>
              </w:rPr>
              <w:t>游牧</w:t>
            </w:r>
            <w:r>
              <w:rPr>
                <w:lang w:val="en-US" w:eastAsia="zh-CN"/>
              </w:rPr>
              <w:t>和移动</w:t>
            </w:r>
          </w:p>
        </w:tc>
        <w:tc>
          <w:tcPr>
            <w:tcW w:w="608" w:type="pct"/>
          </w:tcPr>
          <w:p w:rsidR="00332999" w:rsidRPr="0017299B" w:rsidRDefault="00332999" w:rsidP="00842FA7">
            <w:pPr>
              <w:pStyle w:val="Tabletext"/>
              <w:jc w:val="center"/>
              <w:rPr>
                <w:lang w:val="en-US"/>
              </w:rPr>
            </w:pPr>
            <w:r>
              <w:rPr>
                <w:rFonts w:hint="eastAsia"/>
                <w:lang w:val="en-US" w:eastAsia="zh-CN"/>
              </w:rPr>
              <w:t>游牧</w:t>
            </w:r>
            <w:r>
              <w:rPr>
                <w:lang w:val="en-US" w:eastAsia="zh-CN"/>
              </w:rPr>
              <w:t>和移动</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605" w:type="pct"/>
          </w:tcPr>
          <w:p w:rsidR="00332999" w:rsidRPr="0017299B" w:rsidRDefault="00332999" w:rsidP="00842FA7">
            <w:pPr>
              <w:pStyle w:val="Tabletext"/>
              <w:jc w:val="center"/>
              <w:rPr>
                <w:lang w:val="en-US"/>
              </w:rPr>
            </w:pPr>
            <w:r w:rsidRPr="0017299B">
              <w:rPr>
                <w:lang w:val="en-US"/>
              </w:rPr>
              <w:t>2 Mb/s</w:t>
            </w:r>
          </w:p>
        </w:tc>
        <w:tc>
          <w:tcPr>
            <w:tcW w:w="1012" w:type="pct"/>
          </w:tcPr>
          <w:p w:rsidR="00332999" w:rsidRPr="0017299B" w:rsidRDefault="00332999" w:rsidP="00842FA7">
            <w:pPr>
              <w:pStyle w:val="Tabletext"/>
              <w:jc w:val="center"/>
              <w:rPr>
                <w:lang w:val="en-US"/>
              </w:rPr>
            </w:pPr>
            <w:r w:rsidRPr="0017299B">
              <w:rPr>
                <w:lang w:val="en-US"/>
              </w:rPr>
              <w:t>156 Mb/s</w:t>
            </w:r>
          </w:p>
        </w:tc>
        <w:tc>
          <w:tcPr>
            <w:tcW w:w="1012" w:type="pct"/>
          </w:tcPr>
          <w:p w:rsidR="00332999" w:rsidRPr="0017299B" w:rsidRDefault="00332999" w:rsidP="00842FA7">
            <w:pPr>
              <w:pStyle w:val="Tabletext"/>
              <w:jc w:val="center"/>
              <w:rPr>
                <w:lang w:val="en-US"/>
              </w:rPr>
            </w:pPr>
            <w:r w:rsidRPr="0017299B">
              <w:rPr>
                <w:lang w:val="en-US"/>
              </w:rPr>
              <w:t>1.3 Mb/s</w:t>
            </w:r>
          </w:p>
        </w:tc>
        <w:tc>
          <w:tcPr>
            <w:tcW w:w="605" w:type="pct"/>
          </w:tcPr>
          <w:p w:rsidR="00332999" w:rsidRPr="0017299B" w:rsidRDefault="00332999" w:rsidP="00842FA7">
            <w:pPr>
              <w:pStyle w:val="Tabletext"/>
              <w:jc w:val="center"/>
              <w:rPr>
                <w:lang w:val="en-US"/>
              </w:rPr>
            </w:pPr>
            <w:r w:rsidRPr="0017299B">
              <w:rPr>
                <w:lang w:val="en-US"/>
              </w:rPr>
              <w:t>600 Mb/s</w:t>
            </w:r>
          </w:p>
        </w:tc>
        <w:tc>
          <w:tcPr>
            <w:tcW w:w="608" w:type="pct"/>
          </w:tcPr>
          <w:p w:rsidR="00332999" w:rsidRPr="0017299B" w:rsidRDefault="00332999" w:rsidP="00842FA7">
            <w:pPr>
              <w:pStyle w:val="Tabletext"/>
              <w:jc w:val="center"/>
              <w:rPr>
                <w:lang w:val="en-US"/>
              </w:rPr>
            </w:pPr>
            <w:r w:rsidRPr="0017299B">
              <w:rPr>
                <w:lang w:val="en-US"/>
              </w:rPr>
              <w:t>6</w:t>
            </w:r>
            <w:r>
              <w:rPr>
                <w:lang w:val="en-US"/>
              </w:rPr>
              <w:t> </w:t>
            </w:r>
            <w:r w:rsidRPr="0017299B">
              <w:rPr>
                <w:lang w:val="en-US"/>
              </w:rPr>
              <w:t>934 Mb/s</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3843" w:type="pct"/>
            <w:gridSpan w:val="5"/>
          </w:tcPr>
          <w:p w:rsidR="00332999" w:rsidRPr="0017299B" w:rsidRDefault="00332999" w:rsidP="00842FA7">
            <w:pPr>
              <w:pStyle w:val="Tabletext"/>
              <w:jc w:val="left"/>
              <w:rPr>
                <w:lang w:val="en-US"/>
              </w:rPr>
            </w:pPr>
            <w:r w:rsidRPr="0017299B">
              <w:rPr>
                <w:lang w:val="en-US"/>
              </w:rPr>
              <w:t>TDD</w:t>
            </w:r>
          </w:p>
        </w:tc>
      </w:tr>
      <w:tr w:rsidR="00332999" w:rsidRPr="0017299B" w:rsidTr="00842FA7">
        <w:trPr>
          <w:cantSplit/>
          <w:jc w:val="center"/>
        </w:trPr>
        <w:tc>
          <w:tcPr>
            <w:tcW w:w="1157" w:type="pct"/>
          </w:tcPr>
          <w:p w:rsidR="00332999" w:rsidRPr="00B4550E" w:rsidRDefault="00332999" w:rsidP="00842FA7">
            <w:pPr>
              <w:pStyle w:val="Tabletext"/>
              <w:jc w:val="left"/>
              <w:rPr>
                <w:szCs w:val="22"/>
                <w:lang w:val="en-US"/>
              </w:rPr>
            </w:pPr>
            <w:r w:rsidRPr="00B4550E">
              <w:rPr>
                <w:rFonts w:hint="eastAsia"/>
                <w:szCs w:val="22"/>
                <w:lang w:eastAsia="zh-CN"/>
              </w:rPr>
              <w:t>标称</w:t>
            </w:r>
            <w:r w:rsidRPr="00B4550E">
              <w:rPr>
                <w:szCs w:val="22"/>
                <w:lang w:val="en-US"/>
              </w:rPr>
              <w:t>RF</w:t>
            </w:r>
            <w:r w:rsidRPr="00B4550E">
              <w:rPr>
                <w:rFonts w:hint="eastAsia"/>
                <w:szCs w:val="22"/>
                <w:lang w:eastAsia="zh-CN"/>
              </w:rPr>
              <w:t>带宽</w:t>
            </w:r>
          </w:p>
        </w:tc>
        <w:tc>
          <w:tcPr>
            <w:tcW w:w="605" w:type="pct"/>
          </w:tcPr>
          <w:p w:rsidR="00332999" w:rsidRPr="0017299B" w:rsidRDefault="00332999" w:rsidP="00842FA7">
            <w:pPr>
              <w:pStyle w:val="Tabletext"/>
              <w:jc w:val="center"/>
              <w:rPr>
                <w:lang w:val="en-US"/>
              </w:rPr>
            </w:pPr>
            <w:r w:rsidRPr="0017299B">
              <w:rPr>
                <w:lang w:val="en-US"/>
              </w:rPr>
              <w:t>20 MHz</w:t>
            </w:r>
          </w:p>
        </w:tc>
        <w:tc>
          <w:tcPr>
            <w:tcW w:w="1012" w:type="pct"/>
          </w:tcPr>
          <w:p w:rsidR="00332999" w:rsidRPr="0017299B" w:rsidRDefault="00332999" w:rsidP="00842FA7">
            <w:pPr>
              <w:pStyle w:val="Tabletext"/>
              <w:jc w:val="center"/>
              <w:rPr>
                <w:lang w:val="en-US"/>
              </w:rPr>
            </w:pPr>
            <w:r>
              <w:rPr>
                <w:lang w:val="en-US"/>
              </w:rPr>
              <w:t>1</w:t>
            </w:r>
            <w:r>
              <w:rPr>
                <w:rFonts w:hint="eastAsia"/>
                <w:lang w:val="en-US" w:eastAsia="zh-CN"/>
              </w:rPr>
              <w:t>、</w:t>
            </w:r>
            <w:r>
              <w:rPr>
                <w:lang w:val="en-US"/>
              </w:rPr>
              <w:t>2</w:t>
            </w:r>
            <w:r>
              <w:rPr>
                <w:rFonts w:hint="eastAsia"/>
                <w:lang w:val="en-US" w:eastAsia="zh-CN"/>
              </w:rPr>
              <w:t>、</w:t>
            </w:r>
            <w:r w:rsidRPr="0017299B">
              <w:rPr>
                <w:lang w:val="en-US"/>
              </w:rPr>
              <w:t>4</w:t>
            </w:r>
            <w:r>
              <w:rPr>
                <w:rFonts w:hint="eastAsia"/>
                <w:lang w:val="en-US" w:eastAsia="zh-CN"/>
              </w:rPr>
              <w:t>、</w:t>
            </w:r>
            <w:r w:rsidRPr="0017299B">
              <w:rPr>
                <w:lang w:val="en-US"/>
              </w:rPr>
              <w:t>8</w:t>
            </w:r>
            <w:r>
              <w:rPr>
                <w:rFonts w:hint="eastAsia"/>
                <w:lang w:val="en-US" w:eastAsia="zh-CN"/>
              </w:rPr>
              <w:t>、</w:t>
            </w:r>
            <w:r w:rsidRPr="0017299B">
              <w:rPr>
                <w:lang w:val="en-US"/>
              </w:rPr>
              <w:t>16 MHz</w:t>
            </w:r>
          </w:p>
        </w:tc>
        <w:tc>
          <w:tcPr>
            <w:tcW w:w="1012" w:type="pct"/>
          </w:tcPr>
          <w:p w:rsidR="00332999" w:rsidRPr="0017299B" w:rsidRDefault="00332999" w:rsidP="00842FA7">
            <w:pPr>
              <w:pStyle w:val="Tabletext"/>
              <w:jc w:val="center"/>
              <w:rPr>
                <w:lang w:val="en-US"/>
              </w:rPr>
            </w:pPr>
            <w:r w:rsidRPr="0017299B">
              <w:rPr>
                <w:lang w:val="en-US"/>
              </w:rPr>
              <w:t>2 MHz</w:t>
            </w:r>
          </w:p>
        </w:tc>
        <w:tc>
          <w:tcPr>
            <w:tcW w:w="605" w:type="pct"/>
          </w:tcPr>
          <w:p w:rsidR="00332999" w:rsidRPr="0017299B" w:rsidRDefault="00332999" w:rsidP="00842FA7">
            <w:pPr>
              <w:pStyle w:val="Tabletext"/>
              <w:jc w:val="center"/>
              <w:rPr>
                <w:lang w:val="en-US"/>
              </w:rPr>
            </w:pPr>
            <w:r w:rsidRPr="0017299B">
              <w:rPr>
                <w:lang w:val="en-US"/>
              </w:rPr>
              <w:t>20</w:t>
            </w:r>
            <w:r>
              <w:rPr>
                <w:rFonts w:hint="eastAsia"/>
                <w:lang w:val="en-US" w:eastAsia="zh-CN"/>
              </w:rPr>
              <w:t>、</w:t>
            </w:r>
            <w:r w:rsidRPr="0017299B">
              <w:rPr>
                <w:lang w:val="en-US"/>
              </w:rPr>
              <w:t>40 MHz</w:t>
            </w:r>
          </w:p>
        </w:tc>
        <w:tc>
          <w:tcPr>
            <w:tcW w:w="608" w:type="pct"/>
          </w:tcPr>
          <w:p w:rsidR="00332999" w:rsidRPr="0017299B" w:rsidRDefault="00332999" w:rsidP="00842FA7">
            <w:pPr>
              <w:pStyle w:val="Tabletext"/>
              <w:jc w:val="center"/>
              <w:rPr>
                <w:lang w:val="en-US"/>
              </w:rPr>
            </w:pPr>
            <w:r w:rsidRPr="0017299B">
              <w:rPr>
                <w:lang w:val="en-US"/>
              </w:rPr>
              <w:t>20</w:t>
            </w:r>
            <w:r>
              <w:rPr>
                <w:rFonts w:hint="eastAsia"/>
                <w:lang w:val="en-US" w:eastAsia="zh-CN"/>
              </w:rPr>
              <w:t>、</w:t>
            </w:r>
            <w:r w:rsidRPr="0017299B">
              <w:rPr>
                <w:lang w:val="en-US"/>
              </w:rPr>
              <w:t>40</w:t>
            </w:r>
            <w:r>
              <w:rPr>
                <w:rFonts w:hint="eastAsia"/>
                <w:lang w:val="en-US" w:eastAsia="zh-CN"/>
              </w:rPr>
              <w:t>、</w:t>
            </w:r>
            <w:r w:rsidRPr="0017299B">
              <w:rPr>
                <w:lang w:val="en-US"/>
              </w:rPr>
              <w:t>80</w:t>
            </w:r>
            <w:r>
              <w:rPr>
                <w:rFonts w:hint="eastAsia"/>
                <w:lang w:val="en-US" w:eastAsia="zh-CN"/>
              </w:rPr>
              <w:t>、</w:t>
            </w:r>
            <w:r w:rsidRPr="0017299B">
              <w:rPr>
                <w:lang w:val="en-US"/>
              </w:rPr>
              <w:t>160 MHz</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3843" w:type="pct"/>
            <w:gridSpan w:val="5"/>
          </w:tcPr>
          <w:p w:rsidR="00332999" w:rsidRPr="0017299B" w:rsidRDefault="00332999" w:rsidP="00842FA7">
            <w:pPr>
              <w:pStyle w:val="Tabletext"/>
              <w:jc w:val="left"/>
              <w:rPr>
                <w:lang w:val="en-US" w:eastAsia="zh-CN"/>
              </w:rPr>
            </w:pPr>
            <w:r>
              <w:rPr>
                <w:rFonts w:hint="eastAsia"/>
                <w:lang w:val="en-US" w:eastAsia="zh-CN"/>
              </w:rPr>
              <w:t>时空</w:t>
            </w:r>
          </w:p>
        </w:tc>
      </w:tr>
      <w:tr w:rsidR="00332999" w:rsidRPr="0017299B" w:rsidTr="00842FA7">
        <w:trPr>
          <w:cantSplit/>
          <w:jc w:val="center"/>
        </w:trPr>
        <w:tc>
          <w:tcPr>
            <w:tcW w:w="1157" w:type="pct"/>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605" w:type="pct"/>
          </w:tcPr>
          <w:p w:rsidR="00332999" w:rsidRPr="0017299B" w:rsidRDefault="00332999" w:rsidP="00842FA7">
            <w:pPr>
              <w:pStyle w:val="Tabletext"/>
              <w:jc w:val="center"/>
              <w:rPr>
                <w:lang w:val="en-US" w:eastAsia="zh-CN"/>
              </w:rPr>
            </w:pPr>
            <w:r>
              <w:rPr>
                <w:rFonts w:hint="eastAsia"/>
                <w:lang w:val="en-US" w:eastAsia="zh-CN"/>
              </w:rPr>
              <w:t>无</w:t>
            </w:r>
          </w:p>
        </w:tc>
        <w:tc>
          <w:tcPr>
            <w:tcW w:w="1012" w:type="pct"/>
          </w:tcPr>
          <w:p w:rsidR="00332999" w:rsidRPr="0017299B" w:rsidRDefault="00332999" w:rsidP="00842FA7">
            <w:pPr>
              <w:pStyle w:val="Tabletext"/>
              <w:jc w:val="center"/>
              <w:rPr>
                <w:lang w:val="en-US" w:eastAsia="zh-CN"/>
              </w:rPr>
            </w:pPr>
            <w:r>
              <w:rPr>
                <w:rFonts w:hint="eastAsia"/>
                <w:lang w:val="en-US" w:eastAsia="zh-CN"/>
              </w:rPr>
              <w:t>有</w:t>
            </w:r>
          </w:p>
        </w:tc>
        <w:tc>
          <w:tcPr>
            <w:tcW w:w="1012" w:type="pct"/>
          </w:tcPr>
          <w:p w:rsidR="00332999" w:rsidRPr="0017299B" w:rsidRDefault="00332999" w:rsidP="00842FA7">
            <w:pPr>
              <w:pStyle w:val="Tabletext"/>
              <w:jc w:val="center"/>
              <w:rPr>
                <w:lang w:val="en-US" w:eastAsia="zh-CN"/>
              </w:rPr>
            </w:pPr>
            <w:r>
              <w:rPr>
                <w:rFonts w:hint="eastAsia"/>
                <w:lang w:val="en-US" w:eastAsia="zh-CN"/>
              </w:rPr>
              <w:t>无</w:t>
            </w:r>
          </w:p>
        </w:tc>
        <w:tc>
          <w:tcPr>
            <w:tcW w:w="605" w:type="pct"/>
          </w:tcPr>
          <w:p w:rsidR="00332999" w:rsidRPr="0017299B" w:rsidRDefault="00332999" w:rsidP="00842FA7">
            <w:pPr>
              <w:pStyle w:val="Tabletext"/>
              <w:jc w:val="center"/>
              <w:rPr>
                <w:lang w:val="en-US" w:eastAsia="zh-CN"/>
              </w:rPr>
            </w:pPr>
            <w:r>
              <w:rPr>
                <w:rFonts w:hint="eastAsia"/>
                <w:lang w:val="en-US" w:eastAsia="zh-CN"/>
              </w:rPr>
              <w:t>有</w:t>
            </w:r>
          </w:p>
        </w:tc>
        <w:tc>
          <w:tcPr>
            <w:tcW w:w="608" w:type="pct"/>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605" w:type="pct"/>
          </w:tcPr>
          <w:p w:rsidR="00332999" w:rsidRPr="0017299B" w:rsidRDefault="00332999" w:rsidP="00842FA7">
            <w:pPr>
              <w:pStyle w:val="Tabletext"/>
              <w:jc w:val="center"/>
              <w:rPr>
                <w:lang w:val="en-US" w:eastAsia="zh-CN"/>
              </w:rPr>
            </w:pPr>
            <w:r>
              <w:rPr>
                <w:rFonts w:hint="eastAsia"/>
                <w:lang w:val="en-US" w:eastAsia="zh-CN"/>
              </w:rPr>
              <w:t>无</w:t>
            </w:r>
          </w:p>
        </w:tc>
        <w:tc>
          <w:tcPr>
            <w:tcW w:w="1012" w:type="pct"/>
          </w:tcPr>
          <w:p w:rsidR="00332999" w:rsidRPr="0017299B" w:rsidRDefault="00332999" w:rsidP="00842FA7">
            <w:pPr>
              <w:pStyle w:val="Tabletext"/>
              <w:jc w:val="center"/>
              <w:rPr>
                <w:lang w:val="en-US" w:eastAsia="zh-CN"/>
              </w:rPr>
            </w:pPr>
            <w:r>
              <w:rPr>
                <w:rFonts w:hint="eastAsia"/>
                <w:lang w:val="en-US" w:eastAsia="zh-CN"/>
              </w:rPr>
              <w:t>有</w:t>
            </w:r>
          </w:p>
        </w:tc>
        <w:tc>
          <w:tcPr>
            <w:tcW w:w="1012" w:type="pct"/>
          </w:tcPr>
          <w:p w:rsidR="00332999" w:rsidRPr="0017299B" w:rsidRDefault="00332999" w:rsidP="00842FA7">
            <w:pPr>
              <w:pStyle w:val="Tabletext"/>
              <w:jc w:val="center"/>
              <w:rPr>
                <w:lang w:val="en-US" w:eastAsia="zh-CN"/>
              </w:rPr>
            </w:pPr>
            <w:r>
              <w:rPr>
                <w:rFonts w:hint="eastAsia"/>
                <w:lang w:val="en-US" w:eastAsia="zh-CN"/>
              </w:rPr>
              <w:t>有</w:t>
            </w:r>
          </w:p>
        </w:tc>
        <w:tc>
          <w:tcPr>
            <w:tcW w:w="605" w:type="pct"/>
          </w:tcPr>
          <w:p w:rsidR="00332999" w:rsidRPr="0017299B" w:rsidRDefault="00332999" w:rsidP="00842FA7">
            <w:pPr>
              <w:pStyle w:val="Tabletext"/>
              <w:jc w:val="center"/>
              <w:rPr>
                <w:lang w:val="en-US" w:eastAsia="zh-CN"/>
              </w:rPr>
            </w:pPr>
            <w:r>
              <w:rPr>
                <w:rFonts w:hint="eastAsia"/>
                <w:lang w:val="en-US" w:eastAsia="zh-CN"/>
              </w:rPr>
              <w:t>有</w:t>
            </w:r>
          </w:p>
        </w:tc>
        <w:tc>
          <w:tcPr>
            <w:tcW w:w="608" w:type="pct"/>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转发</w:t>
            </w:r>
          </w:p>
        </w:tc>
        <w:tc>
          <w:tcPr>
            <w:tcW w:w="3843" w:type="pct"/>
            <w:gridSpan w:val="5"/>
          </w:tcPr>
          <w:p w:rsidR="00332999" w:rsidRPr="0017299B" w:rsidRDefault="00332999" w:rsidP="00842FA7">
            <w:pPr>
              <w:pStyle w:val="Tabletext"/>
              <w:jc w:val="left"/>
              <w:rPr>
                <w:lang w:val="en-US" w:eastAsia="zh-CN"/>
              </w:rPr>
            </w:pPr>
            <w:r>
              <w:rPr>
                <w:rFonts w:hint="eastAsia"/>
                <w:lang w:val="en-US" w:eastAsia="zh-CN"/>
              </w:rPr>
              <w:t>自动</w:t>
            </w:r>
            <w:r>
              <w:rPr>
                <w:lang w:val="en-US" w:eastAsia="zh-CN"/>
              </w:rPr>
              <w:t>重复请求（</w:t>
            </w:r>
            <w:r>
              <w:rPr>
                <w:rFonts w:hint="eastAsia"/>
                <w:lang w:val="en-US" w:eastAsia="zh-CN"/>
              </w:rPr>
              <w:t>ARQ</w:t>
            </w:r>
            <w:r>
              <w:rPr>
                <w:rFonts w:hint="eastAsia"/>
                <w:lang w:val="en-US" w:eastAsia="zh-CN"/>
              </w:rPr>
              <w:t>）</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605" w:type="pct"/>
          </w:tcPr>
          <w:p w:rsidR="00332999" w:rsidRPr="0017299B" w:rsidRDefault="00332999" w:rsidP="00842FA7">
            <w:pPr>
              <w:pStyle w:val="Tabletext"/>
              <w:jc w:val="left"/>
              <w:rPr>
                <w:lang w:val="en-US" w:eastAsia="zh-CN"/>
              </w:rPr>
            </w:pPr>
            <w:r>
              <w:rPr>
                <w:rFonts w:hint="eastAsia"/>
                <w:lang w:val="en-US" w:eastAsia="zh-CN"/>
              </w:rPr>
              <w:t>有</w:t>
            </w:r>
          </w:p>
        </w:tc>
        <w:tc>
          <w:tcPr>
            <w:tcW w:w="1012" w:type="pct"/>
          </w:tcPr>
          <w:p w:rsidR="00332999" w:rsidRPr="0017299B" w:rsidRDefault="00332999" w:rsidP="00842FA7">
            <w:pPr>
              <w:pStyle w:val="Tabletext"/>
              <w:jc w:val="left"/>
              <w:rPr>
                <w:lang w:val="en-US"/>
              </w:rPr>
            </w:pPr>
            <w:r>
              <w:rPr>
                <w:rFonts w:hint="eastAsia"/>
                <w:lang w:val="en-US" w:eastAsia="zh-CN"/>
              </w:rPr>
              <w:t>卷积码</w:t>
            </w:r>
            <w:r>
              <w:rPr>
                <w:lang w:val="en-US" w:eastAsia="zh-CN"/>
              </w:rPr>
              <w:t>和</w:t>
            </w:r>
            <w:r w:rsidRPr="0017299B">
              <w:rPr>
                <w:lang w:val="en-US"/>
              </w:rPr>
              <w:t>LDPC</w:t>
            </w:r>
          </w:p>
        </w:tc>
        <w:tc>
          <w:tcPr>
            <w:tcW w:w="1012" w:type="pct"/>
          </w:tcPr>
          <w:p w:rsidR="00332999" w:rsidRPr="0017299B" w:rsidRDefault="00332999" w:rsidP="00842FA7">
            <w:pPr>
              <w:pStyle w:val="Tabletext"/>
              <w:jc w:val="left"/>
              <w:rPr>
                <w:lang w:val="en-US"/>
              </w:rPr>
            </w:pPr>
            <w:r>
              <w:rPr>
                <w:rFonts w:hint="eastAsia"/>
                <w:lang w:val="en-US" w:eastAsia="zh-CN"/>
              </w:rPr>
              <w:t>卷积码</w:t>
            </w:r>
            <w:r>
              <w:rPr>
                <w:lang w:val="en-US" w:eastAsia="zh-CN"/>
              </w:rPr>
              <w:t>和</w:t>
            </w:r>
            <w:r w:rsidRPr="0017299B">
              <w:rPr>
                <w:lang w:val="en-US"/>
              </w:rPr>
              <w:t>LDPC</w:t>
            </w:r>
          </w:p>
        </w:tc>
        <w:tc>
          <w:tcPr>
            <w:tcW w:w="605" w:type="pct"/>
          </w:tcPr>
          <w:p w:rsidR="00332999" w:rsidRPr="0017299B" w:rsidRDefault="00332999" w:rsidP="00842FA7">
            <w:pPr>
              <w:pStyle w:val="Tabletext"/>
              <w:jc w:val="left"/>
              <w:rPr>
                <w:lang w:val="en-US" w:eastAsia="zh-CN"/>
              </w:rPr>
            </w:pPr>
            <w:r>
              <w:rPr>
                <w:rFonts w:hint="eastAsia"/>
                <w:lang w:val="en-US" w:eastAsia="zh-CN"/>
              </w:rPr>
              <w:t>有</w:t>
            </w:r>
          </w:p>
        </w:tc>
        <w:tc>
          <w:tcPr>
            <w:tcW w:w="608" w:type="pct"/>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605" w:type="pct"/>
          </w:tcPr>
          <w:p w:rsidR="00332999" w:rsidRPr="0017299B" w:rsidRDefault="00332999" w:rsidP="00842FA7">
            <w:pPr>
              <w:pStyle w:val="Tabletext"/>
              <w:jc w:val="left"/>
              <w:rPr>
                <w:lang w:val="en-US"/>
              </w:rPr>
            </w:pPr>
            <w:r>
              <w:rPr>
                <w:rFonts w:hint="eastAsia"/>
                <w:lang w:val="en-US" w:eastAsia="zh-CN"/>
              </w:rPr>
              <w:t>对话</w:t>
            </w:r>
            <w:r>
              <w:rPr>
                <w:lang w:val="en-US" w:eastAsia="zh-CN"/>
              </w:rPr>
              <w:t>前监听</w:t>
            </w:r>
          </w:p>
        </w:tc>
        <w:tc>
          <w:tcPr>
            <w:tcW w:w="1012" w:type="pct"/>
          </w:tcPr>
          <w:p w:rsidR="00332999" w:rsidRPr="0017299B" w:rsidRDefault="00332999" w:rsidP="00842FA7">
            <w:pPr>
              <w:pStyle w:val="Tabletext"/>
              <w:jc w:val="left"/>
              <w:rPr>
                <w:lang w:val="en-US" w:eastAsia="zh-CN"/>
              </w:rPr>
            </w:pPr>
            <w:r>
              <w:rPr>
                <w:rFonts w:hint="eastAsia"/>
                <w:lang w:val="en-US" w:eastAsia="zh-CN"/>
              </w:rPr>
              <w:t>对话</w:t>
            </w:r>
            <w:r>
              <w:rPr>
                <w:lang w:val="en-US" w:eastAsia="zh-CN"/>
              </w:rPr>
              <w:t>前监听</w:t>
            </w:r>
            <w:r>
              <w:rPr>
                <w:rFonts w:hint="eastAsia"/>
                <w:lang w:val="en-US" w:eastAsia="zh-CN"/>
              </w:rPr>
              <w:t>和</w:t>
            </w:r>
            <w:r>
              <w:rPr>
                <w:lang w:val="en-US" w:eastAsia="zh-CN"/>
              </w:rPr>
              <w:t>频道选择</w:t>
            </w:r>
          </w:p>
        </w:tc>
        <w:tc>
          <w:tcPr>
            <w:tcW w:w="1012" w:type="pct"/>
          </w:tcPr>
          <w:p w:rsidR="00332999" w:rsidRPr="0017299B" w:rsidRDefault="00332999" w:rsidP="00842FA7">
            <w:pPr>
              <w:pStyle w:val="Tabletext"/>
              <w:jc w:val="left"/>
              <w:rPr>
                <w:lang w:val="en-US" w:eastAsia="zh-CN"/>
              </w:rPr>
            </w:pPr>
            <w:r>
              <w:rPr>
                <w:rFonts w:hint="eastAsia"/>
                <w:lang w:val="en-US" w:eastAsia="zh-CN"/>
              </w:rPr>
              <w:t>对话</w:t>
            </w:r>
            <w:r>
              <w:rPr>
                <w:lang w:val="en-US" w:eastAsia="zh-CN"/>
              </w:rPr>
              <w:t>前监听</w:t>
            </w:r>
            <w:r>
              <w:rPr>
                <w:rFonts w:hint="eastAsia"/>
                <w:lang w:val="en-US" w:eastAsia="zh-CN"/>
              </w:rPr>
              <w:t>和</w:t>
            </w:r>
            <w:r>
              <w:rPr>
                <w:lang w:val="en-US" w:eastAsia="zh-CN"/>
              </w:rPr>
              <w:t>频道选择</w:t>
            </w:r>
          </w:p>
        </w:tc>
        <w:tc>
          <w:tcPr>
            <w:tcW w:w="605" w:type="pct"/>
          </w:tcPr>
          <w:p w:rsidR="00332999" w:rsidRPr="0017299B" w:rsidRDefault="00332999" w:rsidP="00842FA7">
            <w:pPr>
              <w:pStyle w:val="Tabletext"/>
              <w:jc w:val="left"/>
              <w:rPr>
                <w:lang w:val="en-US"/>
              </w:rPr>
            </w:pPr>
            <w:r>
              <w:rPr>
                <w:rFonts w:hint="eastAsia"/>
                <w:lang w:val="en-US" w:eastAsia="zh-CN"/>
              </w:rPr>
              <w:t>对话</w:t>
            </w:r>
            <w:r>
              <w:rPr>
                <w:lang w:val="en-US" w:eastAsia="zh-CN"/>
              </w:rPr>
              <w:t>前监听</w:t>
            </w:r>
          </w:p>
        </w:tc>
        <w:tc>
          <w:tcPr>
            <w:tcW w:w="608" w:type="pct"/>
          </w:tcPr>
          <w:p w:rsidR="00332999" w:rsidRPr="0017299B" w:rsidRDefault="00332999" w:rsidP="00842FA7">
            <w:pPr>
              <w:pStyle w:val="Tabletext"/>
              <w:jc w:val="left"/>
              <w:rPr>
                <w:lang w:val="en-US"/>
              </w:rPr>
            </w:pPr>
            <w:r>
              <w:rPr>
                <w:rFonts w:hint="eastAsia"/>
                <w:lang w:val="en-US" w:eastAsia="zh-CN"/>
              </w:rPr>
              <w:t>对话</w:t>
            </w:r>
            <w:r>
              <w:rPr>
                <w:lang w:val="en-US" w:eastAsia="zh-CN"/>
              </w:rPr>
              <w:t>前监听</w:t>
            </w:r>
          </w:p>
        </w:tc>
      </w:tr>
    </w:tbl>
    <w:p w:rsidR="00332999" w:rsidRDefault="00332999" w:rsidP="00332999">
      <w:r>
        <w:br w:type="page"/>
      </w:r>
    </w:p>
    <w:p w:rsidR="00332999" w:rsidRPr="000C6B82" w:rsidRDefault="00332999" w:rsidP="00332999">
      <w:pPr>
        <w:pStyle w:val="TableNo"/>
        <w:rPr>
          <w:rFonts w:ascii="STKaiti" w:eastAsia="STKaiti" w:hAnsi="STKaiti"/>
          <w:lang w:val="en-US" w:eastAsia="zh-CN"/>
        </w:rPr>
      </w:pPr>
      <w:r>
        <w:rPr>
          <w:rFonts w:hint="eastAsia"/>
          <w:lang w:val="en-US" w:eastAsia="zh-CN"/>
        </w:rPr>
        <w:lastRenderedPageBreak/>
        <w:t>表</w:t>
      </w:r>
      <w:r w:rsidRPr="0017299B">
        <w:rPr>
          <w:lang w:val="en-US"/>
        </w:rPr>
        <w:t>A1.1</w:t>
      </w:r>
      <w:r>
        <w:rPr>
          <w:rFonts w:hint="eastAsia"/>
          <w:lang w:val="en-US" w:eastAsia="zh-CN"/>
        </w:rPr>
        <w:t>（</w:t>
      </w:r>
      <w:r>
        <w:rPr>
          <w:rFonts w:ascii="STKaiti" w:eastAsia="STKaiti" w:hAnsi="STKaiti" w:hint="eastAsia"/>
          <w:lang w:val="en-US" w:eastAsia="zh-CN"/>
        </w:rPr>
        <w:t>完）</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28"/>
        <w:gridCol w:w="1165"/>
        <w:gridCol w:w="1951"/>
        <w:gridCol w:w="1949"/>
        <w:gridCol w:w="1165"/>
        <w:gridCol w:w="1171"/>
      </w:tblGrid>
      <w:tr w:rsidR="00332999" w:rsidRPr="0017299B" w:rsidTr="00842FA7">
        <w:trPr>
          <w:cantSplit/>
          <w:jc w:val="center"/>
        </w:trPr>
        <w:tc>
          <w:tcPr>
            <w:tcW w:w="1157" w:type="pct"/>
            <w:vMerge w:val="restart"/>
            <w:vAlign w:val="center"/>
          </w:tcPr>
          <w:p w:rsidR="00332999" w:rsidRPr="0017299B" w:rsidRDefault="00332999" w:rsidP="00842FA7">
            <w:pPr>
              <w:pStyle w:val="Tablehead"/>
              <w:rPr>
                <w:lang w:val="en-US" w:eastAsia="zh-CN"/>
              </w:rPr>
            </w:pPr>
            <w:r>
              <w:rPr>
                <w:rFonts w:hint="eastAsia"/>
                <w:lang w:val="en-US" w:eastAsia="zh-CN"/>
              </w:rPr>
              <w:t>项目</w:t>
            </w:r>
          </w:p>
        </w:tc>
        <w:tc>
          <w:tcPr>
            <w:tcW w:w="605" w:type="pct"/>
            <w:vMerge w:val="restart"/>
            <w:vAlign w:val="center"/>
          </w:tcPr>
          <w:p w:rsidR="00332999" w:rsidRPr="0017299B" w:rsidRDefault="00332999" w:rsidP="00842FA7">
            <w:pPr>
              <w:pStyle w:val="Tablehead"/>
              <w:rPr>
                <w:lang w:val="en-US"/>
              </w:rPr>
            </w:pPr>
            <w:r w:rsidRPr="0017299B">
              <w:rPr>
                <w:lang w:val="en-US"/>
              </w:rPr>
              <w:t>802.11</w:t>
            </w:r>
          </w:p>
        </w:tc>
        <w:tc>
          <w:tcPr>
            <w:tcW w:w="2025" w:type="pct"/>
            <w:gridSpan w:val="2"/>
            <w:vAlign w:val="center"/>
          </w:tcPr>
          <w:p w:rsidR="00332999" w:rsidRPr="0017299B" w:rsidRDefault="00332999" w:rsidP="00842FA7">
            <w:pPr>
              <w:pStyle w:val="Tablehead"/>
              <w:rPr>
                <w:lang w:val="en-US"/>
              </w:rPr>
            </w:pPr>
            <w:r w:rsidRPr="0017299B">
              <w:rPr>
                <w:lang w:val="en-US"/>
              </w:rPr>
              <w:t>802.11ah</w:t>
            </w:r>
          </w:p>
        </w:tc>
        <w:tc>
          <w:tcPr>
            <w:tcW w:w="605" w:type="pct"/>
            <w:vMerge w:val="restart"/>
            <w:vAlign w:val="center"/>
          </w:tcPr>
          <w:p w:rsidR="00332999" w:rsidRPr="0017299B" w:rsidRDefault="00332999" w:rsidP="00842FA7">
            <w:pPr>
              <w:pStyle w:val="Tablehead"/>
              <w:rPr>
                <w:lang w:val="en-US"/>
              </w:rPr>
            </w:pPr>
            <w:r w:rsidRPr="0017299B">
              <w:rPr>
                <w:lang w:val="en-US"/>
              </w:rPr>
              <w:t>802.11n</w:t>
            </w:r>
          </w:p>
        </w:tc>
        <w:tc>
          <w:tcPr>
            <w:tcW w:w="608" w:type="pct"/>
            <w:vMerge w:val="restart"/>
            <w:vAlign w:val="center"/>
          </w:tcPr>
          <w:p w:rsidR="00332999" w:rsidRPr="0017299B" w:rsidRDefault="00332999" w:rsidP="00842FA7">
            <w:pPr>
              <w:pStyle w:val="Tablehead"/>
              <w:rPr>
                <w:lang w:val="en-US"/>
              </w:rPr>
            </w:pPr>
            <w:r w:rsidRPr="0017299B">
              <w:rPr>
                <w:lang w:val="en-US"/>
              </w:rPr>
              <w:t>802.11ac</w:t>
            </w:r>
          </w:p>
        </w:tc>
      </w:tr>
      <w:tr w:rsidR="00332999" w:rsidRPr="0017299B" w:rsidTr="00842FA7">
        <w:trPr>
          <w:cantSplit/>
          <w:jc w:val="center"/>
        </w:trPr>
        <w:tc>
          <w:tcPr>
            <w:tcW w:w="1157" w:type="pct"/>
            <w:vMerge/>
            <w:vAlign w:val="center"/>
          </w:tcPr>
          <w:p w:rsidR="00332999" w:rsidRPr="0017299B" w:rsidRDefault="00332999" w:rsidP="00842FA7">
            <w:pPr>
              <w:pStyle w:val="Tablehead"/>
              <w:rPr>
                <w:lang w:val="en-US"/>
              </w:rPr>
            </w:pPr>
          </w:p>
        </w:tc>
        <w:tc>
          <w:tcPr>
            <w:tcW w:w="605" w:type="pct"/>
            <w:vMerge/>
            <w:vAlign w:val="center"/>
          </w:tcPr>
          <w:p w:rsidR="00332999" w:rsidRPr="0017299B" w:rsidRDefault="00332999" w:rsidP="00842FA7">
            <w:pPr>
              <w:pStyle w:val="Tablehead"/>
              <w:rPr>
                <w:lang w:val="en-US"/>
              </w:rPr>
            </w:pPr>
          </w:p>
        </w:tc>
        <w:tc>
          <w:tcPr>
            <w:tcW w:w="1013" w:type="pct"/>
            <w:vAlign w:val="center"/>
          </w:tcPr>
          <w:p w:rsidR="00332999" w:rsidRPr="0017299B" w:rsidRDefault="00332999" w:rsidP="00F656C6">
            <w:pPr>
              <w:pStyle w:val="Tablehead"/>
              <w:rPr>
                <w:lang w:val="en-US"/>
              </w:rPr>
            </w:pPr>
            <w:r>
              <w:rPr>
                <w:rFonts w:hint="eastAsia"/>
                <w:lang w:val="en-US" w:eastAsia="zh-CN"/>
              </w:rPr>
              <w:t>模型</w:t>
            </w:r>
            <w:r w:rsidRPr="0017299B">
              <w:rPr>
                <w:lang w:val="en-US"/>
              </w:rPr>
              <w:t>1</w:t>
            </w:r>
            <w:r>
              <w:rPr>
                <w:lang w:val="en-US"/>
              </w:rPr>
              <w:fldChar w:fldCharType="begin"/>
            </w:r>
            <w:r>
              <w:rPr>
                <w:lang w:val="en-US"/>
              </w:rPr>
              <w:instrText xml:space="preserve"> NOTEREF _Ref426016040 \f \h </w:instrText>
            </w:r>
            <w:r>
              <w:rPr>
                <w:lang w:val="en-US"/>
              </w:rPr>
            </w:r>
            <w:r>
              <w:rPr>
                <w:lang w:val="en-US"/>
              </w:rPr>
              <w:fldChar w:fldCharType="separate"/>
            </w:r>
            <w:r w:rsidR="00F656C6" w:rsidRPr="00F656C6">
              <w:rPr>
                <w:rStyle w:val="FootnoteReference"/>
              </w:rPr>
              <w:t>21</w:t>
            </w:r>
            <w:r>
              <w:rPr>
                <w:lang w:val="en-US"/>
              </w:rPr>
              <w:fldChar w:fldCharType="end"/>
            </w:r>
          </w:p>
        </w:tc>
        <w:tc>
          <w:tcPr>
            <w:tcW w:w="1012" w:type="pct"/>
            <w:vAlign w:val="center"/>
          </w:tcPr>
          <w:p w:rsidR="00332999" w:rsidRPr="0017299B" w:rsidRDefault="00332999" w:rsidP="00F656C6">
            <w:pPr>
              <w:pStyle w:val="Tablehead"/>
              <w:rPr>
                <w:lang w:val="en-US"/>
              </w:rPr>
            </w:pPr>
            <w:r>
              <w:rPr>
                <w:rFonts w:hint="eastAsia"/>
                <w:lang w:val="en-US" w:eastAsia="zh-CN"/>
              </w:rPr>
              <w:t>模型</w:t>
            </w:r>
            <w:r w:rsidRPr="0017299B">
              <w:rPr>
                <w:lang w:val="en-US"/>
              </w:rPr>
              <w:t>2</w:t>
            </w:r>
            <w:r>
              <w:rPr>
                <w:lang w:val="en-US"/>
              </w:rPr>
              <w:fldChar w:fldCharType="begin"/>
            </w:r>
            <w:r>
              <w:rPr>
                <w:lang w:val="en-US"/>
              </w:rPr>
              <w:instrText xml:space="preserve"> NOTEREF _Ref426016051 \f \h </w:instrText>
            </w:r>
            <w:r>
              <w:rPr>
                <w:lang w:val="en-US"/>
              </w:rPr>
            </w:r>
            <w:r>
              <w:rPr>
                <w:lang w:val="en-US"/>
              </w:rPr>
              <w:fldChar w:fldCharType="separate"/>
            </w:r>
            <w:r w:rsidR="00F656C6" w:rsidRPr="00F656C6">
              <w:rPr>
                <w:rStyle w:val="FootnoteReference"/>
              </w:rPr>
              <w:t>22</w:t>
            </w:r>
            <w:r>
              <w:rPr>
                <w:lang w:val="en-US"/>
              </w:rPr>
              <w:fldChar w:fldCharType="end"/>
            </w:r>
          </w:p>
        </w:tc>
        <w:tc>
          <w:tcPr>
            <w:tcW w:w="605" w:type="pct"/>
            <w:vMerge/>
          </w:tcPr>
          <w:p w:rsidR="00332999" w:rsidRPr="0017299B" w:rsidRDefault="00332999" w:rsidP="00842FA7">
            <w:pPr>
              <w:pStyle w:val="Tablehead"/>
              <w:rPr>
                <w:lang w:val="en-US"/>
              </w:rPr>
            </w:pPr>
          </w:p>
        </w:tc>
        <w:tc>
          <w:tcPr>
            <w:tcW w:w="608" w:type="pct"/>
            <w:vMerge/>
          </w:tcPr>
          <w:p w:rsidR="00332999" w:rsidRPr="0017299B" w:rsidRDefault="00332999" w:rsidP="00842FA7">
            <w:pPr>
              <w:pStyle w:val="Tablehead"/>
              <w:rPr>
                <w:lang w:val="en-US"/>
              </w:rPr>
            </w:pP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3843" w:type="pct"/>
            <w:gridSpan w:val="5"/>
          </w:tcPr>
          <w:p w:rsidR="00332999" w:rsidRPr="0017299B" w:rsidRDefault="00332999" w:rsidP="00842FA7">
            <w:pPr>
              <w:pStyle w:val="Tabletext"/>
              <w:ind w:left="567" w:hanging="567"/>
              <w:jc w:val="center"/>
              <w:rPr>
                <w:lang w:val="en-US" w:eastAsia="zh-CN"/>
              </w:rPr>
            </w:pPr>
            <w:r>
              <w:rPr>
                <w:rFonts w:hint="eastAsia"/>
                <w:lang w:val="en-US" w:eastAsia="zh-CN"/>
              </w:rPr>
              <w:t>有</w:t>
            </w:r>
          </w:p>
        </w:tc>
      </w:tr>
      <w:tr w:rsidR="00332999" w:rsidRPr="00010155"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连接拓扑</w:t>
            </w:r>
          </w:p>
        </w:tc>
        <w:tc>
          <w:tcPr>
            <w:tcW w:w="3843" w:type="pct"/>
            <w:gridSpan w:val="5"/>
          </w:tcPr>
          <w:p w:rsidR="00332999" w:rsidRPr="0017299B" w:rsidRDefault="00332999" w:rsidP="00842FA7">
            <w:pPr>
              <w:pStyle w:val="Tabletext"/>
              <w:jc w:val="center"/>
              <w:rPr>
                <w:lang w:val="en-US"/>
              </w:rPr>
            </w:pPr>
            <w:r>
              <w:rPr>
                <w:rFonts w:hint="eastAsia"/>
                <w:lang w:val="en-US" w:eastAsia="zh-CN"/>
              </w:rPr>
              <w:t>点</w:t>
            </w:r>
            <w:r>
              <w:rPr>
                <w:lang w:val="en-US" w:eastAsia="zh-CN"/>
              </w:rPr>
              <w:t>到点、多跳、星</w:t>
            </w:r>
            <w:r>
              <w:rPr>
                <w:rFonts w:hint="eastAsia"/>
                <w:lang w:val="en-US" w:eastAsia="zh-CN"/>
              </w:rPr>
              <w:t>状</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3843" w:type="pct"/>
            <w:gridSpan w:val="5"/>
          </w:tcPr>
          <w:p w:rsidR="00332999" w:rsidRPr="0017299B" w:rsidRDefault="00332999" w:rsidP="00842FA7">
            <w:pPr>
              <w:pStyle w:val="Tabletext"/>
              <w:jc w:val="center"/>
              <w:rPr>
                <w:lang w:val="en-US"/>
              </w:rPr>
            </w:pPr>
            <w:r w:rsidRPr="0017299B">
              <w:rPr>
                <w:lang w:val="en-US"/>
              </w:rPr>
              <w:t>CSMA/CA</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605" w:type="pct"/>
          </w:tcPr>
          <w:p w:rsidR="00332999" w:rsidRPr="0017299B" w:rsidRDefault="00332999" w:rsidP="00842FA7">
            <w:pPr>
              <w:pStyle w:val="Tabletext"/>
              <w:jc w:val="center"/>
              <w:rPr>
                <w:lang w:val="en-US"/>
              </w:rPr>
            </w:pPr>
            <w:r w:rsidRPr="0017299B">
              <w:rPr>
                <w:lang w:val="en-US"/>
              </w:rPr>
              <w:t>CSMA</w:t>
            </w:r>
          </w:p>
        </w:tc>
        <w:tc>
          <w:tcPr>
            <w:tcW w:w="1013" w:type="pct"/>
          </w:tcPr>
          <w:p w:rsidR="00332999" w:rsidRPr="0017299B" w:rsidRDefault="00332999" w:rsidP="00842FA7">
            <w:pPr>
              <w:pStyle w:val="Tabletext"/>
              <w:jc w:val="center"/>
              <w:rPr>
                <w:lang w:val="en-US"/>
              </w:rPr>
            </w:pPr>
            <w:r w:rsidRPr="0017299B">
              <w:rPr>
                <w:lang w:val="en-US"/>
              </w:rPr>
              <w:t>CSMA/TDMA</w:t>
            </w:r>
          </w:p>
        </w:tc>
        <w:tc>
          <w:tcPr>
            <w:tcW w:w="1012" w:type="pct"/>
          </w:tcPr>
          <w:p w:rsidR="00332999" w:rsidRPr="0017299B" w:rsidRDefault="00332999" w:rsidP="00842FA7">
            <w:pPr>
              <w:pStyle w:val="Tabletext"/>
              <w:jc w:val="center"/>
              <w:rPr>
                <w:lang w:val="en-US"/>
              </w:rPr>
            </w:pPr>
            <w:r w:rsidRPr="0017299B">
              <w:rPr>
                <w:lang w:val="en-US"/>
              </w:rPr>
              <w:t>CSMA/TDMA</w:t>
            </w:r>
          </w:p>
        </w:tc>
        <w:tc>
          <w:tcPr>
            <w:tcW w:w="605" w:type="pct"/>
          </w:tcPr>
          <w:p w:rsidR="00332999" w:rsidRPr="0017299B" w:rsidRDefault="00332999" w:rsidP="00842FA7">
            <w:pPr>
              <w:pStyle w:val="Tabletext"/>
              <w:jc w:val="center"/>
              <w:rPr>
                <w:lang w:val="en-US"/>
              </w:rPr>
            </w:pPr>
            <w:r w:rsidRPr="0017299B">
              <w:rPr>
                <w:lang w:val="en-US"/>
              </w:rPr>
              <w:t>CSMA</w:t>
            </w:r>
          </w:p>
        </w:tc>
        <w:tc>
          <w:tcPr>
            <w:tcW w:w="608" w:type="pct"/>
          </w:tcPr>
          <w:p w:rsidR="00332999" w:rsidRPr="0017299B" w:rsidRDefault="00332999" w:rsidP="00842FA7">
            <w:pPr>
              <w:pStyle w:val="Tabletext"/>
              <w:jc w:val="center"/>
              <w:rPr>
                <w:lang w:val="en-US"/>
              </w:rPr>
            </w:pPr>
            <w:r w:rsidRPr="0017299B">
              <w:rPr>
                <w:lang w:val="en-US"/>
              </w:rPr>
              <w:t>CSMA</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3843" w:type="pct"/>
            <w:gridSpan w:val="5"/>
          </w:tcPr>
          <w:p w:rsidR="00332999" w:rsidRPr="0017299B" w:rsidRDefault="00332999" w:rsidP="00842FA7">
            <w:pPr>
              <w:pStyle w:val="Tabletext"/>
              <w:jc w:val="center"/>
              <w:rPr>
                <w:lang w:val="en-US"/>
              </w:rPr>
            </w:pPr>
            <w:r>
              <w:rPr>
                <w:rFonts w:hint="eastAsia"/>
                <w:lang w:val="en-US" w:eastAsia="zh-CN"/>
              </w:rPr>
              <w:t>无源</w:t>
            </w:r>
            <w:r>
              <w:rPr>
                <w:lang w:val="en-US" w:eastAsia="zh-CN"/>
              </w:rPr>
              <w:t>和有</w:t>
            </w:r>
            <w:r>
              <w:rPr>
                <w:rFonts w:hint="eastAsia"/>
                <w:lang w:val="en-US" w:eastAsia="zh-CN"/>
              </w:rPr>
              <w:t>源</w:t>
            </w:r>
            <w:r>
              <w:rPr>
                <w:lang w:val="en-US" w:eastAsia="zh-CN"/>
              </w:rPr>
              <w:t>扫描</w:t>
            </w:r>
          </w:p>
        </w:tc>
      </w:tr>
      <w:tr w:rsidR="00332999" w:rsidRPr="00010155"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无线队列优先</w:t>
            </w:r>
            <w:r>
              <w:rPr>
                <w:lang w:val="en-US" w:eastAsia="zh-CN"/>
              </w:rPr>
              <w:t>级</w:t>
            </w:r>
            <w:r>
              <w:rPr>
                <w:rFonts w:hint="eastAsia"/>
                <w:lang w:val="en-US" w:eastAsia="zh-CN"/>
              </w:rPr>
              <w:t>、</w:t>
            </w:r>
            <w:r>
              <w:rPr>
                <w:lang w:val="en-US" w:eastAsia="zh-CN"/>
              </w:rPr>
              <w:t>通过</w:t>
            </w:r>
            <w:r>
              <w:rPr>
                <w:rFonts w:hint="eastAsia"/>
                <w:lang w:val="en-US" w:eastAsia="zh-CN"/>
              </w:rPr>
              <w:t>数据标记和业务优先</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位置意识</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测距</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加密</w:t>
            </w:r>
          </w:p>
        </w:tc>
        <w:tc>
          <w:tcPr>
            <w:tcW w:w="3843" w:type="pct"/>
            <w:gridSpan w:val="5"/>
          </w:tcPr>
          <w:p w:rsidR="00332999" w:rsidRPr="0017299B" w:rsidRDefault="00332999" w:rsidP="00842FA7">
            <w:pPr>
              <w:pStyle w:val="Tabletext"/>
              <w:jc w:val="center"/>
              <w:rPr>
                <w:lang w:val="en-US"/>
              </w:rPr>
            </w:pPr>
            <w:r>
              <w:rPr>
                <w:lang w:val="en-US"/>
              </w:rPr>
              <w:t>AES-128</w:t>
            </w:r>
            <w:r>
              <w:rPr>
                <w:rFonts w:hint="eastAsia"/>
                <w:lang w:val="en-US" w:eastAsia="zh-CN"/>
              </w:rPr>
              <w:t>、</w:t>
            </w:r>
            <w:r w:rsidRPr="0017299B">
              <w:rPr>
                <w:lang w:val="en-US"/>
              </w:rPr>
              <w:t>AES-256</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密钥交换</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eastAsia="zh-CN"/>
              </w:rPr>
            </w:pPr>
            <w:r>
              <w:rPr>
                <w:rFonts w:hint="eastAsia"/>
                <w:lang w:val="en-US" w:eastAsia="zh-CN"/>
              </w:rPr>
              <w:t>流氓节点检测</w:t>
            </w:r>
          </w:p>
        </w:tc>
        <w:tc>
          <w:tcPr>
            <w:tcW w:w="3843" w:type="pct"/>
            <w:gridSpan w:val="5"/>
          </w:tcPr>
          <w:p w:rsidR="00332999" w:rsidRPr="0017299B" w:rsidRDefault="00332999" w:rsidP="00842FA7">
            <w:pPr>
              <w:pStyle w:val="Tabletext"/>
              <w:jc w:val="center"/>
              <w:rPr>
                <w:lang w:val="en-US" w:eastAsia="zh-CN"/>
              </w:rPr>
            </w:pPr>
            <w:r>
              <w:rPr>
                <w:rFonts w:hint="eastAsia"/>
                <w:lang w:val="en-US" w:eastAsia="zh-CN"/>
              </w:rPr>
              <w:t>有</w:t>
            </w:r>
          </w:p>
        </w:tc>
      </w:tr>
      <w:tr w:rsidR="00332999" w:rsidRPr="0017299B" w:rsidTr="00842FA7">
        <w:trPr>
          <w:cantSplit/>
          <w:jc w:val="center"/>
        </w:trPr>
        <w:tc>
          <w:tcPr>
            <w:tcW w:w="1157" w:type="pct"/>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3843" w:type="pct"/>
            <w:gridSpan w:val="5"/>
          </w:tcPr>
          <w:p w:rsidR="00332999" w:rsidRPr="0017299B" w:rsidRDefault="00332999" w:rsidP="00842FA7">
            <w:pPr>
              <w:pStyle w:val="Tabletext"/>
              <w:jc w:val="center"/>
              <w:rPr>
                <w:lang w:val="en-US" w:eastAsia="zh-CN"/>
              </w:rPr>
            </w:pPr>
            <w:r w:rsidRPr="0017299B">
              <w:rPr>
                <w:lang w:val="en-US"/>
              </w:rPr>
              <w:t>4</w:t>
            </w:r>
            <w:r>
              <w:rPr>
                <w:lang w:val="en-US"/>
              </w:rPr>
              <w:t>8</w:t>
            </w:r>
            <w:r>
              <w:rPr>
                <w:rFonts w:hint="eastAsia"/>
                <w:lang w:val="en-US" w:eastAsia="zh-CN"/>
              </w:rPr>
              <w:t>位</w:t>
            </w:r>
            <w:r>
              <w:rPr>
                <w:lang w:val="en-US" w:eastAsia="zh-CN"/>
              </w:rPr>
              <w:t>唯一标识</w:t>
            </w:r>
            <w:r>
              <w:rPr>
                <w:rFonts w:hint="eastAsia"/>
                <w:lang w:val="en-US" w:eastAsia="zh-CN"/>
              </w:rPr>
              <w:t>符</w:t>
            </w:r>
          </w:p>
        </w:tc>
      </w:tr>
    </w:tbl>
    <w:p w:rsidR="00332999" w:rsidRDefault="00332999" w:rsidP="00332999">
      <w:pPr>
        <w:pStyle w:val="Tablefin"/>
      </w:pPr>
    </w:p>
    <w:p w:rsidR="00332999" w:rsidRPr="0017299B" w:rsidRDefault="00332999" w:rsidP="00332999">
      <w:pPr>
        <w:pStyle w:val="TableNo"/>
        <w:rPr>
          <w:lang w:val="en-US"/>
        </w:rPr>
      </w:pPr>
      <w:r>
        <w:rPr>
          <w:rFonts w:hint="eastAsia"/>
          <w:lang w:val="en-US" w:eastAsia="zh-CN"/>
        </w:rPr>
        <w:t>表</w:t>
      </w:r>
      <w:r w:rsidRPr="0017299B">
        <w:rPr>
          <w:lang w:val="en-US"/>
        </w:rPr>
        <w:t>A1.2</w:t>
      </w:r>
    </w:p>
    <w:p w:rsidR="00332999" w:rsidRPr="0017299B" w:rsidRDefault="00332999" w:rsidP="00332999">
      <w:pPr>
        <w:pStyle w:val="Tabletitle"/>
        <w:rPr>
          <w:lang w:val="en-US" w:eastAsia="zh-CN"/>
        </w:rPr>
      </w:pPr>
      <w:r>
        <w:rPr>
          <w:lang w:val="en-US" w:eastAsia="zh-CN"/>
        </w:rPr>
        <w:t>IEEE</w:t>
      </w:r>
      <w:r w:rsidRPr="0017299B">
        <w:rPr>
          <w:lang w:val="en-US" w:eastAsia="zh-CN"/>
        </w:rPr>
        <w:t>802.15.4</w:t>
      </w:r>
      <w:r>
        <w:rPr>
          <w:rFonts w:hint="eastAsia"/>
          <w:lang w:val="en-US" w:eastAsia="zh-CN"/>
        </w:rPr>
        <w:t>标准</w:t>
      </w:r>
      <w:r>
        <w:rPr>
          <w:lang w:val="en-US" w:eastAsia="zh-CN"/>
        </w:rPr>
        <w:t>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51"/>
        <w:gridCol w:w="5678"/>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w:t>
            </w:r>
            <w:r>
              <w:rPr>
                <w:rFonts w:hint="eastAsia"/>
                <w:lang w:val="en-US" w:eastAsia="zh-CN"/>
              </w:rPr>
              <w:t>，</w:t>
            </w:r>
            <w:r>
              <w:rPr>
                <w:lang w:val="en-US" w:eastAsia="zh-CN"/>
              </w:rPr>
              <w:t>许可或</w:t>
            </w:r>
            <w:r>
              <w:rPr>
                <w:rFonts w:hint="eastAsia"/>
                <w:lang w:val="en-US" w:eastAsia="zh-CN"/>
              </w:rPr>
              <w:t>非</w:t>
            </w:r>
            <w:r>
              <w:rPr>
                <w:lang w:val="en-US" w:eastAsia="zh-CN"/>
              </w:rPr>
              <w:t>许可</w:t>
            </w:r>
            <w:r w:rsidRPr="0017299B">
              <w:rPr>
                <w:lang w:val="en-US" w:eastAsia="zh-CN"/>
              </w:rPr>
              <w:t>(MHz)</w:t>
            </w:r>
          </w:p>
        </w:tc>
        <w:tc>
          <w:tcPr>
            <w:tcW w:w="0" w:type="auto"/>
          </w:tcPr>
          <w:p w:rsidR="00332999" w:rsidRPr="006A0DA6" w:rsidRDefault="00332999" w:rsidP="00842FA7">
            <w:pPr>
              <w:pStyle w:val="Tabletext"/>
              <w:jc w:val="left"/>
              <w:rPr>
                <w:lang w:eastAsia="zh-CN"/>
              </w:rPr>
            </w:pPr>
            <w:r w:rsidRPr="001913D6">
              <w:rPr>
                <w:rFonts w:hint="eastAsia"/>
                <w:lang w:val="en-US" w:eastAsia="zh-CN"/>
              </w:rPr>
              <w:t>非</w:t>
            </w:r>
            <w:r w:rsidRPr="001913D6">
              <w:rPr>
                <w:lang w:val="en-US" w:eastAsia="zh-CN"/>
              </w:rPr>
              <w:t>许可</w:t>
            </w:r>
            <w:r>
              <w:rPr>
                <w:rFonts w:hint="eastAsia"/>
                <w:lang w:val="en-US" w:eastAsia="zh-CN"/>
              </w:rPr>
              <w:t>：</w:t>
            </w:r>
            <w:r w:rsidRPr="006A0DA6">
              <w:rPr>
                <w:lang w:eastAsia="zh-CN"/>
              </w:rPr>
              <w:t>169</w:t>
            </w:r>
            <w:r>
              <w:rPr>
                <w:rFonts w:hint="eastAsia"/>
                <w:lang w:val="en-US" w:eastAsia="zh-CN"/>
              </w:rPr>
              <w:t>、</w:t>
            </w:r>
            <w:r w:rsidRPr="006A0DA6">
              <w:rPr>
                <w:lang w:eastAsia="zh-CN"/>
              </w:rPr>
              <w:t>450-510</w:t>
            </w:r>
            <w:r>
              <w:rPr>
                <w:rFonts w:hint="eastAsia"/>
                <w:lang w:val="en-US" w:eastAsia="zh-CN"/>
              </w:rPr>
              <w:t>、</w:t>
            </w:r>
            <w:r w:rsidRPr="006A0DA6">
              <w:rPr>
                <w:lang w:eastAsia="zh-CN"/>
              </w:rPr>
              <w:t>779-787</w:t>
            </w:r>
            <w:r>
              <w:rPr>
                <w:rFonts w:hint="eastAsia"/>
                <w:lang w:val="en-US" w:eastAsia="zh-CN"/>
              </w:rPr>
              <w:t>、</w:t>
            </w:r>
            <w:r w:rsidRPr="006A0DA6">
              <w:rPr>
                <w:lang w:eastAsia="zh-CN"/>
              </w:rPr>
              <w:t>863-870</w:t>
            </w:r>
            <w:r>
              <w:rPr>
                <w:rFonts w:hint="eastAsia"/>
                <w:lang w:val="en-US" w:eastAsia="zh-CN"/>
              </w:rPr>
              <w:t>、</w:t>
            </w:r>
            <w:r w:rsidRPr="006A0DA6">
              <w:rPr>
                <w:lang w:eastAsia="zh-CN"/>
              </w:rPr>
              <w:t>902-928</w:t>
            </w:r>
            <w:r>
              <w:rPr>
                <w:rFonts w:hint="eastAsia"/>
                <w:lang w:val="en-US" w:eastAsia="zh-CN"/>
              </w:rPr>
              <w:t>、</w:t>
            </w:r>
            <w:r w:rsidRPr="006A0DA6">
              <w:rPr>
                <w:lang w:eastAsia="zh-CN"/>
              </w:rPr>
              <w:t>950-958</w:t>
            </w:r>
            <w:r>
              <w:rPr>
                <w:rFonts w:hint="eastAsia"/>
                <w:lang w:val="en-US" w:eastAsia="zh-CN"/>
              </w:rPr>
              <w:t>、</w:t>
            </w:r>
            <w:r w:rsidRPr="006A0DA6">
              <w:rPr>
                <w:lang w:eastAsia="zh-CN"/>
              </w:rPr>
              <w:t>2 400</w:t>
            </w:r>
            <w:r>
              <w:rPr>
                <w:lang w:eastAsia="zh-CN"/>
              </w:rPr>
              <w:t>-</w:t>
            </w:r>
            <w:r w:rsidRPr="006A0DA6">
              <w:rPr>
                <w:lang w:eastAsia="zh-CN"/>
              </w:rPr>
              <w:t xml:space="preserve">2 483.5 </w:t>
            </w:r>
            <w:r w:rsidRPr="006A0DA6">
              <w:rPr>
                <w:lang w:eastAsia="zh-CN"/>
              </w:rPr>
              <w:br/>
            </w:r>
            <w:r w:rsidRPr="001913D6">
              <w:rPr>
                <w:lang w:val="en-US" w:eastAsia="zh-CN"/>
              </w:rPr>
              <w:t>许可</w:t>
            </w:r>
            <w:r>
              <w:rPr>
                <w:rFonts w:hint="eastAsia"/>
                <w:lang w:val="en-US" w:eastAsia="zh-CN"/>
              </w:rPr>
              <w:t>：</w:t>
            </w:r>
            <w:r w:rsidRPr="006A0DA6">
              <w:rPr>
                <w:lang w:eastAsia="zh-CN"/>
              </w:rPr>
              <w:t>220</w:t>
            </w:r>
            <w:r>
              <w:rPr>
                <w:rFonts w:hint="eastAsia"/>
                <w:lang w:val="en-US" w:eastAsia="zh-CN"/>
              </w:rPr>
              <w:t>、</w:t>
            </w:r>
            <w:r w:rsidRPr="006A0DA6">
              <w:rPr>
                <w:lang w:eastAsia="zh-CN"/>
              </w:rPr>
              <w:t>400-1000</w:t>
            </w:r>
            <w:r>
              <w:rPr>
                <w:rFonts w:hint="eastAsia"/>
                <w:lang w:val="en-US" w:eastAsia="zh-CN"/>
              </w:rPr>
              <w:t>、</w:t>
            </w:r>
            <w:r w:rsidRPr="006A0DA6">
              <w:rPr>
                <w:lang w:eastAsia="zh-CN"/>
              </w:rPr>
              <w:t>1427</w:t>
            </w:r>
          </w:p>
        </w:tc>
      </w:tr>
      <w:tr w:rsidR="00332999" w:rsidRPr="00013DC0"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FD2ED6" w:rsidRDefault="00332999" w:rsidP="00842FA7">
            <w:pPr>
              <w:pStyle w:val="Tabletext"/>
              <w:jc w:val="left"/>
              <w:rPr>
                <w:lang w:val="en-US"/>
              </w:rPr>
            </w:pPr>
            <w:r w:rsidRPr="00FD2ED6">
              <w:rPr>
                <w:lang w:val="en-US"/>
              </w:rPr>
              <w:t>OFDM – 2 km</w:t>
            </w:r>
            <w:r w:rsidRPr="00FD2ED6">
              <w:rPr>
                <w:lang w:val="en-US"/>
              </w:rPr>
              <w:br/>
              <w:t>MR-FSK – 5 km</w:t>
            </w:r>
            <w:r w:rsidRPr="00FD2ED6">
              <w:rPr>
                <w:lang w:val="en-US"/>
              </w:rPr>
              <w:br/>
              <w:t>DSSS – 0.1 km</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rPr>
            </w:pPr>
            <w:r w:rsidRPr="001913D6">
              <w:rPr>
                <w:rFonts w:hint="eastAsia"/>
              </w:rPr>
              <w:t>游牧</w:t>
            </w:r>
            <w:r>
              <w:rPr>
                <w:rFonts w:hint="eastAsia"/>
                <w:lang w:eastAsia="zh-CN"/>
              </w:rPr>
              <w:t>和</w:t>
            </w:r>
            <w:r w:rsidRPr="001913D6">
              <w:rPr>
                <w:rFonts w:hint="eastAsia"/>
              </w:rPr>
              <w:t>移动</w:t>
            </w:r>
          </w:p>
        </w:tc>
      </w:tr>
      <w:tr w:rsidR="00332999" w:rsidRPr="00013DC0"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Pr="0017299B" w:rsidRDefault="00332999" w:rsidP="00842FA7">
            <w:pPr>
              <w:pStyle w:val="Tabletext"/>
              <w:jc w:val="left"/>
              <w:rPr>
                <w:lang w:val="en-US"/>
              </w:rPr>
            </w:pPr>
            <w:r w:rsidRPr="0017299B">
              <w:rPr>
                <w:lang w:val="en-US"/>
              </w:rPr>
              <w:t>OFDM – 860 kb/s</w:t>
            </w:r>
            <w:r w:rsidRPr="0017299B">
              <w:rPr>
                <w:lang w:val="en-US"/>
              </w:rPr>
              <w:br/>
              <w:t>MR-FSK – 400 kb/s</w:t>
            </w:r>
            <w:r w:rsidRPr="0017299B">
              <w:rPr>
                <w:lang w:val="en-US"/>
              </w:rPr>
              <w:br/>
              <w:t>DSSS – 250 kb/s</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rPr>
            </w:pPr>
            <w:r w:rsidRPr="0017299B">
              <w:rPr>
                <w:lang w:val="en-US"/>
              </w:rPr>
              <w:t>TDD</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lang w:val="en-US"/>
              </w:rPr>
              <w:t>标称</w:t>
            </w:r>
            <w:r>
              <w:rPr>
                <w:lang w:val="en-US"/>
              </w:rPr>
              <w:t>RF</w:t>
            </w:r>
            <w:r>
              <w:rPr>
                <w:lang w:val="en-US"/>
              </w:rPr>
              <w:t>带宽</w:t>
            </w:r>
          </w:p>
        </w:tc>
        <w:tc>
          <w:tcPr>
            <w:tcW w:w="0" w:type="auto"/>
          </w:tcPr>
          <w:p w:rsidR="00332999" w:rsidRPr="0017299B" w:rsidRDefault="00332999" w:rsidP="00842FA7">
            <w:pPr>
              <w:pStyle w:val="Tabletext"/>
              <w:jc w:val="left"/>
              <w:rPr>
                <w:lang w:val="en-US" w:eastAsia="zh-CN"/>
              </w:rPr>
            </w:pPr>
            <w:r>
              <w:rPr>
                <w:lang w:val="en-US"/>
              </w:rPr>
              <w:t>OFDM –200 kHz</w:t>
            </w:r>
            <w:r>
              <w:rPr>
                <w:rFonts w:hint="eastAsia"/>
                <w:lang w:val="en-US" w:eastAsia="zh-CN"/>
              </w:rPr>
              <w:t>至</w:t>
            </w:r>
            <w:r w:rsidRPr="0017299B">
              <w:rPr>
                <w:lang w:val="en-US"/>
              </w:rPr>
              <w:t>1.2 MHz</w:t>
            </w:r>
            <w:r>
              <w:rPr>
                <w:rFonts w:hint="eastAsia"/>
                <w:lang w:val="en-US" w:eastAsia="zh-CN"/>
              </w:rPr>
              <w:t>范围</w:t>
            </w:r>
          </w:p>
          <w:p w:rsidR="00332999" w:rsidRPr="0017299B" w:rsidRDefault="00332999" w:rsidP="00842FA7">
            <w:pPr>
              <w:pStyle w:val="Tabletext"/>
              <w:jc w:val="left"/>
              <w:rPr>
                <w:lang w:val="en-US" w:eastAsia="zh-CN"/>
              </w:rPr>
            </w:pPr>
            <w:r>
              <w:rPr>
                <w:lang w:val="en-US"/>
              </w:rPr>
              <w:t>MR-FSK –12 kHz</w:t>
            </w:r>
            <w:r>
              <w:rPr>
                <w:rFonts w:hint="eastAsia"/>
                <w:lang w:val="en-US" w:eastAsia="zh-CN"/>
              </w:rPr>
              <w:t>至</w:t>
            </w:r>
            <w:r w:rsidRPr="0017299B">
              <w:rPr>
                <w:lang w:val="en-US"/>
              </w:rPr>
              <w:t>400 kHz</w:t>
            </w:r>
            <w:r>
              <w:rPr>
                <w:rFonts w:hint="eastAsia"/>
                <w:lang w:val="en-US" w:eastAsia="zh-CN"/>
              </w:rPr>
              <w:t>范围</w:t>
            </w:r>
          </w:p>
          <w:p w:rsidR="00332999" w:rsidRPr="0017299B" w:rsidRDefault="00332999" w:rsidP="00842FA7">
            <w:pPr>
              <w:pStyle w:val="Tabletext"/>
              <w:jc w:val="left"/>
              <w:rPr>
                <w:lang w:val="en-US"/>
              </w:rPr>
            </w:pPr>
            <w:r w:rsidRPr="0017299B">
              <w:rPr>
                <w:lang w:val="en-US"/>
              </w:rPr>
              <w:t>DSSS – 5 MHz</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eastAsia="zh-CN"/>
              </w:rPr>
            </w:pPr>
            <w:r>
              <w:rPr>
                <w:rFonts w:hint="eastAsia"/>
                <w:lang w:val="en-US" w:eastAsia="zh-CN"/>
              </w:rPr>
              <w:t>空间</w:t>
            </w:r>
            <w:r>
              <w:rPr>
                <w:lang w:val="en-US" w:eastAsia="zh-CN"/>
              </w:rPr>
              <w:t>与时间</w:t>
            </w:r>
          </w:p>
        </w:tc>
      </w:tr>
    </w:tbl>
    <w:p w:rsidR="00332999" w:rsidRDefault="00332999" w:rsidP="00332999">
      <w:r>
        <w:br w:type="page"/>
      </w:r>
    </w:p>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rPr>
        <w:t>A1.2</w:t>
      </w:r>
      <w:r>
        <w:rPr>
          <w:rFonts w:hint="eastAsia"/>
          <w:lang w:val="en-US" w:eastAsia="zh-CN"/>
        </w:rPr>
        <w:t>（</w:t>
      </w:r>
      <w:r>
        <w:rPr>
          <w:rFonts w:ascii="STKaiti" w:eastAsia="STKaiti" w:hAnsi="STKaiti" w:hint="eastAsia"/>
          <w:lang w:val="en-US" w:eastAsia="zh-CN"/>
        </w:rPr>
        <w:t>完</w:t>
      </w:r>
      <w:r>
        <w:rPr>
          <w:rFonts w:hint="eastAsia"/>
          <w:lang w:val="en-US"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31"/>
        <w:gridCol w:w="6508"/>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C2246B" w:rsidRDefault="00332999" w:rsidP="00842FA7">
            <w:pPr>
              <w:pStyle w:val="Tabletext"/>
              <w:jc w:val="left"/>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rPr>
            </w:pPr>
            <w:r w:rsidRPr="0017299B">
              <w:rPr>
                <w:lang w:val="en-US"/>
              </w:rPr>
              <w:t>ARQ</w:t>
            </w:r>
          </w:p>
        </w:tc>
      </w:tr>
      <w:tr w:rsidR="00332999" w:rsidRPr="0017299B" w:rsidTr="00842FA7">
        <w:trPr>
          <w:cantSplit/>
          <w:jc w:val="center"/>
        </w:trPr>
        <w:tc>
          <w:tcPr>
            <w:tcW w:w="0" w:type="auto"/>
          </w:tcPr>
          <w:p w:rsidR="00332999" w:rsidRPr="0017299B" w:rsidRDefault="00332999" w:rsidP="00842FA7">
            <w:pPr>
              <w:pStyle w:val="Tabletext"/>
              <w:rPr>
                <w:lang w:val="en-US"/>
              </w:rPr>
            </w:pPr>
            <w:r>
              <w:rPr>
                <w:rFonts w:hint="eastAsia"/>
                <w:lang w:val="en-US" w:eastAsia="zh-CN"/>
              </w:rPr>
              <w:t>前项</w:t>
            </w:r>
            <w:r>
              <w:rPr>
                <w:lang w:val="en-US" w:eastAsia="zh-CN"/>
              </w:rPr>
              <w:t>纠错</w:t>
            </w:r>
          </w:p>
        </w:tc>
        <w:tc>
          <w:tcPr>
            <w:tcW w:w="0" w:type="auto"/>
          </w:tcPr>
          <w:p w:rsidR="00332999" w:rsidRPr="0017299B" w:rsidRDefault="00332999" w:rsidP="00842FA7">
            <w:pPr>
              <w:pStyle w:val="Tabletext"/>
              <w:rPr>
                <w:lang w:val="en-US"/>
              </w:rPr>
            </w:pPr>
            <w:r>
              <w:rPr>
                <w:rFonts w:hint="eastAsia"/>
                <w:lang w:val="en-US" w:eastAsia="zh-CN"/>
              </w:rPr>
              <w:t>卷积码</w:t>
            </w:r>
          </w:p>
        </w:tc>
      </w:tr>
      <w:tr w:rsidR="00332999" w:rsidRPr="00010155" w:rsidTr="00842FA7">
        <w:trPr>
          <w:cantSplit/>
          <w:jc w:val="center"/>
        </w:trPr>
        <w:tc>
          <w:tcPr>
            <w:tcW w:w="0" w:type="auto"/>
          </w:tcPr>
          <w:p w:rsidR="00332999" w:rsidRPr="0017299B" w:rsidRDefault="00332999" w:rsidP="00842FA7">
            <w:pPr>
              <w:pStyle w:val="Tabletext"/>
              <w:rPr>
                <w:lang w:val="en-US"/>
              </w:rPr>
            </w:pPr>
            <w:r>
              <w:rPr>
                <w:rFonts w:hint="eastAsia"/>
                <w:lang w:val="en-US" w:eastAsia="zh-CN"/>
              </w:rPr>
              <w:t>干扰</w:t>
            </w:r>
            <w:r>
              <w:rPr>
                <w:lang w:val="en-US" w:eastAsia="zh-CN"/>
              </w:rPr>
              <w:t>管理</w:t>
            </w:r>
          </w:p>
        </w:tc>
        <w:tc>
          <w:tcPr>
            <w:tcW w:w="0" w:type="auto"/>
          </w:tcPr>
          <w:p w:rsidR="00332999" w:rsidRPr="0017299B" w:rsidRDefault="00332999" w:rsidP="00842FA7">
            <w:pPr>
              <w:pStyle w:val="Tabletext"/>
              <w:rPr>
                <w:lang w:val="en-US" w:eastAsia="zh-CN"/>
              </w:rPr>
            </w:pPr>
            <w:r>
              <w:rPr>
                <w:rFonts w:hint="eastAsia"/>
                <w:lang w:val="en-US" w:eastAsia="zh-CN"/>
              </w:rPr>
              <w:t>对话</w:t>
            </w:r>
            <w:r>
              <w:rPr>
                <w:lang w:val="en-US" w:eastAsia="zh-CN"/>
              </w:rPr>
              <w:t>前监听</w:t>
            </w:r>
            <w:r>
              <w:rPr>
                <w:rFonts w:hint="eastAsia"/>
                <w:lang w:val="en-US" w:eastAsia="zh-CN"/>
              </w:rPr>
              <w:t>、</w:t>
            </w:r>
            <w:r>
              <w:rPr>
                <w:lang w:val="en-US" w:eastAsia="zh-CN"/>
              </w:rPr>
              <w:t>频道选择</w:t>
            </w:r>
            <w:r>
              <w:rPr>
                <w:rFonts w:hint="eastAsia"/>
                <w:lang w:val="en-US" w:eastAsia="zh-CN"/>
              </w:rPr>
              <w:t>、跳频扩频</w:t>
            </w:r>
            <w:r>
              <w:rPr>
                <w:lang w:val="en-US" w:eastAsia="zh-CN"/>
              </w:rPr>
              <w:t>、</w:t>
            </w:r>
            <w:r w:rsidRPr="001913D6">
              <w:rPr>
                <w:lang w:eastAsia="zh-CN"/>
              </w:rPr>
              <w:t>频率捷变</w:t>
            </w:r>
            <w:r w:rsidRPr="0017299B">
              <w:rPr>
                <w:lang w:val="en-US" w:eastAsia="zh-CN"/>
              </w:rPr>
              <w:t xml:space="preserve"> </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rPr>
                <w:lang w:val="en-US"/>
              </w:rPr>
            </w:pPr>
            <w:r>
              <w:rPr>
                <w:rFonts w:hint="eastAsia"/>
                <w:lang w:val="en-US" w:eastAsia="zh-CN"/>
              </w:rPr>
              <w:t>点</w:t>
            </w:r>
            <w:r>
              <w:rPr>
                <w:lang w:val="en-US" w:eastAsia="zh-CN"/>
              </w:rPr>
              <w:t>到点、多跳、星</w:t>
            </w:r>
            <w:r>
              <w:rPr>
                <w:rFonts w:hint="eastAsia"/>
                <w:lang w:val="en-US" w:eastAsia="zh-CN"/>
              </w:rPr>
              <w:t>状</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w:t>
            </w:r>
            <w:r>
              <w:rPr>
                <w:lang w:val="en-US" w:eastAsia="zh-CN"/>
              </w:rPr>
              <w:t>介入方法</w:t>
            </w:r>
          </w:p>
        </w:tc>
        <w:tc>
          <w:tcPr>
            <w:tcW w:w="0" w:type="auto"/>
          </w:tcPr>
          <w:p w:rsidR="00332999" w:rsidRPr="0017299B" w:rsidRDefault="00332999" w:rsidP="00842FA7">
            <w:pPr>
              <w:pStyle w:val="Tabletext"/>
              <w:rPr>
                <w:lang w:val="en-US"/>
              </w:rPr>
            </w:pPr>
            <w:r w:rsidRPr="0017299B">
              <w:rPr>
                <w:lang w:val="en-US"/>
              </w:rPr>
              <w:t>CSMA/CA</w:t>
            </w:r>
          </w:p>
        </w:tc>
      </w:tr>
      <w:tr w:rsidR="00332999" w:rsidRPr="00822A55" w:rsidTr="00842FA7">
        <w:trPr>
          <w:cantSplit/>
          <w:jc w:val="center"/>
        </w:trPr>
        <w:tc>
          <w:tcPr>
            <w:tcW w:w="0" w:type="auto"/>
          </w:tcPr>
          <w:p w:rsidR="00332999" w:rsidRPr="0017299B" w:rsidRDefault="00332999" w:rsidP="00842FA7">
            <w:pPr>
              <w:pStyle w:val="Tabletext"/>
              <w:rPr>
                <w:lang w:val="en-US" w:eastAsia="zh-CN"/>
              </w:rPr>
            </w:pPr>
            <w:r>
              <w:rPr>
                <w:rFonts w:hint="eastAsia"/>
                <w:lang w:val="en-US" w:eastAsia="zh-CN"/>
              </w:rPr>
              <w:t>多接入</w:t>
            </w:r>
            <w:r>
              <w:rPr>
                <w:lang w:val="en-US" w:eastAsia="zh-CN"/>
              </w:rPr>
              <w:t>方法</w:t>
            </w:r>
          </w:p>
        </w:tc>
        <w:tc>
          <w:tcPr>
            <w:tcW w:w="0" w:type="auto"/>
          </w:tcPr>
          <w:p w:rsidR="00332999" w:rsidRPr="0017299B" w:rsidRDefault="00332999" w:rsidP="00842FA7">
            <w:pPr>
              <w:pStyle w:val="Tabletext"/>
              <w:rPr>
                <w:lang w:val="en-US"/>
              </w:rPr>
            </w:pPr>
            <w:r>
              <w:rPr>
                <w:lang w:val="en-US"/>
              </w:rPr>
              <w:t>CSMA/TDMA/FDMA</w:t>
            </w:r>
            <w:r>
              <w:rPr>
                <w:rFonts w:hint="eastAsia"/>
                <w:lang w:val="en-US" w:eastAsia="zh-CN"/>
              </w:rPr>
              <w:t>（在跳频系统中</w:t>
            </w:r>
            <w:r>
              <w:rPr>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rPr>
                <w:lang w:val="en-US"/>
              </w:rPr>
            </w:pPr>
            <w:r>
              <w:rPr>
                <w:rFonts w:hint="eastAsia"/>
                <w:lang w:val="en-US" w:eastAsia="zh-CN"/>
              </w:rPr>
              <w:t>无缘</w:t>
            </w:r>
            <w:r>
              <w:rPr>
                <w:lang w:val="en-US" w:eastAsia="zh-CN"/>
              </w:rPr>
              <w:t>和有缘扫描</w:t>
            </w:r>
          </w:p>
        </w:tc>
      </w:tr>
      <w:tr w:rsidR="00332999" w:rsidRPr="00822A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rPr>
                <w:lang w:val="en-US" w:eastAsia="zh-CN"/>
              </w:rPr>
            </w:pPr>
            <w:r w:rsidRPr="001913D6">
              <w:rPr>
                <w:lang w:eastAsia="zh-CN"/>
              </w:rPr>
              <w:t>通过数据标记和流量优先级</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17299B" w:rsidRDefault="00332999" w:rsidP="00842FA7">
            <w:pPr>
              <w:pStyle w:val="Tabletext"/>
              <w:rPr>
                <w:lang w:val="en-US"/>
              </w:rPr>
            </w:pPr>
            <w:r w:rsidRPr="0017299B">
              <w:rPr>
                <w:lang w:val="en-US"/>
              </w:rPr>
              <w:t>AES-128</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0" w:type="auto"/>
          </w:tcPr>
          <w:p w:rsidR="00332999" w:rsidRPr="0017299B" w:rsidRDefault="00332999" w:rsidP="00842FA7">
            <w:pPr>
              <w:pStyle w:val="Tabletext"/>
              <w:rPr>
                <w:lang w:val="en-US"/>
              </w:rPr>
            </w:pPr>
            <w:r>
              <w:rPr>
                <w:lang w:val="en-US"/>
              </w:rPr>
              <w:t>64</w:t>
            </w:r>
            <w:r>
              <w:rPr>
                <w:rFonts w:hint="eastAsia"/>
                <w:lang w:val="en-US" w:eastAsia="zh-CN"/>
              </w:rPr>
              <w:t>位</w:t>
            </w:r>
            <w:r>
              <w:rPr>
                <w:lang w:val="en-US" w:eastAsia="zh-CN"/>
              </w:rPr>
              <w:t>唯一标识</w:t>
            </w:r>
            <w:r>
              <w:rPr>
                <w:rFonts w:hint="eastAsia"/>
                <w:lang w:val="en-US" w:eastAsia="zh-CN"/>
              </w:rPr>
              <w:t>符</w:t>
            </w:r>
          </w:p>
        </w:tc>
      </w:tr>
    </w:tbl>
    <w:p w:rsidR="00332999" w:rsidRDefault="00332999" w:rsidP="00332999">
      <w:pPr>
        <w:pStyle w:val="TableNo"/>
        <w:rPr>
          <w:lang w:val="en-US"/>
        </w:rPr>
      </w:pPr>
      <w:r>
        <w:rPr>
          <w:lang w:val="en-US"/>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A1.3</w:t>
      </w:r>
    </w:p>
    <w:p w:rsidR="00332999" w:rsidRPr="0017299B" w:rsidRDefault="00332999" w:rsidP="00332999">
      <w:pPr>
        <w:pStyle w:val="Tabletitle"/>
        <w:rPr>
          <w:lang w:val="en-US" w:eastAsia="zh-CN"/>
        </w:rPr>
      </w:pPr>
      <w:r>
        <w:rPr>
          <w:lang w:val="en-US"/>
        </w:rPr>
        <w:t>IEEE</w:t>
      </w:r>
      <w:r w:rsidRPr="0017299B">
        <w:rPr>
          <w:lang w:val="en-US"/>
        </w:rPr>
        <w:t>802.16</w:t>
      </w:r>
      <w:r>
        <w:rPr>
          <w:rFonts w:hint="eastAsia"/>
          <w:lang w:val="en-US" w:eastAsia="zh-CN"/>
        </w:rPr>
        <w:t>标准</w:t>
      </w:r>
      <w:r>
        <w:rPr>
          <w:lang w:val="en-US" w:eastAsia="zh-CN"/>
        </w:rPr>
        <w:t>的特性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5"/>
        <w:gridCol w:w="6934"/>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的频段（许可或被许可）</w:t>
            </w:r>
          </w:p>
        </w:tc>
        <w:tc>
          <w:tcPr>
            <w:tcW w:w="0" w:type="auto"/>
          </w:tcPr>
          <w:p w:rsidR="00332999" w:rsidRPr="0017299B" w:rsidRDefault="00332999" w:rsidP="00842FA7">
            <w:pPr>
              <w:pStyle w:val="Tabletext"/>
              <w:jc w:val="left"/>
              <w:rPr>
                <w:lang w:val="en-US" w:eastAsia="zh-CN"/>
              </w:rPr>
            </w:pPr>
            <w:r w:rsidRPr="0017299B">
              <w:rPr>
                <w:lang w:val="en-US" w:eastAsia="zh-CN"/>
              </w:rPr>
              <w:t>200 MHz</w:t>
            </w:r>
            <w:r>
              <w:rPr>
                <w:rFonts w:hint="eastAsia"/>
                <w:lang w:val="en-US" w:eastAsia="zh-CN"/>
              </w:rPr>
              <w:t>和</w:t>
            </w:r>
            <w:r w:rsidRPr="0017299B">
              <w:rPr>
                <w:lang w:val="en-US" w:eastAsia="zh-CN"/>
              </w:rPr>
              <w:t>6 GHz</w:t>
            </w:r>
            <w:r>
              <w:rPr>
                <w:rFonts w:hint="eastAsia"/>
                <w:lang w:val="en-US" w:eastAsia="zh-CN"/>
              </w:rPr>
              <w:t>之间</w:t>
            </w:r>
            <w:r>
              <w:rPr>
                <w:lang w:val="en-US" w:eastAsia="zh-CN"/>
              </w:rPr>
              <w:t>许可频段</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17299B" w:rsidRDefault="00332999" w:rsidP="00842FA7">
            <w:pPr>
              <w:pStyle w:val="Tabletext"/>
              <w:jc w:val="left"/>
              <w:rPr>
                <w:lang w:val="en-US" w:eastAsia="zh-CN"/>
              </w:rPr>
            </w:pPr>
            <w:r>
              <w:rPr>
                <w:rFonts w:hint="eastAsia"/>
                <w:lang w:val="en-US" w:eastAsia="zh-CN"/>
              </w:rPr>
              <w:t>在典型</w:t>
            </w:r>
            <w:r>
              <w:rPr>
                <w:rFonts w:hint="eastAsia"/>
                <w:lang w:val="en-US" w:eastAsia="zh-CN"/>
              </w:rPr>
              <w:t>PMP</w:t>
            </w:r>
            <w:r>
              <w:rPr>
                <w:rFonts w:hint="eastAsia"/>
                <w:lang w:val="en-US" w:eastAsia="zh-CN"/>
              </w:rPr>
              <w:t>环境</w:t>
            </w:r>
            <w:r>
              <w:rPr>
                <w:lang w:val="en-US" w:eastAsia="zh-CN"/>
              </w:rPr>
              <w:t>中为</w:t>
            </w:r>
            <w:r>
              <w:rPr>
                <w:rFonts w:hint="eastAsia"/>
                <w:lang w:val="en-US" w:eastAsia="zh-CN"/>
              </w:rPr>
              <w:t>5</w:t>
            </w:r>
            <w:r>
              <w:rPr>
                <w:rFonts w:hint="eastAsia"/>
                <w:lang w:val="en-US" w:eastAsia="zh-CN"/>
              </w:rPr>
              <w:t>公里</w:t>
            </w:r>
            <w:r>
              <w:rPr>
                <w:lang w:val="en-US" w:eastAsia="zh-CN"/>
              </w:rPr>
              <w:t>距离进行优化，作用距离达</w:t>
            </w:r>
            <w:r>
              <w:rPr>
                <w:rFonts w:hint="eastAsia"/>
                <w:lang w:val="en-US" w:eastAsia="zh-CN"/>
              </w:rPr>
              <w:t>100</w:t>
            </w:r>
            <w:r>
              <w:rPr>
                <w:rFonts w:hint="eastAsia"/>
                <w:lang w:val="en-US" w:eastAsia="zh-CN"/>
              </w:rPr>
              <w:t>公里</w:t>
            </w:r>
          </w:p>
        </w:tc>
      </w:tr>
      <w:tr w:rsidR="00332999" w:rsidRPr="0017299B" w:rsidTr="00842FA7">
        <w:trPr>
          <w:cantSplit/>
          <w:jc w:val="center"/>
        </w:trPr>
        <w:tc>
          <w:tcPr>
            <w:tcW w:w="0" w:type="auto"/>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rPr>
            </w:pPr>
            <w:r>
              <w:rPr>
                <w:rFonts w:hint="eastAsia"/>
                <w:lang w:val="en-US" w:eastAsia="zh-CN"/>
              </w:rPr>
              <w:t>游牧</w:t>
            </w:r>
            <w:r>
              <w:rPr>
                <w:lang w:val="en-US" w:eastAsia="zh-CN"/>
              </w:rPr>
              <w:t>和移动</w:t>
            </w:r>
          </w:p>
        </w:tc>
      </w:tr>
      <w:tr w:rsidR="00332999" w:rsidRPr="00013DC0"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Default="00332999" w:rsidP="00842FA7">
            <w:pPr>
              <w:pStyle w:val="Tabletext"/>
              <w:jc w:val="left"/>
              <w:rPr>
                <w:lang w:val="en-US"/>
              </w:rPr>
            </w:pPr>
            <w:r w:rsidRPr="0017299B">
              <w:rPr>
                <w:lang w:val="en-US"/>
              </w:rPr>
              <w:t>802.16-2012</w:t>
            </w:r>
            <w:r>
              <w:rPr>
                <w:rFonts w:hint="eastAsia"/>
                <w:lang w:val="en-US" w:eastAsia="zh-CN"/>
              </w:rPr>
              <w:t>：</w:t>
            </w:r>
            <w:r>
              <w:rPr>
                <w:lang w:val="en-US"/>
              </w:rPr>
              <w:t>34.6UL/</w:t>
            </w:r>
            <w:r w:rsidRPr="0017299B">
              <w:rPr>
                <w:lang w:val="en-US"/>
              </w:rPr>
              <w:t xml:space="preserve">60DL </w:t>
            </w:r>
            <w:r>
              <w:rPr>
                <w:lang w:val="en-US"/>
              </w:rPr>
              <w:t>Mbit/s</w:t>
            </w:r>
            <w:r>
              <w:rPr>
                <w:rFonts w:hint="eastAsia"/>
                <w:lang w:val="en-US" w:eastAsia="zh-CN"/>
              </w:rPr>
              <w:t>配有</w:t>
            </w:r>
            <w:r>
              <w:rPr>
                <w:lang w:val="en-US"/>
              </w:rPr>
              <w:t>1 Tx BS</w:t>
            </w:r>
            <w:r>
              <w:rPr>
                <w:rFonts w:hint="eastAsia"/>
                <w:lang w:val="en-US" w:eastAsia="zh-CN"/>
              </w:rPr>
              <w:t>天线</w:t>
            </w:r>
            <w:r w:rsidRPr="0017299B">
              <w:rPr>
                <w:lang w:val="en-US"/>
              </w:rPr>
              <w:t xml:space="preserve">(10 MHz BW). </w:t>
            </w:r>
            <w:r w:rsidRPr="0017299B">
              <w:rPr>
                <w:lang w:val="en-US"/>
              </w:rPr>
              <w:br/>
              <w:t xml:space="preserve">69.2 UL / 120DL </w:t>
            </w:r>
            <w:r>
              <w:rPr>
                <w:lang w:val="en-US"/>
              </w:rPr>
              <w:t>Mbit/s</w:t>
            </w:r>
            <w:r>
              <w:rPr>
                <w:rFonts w:hint="eastAsia"/>
                <w:lang w:val="en-US" w:eastAsia="zh-CN"/>
              </w:rPr>
              <w:t>配有</w:t>
            </w:r>
            <w:r>
              <w:rPr>
                <w:lang w:val="en-US"/>
              </w:rPr>
              <w:t>2 Tx BS</w:t>
            </w:r>
            <w:r>
              <w:rPr>
                <w:rFonts w:hint="eastAsia"/>
                <w:lang w:val="en-US" w:eastAsia="zh-CN"/>
              </w:rPr>
              <w:t>天线</w:t>
            </w:r>
            <w:r w:rsidRPr="0017299B">
              <w:rPr>
                <w:lang w:val="en-US"/>
              </w:rPr>
              <w:t>(10 MHz BW)</w:t>
            </w:r>
          </w:p>
          <w:p w:rsidR="00332999" w:rsidRPr="0017299B" w:rsidRDefault="00332999" w:rsidP="00842FA7">
            <w:pPr>
              <w:pStyle w:val="Tabletext"/>
              <w:jc w:val="left"/>
              <w:rPr>
                <w:lang w:val="en-US"/>
              </w:rPr>
            </w:pPr>
            <w:r w:rsidRPr="0017299B">
              <w:rPr>
                <w:lang w:val="en-US"/>
              </w:rPr>
              <w:t xml:space="preserve">802.16.1-2012: 66.7UL / 120DL </w:t>
            </w:r>
            <w:r>
              <w:rPr>
                <w:lang w:val="en-US"/>
              </w:rPr>
              <w:t>Mbit/s</w:t>
            </w:r>
            <w:r>
              <w:rPr>
                <w:rFonts w:hint="eastAsia"/>
                <w:lang w:val="en-US" w:eastAsia="zh-CN"/>
              </w:rPr>
              <w:t>配有</w:t>
            </w:r>
            <w:r>
              <w:rPr>
                <w:lang w:val="en-US"/>
              </w:rPr>
              <w:t>2 Tx BS</w:t>
            </w:r>
            <w:r>
              <w:rPr>
                <w:rFonts w:hint="eastAsia"/>
                <w:lang w:val="en-US" w:eastAsia="zh-CN"/>
              </w:rPr>
              <w:t>天线</w:t>
            </w:r>
            <w:r w:rsidRPr="0017299B">
              <w:rPr>
                <w:lang w:val="en-US"/>
              </w:rPr>
              <w:t xml:space="preserve">(10 MHz BW), 137UL / 240DL </w:t>
            </w:r>
            <w:r>
              <w:rPr>
                <w:lang w:val="en-US"/>
              </w:rPr>
              <w:t>Mbit/s</w:t>
            </w:r>
            <w:r>
              <w:rPr>
                <w:rFonts w:hint="eastAsia"/>
                <w:lang w:val="en-US" w:eastAsia="zh-CN"/>
              </w:rPr>
              <w:t>配有</w:t>
            </w:r>
            <w:r>
              <w:rPr>
                <w:lang w:val="en-US"/>
              </w:rPr>
              <w:t>4 Tx BS</w:t>
            </w:r>
            <w:r>
              <w:rPr>
                <w:rFonts w:hint="eastAsia"/>
                <w:lang w:val="en-US" w:eastAsia="zh-CN"/>
              </w:rPr>
              <w:t>天线</w:t>
            </w:r>
            <w:r w:rsidRPr="0017299B">
              <w:rPr>
                <w:lang w:val="en-US"/>
              </w:rPr>
              <w:t>(10 MHz BW)</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eastAsia="zh-CN"/>
              </w:rPr>
            </w:pPr>
            <w:r>
              <w:rPr>
                <w:rFonts w:hint="eastAsia"/>
                <w:lang w:val="en-US" w:eastAsia="zh-CN"/>
              </w:rPr>
              <w:t>均</w:t>
            </w:r>
            <w:r>
              <w:rPr>
                <w:lang w:val="en-US" w:eastAsia="zh-CN"/>
              </w:rPr>
              <w:t>获得</w:t>
            </w:r>
            <w:r>
              <w:rPr>
                <w:lang w:val="en-US" w:eastAsia="zh-CN"/>
              </w:rPr>
              <w:t>TDD</w:t>
            </w:r>
            <w:r>
              <w:rPr>
                <w:rFonts w:hint="eastAsia"/>
                <w:lang w:val="en-US" w:eastAsia="zh-CN"/>
              </w:rPr>
              <w:t>和</w:t>
            </w:r>
            <w:r w:rsidRPr="0017299B">
              <w:rPr>
                <w:lang w:val="en-US" w:eastAsia="zh-CN"/>
              </w:rPr>
              <w:t>FDD</w:t>
            </w:r>
            <w:r>
              <w:rPr>
                <w:rFonts w:hint="eastAsia"/>
                <w:lang w:val="en-US" w:eastAsia="zh-CN"/>
              </w:rPr>
              <w:t>定义</w:t>
            </w:r>
            <w:r>
              <w:rPr>
                <w:lang w:val="en-US" w:eastAsia="zh-CN"/>
              </w:rPr>
              <w:t>，</w:t>
            </w:r>
            <w:r>
              <w:rPr>
                <w:rFonts w:hint="eastAsia"/>
                <w:lang w:val="en-US" w:eastAsia="zh-CN"/>
              </w:rPr>
              <w:t>TDD</w:t>
            </w:r>
            <w:r>
              <w:rPr>
                <w:rFonts w:hint="eastAsia"/>
                <w:lang w:val="en-US" w:eastAsia="zh-CN"/>
              </w:rPr>
              <w:t>最为</w:t>
            </w:r>
            <w:r>
              <w:rPr>
                <w:lang w:val="en-US" w:eastAsia="zh-CN"/>
              </w:rPr>
              <w:t>通用，</w:t>
            </w:r>
            <w:r>
              <w:rPr>
                <w:rFonts w:hint="eastAsia"/>
                <w:lang w:val="en-US" w:eastAsia="zh-CN"/>
              </w:rPr>
              <w:t>自适应</w:t>
            </w:r>
            <w:r>
              <w:rPr>
                <w:rFonts w:hint="eastAsia"/>
                <w:lang w:val="en-US" w:eastAsia="zh-CN"/>
              </w:rPr>
              <w:t>TDD</w:t>
            </w:r>
            <w:r>
              <w:rPr>
                <w:rFonts w:hint="eastAsia"/>
                <w:lang w:val="en-US" w:eastAsia="zh-CN"/>
              </w:rPr>
              <w:t>适用</w:t>
            </w:r>
            <w:r>
              <w:rPr>
                <w:lang w:val="en-US" w:eastAsia="zh-CN"/>
              </w:rPr>
              <w:t>于非对称业务</w:t>
            </w:r>
          </w:p>
        </w:tc>
      </w:tr>
      <w:tr w:rsidR="00332999" w:rsidRPr="0017299B" w:rsidTr="00842FA7">
        <w:trPr>
          <w:cantSplit/>
          <w:jc w:val="center"/>
        </w:trPr>
        <w:tc>
          <w:tcPr>
            <w:tcW w:w="0" w:type="auto"/>
          </w:tcPr>
          <w:p w:rsidR="00332999" w:rsidRPr="00B4550E" w:rsidRDefault="00332999" w:rsidP="00842FA7">
            <w:pPr>
              <w:pStyle w:val="Tabletext"/>
              <w:jc w:val="left"/>
              <w:rPr>
                <w:szCs w:val="22"/>
                <w:lang w:val="en-US"/>
              </w:rPr>
            </w:pPr>
            <w:r>
              <w:rPr>
                <w:rFonts w:hint="eastAsia"/>
                <w:szCs w:val="22"/>
                <w:lang w:eastAsia="zh-CN"/>
              </w:rPr>
              <w:t>标称</w:t>
            </w:r>
            <w:r w:rsidRPr="00B4550E">
              <w:rPr>
                <w:szCs w:val="22"/>
                <w:lang w:val="en-US"/>
              </w:rPr>
              <w:t>RF</w:t>
            </w:r>
            <w:r w:rsidRPr="00B4550E">
              <w:rPr>
                <w:rFonts w:hint="eastAsia"/>
                <w:szCs w:val="22"/>
                <w:lang w:eastAsia="zh-CN"/>
              </w:rPr>
              <w:t>带宽</w:t>
            </w:r>
          </w:p>
        </w:tc>
        <w:tc>
          <w:tcPr>
            <w:tcW w:w="0" w:type="auto"/>
          </w:tcPr>
          <w:p w:rsidR="00332999" w:rsidRPr="0017299B" w:rsidRDefault="00332999" w:rsidP="00842FA7">
            <w:pPr>
              <w:pStyle w:val="Tabletext"/>
              <w:jc w:val="left"/>
              <w:rPr>
                <w:lang w:val="en-US" w:eastAsia="zh-CN"/>
              </w:rPr>
            </w:pPr>
            <w:r>
              <w:rPr>
                <w:rFonts w:hint="eastAsia"/>
                <w:lang w:val="en-US" w:eastAsia="zh-CN"/>
              </w:rPr>
              <w:t>可</w:t>
            </w:r>
            <w:r>
              <w:rPr>
                <w:lang w:val="en-US" w:eastAsia="zh-CN"/>
              </w:rPr>
              <w:t>选：</w:t>
            </w:r>
            <w:r>
              <w:rPr>
                <w:lang w:val="en-US" w:eastAsia="zh-CN"/>
              </w:rPr>
              <w:t>1.25 MHz</w:t>
            </w:r>
            <w:r>
              <w:rPr>
                <w:rFonts w:hint="eastAsia"/>
                <w:lang w:val="en-US" w:eastAsia="zh-CN"/>
              </w:rPr>
              <w:t>至</w:t>
            </w:r>
            <w:r w:rsidRPr="0017299B">
              <w:rPr>
                <w:lang w:val="en-US" w:eastAsia="zh-CN"/>
              </w:rPr>
              <w:t>10 MHz</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rPr>
            </w:pPr>
            <w:r>
              <w:rPr>
                <w:rFonts w:hint="eastAsia"/>
                <w:lang w:val="en-US" w:eastAsia="zh-CN"/>
              </w:rPr>
              <w:t>空间</w:t>
            </w:r>
            <w:r>
              <w:rPr>
                <w:lang w:val="en-US" w:eastAsia="zh-CN"/>
              </w:rPr>
              <w:t>与时间</w:t>
            </w:r>
          </w:p>
        </w:tc>
      </w:tr>
      <w:tr w:rsidR="00332999" w:rsidRPr="0017299B" w:rsidTr="00842FA7">
        <w:trPr>
          <w:cantSplit/>
          <w:jc w:val="center"/>
        </w:trPr>
        <w:tc>
          <w:tcPr>
            <w:tcW w:w="0" w:type="auto"/>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013DC0"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Pr>
                <w:lang w:val="en-US"/>
              </w:rPr>
              <w:t>ARQ</w:t>
            </w:r>
            <w:r>
              <w:rPr>
                <w:rFonts w:hint="eastAsia"/>
                <w:lang w:val="en-US" w:eastAsia="zh-CN"/>
              </w:rPr>
              <w:t>和混合</w:t>
            </w:r>
            <w:r>
              <w:rPr>
                <w:lang w:val="en-US"/>
              </w:rPr>
              <w:t>ARQ</w:t>
            </w:r>
            <w:r>
              <w:rPr>
                <w:rFonts w:hint="eastAsia"/>
                <w:lang w:val="en-US" w:eastAsia="zh-CN"/>
              </w:rPr>
              <w:t>（</w:t>
            </w:r>
            <w:r w:rsidRPr="0017299B">
              <w:rPr>
                <w:lang w:val="en-US"/>
              </w:rPr>
              <w:t>HARQ</w:t>
            </w:r>
            <w:r>
              <w:rPr>
                <w:rFonts w:hint="eastAsia"/>
                <w:lang w:val="en-US" w:eastAsia="zh-CN"/>
              </w:rPr>
              <w:t>）</w:t>
            </w:r>
            <w:r>
              <w:rPr>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eastAsia="zh-CN"/>
              </w:rPr>
            </w:pPr>
            <w:r>
              <w:rPr>
                <w:rFonts w:hint="eastAsia"/>
                <w:lang w:val="en-US" w:eastAsia="zh-CN"/>
              </w:rPr>
              <w:t>有（卷积</w:t>
            </w:r>
            <w:r>
              <w:rPr>
                <w:lang w:val="en-US" w:eastAsia="zh-CN"/>
              </w:rPr>
              <w:t>码</w:t>
            </w:r>
            <w:r>
              <w:rPr>
                <w:rFonts w:hint="eastAsia"/>
                <w:lang w:val="en-US" w:eastAsia="zh-CN"/>
              </w:rPr>
              <w:t>）</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0" w:type="auto"/>
          </w:tcPr>
          <w:p w:rsidR="00332999" w:rsidRPr="0017299B" w:rsidRDefault="00332999" w:rsidP="00842FA7">
            <w:pPr>
              <w:pStyle w:val="Tabletext"/>
              <w:jc w:val="left"/>
              <w:rPr>
                <w:lang w:val="en-US" w:eastAsia="zh-CN"/>
              </w:rPr>
            </w:pPr>
            <w:r>
              <w:rPr>
                <w:rFonts w:hint="eastAsia"/>
                <w:lang w:val="en-US" w:eastAsia="zh-CN"/>
              </w:rPr>
              <w:t>有（分数</w:t>
            </w:r>
            <w:r>
              <w:rPr>
                <w:lang w:val="en-US" w:eastAsia="zh-CN"/>
              </w:rPr>
              <w:t>频率再利用</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jc w:val="left"/>
              <w:rPr>
                <w:lang w:val="en-US" w:eastAsia="zh-CN"/>
              </w:rPr>
            </w:pPr>
            <w:r>
              <w:rPr>
                <w:rFonts w:hint="eastAsia"/>
                <w:lang w:val="en-US" w:eastAsia="zh-CN"/>
              </w:rPr>
              <w:t>点</w:t>
            </w:r>
            <w:r>
              <w:rPr>
                <w:lang w:val="en-US" w:eastAsia="zh-CN"/>
              </w:rPr>
              <w:t>到多点、点到点、多跳中继</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0" w:type="auto"/>
          </w:tcPr>
          <w:p w:rsidR="00332999" w:rsidRPr="0017299B" w:rsidRDefault="00332999" w:rsidP="00842FA7">
            <w:pPr>
              <w:pStyle w:val="Tabletext"/>
              <w:jc w:val="left"/>
              <w:rPr>
                <w:lang w:val="en-US" w:eastAsia="zh-CN"/>
              </w:rPr>
            </w:pPr>
            <w:r>
              <w:rPr>
                <w:rFonts w:hint="eastAsia"/>
                <w:lang w:val="en-US" w:eastAsia="zh-CN"/>
              </w:rPr>
              <w:t>面向</w:t>
            </w:r>
            <w:r w:rsidRPr="0017299B">
              <w:rPr>
                <w:lang w:val="en-US" w:eastAsia="zh-CN"/>
              </w:rPr>
              <w:t>QoS</w:t>
            </w:r>
            <w:r>
              <w:rPr>
                <w:rFonts w:hint="eastAsia"/>
                <w:lang w:val="en-US" w:eastAsia="zh-CN"/>
              </w:rPr>
              <w:t>连接</w:t>
            </w:r>
            <w:r>
              <w:rPr>
                <w:lang w:val="en-US" w:eastAsia="zh-CN"/>
              </w:rPr>
              <w:t>之前的协调竞争是通过</w:t>
            </w:r>
            <w:r>
              <w:rPr>
                <w:rFonts w:hint="eastAsia"/>
                <w:lang w:val="en-US" w:eastAsia="zh-CN"/>
              </w:rPr>
              <w:t>使用</w:t>
            </w:r>
            <w:r>
              <w:rPr>
                <w:lang w:val="en-US" w:eastAsia="zh-CN"/>
              </w:rPr>
              <w:t>五种服务原则提供的支持。</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0" w:type="auto"/>
          </w:tcPr>
          <w:p w:rsidR="00332999" w:rsidRPr="0017299B" w:rsidRDefault="00332999" w:rsidP="00842FA7">
            <w:pPr>
              <w:pStyle w:val="Tabletext"/>
              <w:jc w:val="left"/>
              <w:rPr>
                <w:lang w:val="en-US"/>
              </w:rPr>
            </w:pPr>
            <w:r w:rsidRPr="0017299B">
              <w:rPr>
                <w:lang w:val="en-US"/>
              </w:rPr>
              <w:t>OFDMA</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jc w:val="left"/>
              <w:rPr>
                <w:lang w:val="en-US" w:eastAsia="zh-CN"/>
              </w:rPr>
            </w:pPr>
            <w:r>
              <w:rPr>
                <w:rFonts w:hint="eastAsia"/>
                <w:lang w:val="en-US" w:eastAsia="zh-CN"/>
              </w:rPr>
              <w:t>通过</w:t>
            </w:r>
            <w:r w:rsidRPr="0017299B">
              <w:rPr>
                <w:lang w:val="en-US" w:eastAsia="zh-CN"/>
              </w:rPr>
              <w:t>CID/SFID</w:t>
            </w:r>
            <w:r>
              <w:rPr>
                <w:rFonts w:hint="eastAsia"/>
                <w:lang w:val="en-US" w:eastAsia="zh-CN"/>
              </w:rPr>
              <w:t>的</w:t>
            </w:r>
            <w:r>
              <w:rPr>
                <w:lang w:val="en-US" w:eastAsia="zh-CN"/>
              </w:rPr>
              <w:t>自主发现和关联</w:t>
            </w:r>
          </w:p>
        </w:tc>
      </w:tr>
      <w:tr w:rsidR="00332999" w:rsidRPr="0001015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jc w:val="left"/>
              <w:rPr>
                <w:lang w:val="en-US" w:eastAsia="zh-CN"/>
              </w:rPr>
            </w:pPr>
            <w:r w:rsidRPr="0017299B">
              <w:rPr>
                <w:lang w:val="en-US" w:eastAsia="zh-CN"/>
              </w:rPr>
              <w:t>QoS</w:t>
            </w:r>
            <w:r>
              <w:rPr>
                <w:rFonts w:hint="eastAsia"/>
                <w:lang w:val="en-US" w:eastAsia="zh-CN"/>
              </w:rPr>
              <w:t>差异化</w:t>
            </w:r>
            <w:r>
              <w:rPr>
                <w:lang w:val="en-US" w:eastAsia="zh-CN"/>
              </w:rPr>
              <w:t>（</w:t>
            </w:r>
            <w:r>
              <w:rPr>
                <w:rFonts w:hint="eastAsia"/>
                <w:lang w:val="en-US" w:eastAsia="zh-CN"/>
              </w:rPr>
              <w:t>5</w:t>
            </w:r>
            <w:r>
              <w:rPr>
                <w:rFonts w:hint="eastAsia"/>
                <w:lang w:val="en-US" w:eastAsia="zh-CN"/>
              </w:rPr>
              <w:t>级支撑</w:t>
            </w:r>
            <w:r>
              <w:rPr>
                <w:lang w:val="en-US" w:eastAsia="zh-CN"/>
              </w:rPr>
              <w:t>）和面向</w:t>
            </w:r>
            <w:r w:rsidRPr="0017299B">
              <w:rPr>
                <w:lang w:val="en-US" w:eastAsia="zh-CN"/>
              </w:rPr>
              <w:t>QoS</w:t>
            </w:r>
            <w:r>
              <w:rPr>
                <w:rFonts w:hint="eastAsia"/>
                <w:lang w:val="en-US" w:eastAsia="zh-CN"/>
              </w:rPr>
              <w:t>支持</w:t>
            </w:r>
            <w:r>
              <w:rPr>
                <w:lang w:val="en-US" w:eastAsia="zh-CN"/>
              </w:rPr>
              <w:t>的连接</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jc w:val="left"/>
              <w:rPr>
                <w:rFonts w:asciiTheme="majorBidi" w:hAnsiTheme="majorBidi" w:cstheme="majorBidi"/>
                <w:lang w:val="en-US" w:eastAsia="zh-CN"/>
              </w:rPr>
            </w:pPr>
            <w:r>
              <w:rPr>
                <w:rFonts w:asciiTheme="majorBidi" w:hAnsiTheme="majorBidi" w:cstheme="majorBidi" w:hint="eastAsia"/>
                <w:color w:val="000000"/>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jc w:val="left"/>
              <w:rPr>
                <w:lang w:val="en-US" w:eastAsia="zh-CN"/>
              </w:rPr>
            </w:pPr>
            <w:r>
              <w:rPr>
                <w:rFonts w:hint="eastAsia"/>
                <w:lang w:val="en-US" w:eastAsia="zh-CN"/>
              </w:rPr>
              <w:t>可选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17299B" w:rsidRDefault="00332999" w:rsidP="00842FA7">
            <w:pPr>
              <w:pStyle w:val="Tabletext"/>
              <w:jc w:val="left"/>
              <w:rPr>
                <w:lang w:val="en-US"/>
              </w:rPr>
            </w:pPr>
            <w:r w:rsidRPr="0017299B">
              <w:rPr>
                <w:lang w:val="en-US"/>
              </w:rPr>
              <w:t xml:space="preserve">AES128 </w:t>
            </w:r>
            <w:r>
              <w:rPr>
                <w:lang w:val="en-US"/>
              </w:rPr>
              <w:t>– CCM</w:t>
            </w:r>
            <w:r>
              <w:rPr>
                <w:rFonts w:hint="eastAsia"/>
                <w:lang w:val="en-US" w:eastAsia="zh-CN"/>
              </w:rPr>
              <w:t>和</w:t>
            </w:r>
            <w:r w:rsidRPr="0017299B">
              <w:rPr>
                <w:lang w:val="en-US"/>
              </w:rPr>
              <w:t>CTR</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jc w:val="left"/>
              <w:rPr>
                <w:lang w:val="en-US" w:eastAsia="zh-CN"/>
              </w:rPr>
            </w:pPr>
            <w:r>
              <w:rPr>
                <w:lang w:val="en-US"/>
              </w:rPr>
              <w:t>PKMv2</w:t>
            </w:r>
            <w:r>
              <w:rPr>
                <w:rFonts w:hint="eastAsia"/>
                <w:lang w:val="en-US" w:eastAsia="zh-CN"/>
              </w:rPr>
              <w:t>（第</w:t>
            </w:r>
            <w:r w:rsidRPr="0017299B">
              <w:rPr>
                <w:lang w:val="en-US"/>
              </w:rPr>
              <w:t>7.2.2</w:t>
            </w:r>
            <w:r>
              <w:rPr>
                <w:rFonts w:hint="eastAsia"/>
                <w:lang w:val="en-US" w:eastAsia="zh-CN"/>
              </w:rPr>
              <w:t>节）</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Pr>
                <w:lang w:val="en-US" w:eastAsia="zh-CN"/>
              </w:rPr>
              <w:t>用于控制信息完整性保护的基于加密的信息认证码</w:t>
            </w:r>
            <w:r>
              <w:rPr>
                <w:rFonts w:hint="eastAsia"/>
                <w:lang w:val="en-US" w:eastAsia="zh-CN"/>
              </w:rPr>
              <w:t>（</w:t>
            </w:r>
            <w:r>
              <w:rPr>
                <w:rFonts w:hint="eastAsia"/>
                <w:lang w:val="en-US" w:eastAsia="zh-CN"/>
              </w:rPr>
              <w:t>CMAC</w:t>
            </w:r>
            <w:r>
              <w:rPr>
                <w:rFonts w:hint="eastAsia"/>
                <w:lang w:val="en-US" w:eastAsia="zh-CN"/>
              </w:rPr>
              <w:t>）散列信息</w:t>
            </w:r>
            <w:r>
              <w:rPr>
                <w:lang w:val="en-US" w:eastAsia="zh-CN"/>
              </w:rPr>
              <w:t>认证码（</w:t>
            </w:r>
            <w:r>
              <w:rPr>
                <w:rFonts w:hint="eastAsia"/>
                <w:lang w:val="en-US" w:eastAsia="zh-CN"/>
              </w:rPr>
              <w:t>HMA</w:t>
            </w:r>
            <w:r>
              <w:rPr>
                <w:lang w:val="en-US" w:eastAsia="zh-CN"/>
              </w:rPr>
              <w:t>C</w:t>
            </w:r>
            <w:r>
              <w:rPr>
                <w:rFonts w:hint="eastAsia"/>
                <w:lang w:val="en-US" w:eastAsia="zh-CN"/>
              </w:rPr>
              <w:t>）密钥</w:t>
            </w:r>
            <w:r>
              <w:rPr>
                <w:lang w:val="en-US" w:eastAsia="zh-CN"/>
              </w:rPr>
              <w:t>推导。</w:t>
            </w:r>
            <w:r>
              <w:rPr>
                <w:rFonts w:hint="eastAsia"/>
                <w:lang w:val="en-US" w:eastAsia="zh-CN"/>
              </w:rPr>
              <w:t>此外，用于</w:t>
            </w:r>
            <w:r>
              <w:rPr>
                <w:lang w:val="en-US" w:eastAsia="zh-CN"/>
              </w:rPr>
              <w:t>MPDU</w:t>
            </w:r>
            <w:r>
              <w:rPr>
                <w:rFonts w:hint="eastAsia"/>
                <w:lang w:val="en-US" w:eastAsia="zh-CN"/>
              </w:rPr>
              <w:t>完整</w:t>
            </w:r>
            <w:r>
              <w:rPr>
                <w:lang w:val="en-US" w:eastAsia="zh-CN"/>
              </w:rPr>
              <w:t>性保护的</w:t>
            </w:r>
            <w:r>
              <w:rPr>
                <w:rFonts w:hint="eastAsia"/>
                <w:lang w:val="en-US" w:eastAsia="zh-CN"/>
              </w:rPr>
              <w:t>AES-CCM</w:t>
            </w:r>
            <w:r>
              <w:rPr>
                <w:rFonts w:hint="eastAsia"/>
                <w:lang w:val="en-US" w:eastAsia="zh-CN"/>
              </w:rPr>
              <w:t>的</w:t>
            </w:r>
            <w:r>
              <w:rPr>
                <w:rFonts w:hint="eastAsia"/>
                <w:lang w:val="en-US" w:eastAsia="zh-CN"/>
              </w:rPr>
              <w:t>ICV</w:t>
            </w:r>
            <w:r>
              <w:rPr>
                <w:rFonts w:hint="eastAsia"/>
                <w:lang w:val="en-US" w:eastAsia="zh-CN"/>
              </w:rPr>
              <w:t>。</w:t>
            </w:r>
          </w:p>
        </w:tc>
      </w:tr>
      <w:tr w:rsidR="00332999" w:rsidRPr="00010155"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独特</w:t>
            </w:r>
            <w:r>
              <w:rPr>
                <w:lang w:val="en-US" w:eastAsia="zh-CN"/>
              </w:rPr>
              <w:t>设备识别</w:t>
            </w:r>
          </w:p>
        </w:tc>
        <w:tc>
          <w:tcPr>
            <w:tcW w:w="0" w:type="auto"/>
          </w:tcPr>
          <w:p w:rsidR="00332999" w:rsidRPr="0017299B" w:rsidRDefault="00332999" w:rsidP="00842FA7">
            <w:pPr>
              <w:pStyle w:val="Tabletext"/>
              <w:jc w:val="left"/>
              <w:rPr>
                <w:lang w:val="en-US" w:eastAsia="zh-CN"/>
              </w:rPr>
            </w:pPr>
            <w:r w:rsidRPr="0017299B">
              <w:rPr>
                <w:lang w:val="en-US" w:eastAsia="zh-CN"/>
              </w:rPr>
              <w:t>MAC</w:t>
            </w:r>
            <w:r>
              <w:rPr>
                <w:rFonts w:hint="eastAsia"/>
                <w:lang w:val="en-US" w:eastAsia="zh-CN"/>
              </w:rPr>
              <w:t>地址</w:t>
            </w:r>
            <w:r>
              <w:rPr>
                <w:lang w:val="en-US" w:eastAsia="zh-CN"/>
              </w:rPr>
              <w:t>、</w:t>
            </w:r>
            <w:r w:rsidRPr="0017299B">
              <w:rPr>
                <w:lang w:val="en-US" w:eastAsia="zh-CN"/>
              </w:rPr>
              <w:t>X.509</w:t>
            </w:r>
            <w:r>
              <w:rPr>
                <w:rFonts w:hint="eastAsia"/>
                <w:lang w:val="en-US" w:eastAsia="zh-CN"/>
              </w:rPr>
              <w:t>证书</w:t>
            </w:r>
            <w:r>
              <w:rPr>
                <w:lang w:val="en-US" w:eastAsia="zh-CN"/>
              </w:rPr>
              <w:t>、可选</w:t>
            </w:r>
            <w:r>
              <w:rPr>
                <w:lang w:val="en-US" w:eastAsia="zh-CN"/>
              </w:rPr>
              <w:t>SIM</w:t>
            </w:r>
            <w:r>
              <w:rPr>
                <w:rFonts w:hint="eastAsia"/>
                <w:lang w:val="en-US" w:eastAsia="zh-CN"/>
              </w:rPr>
              <w:t>卡</w:t>
            </w:r>
          </w:p>
        </w:tc>
      </w:tr>
    </w:tbl>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A1.4</w:t>
      </w:r>
    </w:p>
    <w:p w:rsidR="00332999" w:rsidRPr="0017299B" w:rsidRDefault="00332999" w:rsidP="00332999">
      <w:pPr>
        <w:pStyle w:val="Tabletitle"/>
        <w:rPr>
          <w:lang w:val="en-US"/>
        </w:rPr>
      </w:pPr>
      <w:r>
        <w:rPr>
          <w:lang w:val="en-US" w:eastAsia="zh-CN"/>
        </w:rPr>
        <w:t>IEEE</w:t>
      </w:r>
      <w:r w:rsidRPr="0017299B">
        <w:rPr>
          <w:lang w:val="en-US" w:eastAsia="zh-CN"/>
        </w:rPr>
        <w:t>802.20</w:t>
      </w:r>
      <w:r>
        <w:rPr>
          <w:rFonts w:hint="eastAsia"/>
          <w:lang w:val="en-US" w:eastAsia="zh-CN"/>
        </w:rPr>
        <w:t>标准</w:t>
      </w:r>
      <w:r w:rsidRPr="0017299B">
        <w:rPr>
          <w:lang w:val="en-US" w:eastAsia="zh-CN"/>
        </w:rPr>
        <w:t>625k-</w:t>
      </w:r>
      <w:r w:rsidRPr="0017299B">
        <w:rPr>
          <w:lang w:val="en-US"/>
        </w:rPr>
        <w:t>MC</w:t>
      </w:r>
      <w:r>
        <w:rPr>
          <w:rFonts w:hint="eastAsia"/>
          <w:lang w:val="en-US" w:eastAsia="zh-CN"/>
        </w:rPr>
        <w:t>模式</w:t>
      </w:r>
      <w:r>
        <w:rPr>
          <w:lang w:val="en-US" w:eastAsia="zh-CN"/>
        </w:rPr>
        <w:t>的</w:t>
      </w:r>
      <w:r>
        <w:rPr>
          <w:rFonts w:hint="eastAsia"/>
          <w:lang w:val="en-US" w:eastAsia="zh-CN"/>
        </w:rPr>
        <w:t>技术</w:t>
      </w:r>
      <w:r>
        <w:rPr>
          <w:lang w:val="en-US" w:eastAsia="zh-CN"/>
        </w:rPr>
        <w:t>和操作</w:t>
      </w:r>
      <w:r>
        <w:rPr>
          <w:rFonts w:hint="eastAsia"/>
          <w:lang w:val="en-US" w:eastAsia="zh-CN"/>
        </w:rPr>
        <w:t>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3"/>
        <w:gridCol w:w="6926"/>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w:t>
            </w:r>
            <w:r>
              <w:rPr>
                <w:rFonts w:hint="eastAsia"/>
                <w:lang w:val="en-US" w:eastAsia="zh-CN"/>
              </w:rPr>
              <w:t>非</w:t>
            </w:r>
            <w:r>
              <w:rPr>
                <w:lang w:val="en-US" w:eastAsia="zh-CN"/>
              </w:rPr>
              <w:t>许可）</w:t>
            </w:r>
          </w:p>
        </w:tc>
        <w:tc>
          <w:tcPr>
            <w:tcW w:w="0" w:type="auto"/>
          </w:tcPr>
          <w:p w:rsidR="00332999" w:rsidRPr="0017299B" w:rsidRDefault="00332999" w:rsidP="00842FA7">
            <w:pPr>
              <w:pStyle w:val="Tabletext"/>
              <w:jc w:val="left"/>
              <w:rPr>
                <w:lang w:val="en-US" w:eastAsia="zh-CN"/>
              </w:rPr>
            </w:pPr>
            <w:r w:rsidRPr="0017299B">
              <w:rPr>
                <w:lang w:val="en-US"/>
              </w:rPr>
              <w:t>3.5 GHz</w:t>
            </w:r>
            <w:r>
              <w:rPr>
                <w:rFonts w:hint="eastAsia"/>
                <w:lang w:val="en-US" w:eastAsia="zh-CN"/>
              </w:rPr>
              <w:t>以下许可</w:t>
            </w:r>
            <w:r>
              <w:rPr>
                <w:lang w:val="en-US" w:eastAsia="zh-CN"/>
              </w:rPr>
              <w:t>频段</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17299B" w:rsidRDefault="00332999" w:rsidP="00842FA7">
            <w:pPr>
              <w:pStyle w:val="Tabletext"/>
              <w:jc w:val="left"/>
              <w:rPr>
                <w:lang w:val="en-US"/>
              </w:rPr>
            </w:pPr>
            <w:r w:rsidRPr="0017299B">
              <w:rPr>
                <w:lang w:val="en-US"/>
              </w:rPr>
              <w:t>12.7</w:t>
            </w:r>
            <w:r>
              <w:rPr>
                <w:rFonts w:hint="eastAsia"/>
                <w:lang w:val="en-US" w:eastAsia="zh-CN"/>
              </w:rPr>
              <w:t>公里</w:t>
            </w:r>
            <w:r w:rsidRPr="0017299B">
              <w:rPr>
                <w:lang w:val="en-US"/>
              </w:rPr>
              <w:t>(</w:t>
            </w:r>
            <w:r>
              <w:rPr>
                <w:rFonts w:hint="eastAsia"/>
                <w:lang w:val="en-US" w:eastAsia="zh-CN"/>
              </w:rPr>
              <w:t>最大</w:t>
            </w:r>
            <w:r w:rsidRPr="0017299B">
              <w:rPr>
                <w:lang w:val="en-US"/>
              </w:rPr>
              <w:t>)</w:t>
            </w:r>
          </w:p>
        </w:tc>
      </w:tr>
      <w:tr w:rsidR="00332999" w:rsidRPr="0017299B" w:rsidTr="00842FA7">
        <w:trPr>
          <w:cantSplit/>
          <w:jc w:val="center"/>
        </w:trPr>
        <w:tc>
          <w:tcPr>
            <w:tcW w:w="0" w:type="auto"/>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eastAsia="zh-CN"/>
              </w:rPr>
            </w:pPr>
            <w:r>
              <w:rPr>
                <w:rFonts w:hint="eastAsia"/>
                <w:lang w:val="en-US" w:eastAsia="zh-CN"/>
              </w:rPr>
              <w:t>移动</w:t>
            </w:r>
          </w:p>
        </w:tc>
      </w:tr>
      <w:tr w:rsidR="00332999" w:rsidRPr="00AE11C8"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Pr="0017299B" w:rsidRDefault="00332999" w:rsidP="00842FA7">
            <w:pPr>
              <w:pStyle w:val="Tabletext"/>
              <w:jc w:val="left"/>
              <w:rPr>
                <w:lang w:val="en-US" w:eastAsia="zh-CN"/>
              </w:rPr>
            </w:pPr>
            <w:r w:rsidRPr="0017299B">
              <w:rPr>
                <w:lang w:val="en-US" w:eastAsia="zh-CN"/>
              </w:rPr>
              <w:t>625 kHz</w:t>
            </w:r>
            <w:r>
              <w:rPr>
                <w:rFonts w:hint="eastAsia"/>
                <w:lang w:val="en-US" w:eastAsia="zh-CN"/>
              </w:rPr>
              <w:t>载波</w:t>
            </w:r>
            <w:r>
              <w:rPr>
                <w:lang w:val="en-US" w:eastAsia="zh-CN"/>
              </w:rPr>
              <w:t>带宽的峰值下行链路用户数据速率</w:t>
            </w:r>
            <w:r w:rsidRPr="0017299B">
              <w:rPr>
                <w:lang w:val="en-US" w:eastAsia="zh-CN"/>
              </w:rPr>
              <w:t>1</w:t>
            </w:r>
            <w:r>
              <w:rPr>
                <w:lang w:val="en-US" w:eastAsia="zh-CN"/>
              </w:rPr>
              <w:t> </w:t>
            </w:r>
            <w:r w:rsidRPr="0017299B">
              <w:rPr>
                <w:lang w:val="en-US" w:eastAsia="zh-CN"/>
              </w:rPr>
              <w:t xml:space="preserve">493 </w:t>
            </w:r>
            <w:r>
              <w:rPr>
                <w:lang w:val="en-US" w:eastAsia="zh-CN"/>
              </w:rPr>
              <w:t>Mbit/s</w:t>
            </w:r>
            <w:r>
              <w:rPr>
                <w:rFonts w:hint="eastAsia"/>
                <w:lang w:val="en-US" w:eastAsia="zh-CN"/>
              </w:rPr>
              <w:t>和</w:t>
            </w:r>
            <w:r>
              <w:rPr>
                <w:lang w:val="en-US" w:eastAsia="zh-CN"/>
              </w:rPr>
              <w:t>峰值上行链路用户数据速率</w:t>
            </w:r>
            <w:r w:rsidRPr="0017299B">
              <w:rPr>
                <w:lang w:val="en-US" w:eastAsia="zh-CN"/>
              </w:rPr>
              <w:t>571 kbps</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rPr>
            </w:pPr>
            <w:r w:rsidRPr="0017299B">
              <w:rPr>
                <w:lang w:val="en-US"/>
              </w:rPr>
              <w:t>TDD</w:t>
            </w:r>
          </w:p>
        </w:tc>
      </w:tr>
      <w:tr w:rsidR="00332999" w:rsidRPr="00AE11C8" w:rsidTr="00842FA7">
        <w:trPr>
          <w:cantSplit/>
          <w:jc w:val="center"/>
        </w:trPr>
        <w:tc>
          <w:tcPr>
            <w:tcW w:w="0" w:type="auto"/>
          </w:tcPr>
          <w:p w:rsidR="00332999" w:rsidRPr="00B4550E" w:rsidRDefault="00332999" w:rsidP="00842FA7">
            <w:pPr>
              <w:pStyle w:val="Tabletext"/>
              <w:jc w:val="left"/>
              <w:rPr>
                <w:szCs w:val="22"/>
                <w:lang w:val="en-US"/>
              </w:rPr>
            </w:pPr>
            <w:r>
              <w:rPr>
                <w:rFonts w:hint="eastAsia"/>
                <w:szCs w:val="22"/>
                <w:lang w:eastAsia="zh-CN"/>
              </w:rPr>
              <w:t>标称</w:t>
            </w:r>
            <w:r w:rsidRPr="00B4550E">
              <w:rPr>
                <w:szCs w:val="22"/>
                <w:lang w:val="en-US"/>
              </w:rPr>
              <w:t>RF</w:t>
            </w:r>
            <w:r w:rsidRPr="00B4550E">
              <w:rPr>
                <w:rFonts w:hint="eastAsia"/>
                <w:szCs w:val="22"/>
                <w:lang w:eastAsia="zh-CN"/>
              </w:rPr>
              <w:t>带宽</w:t>
            </w:r>
          </w:p>
        </w:tc>
        <w:tc>
          <w:tcPr>
            <w:tcW w:w="0" w:type="auto"/>
          </w:tcPr>
          <w:p w:rsidR="00332999" w:rsidRPr="0017299B" w:rsidRDefault="00332999" w:rsidP="00842FA7">
            <w:pPr>
              <w:pStyle w:val="Tabletext"/>
              <w:jc w:val="left"/>
              <w:rPr>
                <w:lang w:val="en-US" w:eastAsia="zh-CN"/>
              </w:rPr>
            </w:pPr>
            <w:r>
              <w:rPr>
                <w:lang w:val="en-US" w:eastAsia="zh-CN"/>
              </w:rPr>
              <w:t>2.5MHz</w:t>
            </w:r>
            <w:r>
              <w:rPr>
                <w:rFonts w:hint="eastAsia"/>
                <w:lang w:val="en-US" w:eastAsia="zh-CN"/>
              </w:rPr>
              <w:t>（可</w:t>
            </w:r>
            <w:r>
              <w:rPr>
                <w:lang w:val="en-US" w:eastAsia="zh-CN"/>
              </w:rPr>
              <w:t>容纳</w:t>
            </w:r>
            <w:r>
              <w:rPr>
                <w:rFonts w:hint="eastAsia"/>
                <w:lang w:val="en-US" w:eastAsia="zh-CN"/>
              </w:rPr>
              <w:t>四个</w:t>
            </w:r>
            <w:r w:rsidRPr="0017299B">
              <w:rPr>
                <w:lang w:val="en-US" w:eastAsia="zh-CN"/>
              </w:rPr>
              <w:t>625 kHz</w:t>
            </w:r>
            <w:r>
              <w:rPr>
                <w:rFonts w:hint="eastAsia"/>
                <w:lang w:val="en-US" w:eastAsia="zh-CN"/>
              </w:rPr>
              <w:t>间隔载流子）</w:t>
            </w:r>
            <w:r>
              <w:rPr>
                <w:lang w:val="en-US" w:eastAsia="zh-CN"/>
              </w:rPr>
              <w:t>、</w:t>
            </w:r>
            <w:r>
              <w:rPr>
                <w:lang w:val="en-US" w:eastAsia="zh-CN"/>
              </w:rPr>
              <w:t>5 MHz</w:t>
            </w:r>
            <w:r>
              <w:rPr>
                <w:rFonts w:hint="eastAsia"/>
                <w:lang w:val="en-US" w:eastAsia="zh-CN"/>
              </w:rPr>
              <w:t>（可</w:t>
            </w:r>
            <w:r>
              <w:rPr>
                <w:lang w:val="en-US" w:eastAsia="zh-CN"/>
              </w:rPr>
              <w:t>容纳八个</w:t>
            </w:r>
            <w:r>
              <w:rPr>
                <w:lang w:val="en-US" w:eastAsia="zh-CN"/>
              </w:rPr>
              <w:t>625 kHz</w:t>
            </w:r>
            <w:r>
              <w:rPr>
                <w:rFonts w:hint="eastAsia"/>
                <w:lang w:val="en-US" w:eastAsia="zh-CN"/>
              </w:rPr>
              <w:t>间隔</w:t>
            </w:r>
            <w:r>
              <w:rPr>
                <w:lang w:val="en-US" w:eastAsia="zh-CN"/>
              </w:rPr>
              <w:t>载流子</w:t>
            </w:r>
            <w:r>
              <w:rPr>
                <w:rFonts w:hint="eastAsia"/>
                <w:lang w:val="en-US" w:eastAsia="zh-CN"/>
              </w:rPr>
              <w:t>）</w:t>
            </w:r>
          </w:p>
        </w:tc>
      </w:tr>
      <w:tr w:rsidR="00332999" w:rsidRPr="003C462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调制</w:t>
            </w:r>
            <w:r>
              <w:rPr>
                <w:rFonts w:hint="eastAsia"/>
                <w:lang w:val="en-US" w:eastAsia="zh-CN"/>
              </w:rPr>
              <w:t>/</w:t>
            </w:r>
            <w:r>
              <w:rPr>
                <w:rFonts w:hint="eastAsia"/>
                <w:lang w:val="en-US" w:eastAsia="zh-CN"/>
              </w:rPr>
              <w:t>编码</w:t>
            </w:r>
            <w:r>
              <w:rPr>
                <w:lang w:val="en-US" w:eastAsia="zh-CN"/>
              </w:rPr>
              <w:t>速率</w:t>
            </w:r>
            <w:r w:rsidRPr="00AD2A32">
              <w:rPr>
                <w:lang w:val="en-US" w:eastAsia="zh-CN"/>
              </w:rPr>
              <w:t>–</w:t>
            </w:r>
            <w:r>
              <w:rPr>
                <w:rFonts w:hint="eastAsia"/>
                <w:lang w:val="en-US" w:eastAsia="zh-CN"/>
              </w:rPr>
              <w:t>上游</w:t>
            </w:r>
            <w:r>
              <w:rPr>
                <w:lang w:val="en-US" w:eastAsia="zh-CN"/>
              </w:rPr>
              <w:t>和下游</w:t>
            </w:r>
          </w:p>
        </w:tc>
        <w:tc>
          <w:tcPr>
            <w:tcW w:w="0" w:type="auto"/>
          </w:tcPr>
          <w:p w:rsidR="00332999" w:rsidRPr="0017299B" w:rsidRDefault="00332999" w:rsidP="00842FA7">
            <w:pPr>
              <w:pStyle w:val="Tabletext"/>
              <w:jc w:val="left"/>
              <w:rPr>
                <w:lang w:val="en-US"/>
              </w:rPr>
            </w:pPr>
            <w:r>
              <w:rPr>
                <w:rFonts w:hint="eastAsia"/>
                <w:lang w:val="en-US" w:eastAsia="zh-CN"/>
              </w:rPr>
              <w:t>自</w:t>
            </w:r>
            <w:r>
              <w:rPr>
                <w:lang w:val="en-US" w:eastAsia="zh-CN"/>
              </w:rPr>
              <w:t>适应调制和编码、</w:t>
            </w:r>
            <w:r w:rsidRPr="0017299B">
              <w:rPr>
                <w:lang w:val="en-US"/>
              </w:rPr>
              <w:t>BPSK</w:t>
            </w:r>
            <w:r>
              <w:rPr>
                <w:rFonts w:hint="eastAsia"/>
                <w:lang w:val="en-US" w:eastAsia="zh-CN"/>
              </w:rPr>
              <w:t>、</w:t>
            </w:r>
            <w:r w:rsidRPr="0017299B">
              <w:rPr>
                <w:lang w:val="en-US"/>
              </w:rPr>
              <w:t>QPSK</w:t>
            </w:r>
            <w:r>
              <w:rPr>
                <w:rFonts w:hint="eastAsia"/>
                <w:lang w:val="en-US" w:eastAsia="zh-CN"/>
              </w:rPr>
              <w:t>、</w:t>
            </w:r>
            <w:r w:rsidRPr="0017299B">
              <w:rPr>
                <w:lang w:val="en-US"/>
              </w:rPr>
              <w:t>8-PSK</w:t>
            </w:r>
            <w:r>
              <w:rPr>
                <w:rFonts w:hint="eastAsia"/>
                <w:lang w:val="en-US" w:eastAsia="zh-CN"/>
              </w:rPr>
              <w:t>、</w:t>
            </w:r>
            <w:r w:rsidRPr="0017299B">
              <w:rPr>
                <w:lang w:val="en-US"/>
              </w:rPr>
              <w:t>12-PSK</w:t>
            </w:r>
            <w:r>
              <w:rPr>
                <w:rFonts w:hint="eastAsia"/>
                <w:lang w:val="en-US" w:eastAsia="zh-CN"/>
              </w:rPr>
              <w:t>、</w:t>
            </w:r>
            <w:r w:rsidRPr="0017299B">
              <w:rPr>
                <w:lang w:val="en-US"/>
              </w:rPr>
              <w:t>16QAM</w:t>
            </w:r>
            <w:r>
              <w:rPr>
                <w:rFonts w:hint="eastAsia"/>
                <w:lang w:val="en-US" w:eastAsia="zh-CN"/>
              </w:rPr>
              <w:t>、</w:t>
            </w:r>
            <w:r w:rsidRPr="0017299B">
              <w:rPr>
                <w:lang w:val="en-US"/>
              </w:rPr>
              <w:t>24QAM</w:t>
            </w:r>
            <w:r>
              <w:rPr>
                <w:rFonts w:hint="eastAsia"/>
                <w:lang w:val="en-US" w:eastAsia="zh-CN"/>
              </w:rPr>
              <w:t>、</w:t>
            </w:r>
            <w:r w:rsidRPr="0017299B">
              <w:rPr>
                <w:lang w:val="en-US"/>
              </w:rPr>
              <w:t>32QAM</w:t>
            </w:r>
            <w:r>
              <w:rPr>
                <w:rFonts w:hint="eastAsia"/>
                <w:lang w:val="en-US" w:eastAsia="zh-CN"/>
              </w:rPr>
              <w:t>和</w:t>
            </w:r>
            <w:r w:rsidRPr="0017299B">
              <w:rPr>
                <w:lang w:val="en-US"/>
              </w:rPr>
              <w:t>64QAM</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rPr>
            </w:pPr>
            <w:r>
              <w:rPr>
                <w:rFonts w:hint="eastAsia"/>
                <w:lang w:val="en-US" w:eastAsia="zh-CN"/>
              </w:rPr>
              <w:t>空间</w:t>
            </w:r>
            <w:r>
              <w:rPr>
                <w:lang w:val="en-US" w:eastAsia="zh-CN"/>
              </w:rPr>
              <w:t>分集</w:t>
            </w:r>
          </w:p>
        </w:tc>
      </w:tr>
      <w:tr w:rsidR="00332999" w:rsidRPr="0017299B" w:rsidTr="00842FA7">
        <w:trPr>
          <w:cantSplit/>
          <w:jc w:val="center"/>
        </w:trPr>
        <w:tc>
          <w:tcPr>
            <w:tcW w:w="0" w:type="auto"/>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空间</w:t>
            </w:r>
            <w:r>
              <w:rPr>
                <w:lang w:val="en-US" w:eastAsia="zh-CN"/>
              </w:rPr>
              <w:t>信道选择性与自适应天线</w:t>
            </w:r>
            <w:r>
              <w:rPr>
                <w:rFonts w:hint="eastAsia"/>
                <w:lang w:val="en-US" w:eastAsia="zh-CN"/>
              </w:rPr>
              <w:t>阵列</w:t>
            </w:r>
            <w:r>
              <w:rPr>
                <w:lang w:val="en-US" w:eastAsia="zh-CN"/>
              </w:rPr>
              <w:t>处理</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eastAsia="zh-CN"/>
              </w:rPr>
            </w:pPr>
            <w:r>
              <w:rPr>
                <w:rFonts w:hint="eastAsia"/>
                <w:lang w:val="en-US" w:eastAsia="zh-CN"/>
              </w:rPr>
              <w:t>快速</w:t>
            </w:r>
            <w:r w:rsidRPr="0017299B">
              <w:rPr>
                <w:lang w:val="en-US" w:eastAsia="zh-CN"/>
              </w:rPr>
              <w:t>ARQ</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eastAsia="zh-CN"/>
              </w:rPr>
            </w:pPr>
            <w:r>
              <w:rPr>
                <w:rFonts w:hint="eastAsia"/>
                <w:lang w:val="en-US" w:eastAsia="zh-CN"/>
              </w:rPr>
              <w:t>块</w:t>
            </w:r>
            <w:r>
              <w:rPr>
                <w:lang w:val="en-US" w:eastAsia="zh-CN"/>
              </w:rPr>
              <w:t>和卷积编码</w:t>
            </w:r>
            <w:r>
              <w:rPr>
                <w:rFonts w:hint="eastAsia"/>
                <w:lang w:val="en-US" w:eastAsia="zh-CN"/>
              </w:rPr>
              <w:t>/</w:t>
            </w:r>
            <w:r>
              <w:rPr>
                <w:rFonts w:hint="eastAsia"/>
                <w:lang w:val="en-US" w:eastAsia="zh-CN"/>
              </w:rPr>
              <w:t>维特比解</w:t>
            </w:r>
            <w:r>
              <w:rPr>
                <w:lang w:val="en-US" w:eastAsia="zh-CN"/>
              </w:rPr>
              <w:t>码</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0" w:type="auto"/>
          </w:tcPr>
          <w:p w:rsidR="00332999" w:rsidRPr="0017299B" w:rsidRDefault="00332999" w:rsidP="00842FA7">
            <w:pPr>
              <w:pStyle w:val="Tabletext"/>
              <w:jc w:val="left"/>
              <w:rPr>
                <w:lang w:val="en-US"/>
              </w:rPr>
            </w:pPr>
            <w:r>
              <w:rPr>
                <w:rFonts w:hint="eastAsia"/>
                <w:lang w:val="en-US" w:eastAsia="zh-CN"/>
              </w:rPr>
              <w:t>自</w:t>
            </w:r>
            <w:r>
              <w:rPr>
                <w:lang w:val="en-US" w:eastAsia="zh-CN"/>
              </w:rPr>
              <w:t>适应</w:t>
            </w:r>
            <w:r>
              <w:rPr>
                <w:rFonts w:hint="eastAsia"/>
                <w:lang w:val="en-US" w:eastAsia="zh-CN"/>
              </w:rPr>
              <w:t>天线</w:t>
            </w:r>
            <w:r>
              <w:rPr>
                <w:lang w:val="en-US" w:eastAsia="zh-CN"/>
              </w:rPr>
              <w:t>信号处理</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jc w:val="left"/>
              <w:rPr>
                <w:lang w:val="en-US" w:eastAsia="zh-CN"/>
              </w:rPr>
            </w:pPr>
            <w:r>
              <w:rPr>
                <w:rFonts w:hint="eastAsia"/>
                <w:lang w:val="en-US" w:eastAsia="zh-CN"/>
              </w:rPr>
              <w:t>自</w:t>
            </w:r>
            <w:r>
              <w:rPr>
                <w:lang w:val="en-US" w:eastAsia="zh-CN"/>
              </w:rPr>
              <w:t>适应功率控制</w:t>
            </w:r>
            <w:r>
              <w:rPr>
                <w:rFonts w:hint="eastAsia"/>
                <w:lang w:val="en-US" w:eastAsia="zh-CN"/>
              </w:rPr>
              <w:t>（开环</w:t>
            </w:r>
            <w:r>
              <w:rPr>
                <w:lang w:val="en-US" w:eastAsia="zh-CN"/>
              </w:rPr>
              <w:t>与</w:t>
            </w:r>
            <w:r>
              <w:rPr>
                <w:rFonts w:hint="eastAsia"/>
                <w:lang w:val="en-US" w:eastAsia="zh-CN"/>
              </w:rPr>
              <w:t>闭环）方案</w:t>
            </w:r>
            <w:r>
              <w:rPr>
                <w:lang w:val="en-US" w:eastAsia="zh-CN"/>
              </w:rPr>
              <w:t>。</w:t>
            </w:r>
            <w:r>
              <w:rPr>
                <w:rFonts w:hint="eastAsia"/>
                <w:lang w:val="en-US" w:eastAsia="zh-CN"/>
              </w:rPr>
              <w:t>功率</w:t>
            </w:r>
            <w:r>
              <w:rPr>
                <w:lang w:val="en-US" w:eastAsia="zh-CN"/>
              </w:rPr>
              <w:t>控制将提高</w:t>
            </w:r>
            <w:r>
              <w:rPr>
                <w:rFonts w:hint="eastAsia"/>
                <w:lang w:val="en-US" w:eastAsia="zh-CN"/>
              </w:rPr>
              <w:t>网络</w:t>
            </w:r>
            <w:r>
              <w:rPr>
                <w:lang w:val="en-US" w:eastAsia="zh-CN"/>
              </w:rPr>
              <w:t>容量并减少上行和下行链路的功耗。</w:t>
            </w:r>
          </w:p>
        </w:tc>
      </w:tr>
      <w:tr w:rsidR="00332999" w:rsidRPr="003537A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r>
      <w:tr w:rsidR="00332999" w:rsidRPr="003537A5"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0" w:type="auto"/>
          </w:tcPr>
          <w:p w:rsidR="00332999" w:rsidRPr="0017299B" w:rsidRDefault="00332999" w:rsidP="00842FA7">
            <w:pPr>
              <w:pStyle w:val="Tabletext"/>
              <w:jc w:val="left"/>
              <w:rPr>
                <w:lang w:val="en-US"/>
              </w:rPr>
            </w:pPr>
            <w:r>
              <w:rPr>
                <w:rFonts w:hint="eastAsia"/>
                <w:lang w:val="en-US" w:eastAsia="zh-CN"/>
              </w:rPr>
              <w:t>随机</w:t>
            </w:r>
            <w:r>
              <w:rPr>
                <w:lang w:val="en-US" w:eastAsia="zh-CN"/>
              </w:rPr>
              <w:t>接入、</w:t>
            </w:r>
            <w:r w:rsidRPr="0017299B">
              <w:rPr>
                <w:lang w:val="en-US"/>
              </w:rPr>
              <w:t>TDMA-TDD</w:t>
            </w:r>
          </w:p>
        </w:tc>
      </w:tr>
      <w:tr w:rsidR="00332999" w:rsidRPr="003537A5" w:rsidTr="00842FA7">
        <w:trPr>
          <w:cantSplit/>
          <w:jc w:val="center"/>
        </w:trPr>
        <w:tc>
          <w:tcPr>
            <w:tcW w:w="0" w:type="auto"/>
          </w:tcPr>
          <w:p w:rsidR="00332999" w:rsidRPr="0017299B" w:rsidRDefault="00332999" w:rsidP="00842FA7">
            <w:pPr>
              <w:pStyle w:val="Tabletext"/>
              <w:rPr>
                <w:lang w:val="en-US" w:eastAsia="zh-CN"/>
              </w:rPr>
            </w:pPr>
            <w:r>
              <w:rPr>
                <w:rFonts w:hint="eastAsia"/>
                <w:lang w:val="en-US" w:eastAsia="zh-CN"/>
              </w:rPr>
              <w:t>多接入</w:t>
            </w:r>
            <w:r>
              <w:rPr>
                <w:lang w:val="en-US" w:eastAsia="zh-CN"/>
              </w:rPr>
              <w:t>方法</w:t>
            </w:r>
          </w:p>
        </w:tc>
        <w:tc>
          <w:tcPr>
            <w:tcW w:w="0" w:type="auto"/>
          </w:tcPr>
          <w:p w:rsidR="00332999" w:rsidRPr="0017299B" w:rsidRDefault="00332999" w:rsidP="00842FA7">
            <w:pPr>
              <w:pStyle w:val="Tabletext"/>
              <w:jc w:val="left"/>
              <w:rPr>
                <w:lang w:val="en-US"/>
              </w:rPr>
            </w:pPr>
            <w:r w:rsidRPr="0017299B">
              <w:rPr>
                <w:lang w:val="en-US"/>
              </w:rPr>
              <w:t>FDMA-TDMA-SDMA</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jc w:val="left"/>
              <w:rPr>
                <w:lang w:val="en-US" w:eastAsia="zh-CN"/>
              </w:rPr>
            </w:pPr>
            <w:r>
              <w:rPr>
                <w:rFonts w:hint="eastAsia"/>
                <w:lang w:val="en-US" w:eastAsia="zh-CN"/>
              </w:rPr>
              <w:t>由</w:t>
            </w:r>
            <w:r w:rsidRPr="0017299B">
              <w:rPr>
                <w:lang w:val="en-US" w:eastAsia="zh-CN"/>
              </w:rPr>
              <w:t>BS-UT</w:t>
            </w:r>
            <w:r>
              <w:rPr>
                <w:rFonts w:hint="eastAsia"/>
                <w:lang w:val="en-US" w:eastAsia="zh-CN"/>
              </w:rPr>
              <w:t>相互</w:t>
            </w:r>
            <w:r>
              <w:rPr>
                <w:lang w:val="en-US" w:eastAsia="zh-CN"/>
              </w:rPr>
              <w:t>认证</w:t>
            </w:r>
            <w:r>
              <w:rPr>
                <w:rFonts w:hint="eastAsia"/>
                <w:lang w:val="en-US" w:eastAsia="zh-CN"/>
              </w:rPr>
              <w:t>实现</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jc w:val="left"/>
              <w:rPr>
                <w:lang w:val="en-US" w:eastAsia="zh-CN"/>
              </w:rPr>
            </w:pPr>
            <w:r w:rsidRPr="0017299B">
              <w:rPr>
                <w:lang w:val="en-US" w:eastAsia="zh-CN"/>
              </w:rPr>
              <w:t>625k-MC</w:t>
            </w:r>
            <w:r>
              <w:rPr>
                <w:rFonts w:hint="eastAsia"/>
                <w:lang w:val="en-US" w:eastAsia="zh-CN"/>
              </w:rPr>
              <w:t>模式</w:t>
            </w:r>
            <w:r>
              <w:rPr>
                <w:lang w:val="en-US" w:eastAsia="zh-CN"/>
              </w:rPr>
              <w:t>定义了三个</w:t>
            </w:r>
            <w:r>
              <w:rPr>
                <w:rFonts w:hint="eastAsia"/>
                <w:lang w:val="en-US" w:eastAsia="zh-CN"/>
              </w:rPr>
              <w:t>实行</w:t>
            </w:r>
            <w:r>
              <w:rPr>
                <w:lang w:val="en-US" w:eastAsia="zh-CN"/>
              </w:rPr>
              <w:t>IETF Diffserv</w:t>
            </w:r>
            <w:r>
              <w:rPr>
                <w:rFonts w:hint="eastAsia"/>
                <w:lang w:val="en-US" w:eastAsia="zh-CN"/>
              </w:rPr>
              <w:t>模式</w:t>
            </w:r>
            <w:r>
              <w:rPr>
                <w:lang w:val="en-US" w:eastAsia="zh-CN"/>
              </w:rPr>
              <w:t>的</w:t>
            </w:r>
            <w:r w:rsidRPr="0017299B">
              <w:rPr>
                <w:lang w:val="en-US" w:eastAsia="zh-CN"/>
              </w:rPr>
              <w:t>QoS</w:t>
            </w:r>
            <w:r>
              <w:rPr>
                <w:rFonts w:hint="eastAsia"/>
                <w:lang w:val="en-US" w:eastAsia="zh-CN"/>
              </w:rPr>
              <w:t>级别</w:t>
            </w:r>
            <w:r>
              <w:rPr>
                <w:lang w:val="en-US" w:eastAsia="zh-CN"/>
              </w:rPr>
              <w:t>：快速转发</w:t>
            </w:r>
            <w:r>
              <w:rPr>
                <w:rFonts w:hint="eastAsia"/>
                <w:lang w:val="en-US" w:eastAsia="zh-CN"/>
              </w:rPr>
              <w:t>（</w:t>
            </w:r>
            <w:r>
              <w:rPr>
                <w:lang w:val="en-US" w:eastAsia="zh-CN"/>
              </w:rPr>
              <w:t>EF</w:t>
            </w:r>
            <w:r>
              <w:rPr>
                <w:rFonts w:hint="eastAsia"/>
                <w:lang w:val="en-US" w:eastAsia="zh-CN"/>
              </w:rPr>
              <w:t>）、</w:t>
            </w:r>
            <w:r>
              <w:rPr>
                <w:lang w:val="en-US" w:eastAsia="zh-CN"/>
              </w:rPr>
              <w:t>保证转发</w:t>
            </w:r>
            <w:r>
              <w:rPr>
                <w:rFonts w:hint="eastAsia"/>
                <w:lang w:val="en-US" w:eastAsia="zh-CN"/>
              </w:rPr>
              <w:t>（</w:t>
            </w:r>
            <w:r>
              <w:rPr>
                <w:lang w:val="en-US" w:eastAsia="zh-CN"/>
              </w:rPr>
              <w:t>AF</w:t>
            </w:r>
            <w:r>
              <w:rPr>
                <w:rFonts w:hint="eastAsia"/>
                <w:lang w:val="en-US" w:eastAsia="zh-CN"/>
              </w:rPr>
              <w:t>）和</w:t>
            </w:r>
            <w:r>
              <w:rPr>
                <w:lang w:val="en-US" w:eastAsia="zh-CN"/>
              </w:rPr>
              <w:t>尽力</w:t>
            </w:r>
            <w:r>
              <w:rPr>
                <w:rFonts w:hint="eastAsia"/>
                <w:lang w:val="en-US" w:eastAsia="zh-CN"/>
              </w:rPr>
              <w:t>而为（</w:t>
            </w:r>
            <w:r>
              <w:rPr>
                <w:lang w:val="en-US" w:eastAsia="zh-CN"/>
              </w:rPr>
              <w:t>BE</w:t>
            </w:r>
            <w:r>
              <w:rPr>
                <w:rFonts w:hint="eastAsia"/>
                <w:lang w:val="en-US" w:eastAsia="zh-CN"/>
              </w:rPr>
              <w:t>）。基于</w:t>
            </w:r>
            <w:r w:rsidRPr="0017299B">
              <w:rPr>
                <w:lang w:val="en-US" w:eastAsia="zh-CN"/>
              </w:rPr>
              <w:t>DiffServ</w:t>
            </w:r>
            <w:r>
              <w:rPr>
                <w:rFonts w:hint="eastAsia"/>
                <w:lang w:val="en-US" w:eastAsia="zh-CN"/>
              </w:rPr>
              <w:t>码</w:t>
            </w:r>
            <w:r>
              <w:rPr>
                <w:lang w:val="en-US" w:eastAsia="zh-CN"/>
              </w:rPr>
              <w:t>点每跳行为</w:t>
            </w:r>
            <w:r>
              <w:rPr>
                <w:rFonts w:hint="eastAsia"/>
                <w:lang w:val="en-US" w:eastAsia="zh-CN"/>
              </w:rPr>
              <w:t>（</w:t>
            </w:r>
            <w:r>
              <w:rPr>
                <w:lang w:val="en-US" w:eastAsia="zh-CN"/>
              </w:rPr>
              <w:t>DSCP</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AE11C8"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17299B" w:rsidRDefault="00332999" w:rsidP="00842FA7">
            <w:pPr>
              <w:pStyle w:val="Tabletext"/>
              <w:jc w:val="left"/>
              <w:rPr>
                <w:lang w:val="en-US"/>
              </w:rPr>
            </w:pPr>
            <w:r>
              <w:rPr>
                <w:rFonts w:hint="eastAsia"/>
                <w:lang w:val="en-US" w:eastAsia="zh-CN"/>
              </w:rPr>
              <w:t>流</w:t>
            </w:r>
            <w:r>
              <w:rPr>
                <w:lang w:val="en-US" w:eastAsia="zh-CN"/>
              </w:rPr>
              <w:t>加密</w:t>
            </w:r>
            <w:r w:rsidRPr="0017299B">
              <w:rPr>
                <w:lang w:val="en-US"/>
              </w:rPr>
              <w:t>RC4</w:t>
            </w:r>
            <w:r>
              <w:rPr>
                <w:rFonts w:hint="eastAsia"/>
                <w:lang w:val="en-US" w:eastAsia="zh-CN"/>
              </w:rPr>
              <w:t>和</w:t>
            </w:r>
            <w:r w:rsidRPr="0017299B">
              <w:rPr>
                <w:lang w:val="en-US"/>
              </w:rPr>
              <w:t>AES</w:t>
            </w:r>
          </w:p>
        </w:tc>
      </w:tr>
      <w:tr w:rsidR="00332999" w:rsidRPr="005C755F"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jc w:val="left"/>
              <w:rPr>
                <w:lang w:val="en-US" w:eastAsia="zh-CN"/>
              </w:rPr>
            </w:pPr>
            <w:r>
              <w:rPr>
                <w:rFonts w:hint="eastAsia"/>
                <w:lang w:val="en-US" w:eastAsia="zh-CN"/>
              </w:rPr>
              <w:t>基于</w:t>
            </w:r>
            <w:r>
              <w:rPr>
                <w:lang w:val="en-US" w:eastAsia="zh-CN"/>
              </w:rPr>
              <w:t>根据</w:t>
            </w:r>
            <w:r>
              <w:rPr>
                <w:rFonts w:hint="eastAsia"/>
                <w:lang w:val="en-US" w:eastAsia="zh-CN"/>
              </w:rPr>
              <w:t>采用</w:t>
            </w:r>
            <w:r>
              <w:rPr>
                <w:lang w:val="en-US" w:eastAsia="zh-CN"/>
              </w:rPr>
              <w:t>Rivest</w:t>
            </w:r>
            <w:r>
              <w:rPr>
                <w:rFonts w:hint="eastAsia"/>
                <w:lang w:val="en-US" w:eastAsia="zh-CN"/>
              </w:rPr>
              <w:t>、</w:t>
            </w:r>
            <w:r>
              <w:rPr>
                <w:lang w:val="en-US" w:eastAsia="zh-CN"/>
              </w:rPr>
              <w:t>Shamir</w:t>
            </w:r>
            <w:r>
              <w:rPr>
                <w:rFonts w:hint="eastAsia"/>
                <w:lang w:val="en-US" w:eastAsia="zh-CN"/>
              </w:rPr>
              <w:t>和</w:t>
            </w:r>
            <w:r>
              <w:rPr>
                <w:lang w:val="en-US" w:eastAsia="zh-CN"/>
              </w:rPr>
              <w:t>Adleman</w:t>
            </w:r>
            <w:r>
              <w:rPr>
                <w:rFonts w:hint="eastAsia"/>
                <w:lang w:val="en-US" w:eastAsia="zh-CN"/>
              </w:rPr>
              <w:t>（</w:t>
            </w:r>
            <w:r w:rsidRPr="0017299B">
              <w:rPr>
                <w:lang w:val="en-US" w:eastAsia="zh-CN"/>
              </w:rPr>
              <w:t>RSA</w:t>
            </w:r>
            <w:r>
              <w:rPr>
                <w:rFonts w:hint="eastAsia"/>
                <w:lang w:val="en-US" w:eastAsia="zh-CN"/>
              </w:rPr>
              <w:t>）算法</w:t>
            </w:r>
            <w:r>
              <w:rPr>
                <w:lang w:val="en-US" w:eastAsia="zh-CN"/>
              </w:rPr>
              <w:t>的</w:t>
            </w:r>
            <w:r>
              <w:rPr>
                <w:lang w:val="en-US" w:eastAsia="zh-CN"/>
              </w:rPr>
              <w:t>ISO/IEC 9796</w:t>
            </w:r>
            <w:r>
              <w:rPr>
                <w:rFonts w:hint="eastAsia"/>
                <w:lang w:val="en-US" w:eastAsia="zh-CN"/>
              </w:rPr>
              <w:t>标准签署</w:t>
            </w:r>
            <w:r>
              <w:rPr>
                <w:lang w:val="en-US" w:eastAsia="zh-CN"/>
              </w:rPr>
              <w:t>的数字证书的</w:t>
            </w:r>
            <w:r w:rsidRPr="0017299B">
              <w:rPr>
                <w:lang w:val="en-US" w:eastAsia="zh-CN"/>
              </w:rPr>
              <w:t>BS</w:t>
            </w:r>
            <w:r>
              <w:rPr>
                <w:rFonts w:hint="eastAsia"/>
                <w:lang w:val="en-US" w:eastAsia="zh-CN"/>
              </w:rPr>
              <w:t>认证</w:t>
            </w:r>
            <w:r>
              <w:rPr>
                <w:lang w:val="en-US" w:eastAsia="zh-CN"/>
              </w:rPr>
              <w:t>和</w:t>
            </w:r>
            <w:r w:rsidRPr="0017299B">
              <w:rPr>
                <w:lang w:val="en-US" w:eastAsia="zh-CN"/>
              </w:rPr>
              <w:t>UT</w:t>
            </w:r>
            <w:r>
              <w:rPr>
                <w:rFonts w:hint="eastAsia"/>
                <w:lang w:val="en-US" w:eastAsia="zh-CN"/>
              </w:rPr>
              <w:t>认证</w:t>
            </w:r>
          </w:p>
        </w:tc>
      </w:tr>
      <w:tr w:rsidR="00332999" w:rsidRPr="00AE11C8"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jc w:val="left"/>
              <w:rPr>
                <w:lang w:val="en-US" w:eastAsia="zh-CN"/>
              </w:rPr>
            </w:pPr>
            <w:r>
              <w:rPr>
                <w:rFonts w:hint="eastAsia"/>
                <w:lang w:val="en-US" w:eastAsia="zh-CN"/>
              </w:rPr>
              <w:t>椭圆</w:t>
            </w:r>
            <w:r>
              <w:rPr>
                <w:lang w:val="en-US" w:eastAsia="zh-CN"/>
              </w:rPr>
              <w:t>曲线密码学</w:t>
            </w:r>
            <w:r>
              <w:rPr>
                <w:rFonts w:hint="eastAsia"/>
                <w:lang w:val="en-US" w:eastAsia="zh-CN"/>
              </w:rPr>
              <w:t>（在</w:t>
            </w:r>
            <w:r w:rsidRPr="0017299B">
              <w:rPr>
                <w:lang w:val="en-US" w:eastAsia="zh-CN"/>
              </w:rPr>
              <w:t>FIPS-1</w:t>
            </w:r>
            <w:r>
              <w:rPr>
                <w:lang w:val="en-US" w:eastAsia="zh-CN"/>
              </w:rPr>
              <w:t>86-2</w:t>
            </w:r>
            <w:r>
              <w:rPr>
                <w:rFonts w:hint="eastAsia"/>
                <w:lang w:val="en-US" w:eastAsia="zh-CN"/>
              </w:rPr>
              <w:t>标准</w:t>
            </w:r>
            <w:r>
              <w:rPr>
                <w:lang w:val="en-US" w:eastAsia="zh-CN"/>
              </w:rPr>
              <w:t>中采用曲线</w:t>
            </w:r>
            <w:r w:rsidRPr="0017299B">
              <w:rPr>
                <w:lang w:val="en-US" w:eastAsia="zh-CN"/>
              </w:rPr>
              <w:t>K-163</w:t>
            </w:r>
            <w:r>
              <w:rPr>
                <w:rFonts w:hint="eastAsia"/>
                <w:lang w:val="en-US" w:eastAsia="zh-CN"/>
              </w:rPr>
              <w:t>和</w:t>
            </w:r>
            <w:r w:rsidRPr="0017299B">
              <w:rPr>
                <w:lang w:val="en-US" w:eastAsia="zh-CN"/>
              </w:rPr>
              <w:t>K-233</w:t>
            </w:r>
            <w:r>
              <w:rPr>
                <w:rFonts w:hint="eastAsia"/>
                <w:lang w:val="en-US" w:eastAsia="zh-CN"/>
              </w:rPr>
              <w:t>）</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jc w:val="left"/>
              <w:rPr>
                <w:lang w:val="en-US"/>
              </w:rPr>
            </w:pPr>
            <w:r>
              <w:rPr>
                <w:rFonts w:hint="eastAsia"/>
                <w:lang w:val="en-US" w:eastAsia="zh-CN"/>
              </w:rPr>
              <w:t>防范</w:t>
            </w:r>
            <w:r>
              <w:rPr>
                <w:lang w:val="en-US" w:eastAsia="zh-CN"/>
              </w:rPr>
              <w:t>流氓节点</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bl>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A1.5</w:t>
      </w:r>
    </w:p>
    <w:p w:rsidR="00332999" w:rsidRPr="0017299B" w:rsidRDefault="00332999" w:rsidP="00332999">
      <w:pPr>
        <w:pStyle w:val="Tabletitle"/>
        <w:rPr>
          <w:lang w:val="en-US" w:eastAsia="zh-CN"/>
        </w:rPr>
      </w:pPr>
      <w:r w:rsidRPr="0017299B">
        <w:rPr>
          <w:lang w:val="en-US" w:eastAsia="zh-CN"/>
        </w:rPr>
        <w:t>IEEE802.22</w:t>
      </w:r>
      <w:r>
        <w:rPr>
          <w:rFonts w:hint="eastAsia"/>
          <w:lang w:val="en-US" w:eastAsia="zh-CN"/>
        </w:rPr>
        <w:t>标准</w:t>
      </w:r>
      <w:r>
        <w:rPr>
          <w:lang w:val="en-US" w:eastAsia="zh-CN"/>
        </w:rPr>
        <w:t>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65"/>
        <w:gridCol w:w="5864"/>
      </w:tblGrid>
      <w:tr w:rsidR="00332999" w:rsidRPr="0017299B" w:rsidTr="00842FA7">
        <w:trPr>
          <w:cantSplit/>
          <w:tblHeader/>
          <w:jc w:val="center"/>
        </w:trPr>
        <w:tc>
          <w:tcPr>
            <w:tcW w:w="0" w:type="auto"/>
          </w:tcPr>
          <w:p w:rsidR="00332999" w:rsidRPr="0017299B" w:rsidRDefault="00332999" w:rsidP="00842FA7">
            <w:pPr>
              <w:pStyle w:val="Tablehead"/>
              <w:rPr>
                <w:lang w:val="en-US" w:eastAsia="zh-CN"/>
              </w:rPr>
            </w:pPr>
            <w:r>
              <w:rPr>
                <w:rFonts w:hint="eastAsia"/>
                <w:lang w:val="en-US" w:eastAsia="zh-CN"/>
              </w:rPr>
              <w:t>项目</w:t>
            </w:r>
          </w:p>
        </w:tc>
        <w:tc>
          <w:tcPr>
            <w:tcW w:w="0" w:type="auto"/>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支持</w:t>
            </w:r>
            <w:r>
              <w:rPr>
                <w:lang w:val="en-US" w:eastAsia="zh-CN"/>
              </w:rPr>
              <w:t>的频段（许可或被许可）</w:t>
            </w:r>
          </w:p>
        </w:tc>
        <w:tc>
          <w:tcPr>
            <w:tcW w:w="0" w:type="auto"/>
          </w:tcPr>
          <w:p w:rsidR="00332999" w:rsidRPr="0017299B" w:rsidRDefault="00332999" w:rsidP="00842FA7">
            <w:pPr>
              <w:pStyle w:val="Tabletext"/>
              <w:jc w:val="left"/>
              <w:rPr>
                <w:lang w:val="en-US"/>
              </w:rPr>
            </w:pPr>
            <w:r w:rsidRPr="0017299B">
              <w:rPr>
                <w:lang w:val="en-US"/>
              </w:rPr>
              <w:t>54-862 MHz</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标称操作范围</w:t>
            </w:r>
          </w:p>
        </w:tc>
        <w:tc>
          <w:tcPr>
            <w:tcW w:w="0" w:type="auto"/>
          </w:tcPr>
          <w:p w:rsidR="00332999" w:rsidRPr="0017299B" w:rsidRDefault="00332999" w:rsidP="00842FA7">
            <w:pPr>
              <w:pStyle w:val="Tabletext"/>
              <w:jc w:val="left"/>
              <w:rPr>
                <w:lang w:val="en-US" w:eastAsia="zh-CN"/>
              </w:rPr>
            </w:pPr>
            <w:r>
              <w:rPr>
                <w:rFonts w:hint="eastAsia"/>
                <w:lang w:val="en-US" w:eastAsia="zh-CN"/>
              </w:rPr>
              <w:t>在典型</w:t>
            </w:r>
            <w:r>
              <w:rPr>
                <w:rFonts w:hint="eastAsia"/>
                <w:lang w:val="en-US" w:eastAsia="zh-CN"/>
              </w:rPr>
              <w:t>PMP</w:t>
            </w:r>
            <w:r>
              <w:rPr>
                <w:lang w:val="en-US" w:eastAsia="zh-CN"/>
              </w:rPr>
              <w:t>的点到多点</w:t>
            </w:r>
            <w:r>
              <w:rPr>
                <w:rFonts w:hint="eastAsia"/>
                <w:lang w:val="en-US" w:eastAsia="zh-CN"/>
              </w:rPr>
              <w:t>（</w:t>
            </w:r>
            <w:r>
              <w:rPr>
                <w:rFonts w:hint="eastAsia"/>
                <w:lang w:val="en-US" w:eastAsia="zh-CN"/>
              </w:rPr>
              <w:t>PMP</w:t>
            </w:r>
            <w:r>
              <w:rPr>
                <w:rFonts w:hint="eastAsia"/>
                <w:lang w:val="en-US" w:eastAsia="zh-CN"/>
              </w:rPr>
              <w:t>）环境</w:t>
            </w:r>
            <w:r>
              <w:rPr>
                <w:lang w:val="en-US" w:eastAsia="zh-CN"/>
              </w:rPr>
              <w:t>中为</w:t>
            </w:r>
            <w:r>
              <w:rPr>
                <w:rFonts w:hint="eastAsia"/>
                <w:lang w:val="en-US" w:eastAsia="zh-CN"/>
              </w:rPr>
              <w:t>5</w:t>
            </w:r>
            <w:r>
              <w:rPr>
                <w:rFonts w:hint="eastAsia"/>
                <w:lang w:val="en-US" w:eastAsia="zh-CN"/>
              </w:rPr>
              <w:t>公里</w:t>
            </w:r>
            <w:r>
              <w:rPr>
                <w:lang w:val="en-US" w:eastAsia="zh-CN"/>
              </w:rPr>
              <w:t>距离进行优化，作用距离达</w:t>
            </w:r>
            <w:r>
              <w:rPr>
                <w:rFonts w:hint="eastAsia"/>
                <w:lang w:val="en-US" w:eastAsia="zh-CN"/>
              </w:rPr>
              <w:t>100</w:t>
            </w:r>
            <w:r>
              <w:rPr>
                <w:rFonts w:hint="eastAsia"/>
                <w:lang w:val="en-US" w:eastAsia="zh-CN"/>
              </w:rPr>
              <w:t>公里</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lang w:val="en-US" w:eastAsia="zh-CN"/>
              </w:rPr>
              <w:t>移动性能力（游牧</w:t>
            </w:r>
            <w:r>
              <w:rPr>
                <w:lang w:val="en-US" w:eastAsia="zh-CN"/>
              </w:rPr>
              <w:t>/</w:t>
            </w:r>
            <w:r>
              <w:rPr>
                <w:lang w:val="en-US" w:eastAsia="zh-CN"/>
              </w:rPr>
              <w:t>移动）</w:t>
            </w:r>
            <w:r w:rsidRPr="0017299B">
              <w:rPr>
                <w:lang w:val="en-US" w:eastAsia="zh-CN"/>
              </w:rPr>
              <w:t xml:space="preserve"> </w:t>
            </w:r>
          </w:p>
        </w:tc>
        <w:tc>
          <w:tcPr>
            <w:tcW w:w="0" w:type="auto"/>
          </w:tcPr>
          <w:p w:rsidR="00332999" w:rsidRPr="0017299B" w:rsidRDefault="00332999" w:rsidP="00842FA7">
            <w:pPr>
              <w:pStyle w:val="Tabletext"/>
              <w:jc w:val="left"/>
              <w:rPr>
                <w:lang w:val="en-US"/>
              </w:rPr>
            </w:pPr>
            <w:r>
              <w:rPr>
                <w:rFonts w:hint="eastAsia"/>
                <w:lang w:val="en-US" w:eastAsia="zh-CN"/>
              </w:rPr>
              <w:t>游牧</w:t>
            </w:r>
            <w:r>
              <w:rPr>
                <w:lang w:val="en-US" w:eastAsia="zh-CN"/>
              </w:rPr>
              <w:t>和移动</w:t>
            </w:r>
          </w:p>
        </w:tc>
      </w:tr>
      <w:tr w:rsidR="00332999" w:rsidRPr="00AE11C8" w:rsidTr="00842FA7">
        <w:trPr>
          <w:cantSplit/>
          <w:jc w:val="center"/>
        </w:trPr>
        <w:tc>
          <w:tcPr>
            <w:tcW w:w="0" w:type="auto"/>
          </w:tcPr>
          <w:p w:rsidR="00332999" w:rsidRPr="00CB60CB" w:rsidRDefault="00332999" w:rsidP="00842FA7">
            <w:pPr>
              <w:pStyle w:val="Tabletext"/>
              <w:jc w:val="left"/>
              <w:rPr>
                <w:szCs w:val="22"/>
                <w:lang w:val="en-US" w:eastAsia="zh-CN"/>
              </w:rPr>
            </w:pPr>
            <w:r w:rsidRPr="00CB60CB">
              <w:rPr>
                <w:rFonts w:hint="eastAsia"/>
                <w:szCs w:val="22"/>
                <w:lang w:eastAsia="zh-CN"/>
              </w:rPr>
              <w:t>移动</w:t>
            </w:r>
            <w:r>
              <w:rPr>
                <w:rFonts w:hint="eastAsia"/>
                <w:szCs w:val="22"/>
                <w:lang w:eastAsia="zh-CN"/>
              </w:rPr>
              <w:t>功能</w:t>
            </w:r>
            <w:r w:rsidRPr="00CB60CB">
              <w:rPr>
                <w:rFonts w:hint="eastAsia"/>
                <w:szCs w:val="22"/>
                <w:lang w:eastAsia="zh-CN"/>
              </w:rPr>
              <w:t>（游牧</w:t>
            </w:r>
            <w:r w:rsidRPr="00CB60CB">
              <w:rPr>
                <w:rFonts w:hint="eastAsia"/>
                <w:szCs w:val="22"/>
                <w:lang w:eastAsia="zh-CN"/>
              </w:rPr>
              <w:t>/</w:t>
            </w:r>
            <w:r w:rsidRPr="00CB60CB">
              <w:rPr>
                <w:rFonts w:hint="eastAsia"/>
                <w:szCs w:val="22"/>
                <w:lang w:eastAsia="zh-CN"/>
              </w:rPr>
              <w:t>移动）</w:t>
            </w:r>
          </w:p>
        </w:tc>
        <w:tc>
          <w:tcPr>
            <w:tcW w:w="0" w:type="auto"/>
          </w:tcPr>
          <w:p w:rsidR="00332999" w:rsidRPr="0017299B" w:rsidRDefault="00332999" w:rsidP="00842FA7">
            <w:pPr>
              <w:pStyle w:val="Tabletext"/>
              <w:jc w:val="left"/>
              <w:rPr>
                <w:lang w:val="en-US"/>
              </w:rPr>
            </w:pPr>
            <w:r>
              <w:rPr>
                <w:lang w:val="en-US"/>
              </w:rPr>
              <w:t>22-29 Mb/s</w:t>
            </w:r>
            <w:r>
              <w:rPr>
                <w:rFonts w:hint="eastAsia"/>
                <w:lang w:val="en-US" w:eastAsia="zh-CN"/>
              </w:rPr>
              <w:t>，超过</w:t>
            </w:r>
            <w:r>
              <w:rPr>
                <w:lang w:val="en-US" w:eastAsia="zh-CN"/>
              </w:rPr>
              <w:t>具有</w:t>
            </w:r>
            <w:r w:rsidRPr="0017299B">
              <w:rPr>
                <w:lang w:val="en-US"/>
              </w:rPr>
              <w:t>MIMO</w:t>
            </w:r>
            <w:r>
              <w:rPr>
                <w:rFonts w:hint="eastAsia"/>
                <w:lang w:val="en-US" w:eastAsia="zh-CN"/>
              </w:rPr>
              <w:t>的</w:t>
            </w:r>
            <w:r w:rsidRPr="0017299B">
              <w:rPr>
                <w:lang w:val="en-US"/>
              </w:rPr>
              <w:t>40 Mb/s</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0" w:type="auto"/>
          </w:tcPr>
          <w:p w:rsidR="00332999" w:rsidRPr="0017299B" w:rsidRDefault="00332999" w:rsidP="00842FA7">
            <w:pPr>
              <w:pStyle w:val="Tabletext"/>
              <w:jc w:val="left"/>
              <w:rPr>
                <w:lang w:val="en-US"/>
              </w:rPr>
            </w:pPr>
            <w:r w:rsidRPr="0017299B">
              <w:rPr>
                <w:lang w:val="en-US"/>
              </w:rPr>
              <w:t>TDD</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双工方法（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0" w:type="auto"/>
          </w:tcPr>
          <w:p w:rsidR="00332999" w:rsidRPr="0017299B" w:rsidRDefault="00332999" w:rsidP="00842FA7">
            <w:pPr>
              <w:pStyle w:val="Tabletext"/>
              <w:jc w:val="left"/>
              <w:rPr>
                <w:lang w:val="en-US"/>
              </w:rPr>
            </w:pPr>
            <w:r>
              <w:rPr>
                <w:lang w:val="en-US"/>
              </w:rPr>
              <w:t>6</w:t>
            </w:r>
            <w:r>
              <w:rPr>
                <w:rFonts w:hint="eastAsia"/>
                <w:lang w:val="en-US" w:eastAsia="zh-CN"/>
              </w:rPr>
              <w:t>、</w:t>
            </w:r>
            <w:r>
              <w:rPr>
                <w:lang w:val="en-US"/>
              </w:rPr>
              <w:t>7</w:t>
            </w:r>
            <w:r>
              <w:rPr>
                <w:rFonts w:hint="eastAsia"/>
                <w:lang w:val="en-US" w:eastAsia="zh-CN"/>
              </w:rPr>
              <w:t>或</w:t>
            </w:r>
            <w:r w:rsidRPr="0017299B">
              <w:rPr>
                <w:lang w:val="en-US"/>
              </w:rPr>
              <w:t>8 MHz</w:t>
            </w:r>
          </w:p>
        </w:tc>
      </w:tr>
      <w:tr w:rsidR="00332999" w:rsidRPr="00AE11C8" w:rsidTr="00842FA7">
        <w:trPr>
          <w:cantSplit/>
          <w:jc w:val="center"/>
        </w:trPr>
        <w:tc>
          <w:tcPr>
            <w:tcW w:w="0" w:type="auto"/>
          </w:tcPr>
          <w:p w:rsidR="00332999" w:rsidRPr="00B4550E" w:rsidRDefault="00332999" w:rsidP="00842FA7">
            <w:pPr>
              <w:pStyle w:val="Tabletext"/>
              <w:jc w:val="left"/>
              <w:rPr>
                <w:szCs w:val="22"/>
                <w:lang w:val="en-US"/>
              </w:rPr>
            </w:pPr>
            <w:r>
              <w:rPr>
                <w:rFonts w:hint="eastAsia"/>
                <w:szCs w:val="22"/>
                <w:lang w:eastAsia="zh-CN"/>
              </w:rPr>
              <w:t>标</w:t>
            </w:r>
            <w:r w:rsidRPr="00B4550E">
              <w:rPr>
                <w:szCs w:val="22"/>
                <w:lang w:val="en-US"/>
              </w:rPr>
              <w:t>RF</w:t>
            </w:r>
            <w:r w:rsidRPr="00B4550E">
              <w:rPr>
                <w:rFonts w:hint="eastAsia"/>
                <w:szCs w:val="22"/>
                <w:lang w:eastAsia="zh-CN"/>
              </w:rPr>
              <w:t>带宽</w:t>
            </w:r>
          </w:p>
        </w:tc>
        <w:tc>
          <w:tcPr>
            <w:tcW w:w="0" w:type="auto"/>
          </w:tcPr>
          <w:p w:rsidR="00332999" w:rsidRPr="0017299B" w:rsidRDefault="00332999" w:rsidP="00842FA7">
            <w:pPr>
              <w:pStyle w:val="Tabletext"/>
              <w:jc w:val="left"/>
              <w:rPr>
                <w:lang w:val="en-US" w:eastAsia="zh-CN"/>
              </w:rPr>
            </w:pPr>
            <w:r>
              <w:rPr>
                <w:rFonts w:hint="eastAsia"/>
                <w:lang w:val="en-US" w:eastAsia="zh-CN"/>
              </w:rPr>
              <w:t>空间</w:t>
            </w:r>
            <w:r>
              <w:rPr>
                <w:lang w:val="en-US" w:eastAsia="zh-CN"/>
              </w:rPr>
              <w:t>、时间、</w:t>
            </w:r>
            <w:r>
              <w:rPr>
                <w:rFonts w:hint="eastAsia"/>
                <w:lang w:val="en-US" w:eastAsia="zh-CN"/>
              </w:rPr>
              <w:t>块</w:t>
            </w:r>
            <w:r>
              <w:rPr>
                <w:lang w:val="en-US" w:eastAsia="zh-CN"/>
              </w:rPr>
              <w:t>码、空间复用</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A20E61" w:rsidRDefault="00332999" w:rsidP="00842FA7">
            <w:pPr>
              <w:pStyle w:val="Tabletext"/>
              <w:jc w:val="left"/>
              <w:rPr>
                <w:szCs w:val="22"/>
              </w:rPr>
            </w:pPr>
            <w:r w:rsidRPr="00A20E61">
              <w:rPr>
                <w:szCs w:val="22"/>
              </w:rPr>
              <w:t>MIMO</w:t>
            </w:r>
            <w:r>
              <w:rPr>
                <w:rFonts w:hint="eastAsia"/>
                <w:szCs w:val="22"/>
                <w:lang w:eastAsia="zh-CN"/>
              </w:rPr>
              <w:t>支持</w:t>
            </w:r>
            <w:r w:rsidRPr="00A20E61">
              <w:rPr>
                <w:rFonts w:hint="eastAsia"/>
                <w:szCs w:val="22"/>
                <w:lang w:eastAsia="zh-CN"/>
              </w:rPr>
              <w:t>（</w:t>
            </w:r>
            <w:r>
              <w:rPr>
                <w:rFonts w:hint="eastAsia"/>
                <w:szCs w:val="22"/>
                <w:lang w:eastAsia="zh-CN"/>
              </w:rPr>
              <w:t>有</w:t>
            </w:r>
            <w:r w:rsidRPr="00A20E61">
              <w:rPr>
                <w:rFonts w:hint="eastAsia"/>
                <w:szCs w:val="22"/>
                <w:lang w:eastAsia="zh-CN"/>
              </w:rPr>
              <w:t>/</w:t>
            </w:r>
            <w:r>
              <w:rPr>
                <w:rFonts w:hint="eastAsia"/>
                <w:szCs w:val="22"/>
                <w:lang w:eastAsia="zh-CN"/>
              </w:rPr>
              <w:t>无</w:t>
            </w:r>
            <w:r w:rsidRPr="00A20E61">
              <w:rPr>
                <w:rFonts w:hint="eastAsia"/>
                <w:szCs w:val="22"/>
                <w:lang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eastAsia="zh-CN"/>
              </w:rPr>
              <w:t>波</w:t>
            </w:r>
            <w:r w:rsidRPr="00777840">
              <w:rPr>
                <w:rFonts w:hint="eastAsia"/>
                <w:lang w:eastAsia="zh-CN"/>
              </w:rPr>
              <w:t>束</w:t>
            </w:r>
            <w:r>
              <w:rPr>
                <w:rFonts w:hint="eastAsia"/>
                <w:lang w:val="en-US" w:eastAsia="zh-CN"/>
              </w:rPr>
              <w:t>控制</w:t>
            </w:r>
            <w:r w:rsidRPr="0017299B">
              <w:rPr>
                <w:lang w:val="en-US"/>
              </w:rPr>
              <w:t>/</w:t>
            </w:r>
            <w:r w:rsidRPr="00777840">
              <w:rPr>
                <w:rFonts w:hint="eastAsia"/>
                <w:lang w:eastAsia="zh-CN"/>
              </w:rPr>
              <w:t>成形</w:t>
            </w:r>
          </w:p>
        </w:tc>
        <w:tc>
          <w:tcPr>
            <w:tcW w:w="0" w:type="auto"/>
          </w:tcPr>
          <w:p w:rsidR="00332999" w:rsidRPr="0017299B" w:rsidRDefault="00332999" w:rsidP="00842FA7">
            <w:pPr>
              <w:pStyle w:val="Tabletext"/>
              <w:jc w:val="left"/>
              <w:rPr>
                <w:lang w:val="en-US"/>
              </w:rPr>
            </w:pPr>
            <w:r>
              <w:rPr>
                <w:lang w:val="en-US"/>
              </w:rPr>
              <w:t>ARQ</w:t>
            </w:r>
            <w:r>
              <w:rPr>
                <w:rFonts w:hint="eastAsia"/>
                <w:lang w:val="en-US" w:eastAsia="zh-CN"/>
              </w:rPr>
              <w:t>、</w:t>
            </w:r>
            <w:r w:rsidRPr="0017299B">
              <w:rPr>
                <w:lang w:val="en-US"/>
              </w:rPr>
              <w:t>HARQ</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转发</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sidRPr="0017299B">
              <w:rPr>
                <w:lang w:val="en-US"/>
              </w:rPr>
              <w:t>Turbo</w:t>
            </w:r>
            <w:r>
              <w:rPr>
                <w:rFonts w:hint="eastAsia"/>
                <w:lang w:val="en-US" w:eastAsia="zh-CN"/>
              </w:rPr>
              <w:t>和</w:t>
            </w:r>
            <w:r w:rsidRPr="0017299B">
              <w:rPr>
                <w:lang w:val="en-US"/>
              </w:rPr>
              <w:t>LDPC</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0" w:type="auto"/>
          </w:tcPr>
          <w:p w:rsidR="00332999" w:rsidRPr="0017299B" w:rsidRDefault="00332999" w:rsidP="00842FA7">
            <w:pPr>
              <w:pStyle w:val="Tabletext"/>
              <w:jc w:val="left"/>
              <w:rPr>
                <w:lang w:val="en-US"/>
              </w:rPr>
            </w:pPr>
            <w:r>
              <w:rPr>
                <w:rFonts w:hint="eastAsia"/>
                <w:lang w:val="en-US" w:eastAsia="zh-CN"/>
              </w:rPr>
              <w:t>有，低</w:t>
            </w:r>
            <w:r>
              <w:rPr>
                <w:lang w:val="en-US" w:eastAsia="zh-CN"/>
              </w:rPr>
              <w:t>功率状态类型</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连接拓扑</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0" w:type="auto"/>
          </w:tcPr>
          <w:p w:rsidR="00332999" w:rsidRPr="0017299B" w:rsidRDefault="00332999" w:rsidP="00842FA7">
            <w:pPr>
              <w:pStyle w:val="Tabletext"/>
              <w:jc w:val="left"/>
              <w:rPr>
                <w:lang w:val="en-US" w:eastAsia="zh-CN"/>
              </w:rPr>
            </w:pPr>
            <w:r>
              <w:rPr>
                <w:lang w:val="en-US"/>
              </w:rPr>
              <w:t>TDMA/</w:t>
            </w:r>
            <w:r w:rsidRPr="0017299B">
              <w:rPr>
                <w:lang w:val="en-US"/>
              </w:rPr>
              <w:t>T</w:t>
            </w:r>
            <w:r>
              <w:rPr>
                <w:lang w:val="en-US"/>
              </w:rPr>
              <w:t>DD OFDMA</w:t>
            </w:r>
            <w:r>
              <w:rPr>
                <w:rFonts w:hint="eastAsia"/>
                <w:lang w:val="en-US" w:eastAsia="zh-CN"/>
              </w:rPr>
              <w:t>，根据</w:t>
            </w:r>
            <w:r>
              <w:rPr>
                <w:lang w:val="en-US"/>
              </w:rPr>
              <w:t>MAC</w:t>
            </w:r>
            <w:r>
              <w:rPr>
                <w:rFonts w:hint="eastAsia"/>
                <w:lang w:val="en-US" w:eastAsia="zh-CN"/>
              </w:rPr>
              <w:t>预订</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0" w:type="auto"/>
          </w:tcPr>
          <w:p w:rsidR="00332999" w:rsidRPr="0017299B" w:rsidRDefault="00332999" w:rsidP="00842FA7">
            <w:pPr>
              <w:pStyle w:val="Tabletext"/>
              <w:jc w:val="left"/>
              <w:rPr>
                <w:lang w:val="en-US"/>
              </w:rPr>
            </w:pPr>
            <w:r w:rsidRPr="0017299B">
              <w:rPr>
                <w:lang w:val="en-US"/>
              </w:rPr>
              <w:t>OFDMA</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0" w:type="auto"/>
          </w:tcPr>
          <w:p w:rsidR="00332999" w:rsidRPr="0017299B" w:rsidRDefault="00332999" w:rsidP="00842FA7">
            <w:pPr>
              <w:pStyle w:val="Tabletext"/>
              <w:jc w:val="left"/>
              <w:rPr>
                <w:lang w:val="en-US" w:eastAsia="zh-CN"/>
              </w:rPr>
            </w:pPr>
            <w:r>
              <w:rPr>
                <w:rFonts w:hint="eastAsia"/>
                <w:lang w:val="en-US" w:eastAsia="zh-CN"/>
              </w:rPr>
              <w:t>有，通过</w:t>
            </w:r>
            <w:r>
              <w:rPr>
                <w:lang w:val="en-US" w:eastAsia="zh-CN"/>
              </w:rPr>
              <w:t>MAC ID</w:t>
            </w:r>
            <w:r>
              <w:rPr>
                <w:rFonts w:hint="eastAsia"/>
                <w:lang w:val="en-US" w:eastAsia="zh-CN"/>
              </w:rPr>
              <w:t>、</w:t>
            </w:r>
            <w:r w:rsidRPr="0017299B">
              <w:rPr>
                <w:lang w:val="en-US" w:eastAsia="zh-CN"/>
              </w:rPr>
              <w:t>CID</w:t>
            </w:r>
            <w:r>
              <w:rPr>
                <w:rFonts w:hint="eastAsia"/>
                <w:lang w:val="en-US" w:eastAsia="zh-CN"/>
              </w:rPr>
              <w:t>和</w:t>
            </w:r>
            <w:r w:rsidRPr="0017299B">
              <w:rPr>
                <w:lang w:val="en-US" w:eastAsia="zh-CN"/>
              </w:rPr>
              <w:t>SFID</w:t>
            </w:r>
            <w:r>
              <w:rPr>
                <w:rFonts w:hint="eastAsia"/>
                <w:lang w:val="en-US" w:eastAsia="zh-CN"/>
              </w:rPr>
              <w:t>设备</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0" w:type="auto"/>
          </w:tcPr>
          <w:p w:rsidR="00332999" w:rsidRPr="0017299B" w:rsidRDefault="00332999" w:rsidP="00842FA7">
            <w:pPr>
              <w:pStyle w:val="Tabletext"/>
              <w:jc w:val="left"/>
              <w:rPr>
                <w:lang w:val="en-US" w:eastAsia="zh-CN"/>
              </w:rPr>
            </w:pPr>
            <w:r w:rsidRPr="0017299B">
              <w:rPr>
                <w:lang w:val="en-US" w:eastAsia="zh-CN"/>
              </w:rPr>
              <w:t>QoS</w:t>
            </w:r>
            <w:r>
              <w:rPr>
                <w:rFonts w:hint="eastAsia"/>
                <w:lang w:val="en-US" w:eastAsia="zh-CN"/>
              </w:rPr>
              <w:t>差异化</w:t>
            </w:r>
            <w:r>
              <w:rPr>
                <w:lang w:val="en-US" w:eastAsia="zh-CN"/>
              </w:rPr>
              <w:t>（</w:t>
            </w:r>
            <w:r>
              <w:rPr>
                <w:rFonts w:hint="eastAsia"/>
                <w:lang w:val="en-US" w:eastAsia="zh-CN"/>
              </w:rPr>
              <w:t>5</w:t>
            </w:r>
            <w:r>
              <w:rPr>
                <w:rFonts w:hint="eastAsia"/>
                <w:lang w:val="en-US" w:eastAsia="zh-CN"/>
              </w:rPr>
              <w:t>级支撑</w:t>
            </w:r>
            <w:r>
              <w:rPr>
                <w:lang w:val="en-US" w:eastAsia="zh-CN"/>
              </w:rPr>
              <w:t>）和面向</w:t>
            </w:r>
            <w:r w:rsidRPr="0017299B">
              <w:rPr>
                <w:lang w:val="en-US" w:eastAsia="zh-CN"/>
              </w:rPr>
              <w:t>QoS</w:t>
            </w:r>
            <w:r>
              <w:rPr>
                <w:rFonts w:hint="eastAsia"/>
                <w:lang w:val="en-US" w:eastAsia="zh-CN"/>
              </w:rPr>
              <w:t>支持</w:t>
            </w:r>
            <w:r>
              <w:rPr>
                <w:lang w:val="en-US" w:eastAsia="zh-CN"/>
              </w:rPr>
              <w:t>的连接</w:t>
            </w:r>
            <w:r w:rsidRPr="0017299B">
              <w:rPr>
                <w:lang w:val="en-US" w:eastAsia="zh-CN"/>
              </w:rPr>
              <w:t xml:space="preserve"> </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位置意识</w:t>
            </w:r>
          </w:p>
        </w:tc>
        <w:tc>
          <w:tcPr>
            <w:tcW w:w="0" w:type="auto"/>
          </w:tcPr>
          <w:p w:rsidR="00332999" w:rsidRPr="0017299B" w:rsidRDefault="00332999" w:rsidP="00842FA7">
            <w:pPr>
              <w:pStyle w:val="Tabletext"/>
              <w:jc w:val="left"/>
              <w:rPr>
                <w:lang w:val="en-US" w:eastAsia="zh-CN"/>
              </w:rPr>
            </w:pPr>
            <w:r>
              <w:rPr>
                <w:rFonts w:hint="eastAsia"/>
                <w:lang w:val="en-US" w:eastAsia="zh-CN"/>
              </w:rPr>
              <w:t>地理</w:t>
            </w:r>
            <w:r>
              <w:rPr>
                <w:lang w:val="en-US" w:eastAsia="zh-CN"/>
              </w:rPr>
              <w:t>定位</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测距</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013DC0"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加密</w:t>
            </w:r>
          </w:p>
        </w:tc>
        <w:tc>
          <w:tcPr>
            <w:tcW w:w="0" w:type="auto"/>
          </w:tcPr>
          <w:p w:rsidR="00332999" w:rsidRPr="006667BC" w:rsidRDefault="00332999" w:rsidP="00842FA7">
            <w:pPr>
              <w:pStyle w:val="Tabletext"/>
              <w:jc w:val="left"/>
              <w:rPr>
                <w:lang w:val="en-US"/>
              </w:rPr>
            </w:pPr>
            <w:r w:rsidRPr="006667BC">
              <w:rPr>
                <w:lang w:val="en-US"/>
              </w:rPr>
              <w:t>AES128 - CCM</w:t>
            </w:r>
            <w:r>
              <w:rPr>
                <w:rFonts w:hint="eastAsia"/>
                <w:lang w:val="es-ES_tradnl" w:eastAsia="zh-CN"/>
              </w:rPr>
              <w:t>、</w:t>
            </w:r>
            <w:r w:rsidRPr="006667BC">
              <w:rPr>
                <w:lang w:val="en-US"/>
              </w:rPr>
              <w:t>ECC</w:t>
            </w:r>
            <w:r>
              <w:rPr>
                <w:rFonts w:hint="eastAsia"/>
                <w:lang w:val="en-US" w:eastAsia="zh-CN"/>
              </w:rPr>
              <w:t>和</w:t>
            </w:r>
            <w:r w:rsidRPr="006667BC">
              <w:rPr>
                <w:lang w:val="en-US"/>
              </w:rPr>
              <w:t>TLS</w:t>
            </w:r>
          </w:p>
        </w:tc>
      </w:tr>
      <w:tr w:rsidR="00332999" w:rsidRPr="00AE11C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0" w:type="auto"/>
          </w:tcPr>
          <w:p w:rsidR="00332999" w:rsidRPr="0017299B" w:rsidRDefault="00332999" w:rsidP="00842FA7">
            <w:pPr>
              <w:pStyle w:val="Tabletext"/>
              <w:jc w:val="left"/>
              <w:rPr>
                <w:lang w:val="en-US" w:eastAsia="zh-CN"/>
              </w:rPr>
            </w:pPr>
            <w:r>
              <w:rPr>
                <w:lang w:val="en-US" w:eastAsia="zh-CN"/>
              </w:rPr>
              <w:t>AES128 - CCM</w:t>
            </w:r>
            <w:r>
              <w:rPr>
                <w:rFonts w:hint="eastAsia"/>
                <w:lang w:val="en-US" w:eastAsia="zh-CN"/>
              </w:rPr>
              <w:t>、</w:t>
            </w:r>
            <w:r>
              <w:rPr>
                <w:lang w:val="en-US" w:eastAsia="zh-CN"/>
              </w:rPr>
              <w:t>ECC</w:t>
            </w:r>
            <w:r>
              <w:rPr>
                <w:rFonts w:hint="eastAsia"/>
                <w:lang w:val="en-US" w:eastAsia="zh-CN"/>
              </w:rPr>
              <w:t>、</w:t>
            </w:r>
            <w:r>
              <w:rPr>
                <w:lang w:val="en-US" w:eastAsia="zh-CN"/>
              </w:rPr>
              <w:t>EAP</w:t>
            </w:r>
            <w:r>
              <w:rPr>
                <w:rFonts w:hint="eastAsia"/>
                <w:lang w:val="en-US" w:eastAsia="zh-CN"/>
              </w:rPr>
              <w:t>和</w:t>
            </w:r>
            <w:r w:rsidRPr="0017299B">
              <w:rPr>
                <w:lang w:val="en-US" w:eastAsia="zh-CN"/>
              </w:rPr>
              <w:t>TLS</w:t>
            </w:r>
            <w:r>
              <w:rPr>
                <w:rFonts w:hint="eastAsia"/>
                <w:lang w:val="en-US" w:eastAsia="zh-CN"/>
              </w:rPr>
              <w:t>，通过加密、认证</w:t>
            </w:r>
            <w:r>
              <w:rPr>
                <w:lang w:val="en-US" w:eastAsia="zh-CN"/>
              </w:rPr>
              <w:t>以及分组标记提供回放保护</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密钥交换</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PKMv2</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流氓节点检测</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r>
      <w:tr w:rsidR="00332999" w:rsidRPr="009D00B8"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0" w:type="auto"/>
          </w:tcPr>
          <w:p w:rsidR="00332999" w:rsidRPr="009B4FE3" w:rsidRDefault="00332999" w:rsidP="00842FA7">
            <w:pPr>
              <w:pStyle w:val="Tabletext"/>
              <w:jc w:val="left"/>
              <w:rPr>
                <w:lang w:val="fr-CH" w:eastAsia="zh-CN"/>
              </w:rPr>
            </w:pPr>
            <w:r w:rsidRPr="009B4FE3">
              <w:rPr>
                <w:lang w:val="fr-CH" w:eastAsia="zh-CN"/>
              </w:rPr>
              <w:t>48</w:t>
            </w:r>
            <w:r>
              <w:rPr>
                <w:rFonts w:hint="eastAsia"/>
                <w:lang w:val="fr-CH" w:eastAsia="zh-CN"/>
              </w:rPr>
              <w:t>位独特</w:t>
            </w:r>
            <w:r>
              <w:rPr>
                <w:lang w:val="fr-CH" w:eastAsia="zh-CN"/>
              </w:rPr>
              <w:t>设备标识符，</w:t>
            </w:r>
            <w:r w:rsidRPr="009B4FE3">
              <w:rPr>
                <w:lang w:val="fr-CH" w:eastAsia="zh-CN"/>
              </w:rPr>
              <w:t>X.509</w:t>
            </w:r>
            <w:r>
              <w:rPr>
                <w:rFonts w:hint="eastAsia"/>
                <w:lang w:val="fr-CH" w:eastAsia="zh-CN"/>
              </w:rPr>
              <w:t>证书</w:t>
            </w:r>
          </w:p>
        </w:tc>
      </w:tr>
    </w:tbl>
    <w:p w:rsidR="00332999" w:rsidRPr="00A93C92" w:rsidRDefault="00332999" w:rsidP="00332999">
      <w:pPr>
        <w:pStyle w:val="Heading2"/>
        <w:rPr>
          <w:rFonts w:eastAsia="Batang"/>
          <w:lang w:eastAsia="zh-CN"/>
        </w:rPr>
      </w:pPr>
      <w:bookmarkStart w:id="40" w:name="_Toc437252547"/>
      <w:r w:rsidRPr="00A93C92">
        <w:rPr>
          <w:rFonts w:eastAsia="Batang"/>
          <w:lang w:eastAsia="zh-CN"/>
        </w:rPr>
        <w:t>A1.2</w:t>
      </w:r>
      <w:r w:rsidRPr="00A93C92">
        <w:rPr>
          <w:rFonts w:eastAsia="Batang"/>
          <w:lang w:eastAsia="zh-CN"/>
        </w:rPr>
        <w:tab/>
        <w:t>ITU-T</w:t>
      </w:r>
      <w:r>
        <w:rPr>
          <w:rFonts w:ascii="SimSun" w:hAnsi="SimSun" w:cs="SimSun" w:hint="eastAsia"/>
          <w:lang w:val="en-US" w:eastAsia="zh-CN"/>
        </w:rPr>
        <w:t>标准</w:t>
      </w:r>
      <w:bookmarkEnd w:id="40"/>
    </w:p>
    <w:p w:rsidR="00332999" w:rsidRPr="0017299B" w:rsidRDefault="00332999" w:rsidP="00190CA3">
      <w:pPr>
        <w:spacing w:line="360" w:lineRule="atLeast"/>
        <w:ind w:firstLineChars="200" w:firstLine="480"/>
        <w:rPr>
          <w:rFonts w:eastAsia="Batang"/>
          <w:lang w:val="en-US" w:eastAsia="ko-KR"/>
        </w:rPr>
      </w:pPr>
      <w:r w:rsidRPr="00A93C92">
        <w:rPr>
          <w:rFonts w:eastAsia="Batang"/>
          <w:lang w:eastAsia="ko-KR"/>
        </w:rPr>
        <w:t>ITU-T G.990x</w:t>
      </w:r>
      <w:r>
        <w:rPr>
          <w:rFonts w:hint="eastAsia"/>
          <w:lang w:eastAsia="zh-CN"/>
        </w:rPr>
        <w:t>（</w:t>
      </w:r>
      <w:r w:rsidRPr="00A93C92">
        <w:rPr>
          <w:rFonts w:cs="Calibri"/>
          <w:bCs/>
          <w:szCs w:val="24"/>
          <w:lang w:eastAsia="zh-CN"/>
        </w:rPr>
        <w:t>G.9901</w:t>
      </w:r>
      <w:r>
        <w:rPr>
          <w:rFonts w:cs="Calibri" w:hint="eastAsia"/>
          <w:szCs w:val="24"/>
          <w:lang w:eastAsia="zh-CN"/>
        </w:rPr>
        <w:t>、</w:t>
      </w:r>
      <w:r w:rsidRPr="00A93C92">
        <w:rPr>
          <w:rFonts w:cs="Calibri"/>
          <w:bCs/>
          <w:szCs w:val="24"/>
          <w:lang w:eastAsia="zh-CN"/>
        </w:rPr>
        <w:t>G.9902</w:t>
      </w:r>
      <w:r>
        <w:rPr>
          <w:rFonts w:cs="Calibri" w:hint="eastAsia"/>
          <w:szCs w:val="24"/>
          <w:lang w:val="en-US" w:eastAsia="zh-CN"/>
        </w:rPr>
        <w:t>、</w:t>
      </w:r>
      <w:r w:rsidRPr="00A93C92">
        <w:rPr>
          <w:rFonts w:cs="Calibri"/>
          <w:bCs/>
          <w:szCs w:val="24"/>
          <w:lang w:eastAsia="zh-CN"/>
        </w:rPr>
        <w:t>G.9903</w:t>
      </w:r>
      <w:r>
        <w:rPr>
          <w:rFonts w:cs="Calibri" w:hint="eastAsia"/>
          <w:szCs w:val="24"/>
          <w:lang w:val="en-US" w:eastAsia="zh-CN"/>
        </w:rPr>
        <w:t>、</w:t>
      </w:r>
      <w:r w:rsidRPr="00A93C92">
        <w:rPr>
          <w:rFonts w:cs="Calibri"/>
          <w:bCs/>
          <w:szCs w:val="24"/>
          <w:lang w:eastAsia="zh-CN"/>
        </w:rPr>
        <w:t>G.9904</w:t>
      </w:r>
      <w:r>
        <w:rPr>
          <w:rFonts w:hint="eastAsia"/>
          <w:lang w:eastAsia="zh-CN"/>
        </w:rPr>
        <w:t>）</w:t>
      </w:r>
      <w:r>
        <w:rPr>
          <w:rFonts w:hint="eastAsia"/>
          <w:lang w:val="en-US" w:eastAsia="zh-CN"/>
        </w:rPr>
        <w:t>系列</w:t>
      </w:r>
      <w:r w:rsidRPr="00A93C92">
        <w:rPr>
          <w:rFonts w:eastAsia="Batang"/>
          <w:lang w:eastAsia="ko-KR"/>
        </w:rPr>
        <w:t>NB-PLC</w:t>
      </w:r>
      <w:r>
        <w:rPr>
          <w:rFonts w:hint="eastAsia"/>
          <w:lang w:val="en-US" w:eastAsia="zh-CN"/>
        </w:rPr>
        <w:t>建议</w:t>
      </w:r>
      <w:r>
        <w:rPr>
          <w:lang w:val="en-US" w:eastAsia="zh-CN"/>
        </w:rPr>
        <w:t>书的制定</w:t>
      </w:r>
      <w:r w:rsidRPr="00357915">
        <w:rPr>
          <w:rFonts w:hint="eastAsia"/>
          <w:lang w:eastAsia="zh-CN"/>
        </w:rPr>
        <w:t>，</w:t>
      </w:r>
      <w:r>
        <w:rPr>
          <w:rFonts w:hint="eastAsia"/>
          <w:lang w:val="en-US" w:eastAsia="zh-CN"/>
        </w:rPr>
        <w:t>旨在</w:t>
      </w:r>
      <w:r>
        <w:rPr>
          <w:lang w:val="en-US" w:eastAsia="zh-CN"/>
        </w:rPr>
        <w:t>向智能电网连接和通信提供支持</w:t>
      </w:r>
      <w:r>
        <w:rPr>
          <w:rFonts w:hint="eastAsia"/>
          <w:lang w:val="en-US" w:eastAsia="zh-CN"/>
        </w:rPr>
        <w:t>。对于</w:t>
      </w:r>
      <w:r>
        <w:rPr>
          <w:rFonts w:hint="eastAsia"/>
          <w:lang w:val="en-US" w:eastAsia="zh-CN"/>
        </w:rPr>
        <w:t>ITU-T</w:t>
      </w:r>
      <w:r>
        <w:rPr>
          <w:rFonts w:hint="eastAsia"/>
          <w:lang w:val="en-US" w:eastAsia="zh-CN"/>
        </w:rPr>
        <w:t>介绍</w:t>
      </w:r>
      <w:r>
        <w:rPr>
          <w:lang w:val="en-US" w:eastAsia="zh-CN"/>
        </w:rPr>
        <w:t>的两项经</w:t>
      </w:r>
      <w:r>
        <w:rPr>
          <w:rFonts w:hint="eastAsia"/>
          <w:lang w:val="en-US" w:eastAsia="zh-CN"/>
        </w:rPr>
        <w:t>过</w:t>
      </w:r>
      <w:r>
        <w:rPr>
          <w:lang w:val="en-US" w:eastAsia="zh-CN"/>
        </w:rPr>
        <w:t>实地</w:t>
      </w:r>
      <w:r>
        <w:rPr>
          <w:rFonts w:hint="eastAsia"/>
          <w:lang w:val="en-US" w:eastAsia="zh-CN"/>
        </w:rPr>
        <w:t>验证</w:t>
      </w:r>
      <w:r>
        <w:rPr>
          <w:lang w:val="en-US" w:eastAsia="zh-CN"/>
        </w:rPr>
        <w:t>的</w:t>
      </w:r>
      <w:r w:rsidRPr="00A93C92">
        <w:rPr>
          <w:rFonts w:eastAsia="Batang"/>
          <w:lang w:eastAsia="zh-CN"/>
        </w:rPr>
        <w:t>NB-PLC</w:t>
      </w:r>
      <w:r>
        <w:rPr>
          <w:rFonts w:ascii="SimSun" w:hAnsi="SimSun" w:cs="SimSun" w:hint="eastAsia"/>
          <w:lang w:eastAsia="zh-CN"/>
        </w:rPr>
        <w:t>技术</w:t>
      </w:r>
      <w:r>
        <w:rPr>
          <w:rFonts w:ascii="SimSun" w:hAnsi="SimSun" w:cs="SimSun"/>
          <w:lang w:eastAsia="zh-CN"/>
        </w:rPr>
        <w:t>的技术和操作特性总结</w:t>
      </w:r>
      <w:r>
        <w:rPr>
          <w:rFonts w:ascii="SimSun" w:hAnsi="SimSun" w:cs="SimSun" w:hint="eastAsia"/>
          <w:lang w:eastAsia="zh-CN"/>
        </w:rPr>
        <w:t>见</w:t>
      </w:r>
      <w:r>
        <w:rPr>
          <w:rFonts w:ascii="SimSun" w:hAnsi="SimSun" w:cs="SimSun"/>
          <w:lang w:eastAsia="zh-CN"/>
        </w:rPr>
        <w:t>下表</w:t>
      </w:r>
      <w:r>
        <w:rPr>
          <w:rFonts w:ascii="SimSun" w:hAnsi="SimSun" w:cs="SimSun" w:hint="eastAsia"/>
          <w:lang w:eastAsia="zh-CN"/>
        </w:rPr>
        <w:t>。</w:t>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A1.6</w:t>
      </w:r>
    </w:p>
    <w:p w:rsidR="00332999" w:rsidRPr="0017299B" w:rsidRDefault="00332999" w:rsidP="00332999">
      <w:pPr>
        <w:pStyle w:val="Tabletitle"/>
        <w:rPr>
          <w:lang w:val="en-US" w:eastAsia="zh-CN"/>
        </w:rPr>
      </w:pPr>
      <w:r w:rsidRPr="0017299B">
        <w:rPr>
          <w:lang w:val="en-US"/>
        </w:rPr>
        <w:t>ITU-T G.9903</w:t>
      </w:r>
      <w:r>
        <w:rPr>
          <w:rFonts w:hint="eastAsia"/>
          <w:lang w:val="en-US" w:eastAsia="zh-CN"/>
        </w:rPr>
        <w:t>和</w:t>
      </w:r>
      <w:r>
        <w:rPr>
          <w:lang w:val="en-US"/>
        </w:rPr>
        <w:t>G.9904</w:t>
      </w:r>
      <w:r>
        <w:rPr>
          <w:rFonts w:hint="eastAsia"/>
          <w:lang w:val="en-US" w:eastAsia="zh-CN"/>
        </w:rPr>
        <w:t>建议</w:t>
      </w:r>
      <w:r>
        <w:rPr>
          <w:lang w:val="en-US" w:eastAsia="zh-CN"/>
        </w:rPr>
        <w:t>书的技术和操作特性</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98"/>
        <w:gridCol w:w="3453"/>
        <w:gridCol w:w="3409"/>
      </w:tblGrid>
      <w:tr w:rsidR="00332999" w:rsidRPr="0017299B" w:rsidTr="00842FA7">
        <w:trPr>
          <w:cantSplit/>
          <w:tblHeader/>
          <w:jc w:val="center"/>
        </w:trPr>
        <w:tc>
          <w:tcPr>
            <w:tcW w:w="0" w:type="auto"/>
            <w:shd w:val="clear" w:color="auto" w:fill="auto"/>
          </w:tcPr>
          <w:p w:rsidR="00332999" w:rsidRPr="0017299B" w:rsidRDefault="00332999" w:rsidP="00842FA7">
            <w:pPr>
              <w:pStyle w:val="Tablehead"/>
              <w:rPr>
                <w:lang w:val="en-US" w:eastAsia="zh-CN"/>
              </w:rPr>
            </w:pPr>
            <w:r>
              <w:rPr>
                <w:rFonts w:hint="eastAsia"/>
                <w:lang w:val="en-US" w:eastAsia="zh-CN"/>
              </w:rPr>
              <w:t>项目</w:t>
            </w:r>
          </w:p>
        </w:tc>
        <w:tc>
          <w:tcPr>
            <w:tcW w:w="3453" w:type="dxa"/>
            <w:shd w:val="clear" w:color="auto" w:fill="auto"/>
          </w:tcPr>
          <w:p w:rsidR="00332999" w:rsidRPr="0017299B" w:rsidRDefault="00332999" w:rsidP="00842FA7">
            <w:pPr>
              <w:pStyle w:val="Tablehead"/>
              <w:rPr>
                <w:lang w:val="en-US" w:eastAsia="zh-CN"/>
              </w:rPr>
            </w:pPr>
            <w:r>
              <w:rPr>
                <w:lang w:val="en-US"/>
              </w:rPr>
              <w:t>G.9903</w:t>
            </w:r>
            <w:r>
              <w:rPr>
                <w:rFonts w:hint="eastAsia"/>
                <w:lang w:val="en-US" w:eastAsia="zh-CN"/>
              </w:rPr>
              <w:t>数值</w:t>
            </w:r>
          </w:p>
        </w:tc>
        <w:tc>
          <w:tcPr>
            <w:tcW w:w="3409" w:type="dxa"/>
            <w:shd w:val="clear" w:color="auto" w:fill="auto"/>
          </w:tcPr>
          <w:p w:rsidR="00332999" w:rsidRPr="0017299B" w:rsidRDefault="00332999" w:rsidP="00842FA7">
            <w:pPr>
              <w:pStyle w:val="Tablehead"/>
              <w:rPr>
                <w:lang w:val="en-US" w:eastAsia="zh-CN"/>
              </w:rPr>
            </w:pPr>
            <w:r w:rsidRPr="0017299B">
              <w:rPr>
                <w:lang w:val="en-US"/>
              </w:rPr>
              <w:t>G.9904</w:t>
            </w:r>
            <w:r>
              <w:rPr>
                <w:rFonts w:hint="eastAsia"/>
                <w:lang w:val="en-US" w:eastAsia="zh-CN"/>
              </w:rPr>
              <w:t>数值</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pPr>
            <w:r>
              <w:rPr>
                <w:rFonts w:hint="eastAsia"/>
                <w:lang w:val="en-US" w:eastAsia="zh-CN"/>
              </w:rPr>
              <w:t>支持</w:t>
            </w:r>
            <w:r>
              <w:rPr>
                <w:lang w:val="en-US" w:eastAsia="zh-CN"/>
              </w:rPr>
              <w:t>的频段</w:t>
            </w:r>
          </w:p>
        </w:tc>
        <w:tc>
          <w:tcPr>
            <w:tcW w:w="3453" w:type="dxa"/>
            <w:shd w:val="clear" w:color="auto" w:fill="auto"/>
          </w:tcPr>
          <w:p w:rsidR="00332999" w:rsidRPr="00583635" w:rsidRDefault="00332999" w:rsidP="00842FA7">
            <w:pPr>
              <w:pStyle w:val="Tabletext"/>
              <w:jc w:val="left"/>
            </w:pPr>
            <w:r w:rsidRPr="00583635">
              <w:t>35</w:t>
            </w:r>
            <w:r>
              <w:t>-</w:t>
            </w:r>
            <w:r w:rsidRPr="00583635">
              <w:t>488 kHz</w:t>
            </w:r>
          </w:p>
        </w:tc>
        <w:tc>
          <w:tcPr>
            <w:tcW w:w="3409" w:type="dxa"/>
            <w:shd w:val="clear" w:color="auto" w:fill="auto"/>
          </w:tcPr>
          <w:p w:rsidR="00332999" w:rsidRPr="00583635" w:rsidRDefault="00332999" w:rsidP="00842FA7">
            <w:pPr>
              <w:pStyle w:val="Tabletext"/>
              <w:jc w:val="left"/>
            </w:pPr>
            <w:r w:rsidRPr="00583635">
              <w:t>42</w:t>
            </w:r>
            <w:r>
              <w:t>-</w:t>
            </w:r>
            <w:r w:rsidRPr="00583635">
              <w:t>89 kHz</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pPr>
            <w:r>
              <w:rPr>
                <w:rFonts w:hint="eastAsia"/>
                <w:lang w:val="en-US" w:eastAsia="zh-CN"/>
              </w:rPr>
              <w:t>峰值</w:t>
            </w:r>
            <w:r>
              <w:rPr>
                <w:lang w:val="en-US" w:eastAsia="zh-CN"/>
              </w:rPr>
              <w:t>数据速率</w:t>
            </w:r>
          </w:p>
        </w:tc>
        <w:tc>
          <w:tcPr>
            <w:tcW w:w="3453" w:type="dxa"/>
            <w:shd w:val="clear" w:color="auto" w:fill="auto"/>
          </w:tcPr>
          <w:p w:rsidR="00332999" w:rsidRPr="00583635" w:rsidRDefault="00332999" w:rsidP="00842FA7">
            <w:pPr>
              <w:pStyle w:val="Tabletext"/>
              <w:jc w:val="left"/>
            </w:pPr>
            <w:r w:rsidRPr="00583635">
              <w:t>42 kbps</w:t>
            </w:r>
          </w:p>
        </w:tc>
        <w:tc>
          <w:tcPr>
            <w:tcW w:w="3409" w:type="dxa"/>
            <w:shd w:val="clear" w:color="auto" w:fill="auto"/>
          </w:tcPr>
          <w:p w:rsidR="00332999" w:rsidRPr="00583635" w:rsidRDefault="00332999" w:rsidP="00842FA7">
            <w:pPr>
              <w:pStyle w:val="Tabletext"/>
              <w:jc w:val="left"/>
            </w:pPr>
            <w:r w:rsidRPr="00583635">
              <w:t>128 kbps</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rPr>
                <w:lang w:eastAsia="zh-CN"/>
              </w:rPr>
            </w:pPr>
            <w:r>
              <w:rPr>
                <w:rFonts w:hint="eastAsia"/>
                <w:lang w:eastAsia="zh-CN"/>
              </w:rPr>
              <w:t>多</w:t>
            </w:r>
            <w:r>
              <w:rPr>
                <w:lang w:eastAsia="zh-CN"/>
              </w:rPr>
              <w:t>接入</w:t>
            </w:r>
            <w:r>
              <w:rPr>
                <w:rFonts w:hint="eastAsia"/>
                <w:lang w:eastAsia="zh-CN"/>
              </w:rPr>
              <w:t>方法</w:t>
            </w:r>
          </w:p>
        </w:tc>
        <w:tc>
          <w:tcPr>
            <w:tcW w:w="3453" w:type="dxa"/>
            <w:shd w:val="clear" w:color="auto" w:fill="auto"/>
          </w:tcPr>
          <w:p w:rsidR="00332999" w:rsidRPr="00583635" w:rsidRDefault="00332999" w:rsidP="00842FA7">
            <w:pPr>
              <w:pStyle w:val="Tabletext"/>
              <w:jc w:val="left"/>
            </w:pPr>
            <w:r w:rsidRPr="00583635">
              <w:t>OFDM</w:t>
            </w:r>
          </w:p>
        </w:tc>
        <w:tc>
          <w:tcPr>
            <w:tcW w:w="3409" w:type="dxa"/>
            <w:shd w:val="clear" w:color="auto" w:fill="auto"/>
          </w:tcPr>
          <w:p w:rsidR="00332999" w:rsidRPr="00583635" w:rsidRDefault="00332999" w:rsidP="00842FA7">
            <w:pPr>
              <w:pStyle w:val="Tabletext"/>
              <w:jc w:val="left"/>
            </w:pPr>
            <w:r w:rsidRPr="00583635">
              <w:t>OFDM</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3453" w:type="dxa"/>
            <w:shd w:val="clear" w:color="auto" w:fill="auto"/>
          </w:tcPr>
          <w:p w:rsidR="00332999" w:rsidRPr="00583635" w:rsidRDefault="00332999" w:rsidP="00842FA7">
            <w:pPr>
              <w:pStyle w:val="Tabletext"/>
              <w:jc w:val="left"/>
            </w:pPr>
            <w:r>
              <w:t>Reed Solomon</w:t>
            </w:r>
            <w:r>
              <w:rPr>
                <w:rFonts w:hint="eastAsia"/>
                <w:lang w:eastAsia="zh-CN"/>
              </w:rPr>
              <w:t>、</w:t>
            </w:r>
            <w:r>
              <w:rPr>
                <w:lang w:eastAsia="zh-CN"/>
              </w:rPr>
              <w:t>卷积码、</w:t>
            </w:r>
            <w:r>
              <w:rPr>
                <w:rFonts w:hint="eastAsia"/>
                <w:lang w:eastAsia="zh-CN"/>
              </w:rPr>
              <w:t>扰</w:t>
            </w:r>
            <w:r>
              <w:rPr>
                <w:lang w:eastAsia="zh-CN"/>
              </w:rPr>
              <w:t>码</w:t>
            </w:r>
            <w:r>
              <w:rPr>
                <w:rFonts w:hint="eastAsia"/>
                <w:lang w:eastAsia="zh-CN"/>
              </w:rPr>
              <w:t>、交织</w:t>
            </w:r>
            <w:r>
              <w:rPr>
                <w:lang w:eastAsia="zh-CN"/>
              </w:rPr>
              <w:t>、重复码</w:t>
            </w:r>
          </w:p>
        </w:tc>
        <w:tc>
          <w:tcPr>
            <w:tcW w:w="3409" w:type="dxa"/>
            <w:shd w:val="clear" w:color="auto" w:fill="auto"/>
          </w:tcPr>
          <w:p w:rsidR="00332999" w:rsidRPr="00583635" w:rsidRDefault="00332999" w:rsidP="00842FA7">
            <w:pPr>
              <w:pStyle w:val="Tabletext"/>
              <w:jc w:val="left"/>
            </w:pPr>
            <w:r>
              <w:rPr>
                <w:rFonts w:hint="eastAsia"/>
                <w:lang w:eastAsia="zh-CN"/>
              </w:rPr>
              <w:t>卷积</w:t>
            </w:r>
            <w:r>
              <w:rPr>
                <w:lang w:eastAsia="zh-CN"/>
              </w:rPr>
              <w:t>码、</w:t>
            </w:r>
            <w:r>
              <w:rPr>
                <w:rFonts w:hint="eastAsia"/>
                <w:lang w:eastAsia="zh-CN"/>
              </w:rPr>
              <w:t>扰</w:t>
            </w:r>
            <w:r>
              <w:rPr>
                <w:lang w:eastAsia="zh-CN"/>
              </w:rPr>
              <w:t>码、</w:t>
            </w:r>
            <w:r>
              <w:rPr>
                <w:rFonts w:hint="eastAsia"/>
                <w:lang w:eastAsia="zh-CN"/>
              </w:rPr>
              <w:t>交织</w:t>
            </w:r>
          </w:p>
        </w:tc>
      </w:tr>
      <w:tr w:rsidR="00332999" w:rsidRPr="0017299B" w:rsidTr="00842FA7">
        <w:trPr>
          <w:cantSplit/>
          <w:jc w:val="center"/>
        </w:trPr>
        <w:tc>
          <w:tcPr>
            <w:tcW w:w="0" w:type="auto"/>
            <w:shd w:val="clear" w:color="auto" w:fill="auto"/>
          </w:tcPr>
          <w:p w:rsidR="00332999" w:rsidRPr="00583635" w:rsidRDefault="00332999" w:rsidP="00842FA7">
            <w:pPr>
              <w:pStyle w:val="Tabletext"/>
              <w:jc w:val="left"/>
              <w:rPr>
                <w:lang w:eastAsia="zh-CN"/>
              </w:rPr>
            </w:pPr>
            <w:r>
              <w:rPr>
                <w:rFonts w:hint="eastAsia"/>
                <w:lang w:eastAsia="zh-CN"/>
              </w:rPr>
              <w:t>网络</w:t>
            </w:r>
            <w:r>
              <w:rPr>
                <w:lang w:eastAsia="zh-CN"/>
              </w:rPr>
              <w:t>拓扑</w:t>
            </w:r>
          </w:p>
        </w:tc>
        <w:tc>
          <w:tcPr>
            <w:tcW w:w="3453" w:type="dxa"/>
            <w:shd w:val="clear" w:color="auto" w:fill="auto"/>
          </w:tcPr>
          <w:p w:rsidR="00332999" w:rsidRPr="00583635" w:rsidRDefault="00332999" w:rsidP="00842FA7">
            <w:pPr>
              <w:pStyle w:val="Tabletext"/>
              <w:jc w:val="left"/>
              <w:rPr>
                <w:lang w:eastAsia="zh-CN"/>
              </w:rPr>
            </w:pPr>
            <w:r>
              <w:rPr>
                <w:rFonts w:hint="eastAsia"/>
                <w:lang w:eastAsia="zh-CN"/>
              </w:rPr>
              <w:t>网</w:t>
            </w:r>
            <w:r>
              <w:rPr>
                <w:lang w:eastAsia="zh-CN"/>
              </w:rPr>
              <w:t>格</w:t>
            </w:r>
          </w:p>
        </w:tc>
        <w:tc>
          <w:tcPr>
            <w:tcW w:w="3409" w:type="dxa"/>
            <w:shd w:val="clear" w:color="auto" w:fill="auto"/>
          </w:tcPr>
          <w:p w:rsidR="00332999" w:rsidRPr="00583635" w:rsidRDefault="00332999" w:rsidP="00842FA7">
            <w:pPr>
              <w:pStyle w:val="Tabletext"/>
              <w:jc w:val="left"/>
              <w:rPr>
                <w:lang w:eastAsia="zh-CN"/>
              </w:rPr>
            </w:pPr>
            <w:r>
              <w:rPr>
                <w:rFonts w:hint="eastAsia"/>
                <w:lang w:eastAsia="zh-CN"/>
              </w:rPr>
              <w:t>树状</w:t>
            </w:r>
          </w:p>
        </w:tc>
      </w:tr>
      <w:tr w:rsidR="00332999" w:rsidRPr="0017299B" w:rsidTr="00842FA7">
        <w:trPr>
          <w:cantSplit/>
          <w:jc w:val="center"/>
        </w:trPr>
        <w:tc>
          <w:tcPr>
            <w:tcW w:w="0" w:type="auto"/>
            <w:tcBorders>
              <w:bottom w:val="single" w:sz="4" w:space="0" w:color="000000"/>
            </w:tcBorders>
            <w:shd w:val="clear" w:color="auto" w:fill="auto"/>
          </w:tcPr>
          <w:p w:rsidR="00332999" w:rsidRPr="00583635" w:rsidRDefault="00332999" w:rsidP="00842FA7">
            <w:pPr>
              <w:pStyle w:val="Tabletext"/>
              <w:jc w:val="left"/>
            </w:pPr>
            <w:r>
              <w:rPr>
                <w:rFonts w:hint="eastAsia"/>
                <w:lang w:val="en-US" w:eastAsia="zh-CN"/>
              </w:rPr>
              <w:t>转发</w:t>
            </w:r>
          </w:p>
        </w:tc>
        <w:tc>
          <w:tcPr>
            <w:tcW w:w="3453" w:type="dxa"/>
            <w:tcBorders>
              <w:bottom w:val="single" w:sz="4" w:space="0" w:color="000000"/>
            </w:tcBorders>
            <w:shd w:val="clear" w:color="auto" w:fill="auto"/>
          </w:tcPr>
          <w:p w:rsidR="00332999" w:rsidRPr="00583635" w:rsidRDefault="00332999" w:rsidP="00842FA7">
            <w:pPr>
              <w:pStyle w:val="Tabletext"/>
              <w:jc w:val="left"/>
            </w:pPr>
            <w:r w:rsidRPr="00583635">
              <w:t>ARQ</w:t>
            </w:r>
          </w:p>
        </w:tc>
        <w:tc>
          <w:tcPr>
            <w:tcW w:w="3409" w:type="dxa"/>
            <w:tcBorders>
              <w:bottom w:val="single" w:sz="4" w:space="0" w:color="000000"/>
            </w:tcBorders>
            <w:shd w:val="clear" w:color="auto" w:fill="auto"/>
          </w:tcPr>
          <w:p w:rsidR="00332999" w:rsidRPr="00583635" w:rsidRDefault="00332999" w:rsidP="00842FA7">
            <w:pPr>
              <w:pStyle w:val="Tabletext"/>
              <w:jc w:val="left"/>
            </w:pPr>
            <w:r w:rsidRPr="00583635">
              <w:t>ARQ</w:t>
            </w:r>
          </w:p>
        </w:tc>
      </w:tr>
      <w:tr w:rsidR="00332999" w:rsidRPr="00AE11C8"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3453" w:type="dxa"/>
            <w:shd w:val="clear" w:color="auto" w:fill="auto"/>
          </w:tcPr>
          <w:p w:rsidR="00332999" w:rsidRPr="00583635" w:rsidRDefault="00332999" w:rsidP="00842FA7">
            <w:pPr>
              <w:pStyle w:val="Tabletext"/>
              <w:jc w:val="left"/>
            </w:pPr>
            <w:r>
              <w:t>CSMA</w:t>
            </w:r>
            <w:r>
              <w:rPr>
                <w:rFonts w:hint="eastAsia"/>
                <w:lang w:eastAsia="zh-CN"/>
              </w:rPr>
              <w:t>和</w:t>
            </w:r>
            <w:r>
              <w:rPr>
                <w:lang w:eastAsia="zh-CN"/>
              </w:rPr>
              <w:t>优先权</w:t>
            </w:r>
          </w:p>
        </w:tc>
        <w:tc>
          <w:tcPr>
            <w:tcW w:w="3409" w:type="dxa"/>
            <w:shd w:val="clear" w:color="auto" w:fill="auto"/>
          </w:tcPr>
          <w:p w:rsidR="00332999" w:rsidRPr="00E57CA2" w:rsidRDefault="00332999" w:rsidP="00842FA7">
            <w:pPr>
              <w:pStyle w:val="Tabletext"/>
              <w:jc w:val="left"/>
              <w:rPr>
                <w:lang w:val="en-US" w:eastAsia="zh-CN"/>
              </w:rPr>
            </w:pPr>
            <w:r>
              <w:rPr>
                <w:lang w:val="en-US" w:eastAsia="zh-CN"/>
              </w:rPr>
              <w:t>CSMA</w:t>
            </w:r>
            <w:r>
              <w:rPr>
                <w:rFonts w:hint="eastAsia"/>
                <w:lang w:val="en-US" w:eastAsia="zh-CN"/>
              </w:rPr>
              <w:t>和无竞争</w:t>
            </w:r>
            <w:r>
              <w:rPr>
                <w:lang w:val="en-US" w:eastAsia="zh-CN"/>
              </w:rPr>
              <w:t>或优先</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3453" w:type="dxa"/>
            <w:shd w:val="clear" w:color="auto" w:fill="auto"/>
          </w:tcPr>
          <w:p w:rsidR="00332999" w:rsidRPr="00E57CA2" w:rsidRDefault="00332999" w:rsidP="00842FA7">
            <w:pPr>
              <w:pStyle w:val="Tabletext"/>
              <w:jc w:val="left"/>
              <w:rPr>
                <w:lang w:val="en-US"/>
              </w:rPr>
            </w:pPr>
            <w:r w:rsidRPr="00E57CA2">
              <w:rPr>
                <w:lang w:val="en-US"/>
              </w:rPr>
              <w:t>6loWPAN</w:t>
            </w:r>
            <w:r>
              <w:rPr>
                <w:rFonts w:hint="eastAsia"/>
                <w:lang w:val="en-US" w:eastAsia="zh-CN"/>
              </w:rPr>
              <w:t>和</w:t>
            </w:r>
            <w:r>
              <w:rPr>
                <w:lang w:val="en-US" w:eastAsia="zh-CN"/>
              </w:rPr>
              <w:t>基于</w:t>
            </w:r>
            <w:r w:rsidRPr="00E57CA2">
              <w:rPr>
                <w:lang w:val="en-US"/>
              </w:rPr>
              <w:t>EAP-PSK</w:t>
            </w:r>
          </w:p>
        </w:tc>
        <w:tc>
          <w:tcPr>
            <w:tcW w:w="3409" w:type="dxa"/>
            <w:shd w:val="clear" w:color="auto" w:fill="auto"/>
          </w:tcPr>
          <w:p w:rsidR="00332999" w:rsidRPr="00583635" w:rsidRDefault="00332999" w:rsidP="00842FA7">
            <w:pPr>
              <w:pStyle w:val="Tabletext"/>
              <w:jc w:val="left"/>
            </w:pPr>
            <w:r>
              <w:rPr>
                <w:rFonts w:hint="eastAsia"/>
                <w:lang w:eastAsia="zh-CN"/>
              </w:rPr>
              <w:t>具体</w:t>
            </w:r>
            <w:r>
              <w:rPr>
                <w:lang w:eastAsia="zh-CN"/>
              </w:rPr>
              <w:t>网络注册程序</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3453" w:type="dxa"/>
            <w:shd w:val="clear" w:color="auto" w:fill="auto"/>
          </w:tcPr>
          <w:p w:rsidR="00332999" w:rsidRPr="00583635" w:rsidRDefault="00332999" w:rsidP="00842FA7">
            <w:pPr>
              <w:pStyle w:val="Tabletext"/>
              <w:jc w:val="left"/>
              <w:rPr>
                <w:lang w:eastAsia="zh-CN"/>
              </w:rPr>
            </w:pPr>
            <w:r>
              <w:rPr>
                <w:rFonts w:hint="eastAsia"/>
                <w:lang w:eastAsia="zh-CN"/>
              </w:rPr>
              <w:t>具有</w:t>
            </w:r>
            <w:r>
              <w:rPr>
                <w:lang w:eastAsia="zh-CN"/>
              </w:rPr>
              <w:t>两个优先权的</w:t>
            </w:r>
            <w:r w:rsidRPr="00583635">
              <w:rPr>
                <w:lang w:eastAsia="zh-CN"/>
              </w:rPr>
              <w:t>QoS</w:t>
            </w:r>
            <w:r>
              <w:rPr>
                <w:rFonts w:hint="eastAsia"/>
                <w:lang w:eastAsia="zh-CN"/>
              </w:rPr>
              <w:t>差异</w:t>
            </w:r>
            <w:r>
              <w:rPr>
                <w:lang w:eastAsia="zh-CN"/>
              </w:rPr>
              <w:t>化</w:t>
            </w:r>
          </w:p>
        </w:tc>
        <w:tc>
          <w:tcPr>
            <w:tcW w:w="3409" w:type="dxa"/>
            <w:shd w:val="clear" w:color="auto" w:fill="auto"/>
          </w:tcPr>
          <w:p w:rsidR="00332999" w:rsidRPr="00583635" w:rsidRDefault="00332999" w:rsidP="00842FA7">
            <w:pPr>
              <w:pStyle w:val="Tabletext"/>
              <w:jc w:val="left"/>
              <w:rPr>
                <w:lang w:eastAsia="zh-CN"/>
              </w:rPr>
            </w:pPr>
            <w:r>
              <w:rPr>
                <w:rFonts w:hint="eastAsia"/>
                <w:lang w:eastAsia="zh-CN"/>
              </w:rPr>
              <w:t>具有</w:t>
            </w:r>
            <w:r>
              <w:rPr>
                <w:rFonts w:hint="eastAsia"/>
                <w:lang w:eastAsia="zh-CN"/>
              </w:rPr>
              <w:t>4</w:t>
            </w:r>
            <w:r>
              <w:rPr>
                <w:rFonts w:hint="eastAsia"/>
                <w:lang w:eastAsia="zh-CN"/>
              </w:rPr>
              <w:t>个</w:t>
            </w:r>
            <w:r>
              <w:rPr>
                <w:lang w:eastAsia="zh-CN"/>
              </w:rPr>
              <w:t>优先权的</w:t>
            </w:r>
            <w:r w:rsidRPr="00583635">
              <w:rPr>
                <w:lang w:eastAsia="zh-CN"/>
              </w:rPr>
              <w:t>QoS</w:t>
            </w:r>
            <w:r>
              <w:rPr>
                <w:rFonts w:hint="eastAsia"/>
                <w:lang w:eastAsia="zh-CN"/>
              </w:rPr>
              <w:t>差异</w:t>
            </w:r>
            <w:r>
              <w:rPr>
                <w:lang w:eastAsia="zh-CN"/>
              </w:rPr>
              <w:t>化</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eastAsia="zh-CN"/>
              </w:rPr>
            </w:pPr>
            <w:r>
              <w:rPr>
                <w:rFonts w:hint="eastAsia"/>
                <w:lang w:val="en-US" w:eastAsia="zh-CN"/>
              </w:rPr>
              <w:t>加密</w:t>
            </w:r>
          </w:p>
        </w:tc>
        <w:tc>
          <w:tcPr>
            <w:tcW w:w="3453" w:type="dxa"/>
            <w:shd w:val="clear" w:color="auto" w:fill="auto"/>
          </w:tcPr>
          <w:p w:rsidR="00332999" w:rsidRPr="00583635" w:rsidRDefault="00332999" w:rsidP="00842FA7">
            <w:pPr>
              <w:pStyle w:val="Tabletext"/>
              <w:jc w:val="left"/>
            </w:pPr>
            <w:r w:rsidRPr="00583635">
              <w:t>AES128 – CCM</w:t>
            </w:r>
          </w:p>
        </w:tc>
        <w:tc>
          <w:tcPr>
            <w:tcW w:w="3409" w:type="dxa"/>
            <w:shd w:val="clear" w:color="auto" w:fill="auto"/>
          </w:tcPr>
          <w:p w:rsidR="00332999" w:rsidRPr="00583635" w:rsidRDefault="00332999" w:rsidP="00842FA7">
            <w:pPr>
              <w:pStyle w:val="Tabletext"/>
              <w:jc w:val="left"/>
            </w:pPr>
            <w:r>
              <w:t>AES128 –</w:t>
            </w:r>
            <w:r w:rsidRPr="00583635">
              <w:t xml:space="preserve"> GCM</w:t>
            </w:r>
          </w:p>
        </w:tc>
      </w:tr>
      <w:tr w:rsidR="00332999" w:rsidRPr="00AE11C8"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3453" w:type="dxa"/>
            <w:shd w:val="clear" w:color="auto" w:fill="auto"/>
          </w:tcPr>
          <w:p w:rsidR="00332999" w:rsidRPr="00E57CA2" w:rsidRDefault="00332999" w:rsidP="00842FA7">
            <w:pPr>
              <w:pStyle w:val="Tabletext"/>
              <w:jc w:val="left"/>
              <w:rPr>
                <w:lang w:val="en-US"/>
              </w:rPr>
            </w:pPr>
            <w:r>
              <w:rPr>
                <w:rFonts w:hint="eastAsia"/>
                <w:lang w:val="en-US" w:eastAsia="zh-CN"/>
              </w:rPr>
              <w:t>认证</w:t>
            </w:r>
            <w:r>
              <w:rPr>
                <w:lang w:val="en-US" w:eastAsia="zh-CN"/>
              </w:rPr>
              <w:t>和</w:t>
            </w:r>
            <w:r>
              <w:rPr>
                <w:rFonts w:hint="eastAsia"/>
                <w:lang w:val="en-US" w:eastAsia="zh-CN"/>
              </w:rPr>
              <w:t>反</w:t>
            </w:r>
            <w:r>
              <w:rPr>
                <w:lang w:val="en-US" w:eastAsia="zh-CN"/>
              </w:rPr>
              <w:t>回放机制</w:t>
            </w:r>
          </w:p>
        </w:tc>
        <w:tc>
          <w:tcPr>
            <w:tcW w:w="3409" w:type="dxa"/>
            <w:shd w:val="clear" w:color="auto" w:fill="auto"/>
          </w:tcPr>
          <w:p w:rsidR="00332999" w:rsidRPr="00E57CA2" w:rsidRDefault="00332999" w:rsidP="00842FA7">
            <w:pPr>
              <w:pStyle w:val="Tabletext"/>
              <w:jc w:val="left"/>
              <w:rPr>
                <w:lang w:val="en-US"/>
              </w:rPr>
            </w:pPr>
            <w:r>
              <w:rPr>
                <w:rFonts w:hint="eastAsia"/>
                <w:lang w:val="en-US" w:eastAsia="zh-CN"/>
              </w:rPr>
              <w:t>认证和</w:t>
            </w:r>
            <w:r>
              <w:rPr>
                <w:lang w:val="en-US" w:eastAsia="zh-CN"/>
              </w:rPr>
              <w:t>反回放机制</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eastAsia="zh-CN"/>
              </w:rPr>
            </w:pPr>
            <w:r>
              <w:rPr>
                <w:rFonts w:hint="eastAsia"/>
                <w:lang w:val="en-US" w:eastAsia="zh-CN"/>
              </w:rPr>
              <w:t>密钥交换</w:t>
            </w:r>
          </w:p>
        </w:tc>
        <w:tc>
          <w:tcPr>
            <w:tcW w:w="3453" w:type="dxa"/>
            <w:shd w:val="clear" w:color="auto" w:fill="auto"/>
          </w:tcPr>
          <w:p w:rsidR="00332999" w:rsidRPr="00583635" w:rsidRDefault="00332999" w:rsidP="00842FA7">
            <w:pPr>
              <w:pStyle w:val="Tabletext"/>
              <w:jc w:val="left"/>
              <w:rPr>
                <w:lang w:eastAsia="zh-CN"/>
              </w:rPr>
            </w:pPr>
            <w:r>
              <w:rPr>
                <w:rFonts w:hint="eastAsia"/>
                <w:lang w:eastAsia="zh-CN"/>
              </w:rPr>
              <w:t>有</w:t>
            </w:r>
          </w:p>
        </w:tc>
        <w:tc>
          <w:tcPr>
            <w:tcW w:w="3409" w:type="dxa"/>
            <w:shd w:val="clear" w:color="auto" w:fill="auto"/>
          </w:tcPr>
          <w:p w:rsidR="00332999" w:rsidRPr="00583635" w:rsidRDefault="00332999" w:rsidP="00842FA7">
            <w:pPr>
              <w:pStyle w:val="Tabletext"/>
              <w:jc w:val="left"/>
              <w:rPr>
                <w:lang w:eastAsia="zh-CN"/>
              </w:rPr>
            </w:pPr>
            <w:r>
              <w:rPr>
                <w:rFonts w:hint="eastAsia"/>
                <w:lang w:eastAsia="zh-CN"/>
              </w:rPr>
              <w:t>有</w:t>
            </w:r>
          </w:p>
        </w:tc>
      </w:tr>
      <w:tr w:rsidR="00332999" w:rsidRPr="0017299B" w:rsidTr="00842FA7">
        <w:trPr>
          <w:cantSplit/>
          <w:jc w:val="center"/>
        </w:trPr>
        <w:tc>
          <w:tcPr>
            <w:tcW w:w="0" w:type="auto"/>
            <w:shd w:val="clear" w:color="auto" w:fill="auto"/>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3453" w:type="dxa"/>
            <w:shd w:val="clear" w:color="auto" w:fill="auto"/>
          </w:tcPr>
          <w:p w:rsidR="00332999" w:rsidRPr="00583635" w:rsidRDefault="00332999" w:rsidP="00842FA7">
            <w:pPr>
              <w:pStyle w:val="Tabletext"/>
              <w:jc w:val="left"/>
            </w:pPr>
            <w:r>
              <w:rPr>
                <w:lang w:val="en-US"/>
              </w:rPr>
              <w:t>64</w:t>
            </w:r>
            <w:r>
              <w:rPr>
                <w:rFonts w:hint="eastAsia"/>
                <w:lang w:val="en-US" w:eastAsia="zh-CN"/>
              </w:rPr>
              <w:t>位</w:t>
            </w:r>
            <w:r>
              <w:rPr>
                <w:lang w:val="en-US" w:eastAsia="zh-CN"/>
              </w:rPr>
              <w:t>唯一标识</w:t>
            </w:r>
            <w:r>
              <w:rPr>
                <w:rFonts w:hint="eastAsia"/>
                <w:lang w:val="en-US" w:eastAsia="zh-CN"/>
              </w:rPr>
              <w:t>符设备</w:t>
            </w:r>
          </w:p>
        </w:tc>
        <w:tc>
          <w:tcPr>
            <w:tcW w:w="3409" w:type="dxa"/>
            <w:shd w:val="clear" w:color="auto" w:fill="auto"/>
          </w:tcPr>
          <w:p w:rsidR="00332999" w:rsidRPr="00583635" w:rsidRDefault="00332999" w:rsidP="00842FA7">
            <w:pPr>
              <w:pStyle w:val="Tabletext"/>
              <w:jc w:val="left"/>
            </w:pPr>
            <w:r>
              <w:rPr>
                <w:lang w:val="en-US"/>
              </w:rPr>
              <w:t>64</w:t>
            </w:r>
            <w:r>
              <w:rPr>
                <w:rFonts w:hint="eastAsia"/>
                <w:lang w:val="en-US" w:eastAsia="zh-CN"/>
              </w:rPr>
              <w:t>位</w:t>
            </w:r>
            <w:r>
              <w:rPr>
                <w:lang w:val="en-US" w:eastAsia="zh-CN"/>
              </w:rPr>
              <w:t>唯一标识</w:t>
            </w:r>
            <w:r>
              <w:rPr>
                <w:rFonts w:hint="eastAsia"/>
                <w:lang w:val="en-US" w:eastAsia="zh-CN"/>
              </w:rPr>
              <w:t>符设备</w:t>
            </w:r>
          </w:p>
        </w:tc>
      </w:tr>
    </w:tbl>
    <w:p w:rsidR="00332999" w:rsidRPr="0017299B" w:rsidRDefault="00332999" w:rsidP="00332999">
      <w:pPr>
        <w:pStyle w:val="Heading2"/>
        <w:rPr>
          <w:rFonts w:eastAsia="Batang"/>
          <w:lang w:val="en-US"/>
        </w:rPr>
      </w:pPr>
      <w:bookmarkStart w:id="41" w:name="_Toc437252548"/>
      <w:r w:rsidRPr="0017299B">
        <w:rPr>
          <w:rFonts w:eastAsia="Batang"/>
          <w:lang w:val="en-US"/>
        </w:rPr>
        <w:t>A1.3</w:t>
      </w:r>
      <w:r w:rsidRPr="0017299B">
        <w:rPr>
          <w:rFonts w:eastAsia="Batang"/>
          <w:lang w:val="en-US"/>
        </w:rPr>
        <w:tab/>
        <w:t>3GPP</w:t>
      </w:r>
      <w:r>
        <w:rPr>
          <w:rFonts w:ascii="SimSun" w:hAnsi="SimSun" w:cs="SimSun" w:hint="eastAsia"/>
          <w:lang w:val="en-US" w:eastAsia="zh-CN"/>
        </w:rPr>
        <w:t>标准</w:t>
      </w:r>
      <w:bookmarkEnd w:id="41"/>
    </w:p>
    <w:p w:rsidR="00332999" w:rsidRDefault="00332999" w:rsidP="00190CA3">
      <w:pPr>
        <w:spacing w:line="360" w:lineRule="atLeast"/>
        <w:ind w:firstLineChars="200" w:firstLine="480"/>
        <w:rPr>
          <w:lang w:val="en-US" w:eastAsia="zh-CN"/>
        </w:rPr>
      </w:pPr>
      <w:r w:rsidRPr="0017299B">
        <w:rPr>
          <w:rFonts w:eastAsia="Batang"/>
          <w:lang w:val="en-US" w:eastAsia="zh-CN"/>
        </w:rPr>
        <w:t>3GPP</w:t>
      </w:r>
      <w:r>
        <w:rPr>
          <w:rFonts w:ascii="SimSun" w:hAnsi="SimSun" w:cs="SimSun" w:hint="eastAsia"/>
          <w:lang w:val="en-US" w:eastAsia="zh-CN"/>
        </w:rPr>
        <w:t>拥有</w:t>
      </w:r>
      <w:r>
        <w:rPr>
          <w:rFonts w:ascii="SimSun" w:hAnsi="SimSun" w:cs="SimSun"/>
          <w:lang w:val="en-US" w:eastAsia="zh-CN"/>
        </w:rPr>
        <w:t>的多种无线标准适用于电网管理系统的头一英</w:t>
      </w:r>
      <w:r>
        <w:rPr>
          <w:rFonts w:ascii="SimSun" w:hAnsi="SimSun" w:cs="SimSun" w:hint="eastAsia"/>
          <w:lang w:val="en-US" w:eastAsia="zh-CN"/>
        </w:rPr>
        <w:t>里应用</w:t>
      </w:r>
      <w:r>
        <w:rPr>
          <w:rFonts w:ascii="SimSun" w:hAnsi="SimSun" w:cs="SimSun"/>
          <w:lang w:val="en-US" w:eastAsia="zh-CN"/>
        </w:rPr>
        <w:t>。</w:t>
      </w:r>
      <w:r>
        <w:rPr>
          <w:rFonts w:ascii="SimSun" w:hAnsi="SimSun" w:cs="SimSun" w:hint="eastAsia"/>
          <w:lang w:val="en-US" w:eastAsia="zh-CN"/>
        </w:rPr>
        <w:t>相关</w:t>
      </w:r>
      <w:r w:rsidRPr="0017299B">
        <w:rPr>
          <w:rFonts w:eastAsia="Batang"/>
          <w:lang w:val="en-US" w:eastAsia="zh-CN"/>
        </w:rPr>
        <w:t>3GPP</w:t>
      </w:r>
      <w:r>
        <w:rPr>
          <w:rFonts w:hint="eastAsia"/>
          <w:lang w:val="en-US" w:eastAsia="zh-CN"/>
        </w:rPr>
        <w:t>无线标准</w:t>
      </w:r>
      <w:r>
        <w:rPr>
          <w:lang w:val="en-US" w:eastAsia="zh-CN"/>
        </w:rPr>
        <w:t>的技术和操作特性的总结见下表</w:t>
      </w:r>
      <w:r>
        <w:rPr>
          <w:rFonts w:hint="eastAsia"/>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A1.7</w:t>
      </w:r>
    </w:p>
    <w:p w:rsidR="00332999" w:rsidRPr="0017299B" w:rsidRDefault="00332999" w:rsidP="00332999">
      <w:pPr>
        <w:pStyle w:val="Tabletitle"/>
        <w:rPr>
          <w:lang w:val="en-US" w:eastAsia="zh-CN"/>
        </w:rPr>
      </w:pPr>
      <w:r w:rsidRPr="0017299B">
        <w:rPr>
          <w:lang w:val="en-US" w:eastAsia="zh-CN"/>
        </w:rPr>
        <w:t>3GPP</w:t>
      </w:r>
      <w:r>
        <w:rPr>
          <w:rFonts w:hint="eastAsia"/>
          <w:lang w:val="en-US" w:eastAsia="zh-CN"/>
        </w:rPr>
        <w:t>的技术和</w:t>
      </w:r>
      <w:r>
        <w:rPr>
          <w:lang w:val="en-US" w:eastAsia="zh-CN"/>
        </w:rPr>
        <w:t>操作特性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可靠</w:t>
            </w:r>
            <w:r>
              <w:rPr>
                <w:sz w:val="20"/>
                <w:lang w:val="en-US" w:eastAsia="zh-CN"/>
              </w:rPr>
              <w:t>建设相关设备链路的能力</w:t>
            </w:r>
          </w:p>
        </w:tc>
        <w:tc>
          <w:tcPr>
            <w:tcW w:w="1621"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时间</w:t>
            </w:r>
            <w:r>
              <w:rPr>
                <w:rFonts w:ascii="SimSun" w:hAnsi="SimSun" w:cs="SimSun"/>
                <w:sz w:val="20"/>
                <w:lang w:val="en-US" w:eastAsia="zh-CN"/>
              </w:rPr>
              <w:t>比例</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hint="eastAsia"/>
                <w:sz w:val="20"/>
                <w:lang w:val="en-US" w:eastAsia="zh-CN"/>
              </w:rPr>
              <w:t>典型</w:t>
            </w:r>
            <w:r w:rsidRPr="005B0388">
              <w:rPr>
                <w:rFonts w:eastAsia="Batang"/>
                <w:sz w:val="20"/>
                <w:lang w:val="en-US" w:eastAsia="ko-KR"/>
              </w:rPr>
              <w:t>&gt; 99%)</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hint="eastAsia"/>
                <w:sz w:val="20"/>
                <w:lang w:val="en-US" w:eastAsia="zh-CN"/>
              </w:rPr>
              <w:t>典型</w:t>
            </w:r>
            <w:r w:rsidRPr="005B0388">
              <w:rPr>
                <w:rFonts w:eastAsia="Batang"/>
                <w:sz w:val="20"/>
                <w:lang w:val="en-US" w:eastAsia="ko-KR"/>
              </w:rPr>
              <w:t>&gt; 99%)</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hint="eastAsia"/>
                <w:sz w:val="20"/>
                <w:lang w:val="en-US" w:eastAsia="zh-CN"/>
              </w:rPr>
              <w:t>典型</w:t>
            </w:r>
            <w:r w:rsidRPr="005B0388">
              <w:rPr>
                <w:rFonts w:eastAsia="Batang"/>
                <w:sz w:val="20"/>
                <w:lang w:val="en-US" w:eastAsia="ko-KR"/>
              </w:rPr>
              <w:t>&gt; 99%)</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hint="eastAsia"/>
                <w:sz w:val="20"/>
                <w:lang w:val="en-US" w:eastAsia="zh-CN"/>
              </w:rPr>
              <w:t>典型</w:t>
            </w:r>
            <w:r w:rsidRPr="005B0388">
              <w:rPr>
                <w:rFonts w:eastAsia="Batang"/>
                <w:sz w:val="20"/>
                <w:lang w:val="en-US" w:eastAsia="ko-KR"/>
              </w:rPr>
              <w:t>&gt; 99%)</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维护</w:t>
            </w:r>
            <w:r>
              <w:rPr>
                <w:rFonts w:ascii="SimSun" w:hAnsi="SimSun" w:cs="SimSun"/>
                <w:sz w:val="20"/>
                <w:lang w:val="en-US" w:eastAsia="zh-CN"/>
              </w:rPr>
              <w:t>相关连接的能力</w:t>
            </w:r>
          </w:p>
        </w:tc>
        <w:tc>
          <w:tcPr>
            <w:tcW w:w="1621" w:type="dxa"/>
            <w:hideMark/>
          </w:tcPr>
          <w:p w:rsidR="00332999" w:rsidRPr="002579EA" w:rsidRDefault="00332999" w:rsidP="00842FA7">
            <w:pPr>
              <w:pStyle w:val="Tabletext"/>
              <w:jc w:val="left"/>
              <w:rPr>
                <w:sz w:val="20"/>
                <w:lang w:val="en-US" w:eastAsia="zh-CN"/>
              </w:rPr>
            </w:pPr>
            <w:r>
              <w:rPr>
                <w:rFonts w:hint="eastAsia"/>
                <w:sz w:val="20"/>
                <w:lang w:val="en-US" w:eastAsia="zh-CN"/>
              </w:rPr>
              <w:t>每</w:t>
            </w:r>
            <w:r>
              <w:rPr>
                <w:sz w:val="20"/>
                <w:lang w:val="en-US" w:eastAsia="zh-CN"/>
              </w:rPr>
              <w:t>一千个会话的故障率</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ascii="SimSun" w:hAnsi="SimSun" w:cs="SimSun" w:hint="eastAsia"/>
                <w:sz w:val="20"/>
                <w:lang w:val="en-US" w:eastAsia="zh-CN"/>
              </w:rPr>
              <w:t>典型</w:t>
            </w:r>
            <w:r w:rsidRPr="005B0388">
              <w:rPr>
                <w:rFonts w:eastAsia="Batang"/>
                <w:sz w:val="20"/>
                <w:lang w:val="en-US" w:eastAsia="ko-KR"/>
              </w:rPr>
              <w:t>&lt; 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ascii="SimSun" w:hAnsi="SimSun" w:cs="SimSun" w:hint="eastAsia"/>
                <w:sz w:val="20"/>
                <w:lang w:val="en-US" w:eastAsia="zh-CN"/>
              </w:rPr>
              <w:t>典型</w:t>
            </w:r>
            <w:r w:rsidRPr="005B0388">
              <w:rPr>
                <w:rFonts w:eastAsia="Batang"/>
                <w:sz w:val="20"/>
                <w:lang w:val="en-US" w:eastAsia="ko-KR"/>
              </w:rPr>
              <w:t>&lt; 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ascii="SimSun" w:hAnsi="SimSun" w:cs="SimSun" w:hint="eastAsia"/>
                <w:sz w:val="20"/>
                <w:lang w:val="en-US" w:eastAsia="zh-CN"/>
              </w:rPr>
              <w:t>典型</w:t>
            </w:r>
            <w:r w:rsidRPr="005B0388">
              <w:rPr>
                <w:rFonts w:eastAsia="Batang"/>
                <w:sz w:val="20"/>
                <w:lang w:val="en-US" w:eastAsia="ko-KR"/>
              </w:rPr>
              <w:t>&lt; 1%)</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w:t>
            </w:r>
            <w:r>
              <w:rPr>
                <w:rFonts w:eastAsia="Batang"/>
                <w:sz w:val="20"/>
                <w:lang w:val="en-US" w:eastAsia="ko-KR"/>
              </w:rPr>
              <w:t>(</w:t>
            </w:r>
            <w:r>
              <w:rPr>
                <w:rFonts w:ascii="SimSun" w:hAnsi="SimSun" w:cs="SimSun" w:hint="eastAsia"/>
                <w:sz w:val="20"/>
                <w:lang w:val="en-US" w:eastAsia="zh-CN"/>
              </w:rPr>
              <w:t>典型</w:t>
            </w:r>
            <w:r w:rsidRPr="005B0388">
              <w:rPr>
                <w:rFonts w:eastAsia="Batang"/>
                <w:sz w:val="20"/>
                <w:lang w:val="en-US" w:eastAsia="ko-KR"/>
              </w:rPr>
              <w:t>&lt; 1%)</w:t>
            </w:r>
          </w:p>
        </w:tc>
      </w:tr>
      <w:tr w:rsidR="00332999" w:rsidRPr="005B0388" w:rsidTr="00842FA7">
        <w:trPr>
          <w:cantSplit/>
          <w:jc w:val="center"/>
        </w:trPr>
        <w:tc>
          <w:tcPr>
            <w:tcW w:w="1778" w:type="dxa"/>
            <w:noWrap/>
            <w:hideMark/>
          </w:tcPr>
          <w:p w:rsidR="00332999" w:rsidRPr="002579EA" w:rsidRDefault="00332999" w:rsidP="00842FA7">
            <w:pPr>
              <w:pStyle w:val="Tabletext"/>
              <w:jc w:val="left"/>
              <w:rPr>
                <w:rFonts w:ascii="SimSun" w:hAnsi="SimSun" w:cs="SimSun"/>
                <w:sz w:val="20"/>
                <w:lang w:val="en-US" w:eastAsia="zh-CN"/>
              </w:rPr>
            </w:pPr>
            <w:r>
              <w:rPr>
                <w:rFonts w:ascii="SimSun" w:hAnsi="SimSun" w:cs="SimSun" w:hint="eastAsia"/>
                <w:sz w:val="20"/>
                <w:lang w:val="en-US" w:eastAsia="zh-CN"/>
              </w:rPr>
              <w:t>语音</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r>
      <w:tr w:rsidR="00332999" w:rsidRPr="00013DC0"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数据</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以</w:t>
            </w:r>
            <w:r>
              <w:rPr>
                <w:rFonts w:eastAsia="Batang"/>
                <w:sz w:val="20"/>
                <w:lang w:val="en-US" w:eastAsia="ko-KR"/>
              </w:rPr>
              <w:t>Mbit/s</w:t>
            </w:r>
            <w:r>
              <w:rPr>
                <w:rFonts w:ascii="SimSun" w:hAnsi="SimSun" w:cs="SimSun" w:hint="eastAsia"/>
                <w:sz w:val="20"/>
                <w:lang w:val="en-US" w:eastAsia="zh-CN"/>
              </w:rPr>
              <w:t>计算</w:t>
            </w:r>
            <w:r>
              <w:rPr>
                <w:rFonts w:ascii="SimSun" w:hAnsi="SimSun" w:cs="SimSun"/>
                <w:sz w:val="20"/>
                <w:lang w:val="en-US" w:eastAsia="zh-CN"/>
              </w:rPr>
              <w:t>的每用户最大用户数据速率</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采用</w:t>
            </w:r>
            <w:r>
              <w:rPr>
                <w:rFonts w:hint="eastAsia"/>
                <w:sz w:val="20"/>
                <w:lang w:val="en-US" w:eastAsia="zh-CN"/>
              </w:rPr>
              <w:t>8</w:t>
            </w:r>
            <w:r>
              <w:rPr>
                <w:rFonts w:hint="eastAsia"/>
                <w:sz w:val="20"/>
                <w:lang w:val="en-US" w:eastAsia="zh-CN"/>
              </w:rPr>
              <w:t>个</w:t>
            </w:r>
            <w:r w:rsidRPr="005B0388">
              <w:rPr>
                <w:rFonts w:eastAsia="Batang"/>
                <w:sz w:val="20"/>
                <w:lang w:val="en-US" w:eastAsia="ko-KR"/>
              </w:rPr>
              <w:t xml:space="preserve">Using 8 </w:t>
            </w:r>
            <w:r>
              <w:rPr>
                <w:rFonts w:ascii="SimSun" w:hAnsi="SimSun" w:cs="SimSun" w:hint="eastAsia"/>
                <w:sz w:val="20"/>
                <w:lang w:val="en-US" w:eastAsia="zh-CN"/>
              </w:rPr>
              <w:t>时系</w:t>
            </w:r>
            <w:r>
              <w:rPr>
                <w:rFonts w:hint="eastAsia"/>
                <w:sz w:val="20"/>
                <w:lang w:val="en-US" w:eastAsia="zh-CN"/>
              </w:rPr>
              <w:t>：</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0.1856 </w:t>
            </w:r>
            <w:r>
              <w:rPr>
                <w:rFonts w:eastAsia="Batang"/>
                <w:sz w:val="20"/>
                <w:lang w:val="en-US" w:eastAsia="ko-KR"/>
              </w:rPr>
              <w:t>Mbit/s</w:t>
            </w:r>
            <w:r w:rsidRPr="005B0388">
              <w:rPr>
                <w:rFonts w:eastAsia="Batang"/>
                <w:sz w:val="20"/>
                <w:lang w:val="en-US" w:eastAsia="ko-KR"/>
              </w:rPr>
              <w:t xml:space="preserve"> (</w:t>
            </w:r>
            <w:r>
              <w:rPr>
                <w:rFonts w:hint="eastAsia"/>
                <w:sz w:val="20"/>
                <w:lang w:val="en-US" w:eastAsia="zh-CN"/>
              </w:rPr>
              <w:t>通用</w:t>
            </w:r>
            <w:r>
              <w:rPr>
                <w:sz w:val="20"/>
                <w:lang w:val="en-US" w:eastAsia="zh-CN"/>
              </w:rPr>
              <w:t>分组无线业务</w:t>
            </w:r>
            <w:r w:rsidRPr="005B0388">
              <w:rPr>
                <w:rFonts w:eastAsia="Batang"/>
                <w:sz w:val="20"/>
                <w:lang w:val="en-US" w:eastAsia="ko-KR"/>
              </w:rPr>
              <w:t>(GPRS) UL/DL)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0.5568 </w:t>
            </w:r>
            <w:r>
              <w:rPr>
                <w:rFonts w:eastAsia="Batang"/>
                <w:sz w:val="20"/>
                <w:lang w:val="en-US" w:eastAsia="ko-KR"/>
              </w:rPr>
              <w:t>Mbit/s</w:t>
            </w:r>
            <w:r w:rsidRPr="005B0388">
              <w:rPr>
                <w:rFonts w:eastAsia="Batang"/>
                <w:sz w:val="20"/>
                <w:lang w:val="en-US" w:eastAsia="ko-KR"/>
              </w:rPr>
              <w:t xml:space="preserve"> (</w:t>
            </w:r>
            <w:r>
              <w:rPr>
                <w:rFonts w:hint="eastAsia"/>
                <w:sz w:val="20"/>
                <w:lang w:val="en-US" w:eastAsia="zh-CN"/>
              </w:rPr>
              <w:t>增强</w:t>
            </w:r>
            <w:r>
              <w:rPr>
                <w:sz w:val="20"/>
                <w:lang w:val="en-US" w:eastAsia="zh-CN"/>
              </w:rPr>
              <w:t>型</w:t>
            </w:r>
            <w:r w:rsidRPr="005B0388">
              <w:rPr>
                <w:rFonts w:eastAsia="Batang"/>
                <w:sz w:val="20"/>
                <w:lang w:val="en-US" w:eastAsia="ko-KR"/>
              </w:rPr>
              <w:t>GPRS (EGPRS) UL/DL)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0.928 </w:t>
            </w:r>
            <w:r>
              <w:rPr>
                <w:rFonts w:eastAsia="Batang"/>
                <w:sz w:val="20"/>
                <w:lang w:val="en-US" w:eastAsia="ko-KR"/>
              </w:rPr>
              <w:t>Mbit/s</w:t>
            </w:r>
            <w:r w:rsidRPr="005B0388">
              <w:rPr>
                <w:rFonts w:eastAsia="Batang"/>
                <w:sz w:val="20"/>
                <w:lang w:val="en-US" w:eastAsia="ko-KR"/>
              </w:rPr>
              <w:t xml:space="preserve"> (EGPRS2-A DL)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0.7424 </w:t>
            </w:r>
            <w:r>
              <w:rPr>
                <w:rFonts w:eastAsia="Batang"/>
                <w:sz w:val="20"/>
                <w:lang w:val="en-US" w:eastAsia="ko-KR"/>
              </w:rPr>
              <w:t>Mbit/s</w:t>
            </w:r>
            <w:r w:rsidRPr="005B0388">
              <w:rPr>
                <w:rFonts w:eastAsia="Batang"/>
                <w:sz w:val="20"/>
                <w:lang w:val="en-US" w:eastAsia="ko-KR"/>
              </w:rPr>
              <w:t xml:space="preserve"> (EGPRS2-A UL)</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Rel-7: </w:t>
            </w:r>
            <w:r>
              <w:rPr>
                <w:rFonts w:hint="eastAsia"/>
                <w:sz w:val="20"/>
                <w:lang w:val="en-US" w:eastAsia="zh-CN"/>
              </w:rPr>
              <w:t>下行</w:t>
            </w:r>
            <w:r>
              <w:rPr>
                <w:sz w:val="20"/>
                <w:lang w:val="en-US" w:eastAsia="zh-CN"/>
              </w:rPr>
              <w:t>链路</w:t>
            </w:r>
            <w:r>
              <w:rPr>
                <w:rFonts w:hint="eastAsia"/>
                <w:sz w:val="20"/>
                <w:lang w:val="en-US" w:eastAsia="zh-CN"/>
              </w:rPr>
              <w:t>双</w:t>
            </w:r>
            <w:r>
              <w:rPr>
                <w:sz w:val="20"/>
                <w:lang w:val="en-US" w:eastAsia="zh-CN"/>
              </w:rPr>
              <w:t>载波，</w:t>
            </w:r>
            <w:r w:rsidRPr="005B0388">
              <w:rPr>
                <w:rFonts w:eastAsia="Batang"/>
                <w:sz w:val="20"/>
                <w:lang w:val="en-US" w:eastAsia="ko-KR"/>
              </w:rPr>
              <w:t>2x (EGPRS,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Rel-12:</w:t>
            </w:r>
          </w:p>
          <w:p w:rsidR="00332999" w:rsidRPr="005B0388" w:rsidRDefault="00332999" w:rsidP="00842FA7">
            <w:pPr>
              <w:pStyle w:val="Tabletext"/>
              <w:jc w:val="left"/>
              <w:rPr>
                <w:rFonts w:eastAsia="Batang"/>
                <w:sz w:val="20"/>
                <w:lang w:val="en-US" w:eastAsia="ko-KR"/>
              </w:rPr>
            </w:pPr>
            <w:r>
              <w:rPr>
                <w:rFonts w:hint="eastAsia"/>
                <w:sz w:val="20"/>
                <w:lang w:val="en-US" w:eastAsia="zh-CN"/>
              </w:rPr>
              <w:t>下行</w:t>
            </w:r>
            <w:r>
              <w:rPr>
                <w:sz w:val="20"/>
                <w:lang w:val="en-US" w:eastAsia="zh-CN"/>
              </w:rPr>
              <w:t>链路多载波</w:t>
            </w:r>
            <w:r>
              <w:rPr>
                <w:rFonts w:hint="eastAsia"/>
                <w:sz w:val="20"/>
                <w:lang w:val="en-US" w:eastAsia="zh-CN"/>
              </w:rPr>
              <w:t>，</w:t>
            </w:r>
            <w:r w:rsidRPr="005B0388">
              <w:rPr>
                <w:rFonts w:eastAsia="Batang"/>
                <w:sz w:val="20"/>
                <w:lang w:val="en-US" w:eastAsia="ko-KR"/>
              </w:rPr>
              <w:t>2x – 16x (EGPRS,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2.048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346 </w:t>
            </w:r>
            <w:r>
              <w:rPr>
                <w:rFonts w:eastAsia="Batang"/>
                <w:sz w:val="20"/>
                <w:lang w:val="en-US" w:eastAsia="ko-KR"/>
              </w:rPr>
              <w:t>Mbit/s</w:t>
            </w:r>
            <w:r w:rsidRPr="005B0388">
              <w:rPr>
                <w:rFonts w:eastAsia="Batang"/>
                <w:sz w:val="20"/>
                <w:lang w:val="en-US" w:eastAsia="ko-KR"/>
              </w:rPr>
              <w:t xml:space="preserve"> DL;</w:t>
            </w:r>
            <w:r w:rsidRPr="005B0388">
              <w:rPr>
                <w:rFonts w:eastAsia="Batang"/>
                <w:sz w:val="20"/>
                <w:lang w:val="en-US" w:eastAsia="ko-KR"/>
              </w:rPr>
              <w:br/>
            </w:r>
            <w:r>
              <w:rPr>
                <w:rFonts w:hint="eastAsia"/>
                <w:sz w:val="20"/>
                <w:lang w:val="en-US" w:eastAsia="zh-CN"/>
              </w:rPr>
              <w:t>用于</w:t>
            </w:r>
            <w:r>
              <w:rPr>
                <w:rFonts w:eastAsia="Batang"/>
                <w:sz w:val="20"/>
                <w:lang w:val="en-US" w:eastAsia="ko-KR"/>
              </w:rPr>
              <w:t>Rel 12</w:t>
            </w:r>
            <w:r>
              <w:rPr>
                <w:rFonts w:hint="eastAsia"/>
                <w:sz w:val="20"/>
                <w:lang w:val="en-US" w:eastAsia="zh-CN"/>
              </w:rPr>
              <w:t>的</w:t>
            </w:r>
            <w:r w:rsidRPr="005B0388">
              <w:rPr>
                <w:rFonts w:eastAsia="Batang"/>
                <w:sz w:val="20"/>
                <w:lang w:val="en-US" w:eastAsia="ko-KR"/>
              </w:rPr>
              <w:t xml:space="preserve">34 </w:t>
            </w:r>
            <w:r>
              <w:rPr>
                <w:rFonts w:eastAsia="Batang"/>
                <w:sz w:val="20"/>
                <w:lang w:val="en-US" w:eastAsia="ko-KR"/>
              </w:rPr>
              <w:t>Mbit/s</w:t>
            </w:r>
            <w:r w:rsidRPr="005B0388">
              <w:rPr>
                <w:rFonts w:eastAsia="Batang"/>
                <w:sz w:val="20"/>
                <w:lang w:val="en-US" w:eastAsia="ko-KR"/>
              </w:rPr>
              <w:t xml:space="preserve"> UL</w:t>
            </w:r>
            <w:r w:rsidRPr="005B0388">
              <w:rPr>
                <w:rFonts w:eastAsia="Batang"/>
                <w:sz w:val="20"/>
                <w:lang w:val="en-US" w:eastAsia="ko-KR"/>
              </w:rPr>
              <w:br/>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~4 </w:t>
            </w:r>
            <w:r>
              <w:rPr>
                <w:rFonts w:eastAsia="Batang"/>
                <w:sz w:val="20"/>
                <w:lang w:val="en-US" w:eastAsia="ko-KR"/>
              </w:rPr>
              <w:t>Gbit/s</w:t>
            </w:r>
            <w:r w:rsidRPr="005B0388">
              <w:rPr>
                <w:rFonts w:eastAsia="Batang"/>
                <w:sz w:val="20"/>
                <w:lang w:val="en-US" w:eastAsia="ko-KR"/>
              </w:rPr>
              <w:t xml:space="preserve"> DL; ~</w:t>
            </w:r>
            <w:r>
              <w:rPr>
                <w:rFonts w:hint="eastAsia"/>
                <w:sz w:val="20"/>
                <w:lang w:val="en-US" w:eastAsia="zh-CN"/>
              </w:rPr>
              <w:t>用于</w:t>
            </w:r>
            <w:r>
              <w:rPr>
                <w:rFonts w:eastAsia="Batang"/>
                <w:sz w:val="20"/>
                <w:lang w:val="en-US" w:eastAsia="ko-KR"/>
              </w:rPr>
              <w:t>Rel 12</w:t>
            </w:r>
            <w:r>
              <w:rPr>
                <w:rFonts w:hint="eastAsia"/>
                <w:sz w:val="20"/>
                <w:lang w:val="en-US" w:eastAsia="zh-CN"/>
              </w:rPr>
              <w:t>的</w:t>
            </w:r>
            <w:r w:rsidRPr="005B0388">
              <w:rPr>
                <w:rFonts w:eastAsia="Batang"/>
                <w:sz w:val="20"/>
                <w:lang w:val="en-US" w:eastAsia="ko-KR"/>
              </w:rPr>
              <w:t>~1.5 </w:t>
            </w:r>
            <w:r>
              <w:rPr>
                <w:rFonts w:eastAsia="Batang"/>
                <w:sz w:val="20"/>
                <w:lang w:val="en-US" w:eastAsia="ko-KR"/>
              </w:rPr>
              <w:t>Gbit/s</w:t>
            </w:r>
            <w:r w:rsidRPr="005B0388" w:rsidDel="00392F56">
              <w:rPr>
                <w:rFonts w:eastAsia="Batang"/>
                <w:sz w:val="20"/>
                <w:lang w:val="en-US" w:eastAsia="ko-KR"/>
              </w:rPr>
              <w:t xml:space="preserve"> </w:t>
            </w:r>
            <w:r w:rsidRPr="005B0388">
              <w:rPr>
                <w:rFonts w:eastAsia="Batang"/>
                <w:sz w:val="20"/>
                <w:lang w:val="en-US" w:eastAsia="ko-KR"/>
              </w:rPr>
              <w:t>UL</w:t>
            </w:r>
          </w:p>
        </w:tc>
      </w:tr>
      <w:tr w:rsidR="00332999" w:rsidRPr="005B0388" w:rsidTr="00842FA7">
        <w:trPr>
          <w:cantSplit/>
          <w:jc w:val="center"/>
        </w:trPr>
        <w:tc>
          <w:tcPr>
            <w:tcW w:w="1778" w:type="dxa"/>
            <w:noWrap/>
            <w:hideMark/>
          </w:tcPr>
          <w:p w:rsidR="00332999" w:rsidRPr="002579EA" w:rsidRDefault="00332999" w:rsidP="00842FA7">
            <w:pPr>
              <w:pStyle w:val="Tabletext"/>
              <w:jc w:val="left"/>
              <w:rPr>
                <w:sz w:val="20"/>
                <w:lang w:val="en-US" w:eastAsia="zh-CN"/>
              </w:rPr>
            </w:pPr>
            <w:r>
              <w:rPr>
                <w:rFonts w:hint="eastAsia"/>
                <w:sz w:val="20"/>
                <w:lang w:val="en-US" w:eastAsia="zh-CN"/>
              </w:rPr>
              <w:t>视频</w:t>
            </w:r>
          </w:p>
        </w:tc>
        <w:tc>
          <w:tcPr>
            <w:tcW w:w="1621" w:type="dxa"/>
            <w:hideMark/>
          </w:tcPr>
          <w:p w:rsidR="00332999" w:rsidRPr="005B0388" w:rsidRDefault="00332999" w:rsidP="00842FA7">
            <w:pPr>
              <w:pStyle w:val="Tabletext"/>
              <w:jc w:val="left"/>
              <w:rPr>
                <w:rFonts w:eastAsia="Batang"/>
                <w:sz w:val="20"/>
                <w:lang w:val="de-CH" w:eastAsia="ko-KR"/>
              </w:rPr>
            </w:pPr>
            <w:r>
              <w:rPr>
                <w:rFonts w:hint="eastAsia"/>
                <w:sz w:val="20"/>
                <w:lang w:val="de-CH" w:eastAsia="zh-CN"/>
              </w:rPr>
              <w:t>以</w:t>
            </w:r>
            <w:r>
              <w:rPr>
                <w:rFonts w:eastAsia="Batang"/>
                <w:sz w:val="20"/>
                <w:lang w:val="de-CH" w:eastAsia="ko-KR"/>
              </w:rPr>
              <w:t xml:space="preserve">@ </w:t>
            </w:r>
            <w:r w:rsidRPr="005B0388">
              <w:rPr>
                <w:rFonts w:eastAsia="Batang"/>
                <w:sz w:val="20"/>
                <w:lang w:val="de-CH" w:eastAsia="ko-KR"/>
              </w:rPr>
              <w:t>x fps</w:t>
            </w:r>
            <w:r>
              <w:rPr>
                <w:rFonts w:hint="eastAsia"/>
                <w:sz w:val="20"/>
                <w:lang w:val="de-CH" w:eastAsia="zh-CN"/>
              </w:rPr>
              <w:t>像素</w:t>
            </w:r>
            <w:r>
              <w:rPr>
                <w:sz w:val="20"/>
                <w:lang w:val="de-CH" w:eastAsia="zh-CN"/>
              </w:rPr>
              <w:t>计算的最大分辨率</w:t>
            </w:r>
          </w:p>
        </w:tc>
        <w:tc>
          <w:tcPr>
            <w:tcW w:w="1559" w:type="dxa"/>
            <w:noWrap/>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6F6130"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地理</w:t>
            </w:r>
            <w:r>
              <w:rPr>
                <w:sz w:val="20"/>
                <w:lang w:val="en-US" w:eastAsia="zh-CN"/>
              </w:rPr>
              <w:t>覆盖区域</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km</w:t>
            </w:r>
            <w:r w:rsidRPr="005B0388">
              <w:rPr>
                <w:rFonts w:eastAsia="Batang"/>
                <w:sz w:val="20"/>
                <w:vertAlign w:val="superscript"/>
                <w:lang w:val="en-US" w:eastAsia="ko-KR"/>
              </w:rPr>
              <w:t>2</w:t>
            </w:r>
          </w:p>
        </w:tc>
        <w:tc>
          <w:tcPr>
            <w:tcW w:w="1559" w:type="dxa"/>
            <w:hideMark/>
          </w:tcPr>
          <w:p w:rsidR="00332999" w:rsidRDefault="00332999" w:rsidP="00842FA7">
            <w:pPr>
              <w:pStyle w:val="Tabletext"/>
              <w:jc w:val="left"/>
              <w:rPr>
                <w:sz w:val="20"/>
                <w:lang w:val="en-US" w:eastAsia="zh-CN"/>
              </w:rPr>
            </w:pPr>
            <w:r>
              <w:rPr>
                <w:rFonts w:hint="eastAsia"/>
                <w:sz w:val="20"/>
                <w:lang w:val="en-US" w:eastAsia="zh-CN"/>
              </w:rPr>
              <w:t>距正常</w:t>
            </w:r>
            <w:r>
              <w:rPr>
                <w:sz w:val="20"/>
                <w:lang w:val="en-US" w:eastAsia="zh-CN"/>
              </w:rPr>
              <w:t>定时</w:t>
            </w:r>
            <w:r>
              <w:rPr>
                <w:rFonts w:hint="eastAsia"/>
                <w:sz w:val="20"/>
                <w:lang w:val="en-US" w:eastAsia="zh-CN"/>
              </w:rPr>
              <w:t>超前</w:t>
            </w:r>
            <w:r>
              <w:rPr>
                <w:sz w:val="20"/>
                <w:lang w:val="en-US" w:eastAsia="zh-CN"/>
              </w:rPr>
              <w:t>的</w:t>
            </w:r>
            <w:r>
              <w:rPr>
                <w:rFonts w:eastAsia="Batang"/>
                <w:sz w:val="20"/>
                <w:lang w:val="en-US" w:eastAsia="ko-KR"/>
              </w:rPr>
              <w:t>35 km</w:t>
            </w:r>
            <w:r>
              <w:rPr>
                <w:rFonts w:hint="eastAsia"/>
                <w:sz w:val="20"/>
                <w:lang w:val="en-US" w:eastAsia="zh-CN"/>
              </w:rPr>
              <w:t>直径；</w:t>
            </w:r>
          </w:p>
          <w:p w:rsidR="00332999" w:rsidRPr="005B0388" w:rsidRDefault="00332999" w:rsidP="00842FA7">
            <w:pPr>
              <w:pStyle w:val="Tabletext"/>
              <w:jc w:val="left"/>
              <w:rPr>
                <w:rFonts w:eastAsia="Batang"/>
                <w:sz w:val="20"/>
                <w:lang w:val="en-US" w:eastAsia="ko-KR"/>
              </w:rPr>
            </w:pPr>
            <w:r>
              <w:rPr>
                <w:rFonts w:hint="eastAsia"/>
                <w:sz w:val="20"/>
                <w:lang w:val="en-US" w:eastAsia="zh-CN"/>
              </w:rPr>
              <w:t>具有扩展</w:t>
            </w:r>
            <w:r>
              <w:rPr>
                <w:sz w:val="20"/>
                <w:lang w:val="en-US" w:eastAsia="zh-CN"/>
              </w:rPr>
              <w:t>定时超前的</w:t>
            </w:r>
            <w:r w:rsidRPr="005B0388">
              <w:rPr>
                <w:rFonts w:eastAsia="Batang"/>
                <w:sz w:val="20"/>
                <w:lang w:val="en-US" w:eastAsia="ko-KR"/>
              </w:rPr>
              <w:t>120 km</w:t>
            </w:r>
            <w:r>
              <w:rPr>
                <w:rFonts w:hint="eastAsia"/>
                <w:sz w:val="20"/>
                <w:lang w:val="en-US" w:eastAsia="zh-CN"/>
              </w:rPr>
              <w:t>直径</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扩展范围</w:t>
            </w:r>
            <w:r>
              <w:rPr>
                <w:rFonts w:ascii="SimSun" w:hAnsi="SimSun" w:cs="SimSun"/>
                <w:sz w:val="20"/>
                <w:lang w:val="en-US" w:eastAsia="zh-CN"/>
              </w:rPr>
              <w:t>小区的</w:t>
            </w:r>
            <w:r w:rsidRPr="005B0388">
              <w:rPr>
                <w:rFonts w:eastAsia="Batang"/>
                <w:sz w:val="20"/>
                <w:lang w:val="en-US" w:eastAsia="ko-KR"/>
              </w:rPr>
              <w:t>120 km</w:t>
            </w:r>
            <w:r>
              <w:rPr>
                <w:rFonts w:hint="eastAsia"/>
                <w:sz w:val="20"/>
                <w:lang w:val="en-US" w:eastAsia="zh-CN"/>
              </w:rPr>
              <w:t>半径</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扩展范围</w:t>
            </w:r>
            <w:r>
              <w:rPr>
                <w:rFonts w:ascii="SimSun" w:hAnsi="SimSun" w:cs="SimSun"/>
                <w:sz w:val="20"/>
                <w:lang w:val="en-US" w:eastAsia="zh-CN"/>
              </w:rPr>
              <w:t>小区的</w:t>
            </w:r>
            <w:r w:rsidRPr="005B0388">
              <w:rPr>
                <w:rFonts w:eastAsia="Batang"/>
                <w:sz w:val="20"/>
                <w:lang w:val="en-US" w:eastAsia="ko-KR"/>
              </w:rPr>
              <w:t>120 km</w:t>
            </w:r>
            <w:r>
              <w:rPr>
                <w:rFonts w:hint="eastAsia"/>
                <w:sz w:val="20"/>
                <w:lang w:val="en-US" w:eastAsia="zh-CN"/>
              </w:rPr>
              <w:t>半径</w:t>
            </w:r>
          </w:p>
        </w:tc>
        <w:tc>
          <w:tcPr>
            <w:tcW w:w="1721" w:type="dxa"/>
            <w:hideMark/>
          </w:tcPr>
          <w:p w:rsidR="00332999" w:rsidRPr="00704C88" w:rsidRDefault="00332999" w:rsidP="00842FA7">
            <w:pPr>
              <w:pStyle w:val="Tabletext"/>
              <w:jc w:val="left"/>
              <w:rPr>
                <w:sz w:val="20"/>
                <w:lang w:val="en-US" w:eastAsia="zh-CN"/>
              </w:rPr>
            </w:pPr>
            <w:r w:rsidRPr="005B0388">
              <w:rPr>
                <w:rFonts w:eastAsia="Batang"/>
                <w:sz w:val="20"/>
                <w:lang w:val="en-US" w:eastAsia="ko-KR"/>
              </w:rPr>
              <w:t>100 km</w:t>
            </w:r>
            <w:r>
              <w:rPr>
                <w:rFonts w:hint="eastAsia"/>
                <w:sz w:val="20"/>
                <w:lang w:val="en-US" w:eastAsia="zh-CN"/>
              </w:rPr>
              <w:t>半径</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1D45E1"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链路</w:t>
            </w:r>
            <w:r>
              <w:rPr>
                <w:rFonts w:ascii="SimSun" w:hAnsi="SimSun" w:cs="SimSun"/>
                <w:sz w:val="20"/>
                <w:lang w:val="en-US" w:eastAsia="zh-CN"/>
              </w:rPr>
              <w:t>预算</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146.36/133.39 dB (Veh A50)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BTS</w:t>
            </w:r>
            <w:r>
              <w:rPr>
                <w:rFonts w:ascii="SimSun" w:hAnsi="SimSun" w:cs="SimSun" w:hint="eastAsia"/>
                <w:sz w:val="20"/>
                <w:lang w:val="en-US" w:eastAsia="zh-CN"/>
              </w:rPr>
              <w:t>处</w:t>
            </w:r>
            <w:r>
              <w:rPr>
                <w:rFonts w:ascii="SimSun" w:hAnsi="SimSun" w:cs="SimSun"/>
                <w:sz w:val="20"/>
                <w:lang w:val="en-US" w:eastAsia="zh-CN"/>
              </w:rPr>
              <w:t>的</w:t>
            </w:r>
            <w:r w:rsidRPr="005B0388">
              <w:rPr>
                <w:rFonts w:eastAsia="Batang"/>
                <w:sz w:val="20"/>
                <w:lang w:val="en-US" w:eastAsia="ko-KR"/>
              </w:rPr>
              <w:t xml:space="preserve">Rx </w:t>
            </w:r>
            <w:r>
              <w:rPr>
                <w:rFonts w:hint="eastAsia"/>
                <w:sz w:val="20"/>
                <w:lang w:val="en-US" w:eastAsia="zh-CN"/>
              </w:rPr>
              <w:t>分集</w:t>
            </w:r>
            <w:r>
              <w:rPr>
                <w:sz w:val="20"/>
                <w:lang w:val="en-US" w:eastAsia="zh-CN"/>
              </w:rPr>
              <w:t>：</w:t>
            </w:r>
            <w:r>
              <w:rPr>
                <w:rFonts w:eastAsia="Batang"/>
                <w:sz w:val="20"/>
                <w:lang w:val="en-US" w:eastAsia="ko-KR"/>
              </w:rPr>
              <w:t>144 dB</w:t>
            </w:r>
            <w:r>
              <w:rPr>
                <w:rFonts w:hint="eastAsia"/>
                <w:sz w:val="20"/>
                <w:lang w:val="en-US" w:eastAsia="zh-CN"/>
              </w:rPr>
              <w:t>用于</w:t>
            </w:r>
            <w:r w:rsidRPr="005B0388">
              <w:rPr>
                <w:rFonts w:eastAsia="Batang"/>
                <w:sz w:val="20"/>
                <w:lang w:val="en-US" w:eastAsia="ko-KR"/>
              </w:rPr>
              <w:t>GPRS/EGPRS/EGPRS2-A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147 dB</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147 dB</w:t>
            </w:r>
          </w:p>
          <w:p w:rsidR="00332999" w:rsidRDefault="00332999" w:rsidP="00842FA7">
            <w:pPr>
              <w:pStyle w:val="Tabletext"/>
              <w:jc w:val="left"/>
              <w:rPr>
                <w:rFonts w:eastAsia="Batang"/>
                <w:sz w:val="20"/>
                <w:lang w:val="en-US" w:eastAsia="ko-KR"/>
              </w:rPr>
            </w:pPr>
          </w:p>
          <w:p w:rsidR="00332999" w:rsidRPr="005B0388" w:rsidRDefault="00332999" w:rsidP="00842FA7">
            <w:pPr>
              <w:pStyle w:val="Tabletext"/>
              <w:jc w:val="left"/>
              <w:rPr>
                <w:rFonts w:eastAsia="Batang"/>
                <w:sz w:val="20"/>
                <w:lang w:val="en-US" w:eastAsia="ko-KR"/>
              </w:rPr>
            </w:pP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w:t>
            </w:r>
            <w:r>
              <w:rPr>
                <w:rFonts w:ascii="SimSun" w:hAnsi="SimSun" w:cs="SimSun" w:hint="eastAsia"/>
                <w:sz w:val="20"/>
                <w:lang w:val="en-US" w:eastAsia="zh-CN"/>
              </w:rPr>
              <w:t>计划为</w:t>
            </w:r>
            <w:r w:rsidRPr="005B0388">
              <w:rPr>
                <w:rFonts w:eastAsia="Batang"/>
                <w:sz w:val="20"/>
                <w:lang w:val="en-US" w:eastAsia="ko-KR"/>
              </w:rPr>
              <w:t>Rel-13</w:t>
            </w:r>
            <w:r>
              <w:rPr>
                <w:rFonts w:ascii="SimSun" w:hAnsi="SimSun" w:cs="SimSun" w:hint="eastAsia"/>
                <w:sz w:val="20"/>
                <w:lang w:val="en-US" w:eastAsia="zh-CN"/>
              </w:rPr>
              <w:t>进一步</w:t>
            </w:r>
            <w:r>
              <w:rPr>
                <w:rFonts w:ascii="SimSun" w:hAnsi="SimSun" w:cs="SimSun"/>
                <w:sz w:val="20"/>
                <w:lang w:val="en-US" w:eastAsia="zh-CN"/>
              </w:rPr>
              <w:t>扩</w:t>
            </w:r>
            <w:r>
              <w:rPr>
                <w:rFonts w:ascii="SimSun" w:hAnsi="SimSun" w:cs="SimSun" w:hint="eastAsia"/>
                <w:sz w:val="20"/>
                <w:lang w:val="en-US" w:eastAsia="zh-CN"/>
              </w:rPr>
              <w:t>大</w:t>
            </w:r>
            <w:r>
              <w:rPr>
                <w:rFonts w:ascii="SimSun" w:hAnsi="SimSun" w:cs="SimSun"/>
                <w:sz w:val="20"/>
                <w:lang w:val="en-US" w:eastAsia="zh-CN"/>
              </w:rPr>
              <w:t>覆盖</w:t>
            </w:r>
            <w:r w:rsidRPr="005B0388">
              <w:rPr>
                <w:rFonts w:eastAsia="Batang"/>
                <w:sz w:val="20"/>
                <w:lang w:val="en-US" w:eastAsia="ko-KR"/>
              </w:rPr>
              <w:t>)</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 xml:space="preserve">143 dB DL; </w:t>
            </w:r>
            <w:r>
              <w:rPr>
                <w:rFonts w:hint="eastAsia"/>
                <w:sz w:val="20"/>
                <w:lang w:val="en-US" w:eastAsia="zh-CN"/>
              </w:rPr>
              <w:t>高达</w:t>
            </w:r>
            <w:r w:rsidRPr="005B0388">
              <w:rPr>
                <w:rFonts w:eastAsia="Batang"/>
                <w:sz w:val="20"/>
                <w:lang w:val="en-US" w:eastAsia="ko-KR"/>
              </w:rPr>
              <w:t>133 dB UL</w:t>
            </w:r>
          </w:p>
          <w:p w:rsidR="00332999" w:rsidRPr="005B0388" w:rsidRDefault="00332999" w:rsidP="00842FA7">
            <w:pPr>
              <w:pStyle w:val="Tabletext"/>
              <w:jc w:val="left"/>
              <w:rPr>
                <w:rFonts w:eastAsia="Batang"/>
                <w:sz w:val="20"/>
                <w:lang w:val="en-US" w:eastAsia="ko-KR"/>
              </w:rPr>
            </w:pP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w:t>
            </w:r>
            <w:r w:rsidRPr="001D45E1">
              <w:rPr>
                <w:rFonts w:ascii="SimSun" w:hAnsi="SimSun" w:cs="SimSun" w:hint="eastAsia"/>
                <w:sz w:val="20"/>
                <w:lang w:val="en-US" w:eastAsia="zh-CN"/>
              </w:rPr>
              <w:t>计划为</w:t>
            </w:r>
            <w:r w:rsidRPr="001D45E1">
              <w:rPr>
                <w:rFonts w:ascii="SimSun" w:hAnsi="SimSun" w:cs="SimSun"/>
                <w:sz w:val="20"/>
                <w:lang w:val="en-US" w:eastAsia="zh-CN"/>
              </w:rPr>
              <w:t>Rel-13</w:t>
            </w:r>
            <w:r w:rsidRPr="001D45E1">
              <w:rPr>
                <w:rFonts w:ascii="SimSun" w:hAnsi="SimSun" w:cs="SimSun" w:hint="eastAsia"/>
                <w:sz w:val="20"/>
                <w:lang w:val="en-US" w:eastAsia="zh-CN"/>
              </w:rPr>
              <w:t>进一步</w:t>
            </w:r>
            <w:r w:rsidRPr="001D45E1">
              <w:rPr>
                <w:rFonts w:ascii="SimSun" w:hAnsi="SimSun" w:cs="SimSun"/>
                <w:sz w:val="20"/>
                <w:lang w:val="en-US" w:eastAsia="zh-CN"/>
              </w:rPr>
              <w:t>扩</w:t>
            </w:r>
            <w:r w:rsidRPr="001D45E1">
              <w:rPr>
                <w:rFonts w:ascii="SimSun" w:hAnsi="SimSun" w:cs="SimSun" w:hint="eastAsia"/>
                <w:sz w:val="20"/>
                <w:lang w:val="en-US" w:eastAsia="zh-CN"/>
              </w:rPr>
              <w:t>大</w:t>
            </w:r>
            <w:r w:rsidRPr="001D45E1">
              <w:rPr>
                <w:rFonts w:ascii="SimSun" w:hAnsi="SimSun" w:cs="SimSun"/>
                <w:sz w:val="20"/>
                <w:lang w:val="en-US" w:eastAsia="zh-CN"/>
              </w:rPr>
              <w:t>覆盖</w:t>
            </w:r>
            <w:r w:rsidRPr="005B0388">
              <w:rPr>
                <w:rFonts w:eastAsia="Batang"/>
                <w:sz w:val="20"/>
                <w:lang w:val="en-US" w:eastAsia="ko-KR"/>
              </w:rPr>
              <w:t>)</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最大</w:t>
            </w:r>
            <w:r>
              <w:rPr>
                <w:sz w:val="20"/>
                <w:lang w:val="en-US" w:eastAsia="zh-CN"/>
              </w:rPr>
              <w:t>相对运动速率</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km/s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350 km/h</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最大多普勒</w:t>
            </w:r>
            <w:r>
              <w:rPr>
                <w:sz w:val="20"/>
                <w:lang w:val="en-US" w:eastAsia="zh-CN"/>
              </w:rPr>
              <w:t>效应</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Hz</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1000</w:t>
            </w:r>
            <w:r>
              <w:rPr>
                <w:rFonts w:ascii="SimSun" w:hAnsi="SimSun" w:cs="SimSun" w:hint="eastAsia"/>
                <w:sz w:val="20"/>
                <w:lang w:val="en-US" w:eastAsia="zh-CN"/>
              </w:rPr>
              <w:t>个，</w:t>
            </w:r>
            <w:r>
              <w:rPr>
                <w:rFonts w:ascii="SimSun" w:hAnsi="SimSun" w:cs="SimSun"/>
                <w:sz w:val="20"/>
                <w:lang w:val="en-US" w:eastAsia="zh-CN"/>
              </w:rPr>
              <w:t>具有信道跟踪</w:t>
            </w:r>
            <w:r>
              <w:rPr>
                <w:rFonts w:ascii="SimSun" w:hAnsi="SimSun" w:cs="SimSun" w:hint="eastAsia"/>
                <w:sz w:val="20"/>
                <w:lang w:val="en-US" w:eastAsia="zh-CN"/>
              </w:rPr>
              <w:t>均</w:t>
            </w:r>
            <w:r>
              <w:rPr>
                <w:rFonts w:ascii="SimSun" w:hAnsi="SimSun" w:cs="SimSun"/>
                <w:sz w:val="20"/>
                <w:lang w:val="en-US" w:eastAsia="zh-CN"/>
              </w:rPr>
              <w:t>衡器</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648</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648</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648</w:t>
            </w:r>
          </w:p>
        </w:tc>
      </w:tr>
      <w:tr w:rsidR="00332999" w:rsidRPr="00013DC0"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空中</w:t>
            </w:r>
            <w:r>
              <w:rPr>
                <w:sz w:val="20"/>
                <w:lang w:val="en-US" w:eastAsia="zh-CN"/>
              </w:rPr>
              <w:t>下行链路数据速率峰值</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0.271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0,8125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1.0833 </w:t>
            </w:r>
            <w:r>
              <w:rPr>
                <w:rFonts w:eastAsia="Batang"/>
                <w:sz w:val="20"/>
                <w:lang w:val="en-US" w:eastAsia="ko-KR"/>
              </w:rPr>
              <w:t>Mbit/s</w:t>
            </w:r>
            <w:r w:rsidRPr="005B0388">
              <w:rPr>
                <w:rFonts w:eastAsia="Batang"/>
                <w:sz w:val="20"/>
                <w:lang w:val="en-US" w:eastAsia="ko-KR"/>
              </w:rPr>
              <w:t xml:space="preserve">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1.024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 xml:space="preserve">34 </w:t>
            </w:r>
            <w:r>
              <w:rPr>
                <w:rFonts w:eastAsia="Batang"/>
                <w:sz w:val="20"/>
                <w:lang w:val="en-US" w:eastAsia="ko-KR"/>
              </w:rPr>
              <w:t>Mbit/s</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~1.5 </w:t>
            </w:r>
            <w:r>
              <w:rPr>
                <w:rFonts w:eastAsia="Batang"/>
                <w:sz w:val="20"/>
                <w:lang w:val="en-US" w:eastAsia="ko-KR"/>
              </w:rPr>
              <w:t>Gbit/s</w:t>
            </w:r>
          </w:p>
        </w:tc>
      </w:tr>
      <w:tr w:rsidR="00332999" w:rsidRPr="00013DC0" w:rsidTr="00842FA7">
        <w:trPr>
          <w:cantSplit/>
          <w:jc w:val="center"/>
        </w:trPr>
        <w:tc>
          <w:tcPr>
            <w:tcW w:w="1778" w:type="dxa"/>
            <w:noWrap/>
            <w:hideMark/>
          </w:tcPr>
          <w:p w:rsidR="00332999" w:rsidRPr="00932962" w:rsidRDefault="00332999" w:rsidP="00842FA7">
            <w:pPr>
              <w:pStyle w:val="Tabletext"/>
              <w:jc w:val="left"/>
              <w:rPr>
                <w:sz w:val="20"/>
                <w:lang w:val="en-US" w:eastAsia="zh-CN"/>
              </w:rPr>
            </w:pPr>
            <w:r>
              <w:rPr>
                <w:rFonts w:hint="eastAsia"/>
                <w:sz w:val="20"/>
                <w:lang w:val="en-US" w:eastAsia="zh-CN"/>
              </w:rPr>
              <w:t>空中</w:t>
            </w:r>
            <w:r>
              <w:rPr>
                <w:sz w:val="20"/>
                <w:lang w:val="en-US" w:eastAsia="zh-CN"/>
              </w:rPr>
              <w:t>下载下行</w:t>
            </w:r>
            <w:r>
              <w:rPr>
                <w:rFonts w:hint="eastAsia"/>
                <w:sz w:val="20"/>
                <w:lang w:val="en-US" w:eastAsia="zh-CN"/>
              </w:rPr>
              <w:t>链路</w:t>
            </w:r>
            <w:r>
              <w:rPr>
                <w:sz w:val="20"/>
                <w:lang w:val="en-US" w:eastAsia="zh-CN"/>
              </w:rPr>
              <w:t>峰值速率</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0.271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0.8125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1.3542 </w:t>
            </w:r>
            <w:r>
              <w:rPr>
                <w:rFonts w:eastAsia="Batang"/>
                <w:sz w:val="20"/>
                <w:lang w:val="en-US" w:eastAsia="ko-KR"/>
              </w:rPr>
              <w:t>Mbit/s</w:t>
            </w:r>
            <w:r w:rsidRPr="005B0388">
              <w:rPr>
                <w:rFonts w:eastAsia="Batang"/>
                <w:sz w:val="20"/>
                <w:lang w:val="en-US" w:eastAsia="ko-KR"/>
              </w:rPr>
              <w:t xml:space="preserve">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Rel-7: </w:t>
            </w:r>
            <w:r>
              <w:rPr>
                <w:rFonts w:hint="eastAsia"/>
                <w:sz w:val="20"/>
                <w:lang w:val="en-US" w:eastAsia="zh-CN"/>
              </w:rPr>
              <w:t>下行</w:t>
            </w:r>
            <w:r>
              <w:rPr>
                <w:sz w:val="20"/>
                <w:lang w:val="en-US" w:eastAsia="zh-CN"/>
              </w:rPr>
              <w:t>链路双载波，</w:t>
            </w:r>
            <w:r w:rsidRPr="005B0388">
              <w:rPr>
                <w:rFonts w:eastAsia="Batang"/>
                <w:sz w:val="20"/>
                <w:lang w:val="en-US" w:eastAsia="ko-KR"/>
              </w:rPr>
              <w:t>2x (EGPRS,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Rel-12:</w:t>
            </w:r>
          </w:p>
          <w:p w:rsidR="00332999" w:rsidRPr="005B0388" w:rsidRDefault="00332999" w:rsidP="00842FA7">
            <w:pPr>
              <w:pStyle w:val="Tabletext"/>
              <w:jc w:val="left"/>
              <w:rPr>
                <w:rFonts w:eastAsia="Batang"/>
                <w:sz w:val="20"/>
                <w:lang w:val="en-US" w:eastAsia="ko-KR"/>
              </w:rPr>
            </w:pPr>
            <w:r>
              <w:rPr>
                <w:rFonts w:hint="eastAsia"/>
                <w:sz w:val="20"/>
                <w:lang w:val="en-US" w:eastAsia="zh-CN"/>
              </w:rPr>
              <w:t>下行</w:t>
            </w:r>
            <w:r>
              <w:rPr>
                <w:sz w:val="20"/>
                <w:lang w:val="en-US" w:eastAsia="zh-CN"/>
              </w:rPr>
              <w:t>链路多载波</w:t>
            </w:r>
            <w:r>
              <w:rPr>
                <w:rFonts w:hint="eastAsia"/>
                <w:sz w:val="20"/>
                <w:lang w:val="en-US" w:eastAsia="zh-CN"/>
              </w:rPr>
              <w:t>，</w:t>
            </w:r>
            <w:r w:rsidRPr="005B0388">
              <w:rPr>
                <w:rFonts w:eastAsia="Batang"/>
                <w:sz w:val="20"/>
                <w:lang w:val="en-US" w:eastAsia="ko-KR"/>
              </w:rPr>
              <w:t>2x – 16x (EGPRS,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2.048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 xml:space="preserve">346 </w:t>
            </w:r>
            <w:r>
              <w:rPr>
                <w:rFonts w:eastAsia="Batang"/>
                <w:sz w:val="20"/>
                <w:lang w:val="en-US" w:eastAsia="ko-KR"/>
              </w:rPr>
              <w:t>Mbit/s</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Rel 12</w:t>
            </w:r>
            <w:r>
              <w:rPr>
                <w:rFonts w:hint="eastAsia"/>
                <w:sz w:val="20"/>
                <w:lang w:val="en-US" w:eastAsia="zh-CN"/>
              </w:rPr>
              <w:t>的</w:t>
            </w:r>
            <w:r w:rsidRPr="005B0388">
              <w:rPr>
                <w:rFonts w:eastAsia="Batang"/>
                <w:sz w:val="20"/>
                <w:lang w:val="en-US" w:eastAsia="ko-KR"/>
              </w:rPr>
              <w:t>~4 </w:t>
            </w:r>
            <w:r>
              <w:rPr>
                <w:rFonts w:eastAsia="Batang"/>
                <w:sz w:val="20"/>
                <w:lang w:val="en-US" w:eastAsia="ko-KR"/>
              </w:rPr>
              <w:t>Gbit/s</w:t>
            </w:r>
            <w:r w:rsidRPr="005B0388">
              <w:rPr>
                <w:rFonts w:eastAsia="Batang"/>
                <w:sz w:val="20"/>
                <w:lang w:val="en-US" w:eastAsia="ko-KR"/>
              </w:rPr>
              <w:br/>
            </w:r>
          </w:p>
        </w:tc>
      </w:tr>
    </w:tbl>
    <w:p w:rsidR="00332999" w:rsidRPr="003B6C70" w:rsidRDefault="00332999" w:rsidP="00332999">
      <w:pPr>
        <w:rPr>
          <w:lang w:val="en-US"/>
        </w:rPr>
      </w:pPr>
      <w:r w:rsidRPr="003B6C70">
        <w:rPr>
          <w:lang w:val="en-US"/>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峰值</w:t>
            </w:r>
            <w:r>
              <w:rPr>
                <w:sz w:val="20"/>
                <w:lang w:val="en-US" w:eastAsia="zh-CN"/>
              </w:rPr>
              <w:t>吞吐量上行链路数据速率</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采用</w:t>
            </w:r>
            <w:r>
              <w:rPr>
                <w:rFonts w:eastAsia="Batang"/>
                <w:sz w:val="20"/>
                <w:lang w:val="en-US" w:eastAsia="ko-KR"/>
              </w:rPr>
              <w:t>8</w:t>
            </w:r>
            <w:r>
              <w:rPr>
                <w:rFonts w:ascii="SimSun" w:hAnsi="SimSun" w:cs="SimSun" w:hint="eastAsia"/>
                <w:sz w:val="20"/>
                <w:lang w:val="en-US" w:eastAsia="zh-CN"/>
              </w:rPr>
              <w:t>时隙</w:t>
            </w:r>
            <w:r w:rsidRPr="005B0388">
              <w:rPr>
                <w:rFonts w:eastAsia="Batang"/>
                <w:sz w:val="20"/>
                <w:lang w:val="en-US" w:eastAsia="ko-KR"/>
              </w:rPr>
              <w:t xml:space="preserve">: </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0.1856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0.5568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0.7424 </w:t>
            </w:r>
            <w:r>
              <w:rPr>
                <w:rFonts w:eastAsia="Batang"/>
                <w:sz w:val="20"/>
                <w:lang w:val="en-US" w:eastAsia="ko-KR"/>
              </w:rPr>
              <w:t>Mbit/s</w:t>
            </w:r>
            <w:r w:rsidRPr="005B0388">
              <w:rPr>
                <w:rFonts w:eastAsia="Batang"/>
                <w:sz w:val="20"/>
                <w:lang w:val="en-US" w:eastAsia="ko-KR"/>
              </w:rPr>
              <w:t xml:space="preserve">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0.960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~29 </w:t>
            </w:r>
            <w:r>
              <w:rPr>
                <w:rFonts w:eastAsia="Batang"/>
                <w:sz w:val="20"/>
                <w:lang w:val="en-US" w:eastAsia="ko-KR"/>
              </w:rPr>
              <w:t>Mbit/s</w:t>
            </w:r>
            <w:r w:rsidRPr="005B0388">
              <w:rPr>
                <w:rFonts w:eastAsia="Batang"/>
                <w:sz w:val="20"/>
                <w:lang w:val="en-US" w:eastAsia="ko-KR"/>
              </w:rPr>
              <w:t xml:space="preserve"> (~15%</w:t>
            </w:r>
            <w:r>
              <w:rPr>
                <w:rFonts w:eastAsia="Batang"/>
                <w:sz w:val="20"/>
                <w:lang w:val="en-US" w:eastAsia="ko-KR"/>
              </w:rPr>
              <w:t xml:space="preserve"> </w:t>
            </w:r>
            <w:r>
              <w:rPr>
                <w:rFonts w:ascii="SimSun" w:hAnsi="SimSun" w:cs="SimSun" w:hint="eastAsia"/>
                <w:sz w:val="20"/>
                <w:lang w:val="en-US" w:eastAsia="zh-CN"/>
              </w:rPr>
              <w:t>开销</w:t>
            </w:r>
            <w:r w:rsidRPr="005B0388">
              <w:rPr>
                <w:rFonts w:eastAsia="Batang"/>
                <w:sz w:val="20"/>
                <w:lang w:val="en-US" w:eastAsia="ko-KR"/>
              </w:rPr>
              <w:t xml:space="preserve"> wrt PHY)</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~1.275 </w:t>
            </w:r>
            <w:r>
              <w:rPr>
                <w:rFonts w:eastAsia="Batang"/>
                <w:sz w:val="20"/>
                <w:lang w:val="en-US" w:eastAsia="ko-KR"/>
              </w:rPr>
              <w:t>Gbit/s</w:t>
            </w:r>
            <w:r w:rsidRPr="005B0388" w:rsidDel="00C103BF">
              <w:rPr>
                <w:rFonts w:eastAsia="Batang"/>
                <w:sz w:val="20"/>
                <w:lang w:val="en-US" w:eastAsia="ko-KR"/>
              </w:rPr>
              <w:t xml:space="preserve"> </w:t>
            </w:r>
            <w:r w:rsidRPr="005B0388">
              <w:rPr>
                <w:rFonts w:eastAsia="Batang"/>
                <w:sz w:val="20"/>
                <w:lang w:val="en-US" w:eastAsia="ko-KR"/>
              </w:rPr>
              <w:t>(~15%</w:t>
            </w:r>
            <w:r>
              <w:rPr>
                <w:rFonts w:eastAsia="Batang"/>
                <w:sz w:val="20"/>
                <w:lang w:val="en-US" w:eastAsia="ko-KR"/>
              </w:rPr>
              <w:t xml:space="preserve"> </w:t>
            </w:r>
            <w:r>
              <w:rPr>
                <w:rFonts w:ascii="SimSun" w:hAnsi="SimSun" w:cs="SimSun" w:hint="eastAsia"/>
                <w:sz w:val="20"/>
                <w:lang w:val="en-US" w:eastAsia="zh-CN"/>
              </w:rPr>
              <w:t xml:space="preserve">开销 </w:t>
            </w:r>
            <w:r w:rsidRPr="005B0388">
              <w:rPr>
                <w:rFonts w:eastAsia="Batang"/>
                <w:sz w:val="20"/>
                <w:lang w:val="en-US" w:eastAsia="ko-KR"/>
              </w:rPr>
              <w:t>wrt PHY)</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峰值</w:t>
            </w:r>
            <w:r>
              <w:rPr>
                <w:sz w:val="20"/>
                <w:lang w:val="en-US" w:eastAsia="zh-CN"/>
              </w:rPr>
              <w:t>吞吐量下行链路数据速率</w:t>
            </w:r>
          </w:p>
        </w:tc>
        <w:tc>
          <w:tcPr>
            <w:tcW w:w="1621" w:type="dxa"/>
            <w:hideMark/>
          </w:tcPr>
          <w:p w:rsidR="00332999" w:rsidRPr="005B0388" w:rsidRDefault="00332999" w:rsidP="00842FA7">
            <w:pPr>
              <w:pStyle w:val="Tabletext"/>
              <w:jc w:val="left"/>
              <w:rPr>
                <w:rFonts w:eastAsia="Batang"/>
                <w:sz w:val="20"/>
                <w:lang w:val="en-US" w:eastAsia="ko-KR"/>
              </w:rPr>
            </w:pPr>
            <w:r>
              <w:rPr>
                <w:rFonts w:eastAsia="Batang"/>
                <w:sz w:val="20"/>
                <w:lang w:val="en-US" w:eastAsia="ko-KR"/>
              </w:rPr>
              <w:t>Mbit/s</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Using 8 slots: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0.1856 </w:t>
            </w:r>
            <w:r>
              <w:rPr>
                <w:rFonts w:eastAsia="Batang"/>
                <w:sz w:val="20"/>
                <w:lang w:val="en-US" w:eastAsia="ko-KR"/>
              </w:rPr>
              <w:t>Mbit/s</w:t>
            </w:r>
            <w:r w:rsidRPr="005B0388">
              <w:rPr>
                <w:rFonts w:eastAsia="Batang"/>
                <w:sz w:val="20"/>
                <w:lang w:val="en-US" w:eastAsia="ko-KR"/>
              </w:rPr>
              <w:t xml:space="preserve">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0.5568 </w:t>
            </w:r>
            <w:r>
              <w:rPr>
                <w:rFonts w:eastAsia="Batang"/>
                <w:sz w:val="20"/>
                <w:lang w:val="en-US" w:eastAsia="ko-KR"/>
              </w:rPr>
              <w:t>Mbit/s</w:t>
            </w:r>
            <w:r w:rsidRPr="005B0388">
              <w:rPr>
                <w:rFonts w:eastAsia="Batang"/>
                <w:sz w:val="20"/>
                <w:lang w:val="en-US" w:eastAsia="ko-KR"/>
              </w:rPr>
              <w:t xml:space="preserve">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0.928 </w:t>
            </w:r>
            <w:r>
              <w:rPr>
                <w:rFonts w:eastAsia="Batang"/>
                <w:sz w:val="20"/>
                <w:lang w:val="en-US" w:eastAsia="ko-KR"/>
              </w:rPr>
              <w:t>Mbit/s</w:t>
            </w:r>
            <w:r w:rsidRPr="005B0388">
              <w:rPr>
                <w:rFonts w:eastAsia="Batang"/>
                <w:sz w:val="20"/>
                <w:lang w:val="en-US" w:eastAsia="ko-KR"/>
              </w:rPr>
              <w:t xml:space="preserve">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Rel-7: </w:t>
            </w:r>
            <w:r>
              <w:rPr>
                <w:rFonts w:hint="eastAsia"/>
                <w:sz w:val="20"/>
                <w:lang w:val="en-US" w:eastAsia="zh-CN"/>
              </w:rPr>
              <w:t>下行</w:t>
            </w:r>
            <w:r>
              <w:rPr>
                <w:sz w:val="20"/>
                <w:lang w:val="en-US" w:eastAsia="zh-CN"/>
              </w:rPr>
              <w:t>链路双载波</w:t>
            </w:r>
            <w:r w:rsidRPr="005B0388">
              <w:rPr>
                <w:rFonts w:eastAsia="Batang"/>
                <w:sz w:val="20"/>
                <w:lang w:val="en-US" w:eastAsia="ko-KR"/>
              </w:rPr>
              <w:t>, 2x (EGPRS, EGPRS2-A)</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Rel-12:</w:t>
            </w:r>
          </w:p>
          <w:p w:rsidR="00332999" w:rsidRPr="005B0388" w:rsidRDefault="00332999" w:rsidP="00842FA7">
            <w:pPr>
              <w:pStyle w:val="Tabletext"/>
              <w:jc w:val="left"/>
              <w:rPr>
                <w:rFonts w:eastAsia="Batang"/>
                <w:sz w:val="20"/>
                <w:lang w:val="en-US" w:eastAsia="ko-KR"/>
              </w:rPr>
            </w:pPr>
            <w:r>
              <w:rPr>
                <w:rFonts w:hint="eastAsia"/>
                <w:sz w:val="20"/>
                <w:lang w:val="en-US" w:eastAsia="zh-CN"/>
              </w:rPr>
              <w:t>下行</w:t>
            </w:r>
            <w:r>
              <w:rPr>
                <w:sz w:val="20"/>
                <w:lang w:val="en-US" w:eastAsia="zh-CN"/>
              </w:rPr>
              <w:t>链路多载波</w:t>
            </w:r>
            <w:r w:rsidRPr="005B0388">
              <w:rPr>
                <w:rFonts w:eastAsia="Batang"/>
                <w:sz w:val="20"/>
                <w:lang w:val="en-US" w:eastAsia="ko-KR"/>
              </w:rPr>
              <w:t>, 2x – 16x (EGPRS,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1.920 </w:t>
            </w:r>
            <w:r>
              <w:rPr>
                <w:rFonts w:eastAsia="Batang"/>
                <w:sz w:val="20"/>
                <w:lang w:val="en-US" w:eastAsia="ko-KR"/>
              </w:rPr>
              <w:t>Mbit/s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~294 </w:t>
            </w:r>
            <w:r>
              <w:rPr>
                <w:rFonts w:eastAsia="Batang"/>
                <w:sz w:val="20"/>
                <w:lang w:val="en-US" w:eastAsia="ko-KR"/>
              </w:rPr>
              <w:t>Mbit/s</w:t>
            </w:r>
            <w:r w:rsidRPr="005B0388">
              <w:rPr>
                <w:rFonts w:eastAsia="Batang"/>
                <w:sz w:val="20"/>
                <w:lang w:val="en-US" w:eastAsia="ko-KR"/>
              </w:rPr>
              <w:t xml:space="preserve"> (~15%</w:t>
            </w:r>
            <w:r>
              <w:rPr>
                <w:rFonts w:eastAsia="Batang"/>
                <w:sz w:val="20"/>
                <w:lang w:val="en-US" w:eastAsia="ko-KR"/>
              </w:rPr>
              <w:t xml:space="preserve"> </w:t>
            </w:r>
            <w:r>
              <w:rPr>
                <w:rFonts w:ascii="SimSun" w:hAnsi="SimSun" w:cs="SimSun" w:hint="eastAsia"/>
                <w:sz w:val="20"/>
                <w:lang w:val="en-US" w:eastAsia="zh-CN"/>
              </w:rPr>
              <w:t xml:space="preserve">开销 </w:t>
            </w:r>
            <w:r w:rsidRPr="005B0388">
              <w:rPr>
                <w:rFonts w:eastAsia="Batang"/>
                <w:sz w:val="20"/>
                <w:lang w:val="en-US" w:eastAsia="ko-KR"/>
              </w:rPr>
              <w:t>wrt PHY)</w:t>
            </w:r>
          </w:p>
        </w:tc>
        <w:tc>
          <w:tcPr>
            <w:tcW w:w="1721" w:type="dxa"/>
            <w:hideMark/>
          </w:tcPr>
          <w:p w:rsidR="00332999" w:rsidRDefault="00332999" w:rsidP="00842FA7">
            <w:pPr>
              <w:pStyle w:val="Tabletext"/>
              <w:jc w:val="left"/>
              <w:rPr>
                <w:rFonts w:eastAsia="Batang"/>
                <w:sz w:val="20"/>
                <w:lang w:val="en-US" w:eastAsia="ko-KR"/>
              </w:rPr>
            </w:pPr>
            <w:r w:rsidRPr="005B0388">
              <w:rPr>
                <w:rFonts w:eastAsia="Batang"/>
                <w:sz w:val="20"/>
                <w:lang w:val="en-US" w:eastAsia="ko-KR"/>
              </w:rPr>
              <w:t>~3.4 </w:t>
            </w:r>
            <w:r>
              <w:rPr>
                <w:rFonts w:eastAsia="Batang"/>
                <w:sz w:val="20"/>
                <w:lang w:val="en-US" w:eastAsia="ko-KR"/>
              </w:rPr>
              <w:t>Gbit/s</w:t>
            </w:r>
            <w:r w:rsidRPr="005B0388" w:rsidDel="00C103BF">
              <w:rPr>
                <w:rFonts w:eastAsia="Batang"/>
                <w:sz w:val="20"/>
                <w:lang w:val="en-US" w:eastAsia="ko-KR"/>
              </w:rPr>
              <w:t xml:space="preserve"> </w:t>
            </w:r>
            <w:r w:rsidRPr="005B0388">
              <w:rPr>
                <w:rFonts w:eastAsia="Batang"/>
                <w:sz w:val="20"/>
                <w:lang w:val="en-US" w:eastAsia="ko-KR"/>
              </w:rPr>
              <w:t>(~15%</w:t>
            </w:r>
            <w:r>
              <w:rPr>
                <w:rFonts w:ascii="SimSun" w:hAnsi="SimSun" w:cs="SimSun" w:hint="eastAsia"/>
                <w:sz w:val="20"/>
                <w:lang w:val="en-US" w:eastAsia="zh-CN"/>
              </w:rPr>
              <w:t>开销</w:t>
            </w:r>
            <w:r w:rsidRPr="005B0388">
              <w:rPr>
                <w:rFonts w:eastAsia="Batang"/>
                <w:sz w:val="20"/>
                <w:lang w:val="en-US" w:eastAsia="ko-KR"/>
              </w:rPr>
              <w:t>wrt PHY)</w:t>
            </w:r>
          </w:p>
          <w:p w:rsidR="00332999" w:rsidRPr="001D45E1" w:rsidRDefault="00332999" w:rsidP="00842FA7">
            <w:pPr>
              <w:rPr>
                <w:lang w:val="en-US" w:eastAsia="ko-KR"/>
              </w:rPr>
            </w:pPr>
          </w:p>
          <w:p w:rsidR="00332999" w:rsidRPr="001D45E1" w:rsidRDefault="00332999" w:rsidP="00842FA7">
            <w:pPr>
              <w:rPr>
                <w:lang w:val="en-US" w:eastAsia="ko-KR"/>
              </w:rPr>
            </w:pPr>
          </w:p>
          <w:p w:rsidR="00332999" w:rsidRPr="001D45E1" w:rsidRDefault="00332999" w:rsidP="00842FA7">
            <w:pPr>
              <w:rPr>
                <w:lang w:val="en-US" w:eastAsia="ko-KR"/>
              </w:rPr>
            </w:pPr>
          </w:p>
          <w:p w:rsidR="00332999" w:rsidRPr="001D45E1" w:rsidRDefault="00332999" w:rsidP="00842FA7">
            <w:pPr>
              <w:rPr>
                <w:lang w:val="en-US" w:eastAsia="ko-KR"/>
              </w:rPr>
            </w:pPr>
          </w:p>
          <w:p w:rsidR="00332999" w:rsidRDefault="00332999" w:rsidP="00842FA7">
            <w:pPr>
              <w:rPr>
                <w:lang w:val="en-US" w:eastAsia="ko-KR"/>
              </w:rPr>
            </w:pPr>
          </w:p>
          <w:p w:rsidR="00332999" w:rsidRPr="001D45E1" w:rsidRDefault="00332999" w:rsidP="00842FA7">
            <w:pPr>
              <w:rPr>
                <w:lang w:val="en-US" w:eastAsia="ko-KR"/>
              </w:rPr>
            </w:pP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在</w:t>
            </w:r>
            <w:r>
              <w:rPr>
                <w:sz w:val="20"/>
                <w:lang w:val="en-US" w:eastAsia="zh-CN"/>
              </w:rPr>
              <w:t>非</w:t>
            </w:r>
            <w:r>
              <w:rPr>
                <w:rFonts w:hint="eastAsia"/>
                <w:sz w:val="20"/>
                <w:lang w:val="en-US" w:eastAsia="zh-CN"/>
              </w:rPr>
              <w:t>许可</w:t>
            </w:r>
            <w:r>
              <w:rPr>
                <w:sz w:val="20"/>
                <w:lang w:val="en-US" w:eastAsia="zh-CN"/>
              </w:rPr>
              <w:t>频段运行的公共无线电标准</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w:t>
            </w:r>
            <w:r>
              <w:rPr>
                <w:rFonts w:ascii="SimSun" w:hAnsi="SimSun" w:cs="SimSun" w:hint="eastAsia"/>
                <w:sz w:val="20"/>
                <w:lang w:val="en-US" w:eastAsia="zh-CN"/>
              </w:rPr>
              <w:t>许可辅助接入</w:t>
            </w:r>
            <w:r>
              <w:rPr>
                <w:rFonts w:ascii="SimSun" w:hAnsi="SimSun" w:cs="SimSun"/>
                <w:sz w:val="20"/>
                <w:lang w:val="en-US" w:eastAsia="zh-CN"/>
              </w:rPr>
              <w:t>至针对</w:t>
            </w:r>
            <w:r w:rsidRPr="005B0388">
              <w:rPr>
                <w:rFonts w:eastAsia="Batang"/>
                <w:sz w:val="20"/>
                <w:lang w:val="en-US" w:eastAsia="ko-KR"/>
              </w:rPr>
              <w:t>Rel</w:t>
            </w:r>
            <w:r w:rsidRPr="005B0388">
              <w:rPr>
                <w:rFonts w:eastAsia="Batang"/>
                <w:sz w:val="20"/>
                <w:lang w:val="en-US" w:eastAsia="ko-KR"/>
              </w:rPr>
              <w:noBreakHyphen/>
              <w:t>13</w:t>
            </w:r>
            <w:r>
              <w:rPr>
                <w:rFonts w:hint="eastAsia"/>
                <w:sz w:val="20"/>
                <w:lang w:val="en-US" w:eastAsia="zh-CN"/>
              </w:rPr>
              <w:t>的</w:t>
            </w:r>
            <w:r>
              <w:rPr>
                <w:sz w:val="20"/>
                <w:lang w:val="en-US" w:eastAsia="zh-CN"/>
              </w:rPr>
              <w:t>非许可</w:t>
            </w:r>
            <w:r>
              <w:rPr>
                <w:rFonts w:hint="eastAsia"/>
                <w:sz w:val="20"/>
                <w:lang w:val="en-US" w:eastAsia="zh-CN"/>
              </w:rPr>
              <w:t>频段</w:t>
            </w:r>
            <w:r w:rsidRPr="005B0388">
              <w:rPr>
                <w:rFonts w:eastAsia="Batang"/>
                <w:sz w:val="20"/>
                <w:lang w:val="en-US" w:eastAsia="ko-KR"/>
              </w:rPr>
              <w:t>)</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在许可</w:t>
            </w:r>
            <w:r>
              <w:rPr>
                <w:sz w:val="20"/>
                <w:lang w:val="en-US" w:eastAsia="zh-CN"/>
              </w:rPr>
              <w:t>频段运行的公共无线电标准</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w:t>
            </w:r>
            <w:r w:rsidRPr="005B0388">
              <w:rPr>
                <w:rFonts w:eastAsia="Batang"/>
                <w:sz w:val="20"/>
                <w:lang w:val="en-US" w:eastAsia="ko-KR"/>
              </w:rPr>
              <w:t>3GPP 45.005</w:t>
            </w:r>
            <w:r>
              <w:rPr>
                <w:rFonts w:hint="eastAsia"/>
                <w:sz w:val="20"/>
                <w:lang w:val="en-US" w:eastAsia="zh-CN"/>
              </w:rPr>
              <w:t>多</w:t>
            </w:r>
            <w:r>
              <w:rPr>
                <w:sz w:val="20"/>
                <w:lang w:val="en-US" w:eastAsia="zh-CN"/>
              </w:rPr>
              <w:t>频段</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按照</w:t>
            </w:r>
            <w:r w:rsidRPr="005B0388">
              <w:rPr>
                <w:rFonts w:eastAsia="Batang"/>
                <w:sz w:val="20"/>
                <w:lang w:val="en-US" w:eastAsia="ko-KR"/>
              </w:rPr>
              <w:t>3GPP 25.101</w:t>
            </w:r>
            <w:r>
              <w:rPr>
                <w:rFonts w:hint="eastAsia"/>
                <w:sz w:val="20"/>
                <w:lang w:val="en-US" w:eastAsia="zh-CN"/>
              </w:rPr>
              <w:t>多</w:t>
            </w:r>
            <w:r>
              <w:rPr>
                <w:sz w:val="20"/>
                <w:lang w:val="en-US" w:eastAsia="zh-CN"/>
              </w:rPr>
              <w:t>频段</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按照</w:t>
            </w:r>
            <w:r w:rsidRPr="005B0388">
              <w:rPr>
                <w:rFonts w:eastAsia="Batang"/>
                <w:sz w:val="20"/>
                <w:lang w:val="en-US" w:eastAsia="ko-KR"/>
              </w:rPr>
              <w:t>3GPP 25.101</w:t>
            </w:r>
            <w:r>
              <w:rPr>
                <w:rFonts w:hint="eastAsia"/>
                <w:sz w:val="20"/>
                <w:lang w:val="en-US" w:eastAsia="zh-CN"/>
              </w:rPr>
              <w:t>多</w:t>
            </w:r>
            <w:r>
              <w:rPr>
                <w:sz w:val="20"/>
                <w:lang w:val="en-US" w:eastAsia="zh-CN"/>
              </w:rPr>
              <w:t>频段</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按照</w:t>
            </w:r>
            <w:r>
              <w:rPr>
                <w:rFonts w:eastAsia="Batang"/>
                <w:sz w:val="20"/>
                <w:lang w:val="en-US" w:eastAsia="ko-KR"/>
              </w:rPr>
              <w:t xml:space="preserve">3GPP 36.101 </w:t>
            </w:r>
            <w:r>
              <w:rPr>
                <w:rFonts w:hint="eastAsia"/>
                <w:sz w:val="20"/>
                <w:lang w:val="en-US" w:eastAsia="zh-CN"/>
              </w:rPr>
              <w:t>和</w:t>
            </w:r>
            <w:r w:rsidRPr="005B0388">
              <w:rPr>
                <w:rFonts w:eastAsia="Batang"/>
                <w:sz w:val="20"/>
                <w:lang w:val="en-US" w:eastAsia="ko-KR"/>
              </w:rPr>
              <w:t>36.104</w:t>
            </w:r>
            <w:r>
              <w:rPr>
                <w:rFonts w:hint="eastAsia"/>
                <w:sz w:val="20"/>
                <w:lang w:val="en-US" w:eastAsia="zh-CN"/>
              </w:rPr>
              <w:t>的</w:t>
            </w:r>
            <w:r>
              <w:rPr>
                <w:sz w:val="20"/>
                <w:lang w:val="en-US" w:eastAsia="zh-CN"/>
              </w:rPr>
              <w:t>多频段</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在</w:t>
            </w:r>
            <w:r>
              <w:rPr>
                <w:sz w:val="20"/>
                <w:lang w:val="en-US" w:eastAsia="zh-CN"/>
              </w:rPr>
              <w:t>许可频段运行的私人无线电标准</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GHz L/UL</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操作，但目前未确定</w:t>
            </w:r>
            <w:r>
              <w:rPr>
                <w:rFonts w:hint="eastAsia"/>
                <w:sz w:val="20"/>
                <w:lang w:val="en-US" w:eastAsia="zh-CN"/>
              </w:rPr>
              <w:t>。</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包括</w:t>
            </w:r>
            <w:r>
              <w:rPr>
                <w:sz w:val="20"/>
                <w:lang w:val="en-US" w:eastAsia="zh-CN"/>
              </w:rPr>
              <w:t>按讲和直接设备到设备技术</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双工</w:t>
            </w:r>
            <w:r>
              <w:rPr>
                <w:rFonts w:ascii="SimSun" w:hAnsi="SimSun" w:cs="SimSun"/>
                <w:sz w:val="20"/>
                <w:lang w:val="en-US" w:eastAsia="zh-CN"/>
              </w:rPr>
              <w:t>方法</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TDD/FDD</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r>
              <w:rPr>
                <w:rFonts w:hint="eastAsia"/>
                <w:sz w:val="20"/>
                <w:lang w:val="en-US" w:eastAsia="zh-CN"/>
              </w:rPr>
              <w:t>和</w:t>
            </w:r>
            <w:r w:rsidRPr="005B0388">
              <w:rPr>
                <w:rFonts w:eastAsia="Batang"/>
                <w:sz w:val="20"/>
                <w:lang w:val="en-US" w:eastAsia="ko-KR"/>
              </w:rPr>
              <w:t>TDD</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r>
              <w:rPr>
                <w:rFonts w:hint="eastAsia"/>
                <w:sz w:val="20"/>
                <w:lang w:val="en-US" w:eastAsia="zh-CN"/>
              </w:rPr>
              <w:t>和</w:t>
            </w:r>
            <w:r w:rsidRPr="005B0388">
              <w:rPr>
                <w:rFonts w:eastAsia="Batang"/>
                <w:sz w:val="20"/>
                <w:lang w:val="en-US" w:eastAsia="ko-KR"/>
              </w:rPr>
              <w:t>TDD</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FDD</w:t>
            </w:r>
            <w:r>
              <w:rPr>
                <w:rFonts w:hint="eastAsia"/>
                <w:sz w:val="20"/>
                <w:lang w:val="en-US" w:eastAsia="zh-CN"/>
              </w:rPr>
              <w:t>和</w:t>
            </w:r>
            <w:r>
              <w:rPr>
                <w:rFonts w:eastAsia="Batang"/>
                <w:sz w:val="20"/>
                <w:lang w:val="en-US" w:eastAsia="ko-KR"/>
              </w:rPr>
              <w:t xml:space="preserve"> TDD, </w:t>
            </w:r>
            <w:r>
              <w:rPr>
                <w:rFonts w:hint="eastAsia"/>
                <w:sz w:val="20"/>
                <w:lang w:val="en-US" w:eastAsia="zh-CN"/>
              </w:rPr>
              <w:t>包括</w:t>
            </w:r>
            <w:r>
              <w:rPr>
                <w:sz w:val="20"/>
                <w:lang w:val="en-US" w:eastAsia="zh-CN"/>
              </w:rPr>
              <w:t>半双功</w:t>
            </w:r>
            <w:r w:rsidRPr="005B0388">
              <w:rPr>
                <w:rFonts w:eastAsia="Batang"/>
                <w:sz w:val="20"/>
                <w:lang w:val="en-US" w:eastAsia="ko-KR"/>
              </w:rPr>
              <w:t>FDD</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载波</w:t>
            </w:r>
            <w:r>
              <w:rPr>
                <w:rFonts w:ascii="SimSun" w:hAnsi="SimSun" w:cs="SimSun"/>
                <w:sz w:val="20"/>
                <w:lang w:val="en-US" w:eastAsia="zh-CN"/>
              </w:rPr>
              <w:t>带宽</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kHz</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208 kHz @ 99%</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Pr="005B0388">
              <w:rPr>
                <w:rFonts w:eastAsia="Batang"/>
                <w:sz w:val="20"/>
                <w:lang w:val="en-US" w:eastAsia="ko-KR"/>
              </w:rPr>
              <w:t>5 MHz</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Pr="005B0388">
              <w:rPr>
                <w:rFonts w:eastAsia="Batang"/>
                <w:sz w:val="20"/>
                <w:lang w:val="en-US" w:eastAsia="ko-KR"/>
              </w:rPr>
              <w:t>5 MHz</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1.4, 3, 5, 10, 15, 20 MHz </w:t>
            </w:r>
          </w:p>
          <w:p w:rsidR="00332999" w:rsidRPr="005B0388" w:rsidRDefault="00332999" w:rsidP="00842FA7">
            <w:pPr>
              <w:pStyle w:val="Tabletext"/>
              <w:jc w:val="left"/>
              <w:rPr>
                <w:rFonts w:eastAsia="Batang"/>
                <w:sz w:val="20"/>
                <w:lang w:val="en-US" w:eastAsia="ko-KR"/>
              </w:rPr>
            </w:pPr>
            <w:r>
              <w:rPr>
                <w:rFonts w:hint="eastAsia"/>
                <w:sz w:val="20"/>
                <w:lang w:val="en-US" w:eastAsia="zh-CN"/>
              </w:rPr>
              <w:t>高达</w:t>
            </w:r>
            <w:r w:rsidRPr="005B0388">
              <w:rPr>
                <w:rFonts w:eastAsia="Batang"/>
                <w:sz w:val="20"/>
                <w:lang w:val="en-US" w:eastAsia="ko-KR"/>
              </w:rPr>
              <w:t>100 MHz</w:t>
            </w:r>
            <w:r>
              <w:rPr>
                <w:rFonts w:hint="eastAsia"/>
                <w:sz w:val="20"/>
                <w:lang w:val="en-US" w:eastAsia="zh-CN"/>
              </w:rPr>
              <w:t>的</w:t>
            </w:r>
            <w:r>
              <w:rPr>
                <w:sz w:val="20"/>
                <w:lang w:val="en-US" w:eastAsia="zh-CN"/>
              </w:rPr>
              <w:t>使用载波聚合的</w:t>
            </w:r>
            <w:r>
              <w:rPr>
                <w:rFonts w:hint="eastAsia"/>
                <w:sz w:val="20"/>
                <w:lang w:val="en-US" w:eastAsia="zh-CN"/>
              </w:rPr>
              <w:t>几种</w:t>
            </w:r>
            <w:r>
              <w:rPr>
                <w:sz w:val="20"/>
                <w:lang w:val="en-US" w:eastAsia="zh-CN"/>
              </w:rPr>
              <w:t>带宽</w:t>
            </w:r>
          </w:p>
        </w:tc>
      </w:tr>
    </w:tbl>
    <w:p w:rsidR="00332999" w:rsidRPr="00231955" w:rsidRDefault="00332999" w:rsidP="00332999">
      <w:pPr>
        <w:rPr>
          <w:lang w:val="en-US" w:eastAsia="zh-CN"/>
        </w:rPr>
      </w:pPr>
      <w:r w:rsidRPr="00231955">
        <w:rPr>
          <w:lang w:val="en-US" w:eastAsia="zh-CN"/>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信道</w:t>
            </w:r>
            <w:r>
              <w:rPr>
                <w:sz w:val="20"/>
                <w:lang w:val="en-US" w:eastAsia="zh-CN"/>
              </w:rPr>
              <w:t>间隔</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kHz</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200 kHz </w:t>
            </w:r>
            <w:r>
              <w:rPr>
                <w:rFonts w:hint="eastAsia"/>
                <w:sz w:val="20"/>
                <w:lang w:val="en-US" w:eastAsia="zh-CN"/>
              </w:rPr>
              <w:t>信道</w:t>
            </w:r>
            <w:r>
              <w:rPr>
                <w:sz w:val="20"/>
                <w:lang w:val="en-US" w:eastAsia="zh-CN"/>
              </w:rPr>
              <w:t>间隔</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Pr="005B0388">
              <w:rPr>
                <w:rFonts w:eastAsia="Batang"/>
                <w:sz w:val="20"/>
                <w:lang w:val="en-US" w:eastAsia="ko-KR"/>
              </w:rPr>
              <w:t>5 MHz</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FDD</w:t>
            </w:r>
            <w:r>
              <w:rPr>
                <w:rFonts w:hint="eastAsia"/>
                <w:sz w:val="20"/>
                <w:lang w:val="en-US" w:eastAsia="zh-CN"/>
              </w:rPr>
              <w:t>的</w:t>
            </w:r>
            <w:r w:rsidRPr="005B0388">
              <w:rPr>
                <w:rFonts w:eastAsia="Batang"/>
                <w:sz w:val="20"/>
                <w:lang w:val="en-US" w:eastAsia="ko-KR"/>
              </w:rPr>
              <w:t>5 MHz</w:t>
            </w:r>
          </w:p>
        </w:tc>
        <w:tc>
          <w:tcPr>
            <w:tcW w:w="1721"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标称</w:t>
            </w:r>
            <w:r>
              <w:rPr>
                <w:rFonts w:ascii="SimSun" w:hAnsi="SimSun" w:cs="SimSun"/>
                <w:sz w:val="20"/>
                <w:lang w:val="en-US" w:eastAsia="zh-CN"/>
              </w:rPr>
              <w:t>信道间隔</w:t>
            </w:r>
            <w:r>
              <w:rPr>
                <w:rFonts w:eastAsia="Batang"/>
                <w:sz w:val="20"/>
                <w:lang w:val="en-US" w:eastAsia="ko-KR"/>
              </w:rPr>
              <w:t>=</w:t>
            </w:r>
            <w:r w:rsidRPr="005B0388">
              <w:rPr>
                <w:rFonts w:eastAsia="Batang"/>
                <w:sz w:val="20"/>
                <w:lang w:val="en-US" w:eastAsia="ko-KR"/>
              </w:rPr>
              <w:t>(BW</w:t>
            </w:r>
            <w:r>
              <w:rPr>
                <w:rFonts w:hint="eastAsia"/>
                <w:sz w:val="20"/>
                <w:lang w:val="en-US" w:eastAsia="zh-CN"/>
              </w:rPr>
              <w:t>信道</w:t>
            </w:r>
            <w:r w:rsidRPr="005B0388">
              <w:rPr>
                <w:rFonts w:eastAsia="Batang"/>
                <w:sz w:val="20"/>
                <w:lang w:val="en-US" w:eastAsia="ko-KR"/>
              </w:rPr>
              <w:t>(1) + BW</w:t>
            </w:r>
            <w:r>
              <w:rPr>
                <w:rFonts w:hint="eastAsia"/>
                <w:sz w:val="20"/>
                <w:lang w:val="en-US" w:eastAsia="zh-CN"/>
              </w:rPr>
              <w:t>信道</w:t>
            </w:r>
            <w:r w:rsidRPr="005B0388">
              <w:rPr>
                <w:rFonts w:eastAsia="Batang"/>
                <w:sz w:val="20"/>
                <w:lang w:val="en-US" w:eastAsia="ko-KR"/>
              </w:rPr>
              <w:t xml:space="preserve">(2))/2, </w:t>
            </w:r>
            <w:r>
              <w:rPr>
                <w:rFonts w:hint="eastAsia"/>
                <w:sz w:val="20"/>
                <w:lang w:val="en-US" w:eastAsia="zh-CN"/>
              </w:rPr>
              <w:t>其中</w:t>
            </w:r>
            <w:r w:rsidRPr="005B0388">
              <w:rPr>
                <w:rFonts w:eastAsia="Batang"/>
                <w:sz w:val="20"/>
                <w:lang w:val="en-US" w:eastAsia="ko-KR"/>
              </w:rPr>
              <w:t>BW</w:t>
            </w:r>
            <w:r>
              <w:rPr>
                <w:rFonts w:hint="eastAsia"/>
                <w:sz w:val="20"/>
                <w:lang w:val="en-US" w:eastAsia="zh-CN"/>
              </w:rPr>
              <w:t>信道</w:t>
            </w:r>
            <w:r w:rsidRPr="005B0388">
              <w:rPr>
                <w:rFonts w:eastAsia="Batang"/>
                <w:sz w:val="20"/>
                <w:lang w:val="en-US" w:eastAsia="ko-KR"/>
              </w:rPr>
              <w:t>(1)</w:t>
            </w:r>
            <w:r>
              <w:rPr>
                <w:rFonts w:hint="eastAsia"/>
                <w:sz w:val="20"/>
                <w:lang w:val="en-US" w:eastAsia="zh-CN"/>
              </w:rPr>
              <w:t>和</w:t>
            </w:r>
            <w:r w:rsidRPr="005B0388">
              <w:rPr>
                <w:rFonts w:eastAsia="Batang"/>
                <w:sz w:val="20"/>
                <w:lang w:val="en-US" w:eastAsia="ko-KR"/>
              </w:rPr>
              <w:t>BW</w:t>
            </w:r>
            <w:r>
              <w:rPr>
                <w:rFonts w:hint="eastAsia"/>
                <w:sz w:val="20"/>
                <w:lang w:val="en-US" w:eastAsia="zh-CN"/>
              </w:rPr>
              <w:t>信道</w:t>
            </w:r>
            <w:r w:rsidRPr="005B0388">
              <w:rPr>
                <w:rFonts w:eastAsia="Batang"/>
                <w:sz w:val="20"/>
                <w:lang w:val="en-US" w:eastAsia="ko-KR"/>
              </w:rPr>
              <w:t>(2)</w:t>
            </w:r>
            <w:r>
              <w:rPr>
                <w:rFonts w:ascii="SimSun" w:hAnsi="SimSun" w:cs="SimSun" w:hint="eastAsia"/>
                <w:sz w:val="20"/>
                <w:lang w:val="en-US" w:eastAsia="zh-CN"/>
              </w:rPr>
              <w:t>为</w:t>
            </w:r>
            <w:r>
              <w:rPr>
                <w:rFonts w:ascii="SimSun" w:hAnsi="SimSun" w:cs="SimSun"/>
                <w:sz w:val="20"/>
                <w:lang w:val="en-US" w:eastAsia="zh-CN"/>
              </w:rPr>
              <w:t>分别两个载波的信道带宽</w:t>
            </w:r>
          </w:p>
        </w:tc>
      </w:tr>
      <w:tr w:rsidR="00332999" w:rsidRPr="005B0388" w:rsidTr="00842FA7">
        <w:trPr>
          <w:cantSplit/>
          <w:jc w:val="center"/>
        </w:trPr>
        <w:tc>
          <w:tcPr>
            <w:tcW w:w="3399" w:type="dxa"/>
            <w:gridSpan w:val="2"/>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操作</w:t>
            </w:r>
            <w:r>
              <w:rPr>
                <w:sz w:val="20"/>
                <w:lang w:val="en-US" w:eastAsia="zh-CN"/>
              </w:rPr>
              <w:t>频段中</w:t>
            </w:r>
            <w:r>
              <w:rPr>
                <w:rFonts w:hint="eastAsia"/>
                <w:sz w:val="20"/>
                <w:lang w:val="en-US" w:eastAsia="zh-CN"/>
              </w:rPr>
              <w:t>非</w:t>
            </w:r>
            <w:r>
              <w:rPr>
                <w:sz w:val="20"/>
                <w:lang w:val="en-US" w:eastAsia="zh-CN"/>
              </w:rPr>
              <w:t>重叠信道数量</w:t>
            </w:r>
          </w:p>
        </w:tc>
        <w:tc>
          <w:tcPr>
            <w:tcW w:w="1559"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25.101</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25.101</w:t>
            </w:r>
          </w:p>
        </w:tc>
        <w:tc>
          <w:tcPr>
            <w:tcW w:w="1721"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见</w:t>
            </w:r>
            <w:r w:rsidRPr="005B0388">
              <w:rPr>
                <w:rFonts w:eastAsia="Batang"/>
                <w:sz w:val="20"/>
                <w:lang w:val="en-US" w:eastAsia="ko-KR"/>
              </w:rPr>
              <w:t>3GPP 36.101</w:t>
            </w:r>
            <w:r>
              <w:rPr>
                <w:rFonts w:hint="eastAsia"/>
                <w:sz w:val="20"/>
                <w:lang w:val="en-US" w:eastAsia="zh-CN"/>
              </w:rPr>
              <w:t>和</w:t>
            </w:r>
            <w:r w:rsidRPr="005B0388">
              <w:rPr>
                <w:rFonts w:eastAsia="Batang"/>
                <w:sz w:val="20"/>
                <w:lang w:val="en-US" w:eastAsia="ko-KR"/>
              </w:rPr>
              <w:t>36.104</w:t>
            </w:r>
          </w:p>
        </w:tc>
      </w:tr>
      <w:tr w:rsidR="00332999" w:rsidRPr="00013DC0"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频谱</w:t>
            </w:r>
            <w:r>
              <w:rPr>
                <w:rFonts w:ascii="SimSun" w:hAnsi="SimSun" w:cs="SimSun"/>
                <w:sz w:val="20"/>
                <w:lang w:val="en-US" w:eastAsia="zh-CN"/>
              </w:rPr>
              <w:t>效率</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bits/s/Hz</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270.8/200= 1.354 (GPRS)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812.5/200 = 4.0625 (EGPRS)</w:t>
            </w:r>
          </w:p>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1354.2/200= 6.771 (EGPRS2-A)</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0.2048 bit/s/Hz UL; 0.4096 bit/s/Hz DL</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2.2 bit/s/Hz UL; 5.6 bit/s/Hz DL</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15 bit/s/Hz UL; 40 bit/s/Hz DL</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平均</w:t>
            </w:r>
            <w:r>
              <w:rPr>
                <w:sz w:val="20"/>
                <w:lang w:val="en-US" w:eastAsia="zh-CN"/>
              </w:rPr>
              <w:t>小区频谱效率</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bits/s/Hz/cell</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1.1760 Mbit/s/MHz/cell (Veh A50) (EGPRS)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0.67 DL (</w:t>
            </w:r>
            <w:r>
              <w:rPr>
                <w:rFonts w:hint="eastAsia"/>
                <w:sz w:val="20"/>
                <w:lang w:val="en-US" w:eastAsia="zh-CN"/>
              </w:rPr>
              <w:t>有</w:t>
            </w:r>
            <w:r>
              <w:rPr>
                <w:sz w:val="20"/>
                <w:lang w:val="en-US" w:eastAsia="zh-CN"/>
              </w:rPr>
              <w:t>分集</w:t>
            </w:r>
            <w:r w:rsidRPr="005B0388">
              <w:rPr>
                <w:rFonts w:eastAsia="Batang"/>
                <w:sz w:val="20"/>
                <w:lang w:val="en-US" w:eastAsia="ko-KR"/>
              </w:rPr>
              <w:t>); 0.47 UL (</w:t>
            </w:r>
            <w:r>
              <w:rPr>
                <w:rFonts w:hint="eastAsia"/>
                <w:sz w:val="20"/>
                <w:lang w:val="en-US" w:eastAsia="zh-CN"/>
              </w:rPr>
              <w:t>路人</w:t>
            </w:r>
            <w:r w:rsidRPr="005B0388">
              <w:rPr>
                <w:rFonts w:eastAsia="Batang"/>
                <w:sz w:val="20"/>
                <w:lang w:val="en-US" w:eastAsia="ko-KR"/>
              </w:rPr>
              <w:t>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部署情境，示范数值范围</w:t>
            </w:r>
            <w:r w:rsidRPr="005B0388">
              <w:rPr>
                <w:rFonts w:eastAsia="Batang"/>
                <w:sz w:val="20"/>
                <w:lang w:val="en-US" w:eastAsia="ko-KR"/>
              </w:rPr>
              <w:t>1.1-1.6 DL; 0.7</w:t>
            </w:r>
            <w:r>
              <w:rPr>
                <w:rFonts w:eastAsia="Batang"/>
                <w:sz w:val="20"/>
                <w:lang w:val="en-US" w:eastAsia="ko-KR"/>
              </w:rPr>
              <w:t>-</w:t>
            </w:r>
            <w:r w:rsidRPr="005B0388">
              <w:rPr>
                <w:rFonts w:eastAsia="Batang"/>
                <w:sz w:val="20"/>
                <w:lang w:val="en-US" w:eastAsia="ko-KR"/>
              </w:rPr>
              <w:t>2.3 UL</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部署情境</w:t>
            </w:r>
            <w:r>
              <w:rPr>
                <w:rFonts w:hint="eastAsia"/>
                <w:sz w:val="20"/>
                <w:lang w:val="en-US" w:eastAsia="zh-CN"/>
              </w:rPr>
              <w:t>，</w:t>
            </w:r>
            <w:r>
              <w:rPr>
                <w:rFonts w:eastAsia="Batang"/>
                <w:sz w:val="20"/>
                <w:lang w:val="en-US" w:eastAsia="ko-KR"/>
              </w:rPr>
              <w:t>Rel-8</w:t>
            </w:r>
            <w:r>
              <w:rPr>
                <w:rFonts w:hint="eastAsia"/>
                <w:sz w:val="20"/>
                <w:lang w:val="en-US" w:eastAsia="zh-CN"/>
              </w:rPr>
              <w:t>的</w:t>
            </w:r>
            <w:r>
              <w:rPr>
                <w:sz w:val="20"/>
                <w:lang w:val="en-US" w:eastAsia="zh-CN"/>
              </w:rPr>
              <w:t>示范数值为</w:t>
            </w:r>
            <w:r w:rsidRPr="005B0388">
              <w:rPr>
                <w:rFonts w:eastAsia="Batang"/>
                <w:sz w:val="20"/>
                <w:lang w:val="en-US" w:eastAsia="ko-KR"/>
              </w:rPr>
              <w:t>1.8 - 3.2 DL; 0.7-1.05 UL</w:t>
            </w:r>
          </w:p>
        </w:tc>
      </w:tr>
      <w:tr w:rsidR="00332999" w:rsidRPr="005B0388" w:rsidTr="00842FA7">
        <w:trPr>
          <w:cantSplit/>
          <w:jc w:val="center"/>
        </w:trPr>
        <w:tc>
          <w:tcPr>
            <w:tcW w:w="1778" w:type="dxa"/>
            <w:noWrap/>
            <w:hideMark/>
          </w:tcPr>
          <w:p w:rsidR="00332999" w:rsidRPr="00002DDB" w:rsidRDefault="00332999" w:rsidP="00842FA7">
            <w:pPr>
              <w:pStyle w:val="Tabletext"/>
              <w:jc w:val="left"/>
              <w:rPr>
                <w:rFonts w:ascii="SimSun" w:hAnsi="SimSun" w:cs="SimSun"/>
                <w:sz w:val="20"/>
                <w:lang w:val="en-US" w:eastAsia="zh-CN"/>
              </w:rPr>
            </w:pPr>
            <w:r>
              <w:rPr>
                <w:rFonts w:ascii="SimSun" w:hAnsi="SimSun" w:cs="SimSun" w:hint="eastAsia"/>
                <w:sz w:val="20"/>
                <w:lang w:val="en-US" w:eastAsia="zh-CN"/>
              </w:rPr>
              <w:t>帧</w:t>
            </w:r>
            <w:r>
              <w:rPr>
                <w:rFonts w:ascii="SimSun" w:hAnsi="SimSun" w:cs="SimSun"/>
                <w:sz w:val="20"/>
                <w:lang w:val="en-US" w:eastAsia="zh-CN"/>
              </w:rPr>
              <w:t>时</w:t>
            </w:r>
            <w:r>
              <w:rPr>
                <w:rFonts w:ascii="SimSun" w:hAnsi="SimSun" w:cs="SimSun" w:hint="eastAsia"/>
                <w:sz w:val="20"/>
                <w:lang w:val="en-US" w:eastAsia="zh-CN"/>
              </w:rPr>
              <w:t>长</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Ms</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120/26 ms</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 ms (2 ms TTI)</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 ms (2 ms TTI)</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10 ms (1 ms TTI)</w:t>
            </w:r>
          </w:p>
        </w:tc>
      </w:tr>
      <w:tr w:rsidR="00332999" w:rsidRPr="003D4D3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最大</w:t>
            </w:r>
            <w:r>
              <w:rPr>
                <w:sz w:val="20"/>
                <w:lang w:val="en-US" w:eastAsia="zh-CN"/>
              </w:rPr>
              <w:t>分组规模</w:t>
            </w:r>
          </w:p>
        </w:tc>
        <w:tc>
          <w:tcPr>
            <w:tcW w:w="1621" w:type="dxa"/>
            <w:hideMark/>
          </w:tcPr>
          <w:p w:rsidR="00332999" w:rsidRPr="00002DDB" w:rsidRDefault="00332999" w:rsidP="00842FA7">
            <w:pPr>
              <w:pStyle w:val="Tabletext"/>
              <w:jc w:val="left"/>
              <w:rPr>
                <w:sz w:val="20"/>
                <w:lang w:val="en-US" w:eastAsia="zh-CN"/>
              </w:rPr>
            </w:pPr>
            <w:r>
              <w:rPr>
                <w:rFonts w:hint="eastAsia"/>
                <w:sz w:val="20"/>
                <w:lang w:val="en-US" w:eastAsia="zh-CN"/>
              </w:rPr>
              <w:t>字节</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RLC</w:t>
            </w:r>
            <w:r>
              <w:rPr>
                <w:rFonts w:hint="eastAsia"/>
                <w:sz w:val="20"/>
                <w:lang w:val="en-US" w:eastAsia="zh-CN"/>
              </w:rPr>
              <w:t>接口</w:t>
            </w:r>
            <w:r>
              <w:rPr>
                <w:sz w:val="20"/>
                <w:lang w:val="en-US" w:eastAsia="zh-CN"/>
              </w:rPr>
              <w:t>处</w:t>
            </w:r>
            <w:r w:rsidRPr="005B0388">
              <w:rPr>
                <w:rFonts w:eastAsia="Batang"/>
                <w:sz w:val="20"/>
                <w:lang w:val="en-US" w:eastAsia="ko-KR"/>
              </w:rPr>
              <w:t>1560</w:t>
            </w:r>
            <w:r>
              <w:rPr>
                <w:rFonts w:hint="eastAsia"/>
                <w:sz w:val="20"/>
                <w:lang w:val="en-US" w:eastAsia="zh-CN"/>
              </w:rPr>
              <w:t>字节</w:t>
            </w:r>
          </w:p>
        </w:tc>
        <w:tc>
          <w:tcPr>
            <w:tcW w:w="1480"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没有</w:t>
            </w:r>
            <w:r>
              <w:rPr>
                <w:rFonts w:ascii="SimSun" w:hAnsi="SimSun" w:cs="SimSun"/>
                <w:sz w:val="20"/>
                <w:lang w:val="en-US" w:eastAsia="zh-CN"/>
              </w:rPr>
              <w:t>用于</w:t>
            </w:r>
            <w:r w:rsidRPr="005B0388">
              <w:rPr>
                <w:rFonts w:eastAsia="Batang"/>
                <w:sz w:val="20"/>
                <w:lang w:val="en-US" w:eastAsia="ko-KR"/>
              </w:rPr>
              <w:t>FDD</w:t>
            </w:r>
            <w:r>
              <w:rPr>
                <w:rFonts w:hint="eastAsia"/>
                <w:sz w:val="20"/>
                <w:lang w:val="en-US" w:eastAsia="zh-CN"/>
              </w:rPr>
              <w:t>的</w:t>
            </w:r>
            <w:r>
              <w:rPr>
                <w:sz w:val="20"/>
                <w:lang w:val="en-US" w:eastAsia="zh-CN"/>
              </w:rPr>
              <w:t>固定规模</w:t>
            </w:r>
            <w:r w:rsidRPr="005B0388">
              <w:rPr>
                <w:rFonts w:eastAsia="Batang"/>
                <w:sz w:val="20"/>
                <w:lang w:val="en-US" w:eastAsia="ko-KR"/>
              </w:rPr>
              <w:t xml:space="preserve"> (</w:t>
            </w:r>
            <w:r>
              <w:rPr>
                <w:rFonts w:hint="eastAsia"/>
                <w:sz w:val="20"/>
                <w:lang w:val="en-US" w:eastAsia="zh-CN"/>
              </w:rPr>
              <w:t>取决于</w:t>
            </w:r>
            <w:r>
              <w:rPr>
                <w:sz w:val="20"/>
                <w:lang w:val="en-US" w:eastAsia="zh-CN"/>
              </w:rPr>
              <w:t>调制电频</w:t>
            </w:r>
            <w:r>
              <w:rPr>
                <w:rFonts w:hint="eastAsia"/>
                <w:sz w:val="20"/>
                <w:lang w:val="en-US" w:eastAsia="zh-CN"/>
              </w:rPr>
              <w:t>和</w:t>
            </w:r>
            <w:r>
              <w:rPr>
                <w:sz w:val="20"/>
                <w:lang w:val="en-US" w:eastAsia="zh-CN"/>
              </w:rPr>
              <w:t>信道化编码</w:t>
            </w:r>
            <w:r>
              <w:rPr>
                <w:rFonts w:hint="eastAsia"/>
                <w:sz w:val="20"/>
                <w:lang w:val="en-US" w:eastAsia="zh-CN"/>
              </w:rPr>
              <w:t>数量</w:t>
            </w:r>
            <w:r w:rsidRPr="005B0388">
              <w:rPr>
                <w:rFonts w:eastAsia="Batang"/>
                <w:sz w:val="20"/>
                <w:lang w:val="en-US" w:eastAsia="ko-KR"/>
              </w:rPr>
              <w:t xml:space="preserve">); TDD (3.84 </w:t>
            </w:r>
            <w:r>
              <w:rPr>
                <w:rFonts w:eastAsia="Batang"/>
                <w:sz w:val="20"/>
                <w:lang w:val="en-US" w:eastAsia="ko-KR"/>
              </w:rPr>
              <w:t>Mbit/s</w:t>
            </w:r>
            <w:r w:rsidRPr="005B0388">
              <w:rPr>
                <w:rFonts w:eastAsia="Batang"/>
                <w:sz w:val="20"/>
                <w:lang w:val="en-US" w:eastAsia="ko-KR"/>
              </w:rPr>
              <w:t>) = 12750 bytes (see 3GPP 25.321)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Pr>
                <w:rFonts w:hint="eastAsia"/>
                <w:sz w:val="20"/>
                <w:lang w:val="en-US" w:eastAsia="zh-CN"/>
              </w:rPr>
              <w:t>DL</w:t>
            </w:r>
            <w:r>
              <w:rPr>
                <w:rFonts w:hint="eastAsia"/>
                <w:sz w:val="20"/>
                <w:lang w:val="en-US" w:eastAsia="zh-CN"/>
              </w:rPr>
              <w:t>流</w:t>
            </w:r>
            <w:r w:rsidRPr="005B0388">
              <w:rPr>
                <w:rFonts w:eastAsia="Batang"/>
                <w:sz w:val="20"/>
                <w:lang w:val="en-US" w:eastAsia="ko-KR"/>
              </w:rPr>
              <w:t>42192</w:t>
            </w:r>
            <w:r>
              <w:rPr>
                <w:rFonts w:hint="eastAsia"/>
                <w:sz w:val="20"/>
                <w:lang w:val="en-US" w:eastAsia="zh-CN"/>
              </w:rPr>
              <w:t>比特</w:t>
            </w:r>
            <w:r>
              <w:rPr>
                <w:sz w:val="20"/>
                <w:lang w:val="en-US" w:eastAsia="zh-CN"/>
              </w:rPr>
              <w:t>：</w:t>
            </w:r>
            <w:r>
              <w:rPr>
                <w:rFonts w:hint="eastAsia"/>
                <w:sz w:val="20"/>
                <w:lang w:val="en-US" w:eastAsia="zh-CN"/>
              </w:rPr>
              <w:t>UL</w:t>
            </w:r>
            <w:r>
              <w:rPr>
                <w:rFonts w:hint="eastAsia"/>
                <w:sz w:val="20"/>
                <w:lang w:val="en-US" w:eastAsia="zh-CN"/>
              </w:rPr>
              <w:t>为</w:t>
            </w:r>
            <w:r>
              <w:rPr>
                <w:rFonts w:eastAsia="Batang"/>
                <w:sz w:val="20"/>
                <w:lang w:val="en-US" w:eastAsia="ko-KR"/>
              </w:rPr>
              <w:t>22996</w:t>
            </w:r>
            <w:r>
              <w:rPr>
                <w:rFonts w:hint="eastAsia"/>
                <w:sz w:val="20"/>
                <w:lang w:val="en-US" w:eastAsia="zh-CN"/>
              </w:rPr>
              <w:t>比特</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用于</w:t>
            </w:r>
            <w:r w:rsidRPr="005B0388">
              <w:rPr>
                <w:rFonts w:eastAsia="Batang"/>
                <w:sz w:val="20"/>
                <w:lang w:val="en-US" w:eastAsia="ko-KR"/>
              </w:rPr>
              <w:t>DL/UL</w:t>
            </w:r>
            <w:r>
              <w:rPr>
                <w:rFonts w:hint="eastAsia"/>
                <w:sz w:val="20"/>
                <w:lang w:val="en-US" w:eastAsia="zh-CN"/>
              </w:rPr>
              <w:t>的</w:t>
            </w:r>
            <w:r w:rsidRPr="005B0388">
              <w:rPr>
                <w:rFonts w:eastAsia="Batang"/>
                <w:sz w:val="20"/>
                <w:lang w:val="en-US" w:eastAsia="ko-KR"/>
              </w:rPr>
              <w:t>8188</w:t>
            </w:r>
            <w:r>
              <w:rPr>
                <w:rFonts w:hint="eastAsia"/>
                <w:sz w:val="20"/>
                <w:lang w:val="en-US" w:eastAsia="zh-CN"/>
              </w:rPr>
              <w:t>字节</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分割</w:t>
            </w:r>
            <w:r>
              <w:rPr>
                <w:sz w:val="20"/>
                <w:lang w:val="en-US" w:eastAsia="zh-CN"/>
              </w:rPr>
              <w:t>支持</w:t>
            </w:r>
          </w:p>
        </w:tc>
        <w:tc>
          <w:tcPr>
            <w:tcW w:w="1621" w:type="dxa"/>
            <w:hideMark/>
          </w:tcPr>
          <w:p w:rsidR="00332999" w:rsidRPr="00002DDB" w:rsidRDefault="00332999" w:rsidP="00842FA7">
            <w:pPr>
              <w:pStyle w:val="Tabletext"/>
              <w:jc w:val="left"/>
              <w:rPr>
                <w:sz w:val="20"/>
                <w:lang w:val="en-US" w:eastAsia="zh-CN"/>
              </w:rPr>
            </w:pPr>
            <w:r>
              <w:rPr>
                <w:rFonts w:hint="eastAsia"/>
                <w:sz w:val="20"/>
                <w:lang w:val="en-US" w:eastAsia="zh-CN"/>
              </w:rPr>
              <w:t>有</w:t>
            </w:r>
            <w:r w:rsidRPr="005B0388">
              <w:rPr>
                <w:rFonts w:eastAsia="Batang"/>
                <w:sz w:val="20"/>
                <w:lang w:val="en-US" w:eastAsia="ko-KR"/>
              </w:rPr>
              <w:t>/</w:t>
            </w:r>
            <w:r>
              <w:rPr>
                <w:rFonts w:hint="eastAsia"/>
                <w:sz w:val="20"/>
                <w:lang w:val="en-US" w:eastAsia="zh-CN"/>
              </w:rPr>
              <w:t>无</w:t>
            </w:r>
          </w:p>
        </w:tc>
        <w:tc>
          <w:tcPr>
            <w:tcW w:w="1559" w:type="dxa"/>
            <w:noWrap/>
            <w:hideMark/>
          </w:tcPr>
          <w:p w:rsidR="00332999" w:rsidRPr="000B0D9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分集</w:t>
            </w:r>
            <w:r>
              <w:rPr>
                <w:sz w:val="20"/>
                <w:lang w:val="en-US" w:eastAsia="zh-CN"/>
              </w:rPr>
              <w:t>技术</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天线、</w:t>
            </w:r>
            <w:r>
              <w:rPr>
                <w:rFonts w:ascii="SimSun" w:hAnsi="SimSun" w:cs="SimSun" w:hint="eastAsia"/>
                <w:sz w:val="20"/>
                <w:lang w:val="en-US" w:eastAsia="zh-CN"/>
              </w:rPr>
              <w:t>极化、</w:t>
            </w:r>
            <w:r>
              <w:rPr>
                <w:rFonts w:ascii="SimSun" w:hAnsi="SimSun" w:cs="SimSun"/>
                <w:sz w:val="20"/>
                <w:lang w:val="en-US" w:eastAsia="zh-CN"/>
              </w:rPr>
              <w:t>空间、时间</w:t>
            </w:r>
          </w:p>
        </w:tc>
        <w:tc>
          <w:tcPr>
            <w:tcW w:w="1559" w:type="dxa"/>
            <w:hideMark/>
          </w:tcPr>
          <w:p w:rsidR="00332999" w:rsidRPr="000B0D9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波</w:t>
            </w:r>
            <w:r>
              <w:rPr>
                <w:sz w:val="20"/>
                <w:lang w:val="en-US" w:eastAsia="zh-CN"/>
              </w:rPr>
              <w:t>速控制</w:t>
            </w:r>
          </w:p>
        </w:tc>
        <w:tc>
          <w:tcPr>
            <w:tcW w:w="1621" w:type="dxa"/>
            <w:hideMark/>
          </w:tcPr>
          <w:p w:rsidR="00332999" w:rsidRPr="00002DDB" w:rsidRDefault="00332999" w:rsidP="00842FA7">
            <w:pPr>
              <w:pStyle w:val="Tabletext"/>
              <w:jc w:val="left"/>
              <w:rPr>
                <w:sz w:val="20"/>
                <w:lang w:val="en-US" w:eastAsia="zh-CN"/>
              </w:rPr>
            </w:pPr>
            <w:r>
              <w:rPr>
                <w:rFonts w:hint="eastAsia"/>
                <w:sz w:val="20"/>
                <w:lang w:val="en-US" w:eastAsia="zh-CN"/>
              </w:rPr>
              <w:t>有</w:t>
            </w:r>
            <w:r w:rsidRPr="005B0388">
              <w:rPr>
                <w:rFonts w:eastAsia="Batang"/>
                <w:sz w:val="20"/>
                <w:lang w:val="en-US" w:eastAsia="ko-KR"/>
              </w:rPr>
              <w:t>/</w:t>
            </w:r>
            <w:r>
              <w:rPr>
                <w:rFonts w:hint="eastAsia"/>
                <w:sz w:val="20"/>
                <w:lang w:val="en-US" w:eastAsia="zh-CN"/>
              </w:rPr>
              <w:t>无</w:t>
            </w:r>
          </w:p>
        </w:tc>
        <w:tc>
          <w:tcPr>
            <w:tcW w:w="1559" w:type="dxa"/>
            <w:noWrap/>
            <w:hideMark/>
          </w:tcPr>
          <w:p w:rsidR="00332999" w:rsidRPr="000B0D90" w:rsidRDefault="00332999" w:rsidP="00842FA7">
            <w:pPr>
              <w:pStyle w:val="Tabletext"/>
              <w:jc w:val="left"/>
              <w:rPr>
                <w:sz w:val="20"/>
                <w:lang w:val="en-US" w:eastAsia="zh-CN"/>
              </w:rPr>
            </w:pPr>
            <w:r>
              <w:rPr>
                <w:rFonts w:hint="eastAsia"/>
                <w:sz w:val="20"/>
                <w:lang w:val="en-US" w:eastAsia="zh-CN"/>
              </w:rPr>
              <w:t>无</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无</w:t>
            </w:r>
            <w:r w:rsidRPr="005B0388">
              <w:rPr>
                <w:rFonts w:eastAsia="Batang"/>
                <w:sz w:val="20"/>
                <w:lang w:val="en-US" w:eastAsia="ko-KR"/>
              </w:rPr>
              <w:t xml:space="preserve"> </w:t>
            </w:r>
            <w:r w:rsidRPr="005B0388">
              <w:rPr>
                <w:rFonts w:eastAsia="Batang"/>
                <w:i/>
                <w:iCs/>
                <w:sz w:val="20"/>
                <w:lang w:val="en-US" w:eastAsia="ko-KR"/>
              </w:rPr>
              <w:t>(</w:t>
            </w:r>
            <w:r w:rsidRPr="00AB447D">
              <w:rPr>
                <w:rFonts w:hint="eastAsia"/>
                <w:sz w:val="20"/>
                <w:lang w:val="en-US" w:eastAsia="zh-CN"/>
              </w:rPr>
              <w:t>用于</w:t>
            </w:r>
            <w:r w:rsidRPr="005B0388">
              <w:rPr>
                <w:rFonts w:eastAsia="Batang"/>
                <w:i/>
                <w:iCs/>
                <w:sz w:val="20"/>
                <w:lang w:val="en-US" w:eastAsia="ko-KR"/>
              </w:rPr>
              <w:t>Rel 5)</w:t>
            </w:r>
          </w:p>
        </w:tc>
        <w:tc>
          <w:tcPr>
            <w:tcW w:w="1480"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AB447D" w:rsidRDefault="00332999" w:rsidP="00842FA7">
            <w:pPr>
              <w:pStyle w:val="Tabletext"/>
              <w:jc w:val="left"/>
              <w:rPr>
                <w:sz w:val="20"/>
                <w:lang w:val="en-US" w:eastAsia="zh-CN"/>
              </w:rPr>
            </w:pPr>
            <w:r>
              <w:rPr>
                <w:rFonts w:hint="eastAsia"/>
                <w:sz w:val="20"/>
                <w:lang w:val="en-US" w:eastAsia="zh-CN"/>
              </w:rPr>
              <w:t>有</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重发</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ARQ/HARQ/-</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如</w:t>
            </w:r>
            <w:r w:rsidRPr="005B0388">
              <w:rPr>
                <w:rFonts w:eastAsia="Batang"/>
                <w:sz w:val="20"/>
                <w:lang w:val="en-US" w:eastAsia="ko-KR"/>
              </w:rPr>
              <w:t>ARQ</w:t>
            </w:r>
            <w:r>
              <w:rPr>
                <w:rFonts w:hint="eastAsia"/>
                <w:sz w:val="20"/>
                <w:lang w:val="en-US" w:eastAsia="zh-CN"/>
              </w:rPr>
              <w:t>、</w:t>
            </w:r>
            <w:r w:rsidRPr="005B0388">
              <w:rPr>
                <w:rFonts w:eastAsia="Batang"/>
                <w:sz w:val="20"/>
                <w:lang w:val="en-US" w:eastAsia="ko-KR"/>
              </w:rPr>
              <w:t>HARQ</w:t>
            </w:r>
            <w:r>
              <w:rPr>
                <w:rFonts w:eastAsia="Batang"/>
                <w:sz w:val="20"/>
                <w:lang w:val="en-US" w:eastAsia="ko-KR"/>
              </w:rPr>
              <w:t>/</w:t>
            </w:r>
            <w:r>
              <w:rPr>
                <w:rFonts w:hint="eastAsia"/>
                <w:sz w:val="20"/>
                <w:lang w:val="en-US" w:eastAsia="zh-CN"/>
              </w:rPr>
              <w:t>增量</w:t>
            </w:r>
            <w:r>
              <w:rPr>
                <w:sz w:val="20"/>
                <w:lang w:val="en-US" w:eastAsia="zh-CN"/>
              </w:rPr>
              <w:t>冗余</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如</w:t>
            </w:r>
            <w:r w:rsidRPr="005B0388">
              <w:rPr>
                <w:rFonts w:eastAsia="Batang"/>
                <w:sz w:val="20"/>
                <w:lang w:val="en-US" w:eastAsia="ko-KR"/>
              </w:rPr>
              <w:t>ARQ/HARQ</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如</w:t>
            </w:r>
            <w:r w:rsidRPr="005B0388">
              <w:rPr>
                <w:rFonts w:eastAsia="Batang"/>
                <w:sz w:val="20"/>
                <w:lang w:val="en-US" w:eastAsia="ko-KR"/>
              </w:rPr>
              <w:t>ARQ/HARQ</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如</w:t>
            </w:r>
            <w:r w:rsidRPr="005B0388">
              <w:rPr>
                <w:rFonts w:eastAsia="Batang"/>
                <w:sz w:val="20"/>
                <w:lang w:val="en-US" w:eastAsia="ko-KR"/>
              </w:rPr>
              <w:t>ARQ/HARQ</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纠错</w:t>
            </w:r>
            <w:r>
              <w:rPr>
                <w:rFonts w:ascii="SimSun" w:hAnsi="SimSun" w:cs="SimSun"/>
                <w:sz w:val="20"/>
                <w:lang w:val="en-US" w:eastAsia="zh-CN"/>
              </w:rPr>
              <w:t>技术</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收缩</w:t>
            </w:r>
            <w:r>
              <w:rPr>
                <w:sz w:val="20"/>
                <w:lang w:val="en-US" w:eastAsia="zh-CN"/>
              </w:rPr>
              <w:t>卷积码</w:t>
            </w:r>
            <w:r>
              <w:rPr>
                <w:rFonts w:hint="eastAsia"/>
                <w:sz w:val="20"/>
                <w:lang w:val="en-US" w:eastAsia="zh-CN"/>
              </w:rPr>
              <w:t>每</w:t>
            </w:r>
            <w:r w:rsidRPr="005B0388">
              <w:rPr>
                <w:rFonts w:eastAsia="Batang"/>
                <w:sz w:val="20"/>
                <w:lang w:val="en-US" w:eastAsia="ko-KR"/>
              </w:rPr>
              <w:t>Rel 7</w:t>
            </w:r>
            <w:r>
              <w:rPr>
                <w:rFonts w:hint="eastAsia"/>
                <w:sz w:val="20"/>
                <w:lang w:val="en-US" w:eastAsia="zh-CN"/>
              </w:rPr>
              <w:t>在</w:t>
            </w:r>
            <w:r>
              <w:rPr>
                <w:rFonts w:eastAsia="Batang"/>
                <w:sz w:val="20"/>
                <w:lang w:val="en-US" w:eastAsia="ko-KR"/>
              </w:rPr>
              <w:t>EGPRS2/2</w:t>
            </w:r>
            <w:r>
              <w:rPr>
                <w:rFonts w:hint="eastAsia"/>
                <w:sz w:val="20"/>
                <w:lang w:val="en-US" w:eastAsia="zh-CN"/>
              </w:rPr>
              <w:t>中增加</w:t>
            </w:r>
            <w:r w:rsidRPr="005B0388">
              <w:rPr>
                <w:rFonts w:eastAsia="Batang"/>
                <w:sz w:val="20"/>
                <w:lang w:val="en-US" w:eastAsia="ko-KR"/>
              </w:rPr>
              <w:t>Turbo</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Turbo;BCH</w:t>
            </w:r>
            <w:r>
              <w:rPr>
                <w:rFonts w:hint="eastAsia"/>
                <w:sz w:val="20"/>
                <w:lang w:val="en-US" w:eastAsia="zh-CN"/>
              </w:rPr>
              <w:t>上</w:t>
            </w:r>
            <w:r>
              <w:rPr>
                <w:sz w:val="20"/>
                <w:lang w:val="en-US" w:eastAsia="zh-CN"/>
              </w:rPr>
              <w:t>的</w:t>
            </w:r>
            <w:r>
              <w:rPr>
                <w:rFonts w:hint="eastAsia"/>
                <w:sz w:val="20"/>
                <w:lang w:val="en-US" w:eastAsia="zh-CN"/>
              </w:rPr>
              <w:t>咬</w:t>
            </w:r>
            <w:r>
              <w:rPr>
                <w:sz w:val="20"/>
                <w:lang w:val="en-US" w:eastAsia="zh-CN"/>
              </w:rPr>
              <w:t>尾卷积码</w:t>
            </w:r>
            <w:r w:rsidRPr="005B0388">
              <w:rPr>
                <w:rFonts w:eastAsia="Batang"/>
                <w:sz w:val="20"/>
                <w:lang w:val="en-US" w:eastAsia="ko-KR"/>
              </w:rPr>
              <w:t xml:space="preserve"> </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干扰</w:t>
            </w:r>
            <w:r>
              <w:rPr>
                <w:sz w:val="20"/>
                <w:lang w:val="en-US" w:eastAsia="zh-CN"/>
              </w:rPr>
              <w:t>抑制</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如</w:t>
            </w:r>
            <w:r>
              <w:rPr>
                <w:sz w:val="20"/>
                <w:lang w:val="en-US" w:eastAsia="zh-CN"/>
              </w:rPr>
              <w:t>单天线干扰抑制</w:t>
            </w:r>
            <w:r>
              <w:rPr>
                <w:rFonts w:eastAsia="Batang"/>
                <w:sz w:val="20"/>
                <w:lang w:val="en-US" w:eastAsia="ko-KR"/>
              </w:rPr>
              <w:t>(SAIC)</w:t>
            </w:r>
            <w:r w:rsidRPr="005B0388">
              <w:rPr>
                <w:rFonts w:eastAsia="Batang"/>
                <w:sz w:val="20"/>
                <w:lang w:val="en-US" w:eastAsia="ko-KR"/>
              </w:rPr>
              <w:t>DL</w:t>
            </w:r>
          </w:p>
          <w:p w:rsidR="00332999" w:rsidRPr="005B0388" w:rsidRDefault="00332999" w:rsidP="00842FA7">
            <w:pPr>
              <w:pStyle w:val="Tabletext"/>
              <w:jc w:val="left"/>
              <w:rPr>
                <w:rFonts w:eastAsia="Batang"/>
                <w:sz w:val="20"/>
                <w:lang w:val="en-US" w:eastAsia="ko-KR"/>
              </w:rPr>
            </w:pPr>
            <w:r>
              <w:rPr>
                <w:rFonts w:eastAsia="Batang"/>
                <w:sz w:val="20"/>
                <w:lang w:val="en-US" w:eastAsia="ko-KR"/>
              </w:rPr>
              <w:t>IRC DL</w:t>
            </w:r>
            <w:r>
              <w:rPr>
                <w:rFonts w:hint="eastAsia"/>
                <w:sz w:val="20"/>
                <w:lang w:val="en-US" w:eastAsia="zh-CN"/>
              </w:rPr>
              <w:t>和</w:t>
            </w:r>
            <w:r w:rsidRPr="005B0388">
              <w:rPr>
                <w:rFonts w:eastAsia="Batang"/>
                <w:sz w:val="20"/>
                <w:lang w:val="en-US" w:eastAsia="ko-KR"/>
              </w:rPr>
              <w:t>UL</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无</w:t>
            </w:r>
            <w:r w:rsidRPr="005B0388">
              <w:rPr>
                <w:rFonts w:eastAsia="Batang"/>
                <w:sz w:val="20"/>
                <w:lang w:val="en-US" w:eastAsia="ko-KR"/>
              </w:rPr>
              <w:t xml:space="preserve"> </w:t>
            </w:r>
            <w:r w:rsidRPr="005B0388">
              <w:rPr>
                <w:rFonts w:eastAsia="Batang"/>
                <w:i/>
                <w:iCs/>
                <w:sz w:val="20"/>
                <w:lang w:val="en-US" w:eastAsia="ko-KR"/>
              </w:rPr>
              <w:t>(</w:t>
            </w:r>
            <w:r w:rsidRPr="0075280C">
              <w:rPr>
                <w:rFonts w:hint="eastAsia"/>
                <w:sz w:val="20"/>
                <w:lang w:val="en-US" w:eastAsia="zh-CN"/>
              </w:rPr>
              <w:t>用于</w:t>
            </w:r>
            <w:r w:rsidRPr="005B0388">
              <w:rPr>
                <w:rFonts w:eastAsia="Batang"/>
                <w:i/>
                <w:iCs/>
                <w:sz w:val="20"/>
                <w:lang w:val="en-US" w:eastAsia="ko-KR"/>
              </w:rPr>
              <w:t>Rel 5)</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sz w:val="20"/>
                <w:lang w:val="en-US" w:eastAsia="zh-CN"/>
              </w:rPr>
              <w:t>，同时用于</w:t>
            </w:r>
            <w:r w:rsidRPr="005B0388">
              <w:rPr>
                <w:rFonts w:eastAsia="Batang"/>
                <w:sz w:val="20"/>
                <w:lang w:val="en-US" w:eastAsia="ko-KR"/>
              </w:rPr>
              <w:t>DL</w:t>
            </w:r>
            <w:r>
              <w:rPr>
                <w:rFonts w:hint="eastAsia"/>
                <w:sz w:val="20"/>
                <w:lang w:val="en-US" w:eastAsia="zh-CN"/>
              </w:rPr>
              <w:t>和</w:t>
            </w:r>
            <w:r w:rsidRPr="005B0388">
              <w:rPr>
                <w:rFonts w:eastAsia="Batang"/>
                <w:sz w:val="20"/>
                <w:lang w:val="en-US" w:eastAsia="ko-KR"/>
              </w:rPr>
              <w:t>UL</w:t>
            </w:r>
          </w:p>
        </w:tc>
        <w:tc>
          <w:tcPr>
            <w:tcW w:w="1721" w:type="dxa"/>
            <w:hideMark/>
          </w:tcPr>
          <w:p w:rsidR="00332999" w:rsidRPr="00A3625F"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运行</w:t>
            </w:r>
            <w:r>
              <w:rPr>
                <w:rFonts w:ascii="SimSun" w:hAnsi="SimSun" w:cs="SimSun"/>
                <w:sz w:val="20"/>
                <w:lang w:val="en-US" w:eastAsia="zh-CN"/>
              </w:rPr>
              <w:t>的</w:t>
            </w:r>
            <w:r w:rsidRPr="005B0388">
              <w:rPr>
                <w:rFonts w:eastAsia="Batang"/>
                <w:sz w:val="20"/>
                <w:lang w:val="en-US" w:eastAsia="ko-KR"/>
              </w:rPr>
              <w:t>RF</w:t>
            </w:r>
            <w:r>
              <w:rPr>
                <w:rFonts w:ascii="SimSun" w:hAnsi="SimSun" w:cs="SimSun" w:hint="eastAsia"/>
                <w:sz w:val="20"/>
                <w:lang w:val="en-US" w:eastAsia="zh-CN"/>
              </w:rPr>
              <w:t>频率</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w:t>
            </w:r>
            <w:r w:rsidRPr="005B0388">
              <w:rPr>
                <w:rFonts w:eastAsia="Batang"/>
                <w:sz w:val="20"/>
                <w:lang w:val="en-US" w:eastAsia="ko-KR"/>
              </w:rPr>
              <w:t>3GPP 45.005</w:t>
            </w:r>
            <w:r>
              <w:rPr>
                <w:rFonts w:hint="eastAsia"/>
                <w:sz w:val="20"/>
                <w:lang w:val="en-US" w:eastAsia="zh-CN"/>
              </w:rPr>
              <w:t>多</w:t>
            </w:r>
            <w:r>
              <w:rPr>
                <w:sz w:val="20"/>
                <w:lang w:val="en-US" w:eastAsia="zh-CN"/>
              </w:rPr>
              <w:t>频段</w:t>
            </w:r>
          </w:p>
        </w:tc>
        <w:tc>
          <w:tcPr>
            <w:tcW w:w="1480" w:type="dxa"/>
            <w:hideMark/>
          </w:tcPr>
          <w:p w:rsidR="00332999" w:rsidRPr="0075280C" w:rsidRDefault="00332999" w:rsidP="00842FA7">
            <w:pPr>
              <w:pStyle w:val="Tabletext"/>
              <w:jc w:val="left"/>
              <w:rPr>
                <w:rFonts w:ascii="SimSun" w:hAnsi="SimSun" w:cs="SimSun"/>
                <w:sz w:val="20"/>
                <w:lang w:val="en-US" w:eastAsia="zh-CN"/>
              </w:rPr>
            </w:pPr>
            <w:r>
              <w:rPr>
                <w:rFonts w:hint="eastAsia"/>
                <w:sz w:val="20"/>
                <w:lang w:val="en-US" w:eastAsia="zh-CN"/>
              </w:rPr>
              <w:t>由</w:t>
            </w:r>
            <w:r w:rsidRPr="005B0388">
              <w:rPr>
                <w:rFonts w:eastAsia="Batang"/>
                <w:sz w:val="20"/>
                <w:lang w:val="en-US" w:eastAsia="ko-KR"/>
              </w:rPr>
              <w:t>3GPP 25.101</w:t>
            </w:r>
            <w:r>
              <w:rPr>
                <w:rFonts w:ascii="SimSun" w:hAnsi="SimSun" w:cs="SimSun" w:hint="eastAsia"/>
                <w:sz w:val="20"/>
                <w:lang w:val="en-US" w:eastAsia="zh-CN"/>
              </w:rPr>
              <w:t>规定</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由</w:t>
            </w:r>
            <w:r w:rsidRPr="005B0388">
              <w:rPr>
                <w:rFonts w:eastAsia="Batang"/>
                <w:sz w:val="20"/>
                <w:lang w:val="en-US" w:eastAsia="ko-KR"/>
              </w:rPr>
              <w:t>3GPP 25.101</w:t>
            </w:r>
            <w:r>
              <w:rPr>
                <w:rFonts w:ascii="SimSun" w:hAnsi="SimSun" w:cs="SimSun" w:hint="eastAsia"/>
                <w:sz w:val="20"/>
                <w:lang w:val="en-US" w:eastAsia="zh-CN"/>
              </w:rPr>
              <w:t>规定</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由</w:t>
            </w:r>
            <w:r w:rsidRPr="005B0388">
              <w:rPr>
                <w:rFonts w:eastAsia="Batang"/>
                <w:sz w:val="20"/>
                <w:lang w:val="en-US" w:eastAsia="ko-KR"/>
              </w:rPr>
              <w:t>3GPP 36.101</w:t>
            </w:r>
            <w:r>
              <w:rPr>
                <w:rFonts w:ascii="SimSun" w:hAnsi="SimSun" w:cs="SimSun" w:hint="eastAsia"/>
                <w:sz w:val="20"/>
                <w:lang w:val="en-US" w:eastAsia="zh-CN"/>
              </w:rPr>
              <w:t>规定</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重试</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c>
          <w:tcPr>
            <w:tcW w:w="1480"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c>
          <w:tcPr>
            <w:tcW w:w="1721"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可</w:t>
            </w:r>
            <w:r>
              <w:rPr>
                <w:sz w:val="20"/>
                <w:lang w:val="en-US" w:eastAsia="zh-CN"/>
              </w:rPr>
              <w:t>配</w:t>
            </w:r>
            <w:r>
              <w:rPr>
                <w:rFonts w:hint="eastAsia"/>
                <w:sz w:val="20"/>
                <w:lang w:val="en-US" w:eastAsia="zh-CN"/>
              </w:rPr>
              <w:t>置</w:t>
            </w:r>
          </w:p>
        </w:tc>
      </w:tr>
      <w:tr w:rsidR="00332999" w:rsidRPr="00A3625F"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接收</w:t>
            </w:r>
            <w:r>
              <w:rPr>
                <w:sz w:val="20"/>
                <w:lang w:val="en-US" w:eastAsia="zh-CN"/>
              </w:rPr>
              <w:t>信号强度指示</w:t>
            </w:r>
            <w:r>
              <w:rPr>
                <w:rFonts w:eastAsia="Batang"/>
                <w:sz w:val="20"/>
                <w:lang w:val="en-US" w:eastAsia="ko-KR"/>
              </w:rPr>
              <w:t>(RSSI</w:t>
            </w:r>
            <w:r w:rsidRPr="005B0388">
              <w:rPr>
                <w:rFonts w:eastAsia="Batang"/>
                <w:sz w:val="20"/>
                <w:lang w:val="en-US" w:eastAsia="ko-KR"/>
              </w:rPr>
              <w:t>)</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在</w:t>
            </w:r>
            <w:r>
              <w:rPr>
                <w:rFonts w:eastAsia="Batang"/>
                <w:sz w:val="20"/>
                <w:lang w:val="en-US" w:eastAsia="ko-KR"/>
              </w:rPr>
              <w:t>−</w:t>
            </w:r>
            <w:r w:rsidRPr="005B0388">
              <w:rPr>
                <w:rFonts w:eastAsia="Batang"/>
                <w:sz w:val="20"/>
                <w:lang w:val="en-US" w:eastAsia="ko-KR"/>
              </w:rPr>
              <w:t>110</w:t>
            </w:r>
            <w:r>
              <w:rPr>
                <w:rFonts w:eastAsia="Batang"/>
                <w:sz w:val="20"/>
                <w:lang w:val="en-US" w:eastAsia="ko-KR"/>
              </w:rPr>
              <w:t> </w:t>
            </w:r>
            <w:r w:rsidRPr="005B0388">
              <w:rPr>
                <w:rFonts w:eastAsia="Batang"/>
                <w:sz w:val="20"/>
                <w:lang w:val="en-US" w:eastAsia="ko-KR"/>
              </w:rPr>
              <w:t>dBm</w:t>
            </w:r>
            <w:r>
              <w:rPr>
                <w:rFonts w:eastAsia="Batang"/>
                <w:sz w:val="20"/>
                <w:lang w:val="en-US" w:eastAsia="ko-KR"/>
              </w:rPr>
              <w:t xml:space="preserve"> </w:t>
            </w:r>
            <w:r w:rsidRPr="005B0388">
              <w:rPr>
                <w:rFonts w:eastAsia="Batang"/>
                <w:sz w:val="20"/>
                <w:lang w:val="en-US" w:eastAsia="ko-KR"/>
              </w:rPr>
              <w:t>+</w:t>
            </w:r>
            <w:r>
              <w:rPr>
                <w:rFonts w:eastAsia="Batang"/>
                <w:sz w:val="20"/>
                <w:lang w:val="en-US" w:eastAsia="ko-KR"/>
              </w:rPr>
              <w:t xml:space="preserve"> </w:t>
            </w:r>
            <w:r>
              <w:rPr>
                <w:rFonts w:ascii="SimSun" w:hAnsi="SimSun" w:cs="SimSun" w:hint="eastAsia"/>
                <w:sz w:val="20"/>
                <w:lang w:val="en-US" w:eastAsia="zh-CN"/>
              </w:rPr>
              <w:t>时标</w:t>
            </w:r>
            <w:r>
              <w:rPr>
                <w:rFonts w:hint="eastAsia"/>
                <w:sz w:val="20"/>
                <w:lang w:val="en-US" w:eastAsia="zh-CN"/>
              </w:rPr>
              <w:t>和</w:t>
            </w:r>
            <w:r>
              <w:rPr>
                <w:rFonts w:eastAsia="Batang"/>
                <w:sz w:val="20"/>
                <w:lang w:val="en-US" w:eastAsia="ko-KR"/>
              </w:rPr>
              <w:t>−</w:t>
            </w:r>
            <w:r w:rsidRPr="005B0388">
              <w:rPr>
                <w:rFonts w:eastAsia="Batang"/>
                <w:sz w:val="20"/>
                <w:lang w:val="en-US" w:eastAsia="ko-KR"/>
              </w:rPr>
              <w:t>48 dBm+</w:t>
            </w:r>
            <w:r>
              <w:rPr>
                <w:rFonts w:ascii="SimSun" w:hAnsi="SimSun" w:cs="SimSun" w:hint="eastAsia"/>
                <w:sz w:val="20"/>
                <w:lang w:val="en-US" w:eastAsia="zh-CN"/>
              </w:rPr>
              <w:t>时</w:t>
            </w:r>
            <w:r>
              <w:rPr>
                <w:rFonts w:ascii="SimSun" w:hAnsi="SimSun" w:cs="SimSun"/>
                <w:sz w:val="20"/>
                <w:lang w:val="en-US" w:eastAsia="zh-CN"/>
              </w:rPr>
              <w:t>标</w:t>
            </w:r>
            <w:r>
              <w:rPr>
                <w:rFonts w:ascii="SimSun" w:hAnsi="SimSun" w:cs="SimSun" w:hint="eastAsia"/>
                <w:sz w:val="20"/>
                <w:lang w:val="en-US" w:eastAsia="zh-CN"/>
              </w:rPr>
              <w:t>之间</w:t>
            </w:r>
            <w:r>
              <w:rPr>
                <w:rFonts w:ascii="SimSun" w:hAnsi="SimSun" w:cs="SimSun"/>
                <w:sz w:val="20"/>
                <w:lang w:val="en-US" w:eastAsia="zh-CN"/>
              </w:rPr>
              <w:t>的</w:t>
            </w:r>
            <w:r w:rsidRPr="005B0388">
              <w:rPr>
                <w:rFonts w:eastAsia="Batang"/>
                <w:sz w:val="20"/>
                <w:lang w:val="en-US" w:eastAsia="ko-KR"/>
              </w:rPr>
              <w:t>64</w:t>
            </w:r>
            <w:r>
              <w:rPr>
                <w:rFonts w:ascii="SimSun" w:hAnsi="SimSun" w:cs="SimSun" w:hint="eastAsia"/>
                <w:sz w:val="20"/>
                <w:lang w:val="en-US" w:eastAsia="zh-CN"/>
              </w:rPr>
              <w:t>级</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在</w:t>
            </w:r>
            <w:r>
              <w:rPr>
                <w:rFonts w:eastAsia="Batang"/>
                <w:sz w:val="20"/>
                <w:lang w:val="en-US" w:eastAsia="ko-KR"/>
              </w:rPr>
              <w:t>−</w:t>
            </w:r>
            <w:r w:rsidRPr="005B0388">
              <w:rPr>
                <w:rFonts w:eastAsia="Batang"/>
                <w:sz w:val="20"/>
                <w:lang w:val="en-US" w:eastAsia="ko-KR"/>
              </w:rPr>
              <w:t>100</w:t>
            </w:r>
            <w:r>
              <w:rPr>
                <w:rFonts w:eastAsia="Batang"/>
                <w:sz w:val="20"/>
                <w:lang w:val="en-US" w:eastAsia="ko-KR"/>
              </w:rPr>
              <w:t> </w:t>
            </w:r>
            <w:r w:rsidRPr="005B0388">
              <w:rPr>
                <w:rFonts w:eastAsia="Batang"/>
                <w:sz w:val="20"/>
                <w:lang w:val="en-US" w:eastAsia="ko-KR"/>
              </w:rPr>
              <w:t>dBm</w:t>
            </w:r>
            <w:r>
              <w:rPr>
                <w:rFonts w:hint="eastAsia"/>
                <w:sz w:val="20"/>
                <w:lang w:val="en-US" w:eastAsia="zh-CN"/>
              </w:rPr>
              <w:t>和</w:t>
            </w:r>
            <w:r>
              <w:rPr>
                <w:rFonts w:eastAsia="Batang"/>
                <w:sz w:val="20"/>
                <w:lang w:val="en-US" w:eastAsia="ko-KR"/>
              </w:rPr>
              <w:t>−</w:t>
            </w:r>
            <w:r w:rsidRPr="005B0388">
              <w:rPr>
                <w:rFonts w:eastAsia="Batang"/>
                <w:sz w:val="20"/>
                <w:lang w:val="en-US" w:eastAsia="ko-KR"/>
              </w:rPr>
              <w:t>25 dBm</w:t>
            </w:r>
            <w:r>
              <w:rPr>
                <w:rFonts w:hint="eastAsia"/>
                <w:sz w:val="20"/>
                <w:lang w:val="en-US" w:eastAsia="zh-CN"/>
              </w:rPr>
              <w:t>之间</w:t>
            </w:r>
            <w:r w:rsidRPr="005B0388">
              <w:rPr>
                <w:rFonts w:eastAsia="Batang"/>
                <w:sz w:val="20"/>
                <w:lang w:val="en-US" w:eastAsia="ko-KR"/>
              </w:rPr>
              <w:t>77</w:t>
            </w:r>
            <w:r>
              <w:rPr>
                <w:rFonts w:ascii="SimSun" w:hAnsi="SimSun" w:cs="SimSun" w:hint="eastAsia"/>
                <w:sz w:val="20"/>
                <w:lang w:val="en-US" w:eastAsia="zh-CN"/>
              </w:rPr>
              <w:t>级</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在</w:t>
            </w:r>
            <w:r>
              <w:rPr>
                <w:rFonts w:eastAsia="Batang"/>
                <w:sz w:val="20"/>
                <w:lang w:val="en-US" w:eastAsia="ko-KR"/>
              </w:rPr>
              <w:t>−</w:t>
            </w:r>
            <w:r w:rsidRPr="005B0388">
              <w:rPr>
                <w:rFonts w:eastAsia="Batang"/>
                <w:sz w:val="20"/>
                <w:lang w:val="en-US" w:eastAsia="ko-KR"/>
              </w:rPr>
              <w:t>100</w:t>
            </w:r>
            <w:r>
              <w:rPr>
                <w:rFonts w:eastAsia="Batang"/>
                <w:sz w:val="20"/>
                <w:lang w:val="en-US" w:eastAsia="ko-KR"/>
              </w:rPr>
              <w:t> </w:t>
            </w:r>
            <w:r w:rsidRPr="005B0388">
              <w:rPr>
                <w:rFonts w:eastAsia="Batang"/>
                <w:sz w:val="20"/>
                <w:lang w:val="en-US" w:eastAsia="ko-KR"/>
              </w:rPr>
              <w:t>dBm</w:t>
            </w:r>
            <w:r>
              <w:rPr>
                <w:rFonts w:hint="eastAsia"/>
                <w:sz w:val="20"/>
                <w:lang w:val="en-US" w:eastAsia="zh-CN"/>
              </w:rPr>
              <w:t>和</w:t>
            </w:r>
            <w:r>
              <w:rPr>
                <w:rFonts w:eastAsia="Batang"/>
                <w:sz w:val="20"/>
                <w:lang w:val="en-US" w:eastAsia="ko-KR"/>
              </w:rPr>
              <w:t>−</w:t>
            </w:r>
            <w:r w:rsidRPr="005B0388">
              <w:rPr>
                <w:rFonts w:eastAsia="Batang"/>
                <w:sz w:val="20"/>
                <w:lang w:val="en-US" w:eastAsia="ko-KR"/>
              </w:rPr>
              <w:t>25 dBm</w:t>
            </w:r>
            <w:r>
              <w:rPr>
                <w:rFonts w:hint="eastAsia"/>
                <w:sz w:val="20"/>
                <w:lang w:val="en-US" w:eastAsia="zh-CN"/>
              </w:rPr>
              <w:t>之间</w:t>
            </w:r>
            <w:r w:rsidRPr="005B0388">
              <w:rPr>
                <w:rFonts w:eastAsia="Batang"/>
                <w:sz w:val="20"/>
                <w:lang w:val="en-US" w:eastAsia="ko-KR"/>
              </w:rPr>
              <w:t>77</w:t>
            </w:r>
            <w:r>
              <w:rPr>
                <w:rFonts w:ascii="SimSun" w:hAnsi="SimSun" w:cs="SimSun" w:hint="eastAsia"/>
                <w:sz w:val="20"/>
                <w:lang w:val="en-US" w:eastAsia="zh-CN"/>
              </w:rPr>
              <w:t>级</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LTE</w:t>
            </w:r>
            <w:r>
              <w:rPr>
                <w:rFonts w:ascii="SimSun" w:hAnsi="SimSun" w:cs="SimSun" w:hint="eastAsia"/>
                <w:sz w:val="20"/>
                <w:lang w:val="en-US" w:eastAsia="zh-CN"/>
              </w:rPr>
              <w:t>报告</w:t>
            </w:r>
            <w:r w:rsidRPr="005B0388">
              <w:rPr>
                <w:rFonts w:eastAsia="Batang"/>
                <w:sz w:val="20"/>
                <w:lang w:val="en-US" w:eastAsia="ko-KR"/>
              </w:rPr>
              <w:t>LTE</w:t>
            </w:r>
            <w:r>
              <w:rPr>
                <w:rFonts w:ascii="SimSun" w:hAnsi="SimSun" w:cs="SimSun" w:hint="eastAsia"/>
                <w:sz w:val="20"/>
                <w:lang w:val="en-US" w:eastAsia="zh-CN"/>
              </w:rPr>
              <w:t>邻近</w:t>
            </w:r>
            <w:r>
              <w:rPr>
                <w:rFonts w:ascii="SimSun" w:hAnsi="SimSun" w:cs="SimSun"/>
                <w:sz w:val="20"/>
                <w:lang w:val="en-US" w:eastAsia="zh-CN"/>
              </w:rPr>
              <w:t>小区和</w:t>
            </w:r>
            <w:r>
              <w:rPr>
                <w:rFonts w:eastAsia="Batang"/>
                <w:sz w:val="20"/>
                <w:lang w:val="en-US" w:eastAsia="ko-KR"/>
              </w:rPr>
              <w:t>HSPA</w:t>
            </w:r>
            <w:r>
              <w:rPr>
                <w:rFonts w:hint="eastAsia"/>
                <w:sz w:val="20"/>
                <w:lang w:val="en-US" w:eastAsia="zh-CN"/>
              </w:rPr>
              <w:t>和</w:t>
            </w:r>
            <w:r w:rsidRPr="005B0388">
              <w:rPr>
                <w:rFonts w:eastAsia="Batang"/>
                <w:sz w:val="20"/>
                <w:lang w:val="en-US" w:eastAsia="ko-KR"/>
              </w:rPr>
              <w:t>EDGE</w:t>
            </w:r>
            <w:r>
              <w:rPr>
                <w:rFonts w:ascii="SimSun" w:hAnsi="SimSun" w:cs="SimSun" w:hint="eastAsia"/>
                <w:sz w:val="20"/>
                <w:lang w:val="en-US" w:eastAsia="zh-CN"/>
              </w:rPr>
              <w:t>邻近</w:t>
            </w:r>
            <w:r>
              <w:rPr>
                <w:rFonts w:ascii="SimSun" w:hAnsi="SimSun" w:cs="SimSun"/>
                <w:sz w:val="20"/>
                <w:lang w:val="en-US" w:eastAsia="zh-CN"/>
              </w:rPr>
              <w:t>小区</w:t>
            </w:r>
            <w:r w:rsidRPr="005B0388">
              <w:rPr>
                <w:rFonts w:eastAsia="Batang"/>
                <w:sz w:val="20"/>
                <w:lang w:val="en-US" w:eastAsia="ko-KR"/>
              </w:rPr>
              <w:t>(</w:t>
            </w:r>
            <w:r>
              <w:rPr>
                <w:rFonts w:eastAsia="Batang"/>
                <w:sz w:val="20"/>
                <w:lang w:val="en-US" w:eastAsia="ko-KR"/>
              </w:rPr>
              <w:t>−</w:t>
            </w:r>
            <w:r w:rsidRPr="005B0388">
              <w:rPr>
                <w:rFonts w:eastAsia="Batang"/>
                <w:sz w:val="20"/>
                <w:lang w:val="en-US" w:eastAsia="ko-KR"/>
              </w:rPr>
              <w:t>100</w:t>
            </w:r>
            <w:r>
              <w:rPr>
                <w:rFonts w:eastAsia="Batang"/>
                <w:sz w:val="20"/>
                <w:lang w:val="en-US" w:eastAsia="ko-KR"/>
              </w:rPr>
              <w:t> </w:t>
            </w:r>
            <w:r w:rsidRPr="005B0388">
              <w:rPr>
                <w:rFonts w:eastAsia="Batang"/>
                <w:sz w:val="20"/>
                <w:lang w:val="en-US" w:eastAsia="ko-KR"/>
              </w:rPr>
              <w:t>dBm</w:t>
            </w:r>
            <w:r>
              <w:rPr>
                <w:rFonts w:hint="eastAsia"/>
                <w:sz w:val="20"/>
                <w:lang w:val="en-US" w:eastAsia="zh-CN"/>
              </w:rPr>
              <w:t>和</w:t>
            </w:r>
            <w:r>
              <w:rPr>
                <w:rFonts w:eastAsia="Batang"/>
                <w:sz w:val="20"/>
                <w:lang w:val="en-US" w:eastAsia="ko-KR"/>
              </w:rPr>
              <w:t>−</w:t>
            </w:r>
            <w:r w:rsidRPr="005B0388">
              <w:rPr>
                <w:rFonts w:eastAsia="Batang"/>
                <w:sz w:val="20"/>
                <w:lang w:val="en-US" w:eastAsia="ko-KR"/>
              </w:rPr>
              <w:t>25 dBm</w:t>
            </w:r>
            <w:r>
              <w:rPr>
                <w:rFonts w:hint="eastAsia"/>
                <w:sz w:val="20"/>
                <w:lang w:val="en-US" w:eastAsia="zh-CN"/>
              </w:rPr>
              <w:t>之间</w:t>
            </w:r>
            <w:r>
              <w:rPr>
                <w:rFonts w:hint="eastAsia"/>
                <w:sz w:val="20"/>
                <w:lang w:val="en-US" w:eastAsia="zh-CN"/>
              </w:rPr>
              <w:t>77</w:t>
            </w:r>
            <w:r>
              <w:rPr>
                <w:rFonts w:hint="eastAsia"/>
                <w:sz w:val="20"/>
                <w:lang w:val="en-US" w:eastAsia="zh-CN"/>
              </w:rPr>
              <w:t>级</w:t>
            </w:r>
            <w:r w:rsidRPr="005B0388">
              <w:rPr>
                <w:rFonts w:eastAsia="Batang"/>
                <w:sz w:val="20"/>
                <w:lang w:val="en-US" w:eastAsia="ko-KR"/>
              </w:rPr>
              <w:t>)</w:t>
            </w:r>
            <w:r>
              <w:rPr>
                <w:rFonts w:hint="eastAsia"/>
                <w:sz w:val="20"/>
                <w:lang w:val="en-US" w:eastAsia="zh-CN"/>
              </w:rPr>
              <w:t>的</w:t>
            </w:r>
            <w:r>
              <w:rPr>
                <w:sz w:val="20"/>
                <w:lang w:val="en-US" w:eastAsia="zh-CN"/>
              </w:rPr>
              <w:t>参考信号接收功率</w:t>
            </w:r>
            <w:r>
              <w:rPr>
                <w:rFonts w:eastAsia="Batang"/>
                <w:sz w:val="20"/>
                <w:lang w:val="en-US" w:eastAsia="ko-KR"/>
              </w:rPr>
              <w:t>(RSRP)</w:t>
            </w:r>
            <w:r>
              <w:rPr>
                <w:rFonts w:hint="eastAsia"/>
                <w:sz w:val="20"/>
                <w:lang w:val="en-US" w:eastAsia="zh-CN"/>
              </w:rPr>
              <w:t>。见</w:t>
            </w:r>
            <w:r w:rsidRPr="005B0388">
              <w:rPr>
                <w:rFonts w:eastAsia="Batang"/>
                <w:sz w:val="20"/>
                <w:lang w:val="en-US" w:eastAsia="ko-KR"/>
              </w:rPr>
              <w:t>3GPP TS 36.1</w:t>
            </w:r>
            <w:r>
              <w:rPr>
                <w:rFonts w:eastAsia="Batang"/>
                <w:sz w:val="20"/>
                <w:lang w:val="en-US" w:eastAsia="ko-KR"/>
              </w:rPr>
              <w:t>33</w:t>
            </w:r>
            <w:r>
              <w:rPr>
                <w:rFonts w:hint="eastAsia"/>
                <w:sz w:val="20"/>
                <w:lang w:val="en-US" w:eastAsia="zh-CN"/>
              </w:rPr>
              <w:t>。</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丢失</w:t>
            </w:r>
            <w:r>
              <w:rPr>
                <w:rFonts w:ascii="SimSun" w:hAnsi="SimSun" w:cs="SimSun"/>
                <w:sz w:val="20"/>
                <w:lang w:val="en-US" w:eastAsia="zh-CN"/>
              </w:rPr>
              <w:t>的</w:t>
            </w:r>
            <w:r>
              <w:rPr>
                <w:rFonts w:ascii="SimSun" w:hAnsi="SimSun" w:cs="SimSun" w:hint="eastAsia"/>
                <w:sz w:val="20"/>
                <w:lang w:val="en-US" w:eastAsia="zh-CN"/>
              </w:rPr>
              <w:t>分组</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2B7AED" w:rsidRDefault="00332999" w:rsidP="00842FA7">
            <w:pPr>
              <w:pStyle w:val="Tabletext"/>
              <w:jc w:val="left"/>
              <w:rPr>
                <w:sz w:val="20"/>
                <w:lang w:val="en-US" w:eastAsia="zh-CN"/>
              </w:rPr>
            </w:pPr>
            <w:r>
              <w:rPr>
                <w:rFonts w:hint="eastAsia"/>
                <w:sz w:val="20"/>
                <w:lang w:val="en-US" w:eastAsia="zh-CN"/>
              </w:rPr>
              <w:t>剩余块误差率</w:t>
            </w:r>
            <w:r w:rsidRPr="005B0388">
              <w:rPr>
                <w:rFonts w:eastAsia="Batang"/>
                <w:sz w:val="20"/>
                <w:lang w:val="en-US" w:eastAsia="ko-KR"/>
              </w:rPr>
              <w:t>(BLER) = HARQ</w:t>
            </w:r>
            <w:r>
              <w:rPr>
                <w:rFonts w:hint="eastAsia"/>
                <w:sz w:val="20"/>
                <w:lang w:val="en-US" w:eastAsia="zh-CN"/>
              </w:rPr>
              <w:t>后</w:t>
            </w:r>
            <w:r w:rsidRPr="005B0388">
              <w:rPr>
                <w:rFonts w:eastAsia="Batang"/>
                <w:sz w:val="20"/>
                <w:lang w:val="en-US" w:eastAsia="ko-KR"/>
              </w:rPr>
              <w:t>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剩余块误差率</w:t>
            </w:r>
            <w:r w:rsidRPr="005B0388">
              <w:rPr>
                <w:rFonts w:eastAsia="Batang"/>
                <w:sz w:val="20"/>
                <w:lang w:val="en-US" w:eastAsia="ko-KR"/>
              </w:rPr>
              <w:t>(BLER) = HARQ</w:t>
            </w:r>
            <w:r>
              <w:rPr>
                <w:rFonts w:hint="eastAsia"/>
                <w:sz w:val="20"/>
                <w:lang w:val="en-US" w:eastAsia="zh-CN"/>
              </w:rPr>
              <w:t>后</w:t>
            </w:r>
            <w:r w:rsidRPr="005B0388">
              <w:rPr>
                <w:rFonts w:eastAsia="Batang"/>
                <w:sz w:val="20"/>
                <w:lang w:val="en-US" w:eastAsia="ko-KR"/>
              </w:rPr>
              <w:t>1%</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操作点，</w:t>
            </w:r>
            <w:r>
              <w:rPr>
                <w:rFonts w:hint="eastAsia"/>
                <w:sz w:val="20"/>
                <w:lang w:val="en-US" w:eastAsia="zh-CN"/>
              </w:rPr>
              <w:t>但</w:t>
            </w:r>
            <w:r w:rsidRPr="005B0388">
              <w:rPr>
                <w:rFonts w:eastAsia="Batang"/>
                <w:sz w:val="20"/>
                <w:lang w:val="en-US" w:eastAsia="ko-KR"/>
              </w:rPr>
              <w:t>HARQ</w:t>
            </w:r>
            <w:r>
              <w:rPr>
                <w:rFonts w:hint="eastAsia"/>
                <w:sz w:val="20"/>
                <w:lang w:val="en-US" w:eastAsia="zh-CN"/>
              </w:rPr>
              <w:t>后</w:t>
            </w:r>
            <w:r>
              <w:rPr>
                <w:sz w:val="20"/>
                <w:lang w:val="en-US" w:eastAsia="zh-CN"/>
              </w:rPr>
              <w:t>的</w:t>
            </w:r>
            <w:r>
              <w:rPr>
                <w:rFonts w:hint="eastAsia"/>
                <w:sz w:val="20"/>
                <w:lang w:val="en-US" w:eastAsia="zh-CN"/>
              </w:rPr>
              <w:t>剩余</w:t>
            </w:r>
            <w:r w:rsidRPr="005B0388">
              <w:rPr>
                <w:rFonts w:eastAsia="Batang"/>
                <w:sz w:val="20"/>
                <w:lang w:val="en-US" w:eastAsia="ko-KR"/>
              </w:rPr>
              <w:t>BLER</w:t>
            </w:r>
            <w:r>
              <w:rPr>
                <w:rFonts w:hint="eastAsia"/>
                <w:sz w:val="20"/>
                <w:lang w:val="en-US" w:eastAsia="zh-CN"/>
              </w:rPr>
              <w:t>通常为</w:t>
            </w:r>
            <w:r>
              <w:rPr>
                <w:rFonts w:eastAsia="Batang"/>
                <w:sz w:val="20"/>
                <w:lang w:val="en-US" w:eastAsia="ko-KR"/>
              </w:rPr>
              <w:t>1%</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取决于</w:t>
            </w:r>
            <w:r>
              <w:rPr>
                <w:sz w:val="20"/>
                <w:lang w:val="en-US" w:eastAsia="zh-CN"/>
              </w:rPr>
              <w:t>操作点，但</w:t>
            </w:r>
            <w:r w:rsidRPr="005B0388">
              <w:rPr>
                <w:rFonts w:eastAsia="Batang"/>
                <w:sz w:val="20"/>
                <w:lang w:val="en-US" w:eastAsia="ko-KR"/>
              </w:rPr>
              <w:t>HARQ</w:t>
            </w:r>
            <w:r>
              <w:rPr>
                <w:rFonts w:hint="eastAsia"/>
                <w:sz w:val="20"/>
                <w:lang w:val="en-US" w:eastAsia="zh-CN"/>
              </w:rPr>
              <w:t>后</w:t>
            </w:r>
            <w:r>
              <w:rPr>
                <w:sz w:val="20"/>
                <w:lang w:val="en-US" w:eastAsia="zh-CN"/>
              </w:rPr>
              <w:t>的</w:t>
            </w:r>
            <w:r>
              <w:rPr>
                <w:rFonts w:hint="eastAsia"/>
                <w:sz w:val="20"/>
                <w:lang w:val="en-US" w:eastAsia="zh-CN"/>
              </w:rPr>
              <w:t>剩余</w:t>
            </w:r>
            <w:r w:rsidRPr="005B0388">
              <w:rPr>
                <w:rFonts w:eastAsia="Batang"/>
                <w:sz w:val="20"/>
                <w:lang w:val="en-US" w:eastAsia="ko-KR"/>
              </w:rPr>
              <w:t>BLER</w:t>
            </w:r>
            <w:r>
              <w:rPr>
                <w:rFonts w:hint="eastAsia"/>
                <w:sz w:val="20"/>
                <w:lang w:val="en-US" w:eastAsia="zh-CN"/>
              </w:rPr>
              <w:t>通常为</w:t>
            </w:r>
            <w:r w:rsidRPr="005B0388">
              <w:rPr>
                <w:rFonts w:eastAsia="Batang"/>
                <w:sz w:val="20"/>
                <w:lang w:val="en-US" w:eastAsia="ko-KR"/>
              </w:rPr>
              <w:t>1%</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降低</w:t>
            </w:r>
            <w:r>
              <w:rPr>
                <w:sz w:val="20"/>
                <w:lang w:val="en-US" w:eastAsia="zh-CN"/>
              </w:rPr>
              <w:t>能耗机制</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如</w:t>
            </w:r>
            <w:r w:rsidRPr="005B0388">
              <w:rPr>
                <w:rFonts w:eastAsia="Batang"/>
                <w:sz w:val="20"/>
                <w:lang w:val="en-US" w:eastAsia="ko-KR"/>
              </w:rPr>
              <w:t>DTX</w:t>
            </w:r>
            <w:r>
              <w:rPr>
                <w:rFonts w:hint="eastAsia"/>
                <w:sz w:val="20"/>
                <w:lang w:val="en-US" w:eastAsia="zh-CN"/>
              </w:rPr>
              <w:t>、</w:t>
            </w:r>
            <w:r w:rsidRPr="005B0388">
              <w:rPr>
                <w:rFonts w:eastAsia="Batang"/>
                <w:sz w:val="20"/>
                <w:lang w:val="en-US" w:eastAsia="ko-KR"/>
              </w:rPr>
              <w:t>DR</w:t>
            </w:r>
            <w:r>
              <w:rPr>
                <w:rFonts w:eastAsia="Batang"/>
                <w:sz w:val="20"/>
                <w:lang w:val="en-US" w:eastAsia="ko-KR"/>
              </w:rPr>
              <w:t>X</w:t>
            </w:r>
            <w:r>
              <w:rPr>
                <w:rFonts w:hint="eastAsia"/>
                <w:sz w:val="20"/>
                <w:lang w:val="en-US" w:eastAsia="zh-CN"/>
              </w:rPr>
              <w:t>和</w:t>
            </w:r>
            <w:r>
              <w:rPr>
                <w:sz w:val="20"/>
                <w:lang w:val="en-US" w:eastAsia="zh-CN"/>
              </w:rPr>
              <w:t>功率控制</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如</w:t>
            </w:r>
            <w:r>
              <w:rPr>
                <w:rFonts w:eastAsia="Batang"/>
                <w:sz w:val="20"/>
                <w:lang w:val="en-US" w:eastAsia="ko-KR"/>
              </w:rPr>
              <w:t>DTX</w:t>
            </w:r>
            <w:r>
              <w:rPr>
                <w:rFonts w:hint="eastAsia"/>
                <w:sz w:val="20"/>
                <w:lang w:val="en-US" w:eastAsia="zh-CN"/>
              </w:rPr>
              <w:t>、</w:t>
            </w:r>
            <w:r w:rsidRPr="005B0388">
              <w:rPr>
                <w:rFonts w:eastAsia="Batang"/>
                <w:sz w:val="20"/>
                <w:lang w:val="en-US" w:eastAsia="ko-KR"/>
              </w:rPr>
              <w:t>DRX</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如</w:t>
            </w:r>
            <w:r w:rsidRPr="005B0388">
              <w:rPr>
                <w:rFonts w:eastAsia="Batang"/>
                <w:sz w:val="20"/>
                <w:lang w:val="en-US" w:eastAsia="ko-KR"/>
              </w:rPr>
              <w:t>DTX</w:t>
            </w:r>
            <w:r>
              <w:rPr>
                <w:rFonts w:hint="eastAsia"/>
                <w:sz w:val="20"/>
                <w:lang w:val="en-US" w:eastAsia="zh-CN"/>
              </w:rPr>
              <w:t>、</w:t>
            </w:r>
            <w:r w:rsidRPr="005B0388">
              <w:rPr>
                <w:rFonts w:eastAsia="Batang"/>
                <w:sz w:val="20"/>
                <w:lang w:val="en-US" w:eastAsia="ko-KR"/>
              </w:rPr>
              <w:t xml:space="preserve"> DRX</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如</w:t>
            </w:r>
            <w:r>
              <w:rPr>
                <w:rFonts w:eastAsia="Batang"/>
                <w:sz w:val="20"/>
                <w:lang w:val="en-US" w:eastAsia="ko-KR"/>
              </w:rPr>
              <w:t>DTX</w:t>
            </w:r>
            <w:r>
              <w:rPr>
                <w:rFonts w:hint="eastAsia"/>
                <w:sz w:val="20"/>
                <w:lang w:val="en-US" w:eastAsia="zh-CN"/>
              </w:rPr>
              <w:t>、</w:t>
            </w:r>
            <w:r w:rsidRPr="005B0388">
              <w:rPr>
                <w:rFonts w:eastAsia="Batang"/>
                <w:sz w:val="20"/>
                <w:lang w:val="en-US" w:eastAsia="ko-KR"/>
              </w:rPr>
              <w:t>DRX</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低</w:t>
            </w:r>
            <w:r>
              <w:rPr>
                <w:sz w:val="20"/>
                <w:lang w:val="en-US" w:eastAsia="zh-CN"/>
              </w:rPr>
              <w:t>功率状态</w:t>
            </w:r>
            <w:r>
              <w:rPr>
                <w:rFonts w:hint="eastAsia"/>
                <w:sz w:val="20"/>
                <w:lang w:val="en-US" w:eastAsia="zh-CN"/>
              </w:rPr>
              <w:t>支持</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Pr>
                <w:rFonts w:eastAsia="Batang"/>
                <w:sz w:val="20"/>
                <w:lang w:val="en-US" w:eastAsia="ko-KR"/>
              </w:rPr>
              <w:t>,</w:t>
            </w:r>
            <w:r>
              <w:rPr>
                <w:rFonts w:hint="eastAsia"/>
                <w:sz w:val="20"/>
                <w:lang w:val="en-US" w:eastAsia="zh-CN"/>
              </w:rPr>
              <w:t>如所有</w:t>
            </w:r>
            <w:r>
              <w:rPr>
                <w:sz w:val="20"/>
                <w:lang w:val="en-US" w:eastAsia="zh-CN"/>
              </w:rPr>
              <w:t>状态下较长的</w:t>
            </w:r>
            <w:r w:rsidRPr="005B0388">
              <w:rPr>
                <w:rFonts w:eastAsia="Batang"/>
                <w:sz w:val="20"/>
                <w:lang w:val="en-US" w:eastAsia="ko-KR"/>
              </w:rPr>
              <w:t>DTX/DRX</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点到</w:t>
            </w:r>
            <w:r>
              <w:rPr>
                <w:sz w:val="20"/>
                <w:lang w:val="en-US" w:eastAsia="zh-CN"/>
              </w:rPr>
              <w:t>点</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点</w:t>
            </w:r>
            <w:r>
              <w:rPr>
                <w:sz w:val="20"/>
                <w:lang w:val="en-US" w:eastAsia="zh-CN"/>
              </w:rPr>
              <w:t>到多点</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广播</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A857F0"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911D3B" w:rsidRDefault="00332999" w:rsidP="00842FA7">
            <w:pPr>
              <w:pStyle w:val="Tabletext"/>
              <w:jc w:val="left"/>
              <w:rPr>
                <w:sz w:val="20"/>
                <w:lang w:val="en-US" w:eastAsia="zh-CN"/>
              </w:rPr>
            </w:pPr>
            <w:r>
              <w:rPr>
                <w:rFonts w:hint="eastAsia"/>
                <w:sz w:val="20"/>
                <w:lang w:val="en-US" w:eastAsia="zh-CN"/>
              </w:rPr>
              <w:t>有</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切换</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0E37A1"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E537FA"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媒体</w:t>
            </w:r>
            <w:r>
              <w:rPr>
                <w:sz w:val="20"/>
                <w:lang w:val="en-US" w:eastAsia="zh-CN"/>
              </w:rPr>
              <w:t>接入法</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电路</w:t>
            </w:r>
            <w:r>
              <w:rPr>
                <w:sz w:val="20"/>
                <w:lang w:val="en-US" w:eastAsia="zh-CN"/>
              </w:rPr>
              <w:t>交换</w:t>
            </w:r>
            <w:r w:rsidRPr="005B0388">
              <w:rPr>
                <w:sz w:val="20"/>
                <w:lang w:val="en-US"/>
              </w:rPr>
              <w:t>TDMA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电路</w:t>
            </w:r>
            <w:r>
              <w:rPr>
                <w:sz w:val="20"/>
                <w:lang w:val="en-US" w:eastAsia="zh-CN"/>
              </w:rPr>
              <w:t>交换</w:t>
            </w:r>
            <w:r w:rsidRPr="005B0388">
              <w:rPr>
                <w:sz w:val="20"/>
                <w:lang w:val="en-US"/>
              </w:rPr>
              <w:t>CDMA</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计划</w:t>
            </w:r>
            <w:r>
              <w:rPr>
                <w:sz w:val="20"/>
                <w:lang w:val="en-US" w:eastAsia="zh-CN"/>
              </w:rPr>
              <w:t>的基于分组的</w:t>
            </w:r>
            <w:r w:rsidRPr="005B0388">
              <w:rPr>
                <w:sz w:val="20"/>
                <w:lang w:val="en-US" w:eastAsia="zh-CN"/>
              </w:rPr>
              <w:t>CDMA</w:t>
            </w:r>
          </w:p>
        </w:tc>
        <w:tc>
          <w:tcPr>
            <w:tcW w:w="1721" w:type="dxa"/>
            <w:hideMark/>
          </w:tcPr>
          <w:p w:rsidR="00332999" w:rsidRPr="005B0388" w:rsidRDefault="00332999" w:rsidP="00842FA7">
            <w:pPr>
              <w:pStyle w:val="Tabletext"/>
              <w:jc w:val="left"/>
              <w:rPr>
                <w:rFonts w:eastAsia="Batang"/>
                <w:sz w:val="20"/>
                <w:lang w:eastAsia="zh-CN"/>
              </w:rPr>
            </w:pPr>
            <w:r>
              <w:rPr>
                <w:rFonts w:hint="eastAsia"/>
                <w:sz w:val="20"/>
                <w:lang w:eastAsia="zh-CN"/>
              </w:rPr>
              <w:t>计划</w:t>
            </w:r>
            <w:r>
              <w:rPr>
                <w:sz w:val="20"/>
                <w:lang w:eastAsia="zh-CN"/>
              </w:rPr>
              <w:t>的基于分组的</w:t>
            </w:r>
            <w:r w:rsidRPr="005B0388">
              <w:rPr>
                <w:sz w:val="20"/>
                <w:lang w:eastAsia="zh-CN"/>
              </w:rPr>
              <w:t>OFDMA</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发现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同步</w:t>
            </w:r>
            <w:r>
              <w:rPr>
                <w:sz w:val="20"/>
                <w:lang w:val="en-US" w:eastAsia="zh-CN"/>
              </w:rPr>
              <w:t>和广播信道</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关联</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临时</w:t>
            </w:r>
            <w:r>
              <w:rPr>
                <w:rFonts w:ascii="SimSun" w:hAnsi="SimSun" w:cs="SimSun"/>
                <w:sz w:val="20"/>
                <w:lang w:val="en-US" w:eastAsia="zh-CN"/>
              </w:rPr>
              <w:t>块流</w:t>
            </w:r>
            <w:r w:rsidRPr="005B0388">
              <w:rPr>
                <w:rFonts w:eastAsia="Batang"/>
                <w:sz w:val="20"/>
                <w:lang w:val="en-US" w:eastAsia="ko-KR"/>
              </w:rPr>
              <w:t>(TBF)</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通过不同</w:t>
            </w:r>
            <w:r>
              <w:rPr>
                <w:sz w:val="20"/>
                <w:lang w:val="en-US" w:eastAsia="zh-CN"/>
              </w:rPr>
              <w:t>的</w:t>
            </w:r>
            <w:r w:rsidRPr="005B0388">
              <w:rPr>
                <w:rFonts w:eastAsia="Batang"/>
                <w:sz w:val="20"/>
                <w:lang w:val="en-US" w:eastAsia="ko-KR"/>
              </w:rPr>
              <w:t>RNTI</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通过</w:t>
            </w:r>
            <w:r>
              <w:rPr>
                <w:sz w:val="20"/>
                <w:lang w:val="en-US" w:eastAsia="zh-CN"/>
              </w:rPr>
              <w:t>指配给</w:t>
            </w:r>
            <w:r w:rsidRPr="005B0388">
              <w:rPr>
                <w:rFonts w:eastAsia="Batang"/>
                <w:sz w:val="20"/>
                <w:lang w:val="en-US" w:eastAsia="ko-KR"/>
              </w:rPr>
              <w:t>UE</w:t>
            </w:r>
            <w:r>
              <w:rPr>
                <w:rFonts w:hint="eastAsia"/>
                <w:sz w:val="20"/>
                <w:lang w:val="en-US" w:eastAsia="zh-CN"/>
              </w:rPr>
              <w:t>的</w:t>
            </w:r>
            <w:r>
              <w:rPr>
                <w:rFonts w:eastAsia="Batang"/>
                <w:sz w:val="20"/>
                <w:lang w:val="en-US" w:eastAsia="ko-KR"/>
              </w:rPr>
              <w:t>HRNTI</w:t>
            </w:r>
            <w:r>
              <w:rPr>
                <w:rFonts w:hint="eastAsia"/>
                <w:sz w:val="20"/>
                <w:lang w:val="en-US" w:eastAsia="zh-CN"/>
              </w:rPr>
              <w:t>和</w:t>
            </w:r>
            <w:r w:rsidRPr="005B0388">
              <w:rPr>
                <w:rFonts w:eastAsia="Batang"/>
                <w:sz w:val="20"/>
                <w:lang w:val="en-US" w:eastAsia="ko-KR"/>
              </w:rPr>
              <w:t>ERNTI</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通过</w:t>
            </w:r>
            <w:r w:rsidRPr="005B0388">
              <w:rPr>
                <w:rFonts w:eastAsia="Batang"/>
                <w:sz w:val="20"/>
                <w:lang w:val="en-US" w:eastAsia="ko-KR"/>
              </w:rPr>
              <w:t>CRNTI</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业务</w:t>
            </w:r>
            <w:r>
              <w:rPr>
                <w:rFonts w:ascii="SimSun" w:hAnsi="SimSun" w:cs="SimSun"/>
                <w:sz w:val="20"/>
                <w:lang w:val="en-US" w:eastAsia="zh-CN"/>
              </w:rPr>
              <w:t>优先</w:t>
            </w:r>
          </w:p>
        </w:tc>
        <w:tc>
          <w:tcPr>
            <w:tcW w:w="1621" w:type="dxa"/>
            <w:hideMark/>
          </w:tcPr>
          <w:p w:rsidR="00332999" w:rsidRPr="000E37A1" w:rsidRDefault="00332999" w:rsidP="00842FA7">
            <w:pPr>
              <w:pStyle w:val="Tabletext"/>
              <w:jc w:val="left"/>
              <w:rPr>
                <w:rFonts w:ascii="SimSun" w:hAnsi="SimSun" w:cs="SimSun"/>
                <w:sz w:val="20"/>
                <w:lang w:val="en-US" w:eastAsia="zh-CN"/>
              </w:rPr>
            </w:pPr>
            <w:r>
              <w:rPr>
                <w:rFonts w:ascii="SimSun" w:hAnsi="SimSun" w:cs="SimSun" w:hint="eastAsia"/>
                <w:sz w:val="20"/>
                <w:lang w:val="en-US" w:eastAsia="zh-CN"/>
              </w:rPr>
              <w:t>块</w:t>
            </w:r>
            <w:r>
              <w:rPr>
                <w:rFonts w:ascii="SimSun" w:hAnsi="SimSun" w:cs="SimSun"/>
                <w:sz w:val="20"/>
                <w:lang w:val="en-US" w:eastAsia="zh-CN"/>
              </w:rPr>
              <w:t>流</w:t>
            </w:r>
          </w:p>
        </w:tc>
        <w:tc>
          <w:tcPr>
            <w:tcW w:w="1559"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3GPP</w:t>
            </w:r>
            <w:r>
              <w:rPr>
                <w:rFonts w:hint="eastAsia"/>
                <w:sz w:val="20"/>
                <w:lang w:val="en-US" w:eastAsia="zh-CN"/>
              </w:rPr>
              <w:t>定义</w:t>
            </w:r>
            <w:r>
              <w:rPr>
                <w:sz w:val="20"/>
                <w:lang w:val="en-US" w:eastAsia="zh-CN"/>
              </w:rPr>
              <w:t>的</w:t>
            </w:r>
            <w:r>
              <w:rPr>
                <w:rFonts w:hint="eastAsia"/>
                <w:sz w:val="20"/>
                <w:lang w:val="en-US" w:eastAsia="zh-CN"/>
              </w:rPr>
              <w:t>优先</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无线电排队</w:t>
            </w:r>
            <w:r>
              <w:rPr>
                <w:sz w:val="20"/>
                <w:lang w:val="en-US" w:eastAsia="zh-CN"/>
              </w:rPr>
              <w:t>优先</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基站</w:t>
            </w:r>
            <w:r>
              <w:rPr>
                <w:sz w:val="20"/>
                <w:lang w:val="en-US" w:eastAsia="zh-CN"/>
              </w:rPr>
              <w:t>计划程序</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sz w:val="20"/>
                <w:lang w:val="en-US" w:eastAsia="zh-CN"/>
              </w:rPr>
              <w:t>在节点</w:t>
            </w:r>
            <w:r>
              <w:rPr>
                <w:rFonts w:hint="eastAsia"/>
                <w:sz w:val="20"/>
                <w:lang w:val="en-US" w:eastAsia="zh-CN"/>
              </w:rPr>
              <w:t>B</w:t>
            </w:r>
            <w:r>
              <w:rPr>
                <w:rFonts w:hint="eastAsia"/>
                <w:sz w:val="20"/>
                <w:lang w:val="en-US" w:eastAsia="zh-CN"/>
              </w:rPr>
              <w:t>的</w:t>
            </w:r>
            <w:r>
              <w:rPr>
                <w:sz w:val="20"/>
                <w:lang w:val="en-US" w:eastAsia="zh-CN"/>
              </w:rPr>
              <w:t>计划程序</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sz w:val="20"/>
                <w:lang w:val="en-US" w:eastAsia="zh-CN"/>
              </w:rPr>
              <w:t>在节点</w:t>
            </w:r>
            <w:r>
              <w:rPr>
                <w:rFonts w:hint="eastAsia"/>
                <w:sz w:val="20"/>
                <w:lang w:val="en-US" w:eastAsia="zh-CN"/>
              </w:rPr>
              <w:t>B</w:t>
            </w:r>
            <w:r>
              <w:rPr>
                <w:rFonts w:hint="eastAsia"/>
                <w:sz w:val="20"/>
                <w:lang w:val="en-US" w:eastAsia="zh-CN"/>
              </w:rPr>
              <w:t>的</w:t>
            </w:r>
            <w:r>
              <w:rPr>
                <w:sz w:val="20"/>
                <w:lang w:val="en-US" w:eastAsia="zh-CN"/>
              </w:rPr>
              <w:t>计划程序</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sz w:val="20"/>
                <w:lang w:val="en-US" w:eastAsia="zh-CN"/>
              </w:rPr>
              <w:t>在节点</w:t>
            </w:r>
            <w:r>
              <w:rPr>
                <w:rFonts w:hint="eastAsia"/>
                <w:sz w:val="20"/>
                <w:lang w:val="en-US" w:eastAsia="zh-CN"/>
              </w:rPr>
              <w:t>B</w:t>
            </w:r>
            <w:r>
              <w:rPr>
                <w:rFonts w:hint="eastAsia"/>
                <w:sz w:val="20"/>
                <w:lang w:val="en-US" w:eastAsia="zh-CN"/>
              </w:rPr>
              <w:t>的</w:t>
            </w:r>
            <w:r>
              <w:rPr>
                <w:sz w:val="20"/>
                <w:lang w:val="en-US" w:eastAsia="zh-CN"/>
              </w:rPr>
              <w:t>计划程序</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位置</w:t>
            </w:r>
            <w:r>
              <w:rPr>
                <w:sz w:val="20"/>
                <w:lang w:val="en-US" w:eastAsia="zh-CN"/>
              </w:rPr>
              <w:t>认知</w:t>
            </w:r>
            <w:r>
              <w:rPr>
                <w:rFonts w:eastAsia="Batang"/>
                <w:sz w:val="20"/>
                <w:lang w:val="en-US" w:eastAsia="ko-KR"/>
              </w:rPr>
              <w:t>(x</w:t>
            </w:r>
            <w:r>
              <w:rPr>
                <w:rFonts w:hint="eastAsia"/>
                <w:sz w:val="20"/>
                <w:lang w:val="en-US" w:eastAsia="zh-CN"/>
              </w:rPr>
              <w:t>、</w:t>
            </w:r>
            <w:r>
              <w:rPr>
                <w:rFonts w:eastAsia="Batang"/>
                <w:sz w:val="20"/>
                <w:lang w:val="en-US" w:eastAsia="ko-KR"/>
              </w:rPr>
              <w:t>y</w:t>
            </w:r>
            <w:r>
              <w:rPr>
                <w:rFonts w:hint="eastAsia"/>
                <w:sz w:val="20"/>
                <w:lang w:val="en-US" w:eastAsia="zh-CN"/>
              </w:rPr>
              <w:t>、</w:t>
            </w:r>
            <w:r w:rsidRPr="005B0388">
              <w:rPr>
                <w:rFonts w:eastAsia="Batang"/>
                <w:sz w:val="20"/>
                <w:lang w:val="en-US" w:eastAsia="ko-KR"/>
              </w:rPr>
              <w:t>z</w:t>
            </w:r>
            <w:r>
              <w:rPr>
                <w:rFonts w:hint="eastAsia"/>
                <w:sz w:val="20"/>
                <w:lang w:val="en-US" w:eastAsia="zh-CN"/>
              </w:rPr>
              <w:t>坐标</w:t>
            </w:r>
            <w:r w:rsidRPr="005B0388">
              <w:rPr>
                <w:rFonts w:eastAsia="Batang"/>
                <w:sz w:val="20"/>
                <w:lang w:val="en-US" w:eastAsia="ko-KR"/>
              </w:rPr>
              <w:t>)</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一个</w:t>
            </w:r>
            <w:r>
              <w:rPr>
                <w:rFonts w:eastAsia="Batang"/>
                <w:sz w:val="20"/>
                <w:lang w:val="en-US" w:eastAsia="ko-KR"/>
              </w:rPr>
              <w:t>GPS</w:t>
            </w:r>
            <w:r>
              <w:rPr>
                <w:rFonts w:hint="eastAsia"/>
                <w:sz w:val="20"/>
                <w:lang w:val="en-US" w:eastAsia="zh-CN"/>
              </w:rPr>
              <w:t>和</w:t>
            </w:r>
            <w:r>
              <w:rPr>
                <w:rFonts w:eastAsia="Batang"/>
                <w:sz w:val="20"/>
                <w:lang w:val="en-US" w:eastAsia="ko-KR"/>
              </w:rPr>
              <w:t>UTDOA</w:t>
            </w:r>
            <w:r>
              <w:rPr>
                <w:rFonts w:hint="eastAsia"/>
                <w:sz w:val="20"/>
                <w:lang w:val="en-US" w:eastAsia="zh-CN"/>
              </w:rPr>
              <w:t>方法</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一个</w:t>
            </w:r>
            <w:r>
              <w:rPr>
                <w:rFonts w:eastAsia="Batang"/>
                <w:sz w:val="20"/>
                <w:lang w:val="en-US" w:eastAsia="ko-KR"/>
              </w:rPr>
              <w:t>GPS</w:t>
            </w:r>
            <w:r>
              <w:rPr>
                <w:rFonts w:hint="eastAsia"/>
                <w:sz w:val="20"/>
                <w:lang w:val="en-US" w:eastAsia="zh-CN"/>
              </w:rPr>
              <w:t>和</w:t>
            </w:r>
            <w:r>
              <w:rPr>
                <w:rFonts w:eastAsia="Batang"/>
                <w:sz w:val="20"/>
                <w:lang w:val="en-US" w:eastAsia="ko-KR"/>
              </w:rPr>
              <w:t>UTDOA</w:t>
            </w:r>
            <w:r>
              <w:rPr>
                <w:rFonts w:hint="eastAsia"/>
                <w:sz w:val="20"/>
                <w:lang w:val="en-US" w:eastAsia="zh-CN"/>
              </w:rPr>
              <w:t>方法</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每个</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一个</w:t>
            </w:r>
            <w:r>
              <w:rPr>
                <w:rFonts w:eastAsia="Batang"/>
                <w:sz w:val="20"/>
                <w:lang w:val="en-US" w:eastAsia="ko-KR"/>
              </w:rPr>
              <w:t>GPS</w:t>
            </w:r>
            <w:r>
              <w:rPr>
                <w:rFonts w:hint="eastAsia"/>
                <w:sz w:val="20"/>
                <w:lang w:val="en-US" w:eastAsia="zh-CN"/>
              </w:rPr>
              <w:t>和</w:t>
            </w:r>
            <w:r>
              <w:rPr>
                <w:rFonts w:eastAsia="Batang"/>
                <w:sz w:val="20"/>
                <w:lang w:val="en-US" w:eastAsia="ko-KR"/>
              </w:rPr>
              <w:t>UTDOA</w:t>
            </w:r>
            <w:r>
              <w:rPr>
                <w:rFonts w:hint="eastAsia"/>
                <w:sz w:val="20"/>
                <w:lang w:val="en-US" w:eastAsia="zh-CN"/>
              </w:rPr>
              <w:t>方法</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遵循</w:t>
            </w:r>
            <w:r w:rsidRPr="005B0388">
              <w:rPr>
                <w:rFonts w:eastAsia="Batang"/>
                <w:sz w:val="20"/>
                <w:lang w:val="en-US" w:eastAsia="ko-KR"/>
              </w:rPr>
              <w:t>3GPP</w:t>
            </w:r>
            <w:r>
              <w:rPr>
                <w:rFonts w:hint="eastAsia"/>
                <w:sz w:val="20"/>
                <w:lang w:val="en-US" w:eastAsia="zh-CN"/>
              </w:rPr>
              <w:t>规范</w:t>
            </w:r>
            <w:r>
              <w:rPr>
                <w:sz w:val="20"/>
                <w:lang w:val="en-US" w:eastAsia="zh-CN"/>
              </w:rPr>
              <w:t>的</w:t>
            </w:r>
            <w:r>
              <w:rPr>
                <w:sz w:val="20"/>
                <w:lang w:val="en-US"/>
              </w:rPr>
              <w:t>A-GNSS</w:t>
            </w:r>
            <w:r>
              <w:rPr>
                <w:rFonts w:hint="eastAsia"/>
                <w:sz w:val="20"/>
                <w:lang w:val="en-US" w:eastAsia="zh-CN"/>
              </w:rPr>
              <w:t>、</w:t>
            </w:r>
            <w:r>
              <w:rPr>
                <w:sz w:val="20"/>
                <w:lang w:val="en-US"/>
              </w:rPr>
              <w:t>OTDOA</w:t>
            </w:r>
            <w:r>
              <w:rPr>
                <w:rFonts w:hint="eastAsia"/>
                <w:sz w:val="20"/>
                <w:lang w:val="en-US" w:eastAsia="zh-CN"/>
              </w:rPr>
              <w:t>、</w:t>
            </w:r>
            <w:r>
              <w:rPr>
                <w:sz w:val="20"/>
                <w:lang w:val="en-US"/>
              </w:rPr>
              <w:t>E-CID</w:t>
            </w:r>
            <w:r>
              <w:rPr>
                <w:rFonts w:hint="eastAsia"/>
                <w:sz w:val="20"/>
                <w:lang w:val="en-US" w:eastAsia="zh-CN"/>
              </w:rPr>
              <w:t>、</w:t>
            </w:r>
            <w:r w:rsidRPr="005B0388">
              <w:rPr>
                <w:sz w:val="20"/>
                <w:lang w:val="en-US"/>
              </w:rPr>
              <w:t>UTDOA</w:t>
            </w:r>
            <w:r>
              <w:rPr>
                <w:rFonts w:hint="eastAsia"/>
                <w:sz w:val="20"/>
                <w:lang w:val="en-US" w:eastAsia="zh-CN"/>
              </w:rPr>
              <w:t>方法</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测距</w:t>
            </w:r>
            <w:r w:rsidRPr="005B0388">
              <w:rPr>
                <w:rFonts w:eastAsia="Batang"/>
                <w:sz w:val="20"/>
                <w:lang w:val="en-US" w:eastAsia="ko-KR"/>
              </w:rPr>
              <w:t xml:space="preserve"> (</w:t>
            </w:r>
            <w:r>
              <w:rPr>
                <w:rFonts w:hint="eastAsia"/>
                <w:sz w:val="20"/>
                <w:lang w:val="en-US" w:eastAsia="zh-CN"/>
              </w:rPr>
              <w:t>距离</w:t>
            </w:r>
            <w:r>
              <w:rPr>
                <w:sz w:val="20"/>
                <w:lang w:val="en-US" w:eastAsia="zh-CN"/>
              </w:rPr>
              <w:t>报告</w:t>
            </w:r>
            <w:r w:rsidRPr="005B0388">
              <w:rPr>
                <w:rFonts w:eastAsia="Batang"/>
                <w:sz w:val="20"/>
                <w:lang w:val="en-US" w:eastAsia="ko-KR"/>
              </w:rPr>
              <w:t>)</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B0388" w:rsidRDefault="00332999" w:rsidP="00842FA7">
            <w:pPr>
              <w:pStyle w:val="Tabletext"/>
              <w:jc w:val="left"/>
              <w:rPr>
                <w:rFonts w:eastAsia="Batang"/>
                <w:sz w:val="20"/>
                <w:lang w:val="en-US" w:eastAsia="ko-KR"/>
              </w:rPr>
            </w:pPr>
          </w:p>
        </w:tc>
        <w:tc>
          <w:tcPr>
            <w:tcW w:w="1721" w:type="dxa"/>
            <w:hideMark/>
          </w:tcPr>
          <w:p w:rsidR="00332999" w:rsidRPr="005B0388" w:rsidRDefault="00332999" w:rsidP="00842FA7">
            <w:pPr>
              <w:pStyle w:val="Tabletext"/>
              <w:jc w:val="left"/>
              <w:rPr>
                <w:rFonts w:eastAsia="Batang"/>
                <w:sz w:val="20"/>
                <w:lang w:val="en-US" w:eastAsia="ko-KR"/>
              </w:rPr>
            </w:pP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加密</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支持</w:t>
            </w:r>
            <w:r>
              <w:rPr>
                <w:sz w:val="20"/>
                <w:lang w:val="en-US" w:eastAsia="zh-CN"/>
              </w:rPr>
              <w:t>的算法</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A5/3, A5/4, GEA3</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KASUMI</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KASUMI</w:t>
            </w:r>
            <w:r>
              <w:rPr>
                <w:rFonts w:hint="eastAsia"/>
                <w:sz w:val="20"/>
                <w:lang w:val="en-US" w:eastAsia="zh-CN"/>
              </w:rPr>
              <w:t>和</w:t>
            </w:r>
            <w:r w:rsidRPr="005B0388">
              <w:rPr>
                <w:rFonts w:eastAsia="Batang"/>
                <w:sz w:val="20"/>
                <w:lang w:val="en-US" w:eastAsia="ko-KR"/>
              </w:rPr>
              <w:t>SNOW 3G</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SNOW 3G/AES</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认证</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D35FDF"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人工</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人工</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有</w:t>
            </w:r>
            <w:r w:rsidRPr="005B0388">
              <w:rPr>
                <w:rFonts w:eastAsia="Batang"/>
                <w:sz w:val="20"/>
                <w:lang w:val="en-US" w:eastAsia="ko-KR"/>
              </w:rPr>
              <w:t>,</w:t>
            </w:r>
            <w:r>
              <w:rPr>
                <w:rFonts w:hint="eastAsia"/>
                <w:sz w:val="20"/>
                <w:lang w:val="en-US" w:eastAsia="zh-CN"/>
              </w:rPr>
              <w:t>人工</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回放</w:t>
            </w:r>
            <w:r>
              <w:rPr>
                <w:sz w:val="20"/>
                <w:lang w:val="en-US" w:eastAsia="zh-CN"/>
              </w:rPr>
              <w:t>保护</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D35FDF"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73111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4A0489"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密钥</w:t>
            </w:r>
            <w:r>
              <w:rPr>
                <w:sz w:val="20"/>
                <w:lang w:val="en-US" w:eastAsia="zh-CN"/>
              </w:rPr>
              <w:t>交换</w:t>
            </w:r>
          </w:p>
        </w:tc>
        <w:tc>
          <w:tcPr>
            <w:tcW w:w="16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支持</w:t>
            </w:r>
            <w:r>
              <w:rPr>
                <w:sz w:val="20"/>
                <w:lang w:val="en-US" w:eastAsia="zh-CN"/>
              </w:rPr>
              <w:t>的协议</w:t>
            </w: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MILENAGE</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MILENAGE </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AKA</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AKA</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干扰</w:t>
            </w:r>
            <w:r>
              <w:rPr>
                <w:sz w:val="20"/>
                <w:lang w:val="en-US" w:eastAsia="zh-CN"/>
              </w:rPr>
              <w:t>源</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其他</w:t>
            </w:r>
            <w:r>
              <w:rPr>
                <w:sz w:val="20"/>
                <w:lang w:val="en-US" w:eastAsia="zh-CN"/>
              </w:rPr>
              <w:t>用户、小区和网络</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同</w:t>
            </w:r>
            <w:r>
              <w:rPr>
                <w:sz w:val="20"/>
                <w:lang w:val="en-US" w:eastAsia="zh-CN"/>
              </w:rPr>
              <w:t>信道干扰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相邻</w:t>
            </w:r>
            <w:r>
              <w:rPr>
                <w:sz w:val="20"/>
                <w:lang w:val="en-US" w:eastAsia="zh-CN"/>
              </w:rPr>
              <w:t>信道干扰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相间</w:t>
            </w:r>
            <w:r>
              <w:rPr>
                <w:sz w:val="20"/>
                <w:lang w:val="en-US" w:eastAsia="zh-CN"/>
              </w:rPr>
              <w:t>信道干扰</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442C34" w:rsidRDefault="00332999" w:rsidP="00842FA7">
            <w:pPr>
              <w:pStyle w:val="Tabletext"/>
              <w:jc w:val="left"/>
              <w:rPr>
                <w:sz w:val="20"/>
                <w:lang w:val="en-US" w:eastAsia="zh-CN"/>
              </w:rPr>
            </w:pPr>
            <w:r>
              <w:rPr>
                <w:rFonts w:hint="eastAsia"/>
                <w:sz w:val="20"/>
                <w:lang w:val="en-US" w:eastAsia="zh-CN"/>
              </w:rPr>
              <w:t>防撞</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bl>
    <w:p w:rsidR="00332999" w:rsidRPr="00231955" w:rsidRDefault="00332999" w:rsidP="00332999">
      <w:pPr>
        <w:rPr>
          <w:lang w:val="en-US" w:eastAsia="zh-CN"/>
        </w:rPr>
      </w:pPr>
      <w:r w:rsidRPr="00231955">
        <w:rPr>
          <w:lang w:val="en-US" w:eastAsia="zh-CN"/>
        </w:rP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sidRPr="003C4629">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保护</w:t>
            </w:r>
            <w:r>
              <w:rPr>
                <w:sz w:val="20"/>
                <w:lang w:val="en-US" w:eastAsia="zh-CN"/>
              </w:rPr>
              <w:t>机制</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对</w:t>
            </w:r>
            <w:r>
              <w:rPr>
                <w:rFonts w:ascii="SimSun" w:hAnsi="SimSun" w:cs="SimSun"/>
                <w:sz w:val="20"/>
                <w:lang w:val="en-US" w:eastAsia="zh-CN"/>
              </w:rPr>
              <w:t>其</w:t>
            </w:r>
            <w:r>
              <w:rPr>
                <w:rFonts w:ascii="SimSun" w:hAnsi="SimSun" w:cs="SimSun" w:hint="eastAsia"/>
                <w:sz w:val="20"/>
                <w:lang w:val="en-US" w:eastAsia="zh-CN"/>
              </w:rPr>
              <w:t>它</w:t>
            </w:r>
            <w:r>
              <w:rPr>
                <w:rFonts w:ascii="SimSun" w:hAnsi="SimSun" w:cs="SimSun"/>
                <w:sz w:val="20"/>
                <w:lang w:val="en-US" w:eastAsia="zh-CN"/>
              </w:rPr>
              <w:t>干扰无线电技术的灵敏度</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3399" w:type="dxa"/>
            <w:gridSpan w:val="2"/>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对</w:t>
            </w:r>
            <w:r>
              <w:rPr>
                <w:rFonts w:ascii="SimSun" w:hAnsi="SimSun" w:cs="SimSun"/>
                <w:sz w:val="20"/>
                <w:lang w:val="en-US" w:eastAsia="zh-CN"/>
              </w:rPr>
              <w:t>其</w:t>
            </w:r>
            <w:r>
              <w:rPr>
                <w:rFonts w:ascii="SimSun" w:hAnsi="SimSun" w:cs="SimSun" w:hint="eastAsia"/>
                <w:sz w:val="20"/>
                <w:lang w:val="en-US" w:eastAsia="zh-CN"/>
              </w:rPr>
              <w:t>它</w:t>
            </w:r>
            <w:r>
              <w:rPr>
                <w:rFonts w:ascii="SimSun" w:hAnsi="SimSun" w:cs="SimSun"/>
                <w:sz w:val="20"/>
                <w:lang w:val="en-US" w:eastAsia="zh-CN"/>
              </w:rPr>
              <w:t>无线电技术造成的干扰度</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对</w:t>
            </w:r>
            <w:r>
              <w:rPr>
                <w:rFonts w:ascii="SimSun" w:hAnsi="SimSun" w:cs="SimSun"/>
                <w:sz w:val="20"/>
                <w:lang w:val="en-US" w:eastAsia="zh-CN"/>
              </w:rPr>
              <w:t>电力线</w:t>
            </w:r>
            <w:r w:rsidRPr="005B0388">
              <w:rPr>
                <w:rFonts w:eastAsia="Batang"/>
                <w:sz w:val="20"/>
                <w:lang w:val="en-US" w:eastAsia="ko-KR"/>
              </w:rPr>
              <w:t>RF</w:t>
            </w:r>
            <w:r>
              <w:rPr>
                <w:rFonts w:ascii="SimSun" w:hAnsi="SimSun" w:cs="SimSun" w:hint="eastAsia"/>
                <w:sz w:val="20"/>
                <w:lang w:val="en-US" w:eastAsia="zh-CN"/>
              </w:rPr>
              <w:t>发射</w:t>
            </w:r>
            <w:r>
              <w:rPr>
                <w:rFonts w:ascii="SimSun" w:hAnsi="SimSun" w:cs="SimSun"/>
                <w:sz w:val="20"/>
                <w:lang w:val="en-US" w:eastAsia="zh-CN"/>
              </w:rPr>
              <w:t>的灵敏度</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按</w:t>
            </w:r>
            <w:r w:rsidRPr="005B0388">
              <w:rPr>
                <w:rFonts w:eastAsia="Batang"/>
                <w:sz w:val="20"/>
                <w:lang w:val="en-US" w:eastAsia="ko-KR"/>
              </w:rPr>
              <w:t>3GPP</w:t>
            </w:r>
            <w:r>
              <w:rPr>
                <w:rFonts w:ascii="SimSun" w:hAnsi="SimSun" w:cs="SimSun" w:hint="eastAsia"/>
                <w:sz w:val="20"/>
                <w:lang w:val="en-US" w:eastAsia="zh-CN"/>
              </w:rPr>
              <w:t>规范</w:t>
            </w:r>
            <w:r>
              <w:rPr>
                <w:rFonts w:ascii="SimSun" w:hAnsi="SimSun" w:cs="SimSun"/>
                <w:sz w:val="20"/>
                <w:lang w:val="en-US" w:eastAsia="zh-CN"/>
              </w:rPr>
              <w:t>和实施管理</w:t>
            </w:r>
          </w:p>
        </w:tc>
      </w:tr>
      <w:tr w:rsidR="00332999" w:rsidRPr="005B0388" w:rsidTr="00842FA7">
        <w:trPr>
          <w:cantSplit/>
          <w:jc w:val="center"/>
        </w:trPr>
        <w:tc>
          <w:tcPr>
            <w:tcW w:w="1778" w:type="dxa"/>
            <w:noWrap/>
            <w:hideMark/>
          </w:tcPr>
          <w:p w:rsidR="00332999" w:rsidRPr="00CD2460" w:rsidRDefault="00332999" w:rsidP="00842FA7">
            <w:pPr>
              <w:pStyle w:val="Tabletext"/>
              <w:jc w:val="left"/>
              <w:rPr>
                <w:sz w:val="20"/>
                <w:lang w:val="en-US" w:eastAsia="zh-CN"/>
              </w:rPr>
            </w:pPr>
            <w:r w:rsidRPr="005B0388">
              <w:rPr>
                <w:rFonts w:eastAsia="Batang"/>
                <w:sz w:val="20"/>
                <w:lang w:val="en-US" w:eastAsia="ko-KR"/>
              </w:rPr>
              <w:t>MAC</w:t>
            </w:r>
            <w:r>
              <w:rPr>
                <w:rFonts w:hint="eastAsia"/>
                <w:sz w:val="20"/>
                <w:lang w:val="en-US" w:eastAsia="zh-CN"/>
              </w:rPr>
              <w:t>地址</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CD2460" w:rsidRDefault="00332999" w:rsidP="00842FA7">
            <w:pPr>
              <w:pStyle w:val="Tabletext"/>
              <w:jc w:val="left"/>
              <w:rPr>
                <w:sz w:val="20"/>
                <w:lang w:val="en-US" w:eastAsia="zh-CN"/>
              </w:rPr>
            </w:pPr>
            <w:r w:rsidRPr="005B0388">
              <w:rPr>
                <w:rFonts w:eastAsia="Batang"/>
                <w:sz w:val="20"/>
                <w:lang w:val="en-US" w:eastAsia="ko-KR"/>
              </w:rPr>
              <w:t>SIM</w:t>
            </w:r>
            <w:r>
              <w:rPr>
                <w:rFonts w:hint="eastAsia"/>
                <w:sz w:val="20"/>
                <w:lang w:val="en-US" w:eastAsia="zh-CN"/>
              </w:rPr>
              <w:t>卡</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其它身份</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IMEI</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流氓</w:t>
            </w:r>
            <w:r>
              <w:rPr>
                <w:sz w:val="20"/>
                <w:lang w:val="en-US" w:eastAsia="zh-CN"/>
              </w:rPr>
              <w:t>检测</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480"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c>
          <w:tcPr>
            <w:tcW w:w="1721" w:type="dxa"/>
            <w:hideMark/>
          </w:tcPr>
          <w:p w:rsidR="00332999" w:rsidRPr="005D6C7D" w:rsidRDefault="00332999" w:rsidP="00842FA7">
            <w:pPr>
              <w:pStyle w:val="Tabletext"/>
              <w:jc w:val="left"/>
              <w:rPr>
                <w:sz w:val="20"/>
                <w:lang w:val="en-US" w:eastAsia="zh-CN"/>
              </w:rPr>
            </w:pPr>
            <w:r>
              <w:rPr>
                <w:rFonts w:hint="eastAsia"/>
                <w:sz w:val="20"/>
                <w:lang w:val="en-US" w:eastAsia="zh-CN"/>
              </w:rPr>
              <w:t>有</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基本</w:t>
            </w:r>
            <w:r>
              <w:rPr>
                <w:sz w:val="20"/>
                <w:lang w:val="en-US" w:eastAsia="zh-CN"/>
              </w:rPr>
              <w:t>标准，标准</w:t>
            </w:r>
            <w:r>
              <w:rPr>
                <w:rFonts w:hint="eastAsia"/>
                <w:sz w:val="20"/>
                <w:lang w:val="en-US" w:eastAsia="zh-CN"/>
              </w:rPr>
              <w:t>制定</w:t>
            </w:r>
            <w:r>
              <w:rPr>
                <w:sz w:val="20"/>
                <w:lang w:val="en-US" w:eastAsia="zh-CN"/>
              </w:rPr>
              <w:t>机构</w:t>
            </w:r>
            <w:r w:rsidRPr="005B0388">
              <w:rPr>
                <w:rFonts w:eastAsia="Batang"/>
                <w:sz w:val="20"/>
                <w:lang w:val="en-US" w:eastAsia="ko-KR"/>
              </w:rPr>
              <w:t>(SDO)</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SDO</w:t>
            </w:r>
            <w:r>
              <w:rPr>
                <w:rFonts w:hint="eastAsia"/>
                <w:sz w:val="20"/>
                <w:lang w:val="en-US" w:eastAsia="zh-CN"/>
              </w:rPr>
              <w:t>名称</w:t>
            </w:r>
          </w:p>
        </w:tc>
        <w:tc>
          <w:tcPr>
            <w:tcW w:w="1559" w:type="dxa"/>
            <w:hideMark/>
          </w:tcPr>
          <w:p w:rsidR="00332999" w:rsidRPr="00932962" w:rsidRDefault="00332999" w:rsidP="00842FA7">
            <w:pPr>
              <w:pStyle w:val="Tabletext"/>
              <w:jc w:val="left"/>
              <w:rPr>
                <w:rFonts w:eastAsia="Batang"/>
                <w:sz w:val="20"/>
                <w:lang w:val="fr-CH" w:eastAsia="ko-KR"/>
              </w:rPr>
            </w:pPr>
            <w:r w:rsidRPr="00932962">
              <w:rPr>
                <w:rFonts w:eastAsia="Batang"/>
                <w:sz w:val="20"/>
                <w:lang w:val="fr-CH" w:eastAsia="ko-KR"/>
              </w:rPr>
              <w:t>ATIS(3GPP</w:t>
            </w:r>
            <w:r>
              <w:rPr>
                <w:rFonts w:hint="eastAsia"/>
                <w:sz w:val="20"/>
                <w:lang w:val="en-US" w:eastAsia="zh-CN"/>
              </w:rPr>
              <w:t>机构</w:t>
            </w:r>
            <w:r>
              <w:rPr>
                <w:sz w:val="20"/>
                <w:lang w:val="en-US" w:eastAsia="zh-CN"/>
              </w:rPr>
              <w:t>合作伙伴</w:t>
            </w:r>
            <w:r w:rsidRPr="00932962">
              <w:rPr>
                <w:rFonts w:eastAsia="Batang"/>
                <w:sz w:val="20"/>
                <w:lang w:val="fr-CH" w:eastAsia="ko-KR"/>
              </w:rPr>
              <w:t>)</w:t>
            </w:r>
          </w:p>
        </w:tc>
        <w:tc>
          <w:tcPr>
            <w:tcW w:w="1480" w:type="dxa"/>
            <w:hideMark/>
          </w:tcPr>
          <w:p w:rsidR="00332999" w:rsidRPr="00932962" w:rsidRDefault="00332999" w:rsidP="00842FA7">
            <w:pPr>
              <w:pStyle w:val="Tabletext"/>
              <w:jc w:val="left"/>
              <w:rPr>
                <w:rFonts w:eastAsia="Batang"/>
                <w:sz w:val="20"/>
                <w:lang w:val="fr-CH" w:eastAsia="ko-KR"/>
              </w:rPr>
            </w:pPr>
            <w:r w:rsidRPr="00932962">
              <w:rPr>
                <w:rFonts w:eastAsia="Batang"/>
                <w:sz w:val="20"/>
                <w:lang w:val="fr-CH" w:eastAsia="ko-KR"/>
              </w:rPr>
              <w:t>ATIS(3GPP</w:t>
            </w:r>
            <w:r>
              <w:rPr>
                <w:rFonts w:hint="eastAsia"/>
                <w:sz w:val="20"/>
                <w:lang w:val="en-US" w:eastAsia="zh-CN"/>
              </w:rPr>
              <w:t>机构</w:t>
            </w:r>
            <w:r>
              <w:rPr>
                <w:sz w:val="20"/>
                <w:lang w:val="en-US" w:eastAsia="zh-CN"/>
              </w:rPr>
              <w:t>合作伙伴</w:t>
            </w:r>
            <w:r w:rsidRPr="00932962">
              <w:rPr>
                <w:rFonts w:eastAsia="Batang"/>
                <w:sz w:val="20"/>
                <w:lang w:val="fr-CH" w:eastAsia="ko-KR"/>
              </w:rPr>
              <w:t>)</w:t>
            </w:r>
          </w:p>
        </w:tc>
        <w:tc>
          <w:tcPr>
            <w:tcW w:w="1480" w:type="dxa"/>
            <w:hideMark/>
          </w:tcPr>
          <w:p w:rsidR="00332999" w:rsidRPr="00932962" w:rsidRDefault="00332999" w:rsidP="00842FA7">
            <w:pPr>
              <w:pStyle w:val="Tabletext"/>
              <w:jc w:val="left"/>
              <w:rPr>
                <w:rFonts w:eastAsia="Batang"/>
                <w:sz w:val="20"/>
                <w:lang w:val="fr-CH" w:eastAsia="ko-KR"/>
              </w:rPr>
            </w:pPr>
            <w:r w:rsidRPr="00932962">
              <w:rPr>
                <w:rFonts w:eastAsia="Batang"/>
                <w:sz w:val="20"/>
                <w:lang w:val="fr-CH" w:eastAsia="ko-KR"/>
              </w:rPr>
              <w:t>ATIS(3GPP</w:t>
            </w:r>
            <w:r>
              <w:rPr>
                <w:rFonts w:hint="eastAsia"/>
                <w:sz w:val="20"/>
                <w:lang w:val="en-US" w:eastAsia="zh-CN"/>
              </w:rPr>
              <w:t>机构</w:t>
            </w:r>
            <w:r>
              <w:rPr>
                <w:sz w:val="20"/>
                <w:lang w:val="en-US" w:eastAsia="zh-CN"/>
              </w:rPr>
              <w:t>合作伙伴</w:t>
            </w:r>
            <w:r w:rsidRPr="00932962">
              <w:rPr>
                <w:rFonts w:eastAsia="Batang"/>
                <w:sz w:val="20"/>
                <w:lang w:val="fr-CH" w:eastAsia="ko-KR"/>
              </w:rPr>
              <w:t>)</w:t>
            </w:r>
          </w:p>
        </w:tc>
        <w:tc>
          <w:tcPr>
            <w:tcW w:w="1721" w:type="dxa"/>
            <w:hideMark/>
          </w:tcPr>
          <w:p w:rsidR="00332999" w:rsidRPr="00932962" w:rsidRDefault="00332999" w:rsidP="00842FA7">
            <w:pPr>
              <w:pStyle w:val="Tabletext"/>
              <w:jc w:val="left"/>
              <w:rPr>
                <w:rFonts w:eastAsia="Batang"/>
                <w:sz w:val="20"/>
                <w:lang w:val="fr-CH" w:eastAsia="ko-KR"/>
              </w:rPr>
            </w:pPr>
            <w:r w:rsidRPr="00932962">
              <w:rPr>
                <w:rFonts w:eastAsia="Batang"/>
                <w:sz w:val="20"/>
                <w:lang w:val="fr-CH" w:eastAsia="ko-KR"/>
              </w:rPr>
              <w:t>ATIS(3GPP</w:t>
            </w:r>
            <w:r>
              <w:rPr>
                <w:rFonts w:hint="eastAsia"/>
                <w:sz w:val="20"/>
                <w:lang w:val="en-US" w:eastAsia="zh-CN"/>
              </w:rPr>
              <w:t>机构</w:t>
            </w:r>
            <w:r>
              <w:rPr>
                <w:sz w:val="20"/>
                <w:lang w:val="en-US" w:eastAsia="zh-CN"/>
              </w:rPr>
              <w:t>合作伙伴</w:t>
            </w:r>
            <w:r w:rsidRPr="00932962">
              <w:rPr>
                <w:rFonts w:eastAsia="Batang"/>
                <w:sz w:val="20"/>
                <w:lang w:val="fr-CH" w:eastAsia="ko-KR"/>
              </w:rPr>
              <w:t>)</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测试</w:t>
            </w:r>
            <w:r>
              <w:rPr>
                <w:rFonts w:ascii="SimSun" w:hAnsi="SimSun" w:cs="SimSun"/>
                <w:sz w:val="20"/>
                <w:lang w:val="en-US" w:eastAsia="zh-CN"/>
              </w:rPr>
              <w:t>和应用机构</w:t>
            </w:r>
          </w:p>
        </w:tc>
        <w:tc>
          <w:tcPr>
            <w:tcW w:w="1621" w:type="dxa"/>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协会</w:t>
            </w:r>
            <w:r w:rsidRPr="005B0388">
              <w:rPr>
                <w:rFonts w:eastAsia="Batang"/>
                <w:sz w:val="20"/>
                <w:lang w:val="en-US" w:eastAsia="ko-KR"/>
              </w:rPr>
              <w:t>/</w:t>
            </w:r>
            <w:r>
              <w:rPr>
                <w:rFonts w:ascii="SimSun" w:hAnsi="SimSun" w:cs="SimSun" w:hint="eastAsia"/>
                <w:sz w:val="20"/>
                <w:lang w:val="en-US" w:eastAsia="zh-CN"/>
              </w:rPr>
              <w:t>论坛名称</w:t>
            </w:r>
            <w:r w:rsidRPr="005B0388">
              <w:rPr>
                <w:rFonts w:eastAsia="Batang"/>
                <w:sz w:val="20"/>
                <w:lang w:val="en-US" w:eastAsia="ko-KR"/>
              </w:rPr>
              <w:br/>
            </w:r>
          </w:p>
        </w:tc>
        <w:tc>
          <w:tcPr>
            <w:tcW w:w="1559" w:type="dxa"/>
            <w:noWrap/>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B0388" w:rsidRDefault="00332999" w:rsidP="00842FA7">
            <w:pPr>
              <w:pStyle w:val="Tabletext"/>
              <w:jc w:val="left"/>
              <w:rPr>
                <w:rFonts w:eastAsia="Batang"/>
                <w:sz w:val="20"/>
                <w:lang w:val="en-US" w:eastAsia="ko-KR"/>
              </w:rPr>
            </w:pPr>
          </w:p>
        </w:tc>
        <w:tc>
          <w:tcPr>
            <w:tcW w:w="1480" w:type="dxa"/>
            <w:hideMark/>
          </w:tcPr>
          <w:p w:rsidR="00332999" w:rsidRPr="005B0388" w:rsidRDefault="00332999" w:rsidP="00842FA7">
            <w:pPr>
              <w:pStyle w:val="Tabletext"/>
              <w:jc w:val="left"/>
              <w:rPr>
                <w:rFonts w:eastAsia="Batang"/>
                <w:sz w:val="20"/>
                <w:lang w:val="en-US" w:eastAsia="ko-KR"/>
              </w:rPr>
            </w:pPr>
          </w:p>
        </w:tc>
        <w:tc>
          <w:tcPr>
            <w:tcW w:w="1721" w:type="dxa"/>
            <w:hideMark/>
          </w:tcPr>
          <w:p w:rsidR="00332999" w:rsidRPr="005B0388" w:rsidRDefault="00332999" w:rsidP="00842FA7">
            <w:pPr>
              <w:pStyle w:val="Tabletext"/>
              <w:jc w:val="left"/>
              <w:rPr>
                <w:rFonts w:eastAsia="Batang"/>
                <w:sz w:val="20"/>
                <w:lang w:val="en-US" w:eastAsia="ko-KR"/>
              </w:rPr>
            </w:pP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温度</w:t>
            </w:r>
            <w:r>
              <w:rPr>
                <w:rFonts w:ascii="SimSun" w:hAnsi="SimSun" w:cs="SimSun"/>
                <w:sz w:val="20"/>
                <w:lang w:val="en-US" w:eastAsia="zh-CN"/>
              </w:rPr>
              <w:t>范围</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RF</w:t>
            </w:r>
            <w:r>
              <w:rPr>
                <w:rFonts w:hint="eastAsia"/>
                <w:sz w:val="20"/>
                <w:lang w:val="en-US" w:eastAsia="zh-CN"/>
              </w:rPr>
              <w:t>噪声</w:t>
            </w:r>
            <w:r>
              <w:rPr>
                <w:sz w:val="20"/>
                <w:lang w:val="en-US" w:eastAsia="zh-CN"/>
              </w:rPr>
              <w:t>源</w:t>
            </w:r>
            <w:r w:rsidRPr="005B0388">
              <w:rPr>
                <w:rFonts w:eastAsia="Batang"/>
                <w:sz w:val="20"/>
                <w:lang w:val="en-US" w:eastAsia="ko-KR"/>
              </w:rPr>
              <w:t xml:space="preserve"> </w:t>
            </w:r>
            <w:r>
              <w:rPr>
                <w:rFonts w:eastAsia="Batang"/>
                <w:sz w:val="20"/>
                <w:lang w:val="en-US" w:eastAsia="ko-KR"/>
              </w:rPr>
              <w:t>–</w:t>
            </w:r>
            <w:r w:rsidRPr="005B0388">
              <w:rPr>
                <w:rFonts w:eastAsia="Batang"/>
                <w:sz w:val="20"/>
                <w:lang w:val="en-US" w:eastAsia="ko-KR"/>
              </w:rPr>
              <w:t xml:space="preserve"> </w:t>
            </w:r>
            <w:r>
              <w:rPr>
                <w:rFonts w:hint="eastAsia"/>
                <w:sz w:val="20"/>
                <w:lang w:val="en-US" w:eastAsia="zh-CN"/>
              </w:rPr>
              <w:t>其它</w:t>
            </w:r>
            <w:r>
              <w:rPr>
                <w:sz w:val="20"/>
                <w:lang w:val="en-US" w:eastAsia="zh-CN"/>
              </w:rPr>
              <w:t>无线电</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 &amp; 45.050</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RF</w:t>
            </w:r>
            <w:r>
              <w:rPr>
                <w:rFonts w:hint="eastAsia"/>
                <w:sz w:val="20"/>
                <w:lang w:val="en-US" w:eastAsia="zh-CN"/>
              </w:rPr>
              <w:t>噪声</w:t>
            </w:r>
            <w:r>
              <w:rPr>
                <w:sz w:val="20"/>
                <w:lang w:val="en-US" w:eastAsia="zh-CN"/>
              </w:rPr>
              <w:t>源</w:t>
            </w:r>
            <w:r w:rsidRPr="005B0388">
              <w:rPr>
                <w:rFonts w:eastAsia="Batang"/>
                <w:sz w:val="20"/>
                <w:lang w:val="en-US" w:eastAsia="ko-KR"/>
              </w:rPr>
              <w:t xml:space="preserve"> </w:t>
            </w:r>
            <w:r>
              <w:rPr>
                <w:rFonts w:eastAsia="Batang"/>
                <w:sz w:val="20"/>
                <w:lang w:val="en-US" w:eastAsia="ko-KR"/>
              </w:rPr>
              <w:t>–</w:t>
            </w:r>
            <w:r w:rsidRPr="005B0388">
              <w:rPr>
                <w:rFonts w:eastAsia="Batang"/>
                <w:sz w:val="20"/>
                <w:lang w:val="en-US" w:eastAsia="ko-KR"/>
              </w:rPr>
              <w:t xml:space="preserve"> </w:t>
            </w:r>
            <w:r>
              <w:rPr>
                <w:rFonts w:hint="eastAsia"/>
                <w:sz w:val="20"/>
                <w:lang w:val="en-US" w:eastAsia="zh-CN"/>
              </w:rPr>
              <w:t>其它</w:t>
            </w:r>
            <w:r>
              <w:rPr>
                <w:sz w:val="20"/>
                <w:lang w:val="en-US" w:eastAsia="zh-CN"/>
              </w:rPr>
              <w:t>电器设备</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 &amp; 45.050</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25.943</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25.943</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接收</w:t>
            </w:r>
            <w:r>
              <w:rPr>
                <w:sz w:val="20"/>
                <w:lang w:val="en-US" w:eastAsia="zh-CN"/>
              </w:rPr>
              <w:t>机灵敏度</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dBm</w:t>
            </w:r>
          </w:p>
        </w:tc>
        <w:tc>
          <w:tcPr>
            <w:tcW w:w="1559"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r>
              <w:rPr>
                <w:rFonts w:eastAsia="Batang"/>
                <w:sz w:val="20"/>
                <w:lang w:val="en-US" w:eastAsia="ko-KR"/>
              </w:rPr>
              <w:br/>
            </w:r>
            <w:r w:rsidRPr="005B0388">
              <w:rPr>
                <w:rFonts w:eastAsia="Batang"/>
                <w:sz w:val="20"/>
                <w:lang w:val="en-US" w:eastAsia="ko-KR"/>
              </w:rPr>
              <w:t>–100 dBm (Veh A120) @ 10% BLER</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发射</w:t>
            </w:r>
            <w:r>
              <w:rPr>
                <w:rFonts w:ascii="SimSun" w:hAnsi="SimSun" w:cs="SimSun"/>
                <w:sz w:val="20"/>
                <w:lang w:val="en-US" w:eastAsia="zh-CN"/>
              </w:rPr>
              <w:t>机</w:t>
            </w:r>
            <w:r>
              <w:rPr>
                <w:rFonts w:ascii="SimSun" w:hAnsi="SimSun" w:cs="SimSun" w:hint="eastAsia"/>
                <w:sz w:val="20"/>
                <w:lang w:val="en-US" w:eastAsia="zh-CN"/>
              </w:rPr>
              <w:t>功率</w:t>
            </w:r>
            <w:r>
              <w:rPr>
                <w:rFonts w:ascii="SimSun" w:hAnsi="SimSun" w:cs="SimSun"/>
                <w:sz w:val="20"/>
                <w:lang w:val="en-US" w:eastAsia="zh-CN"/>
              </w:rPr>
              <w:t>峰值</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dBm</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发射</w:t>
            </w:r>
            <w:r>
              <w:rPr>
                <w:rFonts w:ascii="SimSun" w:hAnsi="SimSun" w:cs="SimSun"/>
                <w:sz w:val="20"/>
                <w:lang w:val="en-US" w:eastAsia="zh-CN"/>
              </w:rPr>
              <w:t>机功率步近</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A1.7</w:t>
      </w:r>
      <w:r>
        <w:rPr>
          <w:rFonts w:hint="eastAsia"/>
          <w:lang w:val="en-US" w:eastAsia="zh-CN"/>
        </w:rPr>
        <w:t>（</w:t>
      </w:r>
      <w:r>
        <w:rPr>
          <w:rFonts w:ascii="STKaiti" w:eastAsia="STKaiti" w:hAnsi="STKaiti"/>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332999" w:rsidRPr="005B0388" w:rsidTr="00842FA7">
        <w:trPr>
          <w:cantSplit/>
          <w:jc w:val="center"/>
        </w:trPr>
        <w:tc>
          <w:tcPr>
            <w:tcW w:w="1778" w:type="dxa"/>
            <w:noWrap/>
            <w:hideMark/>
          </w:tcPr>
          <w:p w:rsidR="00332999" w:rsidRPr="005B0388" w:rsidRDefault="00332999" w:rsidP="00842FA7">
            <w:pPr>
              <w:pStyle w:val="Tablehead"/>
              <w:rPr>
                <w:rFonts w:eastAsia="Batang"/>
                <w:sz w:val="20"/>
              </w:rPr>
            </w:pPr>
            <w:r>
              <w:rPr>
                <w:rFonts w:hint="eastAsia"/>
                <w:sz w:val="20"/>
                <w:lang w:eastAsia="zh-CN"/>
              </w:rPr>
              <w:t>功能</w:t>
            </w:r>
            <w:r>
              <w:rPr>
                <w:sz w:val="20"/>
                <w:lang w:eastAsia="zh-CN"/>
              </w:rPr>
              <w:t>特性</w:t>
            </w:r>
          </w:p>
        </w:tc>
        <w:tc>
          <w:tcPr>
            <w:tcW w:w="1621" w:type="dxa"/>
            <w:hideMark/>
          </w:tcPr>
          <w:p w:rsidR="00332999" w:rsidRPr="005B0388" w:rsidRDefault="00332999" w:rsidP="00842FA7">
            <w:pPr>
              <w:pStyle w:val="Tablehead"/>
              <w:rPr>
                <w:rFonts w:eastAsia="Batang"/>
                <w:sz w:val="20"/>
              </w:rPr>
            </w:pPr>
            <w:r>
              <w:rPr>
                <w:rFonts w:ascii="SimSun" w:hAnsi="SimSun" w:cs="SimSun" w:hint="eastAsia"/>
                <w:sz w:val="20"/>
                <w:lang w:eastAsia="zh-CN"/>
              </w:rPr>
              <w:t>测量</w:t>
            </w:r>
            <w:r>
              <w:rPr>
                <w:rFonts w:ascii="SimSun" w:hAnsi="SimSun" w:cs="SimSun"/>
                <w:sz w:val="20"/>
                <w:lang w:eastAsia="zh-CN"/>
              </w:rPr>
              <w:t>单位</w:t>
            </w:r>
          </w:p>
        </w:tc>
        <w:tc>
          <w:tcPr>
            <w:tcW w:w="1559" w:type="dxa"/>
            <w:noWrap/>
            <w:hideMark/>
          </w:tcPr>
          <w:p w:rsidR="00332999" w:rsidRPr="005B0388" w:rsidRDefault="00332999" w:rsidP="00842FA7">
            <w:pPr>
              <w:pStyle w:val="Tablehead"/>
              <w:rPr>
                <w:rFonts w:eastAsia="Batang"/>
                <w:sz w:val="20"/>
              </w:rPr>
            </w:pPr>
            <w:r w:rsidRPr="005B0388">
              <w:rPr>
                <w:rFonts w:eastAsia="Batang"/>
                <w:sz w:val="20"/>
              </w:rPr>
              <w:t>GSM/EDGE</w:t>
            </w:r>
          </w:p>
        </w:tc>
        <w:tc>
          <w:tcPr>
            <w:tcW w:w="1480" w:type="dxa"/>
            <w:hideMark/>
          </w:tcPr>
          <w:p w:rsidR="00332999" w:rsidRPr="005B0388" w:rsidRDefault="00332999" w:rsidP="00842FA7">
            <w:pPr>
              <w:pStyle w:val="Tablehead"/>
              <w:rPr>
                <w:rFonts w:eastAsia="Batang"/>
                <w:sz w:val="20"/>
              </w:rPr>
            </w:pPr>
            <w:r w:rsidRPr="005B0388">
              <w:rPr>
                <w:rFonts w:eastAsia="Batang"/>
                <w:sz w:val="20"/>
              </w:rPr>
              <w:t>UMTS</w:t>
            </w:r>
          </w:p>
        </w:tc>
        <w:tc>
          <w:tcPr>
            <w:tcW w:w="1480" w:type="dxa"/>
            <w:noWrap/>
            <w:hideMark/>
          </w:tcPr>
          <w:p w:rsidR="00332999" w:rsidRPr="005B0388" w:rsidRDefault="00332999" w:rsidP="00842FA7">
            <w:pPr>
              <w:pStyle w:val="Tablehead"/>
              <w:rPr>
                <w:rFonts w:eastAsia="Batang"/>
                <w:sz w:val="20"/>
              </w:rPr>
            </w:pPr>
            <w:r w:rsidRPr="005B0388">
              <w:rPr>
                <w:rFonts w:eastAsia="Batang"/>
                <w:sz w:val="20"/>
              </w:rPr>
              <w:t>HSPA+</w:t>
            </w:r>
          </w:p>
        </w:tc>
        <w:tc>
          <w:tcPr>
            <w:tcW w:w="1721" w:type="dxa"/>
            <w:hideMark/>
          </w:tcPr>
          <w:p w:rsidR="00332999" w:rsidRPr="005B0388" w:rsidRDefault="00332999" w:rsidP="00842FA7">
            <w:pPr>
              <w:pStyle w:val="Tablehead"/>
              <w:rPr>
                <w:rFonts w:eastAsia="Batang"/>
                <w:sz w:val="20"/>
              </w:rPr>
            </w:pPr>
            <w:r w:rsidRPr="005B0388">
              <w:rPr>
                <w:rFonts w:eastAsia="Batang"/>
                <w:sz w:val="20"/>
              </w:rPr>
              <w:t>LTE</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天线</w:t>
            </w:r>
            <w:r>
              <w:rPr>
                <w:sz w:val="20"/>
                <w:lang w:val="en-US" w:eastAsia="zh-CN"/>
              </w:rPr>
              <w:t>增益</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dBi</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45.005</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背景</w:t>
            </w:r>
            <w:r>
              <w:rPr>
                <w:sz w:val="20"/>
                <w:lang w:val="en-US" w:eastAsia="zh-CN"/>
              </w:rPr>
              <w:t>噪声</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dBm</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45.050</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25.101 &amp; 25.102</w:t>
            </w:r>
          </w:p>
        </w:tc>
        <w:tc>
          <w:tcPr>
            <w:tcW w:w="1721"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根据</w:t>
            </w:r>
            <w:r w:rsidRPr="005B0388">
              <w:rPr>
                <w:rFonts w:eastAsia="Batang"/>
                <w:sz w:val="20"/>
                <w:lang w:val="en-US" w:eastAsia="ko-KR"/>
              </w:rPr>
              <w:t>3GPP 36.101 &amp; 36.104</w:t>
            </w:r>
          </w:p>
        </w:tc>
      </w:tr>
      <w:tr w:rsidR="00332999" w:rsidRPr="005B0388"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ascii="SimSun" w:hAnsi="SimSun" w:cs="SimSun" w:hint="eastAsia"/>
                <w:sz w:val="20"/>
                <w:lang w:val="en-US" w:eastAsia="zh-CN"/>
              </w:rPr>
              <w:t>调制</w:t>
            </w:r>
          </w:p>
        </w:tc>
        <w:tc>
          <w:tcPr>
            <w:tcW w:w="16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GFSK, OFDM, BPSK, GMSK</w:t>
            </w: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每</w:t>
            </w:r>
            <w:r w:rsidRPr="005B0388">
              <w:rPr>
                <w:rFonts w:eastAsia="Batang"/>
                <w:sz w:val="20"/>
                <w:lang w:val="en-US" w:eastAsia="ko-KR"/>
              </w:rPr>
              <w:t>Rel 7</w:t>
            </w:r>
            <w:r>
              <w:rPr>
                <w:rFonts w:hint="eastAsia"/>
                <w:sz w:val="20"/>
                <w:lang w:val="en-US" w:eastAsia="zh-CN"/>
              </w:rPr>
              <w:t>在</w:t>
            </w:r>
            <w:r w:rsidRPr="005B0388">
              <w:rPr>
                <w:rFonts w:eastAsia="Batang"/>
                <w:sz w:val="20"/>
                <w:lang w:val="en-US" w:eastAsia="ko-KR"/>
              </w:rPr>
              <w:t>EGPRS2-A</w:t>
            </w:r>
            <w:r>
              <w:rPr>
                <w:rFonts w:hint="eastAsia"/>
                <w:sz w:val="20"/>
                <w:lang w:val="en-US" w:eastAsia="zh-CN"/>
              </w:rPr>
              <w:t>中</w:t>
            </w:r>
            <w:r>
              <w:rPr>
                <w:sz w:val="20"/>
                <w:lang w:val="en-US" w:eastAsia="zh-CN"/>
              </w:rPr>
              <w:t>增加</w:t>
            </w:r>
            <w:r>
              <w:rPr>
                <w:rFonts w:eastAsia="Batang"/>
                <w:sz w:val="20"/>
                <w:lang w:val="en-US" w:eastAsia="ko-KR"/>
              </w:rPr>
              <w:t>GMSK</w:t>
            </w:r>
            <w:r>
              <w:rPr>
                <w:rFonts w:hint="eastAsia"/>
                <w:sz w:val="20"/>
                <w:lang w:val="en-US" w:eastAsia="zh-CN"/>
              </w:rPr>
              <w:t>、</w:t>
            </w:r>
            <w:r w:rsidRPr="005B0388">
              <w:rPr>
                <w:rFonts w:eastAsia="Batang"/>
                <w:sz w:val="20"/>
                <w:lang w:val="en-US" w:eastAsia="ko-KR"/>
              </w:rPr>
              <w:t>8-PSK 16QAM</w:t>
            </w:r>
            <w:r>
              <w:rPr>
                <w:rFonts w:eastAsia="Batang"/>
                <w:sz w:val="20"/>
                <w:lang w:val="en-US" w:eastAsia="ko-KR"/>
              </w:rPr>
              <w:t>/32QAM</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BPSK/QPSK</w:t>
            </w:r>
          </w:p>
        </w:tc>
        <w:tc>
          <w:tcPr>
            <w:tcW w:w="1480"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 xml:space="preserve">QPSK, 16QAM/64QAM </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QPSK, 16QAM/64QAM/256QAM</w:t>
            </w:r>
          </w:p>
        </w:tc>
      </w:tr>
      <w:tr w:rsidR="00332999" w:rsidRPr="002579EA" w:rsidTr="00842FA7">
        <w:trPr>
          <w:cantSplit/>
          <w:jc w:val="center"/>
        </w:trPr>
        <w:tc>
          <w:tcPr>
            <w:tcW w:w="1778"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前向</w:t>
            </w:r>
            <w:r>
              <w:rPr>
                <w:sz w:val="20"/>
                <w:lang w:val="en-US" w:eastAsia="zh-CN"/>
              </w:rPr>
              <w:t>错误编码</w:t>
            </w:r>
          </w:p>
        </w:tc>
        <w:tc>
          <w:tcPr>
            <w:tcW w:w="1621" w:type="dxa"/>
            <w:hideMark/>
          </w:tcPr>
          <w:p w:rsidR="00332999" w:rsidRPr="005B0388" w:rsidRDefault="00332999" w:rsidP="00842FA7">
            <w:pPr>
              <w:pStyle w:val="Tabletext"/>
              <w:jc w:val="left"/>
              <w:rPr>
                <w:rFonts w:eastAsia="Batang"/>
                <w:sz w:val="20"/>
                <w:lang w:val="en-US" w:eastAsia="ko-KR"/>
              </w:rPr>
            </w:pPr>
          </w:p>
        </w:tc>
        <w:tc>
          <w:tcPr>
            <w:tcW w:w="1559" w:type="dxa"/>
            <w:noWrap/>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收缩</w:t>
            </w:r>
            <w:r>
              <w:rPr>
                <w:sz w:val="20"/>
                <w:lang w:val="en-US" w:eastAsia="zh-CN"/>
              </w:rPr>
              <w:t>卷积码</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480" w:type="dxa"/>
            <w:hideMark/>
          </w:tcPr>
          <w:p w:rsidR="00332999" w:rsidRPr="005B0388" w:rsidRDefault="00332999" w:rsidP="00842FA7">
            <w:pPr>
              <w:pStyle w:val="Tabletext"/>
              <w:jc w:val="left"/>
              <w:rPr>
                <w:rFonts w:eastAsia="Batang"/>
                <w:sz w:val="20"/>
                <w:lang w:val="en-US" w:eastAsia="ko-KR"/>
              </w:rPr>
            </w:pPr>
            <w:r>
              <w:rPr>
                <w:rFonts w:hint="eastAsia"/>
                <w:sz w:val="20"/>
                <w:lang w:val="en-US" w:eastAsia="zh-CN"/>
              </w:rPr>
              <w:t>卷</w:t>
            </w:r>
            <w:r>
              <w:rPr>
                <w:sz w:val="20"/>
                <w:lang w:val="en-US" w:eastAsia="zh-CN"/>
              </w:rPr>
              <w:t>积码</w:t>
            </w:r>
            <w:r>
              <w:rPr>
                <w:rFonts w:hint="eastAsia"/>
                <w:sz w:val="20"/>
                <w:lang w:val="en-US" w:eastAsia="zh-CN"/>
              </w:rPr>
              <w:t>和</w:t>
            </w:r>
            <w:r w:rsidRPr="005B0388">
              <w:rPr>
                <w:rFonts w:eastAsia="Batang"/>
                <w:sz w:val="20"/>
                <w:lang w:val="en-US" w:eastAsia="ko-KR"/>
              </w:rPr>
              <w:t>Turbo</w:t>
            </w:r>
          </w:p>
        </w:tc>
        <w:tc>
          <w:tcPr>
            <w:tcW w:w="1721" w:type="dxa"/>
            <w:hideMark/>
          </w:tcPr>
          <w:p w:rsidR="00332999" w:rsidRPr="005B0388" w:rsidRDefault="00332999" w:rsidP="00842FA7">
            <w:pPr>
              <w:pStyle w:val="Tabletext"/>
              <w:jc w:val="left"/>
              <w:rPr>
                <w:rFonts w:eastAsia="Batang"/>
                <w:sz w:val="20"/>
                <w:lang w:val="en-US" w:eastAsia="ko-KR"/>
              </w:rPr>
            </w:pPr>
            <w:r w:rsidRPr="005B0388">
              <w:rPr>
                <w:rFonts w:eastAsia="Batang"/>
                <w:sz w:val="20"/>
                <w:lang w:val="en-US" w:eastAsia="ko-KR"/>
              </w:rPr>
              <w:t>Turbo;BCH</w:t>
            </w:r>
            <w:r>
              <w:rPr>
                <w:rFonts w:hint="eastAsia"/>
                <w:sz w:val="20"/>
                <w:lang w:val="en-US" w:eastAsia="zh-CN"/>
              </w:rPr>
              <w:t>上</w:t>
            </w:r>
            <w:r>
              <w:rPr>
                <w:sz w:val="20"/>
                <w:lang w:val="en-US" w:eastAsia="zh-CN"/>
              </w:rPr>
              <w:t>的咬尾</w:t>
            </w:r>
            <w:r>
              <w:rPr>
                <w:rFonts w:hint="eastAsia"/>
                <w:sz w:val="20"/>
                <w:lang w:val="en-US" w:eastAsia="zh-CN"/>
              </w:rPr>
              <w:t>卷</w:t>
            </w:r>
            <w:r>
              <w:rPr>
                <w:sz w:val="20"/>
                <w:lang w:val="en-US" w:eastAsia="zh-CN"/>
              </w:rPr>
              <w:t>积码</w:t>
            </w:r>
          </w:p>
        </w:tc>
      </w:tr>
    </w:tbl>
    <w:p w:rsidR="00332999" w:rsidRPr="0017299B" w:rsidRDefault="00332999" w:rsidP="00332999">
      <w:pPr>
        <w:ind w:firstLineChars="200" w:firstLine="480"/>
        <w:rPr>
          <w:rFonts w:eastAsia="Batang"/>
          <w:lang w:val="en-US" w:eastAsia="zh-CN"/>
        </w:rPr>
      </w:pPr>
      <w:r>
        <w:rPr>
          <w:rFonts w:hint="eastAsia"/>
          <w:lang w:val="en-US" w:eastAsia="zh-CN"/>
        </w:rPr>
        <w:t>最新版本</w:t>
      </w:r>
      <w:r>
        <w:rPr>
          <w:lang w:val="en-US" w:eastAsia="zh-CN"/>
        </w:rPr>
        <w:t>的</w:t>
      </w:r>
      <w:r w:rsidRPr="0017299B">
        <w:rPr>
          <w:rFonts w:eastAsia="Batang"/>
          <w:lang w:val="en-US" w:eastAsia="zh-CN"/>
        </w:rPr>
        <w:t>3GPP</w:t>
      </w:r>
      <w:r>
        <w:rPr>
          <w:rFonts w:ascii="SimSun" w:hAnsi="SimSun" w:cs="SimSun" w:hint="eastAsia"/>
          <w:lang w:val="en-US" w:eastAsia="zh-CN"/>
        </w:rPr>
        <w:t>标准</w:t>
      </w:r>
      <w:r>
        <w:rPr>
          <w:rFonts w:ascii="SimSun" w:hAnsi="SimSun" w:cs="SimSun"/>
          <w:lang w:val="en-US" w:eastAsia="zh-CN"/>
        </w:rPr>
        <w:t>为机器间通信</w:t>
      </w:r>
      <w:r>
        <w:rPr>
          <w:rFonts w:eastAsia="Batang"/>
          <w:lang w:val="en-US" w:eastAsia="zh-CN"/>
        </w:rPr>
        <w:t>(MTC)</w:t>
      </w:r>
      <w:r>
        <w:rPr>
          <w:rFonts w:hint="eastAsia"/>
          <w:lang w:val="en-US" w:eastAsia="zh-CN"/>
        </w:rPr>
        <w:t>采用</w:t>
      </w:r>
      <w:r>
        <w:rPr>
          <w:lang w:val="en-US" w:eastAsia="zh-CN"/>
        </w:rPr>
        <w:t>了强化措施，如</w:t>
      </w:r>
      <w:r>
        <w:rPr>
          <w:rFonts w:hint="eastAsia"/>
          <w:lang w:val="en-US" w:eastAsia="zh-CN"/>
        </w:rPr>
        <w:t>：</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10</w:t>
      </w:r>
      <w:r>
        <w:rPr>
          <w:rFonts w:hint="eastAsia"/>
          <w:lang w:val="en-US" w:eastAsia="zh-CN"/>
        </w:rPr>
        <w:t>版本</w:t>
      </w:r>
      <w:r>
        <w:rPr>
          <w:lang w:val="en-US" w:eastAsia="zh-CN"/>
        </w:rPr>
        <w:t>中的延迟容忍</w:t>
      </w:r>
      <w:r>
        <w:rPr>
          <w:rFonts w:hint="eastAsia"/>
          <w:lang w:val="en-US" w:eastAsia="zh-CN"/>
        </w:rPr>
        <w:t>接入</w:t>
      </w:r>
      <w:r>
        <w:rPr>
          <w:lang w:val="en-US" w:eastAsia="zh-CN"/>
        </w:rPr>
        <w:t>建立</w:t>
      </w:r>
      <w:r w:rsidRPr="0017299B">
        <w:rPr>
          <w:lang w:val="en-US" w:eastAsia="ja-JP"/>
        </w:rPr>
        <w:t>(UMTS</w:t>
      </w:r>
      <w:r>
        <w:rPr>
          <w:rFonts w:hint="eastAsia"/>
          <w:lang w:val="en-US" w:eastAsia="zh-CN"/>
        </w:rPr>
        <w:t>、</w:t>
      </w:r>
      <w:r w:rsidRPr="0017299B">
        <w:rPr>
          <w:lang w:val="en-US" w:eastAsia="ja-JP"/>
        </w:rPr>
        <w:t>HSPA+</w:t>
      </w:r>
      <w:r>
        <w:rPr>
          <w:rFonts w:hint="eastAsia"/>
          <w:lang w:val="en-US" w:eastAsia="zh-CN"/>
        </w:rPr>
        <w:t>、</w:t>
      </w:r>
      <w:r w:rsidRPr="0017299B">
        <w:rPr>
          <w:lang w:val="en-US" w:eastAsia="ja-JP"/>
        </w:rPr>
        <w:t>LTE)</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11</w:t>
      </w:r>
      <w:r>
        <w:rPr>
          <w:rFonts w:hint="eastAsia"/>
          <w:lang w:val="en-US" w:eastAsia="zh-CN"/>
        </w:rPr>
        <w:t>版本</w:t>
      </w:r>
      <w:r>
        <w:rPr>
          <w:lang w:val="en-US" w:eastAsia="zh-CN"/>
        </w:rPr>
        <w:t>中的扩展访问</w:t>
      </w:r>
      <w:r>
        <w:rPr>
          <w:rFonts w:hint="eastAsia"/>
          <w:lang w:val="en-US" w:eastAsia="zh-CN"/>
        </w:rPr>
        <w:t>限制</w:t>
      </w:r>
      <w:r>
        <w:rPr>
          <w:lang w:val="en-US" w:eastAsia="ja-JP"/>
        </w:rPr>
        <w:t>(GSM/EDGE</w:t>
      </w:r>
      <w:r>
        <w:rPr>
          <w:rFonts w:hint="eastAsia"/>
          <w:lang w:val="en-US" w:eastAsia="zh-CN"/>
        </w:rPr>
        <w:t>、</w:t>
      </w:r>
      <w:r>
        <w:rPr>
          <w:lang w:val="en-US" w:eastAsia="ja-JP"/>
        </w:rPr>
        <w:t>UMTS</w:t>
      </w:r>
      <w:r>
        <w:rPr>
          <w:rFonts w:hint="eastAsia"/>
          <w:lang w:val="en-US" w:eastAsia="zh-CN"/>
        </w:rPr>
        <w:t>、</w:t>
      </w:r>
      <w:r>
        <w:rPr>
          <w:lang w:val="en-US" w:eastAsia="ja-JP"/>
        </w:rPr>
        <w:t>HSPA+</w:t>
      </w:r>
      <w:r>
        <w:rPr>
          <w:rFonts w:hint="eastAsia"/>
          <w:lang w:val="en-US" w:eastAsia="zh-CN"/>
        </w:rPr>
        <w:t>、</w:t>
      </w:r>
      <w:r w:rsidRPr="0017299B">
        <w:rPr>
          <w:lang w:val="en-US" w:eastAsia="ja-JP"/>
        </w:rPr>
        <w:t>LTE)</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12</w:t>
      </w:r>
      <w:r>
        <w:rPr>
          <w:rFonts w:hint="eastAsia"/>
          <w:lang w:val="en-US" w:eastAsia="zh-CN"/>
        </w:rPr>
        <w:t>版本</w:t>
      </w:r>
      <w:r>
        <w:rPr>
          <w:lang w:val="en-US" w:eastAsia="zh-CN"/>
        </w:rPr>
        <w:t>中的欧盟节电模式</w:t>
      </w:r>
      <w:r w:rsidRPr="0017299B">
        <w:rPr>
          <w:lang w:val="en-US" w:eastAsia="ja-JP"/>
        </w:rPr>
        <w:t>(GSM/EDGE</w:t>
      </w:r>
      <w:r>
        <w:rPr>
          <w:rFonts w:hint="eastAsia"/>
          <w:lang w:val="en-US" w:eastAsia="zh-CN"/>
        </w:rPr>
        <w:t>、</w:t>
      </w:r>
      <w:r w:rsidRPr="0017299B">
        <w:rPr>
          <w:lang w:val="en-US" w:eastAsia="ja-JP"/>
        </w:rPr>
        <w:t>UMTS</w:t>
      </w:r>
      <w:r>
        <w:rPr>
          <w:rFonts w:hint="eastAsia"/>
          <w:lang w:val="en-US" w:eastAsia="zh-CN"/>
        </w:rPr>
        <w:t>、</w:t>
      </w:r>
      <w:r w:rsidRPr="0017299B">
        <w:rPr>
          <w:lang w:val="en-US" w:eastAsia="ja-JP"/>
        </w:rPr>
        <w:t>HSPA+</w:t>
      </w:r>
      <w:r>
        <w:rPr>
          <w:rFonts w:hint="eastAsia"/>
          <w:lang w:val="en-US" w:eastAsia="zh-CN"/>
        </w:rPr>
        <w:t>、</w:t>
      </w:r>
      <w:r w:rsidRPr="0017299B">
        <w:rPr>
          <w:lang w:val="en-US" w:eastAsia="ja-JP"/>
        </w:rPr>
        <w:t>LTE)</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r>
      <w:r>
        <w:rPr>
          <w:rFonts w:hint="eastAsia"/>
          <w:lang w:val="en-US" w:eastAsia="zh-CN"/>
        </w:rPr>
        <w:t>第</w:t>
      </w:r>
      <w:r>
        <w:rPr>
          <w:rFonts w:hint="eastAsia"/>
          <w:lang w:val="en-US" w:eastAsia="zh-CN"/>
        </w:rPr>
        <w:t>12</w:t>
      </w:r>
      <w:r>
        <w:rPr>
          <w:rFonts w:hint="eastAsia"/>
          <w:lang w:val="en-US" w:eastAsia="zh-CN"/>
        </w:rPr>
        <w:t>版本</w:t>
      </w:r>
      <w:r>
        <w:rPr>
          <w:lang w:val="en-US" w:eastAsia="zh-CN"/>
        </w:rPr>
        <w:t>中的低</w:t>
      </w:r>
      <w:r>
        <w:rPr>
          <w:rFonts w:hint="eastAsia"/>
          <w:lang w:val="en-US" w:eastAsia="zh-CN"/>
        </w:rPr>
        <w:t>复杂</w:t>
      </w:r>
      <w:r>
        <w:rPr>
          <w:lang w:val="en-US" w:eastAsia="zh-CN"/>
        </w:rPr>
        <w:t>度欧盟类别</w:t>
      </w:r>
      <w:r w:rsidRPr="0017299B">
        <w:rPr>
          <w:lang w:val="en-US" w:eastAsia="ja-JP"/>
        </w:rPr>
        <w:t>(LTE)</w:t>
      </w:r>
    </w:p>
    <w:p w:rsidR="00332999" w:rsidRPr="0017299B" w:rsidRDefault="00332999" w:rsidP="00332999">
      <w:pPr>
        <w:pStyle w:val="enumlev1"/>
        <w:rPr>
          <w:lang w:val="en-US" w:eastAsia="ja-JP"/>
        </w:rPr>
      </w:pPr>
      <w:r w:rsidRPr="0017299B">
        <w:rPr>
          <w:lang w:val="en-US" w:eastAsia="ja-JP"/>
        </w:rPr>
        <w:t>•</w:t>
      </w:r>
      <w:r w:rsidRPr="0017299B">
        <w:rPr>
          <w:lang w:val="en-US" w:eastAsia="ja-JP"/>
        </w:rPr>
        <w:tab/>
        <w:t>3GPP</w:t>
      </w:r>
      <w:r>
        <w:rPr>
          <w:rFonts w:hint="eastAsia"/>
          <w:lang w:val="en-US" w:eastAsia="zh-CN"/>
        </w:rPr>
        <w:t>已</w:t>
      </w:r>
      <w:r>
        <w:rPr>
          <w:lang w:val="en-US" w:eastAsia="zh-CN"/>
        </w:rPr>
        <w:t>开始在第</w:t>
      </w:r>
      <w:r>
        <w:rPr>
          <w:rFonts w:hint="eastAsia"/>
          <w:lang w:val="en-US" w:eastAsia="zh-CN"/>
        </w:rPr>
        <w:t>13</w:t>
      </w:r>
      <w:r>
        <w:rPr>
          <w:rFonts w:hint="eastAsia"/>
          <w:lang w:val="en-US" w:eastAsia="zh-CN"/>
        </w:rPr>
        <w:t>版</w:t>
      </w:r>
      <w:r>
        <w:rPr>
          <w:lang w:val="en-US" w:eastAsia="zh-CN"/>
        </w:rPr>
        <w:t>中进一步强化机器间通信的工作，</w:t>
      </w:r>
      <w:r>
        <w:rPr>
          <w:rFonts w:hint="eastAsia"/>
          <w:lang w:val="en-US" w:eastAsia="zh-CN"/>
        </w:rPr>
        <w:t>旨在降低</w:t>
      </w:r>
      <w:r>
        <w:rPr>
          <w:lang w:val="en-US" w:eastAsia="zh-CN"/>
        </w:rPr>
        <w:t>设备复杂度的、提高覆盖率和延长电池寿命</w:t>
      </w:r>
      <w:r>
        <w:rPr>
          <w:rFonts w:hint="eastAsia"/>
          <w:lang w:val="en-US" w:eastAsia="zh-CN"/>
        </w:rPr>
        <w:t>。</w:t>
      </w:r>
    </w:p>
    <w:p w:rsidR="00332999" w:rsidRPr="0017299B" w:rsidRDefault="00332999" w:rsidP="00332999">
      <w:pPr>
        <w:pStyle w:val="Heading2"/>
        <w:rPr>
          <w:rFonts w:eastAsia="Batang"/>
          <w:lang w:val="en-US" w:eastAsia="zh-CN"/>
        </w:rPr>
      </w:pPr>
      <w:bookmarkStart w:id="42" w:name="_Toc437252549"/>
      <w:r w:rsidRPr="0017299B">
        <w:rPr>
          <w:rFonts w:eastAsia="Batang"/>
          <w:lang w:val="en-US" w:eastAsia="zh-CN"/>
        </w:rPr>
        <w:t>A1.</w:t>
      </w:r>
      <w:r>
        <w:rPr>
          <w:rFonts w:eastAsia="Batang"/>
          <w:lang w:val="en-US" w:eastAsia="zh-CN"/>
        </w:rPr>
        <w:t>4</w:t>
      </w:r>
      <w:r w:rsidRPr="0017299B">
        <w:rPr>
          <w:rFonts w:eastAsia="Batang"/>
          <w:lang w:val="en-US" w:eastAsia="zh-CN"/>
        </w:rPr>
        <w:tab/>
        <w:t>3GPP2</w:t>
      </w:r>
      <w:r>
        <w:rPr>
          <w:rFonts w:ascii="SimSun" w:hAnsi="SimSun" w:cs="SimSun" w:hint="eastAsia"/>
          <w:lang w:val="en-US" w:eastAsia="zh-CN"/>
        </w:rPr>
        <w:t>标准</w:t>
      </w:r>
      <w:bookmarkEnd w:id="42"/>
    </w:p>
    <w:p w:rsidR="00332999" w:rsidRPr="0017299B" w:rsidRDefault="00332999" w:rsidP="00332999">
      <w:pPr>
        <w:ind w:firstLineChars="200" w:firstLine="480"/>
        <w:rPr>
          <w:rFonts w:eastAsia="Batang"/>
          <w:lang w:val="en-US" w:eastAsia="zh-CN"/>
        </w:rPr>
      </w:pPr>
      <w:r w:rsidRPr="0017299B">
        <w:rPr>
          <w:rFonts w:eastAsia="Batang"/>
          <w:lang w:val="en-US" w:eastAsia="zh-CN"/>
        </w:rPr>
        <w:t>3GPP2</w:t>
      </w:r>
      <w:r>
        <w:rPr>
          <w:rFonts w:ascii="SimSun" w:hAnsi="SimSun" w:cs="SimSun" w:hint="eastAsia"/>
          <w:lang w:val="en-US" w:eastAsia="zh-CN"/>
        </w:rPr>
        <w:t>拥有</w:t>
      </w:r>
      <w:r>
        <w:rPr>
          <w:rFonts w:ascii="SimSun" w:hAnsi="SimSun" w:cs="SimSun"/>
          <w:lang w:val="en-US" w:eastAsia="zh-CN"/>
        </w:rPr>
        <w:t>多种适用于电网管理系统的</w:t>
      </w:r>
      <w:r>
        <w:rPr>
          <w:rFonts w:ascii="SimSun" w:hAnsi="SimSun" w:cs="SimSun" w:hint="eastAsia"/>
          <w:lang w:val="en-US" w:eastAsia="zh-CN"/>
        </w:rPr>
        <w:t>无线</w:t>
      </w:r>
      <w:r>
        <w:rPr>
          <w:rFonts w:ascii="SimSun" w:hAnsi="SimSun" w:cs="SimSun"/>
          <w:lang w:val="en-US" w:eastAsia="zh-CN"/>
        </w:rPr>
        <w:t>标准。</w:t>
      </w:r>
      <w:r>
        <w:rPr>
          <w:rFonts w:ascii="SimSun" w:hAnsi="SimSun" w:cs="SimSun" w:hint="eastAsia"/>
          <w:lang w:val="en-US" w:eastAsia="zh-CN"/>
        </w:rPr>
        <w:t>对</w:t>
      </w:r>
      <w:r>
        <w:rPr>
          <w:rFonts w:ascii="SimSun" w:hAnsi="SimSun" w:cs="SimSun"/>
          <w:lang w:val="en-US" w:eastAsia="zh-CN"/>
        </w:rPr>
        <w:t>相关</w:t>
      </w:r>
      <w:r w:rsidRPr="0017299B">
        <w:rPr>
          <w:rFonts w:eastAsia="Batang"/>
          <w:lang w:val="en-US" w:eastAsia="zh-CN"/>
        </w:rPr>
        <w:t>3GPP2</w:t>
      </w:r>
      <w:r>
        <w:rPr>
          <w:rFonts w:hint="eastAsia"/>
          <w:lang w:val="en-US" w:eastAsia="zh-CN"/>
        </w:rPr>
        <w:t>无线</w:t>
      </w:r>
      <w:r>
        <w:rPr>
          <w:lang w:val="en-US" w:eastAsia="zh-CN"/>
        </w:rPr>
        <w:t>标准技术和操作特性的总结见下表</w:t>
      </w:r>
      <w:r>
        <w:rPr>
          <w:rFonts w:hint="eastAsia"/>
          <w:lang w:val="en-US" w:eastAsia="zh-CN"/>
        </w:rPr>
        <w:t>。</w:t>
      </w:r>
    </w:p>
    <w:p w:rsidR="00332999" w:rsidRDefault="00332999" w:rsidP="00332999">
      <w:pPr>
        <w:pStyle w:val="TableNo"/>
        <w:rPr>
          <w:lang w:val="en-US" w:eastAsia="zh-CN"/>
        </w:rPr>
      </w:pPr>
      <w:r>
        <w:rPr>
          <w:lang w:val="en-US" w:eastAsia="zh-CN"/>
        </w:rPr>
        <w:br w:type="page"/>
      </w:r>
    </w:p>
    <w:p w:rsidR="00332999" w:rsidRPr="0017299B" w:rsidRDefault="00332999" w:rsidP="00332999">
      <w:pPr>
        <w:pStyle w:val="TableNo"/>
        <w:rPr>
          <w:lang w:val="en-US" w:eastAsia="zh-CN"/>
        </w:rPr>
      </w:pPr>
      <w:r>
        <w:rPr>
          <w:rFonts w:hint="eastAsia"/>
          <w:lang w:val="en-US" w:eastAsia="zh-CN"/>
        </w:rPr>
        <w:lastRenderedPageBreak/>
        <w:t>表</w:t>
      </w:r>
      <w:r w:rsidRPr="0017299B">
        <w:rPr>
          <w:lang w:val="en-US" w:eastAsia="zh-CN"/>
        </w:rPr>
        <w:t>A1.8</w:t>
      </w:r>
    </w:p>
    <w:p w:rsidR="00332999" w:rsidRPr="0017299B" w:rsidRDefault="00332999" w:rsidP="00332999">
      <w:pPr>
        <w:pStyle w:val="Tabletitle"/>
        <w:rPr>
          <w:lang w:val="en-US" w:eastAsia="zh-CN"/>
        </w:rPr>
      </w:pPr>
      <w:r>
        <w:rPr>
          <w:lang w:val="en-US" w:eastAsia="zh-CN"/>
        </w:rPr>
        <w:t>3GPP2 cdma2000</w:t>
      </w:r>
      <w:r>
        <w:rPr>
          <w:rFonts w:hint="eastAsia"/>
          <w:lang w:val="en-US" w:eastAsia="zh-CN"/>
        </w:rPr>
        <w:t>多</w:t>
      </w:r>
      <w:r>
        <w:rPr>
          <w:lang w:val="en-US" w:eastAsia="zh-CN"/>
        </w:rPr>
        <w:t>载波</w:t>
      </w:r>
      <w:r>
        <w:rPr>
          <w:rFonts w:hint="eastAsia"/>
          <w:lang w:val="en-US" w:eastAsia="zh-CN"/>
        </w:rPr>
        <w:t>系列</w:t>
      </w:r>
      <w:r>
        <w:rPr>
          <w:lang w:val="en-US" w:eastAsia="zh-CN"/>
        </w:rPr>
        <w:t>标准的技术和操作特性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3"/>
        <w:gridCol w:w="2820"/>
        <w:gridCol w:w="3330"/>
        <w:gridCol w:w="2036"/>
      </w:tblGrid>
      <w:tr w:rsidR="00332999" w:rsidRPr="00DE7928" w:rsidTr="00842FA7">
        <w:trPr>
          <w:cantSplit/>
          <w:jc w:val="center"/>
        </w:trPr>
        <w:tc>
          <w:tcPr>
            <w:tcW w:w="0" w:type="auto"/>
            <w:vMerge w:val="restart"/>
            <w:vAlign w:val="center"/>
          </w:tcPr>
          <w:p w:rsidR="00332999" w:rsidRPr="0017299B" w:rsidRDefault="00332999" w:rsidP="00842FA7">
            <w:pPr>
              <w:pStyle w:val="Tablehead"/>
              <w:keepNext w:val="0"/>
              <w:rPr>
                <w:lang w:val="en-US" w:eastAsia="zh-CN"/>
              </w:rPr>
            </w:pPr>
            <w:r>
              <w:rPr>
                <w:rFonts w:hint="eastAsia"/>
                <w:lang w:val="en-US" w:eastAsia="zh-CN"/>
              </w:rPr>
              <w:t>项目</w:t>
            </w:r>
          </w:p>
        </w:tc>
        <w:tc>
          <w:tcPr>
            <w:tcW w:w="0" w:type="auto"/>
            <w:gridSpan w:val="3"/>
          </w:tcPr>
          <w:p w:rsidR="00332999" w:rsidRPr="0017299B" w:rsidRDefault="00332999" w:rsidP="00842FA7">
            <w:pPr>
              <w:pStyle w:val="Tablehead"/>
              <w:keepNext w:val="0"/>
              <w:rPr>
                <w:lang w:val="en-US" w:eastAsia="zh-CN"/>
              </w:rPr>
            </w:pPr>
            <w:r>
              <w:rPr>
                <w:rFonts w:hint="eastAsia"/>
                <w:lang w:val="en-US" w:eastAsia="zh-CN"/>
              </w:rPr>
              <w:t>数值</w:t>
            </w:r>
          </w:p>
        </w:tc>
      </w:tr>
      <w:tr w:rsidR="00332999" w:rsidRPr="002579EA" w:rsidTr="00842FA7">
        <w:trPr>
          <w:cantSplit/>
          <w:jc w:val="center"/>
        </w:trPr>
        <w:tc>
          <w:tcPr>
            <w:tcW w:w="0" w:type="auto"/>
            <w:vMerge/>
          </w:tcPr>
          <w:p w:rsidR="00332999" w:rsidRPr="0017299B" w:rsidRDefault="00332999" w:rsidP="00842FA7">
            <w:pPr>
              <w:pStyle w:val="Tablehead"/>
              <w:keepNext w:val="0"/>
              <w:rPr>
                <w:lang w:val="en-US"/>
              </w:rPr>
            </w:pPr>
          </w:p>
        </w:tc>
        <w:tc>
          <w:tcPr>
            <w:tcW w:w="0" w:type="auto"/>
          </w:tcPr>
          <w:p w:rsidR="00332999" w:rsidRPr="0017299B" w:rsidRDefault="00332999" w:rsidP="00842FA7">
            <w:pPr>
              <w:pStyle w:val="Tablehead"/>
              <w:keepNext w:val="0"/>
              <w:rPr>
                <w:lang w:val="en-US"/>
              </w:rPr>
            </w:pPr>
            <w:r w:rsidRPr="0017299B">
              <w:rPr>
                <w:lang w:val="en-US"/>
              </w:rPr>
              <w:t>cdma2000 1x</w:t>
            </w:r>
          </w:p>
        </w:tc>
        <w:tc>
          <w:tcPr>
            <w:tcW w:w="0" w:type="auto"/>
          </w:tcPr>
          <w:p w:rsidR="00332999" w:rsidRPr="0017299B" w:rsidRDefault="00332999" w:rsidP="00842FA7">
            <w:pPr>
              <w:pStyle w:val="Tablehead"/>
              <w:keepNext w:val="0"/>
              <w:rPr>
                <w:lang w:val="en-US"/>
              </w:rPr>
            </w:pPr>
            <w:r w:rsidRPr="0017299B">
              <w:rPr>
                <w:lang w:val="en-US"/>
              </w:rPr>
              <w:t>cdma2000</w:t>
            </w:r>
            <w:r>
              <w:rPr>
                <w:rFonts w:hint="eastAsia"/>
                <w:lang w:val="en-US" w:eastAsia="zh-CN"/>
              </w:rPr>
              <w:t>高速</w:t>
            </w:r>
            <w:r>
              <w:rPr>
                <w:lang w:val="en-US" w:eastAsia="zh-CN"/>
              </w:rPr>
              <w:t>率分组数据</w:t>
            </w:r>
            <w:r w:rsidRPr="0017299B">
              <w:rPr>
                <w:lang w:val="en-US"/>
              </w:rPr>
              <w:t>(HRPD/EV</w:t>
            </w:r>
            <w:r>
              <w:rPr>
                <w:lang w:val="en-US"/>
              </w:rPr>
              <w:noBreakHyphen/>
            </w:r>
            <w:r w:rsidRPr="0017299B">
              <w:rPr>
                <w:lang w:val="en-US"/>
              </w:rPr>
              <w:t>DO)</w:t>
            </w:r>
          </w:p>
        </w:tc>
        <w:tc>
          <w:tcPr>
            <w:tcW w:w="0" w:type="auto"/>
          </w:tcPr>
          <w:p w:rsidR="00332999" w:rsidRPr="0017299B" w:rsidRDefault="00332999" w:rsidP="00842FA7">
            <w:pPr>
              <w:pStyle w:val="Tablehead"/>
              <w:keepNext w:val="0"/>
              <w:rPr>
                <w:lang w:val="en-US" w:eastAsia="zh-CN"/>
              </w:rPr>
            </w:pPr>
            <w:r>
              <w:rPr>
                <w:rFonts w:hint="eastAsia"/>
                <w:lang w:val="en-US" w:eastAsia="zh-CN"/>
              </w:rPr>
              <w:t>扩展</w:t>
            </w:r>
            <w:r>
              <w:rPr>
                <w:lang w:val="en-US" w:eastAsia="zh-CN"/>
              </w:rPr>
              <w:t>高速率分组数据</w:t>
            </w:r>
            <w:r w:rsidRPr="0017299B">
              <w:rPr>
                <w:lang w:val="en-US" w:eastAsia="zh-CN"/>
              </w:rPr>
              <w:t>(xHRPD)</w:t>
            </w:r>
          </w:p>
        </w:tc>
      </w:tr>
      <w:tr w:rsidR="00332999" w:rsidRPr="002579EA" w:rsidTr="00842FA7">
        <w:trPr>
          <w:cantSplit/>
          <w:jc w:val="center"/>
        </w:trPr>
        <w:tc>
          <w:tcPr>
            <w:tcW w:w="0" w:type="auto"/>
          </w:tcPr>
          <w:p w:rsidR="00332999" w:rsidRPr="0017299B" w:rsidRDefault="00332999" w:rsidP="00842FA7">
            <w:pPr>
              <w:pStyle w:val="Tabletext"/>
              <w:keepNext/>
              <w:keepLines/>
              <w:jc w:val="left"/>
              <w:rPr>
                <w:lang w:val="en-US" w:eastAsia="zh-CN"/>
              </w:rPr>
            </w:pPr>
            <w:r>
              <w:rPr>
                <w:rFonts w:hint="eastAsia"/>
                <w:lang w:val="en-US" w:eastAsia="zh-CN"/>
              </w:rPr>
              <w:t>支持</w:t>
            </w:r>
            <w:r>
              <w:rPr>
                <w:lang w:val="en-US" w:eastAsia="zh-CN"/>
              </w:rPr>
              <w:t>的频段</w:t>
            </w:r>
            <w:r w:rsidRPr="0017299B">
              <w:rPr>
                <w:lang w:val="en-US" w:eastAsia="zh-CN"/>
              </w:rPr>
              <w:t>(</w:t>
            </w:r>
            <w:r>
              <w:rPr>
                <w:rFonts w:hint="eastAsia"/>
                <w:lang w:val="en-US" w:eastAsia="zh-CN"/>
              </w:rPr>
              <w:t>许可</w:t>
            </w:r>
            <w:r>
              <w:rPr>
                <w:lang w:val="en-US" w:eastAsia="zh-CN"/>
              </w:rPr>
              <w:t>或非许可</w:t>
            </w:r>
            <w:r w:rsidRPr="0017299B">
              <w:rPr>
                <w:lang w:val="en-US" w:eastAsia="zh-CN"/>
              </w:rPr>
              <w:t>)</w:t>
            </w:r>
          </w:p>
        </w:tc>
        <w:tc>
          <w:tcPr>
            <w:tcW w:w="0" w:type="auto"/>
          </w:tcPr>
          <w:p w:rsidR="00332999" w:rsidRPr="0017299B" w:rsidRDefault="00332999" w:rsidP="00842FA7">
            <w:pPr>
              <w:pStyle w:val="Tabletext"/>
              <w:keepNext/>
              <w:keepLines/>
              <w:jc w:val="left"/>
              <w:rPr>
                <w:lang w:val="en-US"/>
              </w:rPr>
            </w:pPr>
            <w:r>
              <w:rPr>
                <w:rFonts w:hint="eastAsia"/>
                <w:lang w:val="en-US" w:eastAsia="zh-CN"/>
              </w:rPr>
              <w:t>可使用</w:t>
            </w:r>
            <w:r>
              <w:rPr>
                <w:lang w:val="en-US" w:eastAsia="zh-CN"/>
              </w:rPr>
              <w:t>经</w:t>
            </w:r>
            <w:r>
              <w:rPr>
                <w:rFonts w:hint="eastAsia"/>
                <w:lang w:val="en-US" w:eastAsia="zh-CN"/>
              </w:rPr>
              <w:t>许可的</w:t>
            </w:r>
            <w:r>
              <w:rPr>
                <w:lang w:val="en-US" w:eastAsia="zh-CN"/>
              </w:rPr>
              <w:t>多频段</w:t>
            </w:r>
            <w:r w:rsidRPr="0017299B">
              <w:rPr>
                <w:lang w:val="en-US"/>
              </w:rPr>
              <w:t>(</w:t>
            </w:r>
            <w:r>
              <w:rPr>
                <w:rFonts w:hint="eastAsia"/>
                <w:lang w:val="en-US" w:eastAsia="zh-CN"/>
              </w:rPr>
              <w:t>见</w:t>
            </w:r>
            <w:r w:rsidRPr="0017299B">
              <w:rPr>
                <w:lang w:val="en-US"/>
              </w:rPr>
              <w:t>3GPP2 C.S0057-E)</w:t>
            </w:r>
          </w:p>
        </w:tc>
        <w:tc>
          <w:tcPr>
            <w:tcW w:w="0" w:type="auto"/>
          </w:tcPr>
          <w:p w:rsidR="00332999" w:rsidRPr="0017299B" w:rsidRDefault="00332999" w:rsidP="00842FA7">
            <w:pPr>
              <w:pStyle w:val="Tabletext"/>
              <w:keepNext/>
              <w:keepLines/>
              <w:jc w:val="left"/>
              <w:rPr>
                <w:lang w:val="en-US"/>
              </w:rPr>
            </w:pPr>
            <w:r>
              <w:rPr>
                <w:rFonts w:hint="eastAsia"/>
                <w:lang w:val="en-US" w:eastAsia="zh-CN"/>
              </w:rPr>
              <w:t>可</w:t>
            </w:r>
            <w:r>
              <w:rPr>
                <w:lang w:val="en-US" w:eastAsia="zh-CN"/>
              </w:rPr>
              <w:t>使用经</w:t>
            </w:r>
            <w:r>
              <w:rPr>
                <w:rFonts w:hint="eastAsia"/>
                <w:lang w:val="en-US" w:eastAsia="zh-CN"/>
              </w:rPr>
              <w:t>许可的</w:t>
            </w:r>
            <w:r>
              <w:rPr>
                <w:lang w:val="en-US" w:eastAsia="zh-CN"/>
              </w:rPr>
              <w:t>多频段</w:t>
            </w:r>
            <w:r w:rsidRPr="0017299B">
              <w:rPr>
                <w:lang w:val="en-US"/>
              </w:rPr>
              <w:t>(</w:t>
            </w:r>
            <w:r>
              <w:rPr>
                <w:rFonts w:hint="eastAsia"/>
                <w:lang w:val="en-US" w:eastAsia="zh-CN"/>
              </w:rPr>
              <w:t>见</w:t>
            </w:r>
            <w:r w:rsidRPr="0017299B">
              <w:rPr>
                <w:lang w:val="en-US"/>
              </w:rPr>
              <w:t>3GPP2 C.S0057-E)</w:t>
            </w:r>
          </w:p>
        </w:tc>
        <w:tc>
          <w:tcPr>
            <w:tcW w:w="0" w:type="auto"/>
          </w:tcPr>
          <w:p w:rsidR="00332999" w:rsidRPr="0017299B" w:rsidRDefault="00332999" w:rsidP="00842FA7">
            <w:pPr>
              <w:pStyle w:val="Tabletext"/>
              <w:keepNext/>
              <w:keepLines/>
              <w:jc w:val="left"/>
              <w:rPr>
                <w:lang w:val="en-US"/>
              </w:rPr>
            </w:pPr>
            <w:r>
              <w:rPr>
                <w:rFonts w:hint="eastAsia"/>
                <w:lang w:val="en-US" w:eastAsia="zh-CN"/>
              </w:rPr>
              <w:t>可使用</w:t>
            </w:r>
            <w:r>
              <w:rPr>
                <w:lang w:val="en-US" w:eastAsia="zh-CN"/>
              </w:rPr>
              <w:t>经</w:t>
            </w:r>
            <w:r>
              <w:rPr>
                <w:rFonts w:hint="eastAsia"/>
                <w:lang w:val="en-US" w:eastAsia="zh-CN"/>
              </w:rPr>
              <w:t>许可的</w:t>
            </w:r>
            <w:r>
              <w:rPr>
                <w:lang w:val="en-US" w:eastAsia="zh-CN"/>
              </w:rPr>
              <w:t>多频段</w:t>
            </w:r>
            <w:r w:rsidRPr="0017299B">
              <w:rPr>
                <w:lang w:val="en-US"/>
              </w:rPr>
              <w:t>(</w:t>
            </w:r>
            <w:r>
              <w:rPr>
                <w:rFonts w:hint="eastAsia"/>
                <w:lang w:val="en-US" w:eastAsia="zh-CN"/>
              </w:rPr>
              <w:t>见</w:t>
            </w:r>
            <w:r w:rsidRPr="0017299B">
              <w:rPr>
                <w:lang w:val="en-US"/>
              </w:rPr>
              <w:t>3GPP2 C.S0057-E)</w:t>
            </w:r>
          </w:p>
        </w:tc>
      </w:tr>
      <w:tr w:rsidR="00332999" w:rsidRPr="002579EA"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标称操作范围</w:t>
            </w:r>
          </w:p>
        </w:tc>
        <w:tc>
          <w:tcPr>
            <w:tcW w:w="0" w:type="auto"/>
          </w:tcPr>
          <w:p w:rsidR="00332999" w:rsidRPr="0017299B" w:rsidRDefault="00332999" w:rsidP="00842FA7">
            <w:pPr>
              <w:pStyle w:val="Tabletext"/>
              <w:jc w:val="left"/>
              <w:rPr>
                <w:lang w:val="en-US"/>
              </w:rPr>
            </w:pPr>
            <w:r w:rsidRPr="0017299B">
              <w:rPr>
                <w:lang w:val="en-US" w:eastAsia="zh-CN"/>
              </w:rPr>
              <w:t>160 dB</w:t>
            </w:r>
            <w:r>
              <w:rPr>
                <w:rFonts w:hint="eastAsia"/>
                <w:lang w:val="en-US" w:eastAsia="zh-CN"/>
              </w:rPr>
              <w:t>路径</w:t>
            </w:r>
            <w:r>
              <w:rPr>
                <w:lang w:val="en-US" w:eastAsia="zh-CN"/>
              </w:rPr>
              <w:t>损耗</w:t>
            </w:r>
            <w:r w:rsidRPr="0017299B">
              <w:rPr>
                <w:lang w:val="en-US" w:eastAsia="zh-CN"/>
              </w:rPr>
              <w:br/>
              <w:t>(</w:t>
            </w:r>
            <w:r>
              <w:rPr>
                <w:rFonts w:hint="eastAsia"/>
                <w:lang w:val="en-US" w:eastAsia="zh-CN"/>
              </w:rPr>
              <w:t>对于</w:t>
            </w:r>
            <w:r>
              <w:rPr>
                <w:lang w:val="en-US" w:eastAsia="zh-CN"/>
              </w:rPr>
              <w:t>城市部署，根据</w:t>
            </w:r>
            <w:r>
              <w:rPr>
                <w:lang w:val="en-US" w:eastAsia="zh-CN"/>
              </w:rPr>
              <w:t>3GPP2 C.R.1002-B</w:t>
            </w:r>
            <w:r>
              <w:rPr>
                <w:rFonts w:hint="eastAsia"/>
                <w:lang w:val="en-US" w:eastAsia="zh-CN"/>
              </w:rPr>
              <w:t>评估</w:t>
            </w:r>
            <w:r>
              <w:rPr>
                <w:lang w:val="en-US" w:eastAsia="zh-CN"/>
              </w:rPr>
              <w:t>方法，</w:t>
            </w:r>
            <w:r w:rsidRPr="0017299B">
              <w:rPr>
                <w:lang w:val="en-US" w:eastAsia="zh-CN"/>
              </w:rPr>
              <w:t>2 GHz</w:t>
            </w:r>
            <w:r>
              <w:rPr>
                <w:rFonts w:hint="eastAsia"/>
                <w:lang w:val="en-US" w:eastAsia="zh-CN"/>
              </w:rPr>
              <w:t>典型</w:t>
            </w:r>
            <w:r>
              <w:rPr>
                <w:lang w:val="en-US" w:eastAsia="zh-CN"/>
              </w:rPr>
              <w:t>最大范围为</w:t>
            </w:r>
            <w:r w:rsidRPr="0017299B">
              <w:rPr>
                <w:lang w:val="en-US" w:eastAsia="zh-CN"/>
              </w:rPr>
              <w:t>5.7 km</w:t>
            </w:r>
            <w:r>
              <w:rPr>
                <w:rFonts w:hint="eastAsia"/>
                <w:lang w:val="en-US" w:eastAsia="zh-CN"/>
              </w:rPr>
              <w:t>。对于</w:t>
            </w:r>
            <w:r>
              <w:rPr>
                <w:lang w:val="en-US" w:eastAsia="zh-CN"/>
              </w:rPr>
              <w:t>特殊</w:t>
            </w:r>
            <w:r>
              <w:rPr>
                <w:rFonts w:hint="eastAsia"/>
                <w:lang w:val="en-US" w:eastAsia="zh-CN"/>
              </w:rPr>
              <w:t>部署</w:t>
            </w:r>
            <w:r>
              <w:rPr>
                <w:lang w:val="en-US" w:eastAsia="zh-CN"/>
              </w:rPr>
              <w:t>，采用最</w:t>
            </w:r>
            <w:r>
              <w:rPr>
                <w:rFonts w:hint="eastAsia"/>
                <w:lang w:val="en-US" w:eastAsia="zh-CN"/>
              </w:rPr>
              <w:t>佳</w:t>
            </w:r>
            <w:r>
              <w:rPr>
                <w:lang w:val="en-US" w:eastAsia="zh-CN"/>
              </w:rPr>
              <w:t>参数</w:t>
            </w:r>
            <w:r>
              <w:rPr>
                <w:rFonts w:hint="eastAsia"/>
                <w:lang w:val="en-US" w:eastAsia="zh-CN"/>
              </w:rPr>
              <w:t>设置</w:t>
            </w:r>
            <w:r>
              <w:rPr>
                <w:lang w:val="en-US" w:eastAsia="zh-CN"/>
              </w:rPr>
              <w:t>，其范围可高达</w:t>
            </w:r>
            <w:r w:rsidRPr="0017299B">
              <w:rPr>
                <w:lang w:val="en-US" w:eastAsia="zh-CN"/>
              </w:rPr>
              <w:t>144</w:t>
            </w:r>
            <w:r>
              <w:rPr>
                <w:lang w:val="en-US" w:eastAsia="zh-CN"/>
              </w:rPr>
              <w:t> </w:t>
            </w:r>
            <w:r w:rsidRPr="0017299B">
              <w:rPr>
                <w:lang w:val="en-US" w:eastAsia="zh-CN"/>
              </w:rPr>
              <w:t>km</w:t>
            </w:r>
            <w:r>
              <w:rPr>
                <w:rFonts w:hint="eastAsia"/>
                <w:lang w:val="en-US" w:eastAsia="zh-CN"/>
              </w:rPr>
              <w:t>。</w:t>
            </w:r>
            <w:r w:rsidRPr="0017299B">
              <w:rPr>
                <w:lang w:val="en-US"/>
              </w:rPr>
              <w:t>)</w:t>
            </w:r>
          </w:p>
        </w:tc>
        <w:tc>
          <w:tcPr>
            <w:tcW w:w="0" w:type="auto"/>
          </w:tcPr>
          <w:p w:rsidR="00332999" w:rsidRPr="0017299B" w:rsidRDefault="00332999" w:rsidP="00842FA7">
            <w:pPr>
              <w:pStyle w:val="Tabletext"/>
              <w:jc w:val="left"/>
              <w:rPr>
                <w:lang w:val="en-US"/>
              </w:rPr>
            </w:pPr>
            <w:r w:rsidRPr="0017299B">
              <w:rPr>
                <w:lang w:val="en-US" w:eastAsia="zh-CN"/>
              </w:rPr>
              <w:t>160 dB</w:t>
            </w:r>
            <w:r>
              <w:rPr>
                <w:rFonts w:hint="eastAsia"/>
                <w:lang w:val="en-US" w:eastAsia="zh-CN"/>
              </w:rPr>
              <w:t>路径</w:t>
            </w:r>
            <w:r>
              <w:rPr>
                <w:lang w:val="en-US" w:eastAsia="zh-CN"/>
              </w:rPr>
              <w:t>损耗</w:t>
            </w:r>
            <w:r w:rsidRPr="0017299B">
              <w:rPr>
                <w:lang w:val="en-US" w:eastAsia="zh-CN"/>
              </w:rPr>
              <w:br/>
              <w:t>(</w:t>
            </w:r>
            <w:r>
              <w:rPr>
                <w:rFonts w:hint="eastAsia"/>
                <w:lang w:val="en-US" w:eastAsia="zh-CN"/>
              </w:rPr>
              <w:t>对于</w:t>
            </w:r>
            <w:r>
              <w:rPr>
                <w:lang w:val="en-US" w:eastAsia="zh-CN"/>
              </w:rPr>
              <w:t>城市部署，根据</w:t>
            </w:r>
            <w:r>
              <w:rPr>
                <w:lang w:val="en-US" w:eastAsia="zh-CN"/>
              </w:rPr>
              <w:t>3GPP2 C.R.1002-B</w:t>
            </w:r>
            <w:r>
              <w:rPr>
                <w:rFonts w:hint="eastAsia"/>
                <w:lang w:val="en-US" w:eastAsia="zh-CN"/>
              </w:rPr>
              <w:t>评估</w:t>
            </w:r>
            <w:r>
              <w:rPr>
                <w:lang w:val="en-US" w:eastAsia="zh-CN"/>
              </w:rPr>
              <w:t>方法，</w:t>
            </w:r>
            <w:r w:rsidRPr="0017299B">
              <w:rPr>
                <w:lang w:val="en-US" w:eastAsia="zh-CN"/>
              </w:rPr>
              <w:t>2 GHz</w:t>
            </w:r>
            <w:r>
              <w:rPr>
                <w:rFonts w:hint="eastAsia"/>
                <w:lang w:val="en-US" w:eastAsia="zh-CN"/>
              </w:rPr>
              <w:t>典型</w:t>
            </w:r>
            <w:r>
              <w:rPr>
                <w:lang w:val="en-US" w:eastAsia="zh-CN"/>
              </w:rPr>
              <w:t>最大范围为</w:t>
            </w:r>
            <w:r w:rsidRPr="0017299B">
              <w:rPr>
                <w:lang w:val="en-US" w:eastAsia="zh-CN"/>
              </w:rPr>
              <w:t>5.7 km</w:t>
            </w:r>
            <w:r>
              <w:rPr>
                <w:rFonts w:hint="eastAsia"/>
                <w:lang w:val="en-US" w:eastAsia="zh-CN"/>
              </w:rPr>
              <w:t>。对于</w:t>
            </w:r>
            <w:r>
              <w:rPr>
                <w:lang w:val="en-US" w:eastAsia="zh-CN"/>
              </w:rPr>
              <w:t>特殊</w:t>
            </w:r>
            <w:r>
              <w:rPr>
                <w:rFonts w:hint="eastAsia"/>
                <w:lang w:val="en-US" w:eastAsia="zh-CN"/>
              </w:rPr>
              <w:t>部署</w:t>
            </w:r>
            <w:r>
              <w:rPr>
                <w:lang w:val="en-US" w:eastAsia="zh-CN"/>
              </w:rPr>
              <w:t>，采用最</w:t>
            </w:r>
            <w:r>
              <w:rPr>
                <w:rFonts w:hint="eastAsia"/>
                <w:lang w:val="en-US" w:eastAsia="zh-CN"/>
              </w:rPr>
              <w:t>佳</w:t>
            </w:r>
            <w:r>
              <w:rPr>
                <w:lang w:val="en-US" w:eastAsia="zh-CN"/>
              </w:rPr>
              <w:t>参数</w:t>
            </w:r>
            <w:r>
              <w:rPr>
                <w:rFonts w:hint="eastAsia"/>
                <w:lang w:val="en-US" w:eastAsia="zh-CN"/>
              </w:rPr>
              <w:t>设置</w:t>
            </w:r>
            <w:r>
              <w:rPr>
                <w:lang w:val="en-US" w:eastAsia="zh-CN"/>
              </w:rPr>
              <w:t>，其范围可高达</w:t>
            </w:r>
            <w:r w:rsidRPr="0017299B">
              <w:rPr>
                <w:lang w:val="en-US" w:eastAsia="zh-CN"/>
              </w:rPr>
              <w:t>144</w:t>
            </w:r>
            <w:r>
              <w:rPr>
                <w:lang w:val="en-US" w:eastAsia="zh-CN"/>
              </w:rPr>
              <w:t> </w:t>
            </w:r>
            <w:r w:rsidRPr="0017299B">
              <w:rPr>
                <w:lang w:val="en-US" w:eastAsia="zh-CN"/>
              </w:rPr>
              <w:t>km</w:t>
            </w:r>
            <w:r>
              <w:rPr>
                <w:rFonts w:hint="eastAsia"/>
                <w:lang w:val="en-US" w:eastAsia="zh-CN"/>
              </w:rPr>
              <w:t>。</w:t>
            </w:r>
            <w:r w:rsidRPr="0017299B">
              <w:rPr>
                <w:lang w:val="en-US"/>
              </w:rPr>
              <w:t>)</w:t>
            </w:r>
          </w:p>
        </w:tc>
        <w:tc>
          <w:tcPr>
            <w:tcW w:w="0" w:type="auto"/>
          </w:tcPr>
          <w:p w:rsidR="00332999" w:rsidRPr="0017299B" w:rsidRDefault="00332999" w:rsidP="00842FA7">
            <w:pPr>
              <w:pStyle w:val="Tabletext"/>
              <w:jc w:val="left"/>
              <w:rPr>
                <w:lang w:val="en-US" w:eastAsia="zh-CN"/>
              </w:rPr>
            </w:pPr>
            <w:r>
              <w:rPr>
                <w:rFonts w:hint="eastAsia"/>
                <w:lang w:val="en-US" w:eastAsia="zh-CN"/>
              </w:rPr>
              <w:t>北美</w:t>
            </w:r>
            <w:r>
              <w:rPr>
                <w:lang w:val="en-US" w:eastAsia="zh-CN"/>
              </w:rPr>
              <w:t>属于对地静止卫星部署案例；地面部署</w:t>
            </w:r>
            <w:r>
              <w:rPr>
                <w:lang w:val="en-US" w:eastAsia="zh-CN"/>
              </w:rPr>
              <w:t>11.4 km</w:t>
            </w:r>
            <w:r>
              <w:rPr>
                <w:rFonts w:hint="eastAsia"/>
                <w:lang w:val="en-US" w:eastAsia="zh-CN"/>
              </w:rPr>
              <w:t>；</w:t>
            </w:r>
            <w:r w:rsidRPr="0017299B">
              <w:rPr>
                <w:lang w:val="en-US" w:eastAsia="zh-CN"/>
              </w:rPr>
              <w:t>2 GHz</w:t>
            </w:r>
          </w:p>
        </w:tc>
      </w:tr>
      <w:tr w:rsidR="00332999" w:rsidRPr="0017299B" w:rsidTr="00842FA7">
        <w:trPr>
          <w:cantSplit/>
          <w:jc w:val="center"/>
        </w:trPr>
        <w:tc>
          <w:tcPr>
            <w:tcW w:w="0" w:type="auto"/>
          </w:tcPr>
          <w:p w:rsidR="00332999" w:rsidRPr="0017299B" w:rsidRDefault="00332999" w:rsidP="00842FA7">
            <w:pPr>
              <w:pStyle w:val="Tabletext"/>
              <w:jc w:val="left"/>
              <w:rPr>
                <w:lang w:val="en-US" w:eastAsia="zh-CN"/>
              </w:rPr>
            </w:pPr>
            <w:r>
              <w:rPr>
                <w:lang w:val="en-US" w:eastAsia="zh-CN"/>
              </w:rPr>
              <w:t>移动性能力（游牧</w:t>
            </w:r>
            <w:r>
              <w:rPr>
                <w:lang w:val="en-US" w:eastAsia="zh-CN"/>
              </w:rPr>
              <w:t>/</w:t>
            </w:r>
            <w:r>
              <w:rPr>
                <w:lang w:val="en-US" w:eastAsia="zh-CN"/>
              </w:rPr>
              <w:t>移动）</w:t>
            </w:r>
            <w:r w:rsidRPr="0017299B">
              <w:rPr>
                <w:lang w:val="en-US" w:eastAsia="zh-CN"/>
              </w:rPr>
              <w:t xml:space="preserve"> </w:t>
            </w:r>
          </w:p>
        </w:tc>
        <w:tc>
          <w:tcPr>
            <w:tcW w:w="0" w:type="auto"/>
          </w:tcPr>
          <w:p w:rsidR="00332999" w:rsidRPr="0017299B" w:rsidRDefault="00332999" w:rsidP="00842FA7">
            <w:pPr>
              <w:pStyle w:val="Tabletext"/>
              <w:jc w:val="left"/>
              <w:rPr>
                <w:lang w:val="en-US" w:eastAsia="zh-CN"/>
              </w:rPr>
            </w:pPr>
            <w:r>
              <w:rPr>
                <w:rFonts w:hint="eastAsia"/>
                <w:lang w:val="en-US" w:eastAsia="zh-CN"/>
              </w:rPr>
              <w:t>游牧</w:t>
            </w:r>
            <w:r>
              <w:rPr>
                <w:rFonts w:hint="eastAsia"/>
                <w:lang w:val="en-US" w:eastAsia="zh-CN"/>
              </w:rPr>
              <w:t>/</w:t>
            </w:r>
            <w:r>
              <w:rPr>
                <w:rFonts w:hint="eastAsia"/>
                <w:lang w:val="en-US" w:eastAsia="zh-CN"/>
              </w:rPr>
              <w:t>移动</w:t>
            </w:r>
          </w:p>
        </w:tc>
        <w:tc>
          <w:tcPr>
            <w:tcW w:w="0" w:type="auto"/>
          </w:tcPr>
          <w:p w:rsidR="00332999" w:rsidRPr="0017299B" w:rsidRDefault="00332999" w:rsidP="00842FA7">
            <w:pPr>
              <w:pStyle w:val="Tabletext"/>
              <w:jc w:val="left"/>
              <w:rPr>
                <w:lang w:val="en-US" w:eastAsia="zh-CN"/>
              </w:rPr>
            </w:pPr>
            <w:r>
              <w:rPr>
                <w:rFonts w:hint="eastAsia"/>
                <w:lang w:val="en-US" w:eastAsia="zh-CN"/>
              </w:rPr>
              <w:t>游牧</w:t>
            </w:r>
            <w:r>
              <w:rPr>
                <w:lang w:val="en-US" w:eastAsia="zh-CN"/>
              </w:rPr>
              <w:t>/</w:t>
            </w:r>
            <w:r>
              <w:rPr>
                <w:rFonts w:hint="eastAsia"/>
                <w:lang w:val="en-US" w:eastAsia="zh-CN"/>
              </w:rPr>
              <w:t>移动</w:t>
            </w:r>
          </w:p>
        </w:tc>
        <w:tc>
          <w:tcPr>
            <w:tcW w:w="0" w:type="auto"/>
          </w:tcPr>
          <w:p w:rsidR="00332999" w:rsidRPr="0017299B" w:rsidRDefault="00332999" w:rsidP="00842FA7">
            <w:pPr>
              <w:pStyle w:val="Tabletext"/>
              <w:jc w:val="left"/>
              <w:rPr>
                <w:lang w:val="en-US" w:eastAsia="zh-CN"/>
              </w:rPr>
            </w:pPr>
            <w:r>
              <w:rPr>
                <w:rFonts w:hint="eastAsia"/>
                <w:lang w:val="en-US" w:eastAsia="zh-CN"/>
              </w:rPr>
              <w:t>游牧</w:t>
            </w:r>
            <w:r>
              <w:rPr>
                <w:rFonts w:hint="eastAsia"/>
                <w:lang w:val="en-US" w:eastAsia="zh-CN"/>
              </w:rPr>
              <w:t>/</w:t>
            </w:r>
            <w:r>
              <w:rPr>
                <w:rFonts w:hint="eastAsia"/>
                <w:lang w:val="en-US" w:eastAsia="zh-CN"/>
              </w:rPr>
              <w:t>移动</w:t>
            </w:r>
          </w:p>
        </w:tc>
      </w:tr>
      <w:tr w:rsidR="00332999" w:rsidRPr="003C4629" w:rsidTr="00842FA7">
        <w:trPr>
          <w:cantSplit/>
          <w:jc w:val="center"/>
        </w:trPr>
        <w:tc>
          <w:tcPr>
            <w:tcW w:w="0" w:type="auto"/>
          </w:tcPr>
          <w:p w:rsidR="00332999" w:rsidRPr="0017299B" w:rsidRDefault="00332999" w:rsidP="00842FA7">
            <w:pPr>
              <w:pStyle w:val="Tabletext"/>
              <w:jc w:val="left"/>
              <w:rPr>
                <w:lang w:val="en-US" w:eastAsia="zh-CN"/>
              </w:rPr>
            </w:pPr>
            <w:r>
              <w:rPr>
                <w:rFonts w:hint="eastAsia"/>
                <w:lang w:val="en-US" w:eastAsia="zh-CN"/>
              </w:rPr>
              <w:t>峰值</w:t>
            </w:r>
            <w:r>
              <w:rPr>
                <w:lang w:val="en-US" w:eastAsia="zh-CN"/>
              </w:rPr>
              <w:t>数据速率</w:t>
            </w:r>
            <w:r w:rsidRPr="0017299B">
              <w:rPr>
                <w:lang w:val="en-US" w:eastAsia="zh-CN"/>
              </w:rPr>
              <w:t>(</w:t>
            </w:r>
            <w:r>
              <w:rPr>
                <w:rFonts w:hint="eastAsia"/>
                <w:lang w:val="en-US" w:eastAsia="zh-CN"/>
              </w:rPr>
              <w:t>如</w:t>
            </w:r>
            <w:r>
              <w:rPr>
                <w:lang w:val="en-US" w:eastAsia="zh-CN"/>
              </w:rPr>
              <w:t>不同的话，上</w:t>
            </w:r>
            <w:r>
              <w:rPr>
                <w:rFonts w:hint="eastAsia"/>
                <w:lang w:val="en-US" w:eastAsia="zh-CN"/>
              </w:rPr>
              <w:t>行</w:t>
            </w:r>
            <w:r>
              <w:rPr>
                <w:lang w:val="en-US" w:eastAsia="zh-CN"/>
              </w:rPr>
              <w:t>链路</w:t>
            </w:r>
            <w:r>
              <w:rPr>
                <w:rFonts w:hint="eastAsia"/>
                <w:lang w:val="en-US" w:eastAsia="zh-CN"/>
              </w:rPr>
              <w:t>/</w:t>
            </w:r>
            <w:r>
              <w:rPr>
                <w:rFonts w:hint="eastAsia"/>
                <w:lang w:val="en-US" w:eastAsia="zh-CN"/>
              </w:rPr>
              <w:t>下行链路</w:t>
            </w:r>
            <w:r w:rsidRPr="0017299B">
              <w:rPr>
                <w:lang w:val="en-US" w:eastAsia="zh-CN"/>
              </w:rPr>
              <w:t>)</w:t>
            </w:r>
          </w:p>
        </w:tc>
        <w:tc>
          <w:tcPr>
            <w:tcW w:w="0" w:type="auto"/>
          </w:tcPr>
          <w:p w:rsidR="00332999" w:rsidRDefault="00332999" w:rsidP="00842FA7">
            <w:pPr>
              <w:pStyle w:val="Tabletext"/>
              <w:jc w:val="left"/>
              <w:rPr>
                <w:lang w:val="en-US"/>
              </w:rPr>
            </w:pPr>
            <w:r>
              <w:rPr>
                <w:rFonts w:hint="eastAsia"/>
                <w:lang w:val="en-US" w:eastAsia="zh-CN"/>
              </w:rPr>
              <w:t>下行</w:t>
            </w:r>
            <w:r>
              <w:rPr>
                <w:lang w:val="en-US" w:eastAsia="zh-CN"/>
              </w:rPr>
              <w:t>链路</w:t>
            </w:r>
            <w:r>
              <w:rPr>
                <w:rFonts w:hint="eastAsia"/>
                <w:lang w:val="en-US" w:eastAsia="zh-CN"/>
              </w:rPr>
              <w:t>为</w:t>
            </w:r>
            <w:r w:rsidRPr="0017299B">
              <w:rPr>
                <w:lang w:val="en-US"/>
              </w:rPr>
              <w:t xml:space="preserve">3.1 </w:t>
            </w:r>
            <w:r>
              <w:rPr>
                <w:lang w:val="en-US"/>
              </w:rPr>
              <w:t>Mbit/s (1.23 MHz</w:t>
            </w:r>
            <w:r>
              <w:rPr>
                <w:rFonts w:hint="eastAsia"/>
                <w:lang w:val="en-US" w:eastAsia="zh-CN"/>
              </w:rPr>
              <w:t>载波</w:t>
            </w:r>
            <w:r w:rsidRPr="0017299B">
              <w:rPr>
                <w:lang w:val="en-US"/>
              </w:rPr>
              <w:t>)</w:t>
            </w:r>
          </w:p>
          <w:p w:rsidR="00332999" w:rsidRPr="0017299B" w:rsidRDefault="00332999" w:rsidP="00842FA7">
            <w:pPr>
              <w:pStyle w:val="Tabletext"/>
              <w:jc w:val="left"/>
              <w:rPr>
                <w:kern w:val="1"/>
                <w:lang w:val="en-US"/>
              </w:rPr>
            </w:pPr>
            <w:r>
              <w:rPr>
                <w:rFonts w:hint="eastAsia"/>
                <w:lang w:val="en-US" w:eastAsia="zh-CN"/>
              </w:rPr>
              <w:t>上</w:t>
            </w:r>
            <w:r>
              <w:rPr>
                <w:lang w:val="en-US" w:eastAsia="zh-CN"/>
              </w:rPr>
              <w:t>行链路</w:t>
            </w:r>
            <w:r>
              <w:rPr>
                <w:rFonts w:hint="eastAsia"/>
                <w:lang w:val="en-US" w:eastAsia="zh-CN"/>
              </w:rPr>
              <w:t>路</w:t>
            </w:r>
            <w:r w:rsidRPr="0017299B">
              <w:rPr>
                <w:lang w:val="en-US"/>
              </w:rPr>
              <w:br/>
            </w:r>
            <w:r w:rsidRPr="0017299B">
              <w:rPr>
                <w:kern w:val="1"/>
                <w:lang w:val="en-US"/>
              </w:rPr>
              <w:t xml:space="preserve">1.8 </w:t>
            </w:r>
            <w:r>
              <w:rPr>
                <w:kern w:val="1"/>
                <w:lang w:val="en-US"/>
              </w:rPr>
              <w:t>Mbit/s</w:t>
            </w:r>
            <w:r w:rsidRPr="0017299B">
              <w:rPr>
                <w:kern w:val="1"/>
                <w:lang w:val="en-US"/>
              </w:rPr>
              <w:t xml:space="preserve"> (1.23 MHz</w:t>
            </w:r>
            <w:r>
              <w:rPr>
                <w:rFonts w:hint="eastAsia"/>
                <w:kern w:val="1"/>
                <w:lang w:val="en-US" w:eastAsia="zh-CN"/>
              </w:rPr>
              <w:t>载波</w:t>
            </w:r>
            <w:r w:rsidRPr="0017299B">
              <w:rPr>
                <w:kern w:val="1"/>
                <w:lang w:val="en-US"/>
              </w:rPr>
              <w:t>)</w:t>
            </w:r>
          </w:p>
        </w:tc>
        <w:tc>
          <w:tcPr>
            <w:tcW w:w="0" w:type="auto"/>
          </w:tcPr>
          <w:p w:rsidR="00332999" w:rsidRPr="0017299B" w:rsidRDefault="00332999" w:rsidP="00842FA7">
            <w:pPr>
              <w:pStyle w:val="Tabletext"/>
              <w:jc w:val="left"/>
              <w:rPr>
                <w:lang w:val="en-US" w:eastAsia="zh-CN"/>
              </w:rPr>
            </w:pPr>
            <w:r>
              <w:rPr>
                <w:rFonts w:hint="eastAsia"/>
                <w:lang w:val="en-US" w:eastAsia="zh-CN"/>
              </w:rPr>
              <w:t>每</w:t>
            </w:r>
            <w:r>
              <w:rPr>
                <w:lang w:val="en-US" w:eastAsia="zh-CN"/>
              </w:rPr>
              <w:t>1.23 MHz</w:t>
            </w:r>
            <w:r>
              <w:rPr>
                <w:rFonts w:hint="eastAsia"/>
                <w:lang w:val="en-US" w:eastAsia="zh-CN"/>
              </w:rPr>
              <w:t>载波</w:t>
            </w:r>
            <w:r w:rsidRPr="0017299B">
              <w:rPr>
                <w:lang w:val="en-US" w:eastAsia="zh-CN"/>
              </w:rPr>
              <w:t xml:space="preserve">4.9 </w:t>
            </w:r>
            <w:r>
              <w:rPr>
                <w:lang w:val="en-US" w:eastAsia="zh-CN"/>
              </w:rPr>
              <w:t>Mbit/s</w:t>
            </w:r>
            <w:r>
              <w:rPr>
                <w:rFonts w:hint="eastAsia"/>
                <w:lang w:val="en-US" w:eastAsia="zh-CN"/>
              </w:rPr>
              <w:t>，</w:t>
            </w:r>
            <w:r>
              <w:rPr>
                <w:lang w:val="en-US" w:eastAsia="zh-CN"/>
              </w:rPr>
              <w:t>下行链路可多达</w:t>
            </w:r>
            <w:r>
              <w:rPr>
                <w:rFonts w:hint="eastAsia"/>
                <w:lang w:val="en-US" w:eastAsia="zh-CN"/>
              </w:rPr>
              <w:t>16</w:t>
            </w:r>
            <w:r>
              <w:rPr>
                <w:rFonts w:hint="eastAsia"/>
                <w:lang w:val="en-US" w:eastAsia="zh-CN"/>
              </w:rPr>
              <w:t>个</w:t>
            </w:r>
            <w:r>
              <w:rPr>
                <w:lang w:val="en-US" w:eastAsia="zh-CN"/>
              </w:rPr>
              <w:t>载波</w:t>
            </w:r>
            <w:r>
              <w:rPr>
                <w:rFonts w:hint="eastAsia"/>
                <w:lang w:val="en-US" w:eastAsia="zh-CN"/>
              </w:rPr>
              <w:t>；</w:t>
            </w:r>
            <w:r w:rsidRPr="0017299B">
              <w:rPr>
                <w:lang w:val="en-US" w:eastAsia="zh-CN"/>
              </w:rPr>
              <w:br/>
            </w:r>
            <w:r>
              <w:rPr>
                <w:rFonts w:hint="eastAsia"/>
                <w:lang w:val="en-US" w:eastAsia="zh-CN"/>
              </w:rPr>
              <w:t>每</w:t>
            </w:r>
            <w:r>
              <w:rPr>
                <w:lang w:val="en-US" w:eastAsia="zh-CN"/>
              </w:rPr>
              <w:t>1.23 MHz</w:t>
            </w:r>
            <w:r>
              <w:rPr>
                <w:rFonts w:hint="eastAsia"/>
                <w:lang w:val="en-US" w:eastAsia="zh-CN"/>
              </w:rPr>
              <w:t>载波</w:t>
            </w:r>
            <w:r w:rsidRPr="0017299B">
              <w:rPr>
                <w:lang w:val="en-US" w:eastAsia="zh-CN"/>
              </w:rPr>
              <w:t xml:space="preserve">1.84 </w:t>
            </w:r>
            <w:r>
              <w:rPr>
                <w:lang w:val="en-US" w:eastAsia="zh-CN"/>
              </w:rPr>
              <w:t>Mbit/s</w:t>
            </w:r>
            <w:r>
              <w:rPr>
                <w:rFonts w:hint="eastAsia"/>
                <w:lang w:val="en-US" w:eastAsia="zh-CN"/>
              </w:rPr>
              <w:t>，</w:t>
            </w:r>
            <w:r>
              <w:rPr>
                <w:lang w:val="en-US" w:eastAsia="zh-CN"/>
              </w:rPr>
              <w:t>上行链路可多达</w:t>
            </w:r>
            <w:r>
              <w:rPr>
                <w:rFonts w:hint="eastAsia"/>
                <w:lang w:val="en-US" w:eastAsia="zh-CN"/>
              </w:rPr>
              <w:t>16</w:t>
            </w:r>
            <w:r>
              <w:rPr>
                <w:rFonts w:hint="eastAsia"/>
                <w:lang w:val="en-US" w:eastAsia="zh-CN"/>
              </w:rPr>
              <w:t>个</w:t>
            </w:r>
            <w:r>
              <w:rPr>
                <w:lang w:val="en-US" w:eastAsia="zh-CN"/>
              </w:rPr>
              <w:t>载波</w:t>
            </w:r>
            <w:r>
              <w:rPr>
                <w:rFonts w:hint="eastAsia"/>
                <w:lang w:val="en-US" w:eastAsia="zh-CN"/>
              </w:rPr>
              <w:t>；</w:t>
            </w:r>
          </w:p>
        </w:tc>
        <w:tc>
          <w:tcPr>
            <w:tcW w:w="0" w:type="auto"/>
          </w:tcPr>
          <w:p w:rsidR="00332999" w:rsidRDefault="00332999" w:rsidP="00842FA7">
            <w:pPr>
              <w:pStyle w:val="Tabletext"/>
              <w:jc w:val="left"/>
              <w:rPr>
                <w:lang w:val="en-US" w:eastAsia="zh-CN"/>
              </w:rPr>
            </w:pPr>
            <w:r>
              <w:rPr>
                <w:rFonts w:hint="eastAsia"/>
                <w:lang w:val="en-US" w:eastAsia="zh-CN"/>
              </w:rPr>
              <w:t>下</w:t>
            </w:r>
            <w:r>
              <w:rPr>
                <w:lang w:val="en-US" w:eastAsia="zh-CN"/>
              </w:rPr>
              <w:t>行链路每</w:t>
            </w:r>
            <w:r>
              <w:rPr>
                <w:lang w:val="en-US"/>
              </w:rPr>
              <w:t>1.23 MHz</w:t>
            </w:r>
            <w:r>
              <w:rPr>
                <w:rFonts w:hint="eastAsia"/>
                <w:lang w:val="en-US" w:eastAsia="zh-CN"/>
              </w:rPr>
              <w:t>载波</w:t>
            </w:r>
            <w:r w:rsidRPr="0017299B">
              <w:rPr>
                <w:lang w:val="en-US"/>
              </w:rPr>
              <w:t xml:space="preserve">3.072 </w:t>
            </w:r>
            <w:r>
              <w:rPr>
                <w:lang w:val="en-US"/>
              </w:rPr>
              <w:t>Mbit/s</w:t>
            </w:r>
            <w:r>
              <w:rPr>
                <w:rFonts w:hint="eastAsia"/>
                <w:lang w:val="en-US" w:eastAsia="zh-CN"/>
              </w:rPr>
              <w:t>；</w:t>
            </w:r>
          </w:p>
          <w:p w:rsidR="00332999" w:rsidRPr="0017299B" w:rsidRDefault="00332999" w:rsidP="00842FA7">
            <w:pPr>
              <w:pStyle w:val="Tabletext"/>
              <w:jc w:val="left"/>
              <w:rPr>
                <w:lang w:val="en-US"/>
              </w:rPr>
            </w:pPr>
            <w:r>
              <w:rPr>
                <w:rFonts w:hint="eastAsia"/>
                <w:lang w:val="en-US" w:eastAsia="zh-CN"/>
              </w:rPr>
              <w:t>每</w:t>
            </w:r>
            <w:r w:rsidRPr="0017299B">
              <w:rPr>
                <w:lang w:val="en-US"/>
              </w:rPr>
              <w:t>12.8 kHz</w:t>
            </w:r>
            <w:r>
              <w:rPr>
                <w:rFonts w:hint="eastAsia"/>
                <w:lang w:val="en-US" w:eastAsia="zh-CN"/>
              </w:rPr>
              <w:t>信道</w:t>
            </w:r>
            <w:r w:rsidRPr="0017299B">
              <w:rPr>
                <w:lang w:val="en-US"/>
              </w:rPr>
              <w:t xml:space="preserve">0.0384 </w:t>
            </w:r>
            <w:r>
              <w:rPr>
                <w:lang w:val="en-US"/>
              </w:rPr>
              <w:t>Mbit/s</w:t>
            </w:r>
            <w:r>
              <w:rPr>
                <w:rFonts w:hint="eastAsia"/>
                <w:lang w:val="en-US" w:eastAsia="zh-CN"/>
              </w:rPr>
              <w:t>，</w:t>
            </w:r>
            <w:r>
              <w:rPr>
                <w:lang w:val="en-US" w:eastAsia="zh-CN"/>
              </w:rPr>
              <w:t>在上行链路的</w:t>
            </w:r>
            <w:r w:rsidRPr="0017299B">
              <w:rPr>
                <w:lang w:val="en-US"/>
              </w:rPr>
              <w:t>1.23 MHz</w:t>
            </w:r>
            <w:r>
              <w:rPr>
                <w:rFonts w:hint="eastAsia"/>
                <w:lang w:val="en-US" w:eastAsia="zh-CN"/>
              </w:rPr>
              <w:t>支持</w:t>
            </w:r>
            <w:r>
              <w:rPr>
                <w:lang w:val="en-US" w:eastAsia="zh-CN"/>
              </w:rPr>
              <w:t>多达</w:t>
            </w:r>
            <w:r>
              <w:rPr>
                <w:rFonts w:hint="eastAsia"/>
                <w:lang w:val="en-US" w:eastAsia="zh-CN"/>
              </w:rPr>
              <w:t>96</w:t>
            </w:r>
            <w:r>
              <w:rPr>
                <w:rFonts w:hint="eastAsia"/>
                <w:lang w:val="en-US" w:eastAsia="zh-CN"/>
              </w:rPr>
              <w:t>个</w:t>
            </w:r>
            <w:r>
              <w:rPr>
                <w:lang w:val="en-US"/>
              </w:rPr>
              <w:t>12.8 kHz</w:t>
            </w:r>
            <w:r>
              <w:rPr>
                <w:rFonts w:hint="eastAsia"/>
                <w:lang w:val="en-US" w:eastAsia="zh-CN"/>
              </w:rPr>
              <w:t>信道</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双工</w:t>
            </w:r>
            <w:r>
              <w:rPr>
                <w:lang w:val="en-US" w:eastAsia="zh-CN"/>
              </w:rPr>
              <w:t>方法</w:t>
            </w:r>
            <w:r>
              <w:rPr>
                <w:lang w:val="en-US"/>
              </w:rPr>
              <w:t xml:space="preserve"> (FDD</w:t>
            </w:r>
            <w:r>
              <w:rPr>
                <w:rFonts w:hint="eastAsia"/>
                <w:lang w:val="en-US" w:eastAsia="zh-CN"/>
              </w:rPr>
              <w:t>、</w:t>
            </w:r>
            <w:r w:rsidRPr="0017299B">
              <w:rPr>
                <w:lang w:val="en-US"/>
              </w:rPr>
              <w:t>TDD</w:t>
            </w:r>
            <w:r>
              <w:rPr>
                <w:rFonts w:hint="eastAsia"/>
                <w:lang w:val="en-US" w:eastAsia="zh-CN"/>
              </w:rPr>
              <w:t>等</w:t>
            </w:r>
            <w:r w:rsidRPr="0017299B">
              <w:rPr>
                <w:lang w:val="en-US"/>
              </w:rPr>
              <w:t>)</w:t>
            </w:r>
          </w:p>
        </w:tc>
        <w:tc>
          <w:tcPr>
            <w:tcW w:w="0" w:type="auto"/>
          </w:tcPr>
          <w:p w:rsidR="00332999" w:rsidRPr="0017299B" w:rsidRDefault="00332999" w:rsidP="00842FA7">
            <w:pPr>
              <w:pStyle w:val="Tabletext"/>
              <w:jc w:val="left"/>
              <w:rPr>
                <w:lang w:val="en-US"/>
              </w:rPr>
            </w:pPr>
            <w:r w:rsidRPr="0017299B">
              <w:rPr>
                <w:lang w:val="en-US"/>
              </w:rPr>
              <w:t>FDD</w:t>
            </w:r>
          </w:p>
        </w:tc>
        <w:tc>
          <w:tcPr>
            <w:tcW w:w="0" w:type="auto"/>
          </w:tcPr>
          <w:p w:rsidR="00332999" w:rsidRPr="0017299B" w:rsidRDefault="00332999" w:rsidP="00842FA7">
            <w:pPr>
              <w:pStyle w:val="Tabletext"/>
              <w:jc w:val="left"/>
              <w:rPr>
                <w:lang w:val="en-US"/>
              </w:rPr>
            </w:pPr>
            <w:r w:rsidRPr="0017299B">
              <w:rPr>
                <w:lang w:val="en-US"/>
              </w:rPr>
              <w:t>FDD</w:t>
            </w:r>
          </w:p>
        </w:tc>
        <w:tc>
          <w:tcPr>
            <w:tcW w:w="0" w:type="auto"/>
          </w:tcPr>
          <w:p w:rsidR="00332999" w:rsidRPr="0017299B" w:rsidRDefault="00332999" w:rsidP="00842FA7">
            <w:pPr>
              <w:pStyle w:val="Tabletext"/>
              <w:jc w:val="left"/>
              <w:rPr>
                <w:lang w:val="en-US"/>
              </w:rPr>
            </w:pPr>
            <w:r w:rsidRPr="0017299B">
              <w:rPr>
                <w:lang w:val="en-US"/>
              </w:rPr>
              <w:t>FDD</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lang w:val="en-US"/>
              </w:rPr>
              <w:t>标称的</w:t>
            </w:r>
            <w:r>
              <w:rPr>
                <w:lang w:val="en-US"/>
              </w:rPr>
              <w:t>RF</w:t>
            </w:r>
            <w:r>
              <w:rPr>
                <w:lang w:val="en-US"/>
              </w:rPr>
              <w:t>带宽</w:t>
            </w:r>
          </w:p>
        </w:tc>
        <w:tc>
          <w:tcPr>
            <w:tcW w:w="0" w:type="auto"/>
          </w:tcPr>
          <w:p w:rsidR="00332999" w:rsidRPr="0017299B" w:rsidRDefault="00332999" w:rsidP="00842FA7">
            <w:pPr>
              <w:pStyle w:val="Tabletext"/>
              <w:jc w:val="left"/>
              <w:rPr>
                <w:lang w:val="en-US"/>
              </w:rPr>
            </w:pPr>
            <w:r w:rsidRPr="0017299B">
              <w:rPr>
                <w:lang w:val="en-US"/>
              </w:rPr>
              <w:t>1.25 MHz</w:t>
            </w:r>
          </w:p>
        </w:tc>
        <w:tc>
          <w:tcPr>
            <w:tcW w:w="0" w:type="auto"/>
          </w:tcPr>
          <w:p w:rsidR="00332999" w:rsidRPr="0017299B" w:rsidRDefault="00332999" w:rsidP="00842FA7">
            <w:pPr>
              <w:pStyle w:val="Tabletext"/>
              <w:jc w:val="left"/>
              <w:rPr>
                <w:lang w:val="en-US"/>
              </w:rPr>
            </w:pPr>
            <w:r w:rsidRPr="0017299B">
              <w:rPr>
                <w:lang w:val="en-US"/>
              </w:rPr>
              <w:t>1.25</w:t>
            </w:r>
            <w:r>
              <w:rPr>
                <w:rFonts w:hint="eastAsia"/>
                <w:lang w:val="en-US" w:eastAsia="zh-CN"/>
              </w:rPr>
              <w:t>至</w:t>
            </w:r>
            <w:r>
              <w:rPr>
                <w:lang w:val="en-US"/>
              </w:rPr>
              <w:t>20 MHz</w:t>
            </w:r>
            <w:r w:rsidRPr="0017299B">
              <w:rPr>
                <w:lang w:val="en-US"/>
              </w:rPr>
              <w:t>(1</w:t>
            </w:r>
            <w:r>
              <w:rPr>
                <w:rFonts w:hint="eastAsia"/>
                <w:lang w:val="en-US" w:eastAsia="zh-CN"/>
              </w:rPr>
              <w:t>至</w:t>
            </w:r>
            <w:r w:rsidRPr="0017299B">
              <w:rPr>
                <w:lang w:val="en-US"/>
              </w:rPr>
              <w:t>16</w:t>
            </w:r>
            <w:r>
              <w:rPr>
                <w:rFonts w:hint="eastAsia"/>
                <w:lang w:val="en-US" w:eastAsia="zh-CN"/>
              </w:rPr>
              <w:t>个</w:t>
            </w:r>
            <w:r>
              <w:rPr>
                <w:lang w:val="en-US" w:eastAsia="zh-CN"/>
              </w:rPr>
              <w:t>载波</w:t>
            </w:r>
            <w:r w:rsidRPr="0017299B">
              <w:rPr>
                <w:lang w:val="en-US"/>
              </w:rPr>
              <w:t>)</w:t>
            </w:r>
          </w:p>
        </w:tc>
        <w:tc>
          <w:tcPr>
            <w:tcW w:w="0" w:type="auto"/>
          </w:tcPr>
          <w:p w:rsidR="00332999" w:rsidRPr="0017299B" w:rsidRDefault="00332999" w:rsidP="00842FA7">
            <w:pPr>
              <w:pStyle w:val="Tabletext"/>
              <w:jc w:val="left"/>
              <w:rPr>
                <w:lang w:val="en-US"/>
              </w:rPr>
            </w:pPr>
            <w:r w:rsidRPr="0017299B">
              <w:rPr>
                <w:lang w:val="en-US"/>
              </w:rPr>
              <w:t>1.25 MHz</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分集</w:t>
            </w:r>
            <w:r>
              <w:rPr>
                <w:lang w:val="en-US" w:eastAsia="zh-CN"/>
              </w:rPr>
              <w:t>技术</w:t>
            </w:r>
          </w:p>
        </w:tc>
        <w:tc>
          <w:tcPr>
            <w:tcW w:w="0" w:type="auto"/>
          </w:tcPr>
          <w:p w:rsidR="00332999" w:rsidRPr="0017299B" w:rsidRDefault="00332999" w:rsidP="00842FA7">
            <w:pPr>
              <w:pStyle w:val="Tabletext"/>
              <w:jc w:val="left"/>
              <w:rPr>
                <w:lang w:val="en-US" w:eastAsia="zh-CN"/>
              </w:rPr>
            </w:pPr>
            <w:r>
              <w:rPr>
                <w:rFonts w:hint="eastAsia"/>
                <w:lang w:val="en-US" w:eastAsia="zh-CN"/>
              </w:rPr>
              <w:t>天线</w:t>
            </w:r>
            <w:r>
              <w:rPr>
                <w:lang w:val="en-US" w:eastAsia="zh-CN"/>
              </w:rPr>
              <w:t>、极化、空间、时间</w:t>
            </w:r>
          </w:p>
        </w:tc>
        <w:tc>
          <w:tcPr>
            <w:tcW w:w="0" w:type="auto"/>
          </w:tcPr>
          <w:p w:rsidR="00332999" w:rsidRPr="0017299B" w:rsidRDefault="00332999" w:rsidP="00842FA7">
            <w:pPr>
              <w:pStyle w:val="Tabletext"/>
              <w:jc w:val="left"/>
              <w:rPr>
                <w:lang w:val="en-US" w:eastAsia="zh-CN"/>
              </w:rPr>
            </w:pPr>
            <w:r>
              <w:rPr>
                <w:rFonts w:hint="eastAsia"/>
                <w:lang w:val="en-US" w:eastAsia="zh-CN"/>
              </w:rPr>
              <w:t>天线</w:t>
            </w:r>
            <w:r>
              <w:rPr>
                <w:lang w:val="en-US" w:eastAsia="zh-CN"/>
              </w:rPr>
              <w:t>、极化、空间、时间</w:t>
            </w:r>
          </w:p>
        </w:tc>
        <w:tc>
          <w:tcPr>
            <w:tcW w:w="0" w:type="auto"/>
          </w:tcPr>
          <w:p w:rsidR="00332999" w:rsidRPr="0017299B" w:rsidRDefault="00332999" w:rsidP="00842FA7">
            <w:pPr>
              <w:pStyle w:val="Tabletext"/>
              <w:jc w:val="left"/>
              <w:rPr>
                <w:lang w:val="en-US" w:eastAsia="zh-CN"/>
              </w:rPr>
            </w:pPr>
            <w:r>
              <w:rPr>
                <w:rFonts w:hint="eastAsia"/>
                <w:lang w:val="en-US" w:eastAsia="zh-CN"/>
              </w:rPr>
              <w:t>天线</w:t>
            </w:r>
            <w:r>
              <w:rPr>
                <w:lang w:val="en-US" w:eastAsia="zh-CN"/>
              </w:rPr>
              <w:t>、极化、空间、时间</w:t>
            </w:r>
          </w:p>
        </w:tc>
      </w:tr>
      <w:tr w:rsidR="00332999" w:rsidRPr="0017299B" w:rsidTr="00842FA7">
        <w:trPr>
          <w:cantSplit/>
          <w:jc w:val="center"/>
        </w:trPr>
        <w:tc>
          <w:tcPr>
            <w:tcW w:w="0" w:type="auto"/>
          </w:tcPr>
          <w:p w:rsidR="00332999" w:rsidRPr="00C2246B" w:rsidRDefault="00332999" w:rsidP="00842FA7">
            <w:pPr>
              <w:pStyle w:val="Tabletext"/>
              <w:jc w:val="left"/>
            </w:pPr>
            <w:r>
              <w:rPr>
                <w:lang w:val="en-US"/>
              </w:rPr>
              <w:t>支持</w:t>
            </w:r>
            <w:r w:rsidRPr="00C2246B">
              <w:t>MIMO</w:t>
            </w:r>
            <w:r w:rsidRPr="00C2246B">
              <w:t>（</w:t>
            </w:r>
            <w:r>
              <w:rPr>
                <w:lang w:val="en-US"/>
              </w:rPr>
              <w:t>是</w:t>
            </w:r>
            <w:r w:rsidRPr="00C2246B">
              <w:t>/</w:t>
            </w:r>
            <w:r>
              <w:rPr>
                <w:lang w:val="en-US"/>
              </w:rPr>
              <w:t>否</w:t>
            </w:r>
            <w:r w:rsidRPr="00C2246B">
              <w:t>）</w:t>
            </w:r>
          </w:p>
        </w:tc>
        <w:tc>
          <w:tcPr>
            <w:tcW w:w="0" w:type="auto"/>
          </w:tcPr>
          <w:p w:rsidR="00332999" w:rsidRPr="0017299B" w:rsidRDefault="00332999" w:rsidP="00842FA7">
            <w:pPr>
              <w:pStyle w:val="Tabletext"/>
              <w:jc w:val="left"/>
              <w:rPr>
                <w:lang w:val="en-US" w:eastAsia="zh-CN"/>
              </w:rPr>
            </w:pPr>
            <w:r>
              <w:rPr>
                <w:rFonts w:hint="eastAsia"/>
                <w:lang w:val="en-US" w:eastAsia="zh-CN"/>
              </w:rPr>
              <w:t>是</w:t>
            </w:r>
          </w:p>
        </w:tc>
        <w:tc>
          <w:tcPr>
            <w:tcW w:w="0" w:type="auto"/>
          </w:tcPr>
          <w:p w:rsidR="00332999" w:rsidRPr="0017299B" w:rsidRDefault="00332999" w:rsidP="00842FA7">
            <w:pPr>
              <w:pStyle w:val="Tabletext"/>
              <w:jc w:val="left"/>
              <w:rPr>
                <w:lang w:val="en-US" w:eastAsia="zh-CN"/>
              </w:rPr>
            </w:pPr>
            <w:r>
              <w:rPr>
                <w:rFonts w:hint="eastAsia"/>
                <w:lang w:val="en-US" w:eastAsia="zh-CN"/>
              </w:rPr>
              <w:t>是</w:t>
            </w:r>
          </w:p>
        </w:tc>
        <w:tc>
          <w:tcPr>
            <w:tcW w:w="0" w:type="auto"/>
          </w:tcPr>
          <w:p w:rsidR="00332999" w:rsidRPr="0017299B" w:rsidRDefault="00332999" w:rsidP="00842FA7">
            <w:pPr>
              <w:pStyle w:val="Tabletext"/>
              <w:jc w:val="left"/>
              <w:rPr>
                <w:lang w:val="en-US" w:eastAsia="zh-CN"/>
              </w:rPr>
            </w:pPr>
            <w:r>
              <w:rPr>
                <w:rFonts w:hint="eastAsia"/>
                <w:lang w:val="en-US" w:eastAsia="zh-CN"/>
              </w:rPr>
              <w:t>否</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lang w:val="en-US"/>
              </w:rPr>
              <w:t>波束</w:t>
            </w:r>
            <w:r>
              <w:rPr>
                <w:rFonts w:hint="eastAsia"/>
                <w:lang w:val="en-US" w:eastAsia="zh-CN"/>
              </w:rPr>
              <w:t>控制</w:t>
            </w:r>
            <w:r>
              <w:rPr>
                <w:lang w:val="en-US"/>
              </w:rPr>
              <w:t>/</w:t>
            </w:r>
            <w:r>
              <w:rPr>
                <w:lang w:val="en-US"/>
              </w:rPr>
              <w:t>成形</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c>
          <w:tcPr>
            <w:tcW w:w="0" w:type="auto"/>
          </w:tcPr>
          <w:p w:rsidR="00332999" w:rsidRPr="0017299B" w:rsidRDefault="00332999" w:rsidP="00842FA7">
            <w:pPr>
              <w:pStyle w:val="Tabletext"/>
              <w:jc w:val="left"/>
              <w:rPr>
                <w:lang w:val="en-US" w:eastAsia="zh-CN"/>
              </w:rPr>
            </w:pPr>
            <w:r>
              <w:rPr>
                <w:rFonts w:hint="eastAsia"/>
                <w:lang w:val="en-US" w:eastAsia="zh-CN"/>
              </w:rPr>
              <w:t>无</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重发</w:t>
            </w:r>
          </w:p>
        </w:tc>
        <w:tc>
          <w:tcPr>
            <w:tcW w:w="0" w:type="auto"/>
          </w:tcPr>
          <w:p w:rsidR="00332999" w:rsidRPr="0017299B" w:rsidRDefault="00332999" w:rsidP="00842FA7">
            <w:pPr>
              <w:pStyle w:val="Tabletext"/>
              <w:jc w:val="left"/>
              <w:rPr>
                <w:lang w:val="en-US"/>
              </w:rPr>
            </w:pPr>
            <w:r w:rsidRPr="0017299B">
              <w:rPr>
                <w:lang w:val="en-US"/>
              </w:rPr>
              <w:t>HARQ</w:t>
            </w:r>
          </w:p>
        </w:tc>
        <w:tc>
          <w:tcPr>
            <w:tcW w:w="0" w:type="auto"/>
          </w:tcPr>
          <w:p w:rsidR="00332999" w:rsidRPr="0017299B" w:rsidRDefault="00332999" w:rsidP="00842FA7">
            <w:pPr>
              <w:pStyle w:val="Tabletext"/>
              <w:jc w:val="left"/>
              <w:rPr>
                <w:lang w:val="en-US"/>
              </w:rPr>
            </w:pPr>
            <w:r w:rsidRPr="0017299B">
              <w:rPr>
                <w:lang w:val="en-US"/>
              </w:rPr>
              <w:t>HARQ</w:t>
            </w:r>
          </w:p>
        </w:tc>
        <w:tc>
          <w:tcPr>
            <w:tcW w:w="0" w:type="auto"/>
          </w:tcPr>
          <w:p w:rsidR="00332999" w:rsidRPr="0017299B" w:rsidRDefault="00332999" w:rsidP="00842FA7">
            <w:pPr>
              <w:pStyle w:val="Tabletext"/>
              <w:jc w:val="left"/>
              <w:rPr>
                <w:lang w:val="en-US"/>
              </w:rPr>
            </w:pPr>
            <w:r w:rsidRPr="0017299B">
              <w:rPr>
                <w:lang w:val="en-US"/>
              </w:rPr>
              <w:t>HARQ</w:t>
            </w:r>
          </w:p>
        </w:tc>
      </w:tr>
      <w:tr w:rsidR="00332999" w:rsidRPr="0017299B" w:rsidTr="00842FA7">
        <w:trPr>
          <w:cantSplit/>
          <w:jc w:val="center"/>
        </w:trPr>
        <w:tc>
          <w:tcPr>
            <w:tcW w:w="0" w:type="auto"/>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Pr>
                <w:rFonts w:hint="eastAsia"/>
                <w:lang w:val="en-US" w:eastAsia="zh-CN"/>
              </w:rPr>
              <w:t>和</w:t>
            </w:r>
            <w:r w:rsidRPr="0017299B">
              <w:rPr>
                <w:lang w:val="en-US"/>
              </w:rPr>
              <w:t xml:space="preserve">Turbo </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Pr>
                <w:rFonts w:hint="eastAsia"/>
                <w:lang w:val="en-US" w:eastAsia="zh-CN"/>
              </w:rPr>
              <w:t>和</w:t>
            </w:r>
            <w:r w:rsidRPr="0017299B">
              <w:rPr>
                <w:lang w:val="en-US"/>
              </w:rPr>
              <w:t>Turbo</w:t>
            </w:r>
          </w:p>
        </w:tc>
        <w:tc>
          <w:tcPr>
            <w:tcW w:w="0" w:type="auto"/>
          </w:tcPr>
          <w:p w:rsidR="00332999" w:rsidRPr="0017299B" w:rsidRDefault="00332999" w:rsidP="00842FA7">
            <w:pPr>
              <w:pStyle w:val="Tabletext"/>
              <w:jc w:val="left"/>
              <w:rPr>
                <w:lang w:val="en-US"/>
              </w:rPr>
            </w:pPr>
            <w:r>
              <w:rPr>
                <w:rFonts w:hint="eastAsia"/>
                <w:lang w:val="en-US" w:eastAsia="zh-CN"/>
              </w:rPr>
              <w:t>卷积</w:t>
            </w:r>
            <w:r>
              <w:rPr>
                <w:lang w:val="en-US" w:eastAsia="zh-CN"/>
              </w:rPr>
              <w:t>码</w:t>
            </w:r>
            <w:r>
              <w:rPr>
                <w:rFonts w:hint="eastAsia"/>
                <w:lang w:val="en-US" w:eastAsia="zh-CN"/>
              </w:rPr>
              <w:t>和</w:t>
            </w:r>
            <w:r w:rsidRPr="0017299B">
              <w:rPr>
                <w:lang w:val="en-US"/>
              </w:rPr>
              <w:t>Turbo</w:t>
            </w:r>
          </w:p>
        </w:tc>
      </w:tr>
    </w:tbl>
    <w:p w:rsidR="00332999" w:rsidRDefault="00332999" w:rsidP="00332999">
      <w:r>
        <w:br w:type="page"/>
      </w:r>
    </w:p>
    <w:p w:rsidR="00332999" w:rsidRPr="0017299B" w:rsidRDefault="00332999" w:rsidP="00332999">
      <w:pPr>
        <w:pStyle w:val="TableNo"/>
        <w:rPr>
          <w:lang w:val="en-US"/>
        </w:rPr>
      </w:pPr>
      <w:r>
        <w:rPr>
          <w:rFonts w:hint="eastAsia"/>
          <w:lang w:val="en-US" w:eastAsia="zh-CN"/>
        </w:rPr>
        <w:lastRenderedPageBreak/>
        <w:t>表</w:t>
      </w:r>
      <w:r w:rsidRPr="0017299B">
        <w:rPr>
          <w:lang w:val="en-US"/>
        </w:rPr>
        <w:t>A1.8</w:t>
      </w:r>
      <w:r>
        <w:rPr>
          <w:rFonts w:hint="eastAsia"/>
          <w:lang w:val="en-US" w:eastAsia="zh-CN"/>
        </w:rPr>
        <w:t>（</w:t>
      </w:r>
      <w:r>
        <w:rPr>
          <w:rFonts w:ascii="STKaiti" w:eastAsia="STKaiti" w:hAnsi="STKaiti"/>
          <w:lang w:val="en-US" w:eastAsia="zh-CN"/>
        </w:rPr>
        <w:t>完</w:t>
      </w:r>
      <w:r>
        <w:rPr>
          <w:lang w:val="en-US" w:eastAsia="zh-CN"/>
        </w:rPr>
        <w:t>）</w:t>
      </w:r>
    </w:p>
    <w:p w:rsidR="00332999" w:rsidRPr="0017299B" w:rsidRDefault="00332999" w:rsidP="00332999">
      <w:pPr>
        <w:pStyle w:val="Tabletitle"/>
        <w:rPr>
          <w:lang w:val="en-US" w:eastAsia="zh-CN"/>
        </w:rPr>
      </w:pPr>
      <w:r>
        <w:rPr>
          <w:lang w:val="en-US" w:eastAsia="zh-CN"/>
        </w:rPr>
        <w:t>3GPP2 cdma2000</w:t>
      </w:r>
      <w:r>
        <w:rPr>
          <w:rFonts w:hint="eastAsia"/>
          <w:lang w:val="en-US" w:eastAsia="zh-CN"/>
        </w:rPr>
        <w:t>多</w:t>
      </w:r>
      <w:r>
        <w:rPr>
          <w:lang w:val="en-US" w:eastAsia="zh-CN"/>
        </w:rPr>
        <w:t>载波</w:t>
      </w:r>
      <w:r>
        <w:rPr>
          <w:rFonts w:hint="eastAsia"/>
          <w:lang w:val="en-US" w:eastAsia="zh-CN"/>
        </w:rPr>
        <w:t>系列</w:t>
      </w:r>
      <w:r>
        <w:rPr>
          <w:lang w:val="en-US" w:eastAsia="zh-CN"/>
        </w:rPr>
        <w:t>标准的技术和操作特性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2168"/>
        <w:gridCol w:w="3187"/>
        <w:gridCol w:w="2871"/>
      </w:tblGrid>
      <w:tr w:rsidR="00332999" w:rsidRPr="005E4D91" w:rsidTr="00842FA7">
        <w:trPr>
          <w:cantSplit/>
          <w:jc w:val="center"/>
        </w:trPr>
        <w:tc>
          <w:tcPr>
            <w:tcW w:w="1413" w:type="dxa"/>
            <w:vMerge w:val="restart"/>
          </w:tcPr>
          <w:p w:rsidR="00332999" w:rsidRPr="0017299B" w:rsidRDefault="00332999" w:rsidP="00842FA7">
            <w:pPr>
              <w:pStyle w:val="Tablehead"/>
              <w:keepNext w:val="0"/>
              <w:rPr>
                <w:lang w:val="en-US" w:eastAsia="zh-CN"/>
              </w:rPr>
            </w:pPr>
            <w:r>
              <w:rPr>
                <w:rFonts w:hint="eastAsia"/>
                <w:lang w:val="en-US" w:eastAsia="zh-CN"/>
              </w:rPr>
              <w:t>项目</w:t>
            </w:r>
          </w:p>
        </w:tc>
        <w:tc>
          <w:tcPr>
            <w:tcW w:w="8226" w:type="dxa"/>
            <w:gridSpan w:val="3"/>
          </w:tcPr>
          <w:p w:rsidR="00332999" w:rsidRPr="0017299B" w:rsidRDefault="00332999" w:rsidP="00842FA7">
            <w:pPr>
              <w:pStyle w:val="Tablehead"/>
              <w:keepNext w:val="0"/>
              <w:rPr>
                <w:lang w:val="en-US" w:eastAsia="zh-CN"/>
              </w:rPr>
            </w:pPr>
            <w:r>
              <w:rPr>
                <w:rFonts w:hint="eastAsia"/>
                <w:lang w:val="en-US" w:eastAsia="zh-CN"/>
              </w:rPr>
              <w:t>数值</w:t>
            </w:r>
          </w:p>
        </w:tc>
      </w:tr>
      <w:tr w:rsidR="00332999" w:rsidRPr="00D35FDF" w:rsidTr="00842FA7">
        <w:trPr>
          <w:cantSplit/>
          <w:jc w:val="center"/>
        </w:trPr>
        <w:tc>
          <w:tcPr>
            <w:tcW w:w="1413" w:type="dxa"/>
            <w:vMerge/>
          </w:tcPr>
          <w:p w:rsidR="00332999" w:rsidRPr="0017299B" w:rsidRDefault="00332999" w:rsidP="00842FA7">
            <w:pPr>
              <w:pStyle w:val="Tabletext"/>
              <w:jc w:val="left"/>
              <w:rPr>
                <w:lang w:val="en-US"/>
              </w:rPr>
            </w:pPr>
          </w:p>
        </w:tc>
        <w:tc>
          <w:tcPr>
            <w:tcW w:w="2168" w:type="dxa"/>
          </w:tcPr>
          <w:p w:rsidR="00332999" w:rsidRPr="0017299B" w:rsidRDefault="00332999" w:rsidP="00842FA7">
            <w:pPr>
              <w:pStyle w:val="Tablehead"/>
              <w:keepNext w:val="0"/>
              <w:rPr>
                <w:lang w:val="en-US"/>
              </w:rPr>
            </w:pPr>
            <w:r w:rsidRPr="0017299B">
              <w:rPr>
                <w:lang w:val="en-US"/>
              </w:rPr>
              <w:t>cdma2000 1x</w:t>
            </w:r>
          </w:p>
        </w:tc>
        <w:tc>
          <w:tcPr>
            <w:tcW w:w="0" w:type="auto"/>
          </w:tcPr>
          <w:p w:rsidR="00332999" w:rsidRPr="0017299B" w:rsidRDefault="00332999" w:rsidP="00842FA7">
            <w:pPr>
              <w:pStyle w:val="Tablehead"/>
              <w:keepNext w:val="0"/>
              <w:rPr>
                <w:lang w:val="en-US"/>
              </w:rPr>
            </w:pPr>
            <w:r w:rsidRPr="0017299B">
              <w:rPr>
                <w:lang w:val="en-US"/>
              </w:rPr>
              <w:t xml:space="preserve">cdma2000 </w:t>
            </w:r>
            <w:r>
              <w:rPr>
                <w:rFonts w:hint="eastAsia"/>
                <w:lang w:val="en-US" w:eastAsia="zh-CN"/>
              </w:rPr>
              <w:t>高速率</w:t>
            </w:r>
            <w:r>
              <w:rPr>
                <w:lang w:val="en-US" w:eastAsia="zh-CN"/>
              </w:rPr>
              <w:t>分组数据</w:t>
            </w:r>
            <w:r w:rsidRPr="0017299B">
              <w:rPr>
                <w:lang w:val="en-US"/>
              </w:rPr>
              <w:t xml:space="preserve"> (HRPD/EV</w:t>
            </w:r>
            <w:r>
              <w:rPr>
                <w:lang w:val="en-US"/>
              </w:rPr>
              <w:noBreakHyphen/>
            </w:r>
            <w:r w:rsidRPr="0017299B">
              <w:rPr>
                <w:lang w:val="en-US"/>
              </w:rPr>
              <w:t>DO)</w:t>
            </w:r>
          </w:p>
        </w:tc>
        <w:tc>
          <w:tcPr>
            <w:tcW w:w="0" w:type="auto"/>
          </w:tcPr>
          <w:p w:rsidR="00332999" w:rsidRPr="0017299B" w:rsidRDefault="00332999" w:rsidP="00842FA7">
            <w:pPr>
              <w:pStyle w:val="Tablehead"/>
              <w:keepNext w:val="0"/>
              <w:rPr>
                <w:lang w:val="en-US" w:eastAsia="zh-CN"/>
              </w:rPr>
            </w:pPr>
            <w:r>
              <w:rPr>
                <w:rFonts w:hint="eastAsia"/>
                <w:lang w:val="en-US" w:eastAsia="zh-CN"/>
              </w:rPr>
              <w:t>扩展高速率</w:t>
            </w:r>
            <w:r>
              <w:rPr>
                <w:lang w:val="en-US" w:eastAsia="zh-CN"/>
              </w:rPr>
              <w:t>分组数据</w:t>
            </w:r>
            <w:r w:rsidRPr="0017299B">
              <w:rPr>
                <w:lang w:val="en-US" w:eastAsia="zh-CN"/>
              </w:rPr>
              <w:t>(xHRPD)</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sidRPr="0017299B">
              <w:rPr>
                <w:lang w:val="en-US" w:eastAsia="zh-CN"/>
              </w:rPr>
              <w:t>,</w:t>
            </w:r>
            <w:r>
              <w:rPr>
                <w:rFonts w:hint="eastAsia"/>
                <w:lang w:val="en-US" w:eastAsia="zh-CN"/>
              </w:rPr>
              <w:t>接收</w:t>
            </w:r>
            <w:r>
              <w:rPr>
                <w:lang w:val="en-US" w:eastAsia="zh-CN"/>
              </w:rPr>
              <w:t>机干扰</w:t>
            </w:r>
            <w:r>
              <w:rPr>
                <w:rFonts w:hint="eastAsia"/>
                <w:lang w:val="en-US" w:eastAsia="zh-CN"/>
              </w:rPr>
              <w:t>抑制</w:t>
            </w:r>
            <w:r>
              <w:rPr>
                <w:lang w:val="en-US" w:eastAsia="zh-CN"/>
              </w:rPr>
              <w:t>、功率控制等多种技</w:t>
            </w:r>
            <w:r>
              <w:rPr>
                <w:rFonts w:hint="eastAsia"/>
                <w:lang w:val="en-US" w:eastAsia="zh-CN"/>
              </w:rPr>
              <w:t>术</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Pr="0017299B">
              <w:rPr>
                <w:lang w:val="en-US" w:eastAsia="zh-CN"/>
              </w:rPr>
              <w:t>,</w:t>
            </w:r>
            <w:r>
              <w:rPr>
                <w:rFonts w:hint="eastAsia"/>
                <w:lang w:val="en-US" w:eastAsia="zh-CN"/>
              </w:rPr>
              <w:t>接收</w:t>
            </w:r>
            <w:r>
              <w:rPr>
                <w:lang w:val="en-US" w:eastAsia="zh-CN"/>
              </w:rPr>
              <w:t>机干扰</w:t>
            </w:r>
            <w:r>
              <w:rPr>
                <w:rFonts w:hint="eastAsia"/>
                <w:lang w:val="en-US" w:eastAsia="zh-CN"/>
              </w:rPr>
              <w:t>抑制</w:t>
            </w:r>
            <w:r>
              <w:rPr>
                <w:lang w:val="en-US" w:eastAsia="zh-CN"/>
              </w:rPr>
              <w:t>、功率控制等多种技</w:t>
            </w:r>
            <w:r>
              <w:rPr>
                <w:rFonts w:hint="eastAsia"/>
                <w:lang w:val="en-US" w:eastAsia="zh-CN"/>
              </w:rPr>
              <w:t>术</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Pr="0017299B">
              <w:rPr>
                <w:lang w:val="en-US" w:eastAsia="zh-CN"/>
              </w:rPr>
              <w:t>,</w:t>
            </w:r>
            <w:r>
              <w:rPr>
                <w:rFonts w:hint="eastAsia"/>
                <w:lang w:val="en-US" w:eastAsia="zh-CN"/>
              </w:rPr>
              <w:t>接收</w:t>
            </w:r>
            <w:r>
              <w:rPr>
                <w:lang w:val="en-US" w:eastAsia="zh-CN"/>
              </w:rPr>
              <w:t>机干扰</w:t>
            </w:r>
            <w:r>
              <w:rPr>
                <w:rFonts w:hint="eastAsia"/>
                <w:lang w:val="en-US" w:eastAsia="zh-CN"/>
              </w:rPr>
              <w:t>抑制</w:t>
            </w:r>
            <w:r>
              <w:rPr>
                <w:lang w:val="en-US" w:eastAsia="zh-CN"/>
              </w:rPr>
              <w:t>、功率控制等多种技</w:t>
            </w:r>
            <w:r>
              <w:rPr>
                <w:rFonts w:hint="eastAsia"/>
                <w:lang w:val="en-US" w:eastAsia="zh-CN"/>
              </w:rPr>
              <w:t>术</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2168" w:type="dxa"/>
          </w:tcPr>
          <w:p w:rsidR="00332999" w:rsidRPr="0017299B" w:rsidRDefault="00332999" w:rsidP="00842FA7">
            <w:pPr>
              <w:pStyle w:val="Tabletext"/>
              <w:jc w:val="left"/>
              <w:rPr>
                <w:lang w:val="en-US"/>
              </w:rPr>
            </w:pPr>
            <w:r>
              <w:rPr>
                <w:rFonts w:hint="eastAsia"/>
                <w:lang w:val="en-US" w:eastAsia="zh-CN"/>
              </w:rPr>
              <w:t>有</w:t>
            </w:r>
            <w:r w:rsidRPr="0017299B">
              <w:rPr>
                <w:lang w:val="en-US"/>
              </w:rPr>
              <w:t>,</w:t>
            </w:r>
            <w:r>
              <w:rPr>
                <w:rFonts w:hint="eastAsia"/>
                <w:lang w:val="en-US" w:eastAsia="zh-CN"/>
              </w:rPr>
              <w:t>多种</w:t>
            </w:r>
            <w:r>
              <w:rPr>
                <w:lang w:val="en-US" w:eastAsia="zh-CN"/>
              </w:rPr>
              <w:t>低功率状态</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w:t>
            </w:r>
            <w:r>
              <w:rPr>
                <w:rFonts w:hint="eastAsia"/>
                <w:lang w:val="en-US" w:eastAsia="zh-CN"/>
              </w:rPr>
              <w:t>多种</w:t>
            </w:r>
            <w:r>
              <w:rPr>
                <w:lang w:val="en-US" w:eastAsia="zh-CN"/>
              </w:rPr>
              <w:t>低功率状态</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w:t>
            </w:r>
            <w:r>
              <w:rPr>
                <w:rFonts w:hint="eastAsia"/>
                <w:lang w:val="en-US" w:eastAsia="zh-CN"/>
              </w:rPr>
              <w:t>多种</w:t>
            </w:r>
            <w:r>
              <w:rPr>
                <w:lang w:val="en-US" w:eastAsia="zh-CN"/>
              </w:rPr>
              <w:t>低功率状态</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连接</w:t>
            </w:r>
            <w:r>
              <w:rPr>
                <w:lang w:val="en-US" w:eastAsia="zh-CN"/>
              </w:rPr>
              <w:t>拓扑</w:t>
            </w:r>
          </w:p>
        </w:tc>
        <w:tc>
          <w:tcPr>
            <w:tcW w:w="2168" w:type="dxa"/>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c>
          <w:tcPr>
            <w:tcW w:w="0" w:type="auto"/>
          </w:tcPr>
          <w:p w:rsidR="00332999" w:rsidRPr="0017299B" w:rsidRDefault="00332999" w:rsidP="00842FA7">
            <w:pPr>
              <w:pStyle w:val="Tabletext"/>
              <w:jc w:val="left"/>
              <w:rPr>
                <w:lang w:val="en-US"/>
              </w:rPr>
            </w:pPr>
            <w:r>
              <w:rPr>
                <w:rFonts w:hint="eastAsia"/>
                <w:lang w:val="en-US" w:eastAsia="zh-CN"/>
              </w:rPr>
              <w:t>点</w:t>
            </w:r>
            <w:r>
              <w:rPr>
                <w:lang w:val="en-US" w:eastAsia="zh-CN"/>
              </w:rPr>
              <w:t>到多点</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媒体</w:t>
            </w:r>
            <w:r>
              <w:rPr>
                <w:lang w:val="en-US" w:eastAsia="zh-CN"/>
              </w:rPr>
              <w:t>接入</w:t>
            </w:r>
            <w:r>
              <w:rPr>
                <w:rFonts w:hint="eastAsia"/>
                <w:lang w:val="en-US" w:eastAsia="zh-CN"/>
              </w:rPr>
              <w:t>方法</w:t>
            </w:r>
          </w:p>
        </w:tc>
        <w:tc>
          <w:tcPr>
            <w:tcW w:w="2168" w:type="dxa"/>
          </w:tcPr>
          <w:p w:rsidR="00332999" w:rsidRPr="0017299B" w:rsidRDefault="00332999" w:rsidP="00842FA7">
            <w:pPr>
              <w:pStyle w:val="Tabletext"/>
              <w:jc w:val="left"/>
              <w:rPr>
                <w:lang w:val="en-US"/>
              </w:rPr>
            </w:pPr>
            <w:r w:rsidRPr="0017299B">
              <w:rPr>
                <w:lang w:val="en-US"/>
              </w:rPr>
              <w:t>CDMA</w:t>
            </w:r>
          </w:p>
        </w:tc>
        <w:tc>
          <w:tcPr>
            <w:tcW w:w="0" w:type="auto"/>
          </w:tcPr>
          <w:p w:rsidR="00332999" w:rsidRPr="0017299B" w:rsidRDefault="00332999" w:rsidP="00842FA7">
            <w:pPr>
              <w:pStyle w:val="Tabletext"/>
              <w:jc w:val="left"/>
              <w:rPr>
                <w:lang w:val="en-US"/>
              </w:rPr>
            </w:pPr>
            <w:r w:rsidRPr="0017299B">
              <w:rPr>
                <w:lang w:val="en-US"/>
              </w:rPr>
              <w:t>CDMA (RL)/TDMA (FL)</w:t>
            </w:r>
          </w:p>
        </w:tc>
        <w:tc>
          <w:tcPr>
            <w:tcW w:w="0" w:type="auto"/>
          </w:tcPr>
          <w:p w:rsidR="00332999" w:rsidRPr="0017299B" w:rsidRDefault="00332999" w:rsidP="00842FA7">
            <w:pPr>
              <w:pStyle w:val="Tabletext"/>
              <w:jc w:val="left"/>
              <w:rPr>
                <w:lang w:val="en-US"/>
              </w:rPr>
            </w:pPr>
            <w:r w:rsidRPr="0017299B">
              <w:rPr>
                <w:lang w:val="en-US"/>
              </w:rPr>
              <w:t>FDMA (RL)/TDMA (FL)</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发现</w:t>
            </w:r>
            <w:r>
              <w:rPr>
                <w:lang w:val="en-US" w:eastAsia="zh-CN"/>
              </w:rPr>
              <w:t>和</w:t>
            </w:r>
            <w:r>
              <w:rPr>
                <w:rFonts w:hint="eastAsia"/>
                <w:lang w:val="en-US" w:eastAsia="zh-CN"/>
              </w:rPr>
              <w:t>关联</w:t>
            </w:r>
            <w:r>
              <w:rPr>
                <w:lang w:val="en-US" w:eastAsia="zh-CN"/>
              </w:rPr>
              <w:t>方法</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sidRPr="0017299B">
              <w:rPr>
                <w:lang w:val="en-US" w:eastAsia="zh-CN"/>
              </w:rPr>
              <w:t>,</w:t>
            </w:r>
            <w:r>
              <w:rPr>
                <w:rFonts w:hint="eastAsia"/>
                <w:lang w:val="en-US" w:eastAsia="zh-CN"/>
              </w:rPr>
              <w:t>移动</w:t>
            </w:r>
            <w:r>
              <w:rPr>
                <w:lang w:val="en-US" w:eastAsia="zh-CN"/>
              </w:rPr>
              <w:t>电话不断搜索最强</w:t>
            </w:r>
            <w:r>
              <w:rPr>
                <w:rFonts w:hint="eastAsia"/>
                <w:lang w:val="en-US" w:eastAsia="zh-CN"/>
              </w:rPr>
              <w:t>基站</w:t>
            </w:r>
            <w:r>
              <w:rPr>
                <w:lang w:val="en-US" w:eastAsia="zh-CN"/>
              </w:rPr>
              <w:t>，</w:t>
            </w:r>
            <w:r>
              <w:rPr>
                <w:rFonts w:hint="eastAsia"/>
                <w:lang w:val="en-US" w:eastAsia="zh-CN"/>
              </w:rPr>
              <w:t>向</w:t>
            </w:r>
            <w:r>
              <w:rPr>
                <w:lang w:val="en-US" w:eastAsia="zh-CN"/>
              </w:rPr>
              <w:t>一组基站</w:t>
            </w:r>
            <w:r>
              <w:rPr>
                <w:rFonts w:hint="eastAsia"/>
                <w:lang w:val="en-US" w:eastAsia="zh-CN"/>
              </w:rPr>
              <w:t>注册</w:t>
            </w:r>
            <w:r>
              <w:rPr>
                <w:lang w:val="en-US" w:eastAsia="zh-CN"/>
              </w:rPr>
              <w:t>，并在发射</w:t>
            </w:r>
            <w:r>
              <w:rPr>
                <w:rFonts w:hint="eastAsia"/>
                <w:lang w:val="en-US" w:eastAsia="zh-CN"/>
              </w:rPr>
              <w:t>/</w:t>
            </w:r>
            <w:r>
              <w:rPr>
                <w:rFonts w:hint="eastAsia"/>
                <w:lang w:val="en-US" w:eastAsia="zh-CN"/>
              </w:rPr>
              <w:t>接收数据</w:t>
            </w:r>
            <w:r>
              <w:rPr>
                <w:lang w:val="en-US" w:eastAsia="zh-CN"/>
              </w:rPr>
              <w:t>时与最强基站</w:t>
            </w:r>
            <w:r>
              <w:rPr>
                <w:rFonts w:hint="eastAsia"/>
                <w:lang w:val="en-US" w:eastAsia="zh-CN"/>
              </w:rPr>
              <w:t>连接</w:t>
            </w:r>
            <w:r>
              <w:rPr>
                <w:lang w:val="en-US" w:eastAsia="zh-CN"/>
              </w:rPr>
              <w:t>。</w:t>
            </w:r>
            <w:r>
              <w:rPr>
                <w:rFonts w:hint="eastAsia"/>
                <w:lang w:val="en-US" w:eastAsia="zh-CN"/>
              </w:rPr>
              <w:t>移动</w:t>
            </w:r>
            <w:r>
              <w:rPr>
                <w:lang w:val="en-US" w:eastAsia="zh-CN"/>
              </w:rPr>
              <w:t>电话在注册时可能收到</w:t>
            </w:r>
            <w:r w:rsidRPr="0017299B">
              <w:rPr>
                <w:lang w:val="en-US" w:eastAsia="zh-CN"/>
              </w:rPr>
              <w:t>MAC ID</w:t>
            </w:r>
            <w:r>
              <w:rPr>
                <w:rFonts w:hint="eastAsia"/>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Pr="0017299B">
              <w:rPr>
                <w:lang w:val="en-US" w:eastAsia="zh-CN"/>
              </w:rPr>
              <w:t>,</w:t>
            </w:r>
            <w:r>
              <w:rPr>
                <w:rFonts w:hint="eastAsia"/>
                <w:lang w:val="en-US" w:eastAsia="zh-CN"/>
              </w:rPr>
              <w:t>移动</w:t>
            </w:r>
            <w:r>
              <w:rPr>
                <w:lang w:val="en-US" w:eastAsia="zh-CN"/>
              </w:rPr>
              <w:t>电话不断搜索最强</w:t>
            </w:r>
            <w:r>
              <w:rPr>
                <w:rFonts w:hint="eastAsia"/>
                <w:lang w:val="en-US" w:eastAsia="zh-CN"/>
              </w:rPr>
              <w:t>基站</w:t>
            </w:r>
            <w:r>
              <w:rPr>
                <w:lang w:val="en-US" w:eastAsia="zh-CN"/>
              </w:rPr>
              <w:t>，</w:t>
            </w:r>
            <w:r>
              <w:rPr>
                <w:rFonts w:hint="eastAsia"/>
                <w:lang w:val="en-US" w:eastAsia="zh-CN"/>
              </w:rPr>
              <w:t>向</w:t>
            </w:r>
            <w:r>
              <w:rPr>
                <w:lang w:val="en-US" w:eastAsia="zh-CN"/>
              </w:rPr>
              <w:t>一组基站</w:t>
            </w:r>
            <w:r>
              <w:rPr>
                <w:rFonts w:hint="eastAsia"/>
                <w:lang w:val="en-US" w:eastAsia="zh-CN"/>
              </w:rPr>
              <w:t>注册</w:t>
            </w:r>
            <w:r>
              <w:rPr>
                <w:lang w:val="en-US" w:eastAsia="zh-CN"/>
              </w:rPr>
              <w:t>，并在发射</w:t>
            </w:r>
            <w:r>
              <w:rPr>
                <w:rFonts w:hint="eastAsia"/>
                <w:lang w:val="en-US" w:eastAsia="zh-CN"/>
              </w:rPr>
              <w:t>/</w:t>
            </w:r>
            <w:r>
              <w:rPr>
                <w:rFonts w:hint="eastAsia"/>
                <w:lang w:val="en-US" w:eastAsia="zh-CN"/>
              </w:rPr>
              <w:t>接收数据</w:t>
            </w:r>
            <w:r>
              <w:rPr>
                <w:lang w:val="en-US" w:eastAsia="zh-CN"/>
              </w:rPr>
              <w:t>时与最强基站</w:t>
            </w:r>
            <w:r>
              <w:rPr>
                <w:rFonts w:hint="eastAsia"/>
                <w:lang w:val="en-US" w:eastAsia="zh-CN"/>
              </w:rPr>
              <w:t>连接</w:t>
            </w:r>
            <w:r>
              <w:rPr>
                <w:lang w:val="en-US" w:eastAsia="zh-CN"/>
              </w:rPr>
              <w:t>。</w:t>
            </w:r>
            <w:r>
              <w:rPr>
                <w:rFonts w:hint="eastAsia"/>
                <w:lang w:val="en-US" w:eastAsia="zh-CN"/>
              </w:rPr>
              <w:t>移动</w:t>
            </w:r>
            <w:r>
              <w:rPr>
                <w:lang w:val="en-US" w:eastAsia="zh-CN"/>
              </w:rPr>
              <w:t>电话在注册时可能收到</w:t>
            </w:r>
            <w:r w:rsidRPr="0017299B">
              <w:rPr>
                <w:lang w:val="en-US" w:eastAsia="zh-CN"/>
              </w:rPr>
              <w:t>MAC ID.</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sidRPr="0017299B">
              <w:rPr>
                <w:lang w:val="en-US" w:eastAsia="zh-CN"/>
              </w:rPr>
              <w:t>,</w:t>
            </w:r>
            <w:r>
              <w:rPr>
                <w:rFonts w:hint="eastAsia"/>
                <w:lang w:val="en-US" w:eastAsia="zh-CN"/>
              </w:rPr>
              <w:t>移动</w:t>
            </w:r>
            <w:r>
              <w:rPr>
                <w:lang w:val="en-US" w:eastAsia="zh-CN"/>
              </w:rPr>
              <w:t>电话不断搜索最强</w:t>
            </w:r>
            <w:r>
              <w:rPr>
                <w:rFonts w:hint="eastAsia"/>
                <w:lang w:val="en-US" w:eastAsia="zh-CN"/>
              </w:rPr>
              <w:t>基站</w:t>
            </w:r>
            <w:r>
              <w:rPr>
                <w:lang w:val="en-US" w:eastAsia="zh-CN"/>
              </w:rPr>
              <w:t>，</w:t>
            </w:r>
            <w:r>
              <w:rPr>
                <w:rFonts w:hint="eastAsia"/>
                <w:lang w:val="en-US" w:eastAsia="zh-CN"/>
              </w:rPr>
              <w:t>向</w:t>
            </w:r>
            <w:r>
              <w:rPr>
                <w:lang w:val="en-US" w:eastAsia="zh-CN"/>
              </w:rPr>
              <w:t>一组基站</w:t>
            </w:r>
            <w:r>
              <w:rPr>
                <w:rFonts w:hint="eastAsia"/>
                <w:lang w:val="en-US" w:eastAsia="zh-CN"/>
              </w:rPr>
              <w:t>注册</w:t>
            </w:r>
            <w:r>
              <w:rPr>
                <w:lang w:val="en-US" w:eastAsia="zh-CN"/>
              </w:rPr>
              <w:t>，并在发射</w:t>
            </w:r>
            <w:r>
              <w:rPr>
                <w:rFonts w:hint="eastAsia"/>
                <w:lang w:val="en-US" w:eastAsia="zh-CN"/>
              </w:rPr>
              <w:t>/</w:t>
            </w:r>
            <w:r>
              <w:rPr>
                <w:rFonts w:hint="eastAsia"/>
                <w:lang w:val="en-US" w:eastAsia="zh-CN"/>
              </w:rPr>
              <w:t>接收数据</w:t>
            </w:r>
            <w:r>
              <w:rPr>
                <w:lang w:val="en-US" w:eastAsia="zh-CN"/>
              </w:rPr>
              <w:t>时与最强基站</w:t>
            </w:r>
            <w:r>
              <w:rPr>
                <w:rFonts w:hint="eastAsia"/>
                <w:lang w:val="en-US" w:eastAsia="zh-CN"/>
              </w:rPr>
              <w:t>连接</w:t>
            </w:r>
            <w:r>
              <w:rPr>
                <w:lang w:val="en-US" w:eastAsia="zh-CN"/>
              </w:rPr>
              <w:t>。</w:t>
            </w:r>
            <w:r>
              <w:rPr>
                <w:rFonts w:hint="eastAsia"/>
                <w:lang w:val="en-US" w:eastAsia="zh-CN"/>
              </w:rPr>
              <w:t>移动</w:t>
            </w:r>
            <w:r>
              <w:rPr>
                <w:lang w:val="en-US" w:eastAsia="zh-CN"/>
              </w:rPr>
              <w:t>电话在注册时可能收到</w:t>
            </w:r>
            <w:r w:rsidRPr="0017299B">
              <w:rPr>
                <w:lang w:val="en-US" w:eastAsia="zh-CN"/>
              </w:rPr>
              <w:t>MAC ID</w:t>
            </w:r>
            <w:r>
              <w:rPr>
                <w:rFonts w:hint="eastAsia"/>
                <w:lang w:val="en-US" w:eastAsia="zh-CN"/>
              </w:rPr>
              <w:t>。</w:t>
            </w:r>
            <w:r w:rsidRPr="0017299B">
              <w:rPr>
                <w:lang w:val="en-US" w:eastAsia="zh-CN"/>
              </w:rPr>
              <w:t xml:space="preserve"> </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2168" w:type="dxa"/>
          </w:tcPr>
          <w:p w:rsidR="00332999" w:rsidRPr="0017299B" w:rsidRDefault="00332999" w:rsidP="00842FA7">
            <w:pPr>
              <w:pStyle w:val="Tabletext"/>
              <w:jc w:val="left"/>
              <w:rPr>
                <w:lang w:val="en-US"/>
              </w:rPr>
            </w:pPr>
            <w:r>
              <w:rPr>
                <w:rFonts w:hint="eastAsia"/>
                <w:lang w:val="en-US" w:eastAsia="zh-CN"/>
              </w:rPr>
              <w:t>有</w:t>
            </w:r>
            <w:r w:rsidRPr="0017299B">
              <w:rPr>
                <w:lang w:val="en-US"/>
              </w:rPr>
              <w:t>, 3GPP2</w:t>
            </w:r>
            <w:r>
              <w:rPr>
                <w:rFonts w:hint="eastAsia"/>
                <w:lang w:val="en-US" w:eastAsia="zh-CN"/>
              </w:rPr>
              <w:t>定义</w:t>
            </w:r>
            <w:r>
              <w:rPr>
                <w:lang w:val="en-US" w:eastAsia="zh-CN"/>
              </w:rPr>
              <w:t>的</w:t>
            </w:r>
            <w:r>
              <w:rPr>
                <w:rFonts w:hint="eastAsia"/>
                <w:lang w:val="en-US" w:eastAsia="zh-CN"/>
              </w:rPr>
              <w:t>优先</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 3GPP2</w:t>
            </w:r>
            <w:r>
              <w:rPr>
                <w:rFonts w:hint="eastAsia"/>
                <w:lang w:val="en-US" w:eastAsia="zh-CN"/>
              </w:rPr>
              <w:t>定义</w:t>
            </w:r>
            <w:r>
              <w:rPr>
                <w:lang w:val="en-US" w:eastAsia="zh-CN"/>
              </w:rPr>
              <w:t>的</w:t>
            </w:r>
            <w:r>
              <w:rPr>
                <w:rFonts w:hint="eastAsia"/>
                <w:lang w:val="en-US" w:eastAsia="zh-CN"/>
              </w:rPr>
              <w:t>优先</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 3GPP2</w:t>
            </w:r>
            <w:r>
              <w:rPr>
                <w:rFonts w:hint="eastAsia"/>
                <w:lang w:val="en-US" w:eastAsia="zh-CN"/>
              </w:rPr>
              <w:t>定义</w:t>
            </w:r>
            <w:r>
              <w:rPr>
                <w:lang w:val="en-US" w:eastAsia="zh-CN"/>
              </w:rPr>
              <w:t>的</w:t>
            </w:r>
            <w:r>
              <w:rPr>
                <w:rFonts w:hint="eastAsia"/>
                <w:lang w:val="en-US" w:eastAsia="zh-CN"/>
              </w:rPr>
              <w:t>优先</w:t>
            </w:r>
          </w:p>
        </w:tc>
      </w:tr>
      <w:tr w:rsidR="00332999" w:rsidRPr="0017299B" w:rsidTr="00842FA7">
        <w:trPr>
          <w:cantSplit/>
          <w:jc w:val="center"/>
        </w:trPr>
        <w:tc>
          <w:tcPr>
            <w:tcW w:w="1413" w:type="dxa"/>
          </w:tcPr>
          <w:p w:rsidR="00332999" w:rsidRPr="0017299B" w:rsidRDefault="00332999" w:rsidP="00842FA7">
            <w:pPr>
              <w:pStyle w:val="Tabletext"/>
              <w:jc w:val="left"/>
              <w:rPr>
                <w:lang w:val="en-US" w:eastAsia="zh-CN"/>
              </w:rPr>
            </w:pPr>
            <w:r>
              <w:rPr>
                <w:rFonts w:hint="eastAsia"/>
                <w:lang w:val="en-US" w:eastAsia="zh-CN"/>
              </w:rPr>
              <w:t>定位意识</w:t>
            </w:r>
          </w:p>
        </w:tc>
        <w:tc>
          <w:tcPr>
            <w:tcW w:w="2168" w:type="dxa"/>
          </w:tcPr>
          <w:p w:rsidR="00332999" w:rsidRPr="0017299B" w:rsidRDefault="00332999" w:rsidP="00842FA7">
            <w:pPr>
              <w:pStyle w:val="Tabletext"/>
              <w:jc w:val="left"/>
              <w:rPr>
                <w:lang w:val="en-US"/>
              </w:rPr>
            </w:pPr>
            <w:r>
              <w:rPr>
                <w:rFonts w:hint="eastAsia"/>
                <w:lang w:val="en-US" w:eastAsia="zh-CN"/>
              </w:rPr>
              <w:t>有</w:t>
            </w:r>
            <w:r>
              <w:rPr>
                <w:lang w:val="en-US"/>
              </w:rPr>
              <w:t>, GNSS</w:t>
            </w:r>
            <w:r>
              <w:rPr>
                <w:rFonts w:hint="eastAsia"/>
                <w:lang w:val="en-US" w:eastAsia="zh-CN"/>
              </w:rPr>
              <w:t>和</w:t>
            </w:r>
            <w:r w:rsidRPr="0017299B">
              <w:rPr>
                <w:lang w:val="en-US"/>
              </w:rPr>
              <w:t>AFLT</w:t>
            </w:r>
          </w:p>
        </w:tc>
        <w:tc>
          <w:tcPr>
            <w:tcW w:w="0" w:type="auto"/>
          </w:tcPr>
          <w:p w:rsidR="00332999" w:rsidRPr="0017299B" w:rsidRDefault="00332999" w:rsidP="00842FA7">
            <w:pPr>
              <w:pStyle w:val="Tabletext"/>
              <w:jc w:val="left"/>
              <w:rPr>
                <w:lang w:val="en-US"/>
              </w:rPr>
            </w:pPr>
            <w:r>
              <w:rPr>
                <w:rFonts w:hint="eastAsia"/>
                <w:lang w:val="en-US" w:eastAsia="zh-CN"/>
              </w:rPr>
              <w:t>有</w:t>
            </w:r>
            <w:r>
              <w:rPr>
                <w:lang w:val="en-US"/>
              </w:rPr>
              <w:t>, GNSS</w:t>
            </w:r>
            <w:r>
              <w:rPr>
                <w:rFonts w:hint="eastAsia"/>
                <w:lang w:val="en-US" w:eastAsia="zh-CN"/>
              </w:rPr>
              <w:t>和</w:t>
            </w:r>
            <w:r w:rsidRPr="0017299B">
              <w:rPr>
                <w:lang w:val="en-US"/>
              </w:rPr>
              <w:t>AFLT</w:t>
            </w:r>
          </w:p>
        </w:tc>
        <w:tc>
          <w:tcPr>
            <w:tcW w:w="0" w:type="auto"/>
          </w:tcPr>
          <w:p w:rsidR="00332999" w:rsidRPr="0017299B" w:rsidRDefault="00332999" w:rsidP="00842FA7">
            <w:pPr>
              <w:pStyle w:val="Tabletext"/>
              <w:jc w:val="left"/>
              <w:rPr>
                <w:lang w:val="en-US"/>
              </w:rPr>
            </w:pPr>
            <w:r>
              <w:rPr>
                <w:rFonts w:hint="eastAsia"/>
                <w:lang w:val="en-US" w:eastAsia="zh-CN"/>
              </w:rPr>
              <w:t>无</w:t>
            </w:r>
          </w:p>
        </w:tc>
      </w:tr>
      <w:tr w:rsidR="00332999" w:rsidRPr="0017299B" w:rsidTr="00842FA7">
        <w:trPr>
          <w:cantSplit/>
          <w:jc w:val="center"/>
        </w:trPr>
        <w:tc>
          <w:tcPr>
            <w:tcW w:w="1413" w:type="dxa"/>
          </w:tcPr>
          <w:p w:rsidR="00332999" w:rsidRPr="0017299B" w:rsidRDefault="00332999" w:rsidP="00842FA7">
            <w:pPr>
              <w:pStyle w:val="Tabletext"/>
              <w:jc w:val="left"/>
              <w:rPr>
                <w:lang w:val="en-US" w:eastAsia="zh-CN"/>
              </w:rPr>
            </w:pPr>
            <w:r>
              <w:rPr>
                <w:rFonts w:hint="eastAsia"/>
                <w:lang w:val="en-US" w:eastAsia="zh-CN"/>
              </w:rPr>
              <w:t>测距</w:t>
            </w:r>
          </w:p>
        </w:tc>
        <w:tc>
          <w:tcPr>
            <w:tcW w:w="2168" w:type="dxa"/>
          </w:tcPr>
          <w:p w:rsidR="00332999" w:rsidRPr="0017299B" w:rsidRDefault="00332999" w:rsidP="00842FA7">
            <w:pPr>
              <w:pStyle w:val="Tabletext"/>
              <w:jc w:val="left"/>
              <w:rPr>
                <w:lang w:val="en-US" w:eastAsia="zh-CN"/>
              </w:rPr>
            </w:pPr>
            <w:r>
              <w:rPr>
                <w:rFonts w:hint="eastAsia"/>
                <w:lang w:val="en-US" w:eastAsia="zh-CN"/>
              </w:rPr>
              <w:t>有</w:t>
            </w:r>
            <w:r>
              <w:rPr>
                <w:lang w:val="en-US" w:eastAsia="zh-CN"/>
              </w:rPr>
              <w:t>,</w:t>
            </w:r>
            <w:r>
              <w:rPr>
                <w:rFonts w:hint="eastAsia"/>
                <w:lang w:val="en-US" w:eastAsia="zh-CN"/>
              </w:rPr>
              <w:t>根据</w:t>
            </w:r>
            <w:r>
              <w:rPr>
                <w:lang w:val="en-US" w:eastAsia="zh-CN"/>
              </w:rPr>
              <w:t>来回程</w:t>
            </w:r>
            <w:r>
              <w:rPr>
                <w:rFonts w:hint="eastAsia"/>
                <w:lang w:val="en-US" w:eastAsia="zh-CN"/>
              </w:rPr>
              <w:t>延迟</w:t>
            </w:r>
            <w:r>
              <w:rPr>
                <w:lang w:val="en-US" w:eastAsia="zh-CN"/>
              </w:rPr>
              <w:t>测量</w:t>
            </w:r>
          </w:p>
        </w:tc>
        <w:tc>
          <w:tcPr>
            <w:tcW w:w="0" w:type="auto"/>
          </w:tcPr>
          <w:p w:rsidR="00332999" w:rsidRPr="0017299B" w:rsidRDefault="00332999" w:rsidP="00842FA7">
            <w:pPr>
              <w:pStyle w:val="Tabletext"/>
              <w:jc w:val="left"/>
              <w:rPr>
                <w:lang w:val="en-US" w:eastAsia="zh-CN"/>
              </w:rPr>
            </w:pPr>
            <w:r>
              <w:rPr>
                <w:rFonts w:hint="eastAsia"/>
                <w:lang w:val="en-US" w:eastAsia="zh-CN"/>
              </w:rPr>
              <w:t>有</w:t>
            </w:r>
            <w:r>
              <w:rPr>
                <w:lang w:val="en-US" w:eastAsia="zh-CN"/>
              </w:rPr>
              <w:t>,</w:t>
            </w:r>
            <w:r>
              <w:rPr>
                <w:rFonts w:hint="eastAsia"/>
                <w:lang w:val="en-US" w:eastAsia="zh-CN"/>
              </w:rPr>
              <w:t>根据</w:t>
            </w:r>
            <w:r>
              <w:rPr>
                <w:lang w:val="en-US" w:eastAsia="zh-CN"/>
              </w:rPr>
              <w:t>来回程</w:t>
            </w:r>
            <w:r>
              <w:rPr>
                <w:rFonts w:hint="eastAsia"/>
                <w:lang w:val="en-US" w:eastAsia="zh-CN"/>
              </w:rPr>
              <w:t>延迟</w:t>
            </w:r>
            <w:r>
              <w:rPr>
                <w:lang w:val="en-US" w:eastAsia="zh-CN"/>
              </w:rPr>
              <w:t>测量</w:t>
            </w:r>
          </w:p>
        </w:tc>
        <w:tc>
          <w:tcPr>
            <w:tcW w:w="0" w:type="auto"/>
          </w:tcPr>
          <w:p w:rsidR="00332999" w:rsidRPr="0017299B" w:rsidRDefault="00332999" w:rsidP="00842FA7">
            <w:pPr>
              <w:pStyle w:val="Tabletext"/>
              <w:jc w:val="left"/>
              <w:rPr>
                <w:lang w:val="en-US" w:eastAsia="zh-CN"/>
              </w:rPr>
            </w:pPr>
            <w:r>
              <w:rPr>
                <w:rFonts w:hint="eastAsia"/>
                <w:lang w:val="en-US" w:eastAsia="zh-CN"/>
              </w:rPr>
              <w:t>未定</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加密</w:t>
            </w:r>
          </w:p>
        </w:tc>
        <w:tc>
          <w:tcPr>
            <w:tcW w:w="2168" w:type="dxa"/>
          </w:tcPr>
          <w:p w:rsidR="00332999" w:rsidRPr="0017299B" w:rsidRDefault="00332999" w:rsidP="00842FA7">
            <w:pPr>
              <w:pStyle w:val="Tabletext"/>
              <w:jc w:val="left"/>
              <w:rPr>
                <w:lang w:val="en-US"/>
              </w:rPr>
            </w:pPr>
            <w:r>
              <w:rPr>
                <w:rFonts w:hint="eastAsia"/>
                <w:lang w:val="en-US" w:eastAsia="zh-CN"/>
              </w:rPr>
              <w:t>蜂窝</w:t>
            </w:r>
            <w:r>
              <w:rPr>
                <w:lang w:val="en-US" w:eastAsia="zh-CN"/>
              </w:rPr>
              <w:t>消息加密算法</w:t>
            </w:r>
            <w:r>
              <w:rPr>
                <w:lang w:val="en-US"/>
              </w:rPr>
              <w:t>(CMEA);</w:t>
            </w:r>
            <w:r w:rsidRPr="0017299B">
              <w:rPr>
                <w:lang w:val="en-US"/>
              </w:rPr>
              <w:t>AES</w:t>
            </w:r>
          </w:p>
        </w:tc>
        <w:tc>
          <w:tcPr>
            <w:tcW w:w="0" w:type="auto"/>
          </w:tcPr>
          <w:p w:rsidR="00332999" w:rsidRPr="0017299B" w:rsidRDefault="00332999" w:rsidP="00842FA7">
            <w:pPr>
              <w:pStyle w:val="Tabletext"/>
              <w:jc w:val="left"/>
              <w:rPr>
                <w:lang w:val="en-US"/>
              </w:rPr>
            </w:pPr>
            <w:r w:rsidRPr="0017299B">
              <w:rPr>
                <w:lang w:val="en-US"/>
              </w:rPr>
              <w:t>AES</w:t>
            </w:r>
          </w:p>
        </w:tc>
        <w:tc>
          <w:tcPr>
            <w:tcW w:w="0" w:type="auto"/>
          </w:tcPr>
          <w:p w:rsidR="00332999" w:rsidRPr="0017299B" w:rsidRDefault="00332999" w:rsidP="00842FA7">
            <w:pPr>
              <w:pStyle w:val="Tabletext"/>
              <w:jc w:val="left"/>
              <w:rPr>
                <w:lang w:val="en-US"/>
              </w:rPr>
            </w:pPr>
            <w:r w:rsidRPr="0017299B">
              <w:rPr>
                <w:lang w:val="en-US"/>
              </w:rPr>
              <w:t>AES</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回放</w:t>
            </w:r>
            <w:r>
              <w:rPr>
                <w:lang w:val="en-US" w:eastAsia="zh-CN"/>
              </w:rPr>
              <w:t>保护</w:t>
            </w:r>
          </w:p>
        </w:tc>
        <w:tc>
          <w:tcPr>
            <w:tcW w:w="2168" w:type="dxa"/>
          </w:tcPr>
          <w:p w:rsidR="00332999" w:rsidRPr="0017299B" w:rsidRDefault="00332999" w:rsidP="00842FA7">
            <w:pPr>
              <w:pStyle w:val="Tabletext"/>
              <w:jc w:val="left"/>
              <w:rPr>
                <w:lang w:val="en-US"/>
              </w:rPr>
            </w:pPr>
            <w:r>
              <w:rPr>
                <w:rFonts w:hint="eastAsia"/>
                <w:lang w:val="en-US" w:eastAsia="zh-CN"/>
              </w:rPr>
              <w:t>有</w:t>
            </w:r>
            <w:r>
              <w:rPr>
                <w:lang w:val="en-US"/>
              </w:rPr>
              <w:t>;</w:t>
            </w:r>
            <w:r w:rsidRPr="0017299B">
              <w:rPr>
                <w:lang w:val="en-US"/>
              </w:rPr>
              <w:t>CAVE &amp; AKA</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 CHAP &amp; AKA</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 CHAP &amp; AKA</w:t>
            </w:r>
          </w:p>
        </w:tc>
      </w:tr>
      <w:tr w:rsidR="00332999" w:rsidRPr="0017299B"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密钥</w:t>
            </w:r>
            <w:r>
              <w:rPr>
                <w:lang w:val="en-US" w:eastAsia="zh-CN"/>
              </w:rPr>
              <w:t>交换</w:t>
            </w:r>
          </w:p>
        </w:tc>
        <w:tc>
          <w:tcPr>
            <w:tcW w:w="2168" w:type="dxa"/>
          </w:tcPr>
          <w:p w:rsidR="00332999" w:rsidRPr="0017299B" w:rsidRDefault="00332999" w:rsidP="00842FA7">
            <w:pPr>
              <w:pStyle w:val="Tabletext"/>
              <w:jc w:val="left"/>
              <w:rPr>
                <w:lang w:val="en-US"/>
              </w:rPr>
            </w:pPr>
            <w:r>
              <w:rPr>
                <w:rFonts w:hint="eastAsia"/>
                <w:lang w:val="en-US" w:eastAsia="zh-CN"/>
              </w:rPr>
              <w:t>用于</w:t>
            </w:r>
            <w:r w:rsidRPr="0017299B">
              <w:rPr>
                <w:lang w:val="en-US"/>
              </w:rPr>
              <w:t>AKA</w:t>
            </w:r>
            <w:r>
              <w:rPr>
                <w:rFonts w:hint="eastAsia"/>
                <w:lang w:val="en-US" w:eastAsia="zh-CN"/>
              </w:rPr>
              <w:t>的</w:t>
            </w:r>
            <w:r w:rsidRPr="0017299B">
              <w:rPr>
                <w:lang w:val="en-US"/>
              </w:rPr>
              <w:t>CAVE</w:t>
            </w:r>
            <w:r>
              <w:rPr>
                <w:rFonts w:hint="eastAsia"/>
                <w:lang w:val="en-US" w:eastAsia="zh-CN"/>
              </w:rPr>
              <w:t>、</w:t>
            </w:r>
            <w:r w:rsidRPr="0017299B">
              <w:rPr>
                <w:lang w:val="en-US"/>
              </w:rPr>
              <w:t>SHA-1 &amp; SHA-2</w:t>
            </w:r>
          </w:p>
        </w:tc>
        <w:tc>
          <w:tcPr>
            <w:tcW w:w="0" w:type="auto"/>
          </w:tcPr>
          <w:p w:rsidR="00332999" w:rsidRPr="0017299B" w:rsidRDefault="00332999" w:rsidP="00842FA7">
            <w:pPr>
              <w:pStyle w:val="Tabletext"/>
              <w:jc w:val="left"/>
              <w:rPr>
                <w:lang w:val="en-US"/>
              </w:rPr>
            </w:pPr>
            <w:r w:rsidRPr="0017299B">
              <w:rPr>
                <w:lang w:val="en-US"/>
              </w:rPr>
              <w:t>SHA-1, SHA-2 &amp; MILENAGE</w:t>
            </w:r>
          </w:p>
        </w:tc>
        <w:tc>
          <w:tcPr>
            <w:tcW w:w="0" w:type="auto"/>
          </w:tcPr>
          <w:p w:rsidR="00332999" w:rsidRPr="0017299B" w:rsidRDefault="00332999" w:rsidP="00842FA7">
            <w:pPr>
              <w:pStyle w:val="Tabletext"/>
              <w:jc w:val="left"/>
              <w:rPr>
                <w:lang w:val="en-US"/>
              </w:rPr>
            </w:pPr>
            <w:r w:rsidRPr="0017299B">
              <w:rPr>
                <w:lang w:val="en-US"/>
              </w:rPr>
              <w:t>SHA-1, SHA-2 &amp; MILENAGE</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流氓</w:t>
            </w:r>
            <w:r>
              <w:rPr>
                <w:lang w:val="en-US" w:eastAsia="zh-CN"/>
              </w:rPr>
              <w:t>节点</w:t>
            </w:r>
            <w:r>
              <w:rPr>
                <w:rFonts w:hint="eastAsia"/>
                <w:lang w:val="en-US" w:eastAsia="zh-CN"/>
              </w:rPr>
              <w:t>检测</w:t>
            </w:r>
          </w:p>
        </w:tc>
        <w:tc>
          <w:tcPr>
            <w:tcW w:w="2168" w:type="dxa"/>
          </w:tcPr>
          <w:p w:rsidR="00332999" w:rsidRPr="0017299B" w:rsidRDefault="00332999" w:rsidP="00842FA7">
            <w:pPr>
              <w:pStyle w:val="Tabletext"/>
              <w:jc w:val="left"/>
              <w:rPr>
                <w:lang w:val="en-US"/>
              </w:rPr>
            </w:pPr>
            <w:r>
              <w:rPr>
                <w:rFonts w:hint="eastAsia"/>
                <w:lang w:val="en-US" w:eastAsia="zh-CN"/>
              </w:rPr>
              <w:t>有</w:t>
            </w:r>
            <w:r w:rsidRPr="0017299B">
              <w:rPr>
                <w:lang w:val="en-US"/>
              </w:rPr>
              <w:t>,</w:t>
            </w:r>
            <w:r>
              <w:rPr>
                <w:rFonts w:hint="eastAsia"/>
                <w:lang w:val="en-US" w:eastAsia="zh-CN"/>
              </w:rPr>
              <w:t>可</w:t>
            </w:r>
            <w:r>
              <w:rPr>
                <w:lang w:val="en-US" w:eastAsia="zh-CN"/>
              </w:rPr>
              <w:t>认证基站</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w:t>
            </w:r>
            <w:r>
              <w:rPr>
                <w:rFonts w:hint="eastAsia"/>
                <w:lang w:val="en-US" w:eastAsia="zh-CN"/>
              </w:rPr>
              <w:t>可</w:t>
            </w:r>
            <w:r>
              <w:rPr>
                <w:lang w:val="en-US" w:eastAsia="zh-CN"/>
              </w:rPr>
              <w:t>认证基站</w:t>
            </w:r>
          </w:p>
        </w:tc>
        <w:tc>
          <w:tcPr>
            <w:tcW w:w="0" w:type="auto"/>
          </w:tcPr>
          <w:p w:rsidR="00332999" w:rsidRPr="0017299B" w:rsidRDefault="00332999" w:rsidP="00842FA7">
            <w:pPr>
              <w:pStyle w:val="Tabletext"/>
              <w:jc w:val="left"/>
              <w:rPr>
                <w:lang w:val="en-US"/>
              </w:rPr>
            </w:pPr>
            <w:r>
              <w:rPr>
                <w:rFonts w:hint="eastAsia"/>
                <w:lang w:val="en-US" w:eastAsia="zh-CN"/>
              </w:rPr>
              <w:t>有</w:t>
            </w:r>
            <w:r w:rsidRPr="0017299B">
              <w:rPr>
                <w:lang w:val="en-US"/>
              </w:rPr>
              <w:t>,</w:t>
            </w:r>
            <w:r>
              <w:rPr>
                <w:rFonts w:hint="eastAsia"/>
                <w:lang w:val="en-US" w:eastAsia="zh-CN"/>
              </w:rPr>
              <w:t>可</w:t>
            </w:r>
            <w:r>
              <w:rPr>
                <w:lang w:val="en-US" w:eastAsia="zh-CN"/>
              </w:rPr>
              <w:t>认证基站</w:t>
            </w:r>
          </w:p>
        </w:tc>
      </w:tr>
      <w:tr w:rsidR="00332999" w:rsidRPr="002579EA" w:rsidTr="00842FA7">
        <w:trPr>
          <w:cantSplit/>
          <w:jc w:val="center"/>
        </w:trPr>
        <w:tc>
          <w:tcPr>
            <w:tcW w:w="1413" w:type="dxa"/>
          </w:tcPr>
          <w:p w:rsidR="00332999" w:rsidRPr="0017299B" w:rsidRDefault="00332999" w:rsidP="00842FA7">
            <w:pPr>
              <w:pStyle w:val="Tabletext"/>
              <w:jc w:val="left"/>
              <w:rPr>
                <w:lang w:val="en-US"/>
              </w:rPr>
            </w:pPr>
            <w:r>
              <w:rPr>
                <w:rFonts w:hint="eastAsia"/>
                <w:lang w:val="en-US" w:eastAsia="zh-CN"/>
              </w:rPr>
              <w:t>唯一</w:t>
            </w:r>
            <w:r>
              <w:rPr>
                <w:lang w:val="en-US" w:eastAsia="zh-CN"/>
              </w:rPr>
              <w:t>设备识别</w:t>
            </w:r>
          </w:p>
        </w:tc>
        <w:tc>
          <w:tcPr>
            <w:tcW w:w="2168" w:type="dxa"/>
          </w:tcPr>
          <w:p w:rsidR="00332999" w:rsidRPr="0017299B" w:rsidRDefault="00332999" w:rsidP="00842FA7">
            <w:pPr>
              <w:pStyle w:val="Tabletext"/>
              <w:jc w:val="left"/>
              <w:rPr>
                <w:lang w:val="en-US"/>
              </w:rPr>
            </w:pPr>
            <w:r>
              <w:rPr>
                <w:rFonts w:hint="eastAsia"/>
                <w:lang w:val="en-US" w:eastAsia="zh-CN"/>
              </w:rPr>
              <w:t>采用</w:t>
            </w:r>
            <w:r w:rsidRPr="0017299B">
              <w:rPr>
                <w:lang w:val="en-US"/>
              </w:rPr>
              <w:t>60 bits MEID</w:t>
            </w:r>
            <w:r>
              <w:rPr>
                <w:rFonts w:hint="eastAsia"/>
                <w:lang w:val="en-US" w:eastAsia="zh-CN"/>
              </w:rPr>
              <w:t>和</w:t>
            </w:r>
            <w:r w:rsidRPr="0017299B">
              <w:rPr>
                <w:lang w:val="en-US"/>
              </w:rPr>
              <w:t>SimCard (</w:t>
            </w:r>
            <w:r>
              <w:rPr>
                <w:rFonts w:hint="eastAsia"/>
                <w:lang w:val="en-US" w:eastAsia="zh-CN"/>
              </w:rPr>
              <w:t>可</w:t>
            </w:r>
            <w:r>
              <w:rPr>
                <w:lang w:val="en-US" w:eastAsia="zh-CN"/>
              </w:rPr>
              <w:t>选</w:t>
            </w:r>
            <w:r w:rsidRPr="0017299B">
              <w:rPr>
                <w:lang w:val="en-US"/>
              </w:rPr>
              <w:t>)</w:t>
            </w:r>
          </w:p>
        </w:tc>
        <w:tc>
          <w:tcPr>
            <w:tcW w:w="0" w:type="auto"/>
          </w:tcPr>
          <w:p w:rsidR="00332999" w:rsidRPr="0017299B" w:rsidRDefault="00332999" w:rsidP="00842FA7">
            <w:pPr>
              <w:pStyle w:val="Tabletext"/>
              <w:jc w:val="left"/>
              <w:rPr>
                <w:lang w:val="en-US" w:eastAsia="zh-CN"/>
              </w:rPr>
            </w:pPr>
            <w:r>
              <w:rPr>
                <w:rFonts w:hint="eastAsia"/>
                <w:lang w:val="en-US" w:eastAsia="zh-CN"/>
              </w:rPr>
              <w:t>采用</w:t>
            </w:r>
            <w:r w:rsidRPr="0017299B">
              <w:rPr>
                <w:lang w:val="en-US" w:eastAsia="zh-CN"/>
              </w:rPr>
              <w:t>60 bits MEID</w:t>
            </w:r>
            <w:r>
              <w:rPr>
                <w:rFonts w:hint="eastAsia"/>
                <w:lang w:val="en-US" w:eastAsia="zh-CN"/>
              </w:rPr>
              <w:t>和</w:t>
            </w:r>
            <w:r w:rsidRPr="0017299B">
              <w:rPr>
                <w:lang w:val="en-US" w:eastAsia="zh-CN"/>
              </w:rPr>
              <w:t xml:space="preserve">SimCard </w:t>
            </w:r>
            <w:r>
              <w:rPr>
                <w:lang w:val="en-US" w:eastAsia="zh-CN"/>
              </w:rPr>
              <w:br/>
            </w:r>
            <w:r w:rsidRPr="0017299B">
              <w:rPr>
                <w:lang w:val="en-US" w:eastAsia="zh-CN"/>
              </w:rPr>
              <w:t>(</w:t>
            </w:r>
            <w:r>
              <w:rPr>
                <w:rFonts w:hint="eastAsia"/>
                <w:lang w:val="en-US" w:eastAsia="zh-CN"/>
              </w:rPr>
              <w:t>可</w:t>
            </w:r>
            <w:r>
              <w:rPr>
                <w:lang w:val="en-US" w:eastAsia="zh-CN"/>
              </w:rPr>
              <w:t>选</w:t>
            </w:r>
            <w:r w:rsidRPr="0017299B">
              <w:rPr>
                <w:lang w:val="en-US" w:eastAsia="zh-CN"/>
              </w:rPr>
              <w:t>)</w:t>
            </w:r>
          </w:p>
        </w:tc>
        <w:tc>
          <w:tcPr>
            <w:tcW w:w="0" w:type="auto"/>
          </w:tcPr>
          <w:p w:rsidR="00332999" w:rsidRPr="0017299B" w:rsidRDefault="00332999" w:rsidP="00842FA7">
            <w:pPr>
              <w:pStyle w:val="Tabletext"/>
              <w:jc w:val="left"/>
              <w:rPr>
                <w:lang w:val="en-US" w:eastAsia="zh-CN"/>
              </w:rPr>
            </w:pPr>
            <w:r>
              <w:rPr>
                <w:rFonts w:hint="eastAsia"/>
                <w:lang w:val="en-US" w:eastAsia="zh-CN"/>
              </w:rPr>
              <w:t>采用</w:t>
            </w:r>
            <w:r w:rsidRPr="0017299B">
              <w:rPr>
                <w:lang w:val="en-US" w:eastAsia="zh-CN"/>
              </w:rPr>
              <w:t>60 bits MEID</w:t>
            </w:r>
            <w:r>
              <w:rPr>
                <w:rFonts w:hint="eastAsia"/>
                <w:lang w:val="en-US" w:eastAsia="zh-CN"/>
              </w:rPr>
              <w:t>和</w:t>
            </w:r>
            <w:r w:rsidRPr="0017299B">
              <w:rPr>
                <w:lang w:val="en-US" w:eastAsia="zh-CN"/>
              </w:rPr>
              <w:t>SimCard (</w:t>
            </w:r>
            <w:r>
              <w:rPr>
                <w:rFonts w:hint="eastAsia"/>
                <w:lang w:val="en-US" w:eastAsia="zh-CN"/>
              </w:rPr>
              <w:t>可</w:t>
            </w:r>
            <w:r>
              <w:rPr>
                <w:lang w:val="en-US" w:eastAsia="zh-CN"/>
              </w:rPr>
              <w:t>选</w:t>
            </w:r>
            <w:r w:rsidRPr="0017299B">
              <w:rPr>
                <w:lang w:val="en-US" w:eastAsia="zh-CN"/>
              </w:rPr>
              <w:t>)</w:t>
            </w:r>
          </w:p>
        </w:tc>
      </w:tr>
    </w:tbl>
    <w:p w:rsidR="00332999" w:rsidRPr="0017299B" w:rsidRDefault="00332999" w:rsidP="00332999">
      <w:pPr>
        <w:pStyle w:val="AnnexNoTitle"/>
        <w:outlineLvl w:val="0"/>
        <w:rPr>
          <w:rFonts w:eastAsia="Batang"/>
          <w:lang w:val="en-US" w:eastAsia="zh-CN"/>
        </w:rPr>
      </w:pPr>
      <w:bookmarkStart w:id="43" w:name="_Toc437252550"/>
      <w:r>
        <w:rPr>
          <w:rFonts w:hint="eastAsia"/>
          <w:lang w:val="en-US" w:eastAsia="zh-CN"/>
        </w:rPr>
        <w:lastRenderedPageBreak/>
        <w:t>附件</w:t>
      </w:r>
      <w:r w:rsidRPr="0017299B">
        <w:rPr>
          <w:lang w:val="en-US" w:eastAsia="zh-CN"/>
        </w:rPr>
        <w:t>2</w:t>
      </w:r>
      <w:r>
        <w:rPr>
          <w:lang w:val="en-US" w:eastAsia="zh-CN"/>
        </w:rPr>
        <w:br/>
      </w:r>
      <w:r>
        <w:rPr>
          <w:lang w:val="en-US" w:eastAsia="zh-CN"/>
        </w:rPr>
        <w:br/>
      </w:r>
      <w:bookmarkStart w:id="44" w:name="_Toc421880933"/>
      <w:bookmarkStart w:id="45" w:name="_Toc421882711"/>
      <w:r>
        <w:rPr>
          <w:rFonts w:eastAsiaTheme="minorEastAsia" w:hint="eastAsia"/>
          <w:lang w:val="en-US" w:eastAsia="zh-CN"/>
        </w:rPr>
        <w:t>北美</w:t>
      </w:r>
      <w:r>
        <w:rPr>
          <w:rFonts w:eastAsiaTheme="minorEastAsia"/>
          <w:lang w:val="en-US" w:eastAsia="zh-CN"/>
        </w:rPr>
        <w:t>的</w:t>
      </w:r>
      <w:r>
        <w:rPr>
          <w:rFonts w:eastAsiaTheme="minorEastAsia" w:hint="eastAsia"/>
          <w:lang w:val="en-US" w:eastAsia="zh-CN"/>
        </w:rPr>
        <w:t>智能</w:t>
      </w:r>
      <w:r>
        <w:rPr>
          <w:rFonts w:eastAsiaTheme="minorEastAsia"/>
          <w:lang w:val="en-US" w:eastAsia="zh-CN"/>
        </w:rPr>
        <w:t>电网</w:t>
      </w:r>
      <w:bookmarkEnd w:id="43"/>
      <w:bookmarkEnd w:id="44"/>
      <w:bookmarkEnd w:id="45"/>
    </w:p>
    <w:p w:rsidR="00332999" w:rsidRPr="0017299B" w:rsidRDefault="00332999" w:rsidP="00332999">
      <w:pPr>
        <w:pStyle w:val="Heading2"/>
        <w:rPr>
          <w:rFonts w:eastAsia="Batang"/>
          <w:lang w:val="en-US" w:eastAsia="zh-CN"/>
        </w:rPr>
      </w:pPr>
      <w:bookmarkStart w:id="46" w:name="_Toc437252551"/>
      <w:r w:rsidRPr="0017299B">
        <w:rPr>
          <w:rFonts w:eastAsia="Batang"/>
          <w:lang w:val="en-US" w:eastAsia="zh-CN"/>
        </w:rPr>
        <w:t>A2.1</w:t>
      </w:r>
      <w:r w:rsidRPr="0017299B">
        <w:rPr>
          <w:rFonts w:eastAsia="Batang"/>
          <w:lang w:val="en-US" w:eastAsia="zh-CN"/>
        </w:rPr>
        <w:tab/>
      </w:r>
      <w:r>
        <w:rPr>
          <w:rFonts w:eastAsiaTheme="minorEastAsia" w:hint="eastAsia"/>
          <w:lang w:val="en-US" w:eastAsia="zh-CN"/>
        </w:rPr>
        <w:t>引言</w:t>
      </w:r>
      <w:bookmarkEnd w:id="46"/>
    </w:p>
    <w:p w:rsidR="00332999" w:rsidRPr="0017299B" w:rsidRDefault="00332999" w:rsidP="00332999">
      <w:pPr>
        <w:ind w:firstLineChars="200" w:firstLine="480"/>
        <w:rPr>
          <w:rFonts w:eastAsia="Batang"/>
          <w:lang w:val="en-US" w:eastAsia="zh-CN"/>
        </w:rPr>
      </w:pPr>
      <w:r>
        <w:rPr>
          <w:rFonts w:hint="eastAsia"/>
          <w:lang w:val="en-US" w:eastAsia="zh-CN"/>
        </w:rPr>
        <w:t>美国</w:t>
      </w:r>
      <w:r>
        <w:rPr>
          <w:lang w:val="en-US" w:eastAsia="zh-CN"/>
        </w:rPr>
        <w:t>和加拿大政府机构认识到，智能电网</w:t>
      </w:r>
      <w:r>
        <w:rPr>
          <w:rFonts w:hint="eastAsia"/>
          <w:lang w:val="en-US" w:eastAsia="zh-CN"/>
        </w:rPr>
        <w:t>的</w:t>
      </w:r>
      <w:r>
        <w:rPr>
          <w:lang w:val="en-US" w:eastAsia="zh-CN"/>
        </w:rPr>
        <w:t>实时和高容量能力，将能够使功用事业公司和最终用户在经济和环境上充分</w:t>
      </w:r>
      <w:r>
        <w:rPr>
          <w:rFonts w:hint="eastAsia"/>
          <w:lang w:val="en-US" w:eastAsia="zh-CN"/>
        </w:rPr>
        <w:t>受益</w:t>
      </w:r>
      <w:r>
        <w:rPr>
          <w:lang w:val="en-US" w:eastAsia="zh-CN"/>
        </w:rPr>
        <w:t>于</w:t>
      </w:r>
      <w:r>
        <w:rPr>
          <w:rFonts w:hint="eastAsia"/>
          <w:lang w:val="en-US" w:eastAsia="zh-CN"/>
        </w:rPr>
        <w:t>可</w:t>
      </w:r>
      <w:r>
        <w:rPr>
          <w:lang w:val="en-US" w:eastAsia="zh-CN"/>
        </w:rPr>
        <w:t>再生，尤其是分布式可</w:t>
      </w:r>
      <w:r>
        <w:rPr>
          <w:rFonts w:hint="eastAsia"/>
          <w:lang w:val="en-US" w:eastAsia="zh-CN"/>
        </w:rPr>
        <w:t>再生</w:t>
      </w:r>
      <w:r>
        <w:rPr>
          <w:lang w:val="en-US" w:eastAsia="zh-CN"/>
        </w:rPr>
        <w:t>资源</w:t>
      </w:r>
      <w:r w:rsidRPr="00B55854">
        <w:rPr>
          <w:rStyle w:val="FootnoteReference"/>
        </w:rPr>
        <w:footnoteReference w:id="23"/>
      </w:r>
      <w:r>
        <w:rPr>
          <w:rFonts w:hint="eastAsia"/>
          <w:lang w:val="en-US" w:eastAsia="zh-CN"/>
        </w:rPr>
        <w:t>。</w:t>
      </w:r>
      <w:r>
        <w:rPr>
          <w:lang w:val="en-US" w:eastAsia="zh-CN"/>
        </w:rPr>
        <w:t>同时</w:t>
      </w:r>
      <w:r>
        <w:rPr>
          <w:rFonts w:hint="eastAsia"/>
          <w:lang w:val="en-US" w:eastAsia="zh-CN"/>
        </w:rPr>
        <w:t>，</w:t>
      </w:r>
      <w:r>
        <w:rPr>
          <w:lang w:val="en-US" w:eastAsia="zh-CN"/>
        </w:rPr>
        <w:t>这些功能</w:t>
      </w:r>
      <w:r>
        <w:rPr>
          <w:rFonts w:hint="eastAsia"/>
          <w:lang w:val="en-US" w:eastAsia="zh-CN"/>
        </w:rPr>
        <w:t>有望</w:t>
      </w:r>
      <w:r>
        <w:rPr>
          <w:lang w:val="en-US" w:eastAsia="zh-CN"/>
        </w:rPr>
        <w:t>释放</w:t>
      </w:r>
      <w:r>
        <w:rPr>
          <w:rFonts w:hint="eastAsia"/>
          <w:lang w:val="en-US" w:eastAsia="zh-CN"/>
        </w:rPr>
        <w:t>动态速</w:t>
      </w:r>
      <w:r>
        <w:rPr>
          <w:lang w:val="en-US" w:eastAsia="zh-CN"/>
        </w:rPr>
        <w:t>率结构的潜在优势，并要求获得能够</w:t>
      </w:r>
      <w:r>
        <w:rPr>
          <w:rFonts w:hint="eastAsia"/>
          <w:lang w:val="en-US" w:eastAsia="zh-CN"/>
        </w:rPr>
        <w:t>实时</w:t>
      </w:r>
      <w:r>
        <w:rPr>
          <w:lang w:val="en-US" w:eastAsia="zh-CN"/>
        </w:rPr>
        <w:t>与</w:t>
      </w:r>
      <w:r>
        <w:rPr>
          <w:rFonts w:hint="eastAsia"/>
          <w:lang w:val="en-US" w:eastAsia="zh-CN"/>
        </w:rPr>
        <w:t>数千设备</w:t>
      </w:r>
      <w:r>
        <w:rPr>
          <w:lang w:val="en-US" w:eastAsia="zh-CN"/>
        </w:rPr>
        <w:t>进行</w:t>
      </w:r>
      <w:r>
        <w:rPr>
          <w:rFonts w:hint="eastAsia"/>
          <w:lang w:val="en-US" w:eastAsia="zh-CN"/>
        </w:rPr>
        <w:t>互动</w:t>
      </w:r>
      <w:r>
        <w:rPr>
          <w:lang w:val="en-US" w:eastAsia="zh-CN"/>
        </w:rPr>
        <w:t>的</w:t>
      </w:r>
      <w:r>
        <w:rPr>
          <w:rFonts w:hint="eastAsia"/>
          <w:lang w:val="en-US" w:eastAsia="zh-CN"/>
        </w:rPr>
        <w:t>响应</w:t>
      </w:r>
      <w:r>
        <w:rPr>
          <w:lang w:val="en-US" w:eastAsia="zh-CN"/>
        </w:rPr>
        <w:t>应用</w:t>
      </w:r>
      <w:r w:rsidRPr="00B55854">
        <w:rPr>
          <w:rStyle w:val="FootnoteReference"/>
        </w:rPr>
        <w:footnoteReference w:id="24"/>
      </w:r>
      <w:r>
        <w:rPr>
          <w:rFonts w:hint="eastAsia"/>
          <w:lang w:val="en-US" w:eastAsia="zh-CN"/>
        </w:rPr>
        <w:t>。</w:t>
      </w:r>
      <w:r w:rsidRPr="0017299B">
        <w:rPr>
          <w:rFonts w:eastAsia="Batang"/>
          <w:lang w:val="en-US" w:eastAsia="zh-CN"/>
        </w:rPr>
        <w:t xml:space="preserve"> </w:t>
      </w:r>
    </w:p>
    <w:p w:rsidR="00332999" w:rsidRPr="0017299B" w:rsidRDefault="00332999" w:rsidP="00332999">
      <w:pPr>
        <w:pStyle w:val="Heading2"/>
        <w:rPr>
          <w:rFonts w:eastAsia="Batang"/>
          <w:lang w:val="en-US" w:eastAsia="zh-CN"/>
        </w:rPr>
      </w:pPr>
      <w:bookmarkStart w:id="47" w:name="_Toc437252552"/>
      <w:r w:rsidRPr="0017299B">
        <w:rPr>
          <w:rFonts w:eastAsia="Batang"/>
          <w:lang w:val="en-US" w:eastAsia="zh-CN"/>
        </w:rPr>
        <w:t>A2.</w:t>
      </w:r>
      <w:r>
        <w:rPr>
          <w:rFonts w:eastAsia="Batang"/>
          <w:lang w:val="en-US" w:eastAsia="zh-CN"/>
        </w:rPr>
        <w:t>2</w:t>
      </w:r>
      <w:r w:rsidRPr="0017299B">
        <w:rPr>
          <w:rFonts w:eastAsia="Batang"/>
          <w:lang w:val="en-US" w:eastAsia="zh-CN"/>
        </w:rPr>
        <w:tab/>
      </w:r>
      <w:r>
        <w:rPr>
          <w:rFonts w:eastAsiaTheme="minorEastAsia" w:hint="eastAsia"/>
          <w:lang w:val="en-US" w:eastAsia="zh-CN"/>
        </w:rPr>
        <w:t>智能</w:t>
      </w:r>
      <w:r>
        <w:rPr>
          <w:rFonts w:eastAsiaTheme="minorEastAsia"/>
          <w:lang w:val="en-US" w:eastAsia="zh-CN"/>
        </w:rPr>
        <w:t>电网部署的依据</w:t>
      </w:r>
      <w:bookmarkEnd w:id="47"/>
    </w:p>
    <w:p w:rsidR="00332999" w:rsidRPr="0017299B" w:rsidRDefault="00332999" w:rsidP="00332999">
      <w:pPr>
        <w:ind w:firstLineChars="200" w:firstLine="480"/>
        <w:rPr>
          <w:rFonts w:eastAsia="Batang"/>
          <w:lang w:val="en-US" w:eastAsia="zh-CN"/>
        </w:rPr>
      </w:pPr>
      <w:r>
        <w:rPr>
          <w:rFonts w:hint="eastAsia"/>
          <w:lang w:val="en-US" w:eastAsia="zh-CN"/>
        </w:rPr>
        <w:t>美国</w:t>
      </w:r>
      <w:r>
        <w:rPr>
          <w:lang w:val="en-US" w:eastAsia="zh-CN"/>
        </w:rPr>
        <w:t>和加拿大</w:t>
      </w:r>
      <w:r>
        <w:rPr>
          <w:rFonts w:hint="eastAsia"/>
          <w:lang w:val="en-US" w:eastAsia="zh-CN"/>
        </w:rPr>
        <w:t>当局</w:t>
      </w:r>
      <w:r>
        <w:rPr>
          <w:lang w:val="en-US" w:eastAsia="zh-CN"/>
        </w:rPr>
        <w:t>已将综合通信网络视为智能电网的组成部分。例如</w:t>
      </w:r>
      <w:r>
        <w:rPr>
          <w:rFonts w:hint="eastAsia"/>
          <w:lang w:val="en-US" w:eastAsia="zh-CN"/>
        </w:rPr>
        <w:t>，</w:t>
      </w:r>
      <w:r>
        <w:rPr>
          <w:lang w:val="en-US" w:eastAsia="zh-CN"/>
        </w:rPr>
        <w:t>美国能</w:t>
      </w:r>
      <w:r>
        <w:rPr>
          <w:rFonts w:hint="eastAsia"/>
          <w:lang w:val="en-US" w:eastAsia="zh-CN"/>
        </w:rPr>
        <w:t>源部</w:t>
      </w:r>
      <w:r>
        <w:rPr>
          <w:lang w:val="en-US" w:eastAsia="zh-CN"/>
        </w:rPr>
        <w:t>发起的现代电网举措指出，</w:t>
      </w:r>
      <w:r>
        <w:rPr>
          <w:lang w:val="en-US" w:eastAsia="zh-CN"/>
        </w:rPr>
        <w:t>“</w:t>
      </w:r>
      <w:r>
        <w:rPr>
          <w:rFonts w:ascii="STKaiti" w:eastAsia="STKaiti" w:hAnsi="STKaiti" w:hint="eastAsia"/>
          <w:lang w:val="en-US" w:eastAsia="zh-CN"/>
        </w:rPr>
        <w:t>综合</w:t>
      </w:r>
      <w:r>
        <w:rPr>
          <w:rFonts w:ascii="STKaiti" w:eastAsia="STKaiti" w:hAnsi="STKaiti"/>
          <w:lang w:val="en-US" w:eastAsia="zh-CN"/>
        </w:rPr>
        <w:t>通信的落实工作是</w:t>
      </w:r>
      <w:r>
        <w:rPr>
          <w:rFonts w:ascii="STKaiti" w:eastAsia="STKaiti" w:hAnsi="STKaiti" w:hint="eastAsia"/>
          <w:lang w:val="en-US" w:eastAsia="zh-CN"/>
        </w:rPr>
        <w:t>（智能</w:t>
      </w:r>
      <w:r>
        <w:rPr>
          <w:rFonts w:ascii="STKaiti" w:eastAsia="STKaiti" w:hAnsi="STKaiti"/>
          <w:lang w:val="en-US" w:eastAsia="zh-CN"/>
        </w:rPr>
        <w:t>电网</w:t>
      </w:r>
      <w:r>
        <w:rPr>
          <w:rFonts w:ascii="STKaiti" w:eastAsia="STKaiti" w:hAnsi="STKaiti" w:hint="eastAsia"/>
          <w:lang w:val="en-US" w:eastAsia="zh-CN"/>
        </w:rPr>
        <w:t>）的</w:t>
      </w:r>
      <w:r>
        <w:rPr>
          <w:rFonts w:ascii="STKaiti" w:eastAsia="STKaiti" w:hAnsi="STKaiti"/>
          <w:lang w:val="en-US" w:eastAsia="zh-CN"/>
        </w:rPr>
        <w:t>根本需要，也是其它关键技术的必须，同时又是现代电网的关键</w:t>
      </w:r>
      <w:r>
        <w:rPr>
          <w:rFonts w:ascii="STKaiti" w:eastAsia="STKaiti" w:hAnsi="STKaiti" w:hint="eastAsia"/>
          <w:lang w:val="en-US" w:eastAsia="zh-CN"/>
        </w:rPr>
        <w:t>..</w:t>
      </w:r>
      <w:r>
        <w:rPr>
          <w:rFonts w:ascii="STKaiti" w:eastAsia="STKaiti" w:hAnsi="STKaiti"/>
          <w:lang w:val="en-US" w:eastAsia="zh-CN"/>
        </w:rPr>
        <w:t>....</w:t>
      </w:r>
      <w:r>
        <w:rPr>
          <w:rFonts w:ascii="STKaiti" w:eastAsia="STKaiti" w:hAnsi="STKaiti" w:hint="eastAsia"/>
          <w:lang w:val="en-US" w:eastAsia="zh-CN"/>
        </w:rPr>
        <w:t>”</w:t>
      </w:r>
      <w:r w:rsidRPr="005029E9">
        <w:rPr>
          <w:rFonts w:eastAsia="Batang"/>
          <w:position w:val="6"/>
          <w:sz w:val="18"/>
          <w:lang w:val="en-US" w:eastAsia="zh-CN"/>
        </w:rPr>
        <w:t xml:space="preserve"> </w:t>
      </w:r>
      <w:r w:rsidRPr="00B55854">
        <w:rPr>
          <w:rStyle w:val="FootnoteReference"/>
        </w:rPr>
        <w:footnoteReference w:id="25"/>
      </w:r>
    </w:p>
    <w:p w:rsidR="00332999" w:rsidRPr="006378A0" w:rsidRDefault="00332999" w:rsidP="00332999">
      <w:pPr>
        <w:ind w:firstLineChars="200" w:firstLine="464"/>
        <w:rPr>
          <w:spacing w:val="-8"/>
          <w:lang w:val="en-US" w:eastAsia="zh-CN"/>
        </w:rPr>
      </w:pPr>
      <w:r w:rsidRPr="006378A0">
        <w:rPr>
          <w:rFonts w:ascii="SimSun" w:hAnsi="SimSun" w:cs="SimSun" w:hint="eastAsia"/>
          <w:spacing w:val="-8"/>
          <w:lang w:val="en-US" w:eastAsia="zh-CN"/>
        </w:rPr>
        <w:t>国务院</w:t>
      </w:r>
      <w:r w:rsidRPr="006378A0">
        <w:rPr>
          <w:rFonts w:ascii="SimSun" w:hAnsi="SimSun" w:cs="SimSun"/>
          <w:spacing w:val="-8"/>
          <w:lang w:val="en-US" w:eastAsia="zh-CN"/>
        </w:rPr>
        <w:t>还指出，“</w:t>
      </w:r>
      <w:r w:rsidRPr="006378A0">
        <w:rPr>
          <w:rFonts w:ascii="SimSun" w:hAnsi="SimSun" w:cs="SimSun" w:hint="eastAsia"/>
          <w:spacing w:val="-8"/>
          <w:lang w:val="en-US" w:eastAsia="zh-CN"/>
        </w:rPr>
        <w:t>高速</w:t>
      </w:r>
      <w:r w:rsidRPr="006378A0">
        <w:rPr>
          <w:rFonts w:ascii="SimSun" w:hAnsi="SimSun" w:cs="SimSun"/>
          <w:spacing w:val="-8"/>
          <w:lang w:val="en-US" w:eastAsia="zh-CN"/>
        </w:rPr>
        <w:t>、充分</w:t>
      </w:r>
      <w:r w:rsidRPr="006378A0">
        <w:rPr>
          <w:rFonts w:ascii="SimSun" w:hAnsi="SimSun" w:cs="SimSun" w:hint="eastAsia"/>
          <w:spacing w:val="-8"/>
          <w:lang w:val="en-US" w:eastAsia="zh-CN"/>
        </w:rPr>
        <w:t>整合</w:t>
      </w:r>
      <w:r w:rsidRPr="006378A0">
        <w:rPr>
          <w:rFonts w:ascii="SimSun" w:hAnsi="SimSun" w:cs="SimSun"/>
          <w:spacing w:val="-8"/>
          <w:lang w:val="en-US" w:eastAsia="zh-CN"/>
        </w:rPr>
        <w:t>的双</w:t>
      </w:r>
      <w:r w:rsidRPr="006378A0">
        <w:rPr>
          <w:rFonts w:ascii="SimSun" w:hAnsi="SimSun" w:cs="SimSun" w:hint="eastAsia"/>
          <w:spacing w:val="-8"/>
          <w:lang w:val="en-US" w:eastAsia="zh-CN"/>
        </w:rPr>
        <w:t>向通信技术将</w:t>
      </w:r>
      <w:r w:rsidRPr="006378A0">
        <w:rPr>
          <w:rFonts w:ascii="SimSun" w:hAnsi="SimSun" w:cs="SimSun"/>
          <w:spacing w:val="-8"/>
          <w:lang w:val="en-US" w:eastAsia="zh-CN"/>
        </w:rPr>
        <w:t>支持急需的实时信息和电力交换</w:t>
      </w:r>
      <w:r w:rsidRPr="006378A0">
        <w:rPr>
          <w:rFonts w:ascii="SimSun" w:hAnsi="SimSun" w:cs="SimSun" w:hint="eastAsia"/>
          <w:spacing w:val="-8"/>
          <w:lang w:val="en-US" w:eastAsia="zh-CN"/>
        </w:rPr>
        <w:t>”</w:t>
      </w:r>
      <w:r w:rsidRPr="00B55854">
        <w:rPr>
          <w:rStyle w:val="FootnoteReference"/>
        </w:rPr>
        <w:footnoteReference w:id="26"/>
      </w:r>
      <w:r w:rsidRPr="006378A0">
        <w:rPr>
          <w:rFonts w:hint="eastAsia"/>
          <w:spacing w:val="-8"/>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332999" w:rsidRDefault="00332999" w:rsidP="00332999">
      <w:pPr>
        <w:ind w:firstLineChars="200" w:firstLine="480"/>
        <w:rPr>
          <w:lang w:val="en-US" w:eastAsia="zh-CN"/>
        </w:rPr>
      </w:pPr>
      <w:r>
        <w:rPr>
          <w:rFonts w:ascii="SimSun" w:hAnsi="SimSun" w:cs="SimSun" w:hint="eastAsia"/>
          <w:lang w:val="en-US" w:eastAsia="zh-CN"/>
        </w:rPr>
        <w:lastRenderedPageBreak/>
        <w:t>国家</w:t>
      </w:r>
      <w:r>
        <w:rPr>
          <w:rFonts w:ascii="SimSun" w:hAnsi="SimSun" w:cs="SimSun"/>
          <w:lang w:val="en-US" w:eastAsia="zh-CN"/>
        </w:rPr>
        <w:t>机构</w:t>
      </w:r>
      <w:r w:rsidRPr="00B55854">
        <w:rPr>
          <w:rStyle w:val="FootnoteReference"/>
        </w:rPr>
        <w:footnoteReference w:id="27"/>
      </w:r>
      <w:r>
        <w:rPr>
          <w:rFonts w:ascii="SimSun" w:hAnsi="SimSun" w:cs="SimSun"/>
          <w:lang w:val="en-US" w:eastAsia="zh-CN"/>
        </w:rPr>
        <w:t>和</w:t>
      </w:r>
      <w:r>
        <w:rPr>
          <w:rFonts w:ascii="SimSun" w:hAnsi="SimSun" w:cs="SimSun" w:hint="eastAsia"/>
          <w:lang w:val="en-US" w:eastAsia="zh-CN"/>
        </w:rPr>
        <w:t>其他行业</w:t>
      </w:r>
      <w:r>
        <w:rPr>
          <w:rFonts w:ascii="SimSun" w:hAnsi="SimSun" w:cs="SimSun"/>
          <w:lang w:val="en-US" w:eastAsia="zh-CN"/>
        </w:rPr>
        <w:t>利益攸关方也对先进通信的功能给予</w:t>
      </w:r>
      <w:r>
        <w:rPr>
          <w:rFonts w:ascii="SimSun" w:hAnsi="SimSun" w:cs="SimSun" w:hint="eastAsia"/>
          <w:lang w:val="en-US" w:eastAsia="zh-CN"/>
        </w:rPr>
        <w:t>同样</w:t>
      </w:r>
      <w:r>
        <w:rPr>
          <w:rFonts w:ascii="SimSun" w:hAnsi="SimSun" w:cs="SimSun"/>
          <w:lang w:val="en-US" w:eastAsia="zh-CN"/>
        </w:rPr>
        <w:t>的重视</w:t>
      </w:r>
      <w:r>
        <w:rPr>
          <w:rFonts w:ascii="SimSun" w:hAnsi="SimSun" w:cs="SimSun" w:hint="eastAsia"/>
          <w:lang w:val="en-US" w:eastAsia="zh-CN"/>
        </w:rPr>
        <w:t>。</w:t>
      </w:r>
      <w:r>
        <w:rPr>
          <w:rFonts w:ascii="SimSun" w:hAnsi="SimSun" w:cs="SimSun"/>
          <w:lang w:val="en-US" w:eastAsia="zh-CN"/>
        </w:rPr>
        <w:t>例如</w:t>
      </w:r>
      <w:r>
        <w:rPr>
          <w:rFonts w:ascii="SimSun" w:hAnsi="SimSun" w:cs="SimSun" w:hint="eastAsia"/>
          <w:lang w:val="en-US" w:eastAsia="zh-CN"/>
        </w:rPr>
        <w:t>，</w:t>
      </w:r>
      <w:r w:rsidRPr="004148B2">
        <w:rPr>
          <w:rFonts w:ascii="SimSun" w:hAnsi="SimSun" w:cs="SimSun"/>
          <w:lang w:eastAsia="zh-CN"/>
        </w:rPr>
        <w:t>安大略省</w:t>
      </w:r>
      <w:r>
        <w:rPr>
          <w:rFonts w:ascii="SimSun" w:hAnsi="SimSun" w:cs="SimSun"/>
          <w:lang w:val="en-US" w:eastAsia="zh-CN"/>
        </w:rPr>
        <w:t>智能电网论坛最近指出，</w:t>
      </w:r>
      <w:r>
        <w:rPr>
          <w:rFonts w:ascii="SimSun" w:hAnsi="SimSun" w:cs="SimSun" w:hint="eastAsia"/>
          <w:lang w:val="en-US" w:eastAsia="zh-CN"/>
        </w:rPr>
        <w:t>“</w:t>
      </w:r>
      <w:r>
        <w:rPr>
          <w:rFonts w:ascii="SimSun" w:hAnsi="SimSun" w:cs="SimSun"/>
          <w:lang w:val="en-US" w:eastAsia="zh-CN"/>
        </w:rPr>
        <w:t>通信技术是智能电网的核心</w:t>
      </w:r>
      <w:r>
        <w:rPr>
          <w:rFonts w:ascii="SimSun" w:hAnsi="SimSun" w:cs="SimSun" w:hint="eastAsia"/>
          <w:lang w:val="en-US" w:eastAsia="zh-CN"/>
        </w:rPr>
        <w:t>。</w:t>
      </w:r>
      <w:r>
        <w:rPr>
          <w:rFonts w:ascii="SimSun" w:hAnsi="SimSun" w:cs="SimSun"/>
          <w:lang w:val="en-US" w:eastAsia="zh-CN"/>
        </w:rPr>
        <w:t>[这</w:t>
      </w:r>
      <w:r>
        <w:rPr>
          <w:rFonts w:ascii="SimSun" w:hAnsi="SimSun" w:cs="SimSun" w:hint="eastAsia"/>
          <w:lang w:val="en-US" w:eastAsia="zh-CN"/>
        </w:rPr>
        <w:t>项</w:t>
      </w:r>
      <w:r>
        <w:rPr>
          <w:rFonts w:ascii="SimSun" w:hAnsi="SimSun" w:cs="SimSun"/>
          <w:lang w:val="en-US" w:eastAsia="zh-CN"/>
        </w:rPr>
        <w:t>技术</w:t>
      </w:r>
      <w:r>
        <w:rPr>
          <w:rFonts w:ascii="SimSun" w:hAnsi="SimSun" w:cs="SimSun" w:hint="eastAsia"/>
          <w:lang w:val="en-US" w:eastAsia="zh-CN"/>
        </w:rPr>
        <w:t>]</w:t>
      </w:r>
      <w:r>
        <w:rPr>
          <w:rFonts w:ascii="SimSun" w:hAnsi="SimSun" w:cs="SimSun"/>
          <w:lang w:val="en-US" w:eastAsia="zh-CN"/>
        </w:rPr>
        <w:t>将仪表</w:t>
      </w:r>
      <w:r>
        <w:rPr>
          <w:rFonts w:ascii="SimSun" w:hAnsi="SimSun" w:cs="SimSun" w:hint="eastAsia"/>
          <w:lang w:val="en-US" w:eastAsia="zh-CN"/>
        </w:rPr>
        <w:t>、</w:t>
      </w:r>
      <w:r>
        <w:rPr>
          <w:rFonts w:ascii="SimSun" w:hAnsi="SimSun" w:cs="SimSun"/>
          <w:lang w:val="en-US" w:eastAsia="zh-CN"/>
        </w:rPr>
        <w:t>传感器、电压控制器、移动网络单元和一系列</w:t>
      </w:r>
      <w:r>
        <w:rPr>
          <w:rFonts w:ascii="SimSun" w:hAnsi="SimSun" w:cs="SimSun" w:hint="eastAsia"/>
          <w:lang w:val="en-US" w:eastAsia="zh-CN"/>
        </w:rPr>
        <w:t>其它</w:t>
      </w:r>
      <w:r>
        <w:rPr>
          <w:rFonts w:ascii="SimSun" w:hAnsi="SimSun" w:cs="SimSun"/>
          <w:lang w:val="en-US" w:eastAsia="zh-CN"/>
        </w:rPr>
        <w:t>电网设备生成的数据传送至计算机系统</w:t>
      </w:r>
      <w:r>
        <w:rPr>
          <w:rFonts w:ascii="SimSun" w:hAnsi="SimSun" w:cs="SimSun" w:hint="eastAsia"/>
          <w:lang w:val="en-US" w:eastAsia="zh-CN"/>
        </w:rPr>
        <w:t>，</w:t>
      </w:r>
      <w:r>
        <w:rPr>
          <w:rFonts w:ascii="SimSun" w:hAnsi="SimSun" w:cs="SimSun"/>
          <w:lang w:val="en-US" w:eastAsia="zh-CN"/>
        </w:rPr>
        <w:t>以及其它将这一数据转换为可采取</w:t>
      </w:r>
      <w:r>
        <w:rPr>
          <w:rFonts w:ascii="SimSun" w:hAnsi="SimSun" w:cs="SimSun" w:hint="eastAsia"/>
          <w:lang w:val="en-US" w:eastAsia="zh-CN"/>
        </w:rPr>
        <w:t>行动</w:t>
      </w:r>
      <w:r>
        <w:rPr>
          <w:rFonts w:ascii="SimSun" w:hAnsi="SimSun" w:cs="SimSun"/>
          <w:lang w:val="en-US" w:eastAsia="zh-CN"/>
        </w:rPr>
        <w:t>的信息所</w:t>
      </w:r>
      <w:r>
        <w:rPr>
          <w:rFonts w:ascii="SimSun" w:hAnsi="SimSun" w:cs="SimSun" w:hint="eastAsia"/>
          <w:lang w:val="en-US" w:eastAsia="zh-CN"/>
        </w:rPr>
        <w:t>需</w:t>
      </w:r>
      <w:r>
        <w:rPr>
          <w:rFonts w:ascii="SimSun" w:hAnsi="SimSun" w:cs="SimSun"/>
          <w:lang w:val="en-US" w:eastAsia="zh-CN"/>
        </w:rPr>
        <w:t>的其它设备”</w:t>
      </w:r>
      <w:r w:rsidRPr="00B55854">
        <w:rPr>
          <w:rStyle w:val="FootnoteReference"/>
        </w:rPr>
        <w:footnoteReference w:id="28"/>
      </w:r>
      <w:r>
        <w:rPr>
          <w:rFonts w:hint="eastAsia"/>
          <w:lang w:val="en-US" w:eastAsia="zh-CN"/>
        </w:rPr>
        <w:t>。</w:t>
      </w:r>
    </w:p>
    <w:p w:rsidR="00190CA3" w:rsidRDefault="00190CA3" w:rsidP="00332999">
      <w:pPr>
        <w:ind w:firstLineChars="200" w:firstLine="480"/>
        <w:rPr>
          <w:lang w:val="en-US" w:eastAsia="zh-CN"/>
        </w:rPr>
      </w:pPr>
    </w:p>
    <w:p w:rsidR="00190CA3" w:rsidRPr="0076524A" w:rsidRDefault="00190CA3" w:rsidP="00332999">
      <w:pPr>
        <w:ind w:firstLineChars="200" w:firstLine="480"/>
        <w:rPr>
          <w:lang w:val="en-US" w:eastAsia="zh-CN"/>
        </w:rPr>
      </w:pPr>
    </w:p>
    <w:p w:rsidR="00332999" w:rsidRPr="00DF439C" w:rsidRDefault="00332999" w:rsidP="00332999">
      <w:pPr>
        <w:pStyle w:val="AnnexNoTitle"/>
        <w:outlineLvl w:val="0"/>
        <w:rPr>
          <w:rFonts w:ascii="SimSun" w:hAnsi="SimSun" w:cs="SimSun"/>
          <w:lang w:val="en-US" w:eastAsia="zh-CN"/>
        </w:rPr>
      </w:pPr>
      <w:bookmarkStart w:id="48" w:name="_Toc437252553"/>
      <w:r>
        <w:rPr>
          <w:rFonts w:hint="eastAsia"/>
          <w:lang w:val="en-US" w:eastAsia="zh-CN"/>
        </w:rPr>
        <w:t>附件</w:t>
      </w:r>
      <w:r>
        <w:rPr>
          <w:rFonts w:hint="eastAsia"/>
          <w:lang w:val="en-US" w:eastAsia="zh-CN"/>
        </w:rPr>
        <w:t>3</w:t>
      </w:r>
      <w:r>
        <w:rPr>
          <w:lang w:val="en-US" w:eastAsia="zh-CN"/>
        </w:rPr>
        <w:br/>
      </w:r>
      <w:r>
        <w:rPr>
          <w:lang w:val="en-US" w:eastAsia="zh-CN"/>
        </w:rPr>
        <w:br/>
      </w:r>
      <w:r>
        <w:rPr>
          <w:rFonts w:ascii="SimSun" w:hAnsi="SimSun" w:cs="SimSun" w:hint="eastAsia"/>
          <w:lang w:val="en-US" w:eastAsia="zh-CN"/>
        </w:rPr>
        <w:t>欧洲的</w:t>
      </w:r>
      <w:r>
        <w:rPr>
          <w:rFonts w:ascii="SimSun" w:hAnsi="SimSun" w:cs="SimSun"/>
          <w:lang w:val="en-US" w:eastAsia="zh-CN"/>
        </w:rPr>
        <w:t>智能电网</w:t>
      </w:r>
      <w:bookmarkEnd w:id="48"/>
    </w:p>
    <w:p w:rsidR="00332999" w:rsidRPr="00DF439C" w:rsidRDefault="00332999" w:rsidP="00332999">
      <w:pPr>
        <w:pStyle w:val="Heading2"/>
        <w:rPr>
          <w:rFonts w:eastAsiaTheme="minorEastAsia"/>
          <w:lang w:val="en-US" w:eastAsia="zh-CN"/>
        </w:rPr>
      </w:pPr>
      <w:bookmarkStart w:id="49" w:name="_Toc437252554"/>
      <w:r w:rsidRPr="0017299B">
        <w:rPr>
          <w:rFonts w:eastAsia="Batang"/>
          <w:lang w:val="en-US" w:eastAsia="zh-CN"/>
        </w:rPr>
        <w:t>A3.1</w:t>
      </w:r>
      <w:r w:rsidRPr="0017299B">
        <w:rPr>
          <w:rFonts w:eastAsia="Batang"/>
          <w:lang w:val="en-US" w:eastAsia="zh-CN"/>
        </w:rPr>
        <w:tab/>
      </w:r>
      <w:r>
        <w:rPr>
          <w:rFonts w:eastAsiaTheme="minorEastAsia" w:hint="eastAsia"/>
          <w:lang w:val="en-US" w:eastAsia="zh-CN"/>
        </w:rPr>
        <w:t>引言</w:t>
      </w:r>
      <w:bookmarkEnd w:id="49"/>
    </w:p>
    <w:p w:rsidR="00332999" w:rsidRPr="0017299B" w:rsidRDefault="00332999" w:rsidP="00332999">
      <w:pPr>
        <w:ind w:firstLineChars="200" w:firstLine="480"/>
        <w:rPr>
          <w:rFonts w:eastAsia="Batang"/>
          <w:lang w:val="en-US" w:eastAsia="zh-CN"/>
        </w:rPr>
      </w:pPr>
      <w:r>
        <w:rPr>
          <w:rFonts w:ascii="SimSun" w:hAnsi="SimSun" w:cs="SimSun" w:hint="eastAsia"/>
          <w:lang w:val="en-US" w:eastAsia="zh-CN"/>
        </w:rPr>
        <w:t>欧洲</w:t>
      </w:r>
      <w:r>
        <w:rPr>
          <w:rFonts w:ascii="SimSun" w:hAnsi="SimSun" w:cs="SimSun"/>
          <w:lang w:val="en-US" w:eastAsia="zh-CN"/>
        </w:rPr>
        <w:t>利用其丰富的经验和资源努力掌握并促进智能电网的发展，作为应对欧洲</w:t>
      </w:r>
      <w:r>
        <w:rPr>
          <w:rFonts w:ascii="SimSun" w:hAnsi="SimSun" w:cs="SimSun" w:hint="eastAsia"/>
          <w:lang w:val="en-US" w:eastAsia="zh-CN"/>
        </w:rPr>
        <w:t>气候</w:t>
      </w:r>
      <w:r>
        <w:rPr>
          <w:rFonts w:ascii="SimSun" w:hAnsi="SimSun" w:cs="SimSun"/>
          <w:lang w:val="en-US" w:eastAsia="zh-CN"/>
        </w:rPr>
        <w:t>变化和能源</w:t>
      </w:r>
      <w:r>
        <w:rPr>
          <w:rFonts w:ascii="SimSun" w:hAnsi="SimSun" w:cs="SimSun" w:hint="eastAsia"/>
          <w:lang w:val="en-US" w:eastAsia="zh-CN"/>
        </w:rPr>
        <w:t>效率</w:t>
      </w:r>
      <w:r>
        <w:rPr>
          <w:rFonts w:ascii="SimSun" w:hAnsi="SimSun" w:cs="SimSun"/>
          <w:lang w:val="en-US" w:eastAsia="zh-CN"/>
        </w:rPr>
        <w:t>挑战的解决方案，其中包括所有以下举措：</w:t>
      </w:r>
    </w:p>
    <w:p w:rsidR="00332999" w:rsidRPr="0017299B" w:rsidRDefault="00332999" w:rsidP="00332999">
      <w:pPr>
        <w:pStyle w:val="enumlev1"/>
        <w:rPr>
          <w:rFonts w:eastAsia="Batang"/>
          <w:lang w:val="en-US" w:eastAsia="zh-CN"/>
        </w:rPr>
      </w:pPr>
      <w:r w:rsidRPr="000678AF">
        <w:rPr>
          <w:rFonts w:eastAsia="Batang"/>
          <w:bCs/>
          <w:lang w:val="en-US" w:eastAsia="zh-CN"/>
        </w:rPr>
        <w:t>–</w:t>
      </w:r>
      <w:r w:rsidRPr="0017299B">
        <w:rPr>
          <w:rFonts w:eastAsia="Batang"/>
          <w:b/>
          <w:lang w:val="en-US" w:eastAsia="zh-CN"/>
        </w:rPr>
        <w:tab/>
      </w:r>
      <w:r>
        <w:rPr>
          <w:rFonts w:eastAsia="Batang"/>
          <w:b/>
          <w:lang w:val="en-US" w:eastAsia="zh-CN"/>
        </w:rPr>
        <w:t>2008</w:t>
      </w:r>
      <w:r>
        <w:rPr>
          <w:rFonts w:eastAsiaTheme="minorEastAsia" w:hint="eastAsia"/>
          <w:b/>
          <w:lang w:val="en-US" w:eastAsia="zh-CN"/>
        </w:rPr>
        <w:t>年</w:t>
      </w:r>
      <w:r>
        <w:rPr>
          <w:rFonts w:eastAsiaTheme="minorEastAsia" w:hint="eastAsia"/>
          <w:b/>
          <w:lang w:val="en-US" w:eastAsia="zh-CN"/>
        </w:rPr>
        <w:t>1</w:t>
      </w:r>
      <w:r>
        <w:rPr>
          <w:rFonts w:eastAsiaTheme="minorEastAsia" w:hint="eastAsia"/>
          <w:b/>
          <w:lang w:val="en-US" w:eastAsia="zh-CN"/>
        </w:rPr>
        <w:t>月</w:t>
      </w:r>
      <w:r w:rsidRPr="002B4826">
        <w:rPr>
          <w:rFonts w:eastAsiaTheme="minorEastAsia"/>
          <w:b/>
          <w:lang w:val="en-US" w:eastAsia="zh-CN"/>
        </w:rPr>
        <w:t>–</w:t>
      </w:r>
      <w:r>
        <w:rPr>
          <w:rFonts w:eastAsiaTheme="minorEastAsia"/>
          <w:b/>
          <w:lang w:val="en-US" w:eastAsia="zh-CN"/>
        </w:rPr>
        <w:t>Fiona Hall MEP</w:t>
      </w:r>
      <w:r>
        <w:rPr>
          <w:rFonts w:eastAsiaTheme="minorEastAsia" w:hint="eastAsia"/>
          <w:b/>
          <w:lang w:val="en-US" w:eastAsia="zh-CN"/>
        </w:rPr>
        <w:t>题为</w:t>
      </w:r>
      <w:r w:rsidRPr="00B55854">
        <w:rPr>
          <w:rFonts w:ascii="SimSun" w:hAnsi="SimSun" w:hint="eastAsia"/>
          <w:b/>
          <w:lang w:val="en-US" w:eastAsia="zh-CN"/>
        </w:rPr>
        <w:t>“</w:t>
      </w:r>
      <w:r>
        <w:rPr>
          <w:rFonts w:eastAsiaTheme="minorEastAsia"/>
          <w:b/>
          <w:lang w:val="en-US" w:eastAsia="zh-CN"/>
        </w:rPr>
        <w:t>提高能源效率：释放潜力的行动计划</w:t>
      </w:r>
      <w:r w:rsidRPr="00B55854">
        <w:rPr>
          <w:rFonts w:ascii="SimSun" w:hAnsi="SimSun"/>
          <w:b/>
          <w:lang w:val="en-US" w:eastAsia="zh-CN"/>
        </w:rPr>
        <w:t>”</w:t>
      </w:r>
      <w:r w:rsidRPr="00B55854">
        <w:rPr>
          <w:rStyle w:val="FootnoteReference"/>
        </w:rPr>
        <w:footnoteReference w:id="29"/>
      </w:r>
      <w:r w:rsidRPr="002B4826">
        <w:rPr>
          <w:rFonts w:eastAsiaTheme="minorEastAsia" w:hint="eastAsia"/>
          <w:b/>
          <w:bCs/>
          <w:lang w:val="en-US" w:eastAsia="zh-CN"/>
        </w:rPr>
        <w:t>的</w:t>
      </w:r>
      <w:r w:rsidRPr="002B4826">
        <w:rPr>
          <w:rFonts w:eastAsiaTheme="minorEastAsia"/>
          <w:b/>
          <w:bCs/>
          <w:lang w:val="en-US" w:eastAsia="zh-CN"/>
        </w:rPr>
        <w:t>报告</w:t>
      </w:r>
      <w:r>
        <w:rPr>
          <w:rFonts w:eastAsiaTheme="minorEastAsia" w:hint="eastAsia"/>
          <w:lang w:val="en-US" w:eastAsia="zh-CN"/>
        </w:rPr>
        <w:t>，</w:t>
      </w:r>
      <w:r>
        <w:rPr>
          <w:rFonts w:eastAsiaTheme="minorEastAsia"/>
          <w:lang w:val="en-US" w:eastAsia="zh-CN"/>
        </w:rPr>
        <w:t>报告认识到</w:t>
      </w:r>
      <w:r>
        <w:rPr>
          <w:rFonts w:eastAsiaTheme="minorEastAsia" w:hint="eastAsia"/>
          <w:lang w:val="en-US" w:eastAsia="zh-CN"/>
        </w:rPr>
        <w:t>信息</w:t>
      </w:r>
      <w:r>
        <w:rPr>
          <w:rFonts w:eastAsiaTheme="minorEastAsia"/>
          <w:lang w:val="en-US" w:eastAsia="zh-CN"/>
        </w:rPr>
        <w:t>通信技术</w:t>
      </w:r>
      <w:r>
        <w:rPr>
          <w:rFonts w:eastAsiaTheme="minorEastAsia" w:hint="eastAsia"/>
          <w:lang w:val="en-US" w:eastAsia="zh-CN"/>
        </w:rPr>
        <w:t>在</w:t>
      </w:r>
      <w:r>
        <w:rPr>
          <w:rFonts w:eastAsiaTheme="minorEastAsia"/>
          <w:lang w:val="en-US" w:eastAsia="zh-CN"/>
        </w:rPr>
        <w:t>欧洲超越</w:t>
      </w:r>
      <w:r>
        <w:rPr>
          <w:rFonts w:eastAsiaTheme="minorEastAsia" w:hint="eastAsia"/>
          <w:lang w:val="en-US" w:eastAsia="zh-CN"/>
        </w:rPr>
        <w:t>20</w:t>
      </w:r>
      <w:r>
        <w:rPr>
          <w:rFonts w:eastAsiaTheme="minorEastAsia"/>
          <w:lang w:val="en-US" w:eastAsia="zh-CN"/>
        </w:rPr>
        <w:t>%</w:t>
      </w:r>
      <w:r>
        <w:rPr>
          <w:rFonts w:eastAsiaTheme="minorEastAsia" w:hint="eastAsia"/>
          <w:lang w:val="en-US" w:eastAsia="zh-CN"/>
        </w:rPr>
        <w:t>增效</w:t>
      </w:r>
      <w:r>
        <w:rPr>
          <w:rFonts w:eastAsiaTheme="minorEastAsia"/>
          <w:lang w:val="en-US" w:eastAsia="zh-CN"/>
        </w:rPr>
        <w:t>目标的生产力</w:t>
      </w:r>
      <w:r>
        <w:rPr>
          <w:rFonts w:eastAsiaTheme="minorEastAsia" w:hint="eastAsia"/>
          <w:lang w:val="en-US" w:eastAsia="zh-CN"/>
        </w:rPr>
        <w:t>进一步</w:t>
      </w:r>
      <w:r>
        <w:rPr>
          <w:rFonts w:eastAsiaTheme="minorEastAsia"/>
          <w:lang w:val="en-US" w:eastAsia="zh-CN"/>
        </w:rPr>
        <w:t>提高</w:t>
      </w:r>
      <w:r>
        <w:rPr>
          <w:rFonts w:eastAsiaTheme="minorEastAsia" w:hint="eastAsia"/>
          <w:lang w:val="en-US" w:eastAsia="zh-CN"/>
        </w:rPr>
        <w:t>中</w:t>
      </w:r>
      <w:r>
        <w:rPr>
          <w:rFonts w:eastAsiaTheme="minorEastAsia"/>
          <w:lang w:val="en-US" w:eastAsia="zh-CN"/>
        </w:rPr>
        <w:t>所发挥的重要</w:t>
      </w:r>
      <w:r>
        <w:rPr>
          <w:rFonts w:eastAsiaTheme="minorEastAsia" w:hint="eastAsia"/>
          <w:lang w:val="en-US" w:eastAsia="zh-CN"/>
        </w:rPr>
        <w:t>作用</w:t>
      </w:r>
      <w:r>
        <w:rPr>
          <w:rFonts w:eastAsiaTheme="minorEastAsia"/>
          <w:lang w:val="en-US" w:eastAsia="zh-CN"/>
        </w:rPr>
        <w:t>并认识到</w:t>
      </w:r>
      <w:r>
        <w:rPr>
          <w:rFonts w:eastAsiaTheme="minorEastAsia" w:hint="eastAsia"/>
          <w:lang w:val="en-US" w:eastAsia="zh-CN"/>
        </w:rPr>
        <w:t>，</w:t>
      </w:r>
      <w:r>
        <w:rPr>
          <w:rFonts w:ascii="STKaiti" w:eastAsia="STKaiti" w:hAnsi="STKaiti" w:hint="eastAsia"/>
          <w:lang w:val="en-US" w:eastAsia="zh-CN"/>
        </w:rPr>
        <w:t>“</w:t>
      </w:r>
      <w:r w:rsidRPr="002B4826">
        <w:rPr>
          <w:rFonts w:ascii="STKaiti" w:eastAsia="STKaiti" w:hAnsi="STKaiti"/>
          <w:lang w:val="en-US" w:eastAsia="zh-CN"/>
        </w:rPr>
        <w:t>智能电网</w:t>
      </w:r>
      <w:r w:rsidRPr="002B4826">
        <w:rPr>
          <w:rFonts w:ascii="STKaiti" w:eastAsia="STKaiti" w:hAnsi="STKaiti" w:hint="eastAsia"/>
          <w:lang w:val="en-US" w:eastAsia="zh-CN"/>
        </w:rPr>
        <w:t>这类技术应</w:t>
      </w:r>
      <w:r w:rsidRPr="002B4826">
        <w:rPr>
          <w:rFonts w:ascii="STKaiti" w:eastAsia="STKaiti" w:hAnsi="STKaiti"/>
          <w:lang w:val="en-US" w:eastAsia="zh-CN"/>
        </w:rPr>
        <w:t>成为有效政策建议的主题</w:t>
      </w:r>
      <w:r w:rsidRPr="002B4826">
        <w:rPr>
          <w:rFonts w:ascii="STKaiti" w:eastAsia="STKaiti" w:hAnsi="STKaiti" w:hint="eastAsia"/>
          <w:lang w:val="en-US" w:eastAsia="zh-CN"/>
        </w:rPr>
        <w:t>”</w:t>
      </w:r>
      <w:r w:rsidRPr="002B4826">
        <w:rPr>
          <w:rFonts w:ascii="STKaiti" w:eastAsia="STKaiti" w:hAnsi="STKaiti"/>
          <w:lang w:val="en-US" w:eastAsia="zh-CN"/>
        </w:rPr>
        <w:t>。</w:t>
      </w:r>
    </w:p>
    <w:p w:rsidR="00332999" w:rsidRPr="0017299B" w:rsidRDefault="00332999" w:rsidP="00332999">
      <w:pPr>
        <w:pStyle w:val="enumlev1"/>
        <w:rPr>
          <w:rFonts w:eastAsia="Batang"/>
          <w:i/>
          <w:iCs/>
          <w:lang w:val="en-US" w:eastAsia="zh-CN"/>
        </w:rPr>
      </w:pPr>
      <w:r w:rsidRPr="000678AF">
        <w:rPr>
          <w:rFonts w:eastAsia="Batang"/>
          <w:bCs/>
          <w:lang w:val="en-US" w:eastAsia="zh-CN"/>
        </w:rPr>
        <w:t>–</w:t>
      </w:r>
      <w:r w:rsidRPr="0017299B">
        <w:rPr>
          <w:rFonts w:eastAsia="Batang"/>
          <w:b/>
          <w:lang w:val="en-US" w:eastAsia="zh-CN"/>
        </w:rPr>
        <w:tab/>
      </w:r>
      <w:r>
        <w:rPr>
          <w:rFonts w:eastAsia="Batang"/>
          <w:b/>
          <w:lang w:val="en-US" w:eastAsia="zh-CN"/>
        </w:rPr>
        <w:t>2008</w:t>
      </w:r>
      <w:r>
        <w:rPr>
          <w:rFonts w:eastAsiaTheme="minorEastAsia" w:hint="eastAsia"/>
          <w:b/>
          <w:lang w:val="en-US" w:eastAsia="zh-CN"/>
        </w:rPr>
        <w:t>年</w:t>
      </w:r>
      <w:r>
        <w:rPr>
          <w:rFonts w:eastAsiaTheme="minorEastAsia" w:hint="eastAsia"/>
          <w:b/>
          <w:lang w:val="en-US" w:eastAsia="zh-CN"/>
        </w:rPr>
        <w:t>6</w:t>
      </w:r>
      <w:r>
        <w:rPr>
          <w:rFonts w:eastAsiaTheme="minorEastAsia" w:hint="eastAsia"/>
          <w:b/>
          <w:lang w:val="en-US" w:eastAsia="zh-CN"/>
        </w:rPr>
        <w:t>月</w:t>
      </w:r>
      <w:r w:rsidRPr="002B4826">
        <w:rPr>
          <w:rFonts w:eastAsiaTheme="minorEastAsia"/>
          <w:b/>
          <w:lang w:val="en-US" w:eastAsia="zh-CN"/>
        </w:rPr>
        <w:t>–</w:t>
      </w:r>
      <w:r>
        <w:rPr>
          <w:rFonts w:eastAsiaTheme="minorEastAsia" w:hint="eastAsia"/>
          <w:b/>
          <w:lang w:val="en-US" w:eastAsia="zh-CN"/>
        </w:rPr>
        <w:t>欧洲</w:t>
      </w:r>
      <w:r>
        <w:rPr>
          <w:rFonts w:eastAsiaTheme="minorEastAsia"/>
          <w:b/>
          <w:lang w:val="en-US" w:eastAsia="zh-CN"/>
        </w:rPr>
        <w:t>议会有关内部电力市场的通用规则指令（</w:t>
      </w:r>
      <w:r>
        <w:rPr>
          <w:rFonts w:eastAsiaTheme="minorEastAsia" w:hint="eastAsia"/>
          <w:b/>
          <w:lang w:val="en-US" w:eastAsia="zh-CN"/>
        </w:rPr>
        <w:t>一</w:t>
      </w:r>
      <w:r>
        <w:rPr>
          <w:rFonts w:eastAsiaTheme="minorEastAsia"/>
          <w:b/>
          <w:lang w:val="en-US" w:eastAsia="zh-CN"/>
        </w:rPr>
        <w:t>读）</w:t>
      </w:r>
      <w:r w:rsidRPr="00583635">
        <w:rPr>
          <w:rStyle w:val="FootnoteReference"/>
          <w:rFonts w:eastAsia="Batang"/>
          <w:lang w:val="en-US"/>
        </w:rPr>
        <w:footnoteReference w:id="30"/>
      </w:r>
      <w:r w:rsidRPr="0017299B">
        <w:rPr>
          <w:rFonts w:eastAsia="Batang"/>
          <w:b/>
          <w:lang w:val="en-US" w:eastAsia="zh-CN"/>
        </w:rPr>
        <w:t xml:space="preserve"> </w:t>
      </w:r>
      <w:r>
        <w:rPr>
          <w:rFonts w:eastAsiaTheme="minorEastAsia" w:hint="eastAsia"/>
          <w:lang w:val="en-US" w:eastAsia="zh-CN"/>
        </w:rPr>
        <w:t>指出，</w:t>
      </w:r>
      <w:r w:rsidRPr="00295EC6">
        <w:rPr>
          <w:rFonts w:ascii="STKaiti" w:eastAsia="STKaiti" w:hAnsi="STKaiti" w:hint="eastAsia"/>
          <w:lang w:val="en-US" w:eastAsia="zh-CN"/>
        </w:rPr>
        <w:t>“</w:t>
      </w:r>
      <w:r>
        <w:rPr>
          <w:rFonts w:ascii="STKaiti" w:eastAsia="STKaiti" w:hAnsi="STKaiti" w:hint="eastAsia"/>
          <w:lang w:val="en-US" w:eastAsia="zh-CN"/>
        </w:rPr>
        <w:t>结合</w:t>
      </w:r>
      <w:r w:rsidRPr="00295EC6">
        <w:rPr>
          <w:rFonts w:ascii="STKaiti" w:eastAsia="STKaiti" w:hAnsi="STKaiti"/>
          <w:b/>
          <w:bCs/>
          <w:lang w:val="en-US" w:eastAsia="zh-CN"/>
        </w:rPr>
        <w:t>智能仪表和电网</w:t>
      </w:r>
      <w:r w:rsidRPr="00B33021">
        <w:rPr>
          <w:rFonts w:ascii="STKaiti" w:eastAsia="STKaiti" w:hAnsi="STKaiti" w:hint="eastAsia"/>
          <w:lang w:val="en-US" w:eastAsia="zh-CN"/>
        </w:rPr>
        <w:t>的</w:t>
      </w:r>
      <w:r w:rsidRPr="00295EC6">
        <w:rPr>
          <w:rFonts w:ascii="STKaiti" w:eastAsia="STKaiti" w:hAnsi="STKaiti" w:hint="eastAsia"/>
          <w:lang w:val="en-US" w:eastAsia="zh-CN"/>
        </w:rPr>
        <w:t>定价</w:t>
      </w:r>
      <w:r w:rsidRPr="00295EC6">
        <w:rPr>
          <w:rFonts w:ascii="STKaiti" w:eastAsia="STKaiti" w:hAnsi="STKaiti"/>
          <w:lang w:val="en-US" w:eastAsia="zh-CN"/>
        </w:rPr>
        <w:t>方式</w:t>
      </w:r>
      <w:r w:rsidRPr="00295EC6">
        <w:rPr>
          <w:rFonts w:ascii="STKaiti" w:eastAsia="STKaiti" w:hAnsi="STKaiti" w:hint="eastAsia"/>
          <w:lang w:val="en-US" w:eastAsia="zh-CN"/>
        </w:rPr>
        <w:t>须</w:t>
      </w:r>
      <w:r w:rsidRPr="00295EC6">
        <w:rPr>
          <w:rFonts w:ascii="STKaiti" w:eastAsia="STKaiti" w:hAnsi="STKaiti"/>
          <w:lang w:val="en-US" w:eastAsia="zh-CN"/>
        </w:rPr>
        <w:t>促进</w:t>
      </w:r>
      <w:r w:rsidRPr="00295EC6">
        <w:rPr>
          <w:rFonts w:ascii="STKaiti" w:eastAsia="STKaiti" w:hAnsi="STKaiti" w:hint="eastAsia"/>
          <w:lang w:val="en-US" w:eastAsia="zh-CN"/>
        </w:rPr>
        <w:t>家庭</w:t>
      </w:r>
      <w:r w:rsidRPr="00295EC6">
        <w:rPr>
          <w:rFonts w:ascii="STKaiti" w:eastAsia="STKaiti" w:hAnsi="STKaiti"/>
          <w:lang w:val="en-US" w:eastAsia="zh-CN"/>
        </w:rPr>
        <w:t>用户，尤其是能源</w:t>
      </w:r>
      <w:r>
        <w:rPr>
          <w:rFonts w:ascii="STKaiti" w:eastAsia="STKaiti" w:hAnsi="STKaiti" w:hint="eastAsia"/>
          <w:lang w:val="en-US" w:eastAsia="zh-CN"/>
        </w:rPr>
        <w:t>短缺</w:t>
      </w:r>
      <w:r w:rsidRPr="00295EC6">
        <w:rPr>
          <w:rFonts w:ascii="STKaiti" w:eastAsia="STKaiti" w:hAnsi="STKaiti"/>
          <w:lang w:val="en-US" w:eastAsia="zh-CN"/>
        </w:rPr>
        <w:t>家庭采取节能</w:t>
      </w:r>
      <w:r w:rsidRPr="00295EC6">
        <w:rPr>
          <w:rFonts w:ascii="STKaiti" w:eastAsia="STKaiti" w:hAnsi="STKaiti" w:hint="eastAsia"/>
          <w:lang w:val="en-US" w:eastAsia="zh-CN"/>
        </w:rPr>
        <w:t>行为</w:t>
      </w:r>
      <w:r w:rsidRPr="00295EC6">
        <w:rPr>
          <w:rFonts w:ascii="STKaiti" w:eastAsia="STKaiti" w:hAnsi="STKaiti"/>
          <w:lang w:val="en-US" w:eastAsia="zh-CN"/>
        </w:rPr>
        <w:t>并在最大程度上降低成本。</w:t>
      </w:r>
      <w:r w:rsidRPr="00295EC6">
        <w:rPr>
          <w:rFonts w:ascii="STKaiti" w:eastAsia="STKaiti" w:hAnsi="STKaiti" w:hint="eastAsia"/>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eastAsia="Batang"/>
          <w:bCs/>
          <w:lang w:val="en-US" w:eastAsia="zh-CN"/>
        </w:rPr>
      </w:pPr>
      <w:r>
        <w:rPr>
          <w:rFonts w:eastAsia="Batang"/>
          <w:bCs/>
          <w:lang w:val="en-US" w:eastAsia="zh-CN"/>
        </w:rPr>
        <w:br w:type="page"/>
      </w:r>
    </w:p>
    <w:p w:rsidR="00332999" w:rsidRPr="0017299B" w:rsidRDefault="00332999" w:rsidP="00332999">
      <w:pPr>
        <w:pStyle w:val="enumlev1"/>
        <w:rPr>
          <w:rFonts w:eastAsia="Batang"/>
          <w:lang w:val="en-US" w:eastAsia="zh-CN"/>
        </w:rPr>
      </w:pPr>
      <w:r w:rsidRPr="000678AF">
        <w:rPr>
          <w:rFonts w:eastAsia="Batang"/>
          <w:bCs/>
          <w:lang w:val="en-US" w:eastAsia="zh-CN"/>
        </w:rPr>
        <w:lastRenderedPageBreak/>
        <w:t>–</w:t>
      </w:r>
      <w:r w:rsidRPr="0017299B">
        <w:rPr>
          <w:rFonts w:eastAsia="Batang"/>
          <w:b/>
          <w:lang w:val="en-US" w:eastAsia="zh-CN"/>
        </w:rPr>
        <w:tab/>
      </w:r>
      <w:r w:rsidRPr="00295EC6">
        <w:rPr>
          <w:rFonts w:eastAsiaTheme="minorEastAsia" w:hint="eastAsia"/>
          <w:b/>
          <w:bCs/>
          <w:lang w:val="en-US" w:eastAsia="zh-CN"/>
        </w:rPr>
        <w:t>智能</w:t>
      </w:r>
      <w:r w:rsidRPr="00295EC6">
        <w:rPr>
          <w:rFonts w:eastAsiaTheme="minorEastAsia"/>
          <w:b/>
          <w:bCs/>
          <w:lang w:val="en-US" w:eastAsia="zh-CN"/>
        </w:rPr>
        <w:t>电网欧洲技术平台</w:t>
      </w:r>
      <w:r w:rsidRPr="00B55854">
        <w:rPr>
          <w:rStyle w:val="FootnoteReference"/>
        </w:rPr>
        <w:footnoteReference w:id="31"/>
      </w:r>
      <w:r w:rsidRPr="0017299B">
        <w:rPr>
          <w:rFonts w:eastAsia="Batang"/>
          <w:b/>
          <w:lang w:val="en-US" w:eastAsia="zh-CN"/>
        </w:rPr>
        <w:t xml:space="preserve"> </w:t>
      </w:r>
      <w:r>
        <w:rPr>
          <w:rFonts w:eastAsiaTheme="minorEastAsia" w:hint="eastAsia"/>
          <w:lang w:val="en-US" w:eastAsia="zh-CN"/>
        </w:rPr>
        <w:t>旨在“</w:t>
      </w:r>
      <w:r>
        <w:rPr>
          <w:rFonts w:eastAsiaTheme="minorEastAsia"/>
          <w:lang w:val="en-US" w:eastAsia="zh-CN"/>
        </w:rPr>
        <w:t>为面向</w:t>
      </w:r>
      <w:r>
        <w:rPr>
          <w:rFonts w:eastAsiaTheme="minorEastAsia" w:hint="eastAsia"/>
          <w:lang w:val="en-US" w:eastAsia="zh-CN"/>
        </w:rPr>
        <w:t>2020</w:t>
      </w:r>
      <w:r>
        <w:rPr>
          <w:rFonts w:eastAsiaTheme="minorEastAsia" w:hint="eastAsia"/>
          <w:lang w:val="en-US" w:eastAsia="zh-CN"/>
        </w:rPr>
        <w:t>年的</w:t>
      </w:r>
      <w:r>
        <w:rPr>
          <w:rFonts w:eastAsiaTheme="minorEastAsia"/>
          <w:lang w:val="en-US" w:eastAsia="zh-CN"/>
        </w:rPr>
        <w:t>欧洲电网的发展制定愿景并</w:t>
      </w:r>
      <w:r>
        <w:rPr>
          <w:rFonts w:eastAsiaTheme="minorEastAsia" w:hint="eastAsia"/>
          <w:lang w:val="en-US" w:eastAsia="zh-CN"/>
        </w:rPr>
        <w:t>推动</w:t>
      </w:r>
      <w:r>
        <w:rPr>
          <w:rFonts w:eastAsiaTheme="minorEastAsia"/>
          <w:lang w:val="en-US" w:eastAsia="zh-CN"/>
        </w:rPr>
        <w:t>其</w:t>
      </w:r>
      <w:r>
        <w:rPr>
          <w:rFonts w:eastAsiaTheme="minorEastAsia" w:hint="eastAsia"/>
          <w:lang w:val="en-US" w:eastAsia="zh-CN"/>
        </w:rPr>
        <w:t>实现”，</w:t>
      </w:r>
      <w:r>
        <w:rPr>
          <w:rFonts w:eastAsiaTheme="minorEastAsia"/>
          <w:lang w:val="en-US" w:eastAsia="zh-CN"/>
        </w:rPr>
        <w:t>尤其将探讨如何利用</w:t>
      </w:r>
      <w:r>
        <w:rPr>
          <w:rFonts w:eastAsiaTheme="minorEastAsia" w:hint="eastAsia"/>
          <w:lang w:val="en-US" w:eastAsia="zh-CN"/>
        </w:rPr>
        <w:t>先进</w:t>
      </w:r>
      <w:r>
        <w:rPr>
          <w:rFonts w:eastAsiaTheme="minorEastAsia"/>
          <w:lang w:val="en-US" w:eastAsia="zh-CN"/>
        </w:rPr>
        <w:t>的</w:t>
      </w:r>
      <w:r>
        <w:rPr>
          <w:rFonts w:eastAsiaTheme="minorEastAsia" w:hint="eastAsia"/>
          <w:lang w:val="en-US" w:eastAsia="zh-CN"/>
        </w:rPr>
        <w:t>ICT</w:t>
      </w:r>
      <w:r>
        <w:rPr>
          <w:rFonts w:eastAsiaTheme="minorEastAsia" w:hint="eastAsia"/>
          <w:lang w:val="en-US" w:eastAsia="zh-CN"/>
        </w:rPr>
        <w:t>使</w:t>
      </w:r>
      <w:r>
        <w:rPr>
          <w:rFonts w:eastAsiaTheme="minorEastAsia"/>
          <w:lang w:val="en-US" w:eastAsia="zh-CN"/>
        </w:rPr>
        <w:t>电网在满足不断变化的欧洲需求的过程中保持灵活</w:t>
      </w:r>
      <w:r>
        <w:rPr>
          <w:rFonts w:eastAsiaTheme="minorEastAsia" w:hint="eastAsia"/>
          <w:lang w:val="en-US" w:eastAsia="zh-CN"/>
        </w:rPr>
        <w:t>性</w:t>
      </w:r>
      <w:r>
        <w:rPr>
          <w:rFonts w:eastAsiaTheme="minorEastAsia"/>
          <w:lang w:val="en-US" w:eastAsia="zh-CN"/>
        </w:rPr>
        <w:t>、可用</w:t>
      </w:r>
      <w:r>
        <w:rPr>
          <w:rFonts w:eastAsiaTheme="minorEastAsia" w:hint="eastAsia"/>
          <w:lang w:val="en-US" w:eastAsia="zh-CN"/>
        </w:rPr>
        <w:t>性</w:t>
      </w:r>
      <w:r>
        <w:rPr>
          <w:rFonts w:eastAsiaTheme="minorEastAsia"/>
          <w:lang w:val="en-US" w:eastAsia="zh-CN"/>
        </w:rPr>
        <w:t>、可靠</w:t>
      </w:r>
      <w:r>
        <w:rPr>
          <w:rFonts w:eastAsiaTheme="minorEastAsia" w:hint="eastAsia"/>
          <w:lang w:val="en-US" w:eastAsia="zh-CN"/>
        </w:rPr>
        <w:t>性</w:t>
      </w:r>
      <w:r>
        <w:rPr>
          <w:rFonts w:eastAsiaTheme="minorEastAsia"/>
          <w:lang w:val="en-US" w:eastAsia="zh-CN"/>
        </w:rPr>
        <w:t>和经济</w:t>
      </w:r>
      <w:r>
        <w:rPr>
          <w:rFonts w:eastAsiaTheme="minorEastAsia" w:hint="eastAsia"/>
          <w:lang w:val="en-US" w:eastAsia="zh-CN"/>
        </w:rPr>
        <w:t>性</w:t>
      </w:r>
      <w:r>
        <w:rPr>
          <w:rFonts w:eastAsiaTheme="minorEastAsia"/>
          <w:lang w:val="en-US" w:eastAsia="zh-CN"/>
        </w:rPr>
        <w:t>。</w:t>
      </w:r>
    </w:p>
    <w:p w:rsidR="00332999" w:rsidRPr="00295EC6" w:rsidRDefault="00332999" w:rsidP="00332999">
      <w:pPr>
        <w:pStyle w:val="enumlev1"/>
        <w:rPr>
          <w:rFonts w:eastAsiaTheme="minorEastAsia"/>
          <w:iCs/>
          <w:lang w:val="en-US" w:eastAsia="zh-CN"/>
        </w:rPr>
      </w:pPr>
      <w:r w:rsidRPr="000678AF">
        <w:rPr>
          <w:rFonts w:eastAsia="Batang"/>
          <w:bCs/>
          <w:lang w:val="en-US" w:eastAsia="zh-CN"/>
        </w:rPr>
        <w:t>–</w:t>
      </w:r>
      <w:r w:rsidRPr="0017299B">
        <w:rPr>
          <w:rFonts w:eastAsia="Batang"/>
          <w:b/>
          <w:lang w:val="en-US" w:eastAsia="zh-CN"/>
        </w:rPr>
        <w:tab/>
      </w:r>
      <w:r>
        <w:rPr>
          <w:rFonts w:ascii="SimSun" w:hAnsi="SimSun" w:cs="SimSun" w:hint="eastAsia"/>
          <w:b/>
          <w:bCs/>
          <w:lang w:val="en-US" w:eastAsia="zh-CN"/>
        </w:rPr>
        <w:t>Address</w:t>
      </w:r>
      <w:r w:rsidRPr="00295EC6">
        <w:rPr>
          <w:rFonts w:ascii="SimSun" w:hAnsi="SimSun" w:cs="SimSun" w:hint="eastAsia"/>
          <w:b/>
          <w:bCs/>
          <w:lang w:val="en-US" w:eastAsia="zh-CN"/>
        </w:rPr>
        <w:t>项目</w:t>
      </w:r>
      <w:r w:rsidRPr="00B55854">
        <w:rPr>
          <w:rStyle w:val="FootnoteReference"/>
        </w:rPr>
        <w:footnoteReference w:id="32"/>
      </w:r>
      <w:r>
        <w:rPr>
          <w:rFonts w:eastAsiaTheme="minorEastAsia" w:hint="eastAsia"/>
          <w:lang w:val="en-US" w:eastAsia="zh-CN"/>
        </w:rPr>
        <w:t>（</w:t>
      </w:r>
      <w:r>
        <w:rPr>
          <w:rFonts w:eastAsiaTheme="minorEastAsia"/>
          <w:lang w:val="en-US" w:eastAsia="zh-CN"/>
        </w:rPr>
        <w:t>全面整合了需求</w:t>
      </w:r>
      <w:r>
        <w:rPr>
          <w:rFonts w:eastAsiaTheme="minorEastAsia" w:hint="eastAsia"/>
          <w:lang w:val="en-US" w:eastAsia="zh-CN"/>
        </w:rPr>
        <w:t>和</w:t>
      </w:r>
      <w:r>
        <w:rPr>
          <w:rFonts w:eastAsiaTheme="minorEastAsia"/>
          <w:lang w:val="en-US" w:eastAsia="zh-CN"/>
        </w:rPr>
        <w:t>能源资源分配的</w:t>
      </w:r>
      <w:r>
        <w:rPr>
          <w:rFonts w:eastAsiaTheme="minorEastAsia" w:hint="eastAsia"/>
          <w:lang w:val="en-US" w:eastAsia="zh-CN"/>
        </w:rPr>
        <w:t>有源</w:t>
      </w:r>
      <w:r>
        <w:rPr>
          <w:rFonts w:eastAsiaTheme="minorEastAsia"/>
          <w:lang w:val="en-US" w:eastAsia="zh-CN"/>
        </w:rPr>
        <w:t>配电网</w:t>
      </w:r>
      <w:r>
        <w:rPr>
          <w:rFonts w:eastAsiaTheme="minorEastAsia" w:hint="eastAsia"/>
          <w:lang w:val="en-US" w:eastAsia="zh-CN"/>
        </w:rPr>
        <w:t>）是欧盟赞助的</w:t>
      </w:r>
      <w:r>
        <w:rPr>
          <w:rFonts w:eastAsiaTheme="minorEastAsia"/>
          <w:lang w:val="en-US" w:eastAsia="zh-CN"/>
        </w:rPr>
        <w:t>项目，旨在</w:t>
      </w:r>
      <w:r>
        <w:rPr>
          <w:rFonts w:eastAsiaTheme="minorEastAsia" w:hint="eastAsia"/>
          <w:lang w:val="en-US" w:eastAsia="zh-CN"/>
        </w:rPr>
        <w:t>为</w:t>
      </w:r>
      <w:r>
        <w:rPr>
          <w:rFonts w:eastAsiaTheme="minorEastAsia"/>
          <w:lang w:val="en-US" w:eastAsia="zh-CN"/>
        </w:rPr>
        <w:t>未来智能电网</w:t>
      </w:r>
      <w:r>
        <w:rPr>
          <w:rFonts w:eastAsiaTheme="minorEastAsia" w:hint="eastAsia"/>
          <w:lang w:val="en-US" w:eastAsia="zh-CN"/>
        </w:rPr>
        <w:t>发展的“积极</w:t>
      </w:r>
      <w:r>
        <w:rPr>
          <w:rFonts w:eastAsiaTheme="minorEastAsia"/>
          <w:lang w:val="en-US" w:eastAsia="zh-CN"/>
        </w:rPr>
        <w:t>需求</w:t>
      </w:r>
      <w:r>
        <w:rPr>
          <w:rFonts w:eastAsiaTheme="minorEastAsia" w:hint="eastAsia"/>
          <w:iCs/>
          <w:lang w:val="en-US" w:eastAsia="zh-CN"/>
        </w:rPr>
        <w:t>”</w:t>
      </w:r>
      <w:r>
        <w:rPr>
          <w:rFonts w:eastAsiaTheme="minorEastAsia"/>
          <w:iCs/>
          <w:lang w:val="en-US" w:eastAsia="zh-CN"/>
        </w:rPr>
        <w:t>提供全面的商业和技术框架。</w:t>
      </w:r>
      <w:r>
        <w:rPr>
          <w:rFonts w:eastAsiaTheme="minorEastAsia" w:hint="eastAsia"/>
          <w:iCs/>
          <w:lang w:val="en-US" w:eastAsia="zh-CN"/>
        </w:rPr>
        <w:t>A</w:t>
      </w:r>
      <w:r>
        <w:rPr>
          <w:rFonts w:eastAsiaTheme="minorEastAsia"/>
          <w:iCs/>
          <w:lang w:val="en-US" w:eastAsia="zh-CN"/>
        </w:rPr>
        <w:t>DDRESS</w:t>
      </w:r>
      <w:r>
        <w:rPr>
          <w:rFonts w:eastAsiaTheme="minorEastAsia" w:hint="eastAsia"/>
          <w:iCs/>
          <w:lang w:val="en-US" w:eastAsia="zh-CN"/>
        </w:rPr>
        <w:t>包含</w:t>
      </w:r>
      <w:r>
        <w:rPr>
          <w:rFonts w:eastAsiaTheme="minorEastAsia"/>
          <w:iCs/>
          <w:lang w:val="en-US" w:eastAsia="zh-CN"/>
        </w:rPr>
        <w:t>来自</w:t>
      </w:r>
      <w:r>
        <w:rPr>
          <w:rFonts w:eastAsiaTheme="minorEastAsia" w:hint="eastAsia"/>
          <w:iCs/>
          <w:lang w:val="en-US" w:eastAsia="zh-CN"/>
        </w:rPr>
        <w:t>11</w:t>
      </w:r>
      <w:r>
        <w:rPr>
          <w:rFonts w:eastAsiaTheme="minorEastAsia" w:hint="eastAsia"/>
          <w:iCs/>
          <w:lang w:val="en-US" w:eastAsia="zh-CN"/>
        </w:rPr>
        <w:t>个欧洲国家</w:t>
      </w:r>
      <w:r>
        <w:rPr>
          <w:rFonts w:eastAsiaTheme="minorEastAsia"/>
          <w:iCs/>
          <w:lang w:val="en-US" w:eastAsia="zh-CN"/>
        </w:rPr>
        <w:t>的</w:t>
      </w:r>
      <w:r>
        <w:rPr>
          <w:rFonts w:eastAsiaTheme="minorEastAsia" w:hint="eastAsia"/>
          <w:iCs/>
          <w:lang w:val="en-US" w:eastAsia="zh-CN"/>
        </w:rPr>
        <w:t>25</w:t>
      </w:r>
      <w:r>
        <w:rPr>
          <w:rFonts w:eastAsiaTheme="minorEastAsia" w:hint="eastAsia"/>
          <w:iCs/>
          <w:lang w:val="en-US" w:eastAsia="zh-CN"/>
        </w:rPr>
        <w:t>个</w:t>
      </w:r>
      <w:r>
        <w:rPr>
          <w:rFonts w:eastAsiaTheme="minorEastAsia"/>
          <w:iCs/>
          <w:lang w:val="en-US" w:eastAsia="zh-CN"/>
        </w:rPr>
        <w:t>合作伙伴，涉及整个</w:t>
      </w:r>
      <w:r>
        <w:rPr>
          <w:rFonts w:eastAsiaTheme="minorEastAsia" w:hint="eastAsia"/>
          <w:iCs/>
          <w:lang w:val="en-US" w:eastAsia="zh-CN"/>
        </w:rPr>
        <w:t>供电</w:t>
      </w:r>
      <w:r>
        <w:rPr>
          <w:rFonts w:eastAsiaTheme="minorEastAsia"/>
          <w:iCs/>
          <w:lang w:val="en-US" w:eastAsia="zh-CN"/>
        </w:rPr>
        <w:t>链</w:t>
      </w:r>
      <w:r>
        <w:rPr>
          <w:rFonts w:eastAsiaTheme="minorEastAsia" w:hint="eastAsia"/>
          <w:iCs/>
          <w:lang w:val="en-US" w:eastAsia="zh-CN"/>
        </w:rPr>
        <w:t>。</w:t>
      </w:r>
      <w:r>
        <w:rPr>
          <w:rFonts w:eastAsiaTheme="minorEastAsia" w:hint="eastAsia"/>
          <w:iCs/>
          <w:lang w:val="en-US" w:eastAsia="zh-CN"/>
        </w:rPr>
        <w:t>P</w:t>
      </w:r>
      <w:r>
        <w:rPr>
          <w:rFonts w:eastAsiaTheme="minorEastAsia"/>
          <w:iCs/>
          <w:lang w:val="en-US" w:eastAsia="zh-CN"/>
        </w:rPr>
        <w:t>LT</w:t>
      </w:r>
      <w:r>
        <w:rPr>
          <w:rFonts w:eastAsiaTheme="minorEastAsia" w:hint="eastAsia"/>
          <w:iCs/>
          <w:lang w:val="en-US" w:eastAsia="zh-CN"/>
        </w:rPr>
        <w:t>是</w:t>
      </w:r>
      <w:r>
        <w:rPr>
          <w:rFonts w:eastAsiaTheme="minorEastAsia" w:hint="eastAsia"/>
          <w:iCs/>
          <w:lang w:val="en-US" w:eastAsia="zh-CN"/>
        </w:rPr>
        <w:t>ADDRESS</w:t>
      </w:r>
      <w:r>
        <w:rPr>
          <w:rFonts w:eastAsiaTheme="minorEastAsia" w:hint="eastAsia"/>
          <w:iCs/>
          <w:lang w:val="en-US" w:eastAsia="zh-CN"/>
        </w:rPr>
        <w:t>项目中</w:t>
      </w:r>
      <w:r>
        <w:rPr>
          <w:rFonts w:eastAsiaTheme="minorEastAsia"/>
          <w:iCs/>
          <w:lang w:val="en-US" w:eastAsia="zh-CN"/>
        </w:rPr>
        <w:t>的重要组成部分</w:t>
      </w:r>
      <w:r w:rsidRPr="00B55854">
        <w:rPr>
          <w:rStyle w:val="FootnoteReference"/>
        </w:rPr>
        <w:footnoteReference w:id="33"/>
      </w:r>
      <w:r>
        <w:rPr>
          <w:rFonts w:eastAsiaTheme="minorEastAsia" w:hint="eastAsia"/>
          <w:iCs/>
          <w:lang w:val="en-US" w:eastAsia="zh-CN"/>
        </w:rPr>
        <w:t>。</w:t>
      </w:r>
    </w:p>
    <w:p w:rsidR="00332999" w:rsidRPr="0017299B" w:rsidRDefault="00332999" w:rsidP="00332999">
      <w:pPr>
        <w:pStyle w:val="Heading2"/>
        <w:rPr>
          <w:rFonts w:eastAsia="Batang"/>
          <w:lang w:val="en-US" w:eastAsia="zh-CN"/>
        </w:rPr>
      </w:pPr>
      <w:bookmarkStart w:id="50" w:name="_Toc437252555"/>
      <w:r w:rsidRPr="0017299B">
        <w:rPr>
          <w:rFonts w:eastAsia="Batang"/>
          <w:lang w:val="en-US" w:eastAsia="zh-CN"/>
        </w:rPr>
        <w:t>A3.2</w:t>
      </w:r>
      <w:r w:rsidRPr="0017299B">
        <w:rPr>
          <w:rFonts w:eastAsia="Batang"/>
          <w:lang w:val="en-US" w:eastAsia="zh-CN"/>
        </w:rPr>
        <w:tab/>
      </w:r>
      <w:r>
        <w:rPr>
          <w:rFonts w:ascii="SimSun" w:hAnsi="SimSun" w:cs="SimSun" w:hint="eastAsia"/>
          <w:lang w:val="en-US" w:eastAsia="zh-CN"/>
        </w:rPr>
        <w:t>欧洲</w:t>
      </w:r>
      <w:r>
        <w:rPr>
          <w:rFonts w:ascii="SimSun" w:hAnsi="SimSun" w:cs="SimSun"/>
          <w:lang w:val="en-US" w:eastAsia="zh-CN"/>
        </w:rPr>
        <w:t>在一些成员国中开展的活动</w:t>
      </w:r>
      <w:r w:rsidRPr="00515D37">
        <w:rPr>
          <w:rStyle w:val="FootnoteReference"/>
          <w:bCs/>
        </w:rPr>
        <w:footnoteReference w:id="34"/>
      </w:r>
      <w:bookmarkEnd w:id="50"/>
    </w:p>
    <w:p w:rsidR="00332999" w:rsidRPr="0017299B" w:rsidRDefault="00332999" w:rsidP="00332999">
      <w:pPr>
        <w:pStyle w:val="Heading3"/>
        <w:rPr>
          <w:rFonts w:eastAsia="Batang"/>
          <w:lang w:val="en-US" w:eastAsia="zh-CN"/>
        </w:rPr>
      </w:pPr>
      <w:bookmarkStart w:id="51" w:name="_Toc421882718"/>
      <w:bookmarkStart w:id="52" w:name="_Toc437252556"/>
      <w:r w:rsidRPr="0017299B">
        <w:rPr>
          <w:rFonts w:eastAsia="Batang"/>
          <w:lang w:val="en-US" w:eastAsia="zh-CN"/>
        </w:rPr>
        <w:t>A3.2.1</w:t>
      </w:r>
      <w:r w:rsidRPr="0017299B">
        <w:rPr>
          <w:rFonts w:eastAsia="Batang"/>
          <w:lang w:val="en-US" w:eastAsia="zh-CN"/>
        </w:rPr>
        <w:tab/>
      </w:r>
      <w:r>
        <w:rPr>
          <w:rFonts w:ascii="SimSun" w:hAnsi="SimSun" w:cs="SimSun" w:hint="eastAsia"/>
          <w:lang w:val="en-US" w:eastAsia="zh-CN"/>
        </w:rPr>
        <w:t>欧洲</w:t>
      </w:r>
      <w:r>
        <w:rPr>
          <w:rFonts w:ascii="SimSun" w:hAnsi="SimSun" w:cs="SimSun"/>
          <w:lang w:val="en-US" w:eastAsia="zh-CN"/>
        </w:rPr>
        <w:t>有关电</w:t>
      </w:r>
      <w:r>
        <w:rPr>
          <w:rFonts w:ascii="SimSun" w:hAnsi="SimSun" w:cs="SimSun" w:hint="eastAsia"/>
          <w:lang w:val="en-US" w:eastAsia="zh-CN"/>
        </w:rPr>
        <w:t>力</w:t>
      </w:r>
      <w:r>
        <w:rPr>
          <w:rFonts w:ascii="SimSun" w:hAnsi="SimSun" w:cs="SimSun"/>
          <w:lang w:val="en-US" w:eastAsia="zh-CN"/>
        </w:rPr>
        <w:t>网的行业举措</w:t>
      </w:r>
      <w:bookmarkEnd w:id="51"/>
      <w:bookmarkEnd w:id="52"/>
    </w:p>
    <w:p w:rsidR="00332999" w:rsidRPr="0017299B" w:rsidRDefault="00332999" w:rsidP="00190CA3">
      <w:pPr>
        <w:spacing w:line="380" w:lineRule="atLeast"/>
        <w:ind w:firstLineChars="200" w:firstLine="480"/>
        <w:rPr>
          <w:rFonts w:eastAsia="Batang"/>
          <w:lang w:val="en-US" w:eastAsia="zh-CN"/>
        </w:rPr>
      </w:pPr>
      <w:r>
        <w:rPr>
          <w:rFonts w:ascii="SimSun" w:hAnsi="SimSun" w:cs="SimSun" w:hint="eastAsia"/>
          <w:lang w:val="en-US" w:eastAsia="zh-CN"/>
        </w:rPr>
        <w:t>欧洲</w:t>
      </w:r>
      <w:r>
        <w:rPr>
          <w:rFonts w:ascii="SimSun" w:hAnsi="SimSun" w:cs="SimSun"/>
          <w:lang w:val="en-US" w:eastAsia="zh-CN"/>
        </w:rPr>
        <w:t>电</w:t>
      </w:r>
      <w:r>
        <w:rPr>
          <w:rFonts w:ascii="SimSun" w:hAnsi="SimSun" w:cs="SimSun" w:hint="eastAsia"/>
          <w:lang w:val="en-US" w:eastAsia="zh-CN"/>
        </w:rPr>
        <w:t>力</w:t>
      </w:r>
      <w:r>
        <w:rPr>
          <w:rFonts w:ascii="SimSun" w:hAnsi="SimSun" w:cs="SimSun"/>
          <w:lang w:val="en-US" w:eastAsia="zh-CN"/>
        </w:rPr>
        <w:t>网行业举措</w:t>
      </w:r>
      <w:r w:rsidRPr="00515D37">
        <w:rPr>
          <w:rStyle w:val="FootnoteReference"/>
        </w:rPr>
        <w:footnoteReference w:id="35"/>
      </w:r>
      <w:r>
        <w:rPr>
          <w:rFonts w:hint="eastAsia"/>
          <w:lang w:val="en-US" w:eastAsia="zh-CN"/>
        </w:rPr>
        <w:t>是</w:t>
      </w:r>
      <w:r>
        <w:rPr>
          <w:lang w:val="en-US" w:eastAsia="zh-CN"/>
        </w:rPr>
        <w:t>由欧洲委员会</w:t>
      </w:r>
      <w:r>
        <w:rPr>
          <w:rFonts w:hint="eastAsia"/>
          <w:lang w:val="en-US" w:eastAsia="zh-CN"/>
        </w:rPr>
        <w:t>在</w:t>
      </w:r>
      <w:r>
        <w:rPr>
          <w:lang w:val="en-US" w:eastAsia="zh-CN"/>
        </w:rPr>
        <w:t>欧洲战略能源技术</w:t>
      </w:r>
      <w:r>
        <w:rPr>
          <w:rFonts w:hint="eastAsia"/>
          <w:lang w:val="en-US" w:eastAsia="zh-CN"/>
        </w:rPr>
        <w:t>（</w:t>
      </w:r>
      <w:r>
        <w:rPr>
          <w:rFonts w:hint="eastAsia"/>
          <w:lang w:val="en-US" w:eastAsia="zh-CN"/>
        </w:rPr>
        <w:t>SET</w:t>
      </w:r>
      <w:r>
        <w:rPr>
          <w:rFonts w:hint="eastAsia"/>
          <w:lang w:val="en-US" w:eastAsia="zh-CN"/>
        </w:rPr>
        <w:t>）</w:t>
      </w:r>
      <w:r>
        <w:rPr>
          <w:lang w:val="en-US" w:eastAsia="zh-CN"/>
        </w:rPr>
        <w:t>规划框架内提出的。</w:t>
      </w:r>
    </w:p>
    <w:p w:rsidR="00332999" w:rsidRDefault="00332999" w:rsidP="00190CA3">
      <w:pPr>
        <w:spacing w:line="380" w:lineRule="atLeast"/>
        <w:ind w:firstLineChars="200" w:firstLine="480"/>
        <w:rPr>
          <w:rFonts w:eastAsia="Batang"/>
          <w:lang w:val="en-US" w:eastAsia="zh-CN"/>
        </w:rPr>
      </w:pPr>
      <w:r>
        <w:rPr>
          <w:rFonts w:ascii="SimSun" w:hAnsi="SimSun" w:cs="SimSun" w:hint="eastAsia"/>
          <w:lang w:val="en-US" w:eastAsia="zh-CN"/>
        </w:rPr>
        <w:t>欧洲</w:t>
      </w:r>
      <w:r>
        <w:rPr>
          <w:rFonts w:ascii="SimSun" w:hAnsi="SimSun" w:cs="SimSun"/>
          <w:lang w:val="en-US" w:eastAsia="zh-CN"/>
        </w:rPr>
        <w:t>委员会能源总局于</w:t>
      </w:r>
      <w:r w:rsidRPr="0067309B">
        <w:rPr>
          <w:rFonts w:hint="eastAsia"/>
          <w:lang w:val="en-US" w:eastAsia="zh-CN"/>
        </w:rPr>
        <w:t>2007</w:t>
      </w:r>
      <w:r>
        <w:rPr>
          <w:rFonts w:ascii="SimSun" w:hAnsi="SimSun" w:cs="SimSun" w:hint="eastAsia"/>
          <w:lang w:val="en-US" w:eastAsia="zh-CN"/>
        </w:rPr>
        <w:t>年</w:t>
      </w:r>
      <w:r w:rsidRPr="0067309B">
        <w:rPr>
          <w:rFonts w:hint="eastAsia"/>
          <w:lang w:val="en-US" w:eastAsia="zh-CN"/>
        </w:rPr>
        <w:t>11</w:t>
      </w:r>
      <w:r>
        <w:rPr>
          <w:rFonts w:ascii="SimSun" w:hAnsi="SimSun" w:cs="SimSun" w:hint="eastAsia"/>
          <w:lang w:val="en-US" w:eastAsia="zh-CN"/>
        </w:rPr>
        <w:t>月</w:t>
      </w:r>
      <w:r w:rsidRPr="0067309B">
        <w:rPr>
          <w:rFonts w:hint="eastAsia"/>
          <w:lang w:val="en-US" w:eastAsia="zh-CN"/>
        </w:rPr>
        <w:t>22</w:t>
      </w:r>
      <w:r>
        <w:rPr>
          <w:rFonts w:ascii="SimSun" w:hAnsi="SimSun" w:cs="SimSun" w:hint="eastAsia"/>
          <w:lang w:val="en-US" w:eastAsia="zh-CN"/>
        </w:rPr>
        <w:t>日</w:t>
      </w:r>
      <w:r>
        <w:rPr>
          <w:rFonts w:ascii="SimSun" w:hAnsi="SimSun" w:cs="SimSun"/>
          <w:lang w:val="en-US" w:eastAsia="zh-CN"/>
        </w:rPr>
        <w:t>提出了</w:t>
      </w:r>
      <w:r w:rsidRPr="0067309B">
        <w:rPr>
          <w:rFonts w:hint="eastAsia"/>
          <w:lang w:val="en-US" w:eastAsia="zh-CN"/>
        </w:rPr>
        <w:t>SET</w:t>
      </w:r>
      <w:r>
        <w:rPr>
          <w:rFonts w:ascii="SimSun" w:hAnsi="SimSun" w:cs="SimSun" w:hint="eastAsia"/>
          <w:lang w:val="en-US" w:eastAsia="zh-CN"/>
        </w:rPr>
        <w:t>规划</w:t>
      </w:r>
      <w:r>
        <w:rPr>
          <w:rFonts w:ascii="SimSun" w:hAnsi="SimSun" w:cs="SimSun"/>
          <w:lang w:val="en-US" w:eastAsia="zh-CN"/>
        </w:rPr>
        <w:t>以便开展研究，从而加速提供新能源技术并</w:t>
      </w:r>
      <w:r>
        <w:rPr>
          <w:rFonts w:ascii="SimSun" w:hAnsi="SimSun" w:cs="SimSun" w:hint="eastAsia"/>
          <w:lang w:val="en-US" w:eastAsia="zh-CN"/>
        </w:rPr>
        <w:t>为</w:t>
      </w:r>
      <w:r>
        <w:rPr>
          <w:rFonts w:ascii="SimSun" w:hAnsi="SimSun" w:cs="SimSun"/>
          <w:lang w:val="en-US" w:eastAsia="zh-CN"/>
        </w:rPr>
        <w:t>欧洲能源技术发展制定长期框架。</w:t>
      </w:r>
      <w:r w:rsidRPr="0067309B">
        <w:rPr>
          <w:rFonts w:hint="eastAsia"/>
          <w:lang w:val="en-US" w:eastAsia="zh-CN"/>
        </w:rPr>
        <w:t>S</w:t>
      </w:r>
      <w:r w:rsidRPr="0067309B">
        <w:rPr>
          <w:lang w:val="en-US" w:eastAsia="zh-CN"/>
        </w:rPr>
        <w:t>ET</w:t>
      </w:r>
      <w:r>
        <w:rPr>
          <w:rFonts w:ascii="SimSun" w:hAnsi="SimSun" w:cs="SimSun" w:hint="eastAsia"/>
          <w:lang w:val="en-US" w:eastAsia="zh-CN"/>
        </w:rPr>
        <w:t>规划</w:t>
      </w:r>
      <w:r>
        <w:rPr>
          <w:rFonts w:ascii="SimSun" w:hAnsi="SimSun" w:cs="SimSun"/>
          <w:lang w:val="en-US" w:eastAsia="zh-CN"/>
        </w:rPr>
        <w:t>将欧洲委员会的协调、主要欧洲机构</w:t>
      </w:r>
      <w:r>
        <w:rPr>
          <w:rFonts w:ascii="SimSun" w:hAnsi="SimSun" w:cs="SimSun" w:hint="eastAsia"/>
          <w:lang w:val="en-US" w:eastAsia="zh-CN"/>
        </w:rPr>
        <w:t>和</w:t>
      </w:r>
      <w:r>
        <w:rPr>
          <w:rFonts w:ascii="SimSun" w:hAnsi="SimSun" w:cs="SimSun"/>
          <w:lang w:val="en-US" w:eastAsia="zh-CN"/>
        </w:rPr>
        <w:t>大学的研究能力、欧洲业界的参与以及各成员国的承诺汇聚成一股力量。</w:t>
      </w:r>
      <w:r w:rsidRPr="0067309B">
        <w:rPr>
          <w:rFonts w:hint="eastAsia"/>
          <w:lang w:val="en-US" w:eastAsia="zh-CN"/>
        </w:rPr>
        <w:t>S</w:t>
      </w:r>
      <w:r w:rsidRPr="0067309B">
        <w:rPr>
          <w:lang w:val="en-US" w:eastAsia="zh-CN"/>
        </w:rPr>
        <w:t>ET</w:t>
      </w:r>
      <w:r>
        <w:rPr>
          <w:rFonts w:ascii="SimSun" w:hAnsi="SimSun" w:cs="SimSun" w:hint="eastAsia"/>
          <w:lang w:val="en-US" w:eastAsia="zh-CN"/>
        </w:rPr>
        <w:t>规划</w:t>
      </w:r>
      <w:r>
        <w:rPr>
          <w:rFonts w:ascii="SimSun" w:hAnsi="SimSun" w:cs="SimSun"/>
          <w:lang w:val="en-US" w:eastAsia="zh-CN"/>
        </w:rPr>
        <w:t>应对的两项挑战之一是筹集更多财务资源，以便开展研究并在行业范围内进行相关基础设施演示和市场复制项目。在</w:t>
      </w:r>
      <w:r w:rsidRPr="0067309B">
        <w:rPr>
          <w:rFonts w:hint="eastAsia"/>
          <w:lang w:val="en-US" w:eastAsia="zh-CN"/>
        </w:rPr>
        <w:t>SET</w:t>
      </w:r>
      <w:r>
        <w:rPr>
          <w:rFonts w:ascii="SimSun" w:hAnsi="SimSun" w:cs="SimSun" w:hint="eastAsia"/>
          <w:lang w:val="en-US" w:eastAsia="zh-CN"/>
        </w:rPr>
        <w:t>规划</w:t>
      </w:r>
      <w:r>
        <w:rPr>
          <w:rFonts w:ascii="SimSun" w:hAnsi="SimSun" w:cs="SimSun"/>
          <w:lang w:val="en-US" w:eastAsia="zh-CN"/>
        </w:rPr>
        <w:t>往来通信中，委员会通报了</w:t>
      </w:r>
      <w:r>
        <w:rPr>
          <w:rFonts w:ascii="SimSun" w:hAnsi="SimSun" w:cs="SimSun" w:hint="eastAsia"/>
          <w:lang w:val="en-US" w:eastAsia="zh-CN"/>
        </w:rPr>
        <w:t>欧盟</w:t>
      </w:r>
      <w:r>
        <w:rPr>
          <w:rFonts w:ascii="SimSun" w:hAnsi="SimSun" w:cs="SimSun"/>
          <w:lang w:val="en-US" w:eastAsia="zh-CN"/>
        </w:rPr>
        <w:t>（</w:t>
      </w:r>
      <w:r w:rsidRPr="0067309B">
        <w:rPr>
          <w:rFonts w:hint="eastAsia"/>
          <w:lang w:val="en-US" w:eastAsia="zh-CN"/>
        </w:rPr>
        <w:t>2007</w:t>
      </w:r>
      <w:r w:rsidRPr="0067309B">
        <w:rPr>
          <w:lang w:val="en-US" w:eastAsia="zh-CN"/>
        </w:rPr>
        <w:t>-2013</w:t>
      </w:r>
      <w:r>
        <w:rPr>
          <w:rFonts w:ascii="SimSun" w:hAnsi="SimSun" w:cs="SimSun" w:hint="eastAsia"/>
          <w:lang w:val="en-US" w:eastAsia="zh-CN"/>
        </w:rPr>
        <w:t>年</w:t>
      </w:r>
      <w:r>
        <w:rPr>
          <w:rFonts w:ascii="SimSun" w:hAnsi="SimSun" w:cs="SimSun"/>
          <w:lang w:val="en-US" w:eastAsia="zh-CN"/>
        </w:rPr>
        <w:t>）</w:t>
      </w:r>
      <w:r>
        <w:rPr>
          <w:rFonts w:ascii="SimSun" w:hAnsi="SimSun" w:cs="SimSun" w:hint="eastAsia"/>
          <w:lang w:val="en-US" w:eastAsia="zh-CN"/>
        </w:rPr>
        <w:t>第</w:t>
      </w:r>
      <w:r w:rsidRPr="0067309B">
        <w:rPr>
          <w:rFonts w:hint="eastAsia"/>
          <w:lang w:val="en-US" w:eastAsia="zh-CN"/>
        </w:rPr>
        <w:t>7</w:t>
      </w:r>
      <w:r>
        <w:rPr>
          <w:rFonts w:ascii="SimSun" w:hAnsi="SimSun" w:cs="SimSun" w:hint="eastAsia"/>
          <w:lang w:val="en-US" w:eastAsia="zh-CN"/>
        </w:rPr>
        <w:t>个</w:t>
      </w:r>
      <w:r>
        <w:rPr>
          <w:rFonts w:ascii="SimSun" w:hAnsi="SimSun" w:cs="SimSun"/>
          <w:lang w:val="en-US" w:eastAsia="zh-CN"/>
        </w:rPr>
        <w:t>框架项目</w:t>
      </w:r>
      <w:r>
        <w:rPr>
          <w:rFonts w:ascii="SimSun" w:hAnsi="SimSun" w:cs="SimSun" w:hint="eastAsia"/>
          <w:lang w:val="en-US" w:eastAsia="zh-CN"/>
        </w:rPr>
        <w:t>预算</w:t>
      </w:r>
      <w:r>
        <w:rPr>
          <w:rFonts w:ascii="SimSun" w:hAnsi="SimSun" w:cs="SimSun"/>
          <w:lang w:val="en-US" w:eastAsia="zh-CN"/>
        </w:rPr>
        <w:t>的增长以及</w:t>
      </w:r>
      <w:r>
        <w:rPr>
          <w:rFonts w:ascii="SimSun" w:hAnsi="SimSun" w:cs="SimSun" w:hint="eastAsia"/>
          <w:lang w:val="en-US" w:eastAsia="zh-CN"/>
        </w:rPr>
        <w:t>欧洲</w:t>
      </w:r>
      <w:r>
        <w:rPr>
          <w:rFonts w:ascii="SimSun" w:hAnsi="SimSun" w:cs="SimSun"/>
          <w:lang w:val="en-US" w:eastAsia="zh-CN"/>
        </w:rPr>
        <w:t>智能能源计划。</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ascii="SimSun" w:hAnsi="SimSun" w:cs="SimSun"/>
          <w:lang w:val="en-US" w:eastAsia="zh-CN"/>
        </w:rPr>
      </w:pPr>
      <w:r>
        <w:rPr>
          <w:rFonts w:ascii="SimSun" w:hAnsi="SimSun" w:cs="SimSun"/>
          <w:lang w:val="en-US" w:eastAsia="zh-CN"/>
        </w:rPr>
        <w:br w:type="page"/>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lastRenderedPageBreak/>
        <w:t>与</w:t>
      </w:r>
      <w:r>
        <w:rPr>
          <w:rFonts w:ascii="SimSun" w:hAnsi="SimSun" w:cs="SimSun"/>
          <w:lang w:val="en-US" w:eastAsia="zh-CN"/>
        </w:rPr>
        <w:t>前一个计划</w:t>
      </w:r>
      <w:r w:rsidRPr="00515D37">
        <w:rPr>
          <w:rStyle w:val="FootnoteReference"/>
        </w:rPr>
        <w:footnoteReference w:id="36"/>
      </w:r>
      <w:r>
        <w:rPr>
          <w:rFonts w:hint="eastAsia"/>
          <w:lang w:val="en-US" w:eastAsia="zh-CN"/>
        </w:rPr>
        <w:t>相比</w:t>
      </w:r>
      <w:r>
        <w:rPr>
          <w:lang w:val="en-US" w:eastAsia="zh-CN"/>
        </w:rPr>
        <w:t>，用于能源研究</w:t>
      </w:r>
      <w:r>
        <w:rPr>
          <w:rFonts w:hint="eastAsia"/>
          <w:lang w:val="en-US" w:eastAsia="zh-CN"/>
        </w:rPr>
        <w:t>（</w:t>
      </w:r>
      <w:r w:rsidRPr="0017299B">
        <w:rPr>
          <w:rFonts w:eastAsia="Batang"/>
          <w:lang w:val="en-US" w:eastAsia="zh-CN"/>
        </w:rPr>
        <w:t>EC and Euratom</w:t>
      </w:r>
      <w:r>
        <w:rPr>
          <w:rFonts w:hint="eastAsia"/>
          <w:lang w:val="en-US" w:eastAsia="zh-CN"/>
        </w:rPr>
        <w:t>）</w:t>
      </w:r>
      <w:r>
        <w:rPr>
          <w:lang w:val="en-US" w:eastAsia="zh-CN"/>
        </w:rPr>
        <w:t>的年度平均预算从</w:t>
      </w:r>
      <w:r>
        <w:rPr>
          <w:rFonts w:hint="eastAsia"/>
          <w:lang w:val="en-US" w:eastAsia="zh-CN"/>
        </w:rPr>
        <w:t>5.74</w:t>
      </w:r>
      <w:r>
        <w:rPr>
          <w:rFonts w:hint="eastAsia"/>
          <w:lang w:val="en-US" w:eastAsia="zh-CN"/>
        </w:rPr>
        <w:t>亿欧元</w:t>
      </w:r>
      <w:r>
        <w:rPr>
          <w:lang w:val="en-US" w:eastAsia="zh-CN"/>
        </w:rPr>
        <w:t>增长至</w:t>
      </w:r>
      <w:r>
        <w:rPr>
          <w:rFonts w:hint="eastAsia"/>
          <w:lang w:val="en-US" w:eastAsia="zh-CN"/>
        </w:rPr>
        <w:t>8.86</w:t>
      </w:r>
      <w:r>
        <w:rPr>
          <w:rFonts w:hint="eastAsia"/>
          <w:lang w:val="en-US" w:eastAsia="zh-CN"/>
        </w:rPr>
        <w:t>亿</w:t>
      </w:r>
      <w:r>
        <w:rPr>
          <w:lang w:val="en-US" w:eastAsia="zh-CN"/>
        </w:rPr>
        <w:t>欧元。用于</w:t>
      </w:r>
      <w:r>
        <w:rPr>
          <w:rFonts w:hint="eastAsia"/>
          <w:lang w:val="en-US" w:eastAsia="zh-CN"/>
        </w:rPr>
        <w:t>欧洲</w:t>
      </w:r>
      <w:r>
        <w:rPr>
          <w:lang w:val="en-US" w:eastAsia="zh-CN"/>
        </w:rPr>
        <w:t>智能能源计划的年平均</w:t>
      </w:r>
      <w:r>
        <w:rPr>
          <w:rFonts w:hint="eastAsia"/>
          <w:lang w:val="en-US" w:eastAsia="zh-CN"/>
        </w:rPr>
        <w:t>预算</w:t>
      </w:r>
      <w:r>
        <w:rPr>
          <w:lang w:val="en-US" w:eastAsia="zh-CN"/>
        </w:rPr>
        <w:t>将达</w:t>
      </w:r>
      <w:r>
        <w:rPr>
          <w:rFonts w:hint="eastAsia"/>
          <w:lang w:val="en-US" w:eastAsia="zh-CN"/>
        </w:rPr>
        <w:t>1</w:t>
      </w:r>
      <w:r>
        <w:rPr>
          <w:rFonts w:hint="eastAsia"/>
          <w:lang w:val="en-US" w:eastAsia="zh-CN"/>
        </w:rPr>
        <w:t>亿</w:t>
      </w:r>
      <w:r>
        <w:rPr>
          <w:lang w:val="en-US" w:eastAsia="zh-CN"/>
        </w:rPr>
        <w:t>欧元，是上一个计划的两倍。</w:t>
      </w:r>
    </w:p>
    <w:p w:rsidR="00190CA3" w:rsidRDefault="00332999" w:rsidP="00190CA3">
      <w:pPr>
        <w:spacing w:line="360" w:lineRule="atLeast"/>
        <w:ind w:firstLineChars="200" w:firstLine="480"/>
        <w:rPr>
          <w:rFonts w:ascii="SimSun" w:hAnsi="SimSun" w:cs="SimSun"/>
          <w:lang w:val="en-US" w:eastAsia="zh-CN"/>
        </w:rPr>
      </w:pPr>
      <w:r>
        <w:rPr>
          <w:rFonts w:ascii="SimSun" w:hAnsi="SimSun" w:cs="SimSun" w:hint="eastAsia"/>
          <w:lang w:val="en-US" w:eastAsia="zh-CN"/>
        </w:rPr>
        <w:t>为</w:t>
      </w:r>
      <w:r>
        <w:rPr>
          <w:rFonts w:ascii="SimSun" w:hAnsi="SimSun" w:cs="SimSun"/>
          <w:lang w:val="en-US" w:eastAsia="zh-CN"/>
        </w:rPr>
        <w:t>使欧洲业界参与进来，欧洲委员会</w:t>
      </w:r>
      <w:r>
        <w:rPr>
          <w:rFonts w:ascii="SimSun" w:hAnsi="SimSun" w:cs="SimSun" w:hint="eastAsia"/>
          <w:lang w:val="en-US" w:eastAsia="zh-CN"/>
        </w:rPr>
        <w:t>于</w:t>
      </w:r>
      <w:r w:rsidRPr="0067309B">
        <w:rPr>
          <w:rFonts w:hint="eastAsia"/>
          <w:lang w:val="en-US" w:eastAsia="zh-CN"/>
        </w:rPr>
        <w:t>2009</w:t>
      </w:r>
      <w:r>
        <w:rPr>
          <w:rFonts w:ascii="SimSun" w:hAnsi="SimSun" w:cs="SimSun" w:hint="eastAsia"/>
          <w:lang w:val="en-US" w:eastAsia="zh-CN"/>
        </w:rPr>
        <w:t>年</w:t>
      </w:r>
      <w:r>
        <w:rPr>
          <w:rFonts w:ascii="SimSun" w:hAnsi="SimSun" w:cs="SimSun"/>
          <w:lang w:val="en-US" w:eastAsia="zh-CN"/>
        </w:rPr>
        <w:t>春季提出针对风、太阳</w:t>
      </w:r>
      <w:r>
        <w:rPr>
          <w:rFonts w:ascii="SimSun" w:hAnsi="SimSun" w:cs="SimSun" w:hint="eastAsia"/>
          <w:lang w:val="en-US" w:eastAsia="zh-CN"/>
        </w:rPr>
        <w:t>、生物</w:t>
      </w:r>
      <w:r>
        <w:rPr>
          <w:rFonts w:ascii="SimSun" w:hAnsi="SimSun" w:cs="SimSun"/>
          <w:lang w:val="en-US" w:eastAsia="zh-CN"/>
        </w:rPr>
        <w:t>能源、</w:t>
      </w:r>
      <w:r w:rsidRPr="0017299B">
        <w:rPr>
          <w:rFonts w:eastAsia="Batang"/>
          <w:lang w:val="en-US" w:eastAsia="zh-CN"/>
        </w:rPr>
        <w:t>CO</w:t>
      </w:r>
      <w:r w:rsidRPr="0017299B">
        <w:rPr>
          <w:rFonts w:eastAsia="Batang"/>
          <w:vertAlign w:val="subscript"/>
          <w:lang w:val="en-US" w:eastAsia="zh-CN"/>
        </w:rPr>
        <w:t>2</w:t>
      </w:r>
      <w:r>
        <w:rPr>
          <w:rFonts w:ascii="SimSun" w:hAnsi="SimSun" w:cs="SimSun" w:hint="eastAsia"/>
          <w:lang w:val="en-US" w:eastAsia="zh-CN"/>
        </w:rPr>
        <w:t>捕获</w:t>
      </w:r>
      <w:r>
        <w:rPr>
          <w:rFonts w:ascii="SimSun" w:hAnsi="SimSun" w:cs="SimSun"/>
          <w:lang w:val="en-US" w:eastAsia="zh-CN"/>
        </w:rPr>
        <w:t>、</w:t>
      </w:r>
      <w:r>
        <w:rPr>
          <w:rFonts w:ascii="SimSun" w:hAnsi="SimSun" w:cs="SimSun" w:hint="eastAsia"/>
          <w:lang w:val="en-US" w:eastAsia="zh-CN"/>
        </w:rPr>
        <w:t>运输</w:t>
      </w:r>
      <w:r>
        <w:rPr>
          <w:rFonts w:ascii="SimSun" w:hAnsi="SimSun" w:cs="SimSun"/>
          <w:lang w:val="en-US" w:eastAsia="zh-CN"/>
        </w:rPr>
        <w:t>和仓储</w:t>
      </w:r>
      <w:r>
        <w:rPr>
          <w:rFonts w:ascii="SimSun" w:hAnsi="SimSun" w:cs="SimSun" w:hint="eastAsia"/>
          <w:lang w:val="en-US" w:eastAsia="zh-CN"/>
        </w:rPr>
        <w:t>、</w:t>
      </w:r>
      <w:r>
        <w:rPr>
          <w:rFonts w:ascii="SimSun" w:hAnsi="SimSun" w:cs="SimSun"/>
          <w:lang w:val="en-US" w:eastAsia="zh-CN"/>
        </w:rPr>
        <w:t>电网和核</w:t>
      </w:r>
      <w:r>
        <w:rPr>
          <w:rFonts w:ascii="SimSun" w:hAnsi="SimSun" w:cs="SimSun" w:hint="eastAsia"/>
          <w:lang w:val="en-US" w:eastAsia="zh-CN"/>
        </w:rPr>
        <w:t>裂变</w:t>
      </w:r>
      <w:r>
        <w:rPr>
          <w:rFonts w:ascii="SimSun" w:hAnsi="SimSun" w:cs="SimSun"/>
          <w:lang w:val="en-US" w:eastAsia="zh-CN"/>
        </w:rPr>
        <w:t>开展</w:t>
      </w:r>
      <w:r>
        <w:rPr>
          <w:rFonts w:ascii="SimSun" w:hAnsi="SimSun" w:cs="SimSun" w:hint="eastAsia"/>
          <w:lang w:val="en-US" w:eastAsia="zh-CN"/>
        </w:rPr>
        <w:t>六项</w:t>
      </w:r>
      <w:r>
        <w:rPr>
          <w:rFonts w:ascii="SimSun" w:hAnsi="SimSun" w:cs="SimSun"/>
          <w:lang w:val="en-US" w:eastAsia="zh-CN"/>
        </w:rPr>
        <w:t>欧洲行业举措（</w:t>
      </w:r>
      <w:r w:rsidRPr="0067309B">
        <w:rPr>
          <w:rFonts w:hint="eastAsia"/>
          <w:lang w:val="en-US" w:eastAsia="zh-CN"/>
        </w:rPr>
        <w:t>EII</w:t>
      </w:r>
      <w:r>
        <w:rPr>
          <w:rFonts w:ascii="SimSun" w:hAnsi="SimSun" w:cs="SimSun" w:hint="eastAsia"/>
          <w:lang w:val="en-US" w:eastAsia="zh-CN"/>
        </w:rPr>
        <w:t>）</w:t>
      </w:r>
      <w:r>
        <w:rPr>
          <w:rFonts w:ascii="SimSun" w:hAnsi="SimSun" w:cs="SimSun"/>
          <w:lang w:val="en-US" w:eastAsia="zh-CN"/>
        </w:rPr>
        <w:t>。</w:t>
      </w:r>
      <w:r w:rsidRPr="0067309B">
        <w:rPr>
          <w:rFonts w:hint="eastAsia"/>
          <w:lang w:val="en-US" w:eastAsia="zh-CN"/>
        </w:rPr>
        <w:t>EII</w:t>
      </w:r>
      <w:r>
        <w:rPr>
          <w:rFonts w:ascii="SimSun" w:hAnsi="SimSun" w:cs="SimSun" w:hint="eastAsia"/>
          <w:lang w:val="en-US" w:eastAsia="zh-CN"/>
        </w:rPr>
        <w:t>旨在</w:t>
      </w:r>
      <w:r>
        <w:rPr>
          <w:rFonts w:ascii="SimSun" w:hAnsi="SimSun" w:cs="SimSun"/>
          <w:lang w:val="en-US" w:eastAsia="zh-CN"/>
        </w:rPr>
        <w:t>加强能源研究</w:t>
      </w:r>
      <w:r>
        <w:rPr>
          <w:rFonts w:ascii="SimSun" w:hAnsi="SimSun" w:cs="SimSun" w:hint="eastAsia"/>
          <w:lang w:val="en-US" w:eastAsia="zh-CN"/>
        </w:rPr>
        <w:t>和</w:t>
      </w:r>
      <w:r>
        <w:rPr>
          <w:rFonts w:ascii="SimSun" w:hAnsi="SimSun" w:cs="SimSun"/>
          <w:lang w:val="en-US" w:eastAsia="zh-CN"/>
        </w:rPr>
        <w:t>创新，加速技术部署并突破停滞不前的局面。</w:t>
      </w:r>
      <w:r w:rsidRPr="0067309B">
        <w:rPr>
          <w:rFonts w:hint="eastAsia"/>
          <w:lang w:val="en-US" w:eastAsia="zh-CN"/>
        </w:rPr>
        <w:t>E</w:t>
      </w:r>
      <w:r w:rsidRPr="0067309B">
        <w:rPr>
          <w:lang w:val="en-US" w:eastAsia="zh-CN"/>
        </w:rPr>
        <w:t>II</w:t>
      </w:r>
      <w:r>
        <w:rPr>
          <w:rFonts w:ascii="SimSun" w:hAnsi="SimSun" w:cs="SimSun" w:hint="eastAsia"/>
          <w:lang w:val="en-US" w:eastAsia="zh-CN"/>
        </w:rPr>
        <w:t>将</w:t>
      </w:r>
      <w:r>
        <w:rPr>
          <w:rFonts w:ascii="SimSun" w:hAnsi="SimSun" w:cs="SimSun"/>
          <w:lang w:val="en-US" w:eastAsia="zh-CN"/>
        </w:rPr>
        <w:t>整合相关资源并汇聚行业各方力量，通过风险分担、</w:t>
      </w:r>
      <w:r>
        <w:rPr>
          <w:rFonts w:ascii="SimSun" w:hAnsi="SimSun" w:cs="SimSun" w:hint="eastAsia"/>
          <w:lang w:val="en-US" w:eastAsia="zh-CN"/>
        </w:rPr>
        <w:t>公众</w:t>
      </w:r>
      <w:r>
        <w:rPr>
          <w:rFonts w:ascii="SimSun" w:hAnsi="SimSun" w:cs="SimSun"/>
          <w:lang w:val="en-US" w:eastAsia="zh-CN"/>
        </w:rPr>
        <w:t>私营伙伴关系和欧洲层面的融资发挥增值作用</w:t>
      </w:r>
      <w:r>
        <w:rPr>
          <w:rFonts w:ascii="SimSun" w:hAnsi="SimSun" w:cs="SimSun" w:hint="eastAsia"/>
          <w:lang w:val="en-US" w:eastAsia="zh-CN"/>
        </w:rPr>
        <w:t>。</w:t>
      </w:r>
    </w:p>
    <w:p w:rsidR="00332999" w:rsidRPr="00082D0E" w:rsidRDefault="00332999" w:rsidP="00190CA3">
      <w:pPr>
        <w:spacing w:line="360" w:lineRule="atLeast"/>
        <w:ind w:firstLineChars="200" w:firstLine="480"/>
        <w:rPr>
          <w:rFonts w:eastAsia="Batang"/>
          <w:lang w:val="en-US" w:eastAsia="zh-CN"/>
        </w:rPr>
      </w:pPr>
      <w:r w:rsidRPr="00190CA3">
        <w:rPr>
          <w:lang w:val="en-US" w:eastAsia="zh-CN"/>
        </w:rPr>
        <w:t>有关电网的</w:t>
      </w:r>
      <w:r w:rsidRPr="00190CA3">
        <w:rPr>
          <w:lang w:val="en-US" w:eastAsia="zh-CN"/>
        </w:rPr>
        <w:t>EII</w:t>
      </w:r>
      <w:r w:rsidRPr="00190CA3">
        <w:rPr>
          <w:lang w:val="en-US" w:eastAsia="zh-CN"/>
        </w:rPr>
        <w:t>将侧重于发展智能电力系统</w:t>
      </w:r>
      <w:r>
        <w:rPr>
          <w:rFonts w:ascii="SimSun" w:hAnsi="SimSun" w:cs="SimSun"/>
          <w:lang w:val="en-US" w:eastAsia="zh-CN"/>
        </w:rPr>
        <w:t>（包括储备）以及为落实</w:t>
      </w:r>
      <w:r>
        <w:rPr>
          <w:rFonts w:ascii="SimSun" w:hAnsi="SimSun" w:cs="SimSun" w:hint="eastAsia"/>
          <w:lang w:val="en-US" w:eastAsia="zh-CN"/>
        </w:rPr>
        <w:t>欧洲</w:t>
      </w:r>
      <w:r>
        <w:rPr>
          <w:rFonts w:ascii="SimSun" w:hAnsi="SimSun" w:cs="SimSun"/>
          <w:lang w:val="en-US" w:eastAsia="zh-CN"/>
        </w:rPr>
        <w:t>输电网络研究计划创建欧洲中心</w:t>
      </w:r>
      <w:r w:rsidRPr="00515D37">
        <w:rPr>
          <w:rStyle w:val="FootnoteReference"/>
        </w:rPr>
        <w:footnoteReference w:id="37"/>
      </w:r>
      <w:r w:rsidRPr="00082D0E">
        <w:rPr>
          <w:rFonts w:hint="eastAsia"/>
          <w:lang w:eastAsia="zh-CN"/>
        </w:rPr>
        <w:t>，</w:t>
      </w:r>
      <w:r>
        <w:rPr>
          <w:lang w:val="en-US" w:eastAsia="zh-CN"/>
        </w:rPr>
        <w:t>从而最终实现统一欧洲智能电网的目标</w:t>
      </w:r>
      <w:r w:rsidRPr="00082D0E">
        <w:rPr>
          <w:lang w:eastAsia="zh-CN"/>
        </w:rPr>
        <w:t>，</w:t>
      </w:r>
      <w:r>
        <w:rPr>
          <w:lang w:val="en-US" w:eastAsia="zh-CN"/>
        </w:rPr>
        <w:t>全面整合可再生和分散的能源源头</w:t>
      </w:r>
      <w:r w:rsidRPr="00515D37">
        <w:rPr>
          <w:rStyle w:val="FootnoteReference"/>
        </w:rPr>
        <w:footnoteReference w:id="38"/>
      </w:r>
      <w:r>
        <w:rPr>
          <w:rFonts w:hint="eastAsia"/>
          <w:lang w:val="en-US" w:eastAsia="zh-CN"/>
        </w:rPr>
        <w:t>。有关其它</w:t>
      </w:r>
      <w:r>
        <w:rPr>
          <w:lang w:val="en-US" w:eastAsia="zh-CN"/>
        </w:rPr>
        <w:t>欧洲行业举措，电网</w:t>
      </w:r>
      <w:r>
        <w:rPr>
          <w:rFonts w:hint="eastAsia"/>
          <w:lang w:val="en-US" w:eastAsia="zh-CN"/>
        </w:rPr>
        <w:t>EII</w:t>
      </w:r>
      <w:r>
        <w:rPr>
          <w:rFonts w:hint="eastAsia"/>
          <w:lang w:val="en-US" w:eastAsia="zh-CN"/>
        </w:rPr>
        <w:t>应</w:t>
      </w:r>
      <w:r>
        <w:rPr>
          <w:lang w:val="en-US" w:eastAsia="zh-CN"/>
        </w:rPr>
        <w:t>在削减成本和提高性能方面制定可衡量的目标。</w:t>
      </w:r>
    </w:p>
    <w:p w:rsidR="00332999" w:rsidRPr="0017299B" w:rsidRDefault="00332999" w:rsidP="00190CA3">
      <w:pPr>
        <w:pStyle w:val="Heading3"/>
        <w:spacing w:line="360" w:lineRule="atLeast"/>
        <w:rPr>
          <w:rFonts w:eastAsia="Batang"/>
          <w:lang w:val="en-US" w:eastAsia="zh-CN"/>
        </w:rPr>
      </w:pPr>
      <w:bookmarkStart w:id="53" w:name="_Toc421882719"/>
      <w:bookmarkStart w:id="54" w:name="_Toc437252557"/>
      <w:r>
        <w:rPr>
          <w:rFonts w:eastAsia="Batang"/>
          <w:lang w:val="en-US" w:eastAsia="zh-CN"/>
        </w:rPr>
        <w:t>A3.2.2</w:t>
      </w:r>
      <w:r>
        <w:rPr>
          <w:rFonts w:eastAsia="Batang"/>
          <w:lang w:val="en-US" w:eastAsia="zh-CN"/>
        </w:rPr>
        <w:tab/>
      </w:r>
      <w:r>
        <w:rPr>
          <w:rFonts w:ascii="SimSun" w:hAnsi="SimSun" w:cs="SimSun" w:hint="eastAsia"/>
          <w:lang w:val="en-US" w:eastAsia="zh-CN"/>
        </w:rPr>
        <w:t>国家</w:t>
      </w:r>
      <w:r>
        <w:rPr>
          <w:rFonts w:ascii="SimSun" w:hAnsi="SimSun" w:cs="SimSun"/>
          <w:lang w:val="en-US" w:eastAsia="zh-CN"/>
        </w:rPr>
        <w:t>技术平台</w:t>
      </w:r>
      <w:r w:rsidRPr="006771D4">
        <w:rPr>
          <w:rFonts w:ascii="SimSun" w:hAnsi="SimSun" w:cs="SimSun"/>
          <w:lang w:val="en-US" w:eastAsia="zh-CN"/>
        </w:rPr>
        <w:t>–</w:t>
      </w:r>
      <w:r>
        <w:rPr>
          <w:rFonts w:ascii="SimSun" w:hAnsi="SimSun" w:cs="SimSun" w:hint="eastAsia"/>
          <w:lang w:val="en-US" w:eastAsia="zh-CN"/>
        </w:rPr>
        <w:t>德国</w:t>
      </w:r>
      <w:r>
        <w:rPr>
          <w:rFonts w:ascii="SimSun" w:hAnsi="SimSun" w:cs="SimSun"/>
          <w:lang w:val="en-US" w:eastAsia="zh-CN"/>
        </w:rPr>
        <w:t>智能电网</w:t>
      </w:r>
      <w:bookmarkEnd w:id="53"/>
      <w:bookmarkEnd w:id="54"/>
    </w:p>
    <w:p w:rsidR="00332999" w:rsidRPr="0017299B" w:rsidRDefault="00332999" w:rsidP="00190CA3">
      <w:pPr>
        <w:spacing w:line="360" w:lineRule="atLeast"/>
        <w:ind w:firstLineChars="200" w:firstLine="480"/>
        <w:rPr>
          <w:rFonts w:eastAsia="Batang"/>
          <w:lang w:val="en-US" w:eastAsia="zh-CN"/>
        </w:rPr>
      </w:pPr>
      <w:r w:rsidRPr="00FE72F8">
        <w:rPr>
          <w:rFonts w:ascii="SimSun" w:hAnsi="SimSun"/>
          <w:lang w:val="en-US" w:eastAsia="zh-CN"/>
        </w:rPr>
        <w:t>“</w:t>
      </w:r>
      <w:r>
        <w:rPr>
          <w:rFonts w:eastAsia="Batang"/>
          <w:lang w:val="en-US" w:eastAsia="zh-CN"/>
        </w:rPr>
        <w:t>电子能源</w:t>
      </w:r>
      <w:r>
        <w:rPr>
          <w:rFonts w:hint="eastAsia"/>
          <w:lang w:val="en-US" w:eastAsia="zh-CN"/>
        </w:rPr>
        <w:t>：</w:t>
      </w:r>
      <w:r>
        <w:rPr>
          <w:rFonts w:eastAsia="Batang"/>
          <w:lang w:val="en-US" w:eastAsia="zh-CN"/>
        </w:rPr>
        <w:t>基于</w:t>
      </w:r>
      <w:r>
        <w:rPr>
          <w:rFonts w:hint="eastAsia"/>
          <w:lang w:val="en-US" w:eastAsia="zh-CN"/>
        </w:rPr>
        <w:t>ICT</w:t>
      </w:r>
      <w:r>
        <w:rPr>
          <w:rFonts w:hint="eastAsia"/>
          <w:lang w:val="en-US" w:eastAsia="zh-CN"/>
        </w:rPr>
        <w:t>的</w:t>
      </w:r>
      <w:r>
        <w:rPr>
          <w:lang w:val="en-US" w:eastAsia="zh-CN"/>
        </w:rPr>
        <w:t>未来能源</w:t>
      </w:r>
      <w:r>
        <w:rPr>
          <w:rFonts w:hint="eastAsia"/>
          <w:lang w:val="en-US" w:eastAsia="zh-CN"/>
        </w:rPr>
        <w:t>系统</w:t>
      </w:r>
      <w:r w:rsidRPr="00FE72F8">
        <w:rPr>
          <w:rFonts w:ascii="SimSun" w:hAnsi="SimSun" w:hint="eastAsia"/>
          <w:lang w:val="en-US" w:eastAsia="zh-CN"/>
        </w:rPr>
        <w:t>”</w:t>
      </w:r>
      <w:r w:rsidRPr="00515D37">
        <w:rPr>
          <w:rStyle w:val="FootnoteReference"/>
        </w:rPr>
        <w:footnoteReference w:id="39"/>
      </w:r>
      <w:r w:rsidRPr="00515D37">
        <w:rPr>
          <w:rStyle w:val="FootnoteReference"/>
          <w:lang w:eastAsia="zh-CN"/>
        </w:rPr>
        <w:t xml:space="preserve"> </w:t>
      </w:r>
      <w:r>
        <w:rPr>
          <w:rFonts w:hint="eastAsia"/>
          <w:lang w:val="en-US" w:eastAsia="zh-CN"/>
        </w:rPr>
        <w:t>是</w:t>
      </w:r>
      <w:r>
        <w:rPr>
          <w:lang w:val="en-US" w:eastAsia="zh-CN"/>
        </w:rPr>
        <w:t>联邦德国新技术政策中重点支持和资助的领域。就</w:t>
      </w:r>
      <w:r>
        <w:rPr>
          <w:rFonts w:hint="eastAsia"/>
          <w:lang w:val="en-US" w:eastAsia="zh-CN"/>
        </w:rPr>
        <w:t>像“</w:t>
      </w:r>
      <w:r>
        <w:rPr>
          <w:lang w:val="en-US" w:eastAsia="zh-CN"/>
        </w:rPr>
        <w:t>电子商务</w:t>
      </w:r>
      <w:r>
        <w:rPr>
          <w:rFonts w:hint="eastAsia"/>
          <w:lang w:val="en-US" w:eastAsia="zh-CN"/>
        </w:rPr>
        <w:t>”或“</w:t>
      </w:r>
      <w:r>
        <w:rPr>
          <w:lang w:val="en-US" w:eastAsia="zh-CN"/>
        </w:rPr>
        <w:t>电子</w:t>
      </w:r>
      <w:r>
        <w:rPr>
          <w:rFonts w:hint="eastAsia"/>
          <w:lang w:val="en-US" w:eastAsia="zh-CN"/>
        </w:rPr>
        <w:t>政务”一样</w:t>
      </w:r>
      <w:r>
        <w:rPr>
          <w:lang w:val="en-US" w:eastAsia="zh-CN"/>
        </w:rPr>
        <w:t>，缩略词</w:t>
      </w:r>
      <w:r>
        <w:rPr>
          <w:rFonts w:hint="eastAsia"/>
          <w:lang w:val="en-US" w:eastAsia="zh-CN"/>
        </w:rPr>
        <w:t>“</w:t>
      </w:r>
      <w:r>
        <w:rPr>
          <w:lang w:val="en-US" w:eastAsia="zh-CN"/>
        </w:rPr>
        <w:t>电子能源</w:t>
      </w:r>
      <w:r>
        <w:rPr>
          <w:rFonts w:hint="eastAsia"/>
          <w:lang w:val="en-US" w:eastAsia="zh-CN"/>
        </w:rPr>
        <w:t>”表示</w:t>
      </w:r>
      <w:r>
        <w:rPr>
          <w:lang w:val="en-US" w:eastAsia="zh-CN"/>
        </w:rPr>
        <w:t>整个能源供应系统的全方位数字连接和基于计算机的控制和监测。</w:t>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t>项目</w:t>
      </w:r>
      <w:r>
        <w:rPr>
          <w:rFonts w:ascii="SimSun" w:hAnsi="SimSun" w:cs="SimSun"/>
          <w:lang w:val="en-US" w:eastAsia="zh-CN"/>
        </w:rPr>
        <w:t>决定</w:t>
      </w:r>
      <w:r>
        <w:rPr>
          <w:rFonts w:ascii="SimSun" w:hAnsi="SimSun" w:cs="SimSun" w:hint="eastAsia"/>
          <w:lang w:val="en-US" w:eastAsia="zh-CN"/>
        </w:rPr>
        <w:t>首选</w:t>
      </w:r>
      <w:r>
        <w:rPr>
          <w:rFonts w:ascii="SimSun" w:hAnsi="SimSun" w:cs="SimSun"/>
          <w:lang w:val="en-US" w:eastAsia="zh-CN"/>
        </w:rPr>
        <w:t>电力行业，</w:t>
      </w:r>
      <w:r>
        <w:rPr>
          <w:rFonts w:ascii="SimSun" w:hAnsi="SimSun" w:cs="SimSun" w:hint="eastAsia"/>
          <w:lang w:val="en-US" w:eastAsia="zh-CN"/>
        </w:rPr>
        <w:t>因为电力储备</w:t>
      </w:r>
      <w:r>
        <w:rPr>
          <w:rFonts w:ascii="SimSun" w:hAnsi="SimSun" w:cs="SimSun"/>
          <w:lang w:val="en-US" w:eastAsia="zh-CN"/>
        </w:rPr>
        <w:t>能力有限，因此在实施互动和计算机智能方面的挑战异常突出。电子</w:t>
      </w:r>
      <w:r>
        <w:rPr>
          <w:rFonts w:ascii="SimSun" w:hAnsi="SimSun" w:cs="SimSun" w:hint="eastAsia"/>
          <w:lang w:val="en-US" w:eastAsia="zh-CN"/>
        </w:rPr>
        <w:t>能源</w:t>
      </w:r>
      <w:r>
        <w:rPr>
          <w:rFonts w:ascii="SimSun" w:hAnsi="SimSun" w:cs="SimSun"/>
          <w:lang w:val="en-US" w:eastAsia="zh-CN"/>
        </w:rPr>
        <w:t>的首要目标</w:t>
      </w:r>
      <w:r>
        <w:rPr>
          <w:rFonts w:ascii="SimSun" w:hAnsi="SimSun" w:cs="SimSun" w:hint="eastAsia"/>
          <w:lang w:val="en-US" w:eastAsia="zh-CN"/>
        </w:rPr>
        <w:t>是创建电子能源</w:t>
      </w:r>
      <w:r>
        <w:rPr>
          <w:rFonts w:ascii="SimSun" w:hAnsi="SimSun" w:cs="SimSun"/>
          <w:lang w:val="en-US" w:eastAsia="zh-CN"/>
        </w:rPr>
        <w:t>示范区，展示如何通过最深入</w:t>
      </w:r>
      <w:r>
        <w:rPr>
          <w:rFonts w:ascii="SimSun" w:hAnsi="SimSun" w:cs="SimSun" w:hint="eastAsia"/>
          <w:lang w:val="en-US" w:eastAsia="zh-CN"/>
        </w:rPr>
        <w:t>地发掘信息通信技术（ICT）</w:t>
      </w:r>
      <w:r>
        <w:rPr>
          <w:rFonts w:ascii="SimSun" w:hAnsi="SimSun" w:cs="SimSun"/>
          <w:lang w:val="en-US" w:eastAsia="zh-CN"/>
        </w:rPr>
        <w:t>的优化潜力</w:t>
      </w:r>
      <w:r>
        <w:rPr>
          <w:rFonts w:ascii="SimSun" w:hAnsi="SimSun" w:cs="SimSun" w:hint="eastAsia"/>
          <w:lang w:val="en-US" w:eastAsia="zh-CN"/>
        </w:rPr>
        <w:t>进一步</w:t>
      </w:r>
      <w:r>
        <w:rPr>
          <w:rFonts w:ascii="SimSun" w:hAnsi="SimSun" w:cs="SimSun"/>
          <w:lang w:val="en-US" w:eastAsia="zh-CN"/>
        </w:rPr>
        <w:t>提高效率，完善供电安全和环境兼容性</w:t>
      </w:r>
      <w:r>
        <w:rPr>
          <w:rFonts w:ascii="SimSun" w:hAnsi="SimSun" w:cs="SimSun" w:hint="eastAsia"/>
          <w:lang w:val="en-US" w:eastAsia="zh-CN"/>
        </w:rPr>
        <w:t>（</w:t>
      </w:r>
      <w:r>
        <w:rPr>
          <w:rFonts w:ascii="SimSun" w:hAnsi="SimSun" w:cs="SimSun"/>
          <w:lang w:val="en-US" w:eastAsia="zh-CN"/>
        </w:rPr>
        <w:t>能源与气候政策的</w:t>
      </w:r>
      <w:r>
        <w:rPr>
          <w:rFonts w:ascii="SimSun" w:hAnsi="SimSun" w:cs="SimSun" w:hint="eastAsia"/>
          <w:lang w:val="en-US" w:eastAsia="zh-CN"/>
        </w:rPr>
        <w:t>基石</w:t>
      </w:r>
      <w:r>
        <w:rPr>
          <w:rFonts w:ascii="SimSun" w:hAnsi="SimSun" w:cs="SimSun"/>
          <w:lang w:val="en-US" w:eastAsia="zh-CN"/>
        </w:rPr>
        <w:t>）</w:t>
      </w:r>
      <w:r>
        <w:rPr>
          <w:rFonts w:hint="eastAsia"/>
          <w:lang w:val="en-US" w:eastAsia="zh-CN"/>
        </w:rPr>
        <w:t>，</w:t>
      </w:r>
      <w:r>
        <w:rPr>
          <w:lang w:val="en-US" w:eastAsia="zh-CN"/>
        </w:rPr>
        <w:t>以及如何由此创造新的就业机会并开拓市场。</w:t>
      </w:r>
      <w:r>
        <w:rPr>
          <w:rFonts w:hint="eastAsia"/>
          <w:lang w:val="en-US" w:eastAsia="zh-CN"/>
        </w:rPr>
        <w:t>该</w:t>
      </w:r>
      <w:r>
        <w:rPr>
          <w:lang w:val="en-US" w:eastAsia="zh-CN"/>
        </w:rPr>
        <w:t>项目的创新之处突出表现在综合</w:t>
      </w:r>
      <w:r>
        <w:rPr>
          <w:rFonts w:hint="eastAsia"/>
          <w:lang w:val="en-US" w:eastAsia="zh-CN"/>
        </w:rPr>
        <w:t>的</w:t>
      </w:r>
      <w:r>
        <w:rPr>
          <w:rFonts w:hint="eastAsia"/>
          <w:lang w:val="en-US" w:eastAsia="zh-CN"/>
        </w:rPr>
        <w:t>ICT</w:t>
      </w:r>
      <w:r>
        <w:rPr>
          <w:rFonts w:hint="eastAsia"/>
          <w:lang w:val="en-US" w:eastAsia="zh-CN"/>
        </w:rPr>
        <w:t>系统</w:t>
      </w:r>
      <w:r>
        <w:rPr>
          <w:lang w:val="en-US" w:eastAsia="zh-CN"/>
        </w:rPr>
        <w:t>理念，对整个供电系统</w:t>
      </w:r>
      <w:r>
        <w:rPr>
          <w:rFonts w:hint="eastAsia"/>
          <w:lang w:val="en-US" w:eastAsia="zh-CN"/>
        </w:rPr>
        <w:t>链</w:t>
      </w:r>
      <w:r>
        <w:rPr>
          <w:lang w:val="en-US" w:eastAsia="zh-CN"/>
        </w:rPr>
        <w:t>中的效率</w:t>
      </w:r>
      <w:r>
        <w:rPr>
          <w:rFonts w:hint="eastAsia"/>
          <w:lang w:val="en-US" w:eastAsia="zh-CN"/>
        </w:rPr>
        <w:t>、</w:t>
      </w:r>
      <w:r>
        <w:rPr>
          <w:lang w:val="en-US" w:eastAsia="zh-CN"/>
        </w:rPr>
        <w:t>供电安全</w:t>
      </w:r>
      <w:r>
        <w:rPr>
          <w:rFonts w:hint="eastAsia"/>
          <w:lang w:val="en-US" w:eastAsia="zh-CN"/>
        </w:rPr>
        <w:t>和</w:t>
      </w:r>
      <w:r>
        <w:rPr>
          <w:lang w:val="en-US" w:eastAsia="zh-CN"/>
        </w:rPr>
        <w:t>环境兼容性</w:t>
      </w:r>
      <w:r>
        <w:rPr>
          <w:rFonts w:hint="eastAsia"/>
          <w:lang w:val="en-US" w:eastAsia="zh-CN"/>
        </w:rPr>
        <w:t>的</w:t>
      </w:r>
      <w:r>
        <w:rPr>
          <w:lang w:val="en-US" w:eastAsia="zh-CN"/>
        </w:rPr>
        <w:t>优化（从发电到输配电再到用电），</w:t>
      </w:r>
      <w:r>
        <w:rPr>
          <w:rFonts w:hint="eastAsia"/>
          <w:lang w:val="en-US" w:eastAsia="zh-CN"/>
        </w:rPr>
        <w:t>以及</w:t>
      </w:r>
      <w:r>
        <w:rPr>
          <w:lang w:val="en-US" w:eastAsia="zh-CN"/>
        </w:rPr>
        <w:t>在区域性电子能源示范项目中</w:t>
      </w:r>
      <w:r>
        <w:rPr>
          <w:rFonts w:hint="eastAsia"/>
          <w:lang w:val="en-US" w:eastAsia="zh-CN"/>
        </w:rPr>
        <w:t>的发展</w:t>
      </w:r>
      <w:r>
        <w:rPr>
          <w:lang w:val="en-US" w:eastAsia="zh-CN"/>
        </w:rPr>
        <w:t>和</w:t>
      </w:r>
      <w:r>
        <w:rPr>
          <w:rFonts w:hint="eastAsia"/>
          <w:lang w:val="en-US" w:eastAsia="zh-CN"/>
        </w:rPr>
        <w:t>实时</w:t>
      </w:r>
      <w:r>
        <w:rPr>
          <w:lang w:val="en-US" w:eastAsia="zh-CN"/>
        </w:rPr>
        <w:t>测试。</w:t>
      </w:r>
      <w:r w:rsidRPr="0017299B">
        <w:rPr>
          <w:rFonts w:eastAsia="Batang"/>
          <w:lang w:val="en-US" w:eastAsia="zh-CN"/>
        </w:rPr>
        <w:t xml:space="preserve"> </w:t>
      </w:r>
    </w:p>
    <w:p w:rsidR="00332999" w:rsidRPr="0017299B" w:rsidRDefault="00332999" w:rsidP="00190CA3">
      <w:pPr>
        <w:spacing w:line="360" w:lineRule="atLeast"/>
        <w:ind w:firstLineChars="200" w:firstLine="480"/>
        <w:rPr>
          <w:rFonts w:eastAsia="Batang"/>
          <w:lang w:val="en-US" w:eastAsia="zh-CN"/>
        </w:rPr>
      </w:pPr>
      <w:r>
        <w:rPr>
          <w:rFonts w:ascii="SimSun" w:hAnsi="SimSun" w:cs="SimSun" w:hint="eastAsia"/>
          <w:lang w:val="en-US" w:eastAsia="zh-CN"/>
        </w:rPr>
        <w:t>为跟上</w:t>
      </w:r>
      <w:r>
        <w:rPr>
          <w:rFonts w:ascii="SimSun" w:hAnsi="SimSun" w:cs="SimSun"/>
          <w:lang w:val="en-US" w:eastAsia="zh-CN"/>
        </w:rPr>
        <w:t>所需要的创新发展步伐并扩大创新</w:t>
      </w:r>
      <w:r>
        <w:rPr>
          <w:rFonts w:ascii="SimSun" w:hAnsi="SimSun" w:cs="SimSun" w:hint="eastAsia"/>
          <w:lang w:val="en-US" w:eastAsia="zh-CN"/>
        </w:rPr>
        <w:t>成果</w:t>
      </w:r>
      <w:r>
        <w:rPr>
          <w:rFonts w:ascii="SimSun" w:hAnsi="SimSun" w:cs="SimSun"/>
          <w:lang w:val="en-US" w:eastAsia="zh-CN"/>
        </w:rPr>
        <w:t>，电子能源</w:t>
      </w:r>
      <w:r>
        <w:rPr>
          <w:rFonts w:ascii="SimSun" w:hAnsi="SimSun" w:cs="SimSun" w:hint="eastAsia"/>
          <w:lang w:val="en-US" w:eastAsia="zh-CN"/>
        </w:rPr>
        <w:t>计划</w:t>
      </w:r>
      <w:r>
        <w:rPr>
          <w:rFonts w:ascii="SimSun" w:hAnsi="SimSun" w:cs="SimSun"/>
          <w:lang w:val="en-US" w:eastAsia="zh-CN"/>
        </w:rPr>
        <w:t>侧重于以下三个方面：</w:t>
      </w:r>
    </w:p>
    <w:p w:rsidR="00332999" w:rsidRPr="0017299B" w:rsidRDefault="00332999" w:rsidP="00190CA3">
      <w:pPr>
        <w:pStyle w:val="enumlev1"/>
        <w:spacing w:line="360" w:lineRule="atLeast"/>
        <w:rPr>
          <w:rFonts w:eastAsia="Batang"/>
          <w:lang w:val="en-US" w:eastAsia="zh-CN"/>
        </w:rPr>
      </w:pPr>
      <w:r>
        <w:rPr>
          <w:rFonts w:eastAsia="Batang"/>
          <w:lang w:val="en-US" w:eastAsia="zh-CN"/>
        </w:rPr>
        <w:t>1)</w:t>
      </w:r>
      <w:r>
        <w:rPr>
          <w:rFonts w:eastAsia="Batang"/>
          <w:lang w:val="en-US" w:eastAsia="zh-CN"/>
        </w:rPr>
        <w:tab/>
      </w:r>
      <w:r>
        <w:rPr>
          <w:rFonts w:ascii="SimSun" w:hAnsi="SimSun" w:cs="SimSun" w:hint="eastAsia"/>
          <w:lang w:val="en-US" w:eastAsia="zh-CN"/>
        </w:rPr>
        <w:t>开拓</w:t>
      </w:r>
      <w:r>
        <w:rPr>
          <w:rFonts w:ascii="SimSun" w:hAnsi="SimSun" w:cs="SimSun"/>
          <w:lang w:val="en-US" w:eastAsia="zh-CN"/>
        </w:rPr>
        <w:t>电子能源市场，推进所有市场各方之间</w:t>
      </w:r>
      <w:r>
        <w:rPr>
          <w:rFonts w:ascii="SimSun" w:hAnsi="SimSun" w:cs="SimSun" w:hint="eastAsia"/>
          <w:lang w:val="en-US" w:eastAsia="zh-CN"/>
        </w:rPr>
        <w:t>的</w:t>
      </w:r>
      <w:r>
        <w:rPr>
          <w:rFonts w:ascii="SimSun" w:hAnsi="SimSun" w:cs="SimSun"/>
          <w:lang w:val="en-US" w:eastAsia="zh-CN"/>
        </w:rPr>
        <w:t>电子法律交易和业务</w:t>
      </w:r>
      <w:r>
        <w:rPr>
          <w:rFonts w:ascii="SimSun" w:hAnsi="SimSun" w:cs="SimSun" w:hint="eastAsia"/>
          <w:lang w:val="en-US" w:eastAsia="zh-CN"/>
        </w:rPr>
        <w:t>往来</w:t>
      </w:r>
      <w:r>
        <w:rPr>
          <w:rFonts w:ascii="SimSun" w:hAnsi="SimSun" w:cs="SimSun"/>
          <w:lang w:val="en-US" w:eastAsia="zh-CN"/>
        </w:rPr>
        <w:t>：</w:t>
      </w:r>
    </w:p>
    <w:p w:rsidR="00190CA3" w:rsidRDefault="00190CA3">
      <w:pPr>
        <w:tabs>
          <w:tab w:val="clear" w:pos="794"/>
          <w:tab w:val="clear" w:pos="1191"/>
          <w:tab w:val="clear" w:pos="1588"/>
          <w:tab w:val="clear" w:pos="1985"/>
        </w:tabs>
        <w:overflowPunct/>
        <w:autoSpaceDE/>
        <w:autoSpaceDN/>
        <w:adjustRightInd/>
        <w:spacing w:before="0"/>
        <w:jc w:val="left"/>
        <w:textAlignment w:val="auto"/>
        <w:rPr>
          <w:rFonts w:eastAsia="Batang"/>
          <w:lang w:val="en-US" w:eastAsia="zh-CN"/>
        </w:rPr>
      </w:pPr>
      <w:r>
        <w:rPr>
          <w:rFonts w:eastAsia="Batang"/>
          <w:lang w:val="en-US" w:eastAsia="zh-CN"/>
        </w:rPr>
        <w:br w:type="page"/>
      </w:r>
    </w:p>
    <w:p w:rsidR="00332999" w:rsidRPr="0017299B" w:rsidRDefault="00332999" w:rsidP="00332999">
      <w:pPr>
        <w:pStyle w:val="enumlev1"/>
        <w:rPr>
          <w:rFonts w:eastAsia="Batang"/>
          <w:lang w:val="en-US" w:eastAsia="zh-CN"/>
        </w:rPr>
      </w:pPr>
      <w:r w:rsidRPr="0017299B">
        <w:rPr>
          <w:rFonts w:eastAsia="Batang"/>
          <w:lang w:val="en-US" w:eastAsia="zh-CN"/>
        </w:rPr>
        <w:lastRenderedPageBreak/>
        <w:t>2)</w:t>
      </w:r>
      <w:r w:rsidRPr="0017299B">
        <w:rPr>
          <w:rFonts w:eastAsia="Batang"/>
          <w:lang w:val="en-US" w:eastAsia="zh-CN"/>
        </w:rPr>
        <w:tab/>
      </w:r>
      <w:r>
        <w:rPr>
          <w:rFonts w:eastAsiaTheme="minorEastAsia" w:hint="eastAsia"/>
          <w:lang w:val="en-US" w:eastAsia="zh-CN"/>
        </w:rPr>
        <w:t>技术</w:t>
      </w:r>
      <w:r>
        <w:rPr>
          <w:rFonts w:eastAsiaTheme="minorEastAsia"/>
          <w:lang w:val="en-US" w:eastAsia="zh-CN"/>
        </w:rPr>
        <w:t>系统</w:t>
      </w:r>
      <w:r>
        <w:rPr>
          <w:rFonts w:eastAsiaTheme="minorEastAsia" w:hint="eastAsia"/>
          <w:lang w:val="en-US" w:eastAsia="zh-CN"/>
        </w:rPr>
        <w:t>和</w:t>
      </w:r>
      <w:r>
        <w:rPr>
          <w:rFonts w:eastAsiaTheme="minorEastAsia"/>
          <w:lang w:val="en-US" w:eastAsia="zh-CN"/>
        </w:rPr>
        <w:t>组</w:t>
      </w:r>
      <w:r>
        <w:rPr>
          <w:rFonts w:eastAsiaTheme="minorEastAsia" w:hint="eastAsia"/>
          <w:lang w:val="en-US" w:eastAsia="zh-CN"/>
        </w:rPr>
        <w:t>件</w:t>
      </w:r>
      <w:r>
        <w:rPr>
          <w:rFonts w:eastAsiaTheme="minorEastAsia"/>
          <w:lang w:val="en-US" w:eastAsia="zh-CN"/>
        </w:rPr>
        <w:t>以及基于这些系统和</w:t>
      </w:r>
      <w:r>
        <w:rPr>
          <w:rFonts w:eastAsiaTheme="minorEastAsia" w:hint="eastAsia"/>
          <w:lang w:val="en-US" w:eastAsia="zh-CN"/>
        </w:rPr>
        <w:t>组件的</w:t>
      </w:r>
      <w:r>
        <w:rPr>
          <w:rFonts w:eastAsiaTheme="minorEastAsia"/>
          <w:lang w:val="en-US" w:eastAsia="zh-CN"/>
        </w:rPr>
        <w:t>流程控制和维护活动之间的数字</w:t>
      </w:r>
      <w:r>
        <w:rPr>
          <w:rFonts w:eastAsiaTheme="minorEastAsia" w:hint="eastAsia"/>
          <w:lang w:val="en-US" w:eastAsia="zh-CN"/>
        </w:rPr>
        <w:t>连接</w:t>
      </w:r>
      <w:r>
        <w:rPr>
          <w:rFonts w:eastAsiaTheme="minorEastAsia"/>
          <w:lang w:val="en-US" w:eastAsia="zh-CN"/>
        </w:rPr>
        <w:t>以及计算机化确保整个技术系统普遍实现独立监测</w:t>
      </w:r>
      <w:r>
        <w:rPr>
          <w:rFonts w:eastAsiaTheme="minorEastAsia" w:hint="eastAsia"/>
          <w:lang w:val="en-US" w:eastAsia="zh-CN"/>
        </w:rPr>
        <w:t>、分析</w:t>
      </w:r>
      <w:r>
        <w:rPr>
          <w:rFonts w:eastAsiaTheme="minorEastAsia"/>
          <w:lang w:val="en-US" w:eastAsia="zh-CN"/>
        </w:rPr>
        <w:t>、控制和管理；</w:t>
      </w:r>
    </w:p>
    <w:p w:rsidR="00332999" w:rsidRPr="0017299B" w:rsidRDefault="00332999" w:rsidP="00332999">
      <w:pPr>
        <w:pStyle w:val="enumlev1"/>
        <w:rPr>
          <w:rFonts w:eastAsia="Batang"/>
          <w:lang w:val="en-US" w:eastAsia="zh-CN"/>
        </w:rPr>
      </w:pPr>
      <w:r>
        <w:rPr>
          <w:rFonts w:eastAsia="Batang"/>
          <w:lang w:val="en-US" w:eastAsia="zh-CN"/>
        </w:rPr>
        <w:t>3)</w:t>
      </w:r>
      <w:r>
        <w:rPr>
          <w:rFonts w:eastAsia="Batang"/>
          <w:lang w:val="en-US" w:eastAsia="zh-CN"/>
        </w:rPr>
        <w:tab/>
      </w:r>
      <w:r>
        <w:rPr>
          <w:rFonts w:ascii="SimSun" w:hAnsi="SimSun" w:cs="SimSun" w:hint="eastAsia"/>
          <w:lang w:val="en-US" w:eastAsia="zh-CN"/>
        </w:rPr>
        <w:t>电子能源</w:t>
      </w:r>
      <w:r>
        <w:rPr>
          <w:rFonts w:ascii="SimSun" w:hAnsi="SimSun" w:cs="SimSun"/>
          <w:lang w:val="en-US" w:eastAsia="zh-CN"/>
        </w:rPr>
        <w:t>市场和总体技术系统之间的</w:t>
      </w:r>
      <w:r>
        <w:rPr>
          <w:rFonts w:ascii="SimSun" w:hAnsi="SimSun" w:cs="SimSun" w:hint="eastAsia"/>
          <w:lang w:val="en-US" w:eastAsia="zh-CN"/>
        </w:rPr>
        <w:t>在线</w:t>
      </w:r>
      <w:r>
        <w:rPr>
          <w:rFonts w:ascii="SimSun" w:hAnsi="SimSun" w:cs="SimSun"/>
          <w:lang w:val="en-US" w:eastAsia="zh-CN"/>
        </w:rPr>
        <w:t>结合确保</w:t>
      </w:r>
      <w:r>
        <w:rPr>
          <w:rFonts w:ascii="SimSun" w:hAnsi="SimSun" w:cs="SimSun" w:hint="eastAsia"/>
          <w:lang w:val="en-US" w:eastAsia="zh-CN"/>
        </w:rPr>
        <w:t>商务</w:t>
      </w:r>
      <w:r>
        <w:rPr>
          <w:rFonts w:ascii="SimSun" w:hAnsi="SimSun" w:cs="SimSun"/>
          <w:lang w:val="en-US" w:eastAsia="zh-CN"/>
        </w:rPr>
        <w:t>和技术操作之间实现实时数字互动。</w:t>
      </w:r>
    </w:p>
    <w:p w:rsidR="00332999" w:rsidRPr="00190CA3" w:rsidRDefault="00332999" w:rsidP="00332999">
      <w:pPr>
        <w:ind w:firstLineChars="200" w:firstLine="480"/>
        <w:rPr>
          <w:rFonts w:eastAsia="Batang"/>
          <w:lang w:val="en-US" w:eastAsia="zh-CN"/>
        </w:rPr>
      </w:pPr>
      <w:r w:rsidRPr="00190CA3">
        <w:rPr>
          <w:lang w:val="en-US" w:eastAsia="zh-CN"/>
        </w:rPr>
        <w:t>通过举办电子能源技术比赛产生了六个获奖示范项目。这些项目均采用综合系统方式，涵盖市场和技术操作层面所有与能源相关的经济活动。</w:t>
      </w:r>
    </w:p>
    <w:p w:rsidR="00332999" w:rsidRPr="00190CA3" w:rsidRDefault="00332999" w:rsidP="00190CA3">
      <w:pPr>
        <w:spacing w:line="360" w:lineRule="atLeast"/>
        <w:ind w:firstLineChars="200" w:firstLine="480"/>
        <w:rPr>
          <w:rFonts w:eastAsia="Batang"/>
          <w:color w:val="231F20"/>
          <w:lang w:val="en-US" w:eastAsia="zh-CN"/>
        </w:rPr>
      </w:pPr>
      <w:r w:rsidRPr="00190CA3">
        <w:rPr>
          <w:lang w:val="en-US" w:eastAsia="zh-CN"/>
        </w:rPr>
        <w:t>该计划将持续</w:t>
      </w:r>
      <w:r w:rsidRPr="00190CA3">
        <w:rPr>
          <w:lang w:val="en-US" w:eastAsia="zh-CN"/>
        </w:rPr>
        <w:t>4</w:t>
      </w:r>
      <w:r w:rsidRPr="00190CA3">
        <w:rPr>
          <w:lang w:val="en-US" w:eastAsia="zh-CN"/>
        </w:rPr>
        <w:t>年时间，通过参与企业的股本投入，项目将为六个电子能源示范区的建设筹集</w:t>
      </w:r>
      <w:r w:rsidRPr="00190CA3">
        <w:rPr>
          <w:lang w:val="en-US" w:eastAsia="zh-CN"/>
        </w:rPr>
        <w:t>1.4</w:t>
      </w:r>
      <w:r w:rsidRPr="00190CA3">
        <w:rPr>
          <w:lang w:val="en-US" w:eastAsia="zh-CN"/>
        </w:rPr>
        <w:t>亿欧元：</w:t>
      </w:r>
    </w:p>
    <w:p w:rsidR="00332999" w:rsidRPr="00007F0F" w:rsidRDefault="00332999" w:rsidP="00332999">
      <w:pPr>
        <w:pStyle w:val="enumlev1"/>
        <w:rPr>
          <w:rFonts w:eastAsiaTheme="minorEastAsia"/>
          <w:lang w:val="en-US" w:eastAsia="zh-CN"/>
        </w:rPr>
      </w:pPr>
      <w:r w:rsidRPr="0017299B">
        <w:rPr>
          <w:rFonts w:eastAsia="Batang"/>
          <w:lang w:val="en-US" w:eastAsia="zh-CN"/>
        </w:rPr>
        <w:t>–</w:t>
      </w:r>
      <w:r w:rsidRPr="0017299B">
        <w:rPr>
          <w:rFonts w:eastAsia="Batang"/>
          <w:lang w:val="en-US" w:eastAsia="zh-CN"/>
        </w:rPr>
        <w:tab/>
        <w:t>eTelligence</w:t>
      </w:r>
      <w:r w:rsidRPr="00007F0F">
        <w:rPr>
          <w:rFonts w:eastAsia="Batang"/>
          <w:lang w:val="en-US" w:eastAsia="zh-CN"/>
        </w:rPr>
        <w:t>–</w:t>
      </w:r>
      <w:r w:rsidRPr="0017299B">
        <w:rPr>
          <w:rFonts w:eastAsia="Batang"/>
          <w:lang w:val="en-US" w:eastAsia="zh-CN"/>
        </w:rPr>
        <w:t xml:space="preserve"> Cuxhaven</w:t>
      </w:r>
      <w:r>
        <w:rPr>
          <w:rFonts w:eastAsiaTheme="minorEastAsia" w:hint="eastAsia"/>
          <w:lang w:val="en-US" w:eastAsia="zh-CN"/>
        </w:rPr>
        <w:t>示范区</w:t>
      </w:r>
    </w:p>
    <w:p w:rsidR="00332999" w:rsidRPr="0017299B" w:rsidRDefault="00332999" w:rsidP="00332999">
      <w:pPr>
        <w:pStyle w:val="enumlev1"/>
        <w:rPr>
          <w:rFonts w:eastAsia="Batang"/>
          <w:lang w:val="en-US" w:eastAsia="zh-CN"/>
        </w:rPr>
      </w:pPr>
      <w:r w:rsidRPr="0017299B">
        <w:rPr>
          <w:rFonts w:eastAsia="Batang"/>
          <w:b/>
          <w:bCs/>
          <w:lang w:val="en-US" w:eastAsia="zh-CN"/>
        </w:rPr>
        <w:tab/>
      </w:r>
      <w:r>
        <w:rPr>
          <w:rFonts w:eastAsiaTheme="minorEastAsia" w:hint="eastAsia"/>
          <w:b/>
          <w:bCs/>
          <w:lang w:val="en-US" w:eastAsia="zh-CN"/>
        </w:rPr>
        <w:t>主题：</w:t>
      </w:r>
      <w:r>
        <w:rPr>
          <w:rFonts w:eastAsiaTheme="minorEastAsia" w:hint="eastAsia"/>
          <w:lang w:val="en-US" w:eastAsia="zh-CN"/>
        </w:rPr>
        <w:t>能源</w:t>
      </w:r>
      <w:r>
        <w:rPr>
          <w:rFonts w:eastAsiaTheme="minorEastAsia"/>
          <w:lang w:val="en-US" w:eastAsia="zh-CN"/>
        </w:rPr>
        <w:t>、市场和电网智能化</w:t>
      </w:r>
    </w:p>
    <w:p w:rsidR="00332999" w:rsidRPr="00007F0F" w:rsidRDefault="00332999" w:rsidP="00332999">
      <w:pPr>
        <w:pStyle w:val="enumlev1"/>
        <w:rPr>
          <w:rFonts w:eastAsia="Batang"/>
          <w:lang w:val="en-US" w:eastAsia="zh-CN"/>
        </w:rPr>
      </w:pPr>
      <w:r w:rsidRPr="00007F0F">
        <w:rPr>
          <w:rFonts w:eastAsia="Batang"/>
          <w:lang w:val="en-US" w:eastAsia="zh-CN"/>
        </w:rPr>
        <w:t>–</w:t>
      </w:r>
      <w:r w:rsidRPr="00007F0F">
        <w:rPr>
          <w:rFonts w:eastAsia="Batang"/>
          <w:lang w:val="en-US" w:eastAsia="zh-CN"/>
        </w:rPr>
        <w:tab/>
        <w:t>E-DeMa</w:t>
      </w:r>
      <w:r w:rsidRPr="00007F0F">
        <w:rPr>
          <w:rFonts w:eastAsiaTheme="minorEastAsia" w:hint="eastAsia"/>
          <w:lang w:val="en-US" w:eastAsia="zh-CN"/>
        </w:rPr>
        <w:t>，</w:t>
      </w:r>
      <w:r w:rsidRPr="00007F0F">
        <w:rPr>
          <w:rFonts w:eastAsia="Batang"/>
          <w:lang w:val="en-US" w:eastAsia="zh-CN"/>
        </w:rPr>
        <w:t>Ruhr</w:t>
      </w:r>
      <w:r>
        <w:rPr>
          <w:rFonts w:ascii="SimSun" w:hAnsi="SimSun" w:cs="SimSun" w:hint="eastAsia"/>
          <w:lang w:val="es-ES_tradnl" w:eastAsia="zh-CN"/>
        </w:rPr>
        <w:t>区域</w:t>
      </w:r>
      <w:r>
        <w:rPr>
          <w:rFonts w:ascii="SimSun" w:hAnsi="SimSun" w:cs="SimSun"/>
          <w:lang w:val="es-ES_tradnl" w:eastAsia="zh-CN"/>
        </w:rPr>
        <w:t>示范区</w:t>
      </w:r>
    </w:p>
    <w:p w:rsidR="00332999" w:rsidRPr="0017299B" w:rsidRDefault="00332999" w:rsidP="00332999">
      <w:pPr>
        <w:pStyle w:val="enumlev1"/>
        <w:rPr>
          <w:rFonts w:eastAsia="Batang"/>
          <w:lang w:val="en-US" w:eastAsia="zh-CN"/>
        </w:rPr>
      </w:pPr>
      <w:r w:rsidRPr="00007F0F">
        <w:rPr>
          <w:rFonts w:eastAsia="Batang"/>
          <w:b/>
          <w:bCs/>
          <w:lang w:val="en-US" w:eastAsia="zh-CN"/>
        </w:rPr>
        <w:tab/>
      </w:r>
      <w:r>
        <w:rPr>
          <w:rFonts w:eastAsiaTheme="minorEastAsia" w:hint="eastAsia"/>
          <w:b/>
          <w:bCs/>
          <w:lang w:val="en-US" w:eastAsia="zh-CN"/>
        </w:rPr>
        <w:t>主题</w:t>
      </w:r>
      <w:r>
        <w:rPr>
          <w:rFonts w:eastAsiaTheme="minorEastAsia"/>
          <w:b/>
          <w:bCs/>
          <w:lang w:val="en-US" w:eastAsia="zh-CN"/>
        </w:rPr>
        <w:t>：</w:t>
      </w:r>
      <w:r>
        <w:rPr>
          <w:rFonts w:eastAsiaTheme="minorEastAsia" w:hint="eastAsia"/>
          <w:lang w:val="en-US" w:eastAsia="zh-CN"/>
        </w:rPr>
        <w:t>采用分散</w:t>
      </w:r>
      <w:r>
        <w:rPr>
          <w:rFonts w:eastAsiaTheme="minorEastAsia"/>
          <w:lang w:val="en-US" w:eastAsia="zh-CN"/>
        </w:rPr>
        <w:t>的</w:t>
      </w:r>
      <w:r>
        <w:rPr>
          <w:rFonts w:eastAsiaTheme="minorEastAsia" w:hint="eastAsia"/>
          <w:lang w:val="en-US" w:eastAsia="zh-CN"/>
        </w:rPr>
        <w:t>综合</w:t>
      </w:r>
      <w:r>
        <w:rPr>
          <w:rFonts w:eastAsiaTheme="minorEastAsia"/>
          <w:lang w:val="en-US" w:eastAsia="zh-CN"/>
        </w:rPr>
        <w:t>能源系统实现未来的电子能源市场</w:t>
      </w:r>
    </w:p>
    <w:p w:rsidR="00332999" w:rsidRPr="0017299B" w:rsidRDefault="00332999" w:rsidP="00332999">
      <w:pPr>
        <w:pStyle w:val="enumlev1"/>
        <w:keepNext/>
        <w:rPr>
          <w:rFonts w:eastAsia="Batang"/>
          <w:lang w:val="en-US"/>
        </w:rPr>
      </w:pPr>
      <w:r w:rsidRPr="0017299B">
        <w:rPr>
          <w:rFonts w:eastAsia="Batang"/>
          <w:lang w:val="en-US"/>
        </w:rPr>
        <w:t>–</w:t>
      </w:r>
      <w:r w:rsidRPr="0017299B">
        <w:rPr>
          <w:rFonts w:eastAsia="Batang"/>
          <w:lang w:val="en-US"/>
        </w:rPr>
        <w:tab/>
        <w:t>MeRegio</w:t>
      </w:r>
    </w:p>
    <w:p w:rsidR="00332999" w:rsidRPr="0017299B" w:rsidRDefault="00332999" w:rsidP="00332999">
      <w:pPr>
        <w:pStyle w:val="enumlev1"/>
        <w:rPr>
          <w:rFonts w:eastAsia="Batang"/>
          <w:lang w:val="en-US"/>
        </w:rPr>
      </w:pPr>
      <w:r w:rsidRPr="0017299B">
        <w:rPr>
          <w:rFonts w:eastAsia="Batang"/>
          <w:b/>
          <w:bCs/>
          <w:lang w:val="en-US"/>
        </w:rPr>
        <w:tab/>
      </w:r>
      <w:r>
        <w:rPr>
          <w:rFonts w:eastAsiaTheme="minorEastAsia" w:hint="eastAsia"/>
          <w:b/>
          <w:bCs/>
          <w:lang w:val="en-US" w:eastAsia="zh-CN"/>
        </w:rPr>
        <w:t>主题：</w:t>
      </w:r>
      <w:r>
        <w:rPr>
          <w:rFonts w:eastAsiaTheme="minorEastAsia" w:hint="eastAsia"/>
          <w:lang w:val="en-US" w:eastAsia="zh-CN"/>
        </w:rPr>
        <w:t>最小</w:t>
      </w:r>
      <w:r>
        <w:rPr>
          <w:rFonts w:eastAsiaTheme="minorEastAsia"/>
          <w:lang w:val="en-US" w:eastAsia="zh-CN"/>
        </w:rPr>
        <w:t>发射区</w:t>
      </w:r>
    </w:p>
    <w:p w:rsidR="00332999" w:rsidRPr="00D53539" w:rsidRDefault="00332999" w:rsidP="00332999">
      <w:pPr>
        <w:pStyle w:val="enumlev1"/>
        <w:rPr>
          <w:rFonts w:eastAsiaTheme="minorEastAsia"/>
          <w:lang w:val="en-US" w:eastAsia="zh-CN"/>
        </w:rPr>
      </w:pPr>
      <w:r>
        <w:rPr>
          <w:rFonts w:eastAsia="Batang"/>
          <w:lang w:val="en-US"/>
        </w:rPr>
        <w:t>–</w:t>
      </w:r>
      <w:r>
        <w:rPr>
          <w:rFonts w:eastAsia="Batang"/>
          <w:lang w:val="en-US"/>
        </w:rPr>
        <w:tab/>
        <w:t>Mannheim</w:t>
      </w:r>
      <w:r>
        <w:rPr>
          <w:rFonts w:eastAsiaTheme="minorEastAsia" w:hint="eastAsia"/>
          <w:lang w:val="en-US" w:eastAsia="zh-CN"/>
        </w:rPr>
        <w:t>示范城</w:t>
      </w:r>
    </w:p>
    <w:p w:rsidR="00332999" w:rsidRPr="0017299B" w:rsidRDefault="00332999" w:rsidP="00332999">
      <w:pPr>
        <w:pStyle w:val="enumlev1"/>
        <w:rPr>
          <w:rFonts w:eastAsia="Batang"/>
          <w:lang w:val="en-US"/>
        </w:rPr>
      </w:pPr>
      <w:r w:rsidRPr="0017299B">
        <w:rPr>
          <w:rFonts w:eastAsia="Batang"/>
          <w:b/>
          <w:bCs/>
          <w:lang w:val="en-US"/>
        </w:rPr>
        <w:tab/>
      </w:r>
      <w:r>
        <w:rPr>
          <w:rFonts w:eastAsiaTheme="minorEastAsia" w:hint="eastAsia"/>
          <w:b/>
          <w:bCs/>
          <w:lang w:val="en-US" w:eastAsia="zh-CN"/>
        </w:rPr>
        <w:t>主题：</w:t>
      </w:r>
      <w:r w:rsidRPr="0017299B">
        <w:rPr>
          <w:rFonts w:eastAsia="Batang"/>
          <w:lang w:val="en-US"/>
        </w:rPr>
        <w:t xml:space="preserve">Rhein-Neckar </w:t>
      </w:r>
      <w:r>
        <w:rPr>
          <w:rFonts w:eastAsiaTheme="minorEastAsia" w:hint="eastAsia"/>
          <w:lang w:val="en-US" w:eastAsia="zh-CN"/>
        </w:rPr>
        <w:t>示范区</w:t>
      </w:r>
      <w:r>
        <w:rPr>
          <w:rFonts w:eastAsiaTheme="minorEastAsia"/>
          <w:lang w:val="en-US" w:eastAsia="zh-CN"/>
        </w:rPr>
        <w:t>中的</w:t>
      </w:r>
      <w:r>
        <w:rPr>
          <w:rFonts w:eastAsia="Batang"/>
          <w:lang w:val="en-US"/>
        </w:rPr>
        <w:t>Mannheim</w:t>
      </w:r>
      <w:r>
        <w:rPr>
          <w:rFonts w:eastAsiaTheme="minorEastAsia" w:hint="eastAsia"/>
          <w:lang w:val="en-US" w:eastAsia="zh-CN"/>
        </w:rPr>
        <w:t>示范城</w:t>
      </w:r>
    </w:p>
    <w:p w:rsidR="00332999" w:rsidRPr="0017299B" w:rsidRDefault="00332999" w:rsidP="00332999">
      <w:pPr>
        <w:pStyle w:val="enumlev1"/>
        <w:rPr>
          <w:rFonts w:eastAsia="Batang"/>
          <w:lang w:val="en-US"/>
        </w:rPr>
      </w:pPr>
    </w:p>
    <w:p w:rsidR="00332999" w:rsidRPr="0017299B" w:rsidRDefault="00332999" w:rsidP="00332999">
      <w:pPr>
        <w:pStyle w:val="enumlev1"/>
        <w:rPr>
          <w:rFonts w:eastAsia="Batang"/>
          <w:lang w:val="en-US" w:eastAsia="zh-CN"/>
        </w:rPr>
      </w:pPr>
      <w:r w:rsidRPr="0017299B">
        <w:rPr>
          <w:rFonts w:eastAsia="Batang"/>
          <w:b/>
          <w:bCs/>
          <w:lang w:val="en-US"/>
        </w:rPr>
        <w:tab/>
      </w:r>
      <w:r>
        <w:rPr>
          <w:rFonts w:eastAsiaTheme="minorEastAsia" w:hint="eastAsia"/>
          <w:b/>
          <w:bCs/>
          <w:lang w:val="en-US" w:eastAsia="zh-CN"/>
        </w:rPr>
        <w:t>主题：</w:t>
      </w:r>
      <w:r>
        <w:rPr>
          <w:rFonts w:eastAsia="Batang"/>
          <w:lang w:val="en-US" w:eastAsia="zh-CN"/>
        </w:rPr>
        <w:t>Harz</w:t>
      </w:r>
      <w:r>
        <w:rPr>
          <w:rFonts w:eastAsiaTheme="minorEastAsia" w:hint="eastAsia"/>
          <w:lang w:val="en-US" w:eastAsia="zh-CN"/>
        </w:rPr>
        <w:t>再生</w:t>
      </w:r>
      <w:r>
        <w:rPr>
          <w:rFonts w:eastAsiaTheme="minorEastAsia"/>
          <w:lang w:val="en-US" w:eastAsia="zh-CN"/>
        </w:rPr>
        <w:t>示范区</w:t>
      </w:r>
    </w:p>
    <w:p w:rsidR="00332999" w:rsidRPr="00D53539" w:rsidRDefault="00332999" w:rsidP="00332999">
      <w:pPr>
        <w:pStyle w:val="enumlev1"/>
        <w:rPr>
          <w:rFonts w:eastAsiaTheme="minorEastAsia"/>
          <w:lang w:val="en-US" w:eastAsia="zh-CN"/>
        </w:rPr>
      </w:pPr>
      <w:r w:rsidRPr="0017299B">
        <w:rPr>
          <w:rFonts w:eastAsia="Batang"/>
          <w:lang w:val="en-US" w:eastAsia="zh-CN"/>
        </w:rPr>
        <w:t>–</w:t>
      </w:r>
      <w:r w:rsidRPr="0017299B">
        <w:rPr>
          <w:rFonts w:eastAsia="Batang"/>
          <w:lang w:val="en-US" w:eastAsia="zh-CN"/>
        </w:rPr>
        <w:tab/>
      </w:r>
      <w:r>
        <w:rPr>
          <w:rFonts w:eastAsiaTheme="minorEastAsia" w:hint="eastAsia"/>
          <w:lang w:val="en-US" w:eastAsia="zh-CN"/>
        </w:rPr>
        <w:t>智能</w:t>
      </w:r>
      <w:r>
        <w:rPr>
          <w:rFonts w:eastAsia="Batang"/>
          <w:lang w:val="en-US" w:eastAsia="zh-CN"/>
        </w:rPr>
        <w:t>Watts</w:t>
      </w:r>
      <w:r>
        <w:rPr>
          <w:rFonts w:eastAsiaTheme="minorEastAsia" w:hint="eastAsia"/>
          <w:lang w:val="en-US" w:eastAsia="zh-CN"/>
        </w:rPr>
        <w:t>，</w:t>
      </w:r>
      <w:r w:rsidRPr="0017299B">
        <w:rPr>
          <w:rFonts w:eastAsia="Batang"/>
          <w:lang w:val="en-US" w:eastAsia="zh-CN"/>
        </w:rPr>
        <w:t>Aachen</w:t>
      </w:r>
      <w:r>
        <w:rPr>
          <w:rFonts w:eastAsiaTheme="minorEastAsia" w:hint="eastAsia"/>
          <w:lang w:val="en-US" w:eastAsia="zh-CN"/>
        </w:rPr>
        <w:t>示范区</w:t>
      </w:r>
    </w:p>
    <w:p w:rsidR="00332999" w:rsidRPr="0017299B" w:rsidRDefault="00332999" w:rsidP="00332999">
      <w:pPr>
        <w:pStyle w:val="enumlev1"/>
        <w:rPr>
          <w:rFonts w:eastAsia="Batang"/>
          <w:lang w:val="en-US" w:eastAsia="zh-CN"/>
        </w:rPr>
      </w:pPr>
      <w:r w:rsidRPr="0017299B">
        <w:rPr>
          <w:rFonts w:eastAsia="Batang"/>
          <w:b/>
          <w:bCs/>
          <w:lang w:val="en-US" w:eastAsia="zh-CN"/>
        </w:rPr>
        <w:tab/>
      </w:r>
      <w:r>
        <w:rPr>
          <w:rFonts w:eastAsiaTheme="minorEastAsia" w:hint="eastAsia"/>
          <w:b/>
          <w:bCs/>
          <w:lang w:val="en-US" w:eastAsia="zh-CN"/>
        </w:rPr>
        <w:t>主题：</w:t>
      </w:r>
      <w:r>
        <w:rPr>
          <w:rFonts w:eastAsiaTheme="minorEastAsia" w:hint="eastAsia"/>
          <w:lang w:val="en-US" w:eastAsia="zh-CN"/>
        </w:rPr>
        <w:t>利用</w:t>
      </w:r>
      <w:r>
        <w:rPr>
          <w:rFonts w:eastAsiaTheme="minorEastAsia"/>
          <w:lang w:val="en-US" w:eastAsia="zh-CN"/>
        </w:rPr>
        <w:t>能源网提高效率</w:t>
      </w:r>
      <w:r>
        <w:rPr>
          <w:rFonts w:eastAsiaTheme="minorEastAsia" w:hint="eastAsia"/>
          <w:lang w:val="en-US" w:eastAsia="zh-CN"/>
        </w:rPr>
        <w:t>，提高</w:t>
      </w:r>
      <w:r>
        <w:rPr>
          <w:rFonts w:eastAsiaTheme="minorEastAsia"/>
          <w:lang w:val="en-US" w:eastAsia="zh-CN"/>
        </w:rPr>
        <w:t>消费者利益</w:t>
      </w:r>
    </w:p>
    <w:p w:rsidR="00332999" w:rsidRPr="0017299B" w:rsidRDefault="00332999" w:rsidP="00332999">
      <w:pPr>
        <w:ind w:firstLineChars="200" w:firstLine="480"/>
        <w:rPr>
          <w:rFonts w:eastAsia="Batang"/>
          <w:lang w:val="en-US" w:eastAsia="zh-CN"/>
        </w:rPr>
      </w:pPr>
      <w:r>
        <w:rPr>
          <w:rFonts w:hint="eastAsia"/>
          <w:lang w:val="en-US" w:eastAsia="zh-CN"/>
        </w:rPr>
        <w:t>除</w:t>
      </w:r>
      <w:r>
        <w:rPr>
          <w:lang w:val="en-US" w:eastAsia="zh-CN"/>
        </w:rPr>
        <w:t>项目协调人员外，诸如电器设备</w:t>
      </w:r>
      <w:r>
        <w:rPr>
          <w:rFonts w:hint="eastAsia"/>
          <w:lang w:val="en-US" w:eastAsia="zh-CN"/>
        </w:rPr>
        <w:t>厂商</w:t>
      </w:r>
      <w:r>
        <w:rPr>
          <w:lang w:val="en-US" w:eastAsia="zh-CN"/>
        </w:rPr>
        <w:t>、系统集成商、服务提供</w:t>
      </w:r>
      <w:r>
        <w:rPr>
          <w:rFonts w:hint="eastAsia"/>
          <w:lang w:val="en-US" w:eastAsia="zh-CN"/>
        </w:rPr>
        <w:t>商、</w:t>
      </w:r>
      <w:r>
        <w:rPr>
          <w:lang w:val="en-US" w:eastAsia="zh-CN"/>
        </w:rPr>
        <w:t>研究机构和大学等其它各方均参与到项目中。</w:t>
      </w:r>
    </w:p>
    <w:p w:rsidR="00332999" w:rsidRDefault="00332999" w:rsidP="00332999">
      <w:pPr>
        <w:ind w:firstLineChars="200" w:firstLine="480"/>
        <w:rPr>
          <w:rFonts w:eastAsia="Batang"/>
          <w:lang w:val="en-US" w:eastAsia="zh-CN"/>
        </w:rPr>
      </w:pPr>
      <w:r>
        <w:rPr>
          <w:rFonts w:hint="eastAsia"/>
          <w:lang w:val="en-US" w:eastAsia="zh-CN"/>
        </w:rPr>
        <w:t>到</w:t>
      </w:r>
      <w:r>
        <w:rPr>
          <w:rFonts w:hint="eastAsia"/>
          <w:lang w:val="en-US" w:eastAsia="zh-CN"/>
        </w:rPr>
        <w:t>2012</w:t>
      </w:r>
      <w:r>
        <w:rPr>
          <w:rFonts w:hint="eastAsia"/>
          <w:lang w:val="en-US" w:eastAsia="zh-CN"/>
        </w:rPr>
        <w:t>年</w:t>
      </w:r>
      <w:r>
        <w:rPr>
          <w:lang w:val="en-US" w:eastAsia="zh-CN"/>
        </w:rPr>
        <w:t>，所选示范区将制定其向</w:t>
      </w:r>
      <w:r>
        <w:rPr>
          <w:rFonts w:hint="eastAsia"/>
          <w:lang w:val="en-US" w:eastAsia="zh-CN"/>
        </w:rPr>
        <w:t>市场</w:t>
      </w:r>
      <w:r>
        <w:rPr>
          <w:lang w:val="en-US" w:eastAsia="zh-CN"/>
        </w:rPr>
        <w:t>发布的提案并在日常应用中检验营销能力</w:t>
      </w:r>
      <w:r>
        <w:rPr>
          <w:rFonts w:hint="eastAsia"/>
          <w:lang w:val="en-US" w:eastAsia="zh-CN"/>
        </w:rPr>
        <w:t>。</w:t>
      </w:r>
    </w:p>
    <w:p w:rsidR="00332999" w:rsidRDefault="00332999" w:rsidP="00332999">
      <w:pPr>
        <w:rPr>
          <w:rFonts w:eastAsia="Batang"/>
          <w:lang w:val="en-US" w:eastAsia="zh-CN"/>
        </w:rPr>
      </w:pPr>
    </w:p>
    <w:p w:rsidR="00332999" w:rsidRPr="0017299B" w:rsidRDefault="00332999" w:rsidP="00332999">
      <w:pPr>
        <w:rPr>
          <w:rFonts w:eastAsia="Batang"/>
          <w:lang w:val="en-US" w:eastAsia="zh-CN"/>
        </w:rPr>
      </w:pPr>
    </w:p>
    <w:p w:rsidR="00332999" w:rsidRPr="00D53539" w:rsidRDefault="00332999" w:rsidP="00332999">
      <w:pPr>
        <w:pStyle w:val="AnnexNoTitle"/>
        <w:outlineLvl w:val="0"/>
        <w:rPr>
          <w:rFonts w:eastAsiaTheme="minorEastAsia"/>
          <w:lang w:val="en-US" w:eastAsia="zh-CN"/>
        </w:rPr>
      </w:pPr>
      <w:bookmarkStart w:id="55" w:name="_Toc437252558"/>
      <w:r>
        <w:rPr>
          <w:rFonts w:hint="eastAsia"/>
          <w:lang w:val="en-US" w:eastAsia="zh-CN"/>
        </w:rPr>
        <w:t>附件</w:t>
      </w:r>
      <w:r>
        <w:rPr>
          <w:rFonts w:hint="eastAsia"/>
          <w:lang w:val="en-US" w:eastAsia="zh-CN"/>
        </w:rPr>
        <w:t>4</w:t>
      </w:r>
      <w:r>
        <w:rPr>
          <w:lang w:val="en-US" w:eastAsia="zh-CN"/>
        </w:rPr>
        <w:br/>
      </w:r>
      <w:r>
        <w:rPr>
          <w:lang w:val="en-US" w:eastAsia="zh-CN"/>
        </w:rPr>
        <w:br/>
      </w:r>
      <w:r>
        <w:rPr>
          <w:rFonts w:eastAsiaTheme="minorEastAsia" w:hint="eastAsia"/>
          <w:lang w:val="en-US" w:eastAsia="zh-CN"/>
        </w:rPr>
        <w:t>巴西的</w:t>
      </w:r>
      <w:r>
        <w:rPr>
          <w:rFonts w:eastAsiaTheme="minorEastAsia"/>
          <w:lang w:val="en-US" w:eastAsia="zh-CN"/>
        </w:rPr>
        <w:t>智能电网</w:t>
      </w:r>
      <w:bookmarkEnd w:id="55"/>
    </w:p>
    <w:p w:rsidR="00332999" w:rsidRPr="00D53539" w:rsidRDefault="00332999" w:rsidP="00332999">
      <w:pPr>
        <w:pStyle w:val="Heading2"/>
        <w:rPr>
          <w:rFonts w:eastAsiaTheme="minorEastAsia"/>
          <w:lang w:val="en-US" w:eastAsia="zh-CN"/>
        </w:rPr>
      </w:pPr>
      <w:bookmarkStart w:id="56" w:name="_Toc437252559"/>
      <w:r w:rsidRPr="0017299B">
        <w:rPr>
          <w:rFonts w:eastAsia="Batang"/>
          <w:lang w:val="en-US" w:eastAsia="zh-CN"/>
        </w:rPr>
        <w:t>A4.1</w:t>
      </w:r>
      <w:r w:rsidRPr="0017299B">
        <w:rPr>
          <w:rFonts w:eastAsia="Batang"/>
          <w:lang w:val="en-US" w:eastAsia="zh-CN"/>
        </w:rPr>
        <w:tab/>
      </w:r>
      <w:r>
        <w:rPr>
          <w:rFonts w:eastAsiaTheme="minorEastAsia" w:hint="eastAsia"/>
          <w:lang w:val="en-US" w:eastAsia="zh-CN"/>
        </w:rPr>
        <w:t>引言</w:t>
      </w:r>
      <w:bookmarkEnd w:id="56"/>
    </w:p>
    <w:p w:rsidR="00332999" w:rsidRPr="0017299B" w:rsidRDefault="00332999" w:rsidP="00332999">
      <w:pPr>
        <w:ind w:firstLineChars="200" w:firstLine="480"/>
        <w:rPr>
          <w:rFonts w:eastAsia="Batang"/>
          <w:lang w:val="en-US" w:eastAsia="zh-CN"/>
        </w:rPr>
      </w:pPr>
      <w:r>
        <w:rPr>
          <w:rFonts w:ascii="SimSun" w:hAnsi="SimSun" w:cs="SimSun" w:hint="eastAsia"/>
          <w:lang w:val="en-US" w:eastAsia="zh-CN"/>
        </w:rPr>
        <w:t>矿产</w:t>
      </w:r>
      <w:r>
        <w:rPr>
          <w:rFonts w:ascii="SimSun" w:hAnsi="SimSun" w:cs="SimSun"/>
          <w:lang w:val="en-US" w:eastAsia="zh-CN"/>
        </w:rPr>
        <w:t>和能源部</w:t>
      </w:r>
      <w:r>
        <w:rPr>
          <w:rFonts w:ascii="SimSun" w:hAnsi="SimSun" w:cs="SimSun" w:hint="eastAsia"/>
          <w:lang w:val="en-US" w:eastAsia="zh-CN"/>
        </w:rPr>
        <w:t>一直</w:t>
      </w:r>
      <w:r>
        <w:rPr>
          <w:rFonts w:ascii="SimSun" w:hAnsi="SimSun" w:cs="SimSun"/>
          <w:lang w:val="en-US" w:eastAsia="zh-CN"/>
        </w:rPr>
        <w:t>推进可用于智能电网理念的</w:t>
      </w:r>
      <w:r>
        <w:rPr>
          <w:rFonts w:ascii="SimSun" w:hAnsi="SimSun" w:cs="SimSun" w:hint="eastAsia"/>
          <w:lang w:val="en-US" w:eastAsia="zh-CN"/>
        </w:rPr>
        <w:t>技术</w:t>
      </w:r>
      <w:r>
        <w:rPr>
          <w:rFonts w:ascii="SimSun" w:hAnsi="SimSun" w:cs="SimSun"/>
          <w:lang w:val="en-US" w:eastAsia="zh-CN"/>
        </w:rPr>
        <w:t>研究。这些</w:t>
      </w:r>
      <w:r>
        <w:rPr>
          <w:rFonts w:ascii="SimSun" w:hAnsi="SimSun" w:cs="SimSun" w:hint="eastAsia"/>
          <w:lang w:val="en-US" w:eastAsia="zh-CN"/>
        </w:rPr>
        <w:t>研究</w:t>
      </w:r>
      <w:r>
        <w:rPr>
          <w:rFonts w:ascii="SimSun" w:hAnsi="SimSun" w:cs="SimSun"/>
          <w:lang w:val="en-US" w:eastAsia="zh-CN"/>
        </w:rPr>
        <w:t>旨在减少技术和非技术损耗并提高整个系统</w:t>
      </w:r>
      <w:r>
        <w:rPr>
          <w:rFonts w:ascii="SimSun" w:hAnsi="SimSun" w:cs="SimSun" w:hint="eastAsia"/>
          <w:lang w:val="en-US" w:eastAsia="zh-CN"/>
        </w:rPr>
        <w:t>的性能</w:t>
      </w:r>
      <w:r>
        <w:rPr>
          <w:rFonts w:ascii="SimSun" w:hAnsi="SimSun" w:cs="SimSun"/>
          <w:lang w:val="en-US" w:eastAsia="zh-CN"/>
        </w:rPr>
        <w:t>，从而进一步</w:t>
      </w:r>
      <w:r>
        <w:rPr>
          <w:rFonts w:ascii="SimSun" w:hAnsi="SimSun" w:cs="SimSun" w:hint="eastAsia"/>
          <w:lang w:val="en-US" w:eastAsia="zh-CN"/>
        </w:rPr>
        <w:t>提高</w:t>
      </w:r>
      <w:r>
        <w:rPr>
          <w:rFonts w:ascii="SimSun" w:hAnsi="SimSun" w:cs="SimSun"/>
          <w:lang w:val="en-US" w:eastAsia="zh-CN"/>
        </w:rPr>
        <w:t>可靠性、</w:t>
      </w:r>
      <w:r>
        <w:rPr>
          <w:rFonts w:ascii="SimSun" w:hAnsi="SimSun" w:cs="SimSun" w:hint="eastAsia"/>
          <w:lang w:val="en-US" w:eastAsia="zh-CN"/>
        </w:rPr>
        <w:t>耐用性</w:t>
      </w:r>
      <w:r>
        <w:rPr>
          <w:rFonts w:ascii="SimSun" w:hAnsi="SimSun" w:cs="SimSun"/>
          <w:lang w:val="en-US" w:eastAsia="zh-CN"/>
        </w:rPr>
        <w:t>和安全</w:t>
      </w:r>
      <w:r>
        <w:rPr>
          <w:rFonts w:ascii="SimSun" w:hAnsi="SimSun" w:cs="SimSun" w:hint="eastAsia"/>
          <w:lang w:val="en-US" w:eastAsia="zh-CN"/>
        </w:rPr>
        <w:t>性</w:t>
      </w:r>
      <w:r>
        <w:rPr>
          <w:rFonts w:ascii="SimSun" w:hAnsi="SimSun" w:cs="SimSun"/>
          <w:lang w:val="en-US" w:eastAsia="zh-CN"/>
        </w:rPr>
        <w:t>。最近</w:t>
      </w:r>
      <w:r>
        <w:rPr>
          <w:rFonts w:ascii="SimSun" w:hAnsi="SimSun" w:cs="SimSun" w:hint="eastAsia"/>
          <w:lang w:val="en-US" w:eastAsia="zh-CN"/>
        </w:rPr>
        <w:t>，巴西矿产部</w:t>
      </w:r>
      <w:r>
        <w:rPr>
          <w:rFonts w:ascii="SimSun" w:hAnsi="SimSun" w:cs="SimSun"/>
          <w:lang w:val="en-US" w:eastAsia="zh-CN"/>
        </w:rPr>
        <w:t>支持的一</w:t>
      </w:r>
      <w:r>
        <w:rPr>
          <w:rFonts w:ascii="SimSun" w:hAnsi="SimSun" w:cs="SimSun" w:hint="eastAsia"/>
          <w:lang w:val="en-US" w:eastAsia="zh-CN"/>
        </w:rPr>
        <w:t>个</w:t>
      </w:r>
      <w:r>
        <w:rPr>
          <w:rFonts w:ascii="SimSun" w:hAnsi="SimSun" w:cs="SimSun"/>
          <w:lang w:val="en-US" w:eastAsia="zh-CN"/>
        </w:rPr>
        <w:t>研究小组提出了目前能源系统面临的问题并介绍了可能降低损耗并提高这些能源系统性能的技术和解决方案。</w:t>
      </w:r>
      <w:r>
        <w:rPr>
          <w:rFonts w:ascii="SimSun" w:hAnsi="SimSun" w:cs="SimSun" w:hint="eastAsia"/>
          <w:lang w:val="en-US" w:eastAsia="zh-CN"/>
        </w:rPr>
        <w:t>这些</w:t>
      </w:r>
      <w:r>
        <w:rPr>
          <w:rFonts w:ascii="SimSun" w:hAnsi="SimSun" w:cs="SimSun"/>
          <w:lang w:val="en-US" w:eastAsia="zh-CN"/>
        </w:rPr>
        <w:t>研究还考虑到经济方面，尤其是在该国安装</w:t>
      </w:r>
      <w:r>
        <w:rPr>
          <w:rFonts w:ascii="SimSun" w:hAnsi="SimSun" w:cs="SimSun" w:hint="eastAsia"/>
          <w:lang w:val="en-US" w:eastAsia="zh-CN"/>
        </w:rPr>
        <w:t>4500个</w:t>
      </w:r>
      <w:r>
        <w:rPr>
          <w:rFonts w:ascii="SimSun" w:hAnsi="SimSun" w:cs="SimSun"/>
          <w:lang w:val="en-US" w:eastAsia="zh-CN"/>
        </w:rPr>
        <w:t>仪表所带来的成本</w:t>
      </w:r>
      <w:r>
        <w:rPr>
          <w:rFonts w:ascii="SimSun" w:hAnsi="SimSun" w:cs="SimSun" w:hint="eastAsia"/>
          <w:lang w:val="en-US" w:eastAsia="zh-CN"/>
        </w:rPr>
        <w:t>能否获得接受</w:t>
      </w:r>
      <w:r>
        <w:rPr>
          <w:rFonts w:ascii="SimSun" w:hAnsi="SimSun" w:cs="SimSun"/>
          <w:lang w:val="en-US" w:eastAsia="zh-CN"/>
        </w:rPr>
        <w:t>。</w:t>
      </w:r>
    </w:p>
    <w:p w:rsidR="00332999" w:rsidRPr="00D53539" w:rsidRDefault="00332999" w:rsidP="00332999">
      <w:pPr>
        <w:pStyle w:val="Heading2"/>
        <w:rPr>
          <w:rFonts w:eastAsiaTheme="minorEastAsia"/>
          <w:lang w:val="en-US" w:eastAsia="zh-CN"/>
        </w:rPr>
      </w:pPr>
      <w:bookmarkStart w:id="57" w:name="_Toc437252560"/>
      <w:r w:rsidRPr="0017299B">
        <w:rPr>
          <w:rFonts w:eastAsia="Batang"/>
          <w:lang w:val="en-US" w:eastAsia="zh-CN"/>
        </w:rPr>
        <w:lastRenderedPageBreak/>
        <w:t>A4.2</w:t>
      </w:r>
      <w:r w:rsidRPr="0017299B">
        <w:rPr>
          <w:rFonts w:eastAsia="Batang"/>
          <w:lang w:val="en-US" w:eastAsia="zh-CN"/>
        </w:rPr>
        <w:tab/>
      </w:r>
      <w:r>
        <w:rPr>
          <w:rFonts w:eastAsiaTheme="minorEastAsia" w:hint="eastAsia"/>
          <w:lang w:val="en-US" w:eastAsia="zh-CN"/>
        </w:rPr>
        <w:t>巴西的</w:t>
      </w:r>
      <w:r>
        <w:rPr>
          <w:rFonts w:eastAsiaTheme="minorEastAsia"/>
          <w:lang w:val="en-US" w:eastAsia="zh-CN"/>
        </w:rPr>
        <w:t>能源部门</w:t>
      </w:r>
      <w:bookmarkEnd w:id="57"/>
    </w:p>
    <w:p w:rsidR="00332999" w:rsidRPr="0017299B" w:rsidRDefault="00332999" w:rsidP="00332999">
      <w:pPr>
        <w:ind w:firstLineChars="200" w:firstLine="480"/>
        <w:rPr>
          <w:rFonts w:eastAsia="Batang"/>
          <w:lang w:val="en-US" w:eastAsia="zh-CN"/>
        </w:rPr>
      </w:pPr>
      <w:r>
        <w:rPr>
          <w:rFonts w:hint="eastAsia"/>
          <w:lang w:val="en-US" w:eastAsia="zh-CN"/>
        </w:rPr>
        <w:t>目前</w:t>
      </w:r>
      <w:r>
        <w:rPr>
          <w:lang w:val="en-US" w:eastAsia="zh-CN"/>
        </w:rPr>
        <w:t>巴西的</w:t>
      </w:r>
      <w:r>
        <w:rPr>
          <w:rFonts w:hint="eastAsia"/>
          <w:lang w:val="en-US" w:eastAsia="zh-CN"/>
        </w:rPr>
        <w:t>发电</w:t>
      </w:r>
      <w:r>
        <w:rPr>
          <w:lang w:val="en-US" w:eastAsia="zh-CN"/>
        </w:rPr>
        <w:t>能力超过</w:t>
      </w:r>
      <w:r>
        <w:rPr>
          <w:rFonts w:hint="eastAsia"/>
          <w:lang w:val="en-US" w:eastAsia="zh-CN"/>
        </w:rPr>
        <w:t>114 GW</w:t>
      </w:r>
      <w:r>
        <w:rPr>
          <w:rFonts w:hint="eastAsia"/>
          <w:lang w:val="en-US" w:eastAsia="zh-CN"/>
        </w:rPr>
        <w:t>，</w:t>
      </w:r>
      <w:r>
        <w:rPr>
          <w:lang w:val="en-US" w:eastAsia="zh-CN"/>
        </w:rPr>
        <w:t>用户超过</w:t>
      </w:r>
      <w:r>
        <w:rPr>
          <w:rFonts w:hint="eastAsia"/>
          <w:lang w:val="en-US" w:eastAsia="zh-CN"/>
        </w:rPr>
        <w:t>6700</w:t>
      </w:r>
      <w:r>
        <w:rPr>
          <w:rFonts w:hint="eastAsia"/>
          <w:lang w:val="en-US" w:eastAsia="zh-CN"/>
        </w:rPr>
        <w:t>万。</w:t>
      </w:r>
      <w:r>
        <w:rPr>
          <w:lang w:val="en-US" w:eastAsia="zh-CN"/>
        </w:rPr>
        <w:t>如</w:t>
      </w:r>
      <w:r>
        <w:rPr>
          <w:rFonts w:hint="eastAsia"/>
          <w:lang w:val="en-US" w:eastAsia="zh-CN"/>
        </w:rPr>
        <w:t>图</w:t>
      </w:r>
      <w:r>
        <w:rPr>
          <w:rFonts w:hint="eastAsia"/>
          <w:lang w:val="en-US" w:eastAsia="zh-CN"/>
        </w:rPr>
        <w:t>A4.1</w:t>
      </w:r>
      <w:r>
        <w:rPr>
          <w:rFonts w:hint="eastAsia"/>
          <w:lang w:val="en-US" w:eastAsia="zh-CN"/>
        </w:rPr>
        <w:t>所示</w:t>
      </w:r>
      <w:r>
        <w:rPr>
          <w:lang w:val="en-US" w:eastAsia="zh-CN"/>
        </w:rPr>
        <w:t>，巴西的发电能力主要来自水电和热电厂，占总发电量的</w:t>
      </w:r>
      <w:r>
        <w:rPr>
          <w:rFonts w:hint="eastAsia"/>
          <w:lang w:val="en-US" w:eastAsia="zh-CN"/>
        </w:rPr>
        <w:t>94</w:t>
      </w:r>
      <w:r>
        <w:rPr>
          <w:lang w:val="en-US" w:eastAsia="zh-CN"/>
        </w:rPr>
        <w:t>%</w:t>
      </w:r>
      <w:r>
        <w:rPr>
          <w:lang w:val="en-US" w:eastAsia="zh-CN"/>
        </w:rPr>
        <w:t>。</w:t>
      </w:r>
    </w:p>
    <w:p w:rsidR="00332999" w:rsidRPr="0017299B" w:rsidRDefault="00332999" w:rsidP="00332999">
      <w:pPr>
        <w:pStyle w:val="FigureNo"/>
        <w:rPr>
          <w:rFonts w:eastAsia="Batang"/>
          <w:lang w:val="en-US"/>
        </w:rPr>
      </w:pPr>
      <w:r>
        <w:rPr>
          <w:rFonts w:ascii="SimSun" w:hAnsi="SimSun" w:cs="SimSun" w:hint="eastAsia"/>
          <w:lang w:val="en-US" w:eastAsia="zh-CN"/>
        </w:rPr>
        <w:t>图A4.</w:t>
      </w:r>
      <w:r>
        <w:rPr>
          <w:rFonts w:ascii="SimSun" w:hAnsi="SimSun" w:cs="SimSun"/>
          <w:lang w:val="en-US" w:eastAsia="zh-CN"/>
        </w:rPr>
        <w:t>1</w:t>
      </w:r>
    </w:p>
    <w:p w:rsidR="00332999" w:rsidRPr="0067778C" w:rsidRDefault="00332999" w:rsidP="00332999">
      <w:pPr>
        <w:pStyle w:val="Figuretitle"/>
        <w:rPr>
          <w:rFonts w:eastAsiaTheme="minorEastAsia"/>
          <w:lang w:val="en-US" w:eastAsia="zh-CN"/>
        </w:rPr>
      </w:pPr>
      <w:r>
        <w:rPr>
          <w:rFonts w:eastAsiaTheme="minorEastAsia" w:hint="eastAsia"/>
          <w:lang w:val="en-US" w:eastAsia="zh-CN"/>
        </w:rPr>
        <w:t>巴西</w:t>
      </w:r>
    </w:p>
    <w:p w:rsidR="00190CA3" w:rsidRDefault="009B0E26" w:rsidP="009B0E26">
      <w:pPr>
        <w:pStyle w:val="Figure"/>
        <w:rPr>
          <w:lang w:val="en-US"/>
        </w:rPr>
      </w:pPr>
      <w:r>
        <w:object w:dxaOrig="2805" w:dyaOrig="2316">
          <v:shape id="_x0000_i1027" type="#_x0000_t75" style="width:229.2pt;height:189pt" o:ole="">
            <v:imagedata r:id="rId43" o:title=""/>
          </v:shape>
          <o:OLEObject Type="Embed" ProgID="CorelDRAW.Graphic.14" ShapeID="_x0000_i1027" DrawAspect="Content" ObjectID="_1515323964" r:id="rId44"/>
        </w:object>
      </w:r>
    </w:p>
    <w:p w:rsidR="00190CA3" w:rsidRPr="00190CA3" w:rsidRDefault="00190CA3" w:rsidP="00190CA3">
      <w:pPr>
        <w:rPr>
          <w:lang w:val="en-US"/>
        </w:rPr>
      </w:pPr>
    </w:p>
    <w:p w:rsidR="00332999" w:rsidRPr="0017299B" w:rsidRDefault="00332999" w:rsidP="00332999">
      <w:pPr>
        <w:ind w:firstLineChars="200" w:firstLine="480"/>
        <w:rPr>
          <w:rFonts w:eastAsia="Batang"/>
          <w:lang w:val="en-US" w:eastAsia="zh-CN"/>
        </w:rPr>
      </w:pPr>
      <w:r>
        <w:rPr>
          <w:rFonts w:hint="eastAsia"/>
          <w:lang w:val="en-US" w:eastAsia="zh-CN"/>
        </w:rPr>
        <w:t>巴西</w:t>
      </w:r>
      <w:r>
        <w:rPr>
          <w:lang w:val="en-US" w:eastAsia="zh-CN"/>
        </w:rPr>
        <w:t>平均耗电量为</w:t>
      </w:r>
      <w:r>
        <w:rPr>
          <w:rFonts w:hint="eastAsia"/>
          <w:lang w:val="en-US" w:eastAsia="zh-CN"/>
        </w:rPr>
        <w:t>68GW</w:t>
      </w:r>
      <w:r>
        <w:rPr>
          <w:rFonts w:hint="eastAsia"/>
          <w:lang w:val="en-US" w:eastAsia="zh-CN"/>
        </w:rPr>
        <w:t>，高峰时</w:t>
      </w:r>
      <w:r>
        <w:rPr>
          <w:lang w:val="en-US" w:eastAsia="zh-CN"/>
        </w:rPr>
        <w:t>超过</w:t>
      </w:r>
      <w:r>
        <w:rPr>
          <w:rFonts w:hint="eastAsia"/>
          <w:lang w:val="en-US" w:eastAsia="zh-CN"/>
        </w:rPr>
        <w:t>70GW</w:t>
      </w:r>
      <w:r>
        <w:rPr>
          <w:rFonts w:hint="eastAsia"/>
          <w:lang w:val="en-US" w:eastAsia="zh-CN"/>
        </w:rPr>
        <w:t>。</w:t>
      </w:r>
      <w:r>
        <w:rPr>
          <w:lang w:val="en-US" w:eastAsia="zh-CN"/>
        </w:rPr>
        <w:t>最近</w:t>
      </w:r>
      <w:r>
        <w:rPr>
          <w:rFonts w:hint="eastAsia"/>
          <w:lang w:val="en-US" w:eastAsia="zh-CN"/>
        </w:rPr>
        <w:t>，</w:t>
      </w:r>
      <w:r>
        <w:rPr>
          <w:lang w:val="en-US" w:eastAsia="zh-CN"/>
        </w:rPr>
        <w:t>电力部门预测，耗电量将增加</w:t>
      </w:r>
      <w:r>
        <w:rPr>
          <w:rFonts w:hint="eastAsia"/>
          <w:lang w:val="en-US" w:eastAsia="zh-CN"/>
        </w:rPr>
        <w:t>60</w:t>
      </w:r>
      <w:r>
        <w:rPr>
          <w:lang w:val="en-US" w:eastAsia="zh-CN"/>
        </w:rPr>
        <w:t>%</w:t>
      </w:r>
      <w:r>
        <w:rPr>
          <w:lang w:val="en-US" w:eastAsia="zh-CN"/>
        </w:rPr>
        <w:t>左右，因此需要提高电力系统</w:t>
      </w:r>
      <w:r>
        <w:rPr>
          <w:rFonts w:hint="eastAsia"/>
          <w:lang w:val="en-US" w:eastAsia="zh-CN"/>
        </w:rPr>
        <w:t>的</w:t>
      </w:r>
      <w:r>
        <w:rPr>
          <w:lang w:val="en-US" w:eastAsia="zh-CN"/>
        </w:rPr>
        <w:t>能源效率。</w:t>
      </w:r>
    </w:p>
    <w:p w:rsidR="00332999" w:rsidRPr="0017299B" w:rsidRDefault="00332999" w:rsidP="00332999">
      <w:pPr>
        <w:ind w:firstLineChars="200" w:firstLine="480"/>
        <w:rPr>
          <w:rFonts w:eastAsia="Batang"/>
          <w:lang w:val="en-US" w:eastAsia="zh-CN"/>
        </w:rPr>
      </w:pPr>
      <w:r>
        <w:rPr>
          <w:rFonts w:hint="eastAsia"/>
          <w:lang w:val="en-US" w:eastAsia="zh-CN"/>
        </w:rPr>
        <w:t>作为</w:t>
      </w:r>
      <w:r>
        <w:rPr>
          <w:lang w:val="en-US" w:eastAsia="zh-CN"/>
        </w:rPr>
        <w:t>这些进程的第一步，相关部</w:t>
      </w:r>
      <w:r>
        <w:rPr>
          <w:rFonts w:hint="eastAsia"/>
          <w:lang w:val="en-US" w:eastAsia="zh-CN"/>
        </w:rPr>
        <w:t>将把</w:t>
      </w:r>
      <w:r>
        <w:rPr>
          <w:lang w:val="en-US" w:eastAsia="zh-CN"/>
        </w:rPr>
        <w:t>降低能源系统的技术和非技术损耗作为首要任务。输电</w:t>
      </w:r>
      <w:r>
        <w:rPr>
          <w:rFonts w:hint="eastAsia"/>
          <w:lang w:val="en-US" w:eastAsia="zh-CN"/>
        </w:rPr>
        <w:t>系统</w:t>
      </w:r>
      <w:r>
        <w:rPr>
          <w:lang w:val="en-US" w:eastAsia="zh-CN"/>
        </w:rPr>
        <w:t>和配电系统的技术损耗分别为</w:t>
      </w:r>
      <w:r>
        <w:rPr>
          <w:rFonts w:hint="eastAsia"/>
          <w:lang w:val="en-US" w:eastAsia="zh-CN"/>
        </w:rPr>
        <w:t>5</w:t>
      </w:r>
      <w:r>
        <w:rPr>
          <w:lang w:val="en-US" w:eastAsia="zh-CN"/>
        </w:rPr>
        <w:t>%</w:t>
      </w:r>
      <w:r>
        <w:rPr>
          <w:lang w:val="en-US" w:eastAsia="zh-CN"/>
        </w:rPr>
        <w:t>和</w:t>
      </w:r>
      <w:r>
        <w:rPr>
          <w:rFonts w:hint="eastAsia"/>
          <w:lang w:val="en-US" w:eastAsia="zh-CN"/>
        </w:rPr>
        <w:t>7</w:t>
      </w:r>
      <w:r>
        <w:rPr>
          <w:lang w:val="en-US" w:eastAsia="zh-CN"/>
        </w:rPr>
        <w:t>%</w:t>
      </w:r>
      <w:r>
        <w:rPr>
          <w:lang w:val="en-US" w:eastAsia="zh-CN"/>
        </w:rPr>
        <w:t>。</w:t>
      </w:r>
      <w:r>
        <w:rPr>
          <w:rFonts w:hint="eastAsia"/>
          <w:lang w:val="en-US" w:eastAsia="zh-CN"/>
        </w:rPr>
        <w:t>此外</w:t>
      </w:r>
      <w:r>
        <w:rPr>
          <w:lang w:val="en-US" w:eastAsia="zh-CN"/>
        </w:rPr>
        <w:t>，包括配电系统中非授权能源挖掘在内的非技术损耗多</w:t>
      </w:r>
      <w:r>
        <w:rPr>
          <w:rFonts w:hint="eastAsia"/>
          <w:lang w:val="en-US" w:eastAsia="zh-CN"/>
        </w:rPr>
        <w:t>达</w:t>
      </w:r>
      <w:r>
        <w:rPr>
          <w:rFonts w:hint="eastAsia"/>
          <w:lang w:val="en-US" w:eastAsia="zh-CN"/>
        </w:rPr>
        <w:t>7</w:t>
      </w:r>
      <w:r>
        <w:rPr>
          <w:lang w:val="en-US" w:eastAsia="zh-CN"/>
        </w:rPr>
        <w:t>%</w:t>
      </w:r>
      <w:r>
        <w:rPr>
          <w:lang w:val="en-US" w:eastAsia="zh-CN"/>
        </w:rPr>
        <w:t>。</w:t>
      </w:r>
    </w:p>
    <w:p w:rsidR="00332999" w:rsidRPr="0017299B" w:rsidRDefault="00332999" w:rsidP="00332999">
      <w:pPr>
        <w:ind w:firstLineChars="200" w:firstLine="480"/>
        <w:rPr>
          <w:rFonts w:eastAsia="Batang"/>
          <w:lang w:val="en-US" w:eastAsia="zh-CN"/>
        </w:rPr>
      </w:pPr>
      <w:r>
        <w:rPr>
          <w:rFonts w:hint="eastAsia"/>
          <w:lang w:val="en-US" w:eastAsia="zh-CN"/>
        </w:rPr>
        <w:t>通过</w:t>
      </w:r>
      <w:r>
        <w:rPr>
          <w:lang w:val="en-US" w:eastAsia="zh-CN"/>
        </w:rPr>
        <w:t>这些</w:t>
      </w:r>
      <w:r>
        <w:rPr>
          <w:rFonts w:hint="eastAsia"/>
          <w:lang w:val="en-US" w:eastAsia="zh-CN"/>
        </w:rPr>
        <w:t>数字</w:t>
      </w:r>
      <w:r>
        <w:rPr>
          <w:lang w:val="en-US" w:eastAsia="zh-CN"/>
        </w:rPr>
        <w:t>，我们可以</w:t>
      </w:r>
      <w:r>
        <w:rPr>
          <w:rFonts w:hint="eastAsia"/>
          <w:lang w:val="en-US" w:eastAsia="zh-CN"/>
        </w:rPr>
        <w:t>看出，</w:t>
      </w:r>
      <w:r>
        <w:rPr>
          <w:lang w:val="en-US" w:eastAsia="zh-CN"/>
        </w:rPr>
        <w:t>巴西在提高效率</w:t>
      </w:r>
      <w:r>
        <w:rPr>
          <w:rFonts w:hint="eastAsia"/>
          <w:lang w:val="en-US" w:eastAsia="zh-CN"/>
        </w:rPr>
        <w:t>，</w:t>
      </w:r>
      <w:r>
        <w:rPr>
          <w:lang w:val="en-US" w:eastAsia="zh-CN"/>
        </w:rPr>
        <w:t>降低损耗的基础上发展能源系统将面临巨大挑战。</w:t>
      </w:r>
    </w:p>
    <w:p w:rsidR="00332999" w:rsidRPr="0017299B" w:rsidRDefault="00332999" w:rsidP="00332999">
      <w:pPr>
        <w:pStyle w:val="Heading2"/>
        <w:rPr>
          <w:rFonts w:eastAsia="Batang"/>
          <w:lang w:val="en-US" w:eastAsia="zh-CN"/>
        </w:rPr>
      </w:pPr>
      <w:bookmarkStart w:id="58" w:name="_Toc437252561"/>
      <w:r>
        <w:rPr>
          <w:rFonts w:eastAsia="Batang"/>
          <w:lang w:val="en-US" w:eastAsia="zh-CN"/>
        </w:rPr>
        <w:t>A4.3</w:t>
      </w:r>
      <w:r>
        <w:rPr>
          <w:rFonts w:eastAsia="Batang"/>
          <w:lang w:val="en-US" w:eastAsia="zh-CN"/>
        </w:rPr>
        <w:tab/>
      </w:r>
      <w:r>
        <w:rPr>
          <w:rFonts w:eastAsiaTheme="minorEastAsia" w:hint="eastAsia"/>
          <w:lang w:val="en-US" w:eastAsia="zh-CN"/>
        </w:rPr>
        <w:t>巴西</w:t>
      </w:r>
      <w:r>
        <w:rPr>
          <w:rFonts w:eastAsiaTheme="minorEastAsia"/>
          <w:lang w:val="en-US" w:eastAsia="zh-CN"/>
        </w:rPr>
        <w:t>的智能电网研究组</w:t>
      </w:r>
      <w:bookmarkEnd w:id="58"/>
    </w:p>
    <w:p w:rsidR="00332999" w:rsidRPr="0017299B" w:rsidRDefault="00332999" w:rsidP="00332999">
      <w:pPr>
        <w:spacing w:before="100"/>
        <w:ind w:firstLineChars="200" w:firstLine="480"/>
        <w:rPr>
          <w:rFonts w:eastAsia="Batang"/>
          <w:lang w:val="en-US" w:eastAsia="zh-CN"/>
        </w:rPr>
      </w:pPr>
      <w:r>
        <w:rPr>
          <w:rFonts w:ascii="SimSun" w:hAnsi="SimSun" w:cs="SimSun" w:hint="eastAsia"/>
          <w:lang w:val="en-US" w:eastAsia="zh-CN"/>
        </w:rPr>
        <w:t>为</w:t>
      </w:r>
      <w:r>
        <w:rPr>
          <w:rFonts w:ascii="SimSun" w:hAnsi="SimSun" w:cs="SimSun"/>
          <w:lang w:val="en-US" w:eastAsia="zh-CN"/>
        </w:rPr>
        <w:t>了解智能电网概念，</w:t>
      </w:r>
      <w:r w:rsidRPr="00BE024D">
        <w:rPr>
          <w:rFonts w:eastAsia="Batang" w:hint="eastAsia"/>
          <w:lang w:val="en-US" w:eastAsia="zh-CN"/>
        </w:rPr>
        <w:t>2010</w:t>
      </w:r>
      <w:r>
        <w:rPr>
          <w:rFonts w:ascii="SimSun" w:hAnsi="SimSun" w:cs="SimSun" w:hint="eastAsia"/>
          <w:lang w:val="en-US" w:eastAsia="zh-CN"/>
        </w:rPr>
        <w:t>年</w:t>
      </w:r>
      <w:r w:rsidRPr="00BE024D">
        <w:rPr>
          <w:rFonts w:eastAsia="Batang" w:hint="eastAsia"/>
          <w:lang w:val="en-US" w:eastAsia="zh-CN"/>
        </w:rPr>
        <w:t>5</w:t>
      </w:r>
      <w:r>
        <w:rPr>
          <w:rFonts w:ascii="SimSun" w:hAnsi="SimSun" w:cs="SimSun" w:hint="eastAsia"/>
          <w:lang w:val="en-US" w:eastAsia="zh-CN"/>
        </w:rPr>
        <w:t>月</w:t>
      </w:r>
      <w:r>
        <w:rPr>
          <w:rFonts w:ascii="SimSun" w:hAnsi="SimSun" w:cs="SimSun"/>
          <w:lang w:val="en-US" w:eastAsia="zh-CN"/>
        </w:rPr>
        <w:t>，矿产能源部成立了由电力和电信行业成员组成的研究组。该</w:t>
      </w:r>
      <w:r>
        <w:rPr>
          <w:rFonts w:ascii="SimSun" w:hAnsi="SimSun" w:cs="SimSun" w:hint="eastAsia"/>
          <w:lang w:val="en-US" w:eastAsia="zh-CN"/>
        </w:rPr>
        <w:t>组</w:t>
      </w:r>
      <w:r>
        <w:rPr>
          <w:rFonts w:ascii="SimSun" w:hAnsi="SimSun" w:cs="SimSun"/>
          <w:lang w:val="en-US" w:eastAsia="zh-CN"/>
        </w:rPr>
        <w:t>的宗旨之一是评估上述概念是否适用于巴西电网</w:t>
      </w:r>
      <w:r>
        <w:rPr>
          <w:rFonts w:ascii="SimSun" w:hAnsi="SimSun" w:cs="SimSun" w:hint="eastAsia"/>
          <w:lang w:val="en-US" w:eastAsia="zh-CN"/>
        </w:rPr>
        <w:t>的</w:t>
      </w:r>
      <w:r>
        <w:rPr>
          <w:rFonts w:ascii="SimSun" w:hAnsi="SimSun" w:cs="SimSun"/>
          <w:lang w:val="en-US" w:eastAsia="zh-CN"/>
        </w:rPr>
        <w:t>系统效率</w:t>
      </w:r>
      <w:r>
        <w:rPr>
          <w:rFonts w:ascii="SimSun" w:hAnsi="SimSun" w:cs="SimSun" w:hint="eastAsia"/>
          <w:lang w:val="en-US" w:eastAsia="zh-CN"/>
        </w:rPr>
        <w:t>提升</w:t>
      </w:r>
      <w:r>
        <w:rPr>
          <w:rFonts w:ascii="SimSun" w:hAnsi="SimSun" w:cs="SimSun"/>
          <w:lang w:val="en-US" w:eastAsia="zh-CN"/>
        </w:rPr>
        <w:t>。</w:t>
      </w:r>
    </w:p>
    <w:p w:rsidR="00332999" w:rsidRPr="0017299B" w:rsidRDefault="00332999" w:rsidP="00332999">
      <w:pPr>
        <w:spacing w:before="100"/>
        <w:ind w:firstLineChars="200" w:firstLine="480"/>
        <w:rPr>
          <w:rFonts w:eastAsia="Batang"/>
          <w:lang w:val="en-US" w:eastAsia="zh-CN"/>
        </w:rPr>
      </w:pPr>
      <w:r>
        <w:rPr>
          <w:rFonts w:eastAsia="Batang"/>
          <w:lang w:val="en-US" w:eastAsia="zh-CN"/>
        </w:rPr>
        <w:t>2011</w:t>
      </w:r>
      <w:r>
        <w:rPr>
          <w:rFonts w:hint="eastAsia"/>
          <w:lang w:val="en-US" w:eastAsia="zh-CN"/>
        </w:rPr>
        <w:t>年</w:t>
      </w:r>
      <w:r>
        <w:rPr>
          <w:rFonts w:hint="eastAsia"/>
          <w:lang w:val="en-US" w:eastAsia="zh-CN"/>
        </w:rPr>
        <w:t>3</w:t>
      </w:r>
      <w:r>
        <w:rPr>
          <w:rFonts w:hint="eastAsia"/>
          <w:lang w:val="en-US" w:eastAsia="zh-CN"/>
        </w:rPr>
        <w:t>月</w:t>
      </w:r>
      <w:r>
        <w:rPr>
          <w:lang w:val="en-US" w:eastAsia="zh-CN"/>
        </w:rPr>
        <w:t>中旬，矿产能源部收到</w:t>
      </w:r>
      <w:r>
        <w:rPr>
          <w:rFonts w:hint="eastAsia"/>
          <w:lang w:val="en-US" w:eastAsia="zh-CN"/>
        </w:rPr>
        <w:t>了</w:t>
      </w:r>
      <w:r>
        <w:rPr>
          <w:lang w:val="en-US" w:eastAsia="zh-CN"/>
        </w:rPr>
        <w:t>有关这项技术</w:t>
      </w:r>
      <w:r>
        <w:rPr>
          <w:rFonts w:hint="eastAsia"/>
          <w:lang w:val="en-US" w:eastAsia="zh-CN"/>
        </w:rPr>
        <w:t>的</w:t>
      </w:r>
      <w:r>
        <w:rPr>
          <w:lang w:val="en-US" w:eastAsia="zh-CN"/>
        </w:rPr>
        <w:t>最新发展状况报告。报告</w:t>
      </w:r>
      <w:r>
        <w:rPr>
          <w:rFonts w:hint="eastAsia"/>
          <w:lang w:val="en-US" w:eastAsia="zh-CN"/>
        </w:rPr>
        <w:t>包含</w:t>
      </w:r>
      <w:r>
        <w:rPr>
          <w:lang w:val="en-US" w:eastAsia="zh-CN"/>
        </w:rPr>
        <w:t>智能电网概念以及有关技术、计费和电信问题的技术信息。</w:t>
      </w:r>
    </w:p>
    <w:p w:rsidR="00332999" w:rsidRPr="0017299B" w:rsidRDefault="00332999" w:rsidP="00332999">
      <w:pPr>
        <w:spacing w:before="100"/>
        <w:ind w:firstLineChars="200" w:firstLine="480"/>
        <w:rPr>
          <w:rFonts w:eastAsia="Batang"/>
          <w:lang w:val="en-US" w:eastAsia="zh-CN"/>
        </w:rPr>
      </w:pPr>
      <w:r>
        <w:rPr>
          <w:rFonts w:hint="eastAsia"/>
          <w:lang w:val="en-US" w:eastAsia="zh-CN"/>
        </w:rPr>
        <w:t>在</w:t>
      </w:r>
      <w:r>
        <w:rPr>
          <w:lang w:val="en-US" w:eastAsia="zh-CN"/>
        </w:rPr>
        <w:t>电信方面，研究考虑到了巴西的现有技术和资源以及其它国家使用的</w:t>
      </w:r>
      <w:r>
        <w:rPr>
          <w:rFonts w:hint="eastAsia"/>
          <w:lang w:val="en-US" w:eastAsia="zh-CN"/>
        </w:rPr>
        <w:t>、</w:t>
      </w:r>
      <w:r>
        <w:rPr>
          <w:lang w:val="en-US" w:eastAsia="zh-CN"/>
        </w:rPr>
        <w:t>可用于巴西的技术。作为</w:t>
      </w:r>
      <w:r>
        <w:rPr>
          <w:rFonts w:hint="eastAsia"/>
          <w:lang w:val="en-US" w:eastAsia="zh-CN"/>
        </w:rPr>
        <w:t>初步战略</w:t>
      </w:r>
      <w:r>
        <w:rPr>
          <w:lang w:val="en-US" w:eastAsia="zh-CN"/>
        </w:rPr>
        <w:t>，巴西政府特别关注先进的</w:t>
      </w:r>
      <w:r>
        <w:rPr>
          <w:rFonts w:hint="eastAsia"/>
          <w:lang w:val="en-US" w:eastAsia="zh-CN"/>
        </w:rPr>
        <w:t>测量</w:t>
      </w:r>
      <w:r>
        <w:rPr>
          <w:lang w:val="en-US" w:eastAsia="zh-CN"/>
        </w:rPr>
        <w:t>基础设施</w:t>
      </w:r>
      <w:r>
        <w:rPr>
          <w:rFonts w:hint="eastAsia"/>
          <w:lang w:val="en-US" w:eastAsia="zh-CN"/>
        </w:rPr>
        <w:t>的</w:t>
      </w:r>
      <w:r>
        <w:rPr>
          <w:lang w:val="en-US" w:eastAsia="zh-CN"/>
        </w:rPr>
        <w:t>部署。</w:t>
      </w:r>
    </w:p>
    <w:p w:rsidR="00190CA3" w:rsidRDefault="00190C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32999" w:rsidRPr="0017299B" w:rsidRDefault="00332999" w:rsidP="00332999">
      <w:pPr>
        <w:spacing w:before="100"/>
        <w:ind w:firstLineChars="200" w:firstLine="480"/>
        <w:rPr>
          <w:rFonts w:eastAsia="Batang"/>
          <w:lang w:val="en-US" w:eastAsia="zh-CN"/>
        </w:rPr>
      </w:pPr>
      <w:r>
        <w:rPr>
          <w:lang w:val="en-US" w:eastAsia="zh-CN"/>
        </w:rPr>
        <w:lastRenderedPageBreak/>
        <w:t>作为</w:t>
      </w:r>
      <w:r>
        <w:rPr>
          <w:rFonts w:hint="eastAsia"/>
          <w:lang w:val="en-US" w:eastAsia="zh-CN"/>
        </w:rPr>
        <w:t>此项</w:t>
      </w:r>
      <w:r>
        <w:rPr>
          <w:lang w:val="en-US" w:eastAsia="zh-CN"/>
        </w:rPr>
        <w:t>研究</w:t>
      </w:r>
      <w:r>
        <w:rPr>
          <w:rFonts w:hint="eastAsia"/>
          <w:lang w:val="en-US" w:eastAsia="zh-CN"/>
        </w:rPr>
        <w:t>的</w:t>
      </w:r>
      <w:r>
        <w:rPr>
          <w:lang w:val="en-US" w:eastAsia="zh-CN"/>
        </w:rPr>
        <w:t>组成部分</w:t>
      </w:r>
      <w:r>
        <w:rPr>
          <w:rFonts w:hint="eastAsia"/>
          <w:lang w:val="en-US" w:eastAsia="zh-CN"/>
        </w:rPr>
        <w:t>，</w:t>
      </w:r>
      <w:r>
        <w:rPr>
          <w:lang w:val="en-US" w:eastAsia="zh-CN"/>
        </w:rPr>
        <w:t>一技术小组于</w:t>
      </w:r>
      <w:r>
        <w:rPr>
          <w:rFonts w:hint="eastAsia"/>
          <w:lang w:val="en-US" w:eastAsia="zh-CN"/>
        </w:rPr>
        <w:t>2010</w:t>
      </w:r>
      <w:r>
        <w:rPr>
          <w:rFonts w:hint="eastAsia"/>
          <w:lang w:val="en-US" w:eastAsia="zh-CN"/>
        </w:rPr>
        <w:t>年</w:t>
      </w:r>
      <w:r>
        <w:rPr>
          <w:rFonts w:hint="eastAsia"/>
          <w:lang w:val="en-US" w:eastAsia="zh-CN"/>
        </w:rPr>
        <w:t>10</w:t>
      </w:r>
      <w:r>
        <w:rPr>
          <w:rFonts w:hint="eastAsia"/>
          <w:lang w:val="en-US" w:eastAsia="zh-CN"/>
        </w:rPr>
        <w:t>月</w:t>
      </w:r>
      <w:r>
        <w:rPr>
          <w:lang w:val="en-US" w:eastAsia="zh-CN"/>
        </w:rPr>
        <w:t>造访美国以收集有关</w:t>
      </w:r>
      <w:r>
        <w:rPr>
          <w:rFonts w:hint="eastAsia"/>
          <w:lang w:val="en-US" w:eastAsia="zh-CN"/>
        </w:rPr>
        <w:t>智能</w:t>
      </w:r>
      <w:r>
        <w:rPr>
          <w:lang w:val="en-US" w:eastAsia="zh-CN"/>
        </w:rPr>
        <w:t>电网问题的信息。</w:t>
      </w:r>
      <w:r>
        <w:rPr>
          <w:rFonts w:hint="eastAsia"/>
          <w:lang w:val="en-US" w:eastAsia="zh-CN"/>
        </w:rPr>
        <w:t>总之</w:t>
      </w:r>
      <w:r>
        <w:rPr>
          <w:lang w:val="en-US" w:eastAsia="zh-CN"/>
        </w:rPr>
        <w:t>，该组发现</w:t>
      </w:r>
      <w:r>
        <w:rPr>
          <w:rFonts w:hint="eastAsia"/>
          <w:lang w:val="en-US" w:eastAsia="zh-CN"/>
        </w:rPr>
        <w:t>，</w:t>
      </w:r>
      <w:r>
        <w:rPr>
          <w:lang w:val="en-US" w:eastAsia="zh-CN"/>
        </w:rPr>
        <w:t>几乎所有支持</w:t>
      </w:r>
      <w:r>
        <w:rPr>
          <w:rFonts w:hint="eastAsia"/>
          <w:lang w:val="en-US" w:eastAsia="zh-CN"/>
        </w:rPr>
        <w:t>智能</w:t>
      </w:r>
      <w:r>
        <w:rPr>
          <w:lang w:val="en-US" w:eastAsia="zh-CN"/>
        </w:rPr>
        <w:t>电网功能</w:t>
      </w:r>
      <w:r>
        <w:rPr>
          <w:rFonts w:hint="eastAsia"/>
          <w:lang w:val="en-US" w:eastAsia="zh-CN"/>
        </w:rPr>
        <w:t>使用</w:t>
      </w:r>
      <w:r>
        <w:rPr>
          <w:lang w:val="en-US" w:eastAsia="zh-CN"/>
        </w:rPr>
        <w:t>的电信技术均可用于巴西。</w:t>
      </w:r>
    </w:p>
    <w:p w:rsidR="00332999" w:rsidRPr="0067778C" w:rsidRDefault="00332999" w:rsidP="00332999">
      <w:pPr>
        <w:pStyle w:val="Heading2"/>
        <w:rPr>
          <w:rFonts w:ascii="SimSun" w:hAnsi="SimSun" w:cs="SimSun"/>
          <w:lang w:val="en-US" w:eastAsia="zh-CN"/>
        </w:rPr>
      </w:pPr>
      <w:bookmarkStart w:id="59" w:name="_Toc437252562"/>
      <w:r w:rsidRPr="0017299B">
        <w:rPr>
          <w:rFonts w:eastAsia="Batang"/>
          <w:lang w:val="en-US" w:eastAsia="zh-CN"/>
        </w:rPr>
        <w:t>A4.4</w:t>
      </w:r>
      <w:r w:rsidRPr="0017299B">
        <w:rPr>
          <w:rFonts w:eastAsia="Batang"/>
          <w:lang w:val="en-US" w:eastAsia="zh-CN"/>
        </w:rPr>
        <w:tab/>
      </w:r>
      <w:r>
        <w:rPr>
          <w:rFonts w:ascii="SimSun" w:hAnsi="SimSun" w:cs="SimSun" w:hint="eastAsia"/>
          <w:lang w:val="en-US" w:eastAsia="zh-CN"/>
        </w:rPr>
        <w:t>电信问题</w:t>
      </w:r>
      <w:bookmarkEnd w:id="59"/>
    </w:p>
    <w:p w:rsidR="00332999" w:rsidRPr="0017299B" w:rsidRDefault="00332999" w:rsidP="00332999">
      <w:pPr>
        <w:spacing w:before="100"/>
        <w:ind w:firstLineChars="200" w:firstLine="480"/>
        <w:rPr>
          <w:rFonts w:eastAsia="Batang"/>
          <w:lang w:val="en-US" w:eastAsia="zh-CN"/>
        </w:rPr>
      </w:pPr>
      <w:r>
        <w:rPr>
          <w:rFonts w:hint="eastAsia"/>
          <w:lang w:val="en-US" w:eastAsia="zh-CN"/>
        </w:rPr>
        <w:t>技术</w:t>
      </w:r>
      <w:r>
        <w:rPr>
          <w:lang w:val="en-US" w:eastAsia="zh-CN"/>
        </w:rPr>
        <w:t>小组注意到，</w:t>
      </w:r>
      <w:r>
        <w:rPr>
          <w:rFonts w:hint="eastAsia"/>
          <w:lang w:val="en-US" w:eastAsia="zh-CN"/>
        </w:rPr>
        <w:t>若干</w:t>
      </w:r>
      <w:r>
        <w:rPr>
          <w:lang w:val="en-US" w:eastAsia="zh-CN"/>
        </w:rPr>
        <w:t>电信技术</w:t>
      </w:r>
      <w:r>
        <w:rPr>
          <w:rFonts w:hint="eastAsia"/>
          <w:lang w:val="en-US" w:eastAsia="zh-CN"/>
        </w:rPr>
        <w:t>可</w:t>
      </w:r>
      <w:r>
        <w:rPr>
          <w:lang w:val="en-US" w:eastAsia="zh-CN"/>
        </w:rPr>
        <w:t>用于相同目的</w:t>
      </w:r>
      <w:r>
        <w:rPr>
          <w:rFonts w:hint="eastAsia"/>
          <w:lang w:val="en-US" w:eastAsia="zh-CN"/>
        </w:rPr>
        <w:t>。</w:t>
      </w:r>
      <w:r>
        <w:rPr>
          <w:lang w:val="en-US" w:eastAsia="zh-CN"/>
        </w:rPr>
        <w:t>举例而言</w:t>
      </w:r>
      <w:r>
        <w:rPr>
          <w:rFonts w:hint="eastAsia"/>
          <w:lang w:val="en-US" w:eastAsia="zh-CN"/>
        </w:rPr>
        <w:t>，</w:t>
      </w:r>
      <w:r>
        <w:rPr>
          <w:rFonts w:hint="eastAsia"/>
          <w:lang w:val="en-US" w:eastAsia="zh-CN"/>
        </w:rPr>
        <w:t>Zig-Bee</w:t>
      </w:r>
      <w:r>
        <w:rPr>
          <w:rFonts w:hint="eastAsia"/>
          <w:lang w:val="en-US" w:eastAsia="zh-CN"/>
        </w:rPr>
        <w:t>和</w:t>
      </w:r>
      <w:r>
        <w:rPr>
          <w:lang w:val="en-US" w:eastAsia="zh-CN"/>
        </w:rPr>
        <w:t>网格网均可用于</w:t>
      </w:r>
      <w:r>
        <w:rPr>
          <w:rFonts w:hint="eastAsia"/>
          <w:lang w:val="en-US" w:eastAsia="zh-CN"/>
        </w:rPr>
        <w:t>最终</w:t>
      </w:r>
      <w:r>
        <w:rPr>
          <w:lang w:val="en-US" w:eastAsia="zh-CN"/>
        </w:rPr>
        <w:t>用户电表</w:t>
      </w:r>
      <w:r>
        <w:rPr>
          <w:rFonts w:hint="eastAsia"/>
          <w:lang w:val="en-US" w:eastAsia="zh-CN"/>
        </w:rPr>
        <w:t>的读取</w:t>
      </w:r>
      <w:r>
        <w:rPr>
          <w:lang w:val="en-US" w:eastAsia="zh-CN"/>
        </w:rPr>
        <w:t>。</w:t>
      </w:r>
      <w:r>
        <w:rPr>
          <w:rFonts w:hint="eastAsia"/>
          <w:lang w:val="en-US" w:eastAsia="zh-CN"/>
        </w:rPr>
        <w:t>回程、</w:t>
      </w:r>
      <w:r>
        <w:rPr>
          <w:rFonts w:hint="eastAsia"/>
          <w:lang w:val="en-US" w:eastAsia="zh-CN"/>
        </w:rPr>
        <w:t>WiMax</w:t>
      </w:r>
      <w:r>
        <w:rPr>
          <w:rFonts w:hint="eastAsia"/>
          <w:lang w:val="en-US" w:eastAsia="zh-CN"/>
        </w:rPr>
        <w:t>、</w:t>
      </w:r>
      <w:r>
        <w:rPr>
          <w:rFonts w:hint="eastAsia"/>
          <w:lang w:val="en-US" w:eastAsia="zh-CN"/>
        </w:rPr>
        <w:t>GPRS</w:t>
      </w:r>
      <w:r>
        <w:rPr>
          <w:rFonts w:hint="eastAsia"/>
          <w:lang w:val="en-US" w:eastAsia="zh-CN"/>
        </w:rPr>
        <w:t>、</w:t>
      </w:r>
      <w:r>
        <w:rPr>
          <w:rFonts w:hint="eastAsia"/>
          <w:lang w:val="en-US" w:eastAsia="zh-CN"/>
        </w:rPr>
        <w:t>3G</w:t>
      </w:r>
      <w:r>
        <w:rPr>
          <w:rFonts w:hint="eastAsia"/>
          <w:lang w:val="en-US" w:eastAsia="zh-CN"/>
        </w:rPr>
        <w:t>、</w:t>
      </w:r>
      <w:r>
        <w:rPr>
          <w:rFonts w:hint="eastAsia"/>
          <w:lang w:val="en-US" w:eastAsia="zh-CN"/>
        </w:rPr>
        <w:t>4G</w:t>
      </w:r>
      <w:r>
        <w:rPr>
          <w:rFonts w:hint="eastAsia"/>
          <w:lang w:val="en-US" w:eastAsia="zh-CN"/>
        </w:rPr>
        <w:t>等</w:t>
      </w:r>
      <w:r>
        <w:rPr>
          <w:lang w:val="en-US" w:eastAsia="zh-CN"/>
        </w:rPr>
        <w:t>亦均可使用。</w:t>
      </w:r>
      <w:r>
        <w:rPr>
          <w:rFonts w:hint="eastAsia"/>
          <w:lang w:val="en-US" w:eastAsia="zh-CN"/>
        </w:rPr>
        <w:t>各种</w:t>
      </w:r>
      <w:r>
        <w:rPr>
          <w:lang w:val="en-US" w:eastAsia="zh-CN"/>
        </w:rPr>
        <w:t>解决方案</w:t>
      </w:r>
      <w:r>
        <w:rPr>
          <w:rFonts w:hint="eastAsia"/>
          <w:lang w:val="en-US" w:eastAsia="zh-CN"/>
        </w:rPr>
        <w:t>的选择</w:t>
      </w:r>
      <w:r>
        <w:rPr>
          <w:lang w:val="en-US" w:eastAsia="zh-CN"/>
        </w:rPr>
        <w:t>取决于可用频谱、传播、吞吐量等技术方面。</w:t>
      </w:r>
    </w:p>
    <w:p w:rsidR="00332999" w:rsidRPr="0017299B" w:rsidRDefault="00332999" w:rsidP="00332999">
      <w:pPr>
        <w:spacing w:before="100"/>
        <w:ind w:firstLineChars="200" w:firstLine="480"/>
        <w:rPr>
          <w:rFonts w:eastAsia="Batang"/>
          <w:lang w:val="en-US" w:eastAsia="zh-CN"/>
        </w:rPr>
      </w:pPr>
      <w:r>
        <w:rPr>
          <w:rFonts w:hint="eastAsia"/>
          <w:lang w:val="en-US" w:eastAsia="zh-CN"/>
        </w:rPr>
        <w:t>目前</w:t>
      </w:r>
      <w:r>
        <w:rPr>
          <w:lang w:val="en-US" w:eastAsia="zh-CN"/>
        </w:rPr>
        <w:t>，智能电网应用所需要的回程吞吐量尚不确定。</w:t>
      </w:r>
      <w:r>
        <w:rPr>
          <w:rFonts w:hint="eastAsia"/>
          <w:lang w:val="en-US" w:eastAsia="zh-CN"/>
        </w:rPr>
        <w:t>的确，</w:t>
      </w:r>
      <w:r>
        <w:rPr>
          <w:lang w:val="en-US" w:eastAsia="zh-CN"/>
        </w:rPr>
        <w:t>这一信息对于智能电网项目</w:t>
      </w:r>
      <w:r>
        <w:rPr>
          <w:rFonts w:hint="eastAsia"/>
          <w:lang w:val="en-US" w:eastAsia="zh-CN"/>
        </w:rPr>
        <w:t>而言</w:t>
      </w:r>
      <w:r>
        <w:rPr>
          <w:lang w:val="en-US" w:eastAsia="zh-CN"/>
        </w:rPr>
        <w:t>具有战略意义，</w:t>
      </w:r>
      <w:r>
        <w:rPr>
          <w:rFonts w:hint="eastAsia"/>
          <w:lang w:val="en-US" w:eastAsia="zh-CN"/>
        </w:rPr>
        <w:t>从而</w:t>
      </w:r>
      <w:r>
        <w:rPr>
          <w:lang w:val="en-US" w:eastAsia="zh-CN"/>
        </w:rPr>
        <w:t>对带宽</w:t>
      </w:r>
      <w:r>
        <w:rPr>
          <w:rFonts w:hint="eastAsia"/>
          <w:lang w:val="en-US" w:eastAsia="zh-CN"/>
        </w:rPr>
        <w:t>等</w:t>
      </w:r>
      <w:r>
        <w:rPr>
          <w:lang w:val="en-US" w:eastAsia="zh-CN"/>
        </w:rPr>
        <w:t>频谱资源</w:t>
      </w:r>
      <w:r>
        <w:rPr>
          <w:rFonts w:hint="eastAsia"/>
          <w:lang w:val="en-US" w:eastAsia="zh-CN"/>
        </w:rPr>
        <w:t>、对</w:t>
      </w:r>
      <w:r>
        <w:rPr>
          <w:lang w:val="en-US" w:eastAsia="zh-CN"/>
        </w:rPr>
        <w:t>其它业务的有害干扰限制</w:t>
      </w:r>
      <w:r>
        <w:rPr>
          <w:rFonts w:hint="eastAsia"/>
          <w:lang w:val="en-US" w:eastAsia="zh-CN"/>
        </w:rPr>
        <w:t>、</w:t>
      </w:r>
      <w:r>
        <w:rPr>
          <w:lang w:val="en-US" w:eastAsia="zh-CN"/>
        </w:rPr>
        <w:t>功率和限制和传播方面的适当解决方案和需求做出选择</w:t>
      </w:r>
      <w:r>
        <w:rPr>
          <w:rFonts w:hint="eastAsia"/>
          <w:lang w:val="en-US" w:eastAsia="zh-CN"/>
        </w:rPr>
        <w:t>。迄今为止，</w:t>
      </w:r>
      <w:r>
        <w:rPr>
          <w:lang w:val="en-US" w:eastAsia="zh-CN"/>
        </w:rPr>
        <w:t>尚未</w:t>
      </w:r>
      <w:r>
        <w:rPr>
          <w:rFonts w:hint="eastAsia"/>
          <w:lang w:val="en-US" w:eastAsia="zh-CN"/>
        </w:rPr>
        <w:t>就</w:t>
      </w:r>
      <w:r>
        <w:rPr>
          <w:lang w:val="en-US" w:eastAsia="zh-CN"/>
        </w:rPr>
        <w:t>用于智能电网的电信系统要求开展任何研究。</w:t>
      </w:r>
    </w:p>
    <w:p w:rsidR="00332999" w:rsidRPr="0017299B" w:rsidRDefault="00332999" w:rsidP="00332999">
      <w:pPr>
        <w:spacing w:before="100"/>
        <w:ind w:firstLineChars="200" w:firstLine="480"/>
        <w:rPr>
          <w:rFonts w:eastAsia="Batang"/>
          <w:lang w:val="en-US" w:eastAsia="zh-CN"/>
        </w:rPr>
      </w:pPr>
      <w:r>
        <w:rPr>
          <w:rFonts w:hint="eastAsia"/>
          <w:lang w:val="en-US" w:eastAsia="zh-CN"/>
        </w:rPr>
        <w:t>我们对</w:t>
      </w:r>
      <w:r>
        <w:rPr>
          <w:lang w:val="en-US" w:eastAsia="zh-CN"/>
        </w:rPr>
        <w:t>智能电网应用中</w:t>
      </w:r>
      <w:r>
        <w:rPr>
          <w:rFonts w:hint="eastAsia"/>
          <w:lang w:val="en-US" w:eastAsia="zh-CN"/>
        </w:rPr>
        <w:t>LF</w:t>
      </w:r>
      <w:r>
        <w:rPr>
          <w:rFonts w:hint="eastAsia"/>
          <w:lang w:val="en-US" w:eastAsia="zh-CN"/>
        </w:rPr>
        <w:t>频段</w:t>
      </w:r>
      <w:r>
        <w:rPr>
          <w:lang w:val="en-US" w:eastAsia="zh-CN"/>
        </w:rPr>
        <w:t>电力线载波（</w:t>
      </w:r>
      <w:r>
        <w:rPr>
          <w:rFonts w:hint="eastAsia"/>
          <w:lang w:val="en-US" w:eastAsia="zh-CN"/>
        </w:rPr>
        <w:t>PLC</w:t>
      </w:r>
      <w:r>
        <w:rPr>
          <w:rFonts w:hint="eastAsia"/>
          <w:lang w:val="en-US" w:eastAsia="zh-CN"/>
        </w:rPr>
        <w:t>）</w:t>
      </w:r>
      <w:r>
        <w:rPr>
          <w:lang w:val="en-US" w:eastAsia="zh-CN"/>
        </w:rPr>
        <w:t>使用中的</w:t>
      </w:r>
      <w:r>
        <w:rPr>
          <w:rFonts w:hint="eastAsia"/>
          <w:lang w:val="en-US" w:eastAsia="zh-CN"/>
        </w:rPr>
        <w:t>电场计量</w:t>
      </w:r>
      <w:r>
        <w:rPr>
          <w:lang w:val="en-US" w:eastAsia="zh-CN"/>
        </w:rPr>
        <w:t>技术</w:t>
      </w:r>
      <w:r>
        <w:rPr>
          <w:rFonts w:hint="eastAsia"/>
          <w:lang w:val="en-US" w:eastAsia="zh-CN"/>
        </w:rPr>
        <w:t>极其</w:t>
      </w:r>
      <w:r>
        <w:rPr>
          <w:lang w:val="en-US" w:eastAsia="zh-CN"/>
        </w:rPr>
        <w:t>关注。最近</w:t>
      </w:r>
      <w:r>
        <w:rPr>
          <w:rFonts w:hint="eastAsia"/>
          <w:lang w:val="en-US" w:eastAsia="zh-CN"/>
        </w:rPr>
        <w:t>，</w:t>
      </w:r>
      <w:r>
        <w:rPr>
          <w:lang w:val="en-US" w:eastAsia="zh-CN"/>
        </w:rPr>
        <w:t>巴西一些公司对</w:t>
      </w:r>
      <w:r>
        <w:rPr>
          <w:rFonts w:hint="eastAsia"/>
          <w:lang w:val="en-US" w:eastAsia="zh-CN"/>
        </w:rPr>
        <w:t>载波约为</w:t>
      </w:r>
      <w:r>
        <w:rPr>
          <w:rFonts w:hint="eastAsia"/>
          <w:lang w:val="en-US" w:eastAsia="zh-CN"/>
        </w:rPr>
        <w:t>80</w:t>
      </w:r>
      <w:r w:rsidRPr="008547D6">
        <w:rPr>
          <w:rFonts w:eastAsia="Batang"/>
          <w:lang w:val="en-US" w:eastAsia="zh-CN"/>
        </w:rPr>
        <w:t xml:space="preserve"> </w:t>
      </w:r>
      <w:r w:rsidRPr="0017299B">
        <w:rPr>
          <w:rFonts w:eastAsia="Batang"/>
          <w:lang w:val="en-US" w:eastAsia="zh-CN"/>
        </w:rPr>
        <w:t>kHz</w:t>
      </w:r>
      <w:r>
        <w:rPr>
          <w:rFonts w:hint="eastAsia"/>
          <w:lang w:val="en-US" w:eastAsia="zh-CN"/>
        </w:rPr>
        <w:t>载，</w:t>
      </w:r>
      <w:r>
        <w:rPr>
          <w:lang w:val="en-US" w:eastAsia="zh-CN"/>
        </w:rPr>
        <w:t>智能</w:t>
      </w:r>
      <w:r>
        <w:rPr>
          <w:rFonts w:hint="eastAsia"/>
          <w:lang w:val="en-US" w:eastAsia="zh-CN"/>
        </w:rPr>
        <w:t>计量</w:t>
      </w:r>
      <w:r w:rsidRPr="0017299B">
        <w:rPr>
          <w:rFonts w:eastAsia="Batang"/>
          <w:lang w:val="en-US" w:eastAsia="zh-CN"/>
        </w:rPr>
        <w:t>20 kHz</w:t>
      </w:r>
      <w:r>
        <w:rPr>
          <w:lang w:val="en-US" w:eastAsia="zh-CN"/>
        </w:rPr>
        <w:t>的</w:t>
      </w:r>
      <w:r>
        <w:rPr>
          <w:rFonts w:hint="eastAsia"/>
          <w:lang w:val="en-US" w:eastAsia="zh-CN"/>
        </w:rPr>
        <w:t>PLC</w:t>
      </w:r>
      <w:r>
        <w:rPr>
          <w:rFonts w:hint="eastAsia"/>
          <w:lang w:val="en-US" w:eastAsia="zh-CN"/>
        </w:rPr>
        <w:t>设备</w:t>
      </w:r>
      <w:r>
        <w:rPr>
          <w:lang w:val="en-US" w:eastAsia="zh-CN"/>
        </w:rPr>
        <w:t>认证</w:t>
      </w:r>
      <w:r>
        <w:rPr>
          <w:rFonts w:hint="eastAsia"/>
          <w:lang w:val="en-US" w:eastAsia="zh-CN"/>
        </w:rPr>
        <w:t>表示出兴趣</w:t>
      </w:r>
      <w:r>
        <w:rPr>
          <w:lang w:val="en-US" w:eastAsia="zh-CN"/>
        </w:rPr>
        <w:t>。该</w:t>
      </w:r>
      <w:r>
        <w:rPr>
          <w:rFonts w:hint="eastAsia"/>
          <w:lang w:val="en-US" w:eastAsia="zh-CN"/>
        </w:rPr>
        <w:t>频段</w:t>
      </w:r>
      <w:r>
        <w:rPr>
          <w:lang w:val="en-US" w:eastAsia="zh-CN"/>
        </w:rPr>
        <w:t>的发射受到规则限制，电场限值用于在</w:t>
      </w:r>
      <w:r>
        <w:rPr>
          <w:rFonts w:hint="eastAsia"/>
          <w:lang w:val="en-US" w:eastAsia="zh-CN"/>
        </w:rPr>
        <w:t>距</w:t>
      </w:r>
      <w:r>
        <w:rPr>
          <w:lang w:val="en-US" w:eastAsia="zh-CN"/>
        </w:rPr>
        <w:t>源头</w:t>
      </w:r>
      <w:r>
        <w:rPr>
          <w:rFonts w:hint="eastAsia"/>
          <w:lang w:val="en-US" w:eastAsia="zh-CN"/>
        </w:rPr>
        <w:t>300</w:t>
      </w:r>
      <w:r>
        <w:rPr>
          <w:rFonts w:hint="eastAsia"/>
          <w:lang w:val="en-US" w:eastAsia="zh-CN"/>
        </w:rPr>
        <w:t>米</w:t>
      </w:r>
      <w:r>
        <w:rPr>
          <w:lang w:val="en-US" w:eastAsia="zh-CN"/>
        </w:rPr>
        <w:t>处进行的</w:t>
      </w:r>
      <w:r>
        <w:rPr>
          <w:rFonts w:hint="eastAsia"/>
          <w:lang w:val="en-US" w:eastAsia="zh-CN"/>
        </w:rPr>
        <w:t>计</w:t>
      </w:r>
      <w:r>
        <w:rPr>
          <w:lang w:val="en-US" w:eastAsia="zh-CN"/>
        </w:rPr>
        <w:t>量使用。</w:t>
      </w:r>
    </w:p>
    <w:p w:rsidR="00332999" w:rsidRPr="0017299B" w:rsidRDefault="00332999" w:rsidP="00332999">
      <w:pPr>
        <w:pStyle w:val="Heading2"/>
        <w:rPr>
          <w:rFonts w:eastAsia="Batang"/>
          <w:lang w:val="en-US" w:eastAsia="zh-CN"/>
        </w:rPr>
      </w:pPr>
      <w:bookmarkStart w:id="60" w:name="_Toc437252563"/>
      <w:r w:rsidRPr="0017299B">
        <w:rPr>
          <w:rFonts w:eastAsia="Batang"/>
          <w:lang w:val="en-US" w:eastAsia="zh-CN"/>
        </w:rPr>
        <w:t>A4.5</w:t>
      </w:r>
      <w:r w:rsidRPr="0017299B">
        <w:rPr>
          <w:rFonts w:eastAsia="Batang"/>
          <w:lang w:val="en-US" w:eastAsia="zh-CN"/>
        </w:rPr>
        <w:tab/>
      </w:r>
      <w:r>
        <w:rPr>
          <w:rFonts w:eastAsiaTheme="minorEastAsia" w:hint="eastAsia"/>
          <w:lang w:val="en-US" w:eastAsia="zh-CN"/>
        </w:rPr>
        <w:t>技术数据</w:t>
      </w:r>
      <w:bookmarkEnd w:id="60"/>
    </w:p>
    <w:p w:rsidR="00332999" w:rsidRPr="0017299B" w:rsidRDefault="00332999" w:rsidP="00332999">
      <w:pPr>
        <w:spacing w:before="100"/>
        <w:ind w:firstLineChars="200" w:firstLine="480"/>
        <w:rPr>
          <w:rFonts w:eastAsia="Batang"/>
          <w:lang w:val="en-US" w:eastAsia="zh-CN"/>
        </w:rPr>
      </w:pPr>
      <w:r>
        <w:rPr>
          <w:rFonts w:hint="eastAsia"/>
          <w:lang w:val="en-US" w:eastAsia="zh-CN"/>
        </w:rPr>
        <w:t>收集</w:t>
      </w:r>
      <w:r>
        <w:rPr>
          <w:lang w:val="en-US" w:eastAsia="zh-CN"/>
        </w:rPr>
        <w:t>适于</w:t>
      </w:r>
      <w:r>
        <w:rPr>
          <w:rFonts w:hint="eastAsia"/>
          <w:lang w:val="en-US" w:eastAsia="zh-CN"/>
        </w:rPr>
        <w:t>智能</w:t>
      </w:r>
      <w:r>
        <w:rPr>
          <w:lang w:val="en-US" w:eastAsia="zh-CN"/>
        </w:rPr>
        <w:t>电网</w:t>
      </w:r>
      <w:r>
        <w:rPr>
          <w:rFonts w:hint="eastAsia"/>
          <w:lang w:val="en-US" w:eastAsia="zh-CN"/>
        </w:rPr>
        <w:t>的</w:t>
      </w:r>
      <w:r>
        <w:rPr>
          <w:lang w:val="en-US" w:eastAsia="zh-CN"/>
        </w:rPr>
        <w:t>有关</w:t>
      </w:r>
      <w:r>
        <w:rPr>
          <w:rFonts w:hint="eastAsia"/>
          <w:lang w:val="en-US" w:eastAsia="zh-CN"/>
        </w:rPr>
        <w:t>回程</w:t>
      </w:r>
      <w:r>
        <w:rPr>
          <w:lang w:val="en-US" w:eastAsia="zh-CN"/>
        </w:rPr>
        <w:t>吞吐量</w:t>
      </w:r>
      <w:r>
        <w:rPr>
          <w:rFonts w:hint="eastAsia"/>
          <w:lang w:val="en-US" w:eastAsia="zh-CN"/>
        </w:rPr>
        <w:t>、延迟</w:t>
      </w:r>
      <w:r>
        <w:rPr>
          <w:lang w:val="en-US" w:eastAsia="zh-CN"/>
        </w:rPr>
        <w:t>、</w:t>
      </w:r>
      <w:r>
        <w:rPr>
          <w:rFonts w:hint="eastAsia"/>
          <w:lang w:val="en-US" w:eastAsia="zh-CN"/>
        </w:rPr>
        <w:t>恢复</w:t>
      </w:r>
      <w:r>
        <w:rPr>
          <w:lang w:val="en-US" w:eastAsia="zh-CN"/>
        </w:rPr>
        <w:t>能力</w:t>
      </w:r>
      <w:r>
        <w:rPr>
          <w:rFonts w:hint="eastAsia"/>
          <w:lang w:val="en-US" w:eastAsia="zh-CN"/>
        </w:rPr>
        <w:t>、</w:t>
      </w:r>
      <w:r>
        <w:rPr>
          <w:lang w:val="en-US" w:eastAsia="zh-CN"/>
        </w:rPr>
        <w:t>可靠性</w:t>
      </w:r>
      <w:r>
        <w:rPr>
          <w:rFonts w:hint="eastAsia"/>
          <w:lang w:val="en-US" w:eastAsia="zh-CN"/>
        </w:rPr>
        <w:t>的</w:t>
      </w:r>
      <w:r>
        <w:rPr>
          <w:lang w:val="en-US" w:eastAsia="zh-CN"/>
        </w:rPr>
        <w:t>数据</w:t>
      </w:r>
      <w:r>
        <w:rPr>
          <w:rFonts w:hint="eastAsia"/>
          <w:lang w:val="en-US" w:eastAsia="zh-CN"/>
        </w:rPr>
        <w:t>至关重要</w:t>
      </w:r>
      <w:r>
        <w:rPr>
          <w:lang w:val="en-US" w:eastAsia="zh-CN"/>
        </w:rPr>
        <w:t>，</w:t>
      </w:r>
      <w:r>
        <w:rPr>
          <w:rFonts w:hint="eastAsia"/>
          <w:lang w:val="en-US" w:eastAsia="zh-CN"/>
        </w:rPr>
        <w:t>以便用于</w:t>
      </w:r>
      <w:r>
        <w:rPr>
          <w:lang w:val="en-US" w:eastAsia="zh-CN"/>
        </w:rPr>
        <w:t>规划</w:t>
      </w:r>
      <w:r>
        <w:rPr>
          <w:rFonts w:hint="eastAsia"/>
          <w:lang w:val="en-US" w:eastAsia="zh-CN"/>
        </w:rPr>
        <w:t>必要</w:t>
      </w:r>
      <w:r>
        <w:rPr>
          <w:lang w:val="en-US" w:eastAsia="zh-CN"/>
        </w:rPr>
        <w:t>的</w:t>
      </w:r>
      <w:r>
        <w:rPr>
          <w:rFonts w:hint="eastAsia"/>
          <w:lang w:val="en-US" w:eastAsia="zh-CN"/>
        </w:rPr>
        <w:t>基础设施</w:t>
      </w:r>
      <w:r>
        <w:rPr>
          <w:lang w:val="en-US" w:eastAsia="zh-CN"/>
        </w:rPr>
        <w:t>和</w:t>
      </w:r>
      <w:r>
        <w:rPr>
          <w:rFonts w:hint="eastAsia"/>
          <w:lang w:val="en-US" w:eastAsia="zh-CN"/>
        </w:rPr>
        <w:t>频谱</w:t>
      </w:r>
      <w:r>
        <w:rPr>
          <w:lang w:val="en-US" w:eastAsia="zh-CN"/>
        </w:rPr>
        <w:t>资源</w:t>
      </w:r>
      <w:r>
        <w:rPr>
          <w:rFonts w:hint="eastAsia"/>
          <w:lang w:val="en-US" w:eastAsia="zh-CN"/>
        </w:rPr>
        <w:t>，</w:t>
      </w:r>
      <w:r>
        <w:rPr>
          <w:lang w:val="en-US" w:eastAsia="zh-CN"/>
        </w:rPr>
        <w:t>从而</w:t>
      </w:r>
      <w:r>
        <w:rPr>
          <w:rFonts w:hint="eastAsia"/>
          <w:lang w:val="en-US" w:eastAsia="zh-CN"/>
        </w:rPr>
        <w:t>避免</w:t>
      </w:r>
      <w:r>
        <w:rPr>
          <w:lang w:val="en-US" w:eastAsia="zh-CN"/>
        </w:rPr>
        <w:t>过期</w:t>
      </w:r>
      <w:r>
        <w:rPr>
          <w:rFonts w:hint="eastAsia"/>
          <w:lang w:val="en-US" w:eastAsia="zh-CN"/>
        </w:rPr>
        <w:t>使用</w:t>
      </w:r>
      <w:r>
        <w:rPr>
          <w:lang w:val="en-US" w:eastAsia="zh-CN"/>
        </w:rPr>
        <w:t>和</w:t>
      </w:r>
      <w:r>
        <w:rPr>
          <w:rFonts w:hint="eastAsia"/>
          <w:lang w:val="en-US" w:eastAsia="zh-CN"/>
        </w:rPr>
        <w:t>资源</w:t>
      </w:r>
      <w:r>
        <w:rPr>
          <w:lang w:val="en-US" w:eastAsia="zh-CN"/>
        </w:rPr>
        <w:t>浪费</w:t>
      </w:r>
      <w:r>
        <w:rPr>
          <w:rFonts w:hint="eastAsia"/>
          <w:lang w:val="en-US" w:eastAsia="zh-CN"/>
        </w:rPr>
        <w:t>。</w:t>
      </w:r>
    </w:p>
    <w:p w:rsidR="00332999" w:rsidRPr="00DE5DFA" w:rsidRDefault="00332999" w:rsidP="00332999">
      <w:pPr>
        <w:pStyle w:val="Heading2"/>
        <w:rPr>
          <w:rFonts w:ascii="SimSun" w:hAnsi="SimSun" w:cs="SimSun"/>
          <w:lang w:val="en-US" w:eastAsia="zh-CN"/>
        </w:rPr>
      </w:pPr>
      <w:bookmarkStart w:id="61" w:name="_Toc437252564"/>
      <w:r w:rsidRPr="0017299B">
        <w:rPr>
          <w:rFonts w:eastAsia="Batang"/>
          <w:lang w:val="en-US" w:eastAsia="zh-CN"/>
        </w:rPr>
        <w:t>A4.6</w:t>
      </w:r>
      <w:r w:rsidRPr="0017299B">
        <w:rPr>
          <w:rFonts w:eastAsia="Batang"/>
          <w:lang w:val="en-US" w:eastAsia="zh-CN"/>
        </w:rPr>
        <w:tab/>
        <w:t>LF</w:t>
      </w:r>
      <w:r>
        <w:rPr>
          <w:rFonts w:ascii="SimSun" w:hAnsi="SimSun" w:cs="SimSun" w:hint="eastAsia"/>
          <w:lang w:val="en-US" w:eastAsia="zh-CN"/>
        </w:rPr>
        <w:t>测量</w:t>
      </w:r>
      <w:bookmarkEnd w:id="61"/>
    </w:p>
    <w:p w:rsidR="00332999" w:rsidRPr="0017299B" w:rsidRDefault="00332999" w:rsidP="00332999">
      <w:pPr>
        <w:spacing w:before="100"/>
        <w:ind w:firstLineChars="200" w:firstLine="480"/>
        <w:rPr>
          <w:rFonts w:eastAsia="Batang"/>
          <w:lang w:val="en-US" w:eastAsia="zh-CN"/>
        </w:rPr>
      </w:pPr>
      <w:r>
        <w:rPr>
          <w:rFonts w:hint="eastAsia"/>
          <w:lang w:val="en-US" w:eastAsia="zh-CN"/>
        </w:rPr>
        <w:t>此外</w:t>
      </w:r>
      <w:r>
        <w:rPr>
          <w:lang w:val="en-US" w:eastAsia="zh-CN"/>
        </w:rPr>
        <w:t>，为</w:t>
      </w:r>
      <w:r>
        <w:rPr>
          <w:rFonts w:hint="eastAsia"/>
          <w:lang w:val="en-US" w:eastAsia="zh-CN"/>
        </w:rPr>
        <w:t>便于</w:t>
      </w:r>
      <w:r>
        <w:rPr>
          <w:lang w:val="en-US" w:eastAsia="zh-CN"/>
        </w:rPr>
        <w:t>执行，为避免城市</w:t>
      </w:r>
      <w:r>
        <w:rPr>
          <w:rFonts w:hint="eastAsia"/>
          <w:lang w:val="en-US" w:eastAsia="zh-CN"/>
        </w:rPr>
        <w:t>地区电场</w:t>
      </w:r>
      <w:r>
        <w:rPr>
          <w:lang w:val="en-US" w:eastAsia="zh-CN"/>
        </w:rPr>
        <w:t>测量</w:t>
      </w:r>
      <w:r>
        <w:rPr>
          <w:rFonts w:hint="eastAsia"/>
          <w:lang w:val="en-US" w:eastAsia="zh-CN"/>
        </w:rPr>
        <w:t>的</w:t>
      </w:r>
      <w:r>
        <w:rPr>
          <w:lang w:val="en-US" w:eastAsia="zh-CN"/>
        </w:rPr>
        <w:t>繁杂程序，考虑到严格的规定，我们</w:t>
      </w:r>
      <w:r>
        <w:rPr>
          <w:rFonts w:hint="eastAsia"/>
          <w:lang w:val="en-US" w:eastAsia="zh-CN"/>
        </w:rPr>
        <w:t>认识到，</w:t>
      </w:r>
      <w:r>
        <w:rPr>
          <w:lang w:val="en-US" w:eastAsia="zh-CN"/>
        </w:rPr>
        <w:t>功率测量等其它程序与</w:t>
      </w:r>
      <w:r>
        <w:rPr>
          <w:rFonts w:hint="eastAsia"/>
          <w:lang w:val="en-US" w:eastAsia="zh-CN"/>
        </w:rPr>
        <w:t>LF</w:t>
      </w:r>
      <w:r>
        <w:rPr>
          <w:rFonts w:hint="eastAsia"/>
          <w:lang w:val="en-US" w:eastAsia="zh-CN"/>
        </w:rPr>
        <w:t>天线</w:t>
      </w:r>
      <w:r>
        <w:rPr>
          <w:lang w:val="en-US" w:eastAsia="zh-CN"/>
        </w:rPr>
        <w:t>相连接的频谱分析仪</w:t>
      </w:r>
      <w:r>
        <w:rPr>
          <w:rFonts w:hint="eastAsia"/>
          <w:lang w:val="en-US" w:eastAsia="zh-CN"/>
        </w:rPr>
        <w:t>相比</w:t>
      </w:r>
      <w:r>
        <w:rPr>
          <w:lang w:val="en-US" w:eastAsia="zh-CN"/>
        </w:rPr>
        <w:t>复杂</w:t>
      </w:r>
      <w:r>
        <w:rPr>
          <w:rFonts w:hint="eastAsia"/>
          <w:lang w:val="en-US" w:eastAsia="zh-CN"/>
        </w:rPr>
        <w:t>性较低</w:t>
      </w:r>
      <w:r>
        <w:rPr>
          <w:lang w:val="en-US" w:eastAsia="zh-CN"/>
        </w:rPr>
        <w:t>。</w:t>
      </w:r>
    </w:p>
    <w:p w:rsidR="00332999" w:rsidRPr="00AA1926" w:rsidRDefault="00332999" w:rsidP="00332999">
      <w:pPr>
        <w:pStyle w:val="Heading2"/>
        <w:rPr>
          <w:rFonts w:ascii="SimSun" w:hAnsi="SimSun" w:cs="SimSun"/>
          <w:lang w:val="en-US" w:eastAsia="zh-CN"/>
        </w:rPr>
      </w:pPr>
      <w:bookmarkStart w:id="62" w:name="_Toc437252565"/>
      <w:r w:rsidRPr="0017299B">
        <w:rPr>
          <w:rFonts w:eastAsia="Batang"/>
          <w:lang w:val="en-US" w:eastAsia="zh-CN"/>
        </w:rPr>
        <w:t>A4.7</w:t>
      </w:r>
      <w:r w:rsidRPr="0017299B">
        <w:rPr>
          <w:rFonts w:eastAsia="Batang"/>
          <w:lang w:val="en-US" w:eastAsia="zh-CN"/>
        </w:rPr>
        <w:tab/>
      </w:r>
      <w:r>
        <w:rPr>
          <w:rFonts w:ascii="SimSun" w:hAnsi="SimSun" w:cs="SimSun" w:hint="eastAsia"/>
          <w:lang w:val="en-US" w:eastAsia="zh-CN"/>
        </w:rPr>
        <w:t>结论</w:t>
      </w:r>
      <w:bookmarkEnd w:id="62"/>
    </w:p>
    <w:p w:rsidR="00332999" w:rsidRDefault="00332999" w:rsidP="00332999">
      <w:pPr>
        <w:ind w:firstLineChars="200" w:firstLine="480"/>
        <w:rPr>
          <w:rFonts w:eastAsia="Batang"/>
          <w:lang w:val="en-US" w:eastAsia="zh-CN"/>
        </w:rPr>
      </w:pPr>
      <w:r>
        <w:rPr>
          <w:rFonts w:hint="eastAsia"/>
          <w:lang w:val="en-US" w:eastAsia="zh-CN"/>
        </w:rPr>
        <w:t>由于在</w:t>
      </w:r>
      <w:r>
        <w:rPr>
          <w:lang w:val="en-US" w:eastAsia="zh-CN"/>
        </w:rPr>
        <w:t>发展中国家实施智能电网的战略意义</w:t>
      </w:r>
      <w:r>
        <w:rPr>
          <w:rFonts w:hint="eastAsia"/>
          <w:lang w:val="en-US" w:eastAsia="zh-CN"/>
        </w:rPr>
        <w:t>，</w:t>
      </w:r>
      <w:r>
        <w:rPr>
          <w:lang w:val="en-US" w:eastAsia="zh-CN"/>
        </w:rPr>
        <w:t>我们请其它主管部门就上述</w:t>
      </w:r>
      <w:r>
        <w:rPr>
          <w:rFonts w:hint="eastAsia"/>
          <w:lang w:val="en-US" w:eastAsia="zh-CN"/>
        </w:rPr>
        <w:t>技术</w:t>
      </w:r>
      <w:r>
        <w:rPr>
          <w:lang w:val="en-US" w:eastAsia="zh-CN"/>
        </w:rPr>
        <w:t>数据和</w:t>
      </w:r>
      <w:r>
        <w:rPr>
          <w:rFonts w:hint="eastAsia"/>
          <w:lang w:val="en-US" w:eastAsia="zh-CN"/>
        </w:rPr>
        <w:t>LF</w:t>
      </w:r>
      <w:r>
        <w:rPr>
          <w:rFonts w:hint="eastAsia"/>
          <w:lang w:val="en-US" w:eastAsia="zh-CN"/>
        </w:rPr>
        <w:t>测量</w:t>
      </w:r>
      <w:r>
        <w:rPr>
          <w:lang w:val="en-US" w:eastAsia="zh-CN"/>
        </w:rPr>
        <w:t>提交文稿</w:t>
      </w:r>
      <w:r>
        <w:rPr>
          <w:rFonts w:hint="eastAsia"/>
          <w:lang w:val="en-US" w:eastAsia="zh-CN"/>
        </w:rPr>
        <w:t>。</w:t>
      </w:r>
    </w:p>
    <w:p w:rsidR="00332999" w:rsidRDefault="00332999" w:rsidP="00332999">
      <w:pPr>
        <w:pStyle w:val="AnnexNoTitle"/>
        <w:rPr>
          <w:lang w:val="en-US" w:eastAsia="zh-CN"/>
        </w:rPr>
      </w:pPr>
      <w:r>
        <w:rPr>
          <w:lang w:val="en-US" w:eastAsia="zh-CN"/>
        </w:rPr>
        <w:br w:type="page"/>
      </w:r>
    </w:p>
    <w:p w:rsidR="00332999" w:rsidRPr="0017299B" w:rsidRDefault="00332999" w:rsidP="00332999">
      <w:pPr>
        <w:pStyle w:val="AnnexNoTitle"/>
        <w:outlineLvl w:val="0"/>
        <w:rPr>
          <w:lang w:val="en-US" w:eastAsia="zh-CN"/>
        </w:rPr>
      </w:pPr>
      <w:bookmarkStart w:id="63" w:name="_Toc437252566"/>
      <w:r>
        <w:rPr>
          <w:rFonts w:hint="eastAsia"/>
          <w:lang w:val="en-US" w:eastAsia="zh-CN"/>
        </w:rPr>
        <w:lastRenderedPageBreak/>
        <w:t>附件</w:t>
      </w:r>
      <w:r>
        <w:rPr>
          <w:rFonts w:hint="eastAsia"/>
          <w:lang w:val="en-US" w:eastAsia="zh-CN"/>
        </w:rPr>
        <w:t>5</w:t>
      </w:r>
      <w:r>
        <w:rPr>
          <w:lang w:val="en-US" w:eastAsia="zh-CN"/>
        </w:rPr>
        <w:br/>
      </w:r>
      <w:r>
        <w:rPr>
          <w:lang w:val="en-US" w:eastAsia="zh-CN"/>
        </w:rPr>
        <w:br/>
      </w:r>
      <w:bookmarkStart w:id="64" w:name="_Toc421880952"/>
      <w:bookmarkStart w:id="65" w:name="_Toc421882730"/>
      <w:r>
        <w:rPr>
          <w:rFonts w:ascii="SimSun" w:hAnsi="SimSun" w:cs="SimSun" w:hint="eastAsia"/>
          <w:lang w:val="en-US" w:eastAsia="zh-CN"/>
        </w:rPr>
        <w:t>韩国</w:t>
      </w:r>
      <w:r>
        <w:rPr>
          <w:rFonts w:ascii="SimSun" w:hAnsi="SimSun" w:cs="SimSun"/>
          <w:lang w:val="en-US" w:eastAsia="zh-CN"/>
        </w:rPr>
        <w:t>的智能电网</w:t>
      </w:r>
      <w:bookmarkEnd w:id="63"/>
      <w:bookmarkEnd w:id="64"/>
      <w:bookmarkEnd w:id="65"/>
    </w:p>
    <w:p w:rsidR="00332999" w:rsidRPr="0017299B" w:rsidRDefault="00332999" w:rsidP="00332999">
      <w:pPr>
        <w:pStyle w:val="Heading2"/>
        <w:rPr>
          <w:rFonts w:eastAsia="Batang"/>
          <w:lang w:val="en-US" w:eastAsia="zh-CN"/>
        </w:rPr>
      </w:pPr>
      <w:bookmarkStart w:id="66" w:name="_Toc437252567"/>
      <w:r w:rsidRPr="0017299B">
        <w:rPr>
          <w:rFonts w:eastAsia="Batang"/>
          <w:lang w:val="en-US" w:eastAsia="ko-KR"/>
        </w:rPr>
        <w:t>A5.</w:t>
      </w:r>
      <w:r w:rsidRPr="0017299B">
        <w:rPr>
          <w:rFonts w:eastAsia="Batang"/>
          <w:lang w:val="en-US" w:eastAsia="zh-CN"/>
        </w:rPr>
        <w:t>1</w:t>
      </w:r>
      <w:r w:rsidRPr="0017299B">
        <w:rPr>
          <w:rFonts w:eastAsia="Batang"/>
          <w:lang w:val="en-US" w:eastAsia="zh-CN"/>
        </w:rPr>
        <w:tab/>
      </w:r>
      <w:r>
        <w:rPr>
          <w:rFonts w:ascii="SimSun" w:hAnsi="SimSun" w:cs="SimSun" w:hint="eastAsia"/>
          <w:lang w:val="en-US" w:eastAsia="zh-CN"/>
        </w:rPr>
        <w:t>韩国</w:t>
      </w:r>
      <w:r>
        <w:rPr>
          <w:rFonts w:ascii="SimSun" w:hAnsi="SimSun" w:cs="SimSun"/>
          <w:lang w:val="en-US" w:eastAsia="zh-CN"/>
        </w:rPr>
        <w:t>的智能电网路线图</w:t>
      </w:r>
      <w:bookmarkEnd w:id="66"/>
    </w:p>
    <w:p w:rsidR="00332999" w:rsidRPr="0017299B" w:rsidRDefault="00332999" w:rsidP="006C4582">
      <w:pPr>
        <w:spacing w:line="360" w:lineRule="atLeast"/>
        <w:ind w:firstLineChars="200" w:firstLine="480"/>
        <w:rPr>
          <w:rFonts w:eastAsia="Batang"/>
          <w:lang w:val="en-US" w:eastAsia="zh-CN"/>
        </w:rPr>
      </w:pPr>
      <w:r>
        <w:rPr>
          <w:rFonts w:ascii="SimSun" w:hAnsi="SimSun" w:cs="SimSun" w:hint="eastAsia"/>
          <w:lang w:val="en-US" w:eastAsia="zh-CN"/>
        </w:rPr>
        <w:t>为</w:t>
      </w:r>
      <w:r>
        <w:rPr>
          <w:rFonts w:ascii="SimSun" w:hAnsi="SimSun" w:cs="SimSun"/>
          <w:lang w:val="en-US" w:eastAsia="zh-CN"/>
        </w:rPr>
        <w:t>应对气候变化，韩国</w:t>
      </w:r>
      <w:r>
        <w:rPr>
          <w:rFonts w:ascii="SimSun" w:hAnsi="SimSun" w:cs="SimSun" w:hint="eastAsia"/>
          <w:lang w:val="en-US" w:eastAsia="zh-CN"/>
        </w:rPr>
        <w:t>在努力达到减排目标的过程中已</w:t>
      </w:r>
      <w:r>
        <w:rPr>
          <w:rFonts w:ascii="SimSun" w:hAnsi="SimSun" w:cs="SimSun"/>
          <w:lang w:val="en-US" w:eastAsia="zh-CN"/>
        </w:rPr>
        <w:t>认识到将智能电网作为低碳</w:t>
      </w:r>
      <w:r>
        <w:rPr>
          <w:rFonts w:ascii="SimSun" w:hAnsi="SimSun" w:cs="SimSun" w:hint="eastAsia"/>
          <w:lang w:val="en-US" w:eastAsia="zh-CN"/>
        </w:rPr>
        <w:t>、</w:t>
      </w:r>
      <w:r>
        <w:rPr>
          <w:rFonts w:ascii="SimSun" w:hAnsi="SimSun" w:cs="SimSun"/>
          <w:lang w:val="en-US" w:eastAsia="zh-CN"/>
        </w:rPr>
        <w:t>绿色行业基础设施</w:t>
      </w:r>
      <w:r>
        <w:rPr>
          <w:rFonts w:ascii="SimSun" w:hAnsi="SimSun" w:cs="SimSun" w:hint="eastAsia"/>
          <w:lang w:val="en-US" w:eastAsia="zh-CN"/>
        </w:rPr>
        <w:t>的必要性</w:t>
      </w:r>
      <w:r>
        <w:rPr>
          <w:rFonts w:ascii="SimSun" w:hAnsi="SimSun" w:cs="SimSun"/>
          <w:lang w:val="en-US" w:eastAsia="zh-CN"/>
        </w:rPr>
        <w:t>。在此</w:t>
      </w:r>
      <w:r>
        <w:rPr>
          <w:rFonts w:ascii="SimSun" w:hAnsi="SimSun" w:cs="SimSun" w:hint="eastAsia"/>
          <w:lang w:val="en-US" w:eastAsia="zh-CN"/>
        </w:rPr>
        <w:t>基础</w:t>
      </w:r>
      <w:r>
        <w:rPr>
          <w:rFonts w:ascii="SimSun" w:hAnsi="SimSun" w:cs="SimSun"/>
          <w:lang w:val="en-US" w:eastAsia="zh-CN"/>
        </w:rPr>
        <w:t>上，韩国政府努力将智能电网</w:t>
      </w:r>
      <w:r>
        <w:rPr>
          <w:rFonts w:ascii="SimSun" w:hAnsi="SimSun" w:cs="SimSun" w:hint="eastAsia"/>
          <w:lang w:val="en-US" w:eastAsia="zh-CN"/>
        </w:rPr>
        <w:t>举措</w:t>
      </w:r>
      <w:r>
        <w:rPr>
          <w:rFonts w:ascii="SimSun" w:hAnsi="SimSun" w:cs="SimSun"/>
          <w:lang w:val="en-US" w:eastAsia="zh-CN"/>
        </w:rPr>
        <w:t>作为一项国策</w:t>
      </w:r>
      <w:r>
        <w:rPr>
          <w:rFonts w:ascii="SimSun" w:hAnsi="SimSun" w:cs="SimSun" w:hint="eastAsia"/>
          <w:lang w:val="en-US" w:eastAsia="zh-CN"/>
        </w:rPr>
        <w:t>以</w:t>
      </w:r>
      <w:r>
        <w:rPr>
          <w:rFonts w:ascii="SimSun" w:hAnsi="SimSun" w:cs="SimSun"/>
          <w:lang w:val="en-US" w:eastAsia="zh-CN"/>
        </w:rPr>
        <w:t>实现“低碳</w:t>
      </w:r>
      <w:r>
        <w:rPr>
          <w:rFonts w:ascii="SimSun" w:hAnsi="SimSun" w:cs="SimSun" w:hint="eastAsia"/>
          <w:lang w:val="en-US" w:eastAsia="zh-CN"/>
        </w:rPr>
        <w:t>绿色</w:t>
      </w:r>
      <w:r>
        <w:rPr>
          <w:rFonts w:ascii="SimSun" w:hAnsi="SimSun" w:cs="SimSun"/>
          <w:lang w:val="en-US" w:eastAsia="zh-CN"/>
        </w:rPr>
        <w:t>增长</w:t>
      </w:r>
      <w:r>
        <w:rPr>
          <w:rFonts w:ascii="SimSun" w:hAnsi="SimSun" w:cs="SimSun" w:hint="eastAsia"/>
          <w:lang w:val="en-US" w:eastAsia="zh-CN"/>
        </w:rPr>
        <w:t>”的</w:t>
      </w:r>
      <w:r>
        <w:rPr>
          <w:rFonts w:ascii="SimSun" w:hAnsi="SimSun" w:cs="SimSun"/>
          <w:lang w:val="en-US" w:eastAsia="zh-CN"/>
        </w:rPr>
        <w:t>愿景。</w:t>
      </w:r>
    </w:p>
    <w:p w:rsidR="00332999" w:rsidRPr="0017299B" w:rsidRDefault="00332999" w:rsidP="006C4582">
      <w:pPr>
        <w:spacing w:line="360" w:lineRule="atLeast"/>
        <w:ind w:firstLineChars="200" w:firstLine="480"/>
        <w:rPr>
          <w:rFonts w:eastAsia="Batang"/>
          <w:lang w:val="en-US" w:eastAsia="zh-CN"/>
        </w:rPr>
      </w:pPr>
      <w:r>
        <w:rPr>
          <w:rFonts w:eastAsia="Batang"/>
          <w:lang w:val="en-US" w:eastAsia="ko-KR"/>
        </w:rPr>
        <w:t>2009</w:t>
      </w:r>
      <w:r>
        <w:rPr>
          <w:rFonts w:hint="eastAsia"/>
          <w:lang w:val="en-US" w:eastAsia="zh-CN"/>
        </w:rPr>
        <w:t>年</w:t>
      </w:r>
      <w:r>
        <w:rPr>
          <w:lang w:val="en-US" w:eastAsia="zh-CN"/>
        </w:rPr>
        <w:t>，韩国</w:t>
      </w:r>
      <w:r>
        <w:rPr>
          <w:rFonts w:hint="eastAsia"/>
          <w:lang w:val="en-US" w:eastAsia="zh-CN"/>
        </w:rPr>
        <w:t>绿色</w:t>
      </w:r>
      <w:r>
        <w:rPr>
          <w:lang w:val="en-US" w:eastAsia="zh-CN"/>
        </w:rPr>
        <w:t>发展委员会提出了</w:t>
      </w:r>
      <w:r>
        <w:rPr>
          <w:rFonts w:hint="eastAsia"/>
          <w:lang w:val="en-US" w:eastAsia="zh-CN"/>
        </w:rPr>
        <w:t>“</w:t>
      </w:r>
      <w:r>
        <w:rPr>
          <w:lang w:val="en-US" w:eastAsia="zh-CN"/>
        </w:rPr>
        <w:t>建设先进的</w:t>
      </w:r>
      <w:r>
        <w:rPr>
          <w:rFonts w:hint="eastAsia"/>
          <w:lang w:val="en-US" w:eastAsia="zh-CN"/>
        </w:rPr>
        <w:t>绿色</w:t>
      </w:r>
      <w:r>
        <w:rPr>
          <w:lang w:val="en-US" w:eastAsia="zh-CN"/>
        </w:rPr>
        <w:t>国家</w:t>
      </w:r>
      <w:r>
        <w:rPr>
          <w:rFonts w:hint="eastAsia"/>
          <w:lang w:val="en-US" w:eastAsia="zh-CN"/>
        </w:rPr>
        <w:t>”愿景</w:t>
      </w:r>
      <w:r>
        <w:rPr>
          <w:lang w:val="en-US" w:eastAsia="zh-CN"/>
        </w:rPr>
        <w:t>并概括了智能电网路线图的主要内容</w:t>
      </w:r>
      <w:r w:rsidRPr="00515D37">
        <w:rPr>
          <w:rStyle w:val="FootnoteReference"/>
        </w:rPr>
        <w:footnoteReference w:id="40"/>
      </w:r>
      <w:r>
        <w:rPr>
          <w:rFonts w:hint="eastAsia"/>
          <w:lang w:val="en-US" w:eastAsia="zh-CN"/>
        </w:rPr>
        <w:t>。</w:t>
      </w:r>
      <w:r>
        <w:rPr>
          <w:lang w:val="en-US" w:eastAsia="zh-CN"/>
        </w:rPr>
        <w:t>通过</w:t>
      </w:r>
      <w:r>
        <w:rPr>
          <w:rFonts w:hint="eastAsia"/>
          <w:lang w:val="en-US" w:eastAsia="zh-CN"/>
        </w:rPr>
        <w:t>2009</w:t>
      </w:r>
      <w:r>
        <w:rPr>
          <w:rFonts w:hint="eastAsia"/>
          <w:lang w:val="en-US" w:eastAsia="zh-CN"/>
        </w:rPr>
        <w:t>年</w:t>
      </w:r>
      <w:r>
        <w:rPr>
          <w:rFonts w:hint="eastAsia"/>
          <w:lang w:val="en-US" w:eastAsia="zh-CN"/>
        </w:rPr>
        <w:t>10</w:t>
      </w:r>
      <w:r>
        <w:rPr>
          <w:rFonts w:hint="eastAsia"/>
          <w:lang w:val="en-US" w:eastAsia="zh-CN"/>
        </w:rPr>
        <w:t>月</w:t>
      </w:r>
      <w:r>
        <w:rPr>
          <w:lang w:val="en-US" w:eastAsia="zh-CN"/>
        </w:rPr>
        <w:t>以来征集业界、</w:t>
      </w:r>
      <w:r>
        <w:rPr>
          <w:rFonts w:hint="eastAsia"/>
          <w:lang w:val="en-US" w:eastAsia="zh-CN"/>
        </w:rPr>
        <w:t>学术界</w:t>
      </w:r>
      <w:r>
        <w:rPr>
          <w:lang w:val="en-US" w:eastAsia="zh-CN"/>
        </w:rPr>
        <w:t>和研究机构专家的意见于</w:t>
      </w:r>
      <w:r>
        <w:rPr>
          <w:rFonts w:hint="eastAsia"/>
          <w:lang w:val="en-US" w:eastAsia="zh-CN"/>
        </w:rPr>
        <w:t>201</w:t>
      </w:r>
      <w:r>
        <w:rPr>
          <w:lang w:val="en-US" w:eastAsia="zh-CN"/>
        </w:rPr>
        <w:t>0</w:t>
      </w:r>
      <w:r>
        <w:rPr>
          <w:rFonts w:hint="eastAsia"/>
          <w:lang w:val="en-US" w:eastAsia="zh-CN"/>
        </w:rPr>
        <w:t>年</w:t>
      </w:r>
      <w:r>
        <w:rPr>
          <w:rFonts w:hint="eastAsia"/>
          <w:lang w:val="en-US" w:eastAsia="zh-CN"/>
        </w:rPr>
        <w:t>1</w:t>
      </w:r>
      <w:r>
        <w:rPr>
          <w:rFonts w:hint="eastAsia"/>
          <w:lang w:val="en-US" w:eastAsia="zh-CN"/>
        </w:rPr>
        <w:t>月</w:t>
      </w:r>
      <w:r>
        <w:rPr>
          <w:lang w:val="en-US" w:eastAsia="zh-CN"/>
        </w:rPr>
        <w:t>宣布了最终路线图。</w:t>
      </w:r>
      <w:r>
        <w:rPr>
          <w:rFonts w:hint="eastAsia"/>
          <w:lang w:val="en-US" w:eastAsia="zh-CN"/>
        </w:rPr>
        <w:t>根据</w:t>
      </w:r>
      <w:r>
        <w:rPr>
          <w:lang w:val="en-US" w:eastAsia="zh-CN"/>
        </w:rPr>
        <w:t>国家路线图，智能电网项目已在以下</w:t>
      </w:r>
      <w:r>
        <w:rPr>
          <w:rFonts w:hint="eastAsia"/>
          <w:lang w:val="en-US" w:eastAsia="zh-CN"/>
        </w:rPr>
        <w:t>5</w:t>
      </w:r>
      <w:r>
        <w:rPr>
          <w:rFonts w:hint="eastAsia"/>
          <w:lang w:val="en-US" w:eastAsia="zh-CN"/>
        </w:rPr>
        <w:t>个</w:t>
      </w:r>
      <w:r>
        <w:rPr>
          <w:lang w:val="en-US" w:eastAsia="zh-CN"/>
        </w:rPr>
        <w:t>领域实施，从而在</w:t>
      </w:r>
      <w:r>
        <w:rPr>
          <w:rFonts w:hint="eastAsia"/>
          <w:lang w:val="en-US" w:eastAsia="zh-CN"/>
        </w:rPr>
        <w:t>2030</w:t>
      </w:r>
      <w:r>
        <w:rPr>
          <w:rFonts w:hint="eastAsia"/>
          <w:lang w:val="en-US" w:eastAsia="zh-CN"/>
        </w:rPr>
        <w:t>年</w:t>
      </w:r>
      <w:r>
        <w:rPr>
          <w:lang w:val="en-US" w:eastAsia="zh-CN"/>
        </w:rPr>
        <w:t>之前</w:t>
      </w:r>
      <w:r>
        <w:rPr>
          <w:rFonts w:hint="eastAsia"/>
          <w:lang w:val="en-US" w:eastAsia="zh-CN"/>
        </w:rPr>
        <w:t>将</w:t>
      </w:r>
      <w:r>
        <w:rPr>
          <w:lang w:val="en-US" w:eastAsia="zh-CN"/>
        </w:rPr>
        <w:t>智能电网</w:t>
      </w:r>
      <w:r>
        <w:rPr>
          <w:rFonts w:hint="eastAsia"/>
          <w:lang w:val="en-US" w:eastAsia="zh-CN"/>
        </w:rPr>
        <w:t>遍布全国</w:t>
      </w:r>
      <w:r>
        <w:rPr>
          <w:lang w:val="en-US" w:eastAsia="zh-CN"/>
        </w:rPr>
        <w:t>：</w:t>
      </w:r>
    </w:p>
    <w:p w:rsidR="00332999" w:rsidRPr="00AA1926" w:rsidRDefault="00332999" w:rsidP="006C4582">
      <w:pPr>
        <w:pStyle w:val="enumlev1"/>
        <w:rPr>
          <w:rFonts w:eastAsiaTheme="minorEastAsia"/>
          <w:lang w:val="en-US" w:eastAsia="zh-CN"/>
        </w:rPr>
      </w:pPr>
      <w:r>
        <w:rPr>
          <w:rFonts w:eastAsia="Batang"/>
          <w:lang w:val="en-US" w:eastAsia="ko-KR"/>
        </w:rPr>
        <w:t>1</w:t>
      </w:r>
      <w:r w:rsidR="006C4582">
        <w:rPr>
          <w:rFonts w:eastAsiaTheme="minorEastAsia" w:hint="eastAsia"/>
          <w:lang w:val="en-US" w:eastAsia="zh-CN"/>
        </w:rPr>
        <w:t>)</w:t>
      </w:r>
      <w:r w:rsidRPr="0017299B">
        <w:rPr>
          <w:rFonts w:eastAsia="Batang"/>
          <w:lang w:val="en-US" w:eastAsia="ko-KR"/>
        </w:rPr>
        <w:tab/>
      </w:r>
      <w:r>
        <w:rPr>
          <w:rFonts w:eastAsiaTheme="minorEastAsia" w:hint="eastAsia"/>
          <w:lang w:val="en-US" w:eastAsia="zh-CN"/>
        </w:rPr>
        <w:t>智能电力网</w:t>
      </w:r>
    </w:p>
    <w:p w:rsidR="00332999" w:rsidRPr="0017299B" w:rsidRDefault="00332999" w:rsidP="00332999">
      <w:pPr>
        <w:pStyle w:val="enumlev1"/>
        <w:rPr>
          <w:rFonts w:eastAsia="Batang"/>
          <w:lang w:val="en-US" w:eastAsia="ko-KR"/>
        </w:rPr>
      </w:pPr>
      <w:r w:rsidRPr="0017299B">
        <w:rPr>
          <w:rFonts w:eastAsia="Batang"/>
          <w:lang w:val="en-US" w:eastAsia="ko-KR"/>
        </w:rPr>
        <w:t>2)</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地方</w:t>
      </w:r>
    </w:p>
    <w:p w:rsidR="00332999" w:rsidRPr="0017299B" w:rsidRDefault="00332999" w:rsidP="00332999">
      <w:pPr>
        <w:pStyle w:val="enumlev1"/>
        <w:rPr>
          <w:rFonts w:eastAsia="Batang"/>
          <w:lang w:val="en-US" w:eastAsia="ko-KR"/>
        </w:rPr>
      </w:pPr>
      <w:r w:rsidRPr="0017299B">
        <w:rPr>
          <w:rFonts w:eastAsia="Batang"/>
          <w:lang w:val="en-US" w:eastAsia="ko-KR"/>
        </w:rPr>
        <w:t>3)</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交通</w:t>
      </w:r>
    </w:p>
    <w:p w:rsidR="00332999" w:rsidRPr="0017299B" w:rsidRDefault="00332999" w:rsidP="00332999">
      <w:pPr>
        <w:pStyle w:val="enumlev1"/>
        <w:rPr>
          <w:rFonts w:eastAsia="Batang"/>
          <w:lang w:val="en-US" w:eastAsia="ko-KR"/>
        </w:rPr>
      </w:pPr>
      <w:r w:rsidRPr="0017299B">
        <w:rPr>
          <w:rFonts w:eastAsia="Batang"/>
          <w:lang w:val="en-US" w:eastAsia="ko-KR"/>
        </w:rPr>
        <w:t>4)</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可再生能源</w:t>
      </w:r>
    </w:p>
    <w:p w:rsidR="00332999" w:rsidRPr="0017299B" w:rsidRDefault="00332999" w:rsidP="00332999">
      <w:pPr>
        <w:pStyle w:val="enumlev1"/>
        <w:rPr>
          <w:rFonts w:eastAsia="Batang"/>
          <w:lang w:val="en-US" w:eastAsia="zh-CN"/>
        </w:rPr>
      </w:pPr>
      <w:r w:rsidRPr="0017299B">
        <w:rPr>
          <w:rFonts w:eastAsia="Batang"/>
          <w:lang w:val="en-US" w:eastAsia="ko-KR"/>
        </w:rPr>
        <w:t>5)</w:t>
      </w:r>
      <w:r w:rsidRPr="0017299B">
        <w:rPr>
          <w:rFonts w:eastAsia="Batang"/>
          <w:lang w:val="en-US" w:eastAsia="ko-KR"/>
        </w:rPr>
        <w:tab/>
      </w:r>
      <w:r>
        <w:rPr>
          <w:rFonts w:eastAsiaTheme="minorEastAsia" w:hint="eastAsia"/>
          <w:lang w:val="en-US" w:eastAsia="zh-CN"/>
        </w:rPr>
        <w:t>智能</w:t>
      </w:r>
      <w:r>
        <w:rPr>
          <w:rFonts w:eastAsiaTheme="minorEastAsia"/>
          <w:lang w:val="en-US" w:eastAsia="zh-CN"/>
        </w:rPr>
        <w:t>电力服务</w:t>
      </w:r>
    </w:p>
    <w:p w:rsidR="00332999" w:rsidRPr="00AA1926" w:rsidRDefault="00332999" w:rsidP="006C4582">
      <w:pPr>
        <w:spacing w:line="360" w:lineRule="atLeast"/>
        <w:ind w:firstLineChars="200" w:firstLine="480"/>
        <w:rPr>
          <w:rFonts w:ascii="SimSun" w:hAnsi="SimSun" w:cs="SimSun"/>
          <w:lang w:val="en-US" w:eastAsia="zh-CN"/>
        </w:rPr>
      </w:pPr>
      <w:r>
        <w:rPr>
          <w:rFonts w:ascii="SimSun" w:hAnsi="SimSun" w:cs="SimSun" w:hint="eastAsia"/>
          <w:lang w:val="en-US" w:eastAsia="zh-CN"/>
        </w:rPr>
        <w:t>韩国</w:t>
      </w:r>
      <w:r>
        <w:rPr>
          <w:rFonts w:ascii="SimSun" w:hAnsi="SimSun" w:cs="SimSun"/>
          <w:lang w:val="en-US" w:eastAsia="zh-CN"/>
        </w:rPr>
        <w:t>的</w:t>
      </w:r>
      <w:r>
        <w:rPr>
          <w:rFonts w:ascii="SimSun" w:hAnsi="SimSun" w:cs="SimSun" w:hint="eastAsia"/>
          <w:lang w:val="en-US" w:eastAsia="zh-CN"/>
        </w:rPr>
        <w:t>智能</w:t>
      </w:r>
      <w:r>
        <w:rPr>
          <w:rFonts w:ascii="SimSun" w:hAnsi="SimSun" w:cs="SimSun"/>
          <w:lang w:val="en-US" w:eastAsia="zh-CN"/>
        </w:rPr>
        <w:t>电网项目将分</w:t>
      </w:r>
      <w:r w:rsidRPr="008418E3">
        <w:rPr>
          <w:rFonts w:hint="eastAsia"/>
          <w:lang w:val="en-US" w:eastAsia="zh-CN"/>
        </w:rPr>
        <w:t>3</w:t>
      </w:r>
      <w:r>
        <w:rPr>
          <w:rFonts w:ascii="SimSun" w:hAnsi="SimSun" w:cs="SimSun" w:hint="eastAsia"/>
          <w:lang w:val="en-US" w:eastAsia="zh-CN"/>
        </w:rPr>
        <w:t>个</w:t>
      </w:r>
      <w:r>
        <w:rPr>
          <w:rFonts w:ascii="SimSun" w:hAnsi="SimSun" w:cs="SimSun"/>
          <w:lang w:val="en-US" w:eastAsia="zh-CN"/>
        </w:rPr>
        <w:t>阶段落实</w:t>
      </w:r>
      <w:r>
        <w:rPr>
          <w:rFonts w:ascii="SimSun" w:hAnsi="SimSun" w:cs="SimSun" w:hint="eastAsia"/>
          <w:lang w:val="en-US" w:eastAsia="zh-CN"/>
        </w:rPr>
        <w:t>：</w:t>
      </w:r>
      <w:r>
        <w:rPr>
          <w:rFonts w:ascii="SimSun" w:hAnsi="SimSun" w:cs="SimSun"/>
          <w:lang w:val="en-US" w:eastAsia="zh-CN"/>
        </w:rPr>
        <w:t>第一阶段旨在建设并运行智能电网测试点，以测试相关技术。第二阶段</w:t>
      </w:r>
      <w:r>
        <w:rPr>
          <w:rFonts w:ascii="SimSun" w:hAnsi="SimSun" w:cs="SimSun" w:hint="eastAsia"/>
          <w:lang w:val="en-US" w:eastAsia="zh-CN"/>
        </w:rPr>
        <w:t>是将</w:t>
      </w:r>
      <w:r>
        <w:rPr>
          <w:rFonts w:ascii="SimSun" w:hAnsi="SimSun" w:cs="SimSun"/>
          <w:lang w:val="en-US" w:eastAsia="zh-CN"/>
        </w:rPr>
        <w:t>测试点扩大到都市地区，同时</w:t>
      </w:r>
      <w:r>
        <w:rPr>
          <w:rFonts w:ascii="SimSun" w:hAnsi="SimSun" w:cs="SimSun" w:hint="eastAsia"/>
          <w:lang w:val="en-US" w:eastAsia="zh-CN"/>
        </w:rPr>
        <w:t>提高消费端</w:t>
      </w:r>
      <w:r>
        <w:rPr>
          <w:rFonts w:ascii="SimSun" w:hAnsi="SimSun" w:cs="SimSun"/>
          <w:lang w:val="en-US" w:eastAsia="zh-CN"/>
        </w:rPr>
        <w:t>智能</w:t>
      </w:r>
      <w:r>
        <w:rPr>
          <w:rFonts w:ascii="SimSun" w:hAnsi="SimSun" w:cs="SimSun" w:hint="eastAsia"/>
          <w:lang w:val="en-US" w:eastAsia="zh-CN"/>
        </w:rPr>
        <w:t>化</w:t>
      </w:r>
      <w:r>
        <w:rPr>
          <w:rFonts w:ascii="SimSun" w:hAnsi="SimSun" w:cs="SimSun"/>
          <w:lang w:val="en-US" w:eastAsia="zh-CN"/>
        </w:rPr>
        <w:t>。最后</w:t>
      </w:r>
      <w:r>
        <w:rPr>
          <w:rFonts w:ascii="SimSun" w:hAnsi="SimSun" w:cs="SimSun" w:hint="eastAsia"/>
          <w:lang w:val="en-US" w:eastAsia="zh-CN"/>
        </w:rPr>
        <w:t>一</w:t>
      </w:r>
      <w:r>
        <w:rPr>
          <w:rFonts w:ascii="SimSun" w:hAnsi="SimSun" w:cs="SimSun"/>
          <w:lang w:val="en-US" w:eastAsia="zh-CN"/>
        </w:rPr>
        <w:t>阶段用来完成全国范围内智能电网的建设，从而实现所有的智能网络建设。</w:t>
      </w:r>
    </w:p>
    <w:p w:rsidR="006C4582" w:rsidRDefault="006C4582">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18"/>
          <w:lang w:val="en-US" w:eastAsia="zh-CN"/>
        </w:rPr>
      </w:pPr>
      <w:r>
        <w:rPr>
          <w:rFonts w:ascii="SimSun" w:hAnsi="SimSun" w:cs="SimSun"/>
          <w:lang w:val="en-US" w:eastAsia="zh-CN"/>
        </w:rPr>
        <w:br w:type="page"/>
      </w:r>
    </w:p>
    <w:p w:rsidR="00332999" w:rsidRPr="0017299B" w:rsidRDefault="00332999" w:rsidP="00332999">
      <w:pPr>
        <w:pStyle w:val="FigureNo"/>
        <w:rPr>
          <w:rFonts w:eastAsia="Batang"/>
          <w:lang w:val="en-US" w:eastAsia="ko-KR"/>
        </w:rPr>
      </w:pPr>
      <w:r>
        <w:rPr>
          <w:rFonts w:ascii="SimSun" w:hAnsi="SimSun" w:cs="SimSun" w:hint="eastAsia"/>
          <w:lang w:val="en-US" w:eastAsia="zh-CN"/>
        </w:rPr>
        <w:lastRenderedPageBreak/>
        <w:t>图</w:t>
      </w:r>
      <w:r w:rsidRPr="0017299B">
        <w:rPr>
          <w:rFonts w:eastAsia="Batang"/>
          <w:lang w:val="en-US" w:eastAsia="ko-KR"/>
        </w:rPr>
        <w:t xml:space="preserve"> A5.1</w:t>
      </w:r>
    </w:p>
    <w:p w:rsidR="00332999" w:rsidRPr="00F4784D" w:rsidRDefault="00332999" w:rsidP="00332999">
      <w:pPr>
        <w:pStyle w:val="Figuretitle"/>
        <w:rPr>
          <w:rFonts w:ascii="SimSun" w:hAnsi="SimSun" w:cs="SimSun"/>
          <w:lang w:val="en-US" w:eastAsia="zh-CN"/>
        </w:rPr>
      </w:pPr>
      <w:r>
        <w:rPr>
          <w:rFonts w:ascii="SimSun" w:hAnsi="SimSun" w:cs="SimSun" w:hint="eastAsia"/>
          <w:lang w:val="en-US" w:eastAsia="zh-CN"/>
        </w:rPr>
        <w:t>韩国</w:t>
      </w:r>
      <w:r>
        <w:rPr>
          <w:rFonts w:ascii="SimSun" w:hAnsi="SimSun" w:cs="SimSun"/>
          <w:lang w:val="en-US" w:eastAsia="zh-CN"/>
        </w:rPr>
        <w:t>的智能电网路线图</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6"/>
        <w:gridCol w:w="2693"/>
        <w:gridCol w:w="2835"/>
        <w:gridCol w:w="2825"/>
      </w:tblGrid>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按</w:t>
            </w:r>
            <w:r w:rsidRPr="00F4784D">
              <w:rPr>
                <w:sz w:val="16"/>
                <w:szCs w:val="16"/>
                <w:lang w:val="en-US" w:eastAsia="zh-CN"/>
              </w:rPr>
              <w:t>阶段实施的方向</w:t>
            </w:r>
          </w:p>
        </w:tc>
        <w:tc>
          <w:tcPr>
            <w:tcW w:w="2693" w:type="dxa"/>
            <w:shd w:val="clear" w:color="auto" w:fill="D9D9D9" w:themeFill="background1" w:themeFillShade="D9"/>
          </w:tcPr>
          <w:p w:rsidR="00332999" w:rsidRPr="00F4784D" w:rsidRDefault="00332999" w:rsidP="00842FA7">
            <w:pPr>
              <w:pStyle w:val="Figuretitle"/>
              <w:rPr>
                <w:sz w:val="16"/>
                <w:szCs w:val="16"/>
                <w:lang w:val="en-US" w:eastAsia="zh-CN"/>
              </w:rPr>
            </w:pPr>
            <w:r w:rsidRPr="00F4784D">
              <w:rPr>
                <w:sz w:val="16"/>
                <w:szCs w:val="16"/>
                <w:lang w:val="en-US" w:eastAsia="zh-CN"/>
              </w:rPr>
              <w:t>第一阶段</w:t>
            </w:r>
            <w:r w:rsidRPr="00F4784D">
              <w:rPr>
                <w:rFonts w:hint="eastAsia"/>
                <w:sz w:val="16"/>
                <w:szCs w:val="16"/>
                <w:lang w:val="en-US" w:eastAsia="zh-CN"/>
              </w:rPr>
              <w:t>（</w:t>
            </w:r>
            <w:r w:rsidRPr="00F4784D">
              <w:rPr>
                <w:rFonts w:hint="eastAsia"/>
                <w:sz w:val="16"/>
                <w:szCs w:val="16"/>
                <w:lang w:val="en-US" w:eastAsia="zh-CN"/>
              </w:rPr>
              <w:t>2010</w:t>
            </w:r>
            <w:r w:rsidRPr="00F4784D">
              <w:rPr>
                <w:sz w:val="16"/>
                <w:szCs w:val="16"/>
                <w:lang w:val="en-US" w:eastAsia="zh-CN"/>
              </w:rPr>
              <w:t>-2012</w:t>
            </w:r>
            <w:r w:rsidRPr="00F4784D">
              <w:rPr>
                <w:rFonts w:hint="eastAsia"/>
                <w:sz w:val="16"/>
                <w:szCs w:val="16"/>
                <w:lang w:val="en-US" w:eastAsia="zh-CN"/>
              </w:rPr>
              <w:t>年</w:t>
            </w:r>
            <w:r w:rsidRPr="00F4784D">
              <w:rPr>
                <w:sz w:val="16"/>
                <w:szCs w:val="16"/>
                <w:lang w:val="en-US" w:eastAsia="zh-CN"/>
              </w:rPr>
              <w:t>）</w:t>
            </w:r>
            <w:r w:rsidRPr="00F4784D">
              <w:rPr>
                <w:sz w:val="16"/>
                <w:szCs w:val="16"/>
                <w:lang w:val="en-US" w:eastAsia="zh-CN"/>
              </w:rPr>
              <w:br/>
            </w:r>
            <w:r w:rsidRPr="00F4784D">
              <w:rPr>
                <w:sz w:val="16"/>
                <w:szCs w:val="16"/>
                <w:lang w:val="en-US" w:eastAsia="zh-CN"/>
              </w:rPr>
              <w:t>建设和运行智能电网测试点（</w:t>
            </w:r>
            <w:r w:rsidRPr="00F4784D">
              <w:rPr>
                <w:rFonts w:hint="eastAsia"/>
                <w:sz w:val="16"/>
                <w:szCs w:val="16"/>
                <w:lang w:val="en-US" w:eastAsia="zh-CN"/>
              </w:rPr>
              <w:t>技术</w:t>
            </w:r>
            <w:r w:rsidRPr="00F4784D">
              <w:rPr>
                <w:sz w:val="16"/>
                <w:szCs w:val="16"/>
                <w:lang w:val="en-US" w:eastAsia="zh-CN"/>
              </w:rPr>
              <w:t>认证）</w:t>
            </w:r>
          </w:p>
        </w:tc>
        <w:tc>
          <w:tcPr>
            <w:tcW w:w="2835"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第二阶段</w:t>
            </w:r>
            <w:r w:rsidRPr="00F4784D">
              <w:rPr>
                <w:sz w:val="16"/>
                <w:szCs w:val="16"/>
                <w:lang w:val="en-US" w:eastAsia="zh-CN"/>
              </w:rPr>
              <w:t>（</w:t>
            </w:r>
            <w:r w:rsidRPr="00F4784D">
              <w:rPr>
                <w:rFonts w:hint="eastAsia"/>
                <w:sz w:val="16"/>
                <w:szCs w:val="16"/>
                <w:lang w:val="en-US" w:eastAsia="zh-CN"/>
              </w:rPr>
              <w:t>2012</w:t>
            </w:r>
            <w:r w:rsidRPr="00F4784D">
              <w:rPr>
                <w:sz w:val="16"/>
                <w:szCs w:val="16"/>
                <w:lang w:val="en-US" w:eastAsia="zh-CN"/>
              </w:rPr>
              <w:t>-2020</w:t>
            </w:r>
            <w:r w:rsidRPr="00F4784D">
              <w:rPr>
                <w:rFonts w:hint="eastAsia"/>
                <w:sz w:val="16"/>
                <w:szCs w:val="16"/>
                <w:lang w:val="en-US" w:eastAsia="zh-CN"/>
              </w:rPr>
              <w:t>年）</w:t>
            </w:r>
            <w:r w:rsidRPr="00F4784D">
              <w:rPr>
                <w:sz w:val="16"/>
                <w:szCs w:val="16"/>
                <w:lang w:val="en-US" w:eastAsia="zh-CN"/>
              </w:rPr>
              <w:br/>
            </w:r>
            <w:r w:rsidRPr="00F4784D">
              <w:rPr>
                <w:rFonts w:hint="eastAsia"/>
                <w:sz w:val="16"/>
                <w:szCs w:val="16"/>
                <w:lang w:val="en-US" w:eastAsia="zh-CN"/>
              </w:rPr>
              <w:t>向</w:t>
            </w:r>
            <w:r w:rsidRPr="00F4784D">
              <w:rPr>
                <w:sz w:val="16"/>
                <w:szCs w:val="16"/>
                <w:lang w:val="en-US" w:eastAsia="zh-CN"/>
              </w:rPr>
              <w:t>都市地区扩大</w:t>
            </w:r>
            <w:r w:rsidRPr="00F4784D">
              <w:rPr>
                <w:sz w:val="16"/>
                <w:szCs w:val="16"/>
                <w:lang w:val="en-US" w:eastAsia="zh-CN"/>
              </w:rPr>
              <w:br/>
            </w:r>
            <w:r w:rsidRPr="00F4784D">
              <w:rPr>
                <w:rFonts w:hint="eastAsia"/>
                <w:sz w:val="16"/>
                <w:szCs w:val="16"/>
                <w:lang w:val="en-US" w:eastAsia="zh-CN"/>
              </w:rPr>
              <w:t>（智能</w:t>
            </w:r>
            <w:r w:rsidRPr="00F4784D">
              <w:rPr>
                <w:sz w:val="16"/>
                <w:szCs w:val="16"/>
                <w:lang w:val="en-US" w:eastAsia="zh-CN"/>
              </w:rPr>
              <w:t>消费者）</w:t>
            </w:r>
          </w:p>
        </w:tc>
        <w:tc>
          <w:tcPr>
            <w:tcW w:w="2825"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第三</w:t>
            </w:r>
            <w:r w:rsidRPr="00F4784D">
              <w:rPr>
                <w:sz w:val="16"/>
                <w:szCs w:val="16"/>
                <w:lang w:val="en-US" w:eastAsia="zh-CN"/>
              </w:rPr>
              <w:t>阶段</w:t>
            </w:r>
            <w:r w:rsidRPr="00F4784D">
              <w:rPr>
                <w:rFonts w:hint="eastAsia"/>
                <w:sz w:val="16"/>
                <w:szCs w:val="16"/>
                <w:lang w:val="en-US" w:eastAsia="zh-CN"/>
              </w:rPr>
              <w:t>（</w:t>
            </w:r>
            <w:r w:rsidRPr="00F4784D">
              <w:rPr>
                <w:rFonts w:hint="eastAsia"/>
                <w:sz w:val="16"/>
                <w:szCs w:val="16"/>
                <w:lang w:val="en-US" w:eastAsia="zh-CN"/>
              </w:rPr>
              <w:t>2021</w:t>
            </w:r>
            <w:r w:rsidRPr="00F4784D">
              <w:rPr>
                <w:sz w:val="16"/>
                <w:szCs w:val="16"/>
                <w:lang w:val="en-US" w:eastAsia="zh-CN"/>
              </w:rPr>
              <w:t>-2030</w:t>
            </w:r>
            <w:r w:rsidRPr="00F4784D">
              <w:rPr>
                <w:rFonts w:hint="eastAsia"/>
                <w:sz w:val="16"/>
                <w:szCs w:val="16"/>
                <w:lang w:val="en-US" w:eastAsia="zh-CN"/>
              </w:rPr>
              <w:t>年</w:t>
            </w:r>
            <w:r w:rsidRPr="00F4784D">
              <w:rPr>
                <w:sz w:val="16"/>
                <w:szCs w:val="16"/>
                <w:lang w:val="en-US" w:eastAsia="zh-CN"/>
              </w:rPr>
              <w:t>）</w:t>
            </w:r>
            <w:r w:rsidRPr="00F4784D">
              <w:rPr>
                <w:sz w:val="16"/>
                <w:szCs w:val="16"/>
                <w:lang w:val="en-US" w:eastAsia="zh-CN"/>
              </w:rPr>
              <w:br/>
            </w:r>
            <w:r w:rsidRPr="00F4784D">
              <w:rPr>
                <w:sz w:val="16"/>
                <w:szCs w:val="16"/>
                <w:lang w:val="en-US" w:eastAsia="zh-CN"/>
              </w:rPr>
              <w:t>完成国家智能电网建设</w:t>
            </w:r>
            <w:r w:rsidRPr="00F4784D">
              <w:rPr>
                <w:sz w:val="16"/>
                <w:szCs w:val="16"/>
                <w:lang w:val="en-US" w:eastAsia="zh-CN"/>
              </w:rPr>
              <w:br/>
            </w:r>
            <w:r w:rsidRPr="00F4784D">
              <w:rPr>
                <w:sz w:val="16"/>
                <w:szCs w:val="16"/>
                <w:lang w:val="en-US" w:eastAsia="zh-CN"/>
              </w:rPr>
              <w:t>（智能电网）</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rFonts w:hint="eastAsia"/>
                <w:sz w:val="16"/>
                <w:szCs w:val="16"/>
                <w:lang w:val="en-US" w:eastAsia="zh-CN"/>
              </w:rPr>
              <w:t>智能</w:t>
            </w:r>
            <w:r w:rsidRPr="00F4784D">
              <w:rPr>
                <w:sz w:val="16"/>
                <w:szCs w:val="16"/>
                <w:lang w:val="en-US" w:eastAsia="zh-CN"/>
              </w:rPr>
              <w:t>电网</w:t>
            </w:r>
          </w:p>
        </w:tc>
        <w:tc>
          <w:tcPr>
            <w:tcW w:w="2693" w:type="dxa"/>
            <w:shd w:val="clear" w:color="auto" w:fill="D9D9D9" w:themeFill="background1" w:themeFillShade="D9"/>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实时智能电网监测</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数字电力输送</w:t>
            </w:r>
          </w:p>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运行优化的配电系统</w:t>
            </w:r>
          </w:p>
        </w:tc>
        <w:tc>
          <w:tcPr>
            <w:tcW w:w="2835" w:type="dxa"/>
          </w:tcPr>
          <w:p w:rsidR="00332999" w:rsidRPr="00F4784D" w:rsidRDefault="00332999" w:rsidP="00842FA7">
            <w:pPr>
              <w:pStyle w:val="Figuretitle"/>
              <w:spacing w:after="0"/>
              <w:ind w:left="57" w:hanging="57"/>
              <w:jc w:val="left"/>
              <w:rPr>
                <w:sz w:val="16"/>
                <w:szCs w:val="16"/>
                <w:lang w:val="en-US" w:eastAsia="zh-CN"/>
              </w:rPr>
            </w:pPr>
            <w:r w:rsidRPr="00F4784D">
              <w:rPr>
                <w:sz w:val="16"/>
                <w:szCs w:val="16"/>
                <w:lang w:val="en-US" w:eastAsia="zh-CN"/>
              </w:rPr>
              <w:t>-</w:t>
            </w:r>
            <w:r w:rsidRPr="00F4784D">
              <w:rPr>
                <w:b w:val="0"/>
                <w:bCs/>
                <w:sz w:val="16"/>
                <w:szCs w:val="16"/>
                <w:lang w:val="en-US" w:eastAsia="zh-CN"/>
              </w:rPr>
              <w:t>预测电网中可能发生的故障</w:t>
            </w:r>
          </w:p>
          <w:p w:rsidR="00332999" w:rsidRPr="00F4784D" w:rsidRDefault="00332999" w:rsidP="00842FA7">
            <w:pPr>
              <w:pStyle w:val="Figure"/>
              <w:spacing w:after="0"/>
              <w:ind w:left="57" w:hanging="57"/>
              <w:jc w:val="left"/>
              <w:rPr>
                <w:sz w:val="16"/>
                <w:szCs w:val="16"/>
                <w:lang w:val="en-US" w:eastAsia="zh-CN"/>
              </w:rPr>
            </w:pPr>
            <w:r w:rsidRPr="00F4784D">
              <w:rPr>
                <w:sz w:val="16"/>
                <w:szCs w:val="16"/>
                <w:lang w:val="en-US" w:eastAsia="zh-CN"/>
              </w:rPr>
              <w:t>-</w:t>
            </w:r>
            <w:r w:rsidRPr="00F4784D">
              <w:rPr>
                <w:rFonts w:hint="eastAsia"/>
                <w:sz w:val="16"/>
                <w:szCs w:val="16"/>
                <w:lang w:val="en-US" w:eastAsia="zh-CN"/>
              </w:rPr>
              <w:t>将</w:t>
            </w:r>
            <w:r w:rsidRPr="00F4784D">
              <w:rPr>
                <w:sz w:val="16"/>
                <w:szCs w:val="16"/>
                <w:lang w:val="en-US" w:eastAsia="zh-CN"/>
              </w:rPr>
              <w:t>电力系统与其它国家的</w:t>
            </w:r>
            <w:r w:rsidRPr="00F4784D">
              <w:rPr>
                <w:rFonts w:hint="eastAsia"/>
                <w:sz w:val="16"/>
                <w:szCs w:val="16"/>
                <w:lang w:val="en-US" w:eastAsia="zh-CN"/>
              </w:rPr>
              <w:t>系统相</w:t>
            </w:r>
            <w:r w:rsidRPr="00F4784D">
              <w:rPr>
                <w:sz w:val="16"/>
                <w:szCs w:val="16"/>
                <w:lang w:val="en-US" w:eastAsia="zh-CN"/>
              </w:rPr>
              <w:t>连接</w:t>
            </w:r>
          </w:p>
          <w:p w:rsidR="00332999" w:rsidRPr="00F4784D" w:rsidRDefault="00332999" w:rsidP="00842FA7">
            <w:pPr>
              <w:pStyle w:val="Figuretitle"/>
              <w:spacing w:after="0"/>
              <w:ind w:left="57" w:hanging="57"/>
              <w:jc w:val="left"/>
              <w:rPr>
                <w:sz w:val="16"/>
                <w:szCs w:val="16"/>
                <w:lang w:val="en-US" w:eastAsia="zh-CN"/>
              </w:rPr>
            </w:pPr>
            <w:r w:rsidRPr="00F4784D">
              <w:rPr>
                <w:sz w:val="16"/>
                <w:szCs w:val="16"/>
                <w:lang w:val="en-US" w:eastAsia="zh-CN"/>
              </w:rPr>
              <w:t>-</w:t>
            </w:r>
            <w:r w:rsidRPr="00F4784D">
              <w:rPr>
                <w:b w:val="0"/>
                <w:bCs/>
                <w:sz w:val="16"/>
                <w:szCs w:val="16"/>
                <w:lang w:val="en-US" w:eastAsia="zh-CN"/>
              </w:rPr>
              <w:t>将电力传送系统与分布式发电和电力储存设备相连接</w:t>
            </w:r>
          </w:p>
        </w:tc>
        <w:tc>
          <w:tcPr>
            <w:tcW w:w="2825" w:type="dxa"/>
          </w:tcPr>
          <w:p w:rsidR="00332999" w:rsidRPr="00F4784D" w:rsidRDefault="00332999" w:rsidP="00842FA7">
            <w:pPr>
              <w:pStyle w:val="Figuretitle"/>
              <w:spacing w:after="0"/>
              <w:jc w:val="left"/>
              <w:rPr>
                <w:b w:val="0"/>
                <w:bCs/>
                <w:sz w:val="16"/>
                <w:szCs w:val="16"/>
                <w:lang w:val="en-US" w:eastAsia="zh-CN"/>
              </w:rPr>
            </w:pPr>
            <w:r w:rsidRPr="00F4784D">
              <w:rPr>
                <w:sz w:val="16"/>
                <w:szCs w:val="16"/>
                <w:lang w:val="en-US" w:eastAsia="zh-CN"/>
              </w:rPr>
              <w:t>-</w:t>
            </w:r>
            <w:r w:rsidRPr="00F4784D">
              <w:rPr>
                <w:rFonts w:hint="eastAsia"/>
                <w:b w:val="0"/>
                <w:bCs/>
                <w:sz w:val="16"/>
                <w:szCs w:val="16"/>
                <w:lang w:val="en-US" w:eastAsia="zh-CN"/>
              </w:rPr>
              <w:t>电力</w:t>
            </w:r>
            <w:r w:rsidRPr="00F4784D">
              <w:rPr>
                <w:b w:val="0"/>
                <w:bCs/>
                <w:sz w:val="16"/>
                <w:szCs w:val="16"/>
                <w:lang w:val="en-US" w:eastAsia="zh-CN"/>
              </w:rPr>
              <w:t>网的自我恢复</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运行整合的能源智能网</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智能消费</w:t>
            </w:r>
          </w:p>
        </w:tc>
        <w:tc>
          <w:tcPr>
            <w:tcW w:w="2693" w:type="dxa"/>
            <w:shd w:val="clear" w:color="auto" w:fill="D9D9D9" w:themeFill="background1" w:themeFillShade="D9"/>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智能家庭的电力管理</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各种消费选择（包括费率）</w:t>
            </w:r>
          </w:p>
        </w:tc>
        <w:tc>
          <w:tcPr>
            <w:tcW w:w="2835" w:type="dxa"/>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建筑物</w:t>
            </w:r>
            <w:r w:rsidRPr="00F4784D">
              <w:rPr>
                <w:rFonts w:hint="eastAsia"/>
                <w:b w:val="0"/>
                <w:bCs/>
                <w:sz w:val="16"/>
                <w:szCs w:val="16"/>
                <w:lang w:val="en-US" w:eastAsia="zh-CN"/>
              </w:rPr>
              <w:t>/</w:t>
            </w:r>
            <w:r w:rsidRPr="00F4784D">
              <w:rPr>
                <w:rFonts w:hint="eastAsia"/>
                <w:b w:val="0"/>
                <w:bCs/>
                <w:sz w:val="16"/>
                <w:szCs w:val="16"/>
                <w:lang w:val="en-US" w:eastAsia="zh-CN"/>
              </w:rPr>
              <w:t>工厂</w:t>
            </w:r>
            <w:r w:rsidRPr="00F4784D">
              <w:rPr>
                <w:b w:val="0"/>
                <w:bCs/>
                <w:sz w:val="16"/>
                <w:szCs w:val="16"/>
                <w:lang w:val="en-US" w:eastAsia="zh-CN"/>
              </w:rPr>
              <w:t>的智能电力管理</w:t>
            </w:r>
          </w:p>
          <w:p w:rsidR="00332999" w:rsidRPr="00F4784D" w:rsidRDefault="00332999" w:rsidP="00842FA7">
            <w:pPr>
              <w:pStyle w:val="Figure"/>
              <w:spacing w:after="0"/>
              <w:jc w:val="left"/>
              <w:rPr>
                <w:sz w:val="16"/>
                <w:szCs w:val="16"/>
                <w:lang w:val="en-US" w:eastAsia="zh-CN"/>
              </w:rPr>
            </w:pPr>
            <w:r w:rsidRPr="00F4784D">
              <w:rPr>
                <w:sz w:val="16"/>
                <w:szCs w:val="16"/>
                <w:lang w:val="en-US" w:eastAsia="zh-CN"/>
              </w:rPr>
              <w:t>-</w:t>
            </w:r>
            <w:r w:rsidRPr="00F4784D">
              <w:rPr>
                <w:sz w:val="16"/>
                <w:szCs w:val="16"/>
                <w:lang w:val="en-US" w:eastAsia="zh-CN"/>
              </w:rPr>
              <w:t>鼓励消费者发电</w:t>
            </w:r>
          </w:p>
        </w:tc>
        <w:tc>
          <w:tcPr>
            <w:tcW w:w="2825" w:type="dxa"/>
          </w:tcPr>
          <w:p w:rsidR="00332999" w:rsidRPr="00F4784D" w:rsidRDefault="00332999" w:rsidP="00842FA7">
            <w:pPr>
              <w:pStyle w:val="Figuretitle"/>
              <w:spacing w:after="0"/>
              <w:jc w:val="left"/>
              <w:rPr>
                <w:sz w:val="16"/>
                <w:szCs w:val="16"/>
                <w:lang w:val="en-US" w:eastAsia="zh-CN"/>
              </w:rPr>
            </w:pPr>
            <w:r w:rsidRPr="00F4784D">
              <w:rPr>
                <w:sz w:val="16"/>
                <w:szCs w:val="16"/>
                <w:lang w:val="en-US" w:eastAsia="zh-CN"/>
              </w:rPr>
              <w:t>-</w:t>
            </w:r>
            <w:r w:rsidRPr="00F4784D">
              <w:rPr>
                <w:b w:val="0"/>
                <w:bCs/>
                <w:sz w:val="16"/>
                <w:szCs w:val="16"/>
                <w:lang w:val="en-US" w:eastAsia="zh-CN"/>
              </w:rPr>
              <w:t>零能源家庭</w:t>
            </w:r>
            <w:r w:rsidRPr="00F4784D">
              <w:rPr>
                <w:rFonts w:hint="eastAsia"/>
                <w:b w:val="0"/>
                <w:bCs/>
                <w:sz w:val="16"/>
                <w:szCs w:val="16"/>
                <w:lang w:val="en-US" w:eastAsia="zh-CN"/>
              </w:rPr>
              <w:t>/</w:t>
            </w:r>
            <w:r w:rsidRPr="00F4784D">
              <w:rPr>
                <w:rFonts w:hint="eastAsia"/>
                <w:b w:val="0"/>
                <w:bCs/>
                <w:sz w:val="16"/>
                <w:szCs w:val="16"/>
                <w:lang w:val="en-US" w:eastAsia="zh-CN"/>
              </w:rPr>
              <w:t>建筑物</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智能交通</w:t>
            </w:r>
          </w:p>
        </w:tc>
        <w:tc>
          <w:tcPr>
            <w:tcW w:w="2693" w:type="dxa"/>
            <w:shd w:val="clear" w:color="auto" w:fill="D9D9D9" w:themeFill="background1" w:themeFillShade="D9"/>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b w:val="0"/>
                <w:bCs/>
                <w:sz w:val="16"/>
                <w:szCs w:val="16"/>
                <w:lang w:val="en-US" w:eastAsia="zh-CN"/>
              </w:rPr>
              <w:t>建设</w:t>
            </w:r>
            <w:r w:rsidRPr="00F4784D">
              <w:rPr>
                <w:rFonts w:hint="eastAsia"/>
                <w:b w:val="0"/>
                <w:bCs/>
                <w:sz w:val="16"/>
                <w:szCs w:val="16"/>
                <w:lang w:val="en-US" w:eastAsia="zh-CN"/>
              </w:rPr>
              <w:t>并</w:t>
            </w:r>
            <w:r w:rsidRPr="00F4784D">
              <w:rPr>
                <w:b w:val="0"/>
                <w:bCs/>
                <w:sz w:val="16"/>
                <w:szCs w:val="16"/>
                <w:lang w:val="en-US" w:eastAsia="zh-CN"/>
              </w:rPr>
              <w:t>测试电动车充电设施</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rFonts w:hint="eastAsia"/>
                <w:bCs/>
                <w:sz w:val="16"/>
                <w:szCs w:val="16"/>
                <w:lang w:val="en-US" w:eastAsia="zh-CN"/>
              </w:rPr>
              <w:t>将电动车运行作为</w:t>
            </w:r>
            <w:r w:rsidRPr="00F4784D">
              <w:rPr>
                <w:bCs/>
                <w:sz w:val="16"/>
                <w:szCs w:val="16"/>
                <w:lang w:val="en-US" w:eastAsia="zh-CN"/>
              </w:rPr>
              <w:t>试点项目</w:t>
            </w:r>
          </w:p>
        </w:tc>
        <w:tc>
          <w:tcPr>
            <w:tcW w:w="2835" w:type="dxa"/>
          </w:tcPr>
          <w:p w:rsidR="00332999" w:rsidRPr="00F4784D" w:rsidRDefault="00332999" w:rsidP="00842FA7">
            <w:pPr>
              <w:pStyle w:val="Figure"/>
              <w:spacing w:after="0"/>
              <w:ind w:left="57" w:hanging="57"/>
              <w:jc w:val="left"/>
              <w:rPr>
                <w:bCs/>
                <w:sz w:val="16"/>
                <w:szCs w:val="16"/>
                <w:lang w:val="en-US" w:eastAsia="zh-CN"/>
              </w:rPr>
            </w:pPr>
            <w:r w:rsidRPr="00F4784D">
              <w:rPr>
                <w:bCs/>
                <w:sz w:val="16"/>
                <w:szCs w:val="16"/>
                <w:lang w:val="en-US" w:eastAsia="zh-CN"/>
              </w:rPr>
              <w:t>-</w:t>
            </w:r>
            <w:r w:rsidRPr="00F4784D">
              <w:rPr>
                <w:rFonts w:hint="eastAsia"/>
                <w:sz w:val="16"/>
                <w:szCs w:val="16"/>
                <w:lang w:val="en-US" w:eastAsia="zh-CN"/>
              </w:rPr>
              <w:t>在全国</w:t>
            </w:r>
            <w:r w:rsidRPr="00F4784D">
              <w:rPr>
                <w:sz w:val="16"/>
                <w:szCs w:val="16"/>
                <w:lang w:val="en-US" w:eastAsia="zh-CN"/>
              </w:rPr>
              <w:t>范围内扩大</w:t>
            </w:r>
            <w:r w:rsidRPr="00F4784D">
              <w:rPr>
                <w:rFonts w:hint="eastAsia"/>
                <w:sz w:val="16"/>
                <w:szCs w:val="16"/>
                <w:lang w:val="en-US" w:eastAsia="zh-CN"/>
              </w:rPr>
              <w:t>电动车充电</w:t>
            </w:r>
            <w:r w:rsidRPr="00F4784D">
              <w:rPr>
                <w:sz w:val="16"/>
                <w:szCs w:val="16"/>
                <w:lang w:val="en-US" w:eastAsia="zh-CN"/>
              </w:rPr>
              <w:t>设施</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有效维护并管理电动车</w:t>
            </w:r>
          </w:p>
        </w:tc>
        <w:tc>
          <w:tcPr>
            <w:tcW w:w="2825" w:type="dxa"/>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rFonts w:hint="eastAsia"/>
                <w:b w:val="0"/>
                <w:bCs/>
                <w:sz w:val="16"/>
                <w:szCs w:val="16"/>
                <w:lang w:val="en-US" w:eastAsia="zh-CN"/>
              </w:rPr>
              <w:t>普遍</w:t>
            </w:r>
            <w:r w:rsidRPr="00F4784D">
              <w:rPr>
                <w:b w:val="0"/>
                <w:bCs/>
                <w:sz w:val="16"/>
                <w:szCs w:val="16"/>
                <w:lang w:val="en-US" w:eastAsia="zh-CN"/>
              </w:rPr>
              <w:t>提供充电设施</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采用多样化充电方法</w:t>
            </w:r>
          </w:p>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b w:val="0"/>
                <w:bCs/>
                <w:sz w:val="16"/>
                <w:szCs w:val="16"/>
                <w:lang w:val="en-US" w:eastAsia="zh-CN"/>
              </w:rPr>
              <w:t>使用便携式电力储存设施</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w:t>
            </w:r>
            <w:r w:rsidRPr="00F4784D">
              <w:rPr>
                <w:sz w:val="16"/>
                <w:szCs w:val="16"/>
                <w:lang w:val="en-US" w:eastAsia="zh-CN"/>
              </w:rPr>
              <w:br/>
            </w:r>
            <w:r w:rsidRPr="00F4784D">
              <w:rPr>
                <w:sz w:val="16"/>
                <w:szCs w:val="16"/>
                <w:lang w:val="en-US" w:eastAsia="zh-CN"/>
              </w:rPr>
              <w:t>可再生能源</w:t>
            </w:r>
          </w:p>
        </w:tc>
        <w:tc>
          <w:tcPr>
            <w:tcW w:w="2693" w:type="dxa"/>
            <w:shd w:val="clear" w:color="auto" w:fill="D9D9D9" w:themeFill="background1" w:themeFillShade="D9"/>
          </w:tcPr>
          <w:p w:rsidR="00332999" w:rsidRPr="00F4784D" w:rsidRDefault="00332999" w:rsidP="00842FA7">
            <w:pPr>
              <w:pStyle w:val="Figure"/>
              <w:spacing w:after="0"/>
              <w:ind w:left="57" w:hanging="57"/>
              <w:jc w:val="left"/>
              <w:rPr>
                <w:sz w:val="16"/>
                <w:szCs w:val="16"/>
                <w:lang w:val="en-US" w:eastAsia="zh-CN"/>
              </w:rPr>
            </w:pPr>
            <w:r w:rsidRPr="00F4784D">
              <w:rPr>
                <w:bCs/>
                <w:sz w:val="16"/>
                <w:szCs w:val="16"/>
                <w:lang w:val="en-US" w:eastAsia="zh-CN"/>
              </w:rPr>
              <w:t>-</w:t>
            </w:r>
            <w:r w:rsidRPr="00F4784D">
              <w:rPr>
                <w:sz w:val="16"/>
                <w:szCs w:val="16"/>
                <w:lang w:val="en-US" w:eastAsia="zh-CN"/>
              </w:rPr>
              <w:t>通过连接分布式发电存储设备和电动车运行微网格</w:t>
            </w:r>
          </w:p>
          <w:p w:rsidR="00332999" w:rsidRPr="00F4784D" w:rsidRDefault="00332999" w:rsidP="00842FA7">
            <w:pPr>
              <w:pStyle w:val="Figure"/>
              <w:spacing w:after="0"/>
              <w:ind w:left="57" w:hanging="57"/>
              <w:jc w:val="left"/>
              <w:rPr>
                <w:bCs/>
                <w:sz w:val="16"/>
                <w:szCs w:val="16"/>
                <w:lang w:val="en-US" w:eastAsia="zh-CN"/>
              </w:rPr>
            </w:pPr>
            <w:r w:rsidRPr="00F4784D">
              <w:rPr>
                <w:sz w:val="16"/>
                <w:szCs w:val="16"/>
                <w:lang w:val="en-US" w:eastAsia="zh-CN"/>
              </w:rPr>
              <w:t>-</w:t>
            </w:r>
            <w:r w:rsidRPr="00F4784D">
              <w:rPr>
                <w:sz w:val="16"/>
                <w:szCs w:val="16"/>
                <w:lang w:val="en-US" w:eastAsia="zh-CN"/>
              </w:rPr>
              <w:t>扩大使用电力存储设备和分布式发电系统</w:t>
            </w:r>
          </w:p>
        </w:tc>
        <w:tc>
          <w:tcPr>
            <w:tcW w:w="2835" w:type="dxa"/>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rFonts w:hint="eastAsia"/>
                <w:b w:val="0"/>
                <w:bCs/>
                <w:sz w:val="16"/>
                <w:szCs w:val="16"/>
                <w:lang w:val="en-US" w:eastAsia="zh-CN"/>
              </w:rPr>
              <w:t>通过微</w:t>
            </w:r>
            <w:r w:rsidRPr="00F4784D">
              <w:rPr>
                <w:b w:val="0"/>
                <w:bCs/>
                <w:sz w:val="16"/>
                <w:szCs w:val="16"/>
                <w:lang w:val="en-US" w:eastAsia="zh-CN"/>
              </w:rPr>
              <w:t>网格优化运行电力系统</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扩大电力存储设备的使用</w:t>
            </w:r>
          </w:p>
        </w:tc>
        <w:tc>
          <w:tcPr>
            <w:tcW w:w="2825" w:type="dxa"/>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rFonts w:hint="eastAsia"/>
                <w:b w:val="0"/>
                <w:bCs/>
                <w:sz w:val="16"/>
                <w:szCs w:val="16"/>
                <w:lang w:val="en-US" w:eastAsia="zh-CN"/>
              </w:rPr>
              <w:t>普遍提供</w:t>
            </w:r>
            <w:r w:rsidRPr="00F4784D">
              <w:rPr>
                <w:b w:val="0"/>
                <w:bCs/>
                <w:sz w:val="16"/>
                <w:szCs w:val="16"/>
                <w:lang w:val="en-US" w:eastAsia="zh-CN"/>
              </w:rPr>
              <w:t>可再生能源</w:t>
            </w:r>
          </w:p>
        </w:tc>
      </w:tr>
      <w:tr w:rsidR="00332999" w:rsidRPr="00F4784D" w:rsidTr="00842FA7">
        <w:tc>
          <w:tcPr>
            <w:tcW w:w="1276" w:type="dxa"/>
          </w:tcPr>
          <w:p w:rsidR="00332999" w:rsidRPr="00F4784D" w:rsidRDefault="00332999" w:rsidP="00842FA7">
            <w:pPr>
              <w:pStyle w:val="Figuretitle"/>
              <w:rPr>
                <w:sz w:val="16"/>
                <w:szCs w:val="16"/>
                <w:lang w:val="en-US" w:eastAsia="zh-CN"/>
              </w:rPr>
            </w:pPr>
            <w:r w:rsidRPr="00F4784D">
              <w:rPr>
                <w:sz w:val="16"/>
                <w:szCs w:val="16"/>
                <w:lang w:val="en-US" w:eastAsia="zh-CN"/>
              </w:rPr>
              <w:t>智能</w:t>
            </w:r>
            <w:r w:rsidRPr="00F4784D">
              <w:rPr>
                <w:sz w:val="16"/>
                <w:szCs w:val="16"/>
                <w:lang w:val="en-US" w:eastAsia="zh-CN"/>
              </w:rPr>
              <w:br/>
            </w:r>
            <w:r w:rsidRPr="00F4784D">
              <w:rPr>
                <w:sz w:val="16"/>
                <w:szCs w:val="16"/>
                <w:lang w:val="en-US" w:eastAsia="zh-CN"/>
              </w:rPr>
              <w:t>电力服务</w:t>
            </w:r>
          </w:p>
        </w:tc>
        <w:tc>
          <w:tcPr>
            <w:tcW w:w="2693" w:type="dxa"/>
            <w:shd w:val="clear" w:color="auto" w:fill="D9D9D9" w:themeFill="background1" w:themeFillShade="D9"/>
          </w:tcPr>
          <w:p w:rsidR="00332999" w:rsidRPr="00F4784D" w:rsidRDefault="00332999" w:rsidP="00842FA7">
            <w:pPr>
              <w:pStyle w:val="Figuretitle"/>
              <w:spacing w:after="0"/>
              <w:jc w:val="left"/>
              <w:rPr>
                <w:b w:val="0"/>
                <w:bCs/>
                <w:sz w:val="16"/>
                <w:szCs w:val="16"/>
                <w:lang w:val="en-US" w:eastAsia="zh-CN"/>
              </w:rPr>
            </w:pPr>
            <w:r w:rsidRPr="00F4784D">
              <w:rPr>
                <w:b w:val="0"/>
                <w:bCs/>
                <w:sz w:val="16"/>
                <w:szCs w:val="16"/>
                <w:lang w:val="en-US" w:eastAsia="zh-CN"/>
              </w:rPr>
              <w:t>-</w:t>
            </w:r>
            <w:r w:rsidRPr="00F4784D">
              <w:rPr>
                <w:b w:val="0"/>
                <w:bCs/>
                <w:sz w:val="16"/>
                <w:szCs w:val="16"/>
                <w:lang w:val="en-US" w:eastAsia="zh-CN"/>
              </w:rPr>
              <w:t>消费者的用电费率选择</w:t>
            </w:r>
          </w:p>
          <w:p w:rsidR="00332999" w:rsidRPr="00F4784D" w:rsidRDefault="00332999" w:rsidP="00842FA7">
            <w:pPr>
              <w:pStyle w:val="Figure"/>
              <w:spacing w:after="0"/>
              <w:jc w:val="left"/>
              <w:rPr>
                <w:bCs/>
                <w:sz w:val="16"/>
                <w:szCs w:val="16"/>
                <w:lang w:val="en-US" w:eastAsia="zh-CN"/>
              </w:rPr>
            </w:pPr>
            <w:r w:rsidRPr="00F4784D">
              <w:rPr>
                <w:bCs/>
                <w:sz w:val="16"/>
                <w:szCs w:val="16"/>
                <w:lang w:val="en-US" w:eastAsia="zh-CN"/>
              </w:rPr>
              <w:t>-</w:t>
            </w:r>
            <w:r w:rsidRPr="00F4784D">
              <w:rPr>
                <w:bCs/>
                <w:sz w:val="16"/>
                <w:szCs w:val="16"/>
                <w:lang w:val="en-US" w:eastAsia="zh-CN"/>
              </w:rPr>
              <w:t>消费者出售可再生能源</w:t>
            </w:r>
          </w:p>
        </w:tc>
        <w:tc>
          <w:tcPr>
            <w:tcW w:w="2835" w:type="dxa"/>
          </w:tcPr>
          <w:p w:rsidR="00332999" w:rsidRPr="00F4784D" w:rsidRDefault="00332999" w:rsidP="00842FA7">
            <w:pPr>
              <w:pStyle w:val="Figure"/>
              <w:spacing w:after="0"/>
              <w:ind w:left="57" w:hanging="57"/>
              <w:jc w:val="left"/>
              <w:rPr>
                <w:sz w:val="16"/>
                <w:szCs w:val="16"/>
                <w:lang w:val="en-US" w:eastAsia="zh-CN"/>
              </w:rPr>
            </w:pPr>
            <w:r w:rsidRPr="00F4784D">
              <w:rPr>
                <w:bCs/>
                <w:sz w:val="16"/>
                <w:szCs w:val="16"/>
                <w:lang w:val="en-US" w:eastAsia="zh-CN"/>
              </w:rPr>
              <w:t>-</w:t>
            </w:r>
            <w:r w:rsidRPr="00F4784D">
              <w:rPr>
                <w:sz w:val="16"/>
                <w:szCs w:val="16"/>
                <w:lang w:val="en-US" w:eastAsia="zh-CN"/>
              </w:rPr>
              <w:t>促进电力</w:t>
            </w:r>
            <w:r w:rsidRPr="00F4784D">
              <w:rPr>
                <w:rFonts w:hint="eastAsia"/>
                <w:sz w:val="16"/>
                <w:szCs w:val="16"/>
                <w:lang w:val="en-US" w:eastAsia="zh-CN"/>
              </w:rPr>
              <w:t>衍生品</w:t>
            </w:r>
            <w:r w:rsidRPr="00F4784D">
              <w:rPr>
                <w:sz w:val="16"/>
                <w:szCs w:val="16"/>
                <w:lang w:val="en-US" w:eastAsia="zh-CN"/>
              </w:rPr>
              <w:t>交易</w:t>
            </w:r>
          </w:p>
          <w:p w:rsidR="00332999" w:rsidRPr="00F4784D" w:rsidRDefault="00332999" w:rsidP="00842FA7">
            <w:pPr>
              <w:pStyle w:val="Figure"/>
              <w:spacing w:after="0"/>
              <w:ind w:left="57" w:hanging="57"/>
              <w:jc w:val="left"/>
              <w:rPr>
                <w:sz w:val="16"/>
                <w:szCs w:val="16"/>
                <w:lang w:val="en-US" w:eastAsia="zh-CN"/>
              </w:rPr>
            </w:pPr>
            <w:r w:rsidRPr="00F4784D">
              <w:rPr>
                <w:sz w:val="16"/>
                <w:szCs w:val="16"/>
                <w:lang w:val="en-US" w:eastAsia="zh-CN"/>
              </w:rPr>
              <w:t>-</w:t>
            </w:r>
            <w:r w:rsidRPr="00F4784D">
              <w:rPr>
                <w:rFonts w:hint="eastAsia"/>
                <w:sz w:val="16"/>
                <w:szCs w:val="16"/>
                <w:lang w:val="en-US" w:eastAsia="zh-CN"/>
              </w:rPr>
              <w:t>在全国</w:t>
            </w:r>
            <w:r w:rsidRPr="00F4784D">
              <w:rPr>
                <w:sz w:val="16"/>
                <w:szCs w:val="16"/>
                <w:lang w:val="en-US" w:eastAsia="zh-CN"/>
              </w:rPr>
              <w:t>范围内实施实时定价系统</w:t>
            </w:r>
          </w:p>
          <w:p w:rsidR="00332999" w:rsidRPr="00F4784D" w:rsidRDefault="00332999" w:rsidP="00842FA7">
            <w:pPr>
              <w:pStyle w:val="Figure"/>
              <w:spacing w:after="0"/>
              <w:ind w:left="57" w:hanging="57"/>
              <w:jc w:val="left"/>
              <w:rPr>
                <w:bCs/>
                <w:sz w:val="16"/>
                <w:szCs w:val="16"/>
                <w:lang w:val="en-US" w:eastAsia="zh-CN"/>
              </w:rPr>
            </w:pPr>
            <w:r w:rsidRPr="00F4784D">
              <w:rPr>
                <w:sz w:val="16"/>
                <w:szCs w:val="16"/>
                <w:lang w:val="en-US" w:eastAsia="zh-CN"/>
              </w:rPr>
              <w:t>-</w:t>
            </w:r>
            <w:r w:rsidRPr="00F4784D">
              <w:rPr>
                <w:rFonts w:hint="eastAsia"/>
                <w:sz w:val="16"/>
                <w:szCs w:val="16"/>
                <w:lang w:val="en-US" w:eastAsia="zh-CN"/>
              </w:rPr>
              <w:t>自愿市场</w:t>
            </w:r>
            <w:r w:rsidRPr="00F4784D">
              <w:rPr>
                <w:sz w:val="16"/>
                <w:szCs w:val="16"/>
                <w:lang w:val="en-US" w:eastAsia="zh-CN"/>
              </w:rPr>
              <w:t>参与方的出现</w:t>
            </w:r>
          </w:p>
        </w:tc>
        <w:tc>
          <w:tcPr>
            <w:tcW w:w="2825" w:type="dxa"/>
          </w:tcPr>
          <w:p w:rsidR="00332999" w:rsidRPr="00F4784D" w:rsidRDefault="00332999" w:rsidP="00842FA7">
            <w:pPr>
              <w:pStyle w:val="Figure"/>
              <w:spacing w:after="0"/>
              <w:ind w:left="57" w:hanging="57"/>
              <w:jc w:val="left"/>
              <w:rPr>
                <w:sz w:val="16"/>
                <w:szCs w:val="16"/>
                <w:lang w:val="en-US" w:eastAsia="zh-CN"/>
              </w:rPr>
            </w:pPr>
            <w:r w:rsidRPr="00F4784D">
              <w:rPr>
                <w:bCs/>
                <w:sz w:val="16"/>
                <w:szCs w:val="16"/>
                <w:lang w:val="en-US" w:eastAsia="zh-CN"/>
              </w:rPr>
              <w:t>-</w:t>
            </w:r>
            <w:r w:rsidRPr="00F4784D">
              <w:rPr>
                <w:sz w:val="16"/>
                <w:szCs w:val="16"/>
                <w:lang w:val="en-US" w:eastAsia="zh-CN"/>
              </w:rPr>
              <w:t>促进各类电力交易</w:t>
            </w:r>
          </w:p>
          <w:p w:rsidR="00332999" w:rsidRPr="00F4784D" w:rsidRDefault="00332999" w:rsidP="00842FA7">
            <w:pPr>
              <w:pStyle w:val="Figure"/>
              <w:spacing w:after="0"/>
              <w:ind w:left="57" w:hanging="57"/>
              <w:jc w:val="left"/>
              <w:rPr>
                <w:sz w:val="16"/>
                <w:szCs w:val="16"/>
                <w:lang w:val="en-US" w:eastAsia="zh-CN"/>
              </w:rPr>
            </w:pPr>
            <w:r w:rsidRPr="00F4784D">
              <w:rPr>
                <w:sz w:val="16"/>
                <w:szCs w:val="16"/>
                <w:lang w:val="en-US" w:eastAsia="zh-CN"/>
              </w:rPr>
              <w:t>-</w:t>
            </w:r>
            <w:r w:rsidRPr="00F4784D">
              <w:rPr>
                <w:rFonts w:hint="eastAsia"/>
                <w:sz w:val="16"/>
                <w:szCs w:val="16"/>
                <w:lang w:val="en-US" w:eastAsia="zh-CN"/>
              </w:rPr>
              <w:t>推动电力</w:t>
            </w:r>
            <w:r w:rsidRPr="00F4784D">
              <w:rPr>
                <w:sz w:val="16"/>
                <w:szCs w:val="16"/>
                <w:lang w:val="en-US" w:eastAsia="zh-CN"/>
              </w:rPr>
              <w:t>行业的市场融合</w:t>
            </w:r>
          </w:p>
          <w:p w:rsidR="00332999" w:rsidRPr="00F4784D" w:rsidRDefault="00332999" w:rsidP="00842FA7">
            <w:pPr>
              <w:pStyle w:val="Figure"/>
              <w:spacing w:after="0"/>
              <w:ind w:left="57" w:hanging="57"/>
              <w:jc w:val="left"/>
              <w:rPr>
                <w:bCs/>
                <w:sz w:val="16"/>
                <w:szCs w:val="16"/>
                <w:lang w:val="en-US" w:eastAsia="zh-CN"/>
              </w:rPr>
            </w:pPr>
            <w:r w:rsidRPr="00F4784D">
              <w:rPr>
                <w:sz w:val="16"/>
                <w:szCs w:val="16"/>
                <w:lang w:val="en-US" w:eastAsia="zh-CN"/>
              </w:rPr>
              <w:t>-</w:t>
            </w:r>
            <w:r w:rsidRPr="00F4784D">
              <w:rPr>
                <w:sz w:val="16"/>
                <w:szCs w:val="16"/>
                <w:lang w:val="en-US" w:eastAsia="zh-CN"/>
              </w:rPr>
              <w:t>引导东南亚地区的电力市场</w:t>
            </w:r>
          </w:p>
        </w:tc>
      </w:tr>
    </w:tbl>
    <w:p w:rsidR="00332999" w:rsidRPr="0017299B" w:rsidRDefault="00332999" w:rsidP="006C4582">
      <w:pPr>
        <w:spacing w:line="360" w:lineRule="atLeast"/>
        <w:ind w:firstLineChars="200" w:firstLine="480"/>
        <w:rPr>
          <w:rFonts w:eastAsia="Batang"/>
          <w:lang w:val="en-US" w:eastAsia="ko-KR"/>
        </w:rPr>
      </w:pPr>
      <w:r>
        <w:rPr>
          <w:rFonts w:hint="eastAsia"/>
          <w:lang w:val="en-US" w:eastAsia="zh-CN"/>
        </w:rPr>
        <w:t>在</w:t>
      </w:r>
      <w:r>
        <w:rPr>
          <w:lang w:val="en-US" w:eastAsia="zh-CN"/>
        </w:rPr>
        <w:t>完成第三阶段后，智能电网的成果和收益将显而易见</w:t>
      </w:r>
      <w:r>
        <w:rPr>
          <w:rFonts w:hint="eastAsia"/>
          <w:lang w:val="en-US" w:eastAsia="zh-CN"/>
        </w:rPr>
        <w:t>。</w:t>
      </w:r>
      <w:r>
        <w:rPr>
          <w:lang w:val="en-US" w:eastAsia="zh-CN"/>
        </w:rPr>
        <w:t>通过</w:t>
      </w:r>
      <w:r>
        <w:rPr>
          <w:rFonts w:hint="eastAsia"/>
          <w:lang w:val="en-US" w:eastAsia="zh-CN"/>
        </w:rPr>
        <w:t>智能</w:t>
      </w:r>
      <w:r>
        <w:rPr>
          <w:lang w:val="en-US" w:eastAsia="zh-CN"/>
        </w:rPr>
        <w:t>电网，韩国计划</w:t>
      </w:r>
      <w:r>
        <w:rPr>
          <w:rFonts w:hint="eastAsia"/>
          <w:lang w:val="en-US" w:eastAsia="zh-CN"/>
        </w:rPr>
        <w:t>降低</w:t>
      </w:r>
      <w:r>
        <w:rPr>
          <w:lang w:val="en-US" w:eastAsia="zh-CN"/>
        </w:rPr>
        <w:t>全国</w:t>
      </w:r>
      <w:r>
        <w:rPr>
          <w:rFonts w:hint="eastAsia"/>
          <w:lang w:val="en-US" w:eastAsia="zh-CN"/>
        </w:rPr>
        <w:t>耗电</w:t>
      </w:r>
      <w:r>
        <w:rPr>
          <w:rFonts w:hint="eastAsia"/>
          <w:lang w:val="en-US" w:eastAsia="zh-CN"/>
        </w:rPr>
        <w:t>6</w:t>
      </w:r>
      <w:r>
        <w:rPr>
          <w:lang w:val="en-US" w:eastAsia="zh-CN"/>
        </w:rPr>
        <w:t>%</w:t>
      </w:r>
      <w:r>
        <w:rPr>
          <w:lang w:val="en-US" w:eastAsia="zh-CN"/>
        </w:rPr>
        <w:t>，同时</w:t>
      </w:r>
      <w:r>
        <w:rPr>
          <w:rFonts w:hint="eastAsia"/>
          <w:lang w:val="en-US" w:eastAsia="zh-CN"/>
        </w:rPr>
        <w:t>促进</w:t>
      </w:r>
      <w:r>
        <w:rPr>
          <w:lang w:val="en-US" w:eastAsia="zh-CN"/>
        </w:rPr>
        <w:t>在更广的范围内使用风电和太阳能</w:t>
      </w:r>
      <w:r>
        <w:rPr>
          <w:rFonts w:hint="eastAsia"/>
          <w:lang w:val="en-US" w:eastAsia="zh-CN"/>
        </w:rPr>
        <w:t>等新</w:t>
      </w:r>
      <w:r>
        <w:rPr>
          <w:lang w:val="en-US" w:eastAsia="zh-CN"/>
        </w:rPr>
        <w:t>的可再生能源。此外</w:t>
      </w:r>
      <w:r>
        <w:rPr>
          <w:rFonts w:hint="eastAsia"/>
          <w:lang w:val="en-US" w:eastAsia="zh-CN"/>
        </w:rPr>
        <w:t>，</w:t>
      </w:r>
      <w:r>
        <w:rPr>
          <w:lang w:val="en-US" w:eastAsia="zh-CN"/>
        </w:rPr>
        <w:t>韩国将减少</w:t>
      </w:r>
      <w:r>
        <w:rPr>
          <w:rFonts w:hint="eastAsia"/>
          <w:lang w:val="en-US" w:eastAsia="zh-CN"/>
        </w:rPr>
        <w:t>2.3</w:t>
      </w:r>
      <w:r>
        <w:rPr>
          <w:rFonts w:hint="eastAsia"/>
          <w:lang w:val="en-US" w:eastAsia="zh-CN"/>
        </w:rPr>
        <w:t>亿</w:t>
      </w:r>
      <w:r>
        <w:rPr>
          <w:lang w:val="en-US" w:eastAsia="zh-CN"/>
        </w:rPr>
        <w:t>吨温室气体排放并在</w:t>
      </w:r>
      <w:r>
        <w:rPr>
          <w:rFonts w:hint="eastAsia"/>
          <w:lang w:val="en-US" w:eastAsia="zh-CN"/>
        </w:rPr>
        <w:t>2030</w:t>
      </w:r>
      <w:r>
        <w:rPr>
          <w:rFonts w:hint="eastAsia"/>
          <w:lang w:val="en-US" w:eastAsia="zh-CN"/>
        </w:rPr>
        <w:t>年</w:t>
      </w:r>
      <w:r>
        <w:rPr>
          <w:lang w:val="en-US" w:eastAsia="zh-CN"/>
        </w:rPr>
        <w:t>之前通过</w:t>
      </w:r>
      <w:r>
        <w:rPr>
          <w:rFonts w:hint="eastAsia"/>
          <w:lang w:val="en-US" w:eastAsia="zh-CN"/>
        </w:rPr>
        <w:t>680</w:t>
      </w:r>
      <w:r>
        <w:rPr>
          <w:rFonts w:hint="eastAsia"/>
          <w:lang w:val="en-US" w:eastAsia="zh-CN"/>
        </w:rPr>
        <w:t>亿</w:t>
      </w:r>
      <w:r>
        <w:rPr>
          <w:lang w:val="en-US" w:eastAsia="zh-CN"/>
        </w:rPr>
        <w:t>国内市场创造</w:t>
      </w:r>
      <w:r>
        <w:rPr>
          <w:rFonts w:hint="eastAsia"/>
          <w:lang w:val="en-US" w:eastAsia="zh-CN"/>
        </w:rPr>
        <w:t>50 000</w:t>
      </w:r>
      <w:r>
        <w:rPr>
          <w:rFonts w:hint="eastAsia"/>
          <w:lang w:val="en-US" w:eastAsia="zh-CN"/>
        </w:rPr>
        <w:t>个</w:t>
      </w:r>
      <w:r>
        <w:rPr>
          <w:lang w:val="en-US" w:eastAsia="zh-CN"/>
        </w:rPr>
        <w:t>就业机会。长期</w:t>
      </w:r>
      <w:r>
        <w:rPr>
          <w:rFonts w:hint="eastAsia"/>
          <w:lang w:val="en-US" w:eastAsia="zh-CN"/>
        </w:rPr>
        <w:t>积累</w:t>
      </w:r>
      <w:r>
        <w:rPr>
          <w:lang w:val="en-US" w:eastAsia="zh-CN"/>
        </w:rPr>
        <w:t>的经验</w:t>
      </w:r>
      <w:r>
        <w:rPr>
          <w:rFonts w:hint="eastAsia"/>
          <w:lang w:val="en-US" w:eastAsia="zh-CN"/>
        </w:rPr>
        <w:t>为</w:t>
      </w:r>
      <w:r>
        <w:rPr>
          <w:lang w:val="en-US" w:eastAsia="zh-CN"/>
        </w:rPr>
        <w:t>韩国</w:t>
      </w:r>
      <w:r>
        <w:rPr>
          <w:rFonts w:hint="eastAsia"/>
          <w:lang w:val="en-US" w:eastAsia="zh-CN"/>
        </w:rPr>
        <w:t>走向</w:t>
      </w:r>
      <w:r>
        <w:rPr>
          <w:lang w:val="en-US" w:eastAsia="zh-CN"/>
        </w:rPr>
        <w:t>国际市场</w:t>
      </w:r>
      <w:r>
        <w:rPr>
          <w:rFonts w:hint="eastAsia"/>
          <w:lang w:val="en-US" w:eastAsia="zh-CN"/>
        </w:rPr>
        <w:t>奠定了基础</w:t>
      </w:r>
      <w:r>
        <w:rPr>
          <w:lang w:val="en-US" w:eastAsia="zh-CN"/>
        </w:rPr>
        <w:t>。</w:t>
      </w:r>
      <w:r>
        <w:rPr>
          <w:rFonts w:hint="eastAsia"/>
          <w:lang w:val="en-US" w:eastAsia="zh-CN"/>
        </w:rPr>
        <w:t>韩国</w:t>
      </w:r>
      <w:r>
        <w:rPr>
          <w:lang w:val="en-US" w:eastAsia="zh-CN"/>
        </w:rPr>
        <w:t>的</w:t>
      </w:r>
      <w:r>
        <w:rPr>
          <w:rFonts w:hint="eastAsia"/>
          <w:lang w:val="en-US" w:eastAsia="zh-CN"/>
        </w:rPr>
        <w:t>绿色</w:t>
      </w:r>
      <w:r>
        <w:rPr>
          <w:lang w:val="en-US" w:eastAsia="zh-CN"/>
        </w:rPr>
        <w:t>增长将有助于防止未来全球变暖</w:t>
      </w:r>
      <w:r>
        <w:rPr>
          <w:rFonts w:hint="eastAsia"/>
          <w:lang w:val="en-US" w:eastAsia="zh-CN"/>
        </w:rPr>
        <w:t>的</w:t>
      </w:r>
      <w:r>
        <w:rPr>
          <w:lang w:val="en-US" w:eastAsia="zh-CN"/>
        </w:rPr>
        <w:t>趋势。</w:t>
      </w:r>
    </w:p>
    <w:p w:rsidR="00332999" w:rsidRPr="0017299B" w:rsidRDefault="00332999" w:rsidP="006C4582">
      <w:pPr>
        <w:spacing w:line="360" w:lineRule="atLeast"/>
        <w:ind w:firstLineChars="200" w:firstLine="480"/>
        <w:rPr>
          <w:rFonts w:eastAsia="Batang"/>
          <w:lang w:val="en-US" w:eastAsia="ko-KR"/>
        </w:rPr>
      </w:pPr>
      <w:r>
        <w:rPr>
          <w:rFonts w:ascii="SimSun" w:hAnsi="SimSun" w:cs="SimSun" w:hint="eastAsia"/>
          <w:lang w:val="en-US" w:eastAsia="zh-CN"/>
        </w:rPr>
        <w:t>从</w:t>
      </w:r>
      <w:r>
        <w:rPr>
          <w:rFonts w:ascii="SimSun" w:hAnsi="SimSun" w:cs="SimSun"/>
          <w:lang w:val="en-US" w:eastAsia="zh-CN"/>
        </w:rPr>
        <w:t>国内角度</w:t>
      </w:r>
      <w:r>
        <w:rPr>
          <w:rFonts w:ascii="SimSun" w:hAnsi="SimSun" w:cs="SimSun" w:hint="eastAsia"/>
          <w:lang w:val="en-US" w:eastAsia="zh-CN"/>
        </w:rPr>
        <w:t>而言</w:t>
      </w:r>
      <w:r>
        <w:rPr>
          <w:rFonts w:ascii="SimSun" w:hAnsi="SimSun" w:cs="SimSun"/>
          <w:lang w:val="en-US" w:eastAsia="zh-CN"/>
        </w:rPr>
        <w:t>，智能电网项目旨在提高能源效率并</w:t>
      </w:r>
      <w:r>
        <w:rPr>
          <w:rFonts w:ascii="SimSun" w:hAnsi="SimSun" w:cs="SimSun" w:hint="eastAsia"/>
          <w:lang w:val="en-US" w:eastAsia="zh-CN"/>
        </w:rPr>
        <w:t>建设</w:t>
      </w:r>
      <w:r>
        <w:rPr>
          <w:rFonts w:ascii="SimSun" w:hAnsi="SimSun" w:cs="SimSun"/>
          <w:lang w:val="en-US" w:eastAsia="zh-CN"/>
        </w:rPr>
        <w:t>绿色行业基础设施</w:t>
      </w:r>
      <w:r>
        <w:rPr>
          <w:rFonts w:ascii="SimSun" w:hAnsi="SimSun" w:cs="SimSun" w:hint="eastAsia"/>
          <w:lang w:val="en-US" w:eastAsia="zh-CN"/>
        </w:rPr>
        <w:t>。通过</w:t>
      </w:r>
      <w:r>
        <w:rPr>
          <w:rFonts w:ascii="SimSun" w:hAnsi="SimSun" w:cs="SimSun"/>
          <w:lang w:val="en-US" w:eastAsia="zh-CN"/>
        </w:rPr>
        <w:t>建设有利于生态的基础设施降低</w:t>
      </w:r>
      <w:r w:rsidRPr="0017299B">
        <w:rPr>
          <w:rFonts w:eastAsia="Batang"/>
          <w:lang w:val="en-US" w:eastAsia="ko-KR"/>
        </w:rPr>
        <w:t>CO</w:t>
      </w:r>
      <w:r w:rsidRPr="009111CE">
        <w:rPr>
          <w:rFonts w:eastAsia="Batang"/>
          <w:vertAlign w:val="subscript"/>
          <w:lang w:val="en-US" w:eastAsia="ko-KR"/>
        </w:rPr>
        <w:t>2</w:t>
      </w:r>
      <w:r>
        <w:rPr>
          <w:rFonts w:hint="eastAsia"/>
          <w:lang w:val="en-US" w:eastAsia="zh-CN"/>
        </w:rPr>
        <w:t>排放。</w:t>
      </w:r>
      <w:r>
        <w:rPr>
          <w:lang w:val="en-US" w:eastAsia="zh-CN"/>
        </w:rPr>
        <w:t>从</w:t>
      </w:r>
      <w:r>
        <w:rPr>
          <w:rFonts w:hint="eastAsia"/>
          <w:lang w:val="en-US" w:eastAsia="zh-CN"/>
        </w:rPr>
        <w:t>行业</w:t>
      </w:r>
      <w:r>
        <w:rPr>
          <w:lang w:val="en-US" w:eastAsia="zh-CN"/>
        </w:rPr>
        <w:t>角度而言，该项目旨在确保</w:t>
      </w:r>
      <w:r>
        <w:rPr>
          <w:rFonts w:hint="eastAsia"/>
          <w:lang w:val="en-US" w:eastAsia="zh-CN"/>
        </w:rPr>
        <w:t>韩国</w:t>
      </w:r>
      <w:r>
        <w:rPr>
          <w:lang w:val="en-US" w:eastAsia="zh-CN"/>
        </w:rPr>
        <w:t>获得向绿色增长时代发展的引擎。从</w:t>
      </w:r>
      <w:r>
        <w:rPr>
          <w:rFonts w:hint="eastAsia"/>
          <w:lang w:val="en-US" w:eastAsia="zh-CN"/>
        </w:rPr>
        <w:t>个人</w:t>
      </w:r>
      <w:r>
        <w:rPr>
          <w:lang w:val="en-US" w:eastAsia="zh-CN"/>
        </w:rPr>
        <w:t>角度而言，这一发展将通过低碳和绿色生命经验和参与提高生活水平并打造新的低碳绿色生活。</w:t>
      </w:r>
    </w:p>
    <w:p w:rsidR="00332999" w:rsidRPr="0017299B" w:rsidRDefault="00332999" w:rsidP="00332999">
      <w:pPr>
        <w:pStyle w:val="Heading2"/>
        <w:rPr>
          <w:lang w:val="en-US" w:eastAsia="ko-KR"/>
        </w:rPr>
      </w:pPr>
      <w:bookmarkStart w:id="67" w:name="_Toc437252568"/>
      <w:r w:rsidRPr="0017299B">
        <w:rPr>
          <w:lang w:val="en-US" w:eastAsia="ko-KR"/>
        </w:rPr>
        <w:t>A5</w:t>
      </w:r>
      <w:r w:rsidRPr="0017299B">
        <w:rPr>
          <w:lang w:val="en-US" w:eastAsia="zh-CN"/>
        </w:rPr>
        <w:t>.</w:t>
      </w:r>
      <w:r w:rsidRPr="0017299B">
        <w:rPr>
          <w:lang w:val="en-US" w:eastAsia="ko-KR"/>
        </w:rPr>
        <w:t>2</w:t>
      </w:r>
      <w:r w:rsidRPr="0017299B">
        <w:rPr>
          <w:lang w:val="en-US" w:eastAsia="zh-CN"/>
        </w:rPr>
        <w:tab/>
      </w:r>
      <w:r>
        <w:rPr>
          <w:rFonts w:hint="eastAsia"/>
          <w:lang w:val="en-US" w:eastAsia="zh-CN"/>
        </w:rPr>
        <w:t>技术发展</w:t>
      </w:r>
      <w:bookmarkEnd w:id="67"/>
    </w:p>
    <w:p w:rsidR="00332999" w:rsidRPr="0017299B" w:rsidRDefault="00332999" w:rsidP="006C4582">
      <w:pPr>
        <w:spacing w:line="360" w:lineRule="atLeast"/>
        <w:ind w:firstLineChars="200" w:firstLine="480"/>
        <w:rPr>
          <w:rFonts w:eastAsia="Batang"/>
          <w:lang w:val="en-US" w:eastAsia="ko-KR"/>
        </w:rPr>
      </w:pPr>
      <w:r>
        <w:rPr>
          <w:rFonts w:hint="eastAsia"/>
          <w:lang w:val="en-US" w:eastAsia="zh-CN"/>
        </w:rPr>
        <w:t>智能</w:t>
      </w:r>
      <w:r>
        <w:rPr>
          <w:lang w:val="en-US" w:eastAsia="zh-CN"/>
        </w:rPr>
        <w:t>网测试点</w:t>
      </w:r>
      <w:r>
        <w:rPr>
          <w:rFonts w:hint="eastAsia"/>
          <w:lang w:val="en-US" w:eastAsia="zh-CN"/>
        </w:rPr>
        <w:t>是</w:t>
      </w:r>
      <w:r>
        <w:rPr>
          <w:lang w:val="en-US" w:eastAsia="zh-CN"/>
        </w:rPr>
        <w:t>一个有</w:t>
      </w:r>
      <w:r>
        <w:rPr>
          <w:rFonts w:hint="eastAsia"/>
          <w:lang w:val="en-US" w:eastAsia="zh-CN"/>
        </w:rPr>
        <w:t>3</w:t>
      </w:r>
      <w:r>
        <w:rPr>
          <w:lang w:val="en-US" w:eastAsia="zh-CN"/>
        </w:rPr>
        <w:t xml:space="preserve"> 000</w:t>
      </w:r>
      <w:r>
        <w:rPr>
          <w:rFonts w:hint="eastAsia"/>
          <w:lang w:val="en-US" w:eastAsia="zh-CN"/>
        </w:rPr>
        <w:t>户</w:t>
      </w:r>
      <w:r>
        <w:rPr>
          <w:lang w:val="en-US" w:eastAsia="zh-CN"/>
        </w:rPr>
        <w:t>人家的城市</w:t>
      </w:r>
      <w:r>
        <w:rPr>
          <w:rFonts w:hint="eastAsia"/>
          <w:lang w:val="en-US" w:eastAsia="zh-CN"/>
        </w:rPr>
        <w:t>（</w:t>
      </w:r>
      <w:r>
        <w:rPr>
          <w:rFonts w:hint="eastAsia"/>
          <w:lang w:val="en-US" w:eastAsia="zh-CN"/>
        </w:rPr>
        <w:t>10MW</w:t>
      </w:r>
      <w:r>
        <w:rPr>
          <w:rFonts w:hint="eastAsia"/>
          <w:lang w:val="en-US" w:eastAsia="zh-CN"/>
        </w:rPr>
        <w:t>）</w:t>
      </w:r>
      <w:r>
        <w:rPr>
          <w:lang w:val="en-US" w:eastAsia="zh-CN"/>
        </w:rPr>
        <w:t>，</w:t>
      </w:r>
      <w:r>
        <w:rPr>
          <w:rFonts w:hint="eastAsia"/>
          <w:lang w:val="en-US" w:eastAsia="zh-CN"/>
        </w:rPr>
        <w:t>至少</w:t>
      </w:r>
      <w:r>
        <w:rPr>
          <w:lang w:val="en-US" w:eastAsia="zh-CN"/>
        </w:rPr>
        <w:t>具有两个电容器的两个变电站</w:t>
      </w:r>
      <w:r>
        <w:rPr>
          <w:rFonts w:hint="eastAsia"/>
          <w:lang w:val="en-US" w:eastAsia="zh-CN"/>
        </w:rPr>
        <w:t>，</w:t>
      </w:r>
      <w:r>
        <w:rPr>
          <w:lang w:val="en-US" w:eastAsia="zh-CN"/>
        </w:rPr>
        <w:t>每个电容器都有两条变电</w:t>
      </w:r>
      <w:r>
        <w:rPr>
          <w:rFonts w:hint="eastAsia"/>
          <w:lang w:val="en-US" w:eastAsia="zh-CN"/>
        </w:rPr>
        <w:t>线。智能</w:t>
      </w:r>
      <w:r>
        <w:rPr>
          <w:lang w:val="en-US" w:eastAsia="zh-CN"/>
        </w:rPr>
        <w:t>网测试点将作为</w:t>
      </w:r>
      <w:r>
        <w:rPr>
          <w:rFonts w:hint="eastAsia"/>
          <w:lang w:val="en-US" w:eastAsia="zh-CN"/>
        </w:rPr>
        <w:t>“</w:t>
      </w:r>
      <w:r>
        <w:rPr>
          <w:lang w:val="en-US" w:eastAsia="zh-CN"/>
        </w:rPr>
        <w:t>利用</w:t>
      </w:r>
      <w:r>
        <w:rPr>
          <w:rFonts w:hint="eastAsia"/>
          <w:lang w:val="en-US" w:eastAsia="zh-CN"/>
        </w:rPr>
        <w:t>IT</w:t>
      </w:r>
      <w:r>
        <w:rPr>
          <w:rFonts w:hint="eastAsia"/>
          <w:lang w:val="en-US" w:eastAsia="zh-CN"/>
        </w:rPr>
        <w:t>的电力</w:t>
      </w:r>
      <w:r>
        <w:rPr>
          <w:lang w:val="en-US" w:eastAsia="zh-CN"/>
        </w:rPr>
        <w:t>传输</w:t>
      </w:r>
      <w:r>
        <w:rPr>
          <w:rFonts w:hint="eastAsia"/>
          <w:lang w:val="en-US" w:eastAsia="zh-CN"/>
        </w:rPr>
        <w:t>”</w:t>
      </w:r>
      <w:r>
        <w:rPr>
          <w:lang w:val="en-US" w:eastAsia="zh-CN"/>
        </w:rPr>
        <w:t>以及新的</w:t>
      </w:r>
      <w:r>
        <w:rPr>
          <w:rFonts w:hint="eastAsia"/>
          <w:lang w:val="en-US" w:eastAsia="zh-CN"/>
        </w:rPr>
        <w:t>可再生</w:t>
      </w:r>
      <w:r>
        <w:rPr>
          <w:lang w:val="en-US" w:eastAsia="zh-CN"/>
        </w:rPr>
        <w:t>能源资源研究项目所在地。</w:t>
      </w:r>
    </w:p>
    <w:p w:rsidR="00332999" w:rsidRPr="0017299B" w:rsidRDefault="00332999" w:rsidP="006C4582">
      <w:pPr>
        <w:spacing w:line="360" w:lineRule="atLeast"/>
        <w:ind w:firstLineChars="200" w:firstLine="480"/>
        <w:rPr>
          <w:rFonts w:eastAsia="Batang"/>
          <w:lang w:val="en-US" w:eastAsia="zh-CN"/>
        </w:rPr>
      </w:pPr>
      <w:r>
        <w:rPr>
          <w:rFonts w:eastAsia="Batang"/>
          <w:lang w:val="en-US" w:eastAsia="ko-KR"/>
        </w:rPr>
        <w:t>5</w:t>
      </w:r>
      <w:r>
        <w:rPr>
          <w:rFonts w:ascii="SimSun" w:hAnsi="SimSun" w:cs="SimSun" w:hint="eastAsia"/>
          <w:lang w:val="en-US" w:eastAsia="zh-CN"/>
        </w:rPr>
        <w:t>个</w:t>
      </w:r>
      <w:r>
        <w:rPr>
          <w:rFonts w:ascii="SimSun" w:hAnsi="SimSun" w:cs="SimSun"/>
          <w:lang w:val="en-US" w:eastAsia="zh-CN"/>
        </w:rPr>
        <w:t>区域中</w:t>
      </w:r>
      <w:r>
        <w:rPr>
          <w:rFonts w:ascii="SimSun" w:hAnsi="SimSun" w:cs="SimSun" w:hint="eastAsia"/>
          <w:lang w:val="en-US" w:eastAsia="zh-CN"/>
        </w:rPr>
        <w:t>约</w:t>
      </w:r>
      <w:r>
        <w:rPr>
          <w:rFonts w:ascii="SimSun" w:hAnsi="SimSun" w:cs="SimSun"/>
          <w:lang w:val="en-US" w:eastAsia="zh-CN"/>
        </w:rPr>
        <w:t>有</w:t>
      </w:r>
      <w:r>
        <w:rPr>
          <w:rFonts w:ascii="SimSun" w:hAnsi="SimSun" w:cs="SimSun" w:hint="eastAsia"/>
          <w:lang w:val="en-US" w:eastAsia="zh-CN"/>
        </w:rPr>
        <w:t>10个</w:t>
      </w:r>
      <w:r>
        <w:rPr>
          <w:rFonts w:ascii="SimSun" w:hAnsi="SimSun" w:cs="SimSun"/>
          <w:lang w:val="en-US" w:eastAsia="zh-CN"/>
        </w:rPr>
        <w:t>联合</w:t>
      </w:r>
      <w:r>
        <w:rPr>
          <w:rFonts w:ascii="SimSun" w:hAnsi="SimSun" w:cs="SimSun" w:hint="eastAsia"/>
          <w:lang w:val="en-US" w:eastAsia="zh-CN"/>
        </w:rPr>
        <w:t>企业</w:t>
      </w:r>
      <w:r>
        <w:rPr>
          <w:rFonts w:ascii="SimSun" w:hAnsi="SimSun" w:cs="SimSun"/>
          <w:lang w:val="en-US" w:eastAsia="zh-CN"/>
        </w:rPr>
        <w:t>参与了技术和商业模式的开发测试，并按照表</w:t>
      </w:r>
      <w:r>
        <w:rPr>
          <w:rFonts w:ascii="SimSun" w:hAnsi="SimSun" w:cs="SimSun" w:hint="eastAsia"/>
          <w:lang w:val="en-US" w:eastAsia="zh-CN"/>
        </w:rPr>
        <w:t>A5.1分</w:t>
      </w:r>
      <w:r>
        <w:rPr>
          <w:rFonts w:ascii="SimSun" w:hAnsi="SimSun" w:cs="SimSun"/>
          <w:lang w:val="en-US" w:eastAsia="zh-CN"/>
        </w:rPr>
        <w:t>两个阶段落实</w:t>
      </w:r>
      <w:r>
        <w:rPr>
          <w:rFonts w:ascii="SimSun" w:hAnsi="SimSun" w:cs="SimSun" w:hint="eastAsia"/>
          <w:lang w:val="en-US" w:eastAsia="zh-CN"/>
        </w:rPr>
        <w:t>了</w:t>
      </w:r>
      <w:r>
        <w:rPr>
          <w:rFonts w:ascii="SimSun" w:hAnsi="SimSun" w:cs="SimSun"/>
          <w:lang w:val="en-US" w:eastAsia="zh-CN"/>
        </w:rPr>
        <w:t>该项目。</w:t>
      </w:r>
    </w:p>
    <w:p w:rsidR="006C4582" w:rsidRDefault="006C4582">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332999" w:rsidRPr="0017299B" w:rsidRDefault="00332999" w:rsidP="00332999">
      <w:pPr>
        <w:pStyle w:val="TableNo"/>
        <w:rPr>
          <w:rFonts w:eastAsia="Batang"/>
          <w:lang w:val="en-US" w:eastAsia="ko-KR"/>
        </w:rPr>
      </w:pPr>
      <w:r>
        <w:rPr>
          <w:rFonts w:eastAsiaTheme="minorEastAsia" w:hint="eastAsia"/>
          <w:lang w:val="en-US" w:eastAsia="zh-CN"/>
        </w:rPr>
        <w:lastRenderedPageBreak/>
        <w:t>表</w:t>
      </w:r>
      <w:r w:rsidRPr="0017299B">
        <w:rPr>
          <w:rFonts w:eastAsia="Batang"/>
          <w:lang w:val="en-US" w:eastAsia="ko-KR"/>
        </w:rPr>
        <w:t>A5.1</w:t>
      </w:r>
    </w:p>
    <w:p w:rsidR="00332999" w:rsidRPr="0017299B" w:rsidRDefault="00332999" w:rsidP="00332999">
      <w:pPr>
        <w:pStyle w:val="Tabletitle"/>
        <w:rPr>
          <w:rFonts w:eastAsia="Batang"/>
          <w:lang w:val="en-US" w:eastAsia="ko-KR"/>
        </w:rPr>
      </w:pPr>
      <w:r>
        <w:rPr>
          <w:rFonts w:eastAsia="Batang"/>
          <w:lang w:val="en-US" w:eastAsia="ko-KR"/>
        </w:rPr>
        <w:t>Jeju</w:t>
      </w:r>
      <w:r>
        <w:rPr>
          <w:rFonts w:ascii="SimSun" w:hAnsi="SimSun" w:cs="SimSun" w:hint="eastAsia"/>
          <w:lang w:val="en-US" w:eastAsia="zh-CN"/>
        </w:rPr>
        <w:t>测试</w:t>
      </w:r>
      <w:r>
        <w:rPr>
          <w:rFonts w:ascii="SimSun" w:hAnsi="SimSun" w:cs="SimSun"/>
          <w:lang w:val="en-US" w:eastAsia="zh-CN"/>
        </w:rPr>
        <w:t>点阶段</w:t>
      </w:r>
      <w:r>
        <w:rPr>
          <w:rFonts w:ascii="SimSun" w:hAnsi="SimSun" w:cs="SimSun" w:hint="eastAsia"/>
          <w:lang w:val="en-US" w:eastAsia="zh-CN"/>
        </w:rPr>
        <w:t>性</w:t>
      </w:r>
      <w:r>
        <w:rPr>
          <w:rFonts w:ascii="SimSun" w:hAnsi="SimSun" w:cs="SimSun"/>
          <w:lang w:val="en-US" w:eastAsia="zh-CN"/>
        </w:rPr>
        <w:t>实施计划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1619"/>
        <w:gridCol w:w="2095"/>
        <w:gridCol w:w="3570"/>
      </w:tblGrid>
      <w:tr w:rsidR="00332999" w:rsidRPr="00592993" w:rsidTr="00842FA7">
        <w:trPr>
          <w:trHeight w:val="446"/>
        </w:trPr>
        <w:tc>
          <w:tcPr>
            <w:tcW w:w="2345" w:type="dxa"/>
            <w:shd w:val="clear" w:color="auto" w:fill="auto"/>
            <w:vAlign w:val="center"/>
          </w:tcPr>
          <w:p w:rsidR="00332999" w:rsidRPr="008D7950" w:rsidRDefault="00332999" w:rsidP="00842FA7">
            <w:pPr>
              <w:pStyle w:val="Tablehead"/>
              <w:rPr>
                <w:rFonts w:ascii="SimSun" w:hAnsi="SimSun" w:cs="SimSun"/>
                <w:lang w:eastAsia="zh-CN"/>
              </w:rPr>
            </w:pPr>
            <w:r>
              <w:rPr>
                <w:rFonts w:ascii="SimSun" w:hAnsi="SimSun" w:cs="SimSun" w:hint="eastAsia"/>
                <w:lang w:eastAsia="zh-CN"/>
              </w:rPr>
              <w:t>阶段</w:t>
            </w:r>
          </w:p>
        </w:tc>
        <w:tc>
          <w:tcPr>
            <w:tcW w:w="1619" w:type="dxa"/>
            <w:shd w:val="clear" w:color="auto" w:fill="auto"/>
            <w:vAlign w:val="center"/>
          </w:tcPr>
          <w:p w:rsidR="00332999" w:rsidRPr="008D7950" w:rsidRDefault="00332999" w:rsidP="00842FA7">
            <w:pPr>
              <w:pStyle w:val="Tablehead"/>
              <w:rPr>
                <w:rFonts w:ascii="SimSun" w:hAnsi="SimSun" w:cs="SimSun"/>
                <w:lang w:eastAsia="zh-CN"/>
              </w:rPr>
            </w:pPr>
            <w:r>
              <w:rPr>
                <w:rFonts w:ascii="SimSun" w:hAnsi="SimSun" w:cs="SimSun" w:hint="eastAsia"/>
                <w:lang w:eastAsia="zh-CN"/>
              </w:rPr>
              <w:t>时间</w:t>
            </w:r>
          </w:p>
        </w:tc>
        <w:tc>
          <w:tcPr>
            <w:tcW w:w="2095" w:type="dxa"/>
            <w:shd w:val="clear" w:color="auto" w:fill="auto"/>
            <w:vAlign w:val="center"/>
          </w:tcPr>
          <w:p w:rsidR="00332999" w:rsidRPr="008D7950" w:rsidRDefault="00332999" w:rsidP="00842FA7">
            <w:pPr>
              <w:pStyle w:val="Tablehead"/>
              <w:rPr>
                <w:lang w:eastAsia="zh-CN"/>
              </w:rPr>
            </w:pPr>
            <w:r>
              <w:rPr>
                <w:rFonts w:hint="eastAsia"/>
                <w:lang w:eastAsia="zh-CN"/>
              </w:rPr>
              <w:t>重点领域</w:t>
            </w:r>
          </w:p>
        </w:tc>
        <w:tc>
          <w:tcPr>
            <w:tcW w:w="3570" w:type="dxa"/>
            <w:shd w:val="clear" w:color="auto" w:fill="auto"/>
            <w:vAlign w:val="center"/>
          </w:tcPr>
          <w:p w:rsidR="00332999" w:rsidRPr="008D7950" w:rsidRDefault="00332999" w:rsidP="00842FA7">
            <w:pPr>
              <w:pStyle w:val="Tablehead"/>
              <w:rPr>
                <w:lang w:eastAsia="zh-CN"/>
              </w:rPr>
            </w:pPr>
            <w:r>
              <w:rPr>
                <w:rFonts w:hint="eastAsia"/>
                <w:lang w:eastAsia="zh-CN"/>
              </w:rPr>
              <w:t>重点内容</w:t>
            </w:r>
          </w:p>
        </w:tc>
      </w:tr>
      <w:tr w:rsidR="00332999" w:rsidRPr="00AA1926" w:rsidTr="00842FA7">
        <w:tc>
          <w:tcPr>
            <w:tcW w:w="2345" w:type="dxa"/>
            <w:vAlign w:val="center"/>
          </w:tcPr>
          <w:p w:rsidR="00332999" w:rsidRPr="0017299B" w:rsidRDefault="00332999" w:rsidP="00842FA7">
            <w:pPr>
              <w:pStyle w:val="Tabletext"/>
              <w:jc w:val="left"/>
              <w:rPr>
                <w:lang w:val="en-US" w:eastAsia="ko-KR"/>
              </w:rPr>
            </w:pPr>
            <w:r>
              <w:rPr>
                <w:rFonts w:hint="eastAsia"/>
                <w:lang w:val="en-US" w:eastAsia="zh-CN"/>
              </w:rPr>
              <w:t>基本</w:t>
            </w:r>
            <w:r>
              <w:rPr>
                <w:lang w:val="en-US" w:eastAsia="zh-CN"/>
              </w:rPr>
              <w:t>阶段</w:t>
            </w:r>
            <w:r>
              <w:rPr>
                <w:lang w:val="en-US" w:eastAsia="zh-CN"/>
              </w:rPr>
              <w:br/>
            </w:r>
            <w:r>
              <w:rPr>
                <w:lang w:val="en-US" w:eastAsia="zh-CN"/>
              </w:rPr>
              <w:t>（基础设施建设）</w:t>
            </w:r>
          </w:p>
          <w:p w:rsidR="00332999" w:rsidRPr="0017299B" w:rsidRDefault="00332999" w:rsidP="00842FA7">
            <w:pPr>
              <w:pStyle w:val="Tabletext"/>
              <w:jc w:val="left"/>
              <w:rPr>
                <w:lang w:val="en-US" w:eastAsia="ko-KR"/>
              </w:rPr>
            </w:pPr>
          </w:p>
        </w:tc>
        <w:tc>
          <w:tcPr>
            <w:tcW w:w="1619" w:type="dxa"/>
            <w:vAlign w:val="center"/>
          </w:tcPr>
          <w:p w:rsidR="00332999" w:rsidRPr="0017299B" w:rsidRDefault="00332999" w:rsidP="00842FA7">
            <w:pPr>
              <w:pStyle w:val="Tabletext"/>
              <w:jc w:val="left"/>
              <w:rPr>
                <w:lang w:val="en-US" w:eastAsia="zh-CN"/>
              </w:rPr>
            </w:pPr>
            <w:r>
              <w:rPr>
                <w:lang w:val="en-US" w:eastAsia="ko-KR"/>
              </w:rPr>
              <w:t>2010 -</w:t>
            </w:r>
            <w:r w:rsidRPr="0017299B">
              <w:rPr>
                <w:lang w:val="en-US" w:eastAsia="ko-KR"/>
              </w:rPr>
              <w:t xml:space="preserve"> 2011</w:t>
            </w:r>
            <w:r>
              <w:rPr>
                <w:rFonts w:hint="eastAsia"/>
                <w:lang w:val="en-US" w:eastAsia="zh-CN"/>
              </w:rPr>
              <w:t>年</w:t>
            </w:r>
          </w:p>
        </w:tc>
        <w:tc>
          <w:tcPr>
            <w:tcW w:w="2095" w:type="dxa"/>
            <w:vAlign w:val="center"/>
          </w:tcPr>
          <w:p w:rsidR="00332999" w:rsidRPr="0017299B" w:rsidRDefault="00332999" w:rsidP="00842FA7">
            <w:pPr>
              <w:pStyle w:val="Tabletext"/>
              <w:jc w:val="left"/>
              <w:rPr>
                <w:lang w:val="en-US" w:eastAsia="ko-KR"/>
              </w:rPr>
            </w:pPr>
            <w:r>
              <w:rPr>
                <w:rFonts w:hint="eastAsia"/>
                <w:lang w:val="en-US" w:eastAsia="zh-CN"/>
              </w:rPr>
              <w:t>智能</w:t>
            </w:r>
            <w:r>
              <w:rPr>
                <w:lang w:val="en-US" w:eastAsia="zh-CN"/>
              </w:rPr>
              <w:t>电网</w:t>
            </w:r>
          </w:p>
          <w:p w:rsidR="00332999" w:rsidRPr="0017299B" w:rsidRDefault="00332999" w:rsidP="00842FA7">
            <w:pPr>
              <w:pStyle w:val="Tabletext"/>
              <w:jc w:val="left"/>
              <w:rPr>
                <w:lang w:val="en-US" w:eastAsia="ko-KR"/>
              </w:rPr>
            </w:pPr>
            <w:r>
              <w:rPr>
                <w:rFonts w:hint="eastAsia"/>
                <w:lang w:val="en-US" w:eastAsia="zh-CN"/>
              </w:rPr>
              <w:t>智能</w:t>
            </w:r>
            <w:r>
              <w:rPr>
                <w:lang w:val="en-US" w:eastAsia="zh-CN"/>
              </w:rPr>
              <w:t>地方</w:t>
            </w:r>
          </w:p>
          <w:p w:rsidR="00332999" w:rsidRPr="0017299B" w:rsidRDefault="00332999" w:rsidP="00842FA7">
            <w:pPr>
              <w:pStyle w:val="Tabletext"/>
              <w:jc w:val="left"/>
              <w:rPr>
                <w:lang w:val="en-US" w:eastAsia="ko-KR"/>
              </w:rPr>
            </w:pPr>
            <w:r>
              <w:rPr>
                <w:rFonts w:hint="eastAsia"/>
                <w:lang w:val="en-US" w:eastAsia="zh-CN"/>
              </w:rPr>
              <w:t>智能</w:t>
            </w:r>
            <w:r>
              <w:rPr>
                <w:lang w:val="en-US" w:eastAsia="zh-CN"/>
              </w:rPr>
              <w:t>交通</w:t>
            </w:r>
          </w:p>
        </w:tc>
        <w:tc>
          <w:tcPr>
            <w:tcW w:w="3570" w:type="dxa"/>
            <w:vAlign w:val="center"/>
          </w:tcPr>
          <w:p w:rsidR="00332999" w:rsidRPr="0017299B" w:rsidRDefault="00332999" w:rsidP="00842FA7">
            <w:pPr>
              <w:pStyle w:val="Tabletext"/>
              <w:jc w:val="left"/>
              <w:rPr>
                <w:lang w:val="en-US" w:eastAsia="ko-KR"/>
              </w:rPr>
            </w:pPr>
            <w:r>
              <w:rPr>
                <w:rFonts w:hint="eastAsia"/>
                <w:lang w:val="en-US" w:eastAsia="zh-CN"/>
              </w:rPr>
              <w:t>将</w:t>
            </w:r>
            <w:r>
              <w:rPr>
                <w:lang w:val="en-US" w:eastAsia="zh-CN"/>
              </w:rPr>
              <w:t>网格网络和</w:t>
            </w:r>
            <w:r>
              <w:rPr>
                <w:rFonts w:hint="eastAsia"/>
                <w:lang w:val="en-US" w:eastAsia="zh-CN"/>
              </w:rPr>
              <w:t>消费者</w:t>
            </w:r>
            <w:r>
              <w:rPr>
                <w:lang w:val="en-US" w:eastAsia="zh-CN"/>
              </w:rPr>
              <w:t>、网格网络和电动车</w:t>
            </w:r>
            <w:r>
              <w:rPr>
                <w:rFonts w:hint="eastAsia"/>
                <w:lang w:val="en-US" w:eastAsia="zh-CN"/>
              </w:rPr>
              <w:t>结合</w:t>
            </w:r>
            <w:r>
              <w:rPr>
                <w:lang w:val="en-US" w:eastAsia="zh-CN"/>
              </w:rPr>
              <w:t>起来</w:t>
            </w:r>
          </w:p>
        </w:tc>
      </w:tr>
      <w:tr w:rsidR="00332999" w:rsidRPr="00AA1926" w:rsidTr="00842FA7">
        <w:tc>
          <w:tcPr>
            <w:tcW w:w="2345" w:type="dxa"/>
            <w:vAlign w:val="center"/>
          </w:tcPr>
          <w:p w:rsidR="00332999" w:rsidRPr="0017299B" w:rsidRDefault="00332999" w:rsidP="00842FA7">
            <w:pPr>
              <w:pStyle w:val="Tabletext"/>
              <w:jc w:val="left"/>
              <w:rPr>
                <w:lang w:val="en-US" w:eastAsia="zh-CN"/>
              </w:rPr>
            </w:pPr>
            <w:r>
              <w:rPr>
                <w:rFonts w:hint="eastAsia"/>
                <w:lang w:val="en-US" w:eastAsia="zh-CN"/>
              </w:rPr>
              <w:t>扩展</w:t>
            </w:r>
            <w:r>
              <w:rPr>
                <w:lang w:val="en-US" w:eastAsia="zh-CN"/>
              </w:rPr>
              <w:t>阶段</w:t>
            </w:r>
            <w:r>
              <w:rPr>
                <w:lang w:val="en-US" w:eastAsia="zh-CN"/>
              </w:rPr>
              <w:br/>
            </w:r>
            <w:r>
              <w:rPr>
                <w:lang w:val="en-US" w:eastAsia="zh-CN"/>
              </w:rPr>
              <w:t>（综合运行）</w:t>
            </w:r>
          </w:p>
          <w:p w:rsidR="00332999" w:rsidRPr="0017299B" w:rsidRDefault="00332999" w:rsidP="00842FA7">
            <w:pPr>
              <w:pStyle w:val="Tabletext"/>
              <w:jc w:val="left"/>
              <w:rPr>
                <w:lang w:val="en-US" w:eastAsia="ko-KR"/>
              </w:rPr>
            </w:pPr>
          </w:p>
        </w:tc>
        <w:tc>
          <w:tcPr>
            <w:tcW w:w="1619" w:type="dxa"/>
            <w:vAlign w:val="center"/>
          </w:tcPr>
          <w:p w:rsidR="00332999" w:rsidRPr="0017299B" w:rsidRDefault="00332999" w:rsidP="00842FA7">
            <w:pPr>
              <w:pStyle w:val="Tabletext"/>
              <w:jc w:val="left"/>
              <w:rPr>
                <w:lang w:val="en-US" w:eastAsia="zh-CN"/>
              </w:rPr>
            </w:pPr>
            <w:r w:rsidRPr="0017299B">
              <w:rPr>
                <w:lang w:val="en-US" w:eastAsia="ko-KR"/>
              </w:rPr>
              <w:t>2</w:t>
            </w:r>
            <w:r>
              <w:rPr>
                <w:lang w:val="en-US" w:eastAsia="ko-KR"/>
              </w:rPr>
              <w:t>012 -</w:t>
            </w:r>
            <w:r w:rsidRPr="0017299B">
              <w:rPr>
                <w:lang w:val="en-US" w:eastAsia="ko-KR"/>
              </w:rPr>
              <w:t xml:space="preserve"> 2013</w:t>
            </w:r>
            <w:r>
              <w:rPr>
                <w:rFonts w:hint="eastAsia"/>
                <w:lang w:val="en-US" w:eastAsia="zh-CN"/>
              </w:rPr>
              <w:t>年</w:t>
            </w:r>
          </w:p>
        </w:tc>
        <w:tc>
          <w:tcPr>
            <w:tcW w:w="2095" w:type="dxa"/>
            <w:vAlign w:val="center"/>
          </w:tcPr>
          <w:p w:rsidR="00332999" w:rsidRPr="0017299B" w:rsidRDefault="00332999" w:rsidP="00842FA7">
            <w:pPr>
              <w:pStyle w:val="Tabletext"/>
              <w:jc w:val="left"/>
              <w:rPr>
                <w:lang w:val="en-US" w:eastAsia="zh-CN"/>
              </w:rPr>
            </w:pPr>
            <w:r>
              <w:rPr>
                <w:rFonts w:hint="eastAsia"/>
                <w:lang w:val="en-US" w:eastAsia="zh-CN"/>
              </w:rPr>
              <w:t>智能可再生</w:t>
            </w:r>
            <w:r>
              <w:rPr>
                <w:lang w:val="en-US" w:eastAsia="zh-CN"/>
              </w:rPr>
              <w:t>能源</w:t>
            </w:r>
          </w:p>
          <w:p w:rsidR="00332999" w:rsidRDefault="00332999" w:rsidP="00842FA7">
            <w:pPr>
              <w:pStyle w:val="Tabletext"/>
              <w:jc w:val="left"/>
              <w:rPr>
                <w:lang w:val="en-US" w:eastAsia="zh-CN"/>
              </w:rPr>
            </w:pPr>
            <w:r>
              <w:rPr>
                <w:rFonts w:hint="eastAsia"/>
                <w:lang w:val="en-US" w:eastAsia="zh-CN"/>
              </w:rPr>
              <w:t>智能电力</w:t>
            </w:r>
          </w:p>
          <w:p w:rsidR="00332999" w:rsidRPr="0017299B" w:rsidRDefault="00332999" w:rsidP="00842FA7">
            <w:pPr>
              <w:pStyle w:val="Tabletext"/>
              <w:jc w:val="left"/>
              <w:rPr>
                <w:lang w:val="en-US" w:eastAsia="zh-CN"/>
              </w:rPr>
            </w:pPr>
            <w:r>
              <w:rPr>
                <w:rFonts w:hint="eastAsia"/>
                <w:lang w:val="en-US" w:eastAsia="zh-CN"/>
              </w:rPr>
              <w:t>服务</w:t>
            </w:r>
          </w:p>
        </w:tc>
        <w:tc>
          <w:tcPr>
            <w:tcW w:w="3570" w:type="dxa"/>
            <w:vAlign w:val="center"/>
          </w:tcPr>
          <w:p w:rsidR="00332999" w:rsidRPr="0017299B" w:rsidRDefault="00332999" w:rsidP="00842FA7">
            <w:pPr>
              <w:pStyle w:val="Tabletext"/>
              <w:ind w:left="284" w:hanging="284"/>
              <w:jc w:val="left"/>
              <w:rPr>
                <w:lang w:val="en-US" w:eastAsia="ko-KR"/>
              </w:rPr>
            </w:pPr>
            <w:r w:rsidRPr="00467C51">
              <w:rPr>
                <w:rFonts w:eastAsia="Batang"/>
                <w:lang w:val="en-US" w:eastAsia="ko-KR"/>
              </w:rPr>
              <w:t>–</w:t>
            </w:r>
            <w:r>
              <w:rPr>
                <w:rFonts w:eastAsia="Batang"/>
                <w:lang w:val="en-US" w:eastAsia="ko-KR"/>
              </w:rPr>
              <w:tab/>
            </w:r>
            <w:r>
              <w:rPr>
                <w:rFonts w:hint="eastAsia"/>
                <w:lang w:val="en-US" w:eastAsia="zh-CN"/>
              </w:rPr>
              <w:t>提供</w:t>
            </w:r>
            <w:r>
              <w:rPr>
                <w:lang w:val="en-US" w:eastAsia="zh-CN"/>
              </w:rPr>
              <w:t>新的电力服务</w:t>
            </w:r>
          </w:p>
          <w:p w:rsidR="00332999" w:rsidRPr="0017299B" w:rsidRDefault="00332999" w:rsidP="00842FA7">
            <w:pPr>
              <w:pStyle w:val="Tabletext"/>
              <w:ind w:left="284" w:hanging="284"/>
              <w:jc w:val="left"/>
              <w:rPr>
                <w:lang w:val="en-US" w:eastAsia="ko-KR"/>
              </w:rPr>
            </w:pPr>
            <w:r>
              <w:rPr>
                <w:rFonts w:eastAsia="Batang"/>
                <w:lang w:val="en-US" w:eastAsia="ko-KR"/>
              </w:rPr>
              <w:t>–</w:t>
            </w:r>
            <w:r>
              <w:rPr>
                <w:rFonts w:eastAsia="Batang"/>
                <w:lang w:val="en-US" w:eastAsia="ko-KR"/>
              </w:rPr>
              <w:tab/>
            </w:r>
            <w:r>
              <w:rPr>
                <w:rFonts w:hint="eastAsia"/>
                <w:lang w:val="en-US" w:eastAsia="zh-CN"/>
              </w:rPr>
              <w:t>将</w:t>
            </w:r>
            <w:r>
              <w:rPr>
                <w:lang w:val="en-US" w:eastAsia="zh-CN"/>
              </w:rPr>
              <w:t>可再生能源纳入电力网</w:t>
            </w:r>
          </w:p>
        </w:tc>
      </w:tr>
    </w:tbl>
    <w:p w:rsidR="00332999" w:rsidRDefault="00332999" w:rsidP="00332999">
      <w:pPr>
        <w:rPr>
          <w:lang w:val="en-US" w:eastAsia="zh-CN"/>
        </w:rPr>
      </w:pPr>
    </w:p>
    <w:p w:rsidR="00332999" w:rsidRDefault="00332999" w:rsidP="00332999">
      <w:pPr>
        <w:rPr>
          <w:lang w:val="en-US" w:eastAsia="zh-CN"/>
        </w:rPr>
      </w:pPr>
    </w:p>
    <w:p w:rsidR="00332999" w:rsidRPr="0017299B" w:rsidRDefault="00332999" w:rsidP="00332999">
      <w:pPr>
        <w:pStyle w:val="AnnexNoTitle"/>
        <w:outlineLvl w:val="0"/>
        <w:rPr>
          <w:lang w:val="en-US" w:eastAsia="zh-CN"/>
        </w:rPr>
      </w:pPr>
      <w:bookmarkStart w:id="68" w:name="_Toc437252569"/>
      <w:r>
        <w:rPr>
          <w:rFonts w:hint="eastAsia"/>
          <w:lang w:val="en-US" w:eastAsia="zh-CN"/>
        </w:rPr>
        <w:t>附件</w:t>
      </w:r>
      <w:r>
        <w:rPr>
          <w:rFonts w:hint="eastAsia"/>
          <w:lang w:val="en-US" w:eastAsia="zh-CN"/>
        </w:rPr>
        <w:t>6</w:t>
      </w:r>
      <w:r>
        <w:rPr>
          <w:lang w:val="en-US" w:eastAsia="zh-CN"/>
        </w:rPr>
        <w:br/>
      </w:r>
      <w:r>
        <w:rPr>
          <w:lang w:val="en-US" w:eastAsia="zh-CN"/>
        </w:rPr>
        <w:br/>
      </w:r>
      <w:bookmarkStart w:id="69" w:name="_Toc421880956"/>
      <w:bookmarkStart w:id="70" w:name="_Toc421882734"/>
      <w:r>
        <w:rPr>
          <w:rFonts w:eastAsiaTheme="minorEastAsia" w:hint="eastAsia"/>
          <w:lang w:val="en-US" w:eastAsia="zh-CN"/>
        </w:rPr>
        <w:t>印度</w:t>
      </w:r>
      <w:r>
        <w:rPr>
          <w:rFonts w:eastAsiaTheme="minorEastAsia"/>
          <w:lang w:val="en-US" w:eastAsia="zh-CN"/>
        </w:rPr>
        <w:t>尼西亚的智能电网</w:t>
      </w:r>
      <w:bookmarkEnd w:id="68"/>
      <w:bookmarkEnd w:id="69"/>
      <w:bookmarkEnd w:id="70"/>
    </w:p>
    <w:p w:rsidR="00332999" w:rsidRPr="0017299B" w:rsidRDefault="00332999" w:rsidP="00332999">
      <w:pPr>
        <w:pStyle w:val="Heading2"/>
        <w:rPr>
          <w:lang w:val="en-US" w:eastAsia="zh-CN"/>
        </w:rPr>
      </w:pPr>
      <w:bookmarkStart w:id="71" w:name="_Toc437252570"/>
      <w:r w:rsidRPr="0017299B">
        <w:rPr>
          <w:lang w:val="en-US" w:eastAsia="zh-CN"/>
        </w:rPr>
        <w:t>A6.1</w:t>
      </w:r>
      <w:r w:rsidRPr="0017299B">
        <w:rPr>
          <w:lang w:val="en-US" w:eastAsia="zh-CN"/>
        </w:rPr>
        <w:tab/>
      </w:r>
      <w:r>
        <w:rPr>
          <w:rFonts w:hint="eastAsia"/>
          <w:lang w:val="en-US" w:eastAsia="zh-CN"/>
        </w:rPr>
        <w:t>引言</w:t>
      </w:r>
      <w:bookmarkEnd w:id="71"/>
    </w:p>
    <w:p w:rsidR="00332999" w:rsidRPr="0017299B" w:rsidRDefault="00332999" w:rsidP="006C4582">
      <w:pPr>
        <w:spacing w:line="360" w:lineRule="exact"/>
        <w:ind w:firstLineChars="200" w:firstLine="480"/>
        <w:rPr>
          <w:lang w:val="en-US" w:eastAsia="zh-CN"/>
        </w:rPr>
      </w:pPr>
      <w:r>
        <w:rPr>
          <w:rFonts w:hint="eastAsia"/>
          <w:lang w:val="en-US" w:eastAsia="zh-CN"/>
        </w:rPr>
        <w:t>智能</w:t>
      </w:r>
      <w:r>
        <w:rPr>
          <w:lang w:val="en-US" w:eastAsia="zh-CN"/>
        </w:rPr>
        <w:t>电网的</w:t>
      </w:r>
      <w:r>
        <w:rPr>
          <w:rFonts w:hint="eastAsia"/>
          <w:lang w:val="en-US" w:eastAsia="zh-CN"/>
        </w:rPr>
        <w:t>实施</w:t>
      </w:r>
      <w:r>
        <w:rPr>
          <w:lang w:val="en-US" w:eastAsia="zh-CN"/>
        </w:rPr>
        <w:t>涉及从发电厂到客户在内总共</w:t>
      </w:r>
      <w:r>
        <w:rPr>
          <w:rFonts w:hint="eastAsia"/>
          <w:lang w:val="en-US" w:eastAsia="zh-CN"/>
        </w:rPr>
        <w:t>包含</w:t>
      </w:r>
      <w:r>
        <w:rPr>
          <w:rFonts w:hint="eastAsia"/>
          <w:lang w:val="en-US" w:eastAsia="zh-CN"/>
        </w:rPr>
        <w:t>7</w:t>
      </w:r>
      <w:r>
        <w:rPr>
          <w:rFonts w:hint="eastAsia"/>
          <w:lang w:val="en-US" w:eastAsia="zh-CN"/>
        </w:rPr>
        <w:t>个</w:t>
      </w:r>
      <w:r>
        <w:rPr>
          <w:lang w:val="en-US" w:eastAsia="zh-CN"/>
        </w:rPr>
        <w:t>重要领域的业务流程变革的技术设备：批量发电、输电、</w:t>
      </w:r>
      <w:r>
        <w:rPr>
          <w:rFonts w:hint="eastAsia"/>
          <w:lang w:val="en-US" w:eastAsia="zh-CN"/>
        </w:rPr>
        <w:t>配电</w:t>
      </w:r>
      <w:r>
        <w:rPr>
          <w:lang w:val="en-US" w:eastAsia="zh-CN"/>
        </w:rPr>
        <w:t>、客户、运行、市场和服务提供商</w:t>
      </w:r>
      <w:r>
        <w:rPr>
          <w:rFonts w:hint="eastAsia"/>
          <w:lang w:val="en-US" w:eastAsia="zh-CN"/>
        </w:rPr>
        <w:t>。</w:t>
      </w:r>
      <w:r>
        <w:rPr>
          <w:lang w:val="en-US" w:eastAsia="zh-CN"/>
        </w:rPr>
        <w:t>各</w:t>
      </w:r>
      <w:r>
        <w:rPr>
          <w:rFonts w:hint="eastAsia"/>
          <w:lang w:val="en-US" w:eastAsia="zh-CN"/>
        </w:rPr>
        <w:t>领域</w:t>
      </w:r>
      <w:r>
        <w:rPr>
          <w:lang w:val="en-US" w:eastAsia="zh-CN"/>
        </w:rPr>
        <w:t>本身</w:t>
      </w:r>
      <w:r>
        <w:rPr>
          <w:rFonts w:hint="eastAsia"/>
          <w:lang w:val="en-US" w:eastAsia="zh-CN"/>
        </w:rPr>
        <w:t>涉及智能</w:t>
      </w:r>
      <w:r>
        <w:rPr>
          <w:lang w:val="en-US" w:eastAsia="zh-CN"/>
        </w:rPr>
        <w:t>电网各项元素通过</w:t>
      </w:r>
      <w:r>
        <w:rPr>
          <w:rFonts w:hint="eastAsia"/>
          <w:lang w:val="en-US" w:eastAsia="zh-CN"/>
        </w:rPr>
        <w:t>使用模拟</w:t>
      </w:r>
      <w:r>
        <w:rPr>
          <w:lang w:val="en-US" w:eastAsia="zh-CN"/>
        </w:rPr>
        <w:t>或数字</w:t>
      </w:r>
      <w:r>
        <w:rPr>
          <w:rFonts w:hint="eastAsia"/>
          <w:lang w:val="en-US" w:eastAsia="zh-CN"/>
        </w:rPr>
        <w:t>双向通信</w:t>
      </w:r>
      <w:r>
        <w:rPr>
          <w:lang w:val="en-US" w:eastAsia="zh-CN"/>
        </w:rPr>
        <w:t>方式的相互连接以收集信息。</w:t>
      </w:r>
      <w:r>
        <w:rPr>
          <w:rFonts w:hint="eastAsia"/>
          <w:lang w:val="en-US" w:eastAsia="zh-CN"/>
        </w:rPr>
        <w:t>连接是智能</w:t>
      </w:r>
      <w:r>
        <w:rPr>
          <w:lang w:val="en-US" w:eastAsia="zh-CN"/>
        </w:rPr>
        <w:t>电网的</w:t>
      </w:r>
      <w:r>
        <w:rPr>
          <w:rFonts w:hint="eastAsia"/>
          <w:lang w:val="en-US" w:eastAsia="zh-CN"/>
        </w:rPr>
        <w:t>基本</w:t>
      </w:r>
      <w:r>
        <w:rPr>
          <w:lang w:val="en-US" w:eastAsia="zh-CN"/>
        </w:rPr>
        <w:t>组成部分，</w:t>
      </w:r>
      <w:r>
        <w:rPr>
          <w:rFonts w:hint="eastAsia"/>
          <w:lang w:val="en-US" w:eastAsia="zh-CN"/>
        </w:rPr>
        <w:t>用于提高</w:t>
      </w:r>
      <w:r>
        <w:rPr>
          <w:lang w:val="en-US" w:eastAsia="zh-CN"/>
        </w:rPr>
        <w:t>效率、</w:t>
      </w:r>
      <w:r>
        <w:rPr>
          <w:rFonts w:hint="eastAsia"/>
          <w:lang w:val="en-US" w:eastAsia="zh-CN"/>
        </w:rPr>
        <w:t>可靠性</w:t>
      </w:r>
      <w:r>
        <w:rPr>
          <w:lang w:val="en-US" w:eastAsia="zh-CN"/>
        </w:rPr>
        <w:t>、</w:t>
      </w:r>
      <w:r>
        <w:rPr>
          <w:rFonts w:hint="eastAsia"/>
          <w:lang w:val="en-US" w:eastAsia="zh-CN"/>
        </w:rPr>
        <w:t>安全性</w:t>
      </w:r>
      <w:r>
        <w:rPr>
          <w:lang w:val="en-US" w:eastAsia="zh-CN"/>
        </w:rPr>
        <w:t>、电力生产和配送的经济</w:t>
      </w:r>
      <w:r>
        <w:rPr>
          <w:rFonts w:hint="eastAsia"/>
          <w:lang w:val="en-US" w:eastAsia="zh-CN"/>
        </w:rPr>
        <w:t>性</w:t>
      </w:r>
      <w:r>
        <w:rPr>
          <w:lang w:val="en-US" w:eastAsia="zh-CN"/>
        </w:rPr>
        <w:t>和可持续性</w:t>
      </w:r>
      <w:r>
        <w:rPr>
          <w:rFonts w:hint="eastAsia"/>
          <w:lang w:val="en-US" w:eastAsia="zh-CN"/>
        </w:rPr>
        <w:t>。</w:t>
      </w:r>
    </w:p>
    <w:p w:rsidR="00332999" w:rsidRPr="0017299B" w:rsidRDefault="00332999" w:rsidP="00332999">
      <w:pPr>
        <w:pStyle w:val="FigureNo"/>
        <w:spacing w:before="240"/>
        <w:rPr>
          <w:lang w:val="en-US" w:eastAsia="zh-CN"/>
        </w:rPr>
      </w:pPr>
      <w:r>
        <w:rPr>
          <w:rFonts w:hint="eastAsia"/>
          <w:lang w:val="en-US" w:eastAsia="zh-CN"/>
        </w:rPr>
        <w:t>图</w:t>
      </w:r>
      <w:r>
        <w:rPr>
          <w:lang w:val="en-US" w:eastAsia="zh-CN"/>
        </w:rPr>
        <w:t>A6.</w:t>
      </w:r>
      <w:r w:rsidRPr="0017299B">
        <w:rPr>
          <w:lang w:val="en-US" w:eastAsia="zh-CN"/>
        </w:rPr>
        <w:t>1</w:t>
      </w:r>
    </w:p>
    <w:p w:rsidR="00332999" w:rsidRDefault="00332999" w:rsidP="00332999">
      <w:pPr>
        <w:pStyle w:val="Figuretitle"/>
        <w:rPr>
          <w:lang w:val="en-US" w:eastAsia="zh-CN"/>
        </w:rPr>
      </w:pPr>
      <w:r>
        <w:rPr>
          <w:rFonts w:hint="eastAsia"/>
          <w:lang w:val="en-US" w:eastAsia="zh-CN"/>
        </w:rPr>
        <w:t>智能电网</w:t>
      </w:r>
      <w:r>
        <w:rPr>
          <w:lang w:val="en-US" w:eastAsia="zh-CN"/>
        </w:rPr>
        <w:t>各方互动</w:t>
      </w:r>
    </w:p>
    <w:p w:rsidR="009B0E26" w:rsidRPr="009B0E26" w:rsidRDefault="009B0E26" w:rsidP="009B0E26">
      <w:pPr>
        <w:pStyle w:val="Figure"/>
        <w:rPr>
          <w:lang w:val="en-US" w:eastAsia="zh-CN"/>
        </w:rPr>
      </w:pPr>
      <w:r>
        <w:object w:dxaOrig="5419" w:dyaOrig="3219">
          <v:shape id="_x0000_i1028" type="#_x0000_t75" style="width:447pt;height:265.8pt" o:ole="">
            <v:imagedata r:id="rId45" o:title=""/>
          </v:shape>
          <o:OLEObject Type="Embed" ProgID="CorelDRAW.Graphic.14" ShapeID="_x0000_i1028" DrawAspect="Content" ObjectID="_1515323965" r:id="rId46"/>
        </w:object>
      </w:r>
    </w:p>
    <w:p w:rsidR="00332999" w:rsidRPr="0017299B" w:rsidRDefault="00332999" w:rsidP="00332999">
      <w:pPr>
        <w:ind w:firstLineChars="200" w:firstLine="480"/>
        <w:rPr>
          <w:lang w:val="en-US" w:eastAsia="zh-CN"/>
        </w:rPr>
      </w:pPr>
      <w:r>
        <w:rPr>
          <w:rFonts w:hint="eastAsia"/>
          <w:lang w:val="en-US" w:eastAsia="zh-CN"/>
        </w:rPr>
        <w:lastRenderedPageBreak/>
        <w:t>作为</w:t>
      </w:r>
      <w:r>
        <w:rPr>
          <w:lang w:val="en-US" w:eastAsia="zh-CN"/>
        </w:rPr>
        <w:t>系统对系统的智能电网主要分三层：电力和</w:t>
      </w:r>
      <w:r>
        <w:rPr>
          <w:rFonts w:hint="eastAsia"/>
          <w:lang w:val="en-US" w:eastAsia="zh-CN"/>
        </w:rPr>
        <w:t>能源层</w:t>
      </w:r>
      <w:r>
        <w:rPr>
          <w:lang w:val="en-US" w:eastAsia="zh-CN"/>
        </w:rPr>
        <w:t>、通信</w:t>
      </w:r>
      <w:r>
        <w:rPr>
          <w:rFonts w:hint="eastAsia"/>
          <w:lang w:val="en-US" w:eastAsia="zh-CN"/>
        </w:rPr>
        <w:t>层</w:t>
      </w:r>
      <w:r>
        <w:rPr>
          <w:lang w:val="en-US" w:eastAsia="zh-CN"/>
        </w:rPr>
        <w:t>和</w:t>
      </w:r>
      <w:r>
        <w:rPr>
          <w:rFonts w:hint="eastAsia"/>
          <w:lang w:val="en-US" w:eastAsia="zh-CN"/>
        </w:rPr>
        <w:t>IT</w:t>
      </w:r>
      <w:r>
        <w:rPr>
          <w:rFonts w:hint="eastAsia"/>
          <w:lang w:val="en-US" w:eastAsia="zh-CN"/>
        </w:rPr>
        <w:t>层</w:t>
      </w:r>
      <w:r>
        <w:rPr>
          <w:lang w:val="en-US" w:eastAsia="zh-CN"/>
        </w:rPr>
        <w:t>。这</w:t>
      </w:r>
      <w:r>
        <w:rPr>
          <w:rFonts w:hint="eastAsia"/>
          <w:lang w:val="en-US" w:eastAsia="zh-CN"/>
        </w:rPr>
        <w:t>三层</w:t>
      </w:r>
      <w:r>
        <w:rPr>
          <w:lang w:val="en-US" w:eastAsia="zh-CN"/>
        </w:rPr>
        <w:t>是电信和通信流的主要构成元素。</w:t>
      </w:r>
    </w:p>
    <w:p w:rsidR="00332999" w:rsidRPr="0017299B" w:rsidRDefault="00332999" w:rsidP="00332999">
      <w:pPr>
        <w:ind w:firstLineChars="200" w:firstLine="480"/>
        <w:rPr>
          <w:lang w:val="en-US" w:eastAsia="zh-CN"/>
        </w:rPr>
      </w:pPr>
      <w:r>
        <w:rPr>
          <w:rFonts w:hint="eastAsia"/>
          <w:lang w:val="en-US" w:eastAsia="zh-CN"/>
        </w:rPr>
        <w:t>在</w:t>
      </w:r>
      <w:r>
        <w:rPr>
          <w:lang w:val="en-US" w:eastAsia="zh-CN"/>
        </w:rPr>
        <w:t>电力</w:t>
      </w:r>
      <w:r>
        <w:rPr>
          <w:rFonts w:hint="eastAsia"/>
          <w:lang w:val="en-US" w:eastAsia="zh-CN"/>
        </w:rPr>
        <w:t>/</w:t>
      </w:r>
      <w:r>
        <w:rPr>
          <w:rFonts w:hint="eastAsia"/>
          <w:lang w:val="en-US" w:eastAsia="zh-CN"/>
        </w:rPr>
        <w:t>能源</w:t>
      </w:r>
      <w:r>
        <w:rPr>
          <w:lang w:val="en-US" w:eastAsia="zh-CN"/>
        </w:rPr>
        <w:t>消耗中</w:t>
      </w:r>
      <w:r>
        <w:rPr>
          <w:rFonts w:hint="eastAsia"/>
          <w:lang w:val="en-US" w:eastAsia="zh-CN"/>
        </w:rPr>
        <w:t>，</w:t>
      </w:r>
      <w:r>
        <w:rPr>
          <w:lang w:val="en-US" w:eastAsia="zh-CN"/>
        </w:rPr>
        <w:t>能源的</w:t>
      </w:r>
      <w:r>
        <w:rPr>
          <w:rFonts w:hint="eastAsia"/>
          <w:lang w:val="en-US" w:eastAsia="zh-CN"/>
        </w:rPr>
        <w:t>消耗</w:t>
      </w:r>
      <w:r>
        <w:rPr>
          <w:lang w:val="en-US" w:eastAsia="zh-CN"/>
        </w:rPr>
        <w:t>和价格均</w:t>
      </w:r>
      <w:r>
        <w:rPr>
          <w:rFonts w:hint="eastAsia"/>
          <w:lang w:val="en-US" w:eastAsia="zh-CN"/>
        </w:rPr>
        <w:t>上涨。</w:t>
      </w:r>
      <w:r>
        <w:rPr>
          <w:lang w:val="en-US" w:eastAsia="zh-CN"/>
        </w:rPr>
        <w:t>这种</w:t>
      </w:r>
      <w:r>
        <w:rPr>
          <w:rFonts w:hint="eastAsia"/>
          <w:lang w:val="en-US" w:eastAsia="zh-CN"/>
        </w:rPr>
        <w:t>情况</w:t>
      </w:r>
      <w:r>
        <w:rPr>
          <w:lang w:val="en-US" w:eastAsia="zh-CN"/>
        </w:rPr>
        <w:t>与移动服务用户的增长相辅相成。</w:t>
      </w:r>
    </w:p>
    <w:p w:rsidR="00332999" w:rsidRPr="0017299B" w:rsidRDefault="00332999" w:rsidP="00332999">
      <w:pPr>
        <w:pStyle w:val="Heading2"/>
        <w:rPr>
          <w:lang w:val="en-US" w:eastAsia="zh-CN"/>
        </w:rPr>
      </w:pPr>
      <w:bookmarkStart w:id="72" w:name="_Toc437252571"/>
      <w:r w:rsidRPr="0017299B">
        <w:rPr>
          <w:lang w:val="en-US" w:eastAsia="zh-CN"/>
        </w:rPr>
        <w:t>A6.2</w:t>
      </w:r>
      <w:r w:rsidRPr="0017299B">
        <w:rPr>
          <w:lang w:val="en-US" w:eastAsia="zh-CN"/>
        </w:rPr>
        <w:tab/>
      </w:r>
      <w:r>
        <w:rPr>
          <w:rFonts w:hint="eastAsia"/>
          <w:lang w:val="en-US" w:eastAsia="zh-CN"/>
        </w:rPr>
        <w:t>智能电网</w:t>
      </w:r>
      <w:r>
        <w:rPr>
          <w:lang w:val="en-US" w:eastAsia="zh-CN"/>
        </w:rPr>
        <w:t>的发展和挑战</w:t>
      </w:r>
      <w:bookmarkEnd w:id="72"/>
    </w:p>
    <w:p w:rsidR="00332999" w:rsidRPr="0017299B" w:rsidRDefault="00332999" w:rsidP="00332999">
      <w:pPr>
        <w:ind w:firstLineChars="200" w:firstLine="480"/>
        <w:rPr>
          <w:lang w:val="en-US" w:eastAsia="zh-CN"/>
        </w:rPr>
      </w:pPr>
      <w:r>
        <w:rPr>
          <w:rFonts w:hint="eastAsia"/>
          <w:lang w:val="en-US" w:eastAsia="zh-CN"/>
        </w:rPr>
        <w:t>印度</w:t>
      </w:r>
      <w:r>
        <w:rPr>
          <w:lang w:val="en-US" w:eastAsia="zh-CN"/>
        </w:rPr>
        <w:t>尼西亚</w:t>
      </w:r>
      <w:r>
        <w:rPr>
          <w:rFonts w:hint="eastAsia"/>
          <w:lang w:val="en-US" w:eastAsia="zh-CN"/>
        </w:rPr>
        <w:t>政府认识</w:t>
      </w:r>
      <w:r>
        <w:rPr>
          <w:lang w:val="en-US" w:eastAsia="zh-CN"/>
        </w:rPr>
        <w:t>到，智能电网可作为提高电力使用</w:t>
      </w:r>
      <w:r>
        <w:rPr>
          <w:rFonts w:hint="eastAsia"/>
          <w:lang w:val="en-US" w:eastAsia="zh-CN"/>
        </w:rPr>
        <w:t>效率的备选</w:t>
      </w:r>
      <w:r>
        <w:rPr>
          <w:lang w:val="en-US" w:eastAsia="zh-CN"/>
        </w:rPr>
        <w:t>解决方案。因此</w:t>
      </w:r>
      <w:r>
        <w:rPr>
          <w:rFonts w:hint="eastAsia"/>
          <w:lang w:val="en-US" w:eastAsia="zh-CN"/>
        </w:rPr>
        <w:t>，</w:t>
      </w:r>
      <w:r>
        <w:rPr>
          <w:lang w:val="en-US" w:eastAsia="zh-CN"/>
        </w:rPr>
        <w:t>政府机构已</w:t>
      </w:r>
      <w:r>
        <w:rPr>
          <w:rFonts w:hint="eastAsia"/>
          <w:lang w:val="en-US" w:eastAsia="zh-CN"/>
        </w:rPr>
        <w:t>就</w:t>
      </w:r>
      <w:r>
        <w:rPr>
          <w:lang w:val="en-US" w:eastAsia="zh-CN"/>
        </w:rPr>
        <w:t>智能电网在印度尼西亚</w:t>
      </w:r>
      <w:r>
        <w:rPr>
          <w:rFonts w:hint="eastAsia"/>
          <w:lang w:val="en-US" w:eastAsia="zh-CN"/>
        </w:rPr>
        <w:t>东部</w:t>
      </w:r>
      <w:r>
        <w:rPr>
          <w:lang w:val="en-US" w:eastAsia="zh-CN"/>
        </w:rPr>
        <w:t>的实施设立</w:t>
      </w:r>
      <w:r>
        <w:rPr>
          <w:rFonts w:hint="eastAsia"/>
          <w:lang w:val="en-US" w:eastAsia="zh-CN"/>
        </w:rPr>
        <w:t>了</w:t>
      </w:r>
      <w:r>
        <w:rPr>
          <w:lang w:val="en-US" w:eastAsia="zh-CN"/>
        </w:rPr>
        <w:t>试点项目。该</w:t>
      </w:r>
      <w:r>
        <w:rPr>
          <w:rFonts w:hint="eastAsia"/>
          <w:lang w:val="en-US" w:eastAsia="zh-CN"/>
        </w:rPr>
        <w:t>试点</w:t>
      </w:r>
      <w:r>
        <w:rPr>
          <w:lang w:val="en-US" w:eastAsia="zh-CN"/>
        </w:rPr>
        <w:t>项目是由评定和应用技术机构与</w:t>
      </w:r>
      <w:r>
        <w:rPr>
          <w:rFonts w:hint="eastAsia"/>
          <w:lang w:val="en-US" w:eastAsia="zh-CN"/>
        </w:rPr>
        <w:t>PLN</w:t>
      </w:r>
      <w:r>
        <w:rPr>
          <w:rFonts w:hint="eastAsia"/>
          <w:lang w:val="en-US" w:eastAsia="zh-CN"/>
        </w:rPr>
        <w:t>（</w:t>
      </w:r>
      <w:r>
        <w:rPr>
          <w:lang w:val="en-US" w:eastAsia="zh-CN"/>
        </w:rPr>
        <w:t>国家电力公司）合作进行的。</w:t>
      </w:r>
    </w:p>
    <w:p w:rsidR="00332999" w:rsidRPr="0017299B" w:rsidRDefault="00332999" w:rsidP="00332999">
      <w:pPr>
        <w:ind w:firstLineChars="200" w:firstLine="480"/>
        <w:rPr>
          <w:lang w:val="en-US" w:eastAsia="zh-CN"/>
        </w:rPr>
      </w:pPr>
      <w:r>
        <w:rPr>
          <w:rFonts w:hint="eastAsia"/>
          <w:lang w:val="en-US" w:eastAsia="zh-CN"/>
        </w:rPr>
        <w:t>智能</w:t>
      </w:r>
      <w:r>
        <w:rPr>
          <w:lang w:val="en-US" w:eastAsia="zh-CN"/>
        </w:rPr>
        <w:t>网的发展面临多项挑战。技术</w:t>
      </w:r>
      <w:r>
        <w:rPr>
          <w:rFonts w:hint="eastAsia"/>
          <w:lang w:val="en-US" w:eastAsia="zh-CN"/>
        </w:rPr>
        <w:t>和</w:t>
      </w:r>
      <w:r>
        <w:rPr>
          <w:lang w:val="en-US" w:eastAsia="zh-CN"/>
        </w:rPr>
        <w:t>商业方面的挑战</w:t>
      </w:r>
      <w:r>
        <w:rPr>
          <w:rFonts w:hint="eastAsia"/>
          <w:lang w:val="en-US" w:eastAsia="zh-CN"/>
        </w:rPr>
        <w:t>可为</w:t>
      </w:r>
      <w:r>
        <w:rPr>
          <w:lang w:val="en-US" w:eastAsia="zh-CN"/>
        </w:rPr>
        <w:t>制定政策和</w:t>
      </w:r>
      <w:r>
        <w:rPr>
          <w:rFonts w:hint="eastAsia"/>
          <w:lang w:val="en-US" w:eastAsia="zh-CN"/>
        </w:rPr>
        <w:t>规则</w:t>
      </w:r>
      <w:r>
        <w:rPr>
          <w:lang w:val="en-US" w:eastAsia="zh-CN"/>
        </w:rPr>
        <w:t>提供根本性参考。</w:t>
      </w:r>
    </w:p>
    <w:p w:rsidR="00332999" w:rsidRPr="0017299B" w:rsidRDefault="00332999" w:rsidP="00332999">
      <w:pPr>
        <w:pStyle w:val="FigureNo"/>
        <w:rPr>
          <w:lang w:val="en-US" w:eastAsia="zh-CN"/>
        </w:rPr>
      </w:pPr>
      <w:r>
        <w:rPr>
          <w:rFonts w:hint="eastAsia"/>
          <w:lang w:val="en-US" w:eastAsia="zh-CN"/>
        </w:rPr>
        <w:t>图</w:t>
      </w:r>
      <w:r w:rsidRPr="0017299B">
        <w:rPr>
          <w:lang w:val="en-US" w:eastAsia="zh-CN"/>
        </w:rPr>
        <w:t>A6.2</w:t>
      </w:r>
    </w:p>
    <w:p w:rsidR="00332999" w:rsidRDefault="00332999" w:rsidP="00332999">
      <w:pPr>
        <w:pStyle w:val="Figuretitle"/>
        <w:spacing w:after="0"/>
        <w:rPr>
          <w:lang w:val="en-US" w:eastAsia="zh-CN"/>
        </w:rPr>
      </w:pPr>
      <w:r>
        <w:rPr>
          <w:rFonts w:hint="eastAsia"/>
          <w:lang w:val="en-US" w:eastAsia="zh-CN"/>
        </w:rPr>
        <w:t>挑战性</w:t>
      </w:r>
      <w:r>
        <w:rPr>
          <w:lang w:val="en-US" w:eastAsia="zh-CN"/>
        </w:rPr>
        <w:t>问题</w:t>
      </w:r>
    </w:p>
    <w:p w:rsidR="006C4582" w:rsidRPr="006C4582" w:rsidRDefault="006D48BB" w:rsidP="006C4582">
      <w:pPr>
        <w:pStyle w:val="Figure"/>
        <w:rPr>
          <w:lang w:val="en-US" w:eastAsia="zh-CN"/>
        </w:rPr>
      </w:pPr>
      <w:r>
        <w:object w:dxaOrig="4837" w:dyaOrig="5127">
          <v:shape id="_x0000_i1029" type="#_x0000_t75" style="width:397.2pt;height:421.8pt" o:ole="">
            <v:imagedata r:id="rId47" o:title=""/>
          </v:shape>
          <o:OLEObject Type="Embed" ProgID="CorelDRAW.Graphic.14" ShapeID="_x0000_i1029" DrawAspect="Content" ObjectID="_1515323966" r:id="rId48"/>
        </w:object>
      </w:r>
    </w:p>
    <w:p w:rsidR="00332999" w:rsidRPr="0017299B" w:rsidRDefault="00332999" w:rsidP="006D48BB">
      <w:pPr>
        <w:ind w:firstLineChars="200" w:firstLine="480"/>
        <w:rPr>
          <w:lang w:val="en-US" w:eastAsia="zh-CN"/>
        </w:rPr>
      </w:pPr>
      <w:r>
        <w:rPr>
          <w:noProof/>
          <w:lang w:val="en-US" w:eastAsia="zh-CN"/>
        </w:rPr>
        <mc:AlternateContent>
          <mc:Choice Requires="wps">
            <w:drawing>
              <wp:anchor distT="0" distB="0" distL="114300" distR="114300" simplePos="0" relativeHeight="251669504" behindDoc="0" locked="0" layoutInCell="1" allowOverlap="1" wp14:anchorId="099F5357" wp14:editId="404CDD7D">
                <wp:simplePos x="0" y="0"/>
                <wp:positionH relativeFrom="column">
                  <wp:posOffset>4923259</wp:posOffset>
                </wp:positionH>
                <wp:positionV relativeFrom="paragraph">
                  <wp:posOffset>1962946</wp:posOffset>
                </wp:positionV>
                <wp:extent cx="1016758" cy="429905"/>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1016758" cy="42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电气管理</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9F5357" id="_x0000_t202" coordsize="21600,21600" o:spt="202" path="m,l,21600r21600,l21600,xe">
                <v:stroke joinstyle="miter"/>
                <v:path gradientshapeok="t" o:connecttype="rect"/>
              </v:shapetype>
              <v:shape id="Text Box 19" o:spid="_x0000_s1026" type="#_x0000_t202" style="position:absolute;left:0;text-align:left;margin-left:387.65pt;margin-top:154.55pt;width:80.05pt;height:3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" fillcolor="white [3201]" stroked="f" strokeweight=".5pt">
                <v:textbox inset="2mm,,1mm">
                  <w:txbxContent>
                    <w:p w:rsidR="00E123A3" w:rsidRDefault="00E123A3" w:rsidP="00332999">
                      <w:pPr>
                        <w:spacing w:before="0"/>
                        <w:jc w:val="left"/>
                      </w:pPr>
                      <w:r>
                        <w:rPr>
                          <w:lang w:val="en-US" w:eastAsia="zh-CN"/>
                        </w:rPr>
                        <w:t>电气管理</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5FD9D6AE" wp14:editId="430DBBFC">
                <wp:simplePos x="0" y="0"/>
                <wp:positionH relativeFrom="column">
                  <wp:posOffset>4922985</wp:posOffset>
                </wp:positionH>
                <wp:positionV relativeFrom="paragraph">
                  <wp:posOffset>1198094</wp:posOffset>
                </wp:positionV>
                <wp:extent cx="1016758" cy="334370"/>
                <wp:effectExtent l="0" t="0" r="0" b="8890"/>
                <wp:wrapNone/>
                <wp:docPr id="18" name="Text Box 18"/>
                <wp:cNvGraphicFramePr/>
                <a:graphic xmlns:a="http://schemas.openxmlformats.org/drawingml/2006/main">
                  <a:graphicData uri="http://schemas.microsoft.com/office/word/2010/wordprocessingShape">
                    <wps:wsp>
                      <wps:cNvSpPr txBox="1"/>
                      <wps:spPr>
                        <a:xfrm>
                          <a:off x="0" y="0"/>
                          <a:ext cx="1016758" cy="334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rFonts w:hint="eastAsia"/>
                                <w:lang w:val="en-US" w:eastAsia="zh-CN"/>
                              </w:rPr>
                              <w:t>电网</w:t>
                            </w:r>
                            <w:r>
                              <w:rPr>
                                <w:lang w:val="en-US" w:eastAsia="zh-CN"/>
                              </w:rPr>
                              <w:t>质量</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D6AE" id="Text Box 18" o:spid="_x0000_s1027" type="#_x0000_t202" style="position:absolute;left:0;text-align:left;margin-left:387.65pt;margin-top:94.35pt;width:80.05pt;height:2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" fillcolor="white [3201]" stroked="f" strokeweight=".5pt">
                <v:textbox inset="2mm,,1mm">
                  <w:txbxContent>
                    <w:p w:rsidR="00E123A3" w:rsidRDefault="00E123A3" w:rsidP="00332999">
                      <w:pPr>
                        <w:spacing w:before="0"/>
                        <w:jc w:val="left"/>
                      </w:pPr>
                      <w:r>
                        <w:rPr>
                          <w:rFonts w:hint="eastAsia"/>
                          <w:lang w:val="en-US" w:eastAsia="zh-CN"/>
                        </w:rPr>
                        <w:t>电网</w:t>
                      </w:r>
                      <w:r>
                        <w:rPr>
                          <w:lang w:val="en-US" w:eastAsia="zh-CN"/>
                        </w:rPr>
                        <w:t>质量</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14:anchorId="00F1862C" wp14:editId="4CB4EE5F">
                <wp:simplePos x="0" y="0"/>
                <wp:positionH relativeFrom="column">
                  <wp:posOffset>828931</wp:posOffset>
                </wp:positionH>
                <wp:positionV relativeFrom="paragraph">
                  <wp:posOffset>5490892</wp:posOffset>
                </wp:positionV>
                <wp:extent cx="962168" cy="416257"/>
                <wp:effectExtent l="0" t="0" r="9525" b="3175"/>
                <wp:wrapNone/>
                <wp:docPr id="17" name="Text Box 17"/>
                <wp:cNvGraphicFramePr/>
                <a:graphic xmlns:a="http://schemas.openxmlformats.org/drawingml/2006/main">
                  <a:graphicData uri="http://schemas.microsoft.com/office/word/2010/wordprocessingShape">
                    <wps:wsp>
                      <wps:cNvSpPr txBox="1"/>
                      <wps:spPr>
                        <a:xfrm>
                          <a:off x="0" y="0"/>
                          <a:ext cx="962168" cy="416257"/>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网络安全</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1862C" id="Text Box 17" o:spid="_x0000_s1028" type="#_x0000_t202" style="position:absolute;left:0;text-align:left;margin-left:65.25pt;margin-top:432.35pt;width:75.75pt;height:3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" fillcolor="#e2efd9 [665]" stroked="f" strokeweight=".5pt">
                <v:textbox inset="2mm,,1mm">
                  <w:txbxContent>
                    <w:p w:rsidR="00E123A3" w:rsidRDefault="00E123A3" w:rsidP="00332999">
                      <w:pPr>
                        <w:spacing w:before="0"/>
                        <w:jc w:val="left"/>
                      </w:pPr>
                      <w:r>
                        <w:rPr>
                          <w:lang w:val="en-US" w:eastAsia="zh-CN"/>
                        </w:rPr>
                        <w:t>网络安全</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542988AE" wp14:editId="586D5C2B">
                <wp:simplePos x="0" y="0"/>
                <wp:positionH relativeFrom="column">
                  <wp:posOffset>2261946</wp:posOffset>
                </wp:positionH>
                <wp:positionV relativeFrom="paragraph">
                  <wp:posOffset>3819042</wp:posOffset>
                </wp:positionV>
                <wp:extent cx="1890215" cy="38213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90215" cy="382137"/>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center"/>
                            </w:pPr>
                            <w:r>
                              <w:rPr>
                                <w:lang w:val="en-US" w:eastAsia="zh-CN"/>
                              </w:rPr>
                              <w:t>电信问题</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88AE" id="Text Box 16" o:spid="_x0000_s1029" type="#_x0000_t202" style="position:absolute;left:0;text-align:left;margin-left:178.1pt;margin-top:300.7pt;width:148.85pt;height:3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" fillcolor="#fbe2d1" stroked="f" strokeweight=".5pt">
                <v:textbox inset="2mm,,1mm">
                  <w:txbxContent>
                    <w:p w:rsidR="00E123A3" w:rsidRDefault="00E123A3" w:rsidP="00332999">
                      <w:pPr>
                        <w:spacing w:before="0"/>
                        <w:jc w:val="center"/>
                      </w:pPr>
                      <w:r>
                        <w:rPr>
                          <w:lang w:val="en-US" w:eastAsia="zh-CN"/>
                        </w:rPr>
                        <w:t>电信问题</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7675B91B" wp14:editId="1D4B38B2">
                <wp:simplePos x="0" y="0"/>
                <wp:positionH relativeFrom="column">
                  <wp:posOffset>828505</wp:posOffset>
                </wp:positionH>
                <wp:positionV relativeFrom="paragraph">
                  <wp:posOffset>4705814</wp:posOffset>
                </wp:positionV>
                <wp:extent cx="962168" cy="382137"/>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962168" cy="382137"/>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频谱干扰</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B91B" id="Text Box 15" o:spid="_x0000_s1030" type="#_x0000_t202" style="position:absolute;left:0;text-align:left;margin-left:65.25pt;margin-top:370.55pt;width:75.75pt;height:3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" fillcolor="#fbe2d1" stroked="f" strokeweight=".5pt">
                <v:textbox inset="2mm,,1mm">
                  <w:txbxContent>
                    <w:p w:rsidR="00E123A3" w:rsidRDefault="00E123A3" w:rsidP="00332999">
                      <w:pPr>
                        <w:spacing w:before="0"/>
                        <w:jc w:val="left"/>
                      </w:pPr>
                      <w:r>
                        <w:rPr>
                          <w:lang w:val="en-US" w:eastAsia="zh-CN"/>
                        </w:rPr>
                        <w:t>频谱干扰</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69CAD01D" wp14:editId="249EE55E">
                <wp:simplePos x="0" y="0"/>
                <wp:positionH relativeFrom="column">
                  <wp:posOffset>856226</wp:posOffset>
                </wp:positionH>
                <wp:positionV relativeFrom="paragraph">
                  <wp:posOffset>3914576</wp:posOffset>
                </wp:positionV>
                <wp:extent cx="893796" cy="361666"/>
                <wp:effectExtent l="0" t="0" r="1905" b="635"/>
                <wp:wrapNone/>
                <wp:docPr id="14" name="Text Box 14"/>
                <wp:cNvGraphicFramePr/>
                <a:graphic xmlns:a="http://schemas.openxmlformats.org/drawingml/2006/main">
                  <a:graphicData uri="http://schemas.microsoft.com/office/word/2010/wordprocessingShape">
                    <wps:wsp>
                      <wps:cNvSpPr txBox="1"/>
                      <wps:spPr>
                        <a:xfrm>
                          <a:off x="0" y="0"/>
                          <a:ext cx="893796" cy="361666"/>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频谱划分</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AD01D" id="Text Box 14" o:spid="_x0000_s1031" type="#_x0000_t202" style="position:absolute;left:0;text-align:left;margin-left:67.4pt;margin-top:308.25pt;width:70.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" fillcolor="#fbe2d1" stroked="f" strokeweight=".5pt">
                <v:textbox inset="2mm,,1mm">
                  <w:txbxContent>
                    <w:p w:rsidR="00E123A3" w:rsidRDefault="00E123A3" w:rsidP="00332999">
                      <w:pPr>
                        <w:spacing w:before="0"/>
                        <w:jc w:val="left"/>
                      </w:pPr>
                      <w:r>
                        <w:rPr>
                          <w:lang w:val="en-US" w:eastAsia="zh-CN"/>
                        </w:rPr>
                        <w:t>频谱划分</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7ED21226" wp14:editId="5C0F3530">
                <wp:simplePos x="0" y="0"/>
                <wp:positionH relativeFrom="column">
                  <wp:posOffset>856226</wp:posOffset>
                </wp:positionH>
                <wp:positionV relativeFrom="paragraph">
                  <wp:posOffset>2884169</wp:posOffset>
                </wp:positionV>
                <wp:extent cx="798394" cy="566287"/>
                <wp:effectExtent l="0" t="0" r="1905" b="5715"/>
                <wp:wrapNone/>
                <wp:docPr id="13" name="Text Box 13"/>
                <wp:cNvGraphicFramePr/>
                <a:graphic xmlns:a="http://schemas.openxmlformats.org/drawingml/2006/main">
                  <a:graphicData uri="http://schemas.microsoft.com/office/word/2010/wordprocessingShape">
                    <wps:wsp>
                      <wps:cNvSpPr txBox="1"/>
                      <wps:spPr>
                        <a:xfrm>
                          <a:off x="0" y="0"/>
                          <a:ext cx="798394" cy="566287"/>
                        </a:xfrm>
                        <a:prstGeom prst="rect">
                          <a:avLst/>
                        </a:prstGeom>
                        <a:solidFill>
                          <a:srgbClr val="FBE2D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标准设备</w:t>
                            </w:r>
                            <w:r>
                              <w:rPr>
                                <w:lang w:val="en-US" w:eastAsia="zh-CN"/>
                              </w:rPr>
                              <w:br/>
                            </w:r>
                            <w:r>
                              <w:rPr>
                                <w:lang w:val="en-US" w:eastAsia="zh-CN"/>
                              </w:rPr>
                              <w:t>供应</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21226" id="Text Box 13" o:spid="_x0000_s1032" type="#_x0000_t202" style="position:absolute;left:0;text-align:left;margin-left:67.4pt;margin-top:227.1pt;width:62.85pt;height:4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" fillcolor="#fbe2d1" stroked="f" strokeweight=".5pt">
                <v:textbox inset="2mm,,1mm">
                  <w:txbxContent>
                    <w:p w:rsidR="00E123A3" w:rsidRDefault="00E123A3" w:rsidP="00332999">
                      <w:pPr>
                        <w:spacing w:before="0"/>
                        <w:jc w:val="left"/>
                      </w:pPr>
                      <w:r>
                        <w:rPr>
                          <w:lang w:val="en-US" w:eastAsia="zh-CN"/>
                        </w:rPr>
                        <w:t>标准设备</w:t>
                      </w:r>
                      <w:r>
                        <w:rPr>
                          <w:lang w:val="en-US" w:eastAsia="zh-CN"/>
                        </w:rPr>
                        <w:br/>
                      </w:r>
                      <w:r>
                        <w:rPr>
                          <w:lang w:val="en-US" w:eastAsia="zh-CN"/>
                        </w:rPr>
                        <w:t>供应</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4E78562B" wp14:editId="798E8064">
                <wp:simplePos x="0" y="0"/>
                <wp:positionH relativeFrom="column">
                  <wp:posOffset>794603</wp:posOffset>
                </wp:positionH>
                <wp:positionV relativeFrom="paragraph">
                  <wp:posOffset>1997464</wp:posOffset>
                </wp:positionV>
                <wp:extent cx="989463" cy="443552"/>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989463" cy="443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行业发展</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562B" id="Text Box 12" o:spid="_x0000_s1033" type="#_x0000_t202" style="position:absolute;left:0;text-align:left;margin-left:62.55pt;margin-top:157.3pt;width:77.9pt;height: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" fillcolor="white [3201]" stroked="f" strokeweight=".5pt">
                <v:textbox inset="2mm,,1mm">
                  <w:txbxContent>
                    <w:p w:rsidR="00E123A3" w:rsidRDefault="00E123A3" w:rsidP="00332999">
                      <w:pPr>
                        <w:spacing w:before="0"/>
                        <w:jc w:val="left"/>
                      </w:pPr>
                      <w:r>
                        <w:rPr>
                          <w:lang w:val="en-US" w:eastAsia="zh-CN"/>
                        </w:rPr>
                        <w:t>行业发展</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6AE0752F" wp14:editId="3FFC8BD4">
                <wp:simplePos x="0" y="0"/>
                <wp:positionH relativeFrom="column">
                  <wp:posOffset>760692</wp:posOffset>
                </wp:positionH>
                <wp:positionV relativeFrom="paragraph">
                  <wp:posOffset>1191849</wp:posOffset>
                </wp:positionV>
                <wp:extent cx="989463" cy="443552"/>
                <wp:effectExtent l="0" t="0" r="1270" b="0"/>
                <wp:wrapNone/>
                <wp:docPr id="11" name="Text Box 11"/>
                <wp:cNvGraphicFramePr/>
                <a:graphic xmlns:a="http://schemas.openxmlformats.org/drawingml/2006/main">
                  <a:graphicData uri="http://schemas.microsoft.com/office/word/2010/wordprocessingShape">
                    <wps:wsp>
                      <wps:cNvSpPr txBox="1"/>
                      <wps:spPr>
                        <a:xfrm>
                          <a:off x="0" y="0"/>
                          <a:ext cx="989463" cy="443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23A3" w:rsidRDefault="00E123A3" w:rsidP="00332999">
                            <w:pPr>
                              <w:spacing w:before="0"/>
                              <w:jc w:val="left"/>
                            </w:pPr>
                            <w:r>
                              <w:rPr>
                                <w:lang w:val="en-US" w:eastAsia="zh-CN"/>
                              </w:rPr>
                              <w:t>技术的掌握</w:t>
                            </w:r>
                          </w:p>
                        </w:txbxContent>
                      </wps:txbx>
                      <wps:bodyPr rot="0" spcFirstLastPara="0" vertOverflow="overflow" horzOverflow="overflow" vert="horz" wrap="square" lIns="72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752F" id="Text Box 11" o:spid="_x0000_s1034" type="#_x0000_t202" style="position:absolute;left:0;text-align:left;margin-left:59.9pt;margin-top:93.85pt;width:77.9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" fillcolor="white [3201]" stroked="f" strokeweight=".5pt">
                <v:textbox inset="2mm,,1mm">
                  <w:txbxContent>
                    <w:p w:rsidR="00E123A3" w:rsidRDefault="00E123A3" w:rsidP="00332999">
                      <w:pPr>
                        <w:spacing w:before="0"/>
                        <w:jc w:val="left"/>
                      </w:pPr>
                      <w:r>
                        <w:rPr>
                          <w:lang w:val="en-US" w:eastAsia="zh-CN"/>
                        </w:rPr>
                        <w:t>技术的掌握</w:t>
                      </w:r>
                    </w:p>
                  </w:txbxContent>
                </v:textbox>
              </v:shape>
            </w:pict>
          </mc:Fallback>
        </mc:AlternateContent>
      </w:r>
      <w:r>
        <w:rPr>
          <w:rFonts w:hint="eastAsia"/>
          <w:lang w:val="en-US" w:eastAsia="zh-CN"/>
        </w:rPr>
        <w:t>有关</w:t>
      </w:r>
      <w:r>
        <w:rPr>
          <w:lang w:val="en-US" w:eastAsia="zh-CN"/>
        </w:rPr>
        <w:t>图</w:t>
      </w:r>
      <w:r>
        <w:rPr>
          <w:lang w:val="en-US" w:eastAsia="zh-CN"/>
        </w:rPr>
        <w:t>A6.2</w:t>
      </w:r>
      <w:r>
        <w:rPr>
          <w:rFonts w:hint="eastAsia"/>
          <w:lang w:val="en-US" w:eastAsia="zh-CN"/>
        </w:rPr>
        <w:t>，</w:t>
      </w:r>
      <w:r>
        <w:rPr>
          <w:lang w:val="en-US" w:eastAsia="zh-CN"/>
        </w:rPr>
        <w:t>影响智能电网发展</w:t>
      </w:r>
      <w:r>
        <w:rPr>
          <w:rFonts w:hint="eastAsia"/>
          <w:lang w:val="en-US" w:eastAsia="zh-CN"/>
        </w:rPr>
        <w:t>的</w:t>
      </w:r>
      <w:r>
        <w:rPr>
          <w:lang w:val="en-US" w:eastAsia="zh-CN"/>
        </w:rPr>
        <w:t>两个主要问题引发我们</w:t>
      </w:r>
      <w:r>
        <w:rPr>
          <w:rFonts w:hint="eastAsia"/>
          <w:lang w:val="en-US" w:eastAsia="zh-CN"/>
        </w:rPr>
        <w:t>对</w:t>
      </w:r>
      <w:r>
        <w:rPr>
          <w:lang w:val="en-US" w:eastAsia="zh-CN"/>
        </w:rPr>
        <w:t>电信和</w:t>
      </w:r>
      <w:r>
        <w:rPr>
          <w:rFonts w:hint="eastAsia"/>
          <w:lang w:val="en-US" w:eastAsia="zh-CN"/>
        </w:rPr>
        <w:t>IT</w:t>
      </w:r>
      <w:r>
        <w:rPr>
          <w:rFonts w:hint="eastAsia"/>
          <w:lang w:val="en-US" w:eastAsia="zh-CN"/>
        </w:rPr>
        <w:t>方面若干</w:t>
      </w:r>
      <w:r>
        <w:rPr>
          <w:lang w:val="en-US" w:eastAsia="zh-CN"/>
        </w:rPr>
        <w:t>问题的担忧：</w:t>
      </w:r>
    </w:p>
    <w:p w:rsidR="00332999" w:rsidRPr="0017299B" w:rsidRDefault="00332999" w:rsidP="006D48BB">
      <w:pPr>
        <w:pStyle w:val="enumlev1"/>
        <w:rPr>
          <w:lang w:val="en-US" w:eastAsia="zh-CN"/>
        </w:rPr>
      </w:pPr>
      <w:r w:rsidRPr="0017299B">
        <w:rPr>
          <w:lang w:val="en-US" w:eastAsia="zh-CN"/>
        </w:rPr>
        <w:lastRenderedPageBreak/>
        <w:t>a</w:t>
      </w:r>
      <w:r w:rsidR="006D48BB">
        <w:rPr>
          <w:rFonts w:hint="eastAsia"/>
          <w:lang w:val="en-US" w:eastAsia="zh-CN"/>
        </w:rPr>
        <w:t>)</w:t>
      </w:r>
      <w:r>
        <w:rPr>
          <w:lang w:val="en-US" w:eastAsia="zh-CN"/>
        </w:rPr>
        <w:tab/>
      </w:r>
      <w:r>
        <w:rPr>
          <w:rFonts w:hint="eastAsia"/>
          <w:lang w:val="en-US" w:eastAsia="zh-CN"/>
        </w:rPr>
        <w:t>标准</w:t>
      </w:r>
      <w:r>
        <w:rPr>
          <w:lang w:val="en-US" w:eastAsia="zh-CN"/>
        </w:rPr>
        <w:t>设备和供应：</w:t>
      </w:r>
    </w:p>
    <w:p w:rsidR="00332999" w:rsidRPr="0017299B" w:rsidRDefault="00332999" w:rsidP="00332999">
      <w:pPr>
        <w:pStyle w:val="enumlev2"/>
        <w:ind w:left="794" w:firstLine="0"/>
        <w:rPr>
          <w:lang w:val="en-US" w:eastAsia="zh-CN"/>
        </w:rPr>
      </w:pPr>
      <w:r>
        <w:rPr>
          <w:rFonts w:hint="eastAsia"/>
          <w:lang w:val="en-US" w:eastAsia="zh-CN"/>
        </w:rPr>
        <w:t>简单</w:t>
      </w:r>
      <w:r>
        <w:rPr>
          <w:lang w:val="en-US" w:eastAsia="zh-CN"/>
        </w:rPr>
        <w:t>描述设备的技术规范以便检验是否兼容</w:t>
      </w:r>
      <w:r>
        <w:rPr>
          <w:rFonts w:hint="eastAsia"/>
          <w:lang w:val="en-US" w:eastAsia="zh-CN"/>
        </w:rPr>
        <w:t>。</w:t>
      </w:r>
    </w:p>
    <w:p w:rsidR="00332999" w:rsidRPr="0017299B" w:rsidRDefault="00332999" w:rsidP="006D48BB">
      <w:pPr>
        <w:pStyle w:val="enumlev1"/>
        <w:rPr>
          <w:lang w:val="en-US" w:eastAsia="zh-CN"/>
        </w:rPr>
      </w:pPr>
      <w:r w:rsidRPr="0017299B">
        <w:rPr>
          <w:lang w:val="en-US" w:eastAsia="zh-CN"/>
        </w:rPr>
        <w:t>b</w:t>
      </w:r>
      <w:r w:rsidR="006D48BB">
        <w:rPr>
          <w:rFonts w:hint="eastAsia"/>
          <w:lang w:val="en-US" w:eastAsia="zh-CN"/>
        </w:rPr>
        <w:t>)</w:t>
      </w:r>
      <w:r w:rsidRPr="0017299B">
        <w:rPr>
          <w:lang w:val="en-US" w:eastAsia="zh-CN"/>
        </w:rPr>
        <w:tab/>
      </w:r>
      <w:r>
        <w:rPr>
          <w:rFonts w:hint="eastAsia"/>
          <w:lang w:val="en-US" w:eastAsia="zh-CN"/>
        </w:rPr>
        <w:t>频谱资源</w:t>
      </w:r>
      <w:r>
        <w:rPr>
          <w:lang w:val="en-US" w:eastAsia="zh-CN"/>
        </w:rPr>
        <w:t>：</w:t>
      </w:r>
    </w:p>
    <w:p w:rsidR="00332999" w:rsidRPr="0017299B" w:rsidRDefault="00332999" w:rsidP="00332999">
      <w:pPr>
        <w:pStyle w:val="enumlev2"/>
        <w:ind w:left="794" w:firstLine="0"/>
        <w:rPr>
          <w:lang w:val="en-US" w:eastAsia="zh-CN"/>
        </w:rPr>
      </w:pPr>
      <w:r>
        <w:rPr>
          <w:rFonts w:hint="eastAsia"/>
          <w:lang w:val="en-US" w:eastAsia="zh-CN"/>
        </w:rPr>
        <w:t>制定</w:t>
      </w:r>
      <w:r>
        <w:rPr>
          <w:lang w:val="en-US" w:eastAsia="zh-CN"/>
        </w:rPr>
        <w:t>有关频谱划分、应用所需要的</w:t>
      </w:r>
      <w:r>
        <w:rPr>
          <w:rFonts w:hint="eastAsia"/>
          <w:lang w:val="en-US" w:eastAsia="zh-CN"/>
        </w:rPr>
        <w:t>带宽</w:t>
      </w:r>
      <w:r>
        <w:rPr>
          <w:lang w:val="en-US" w:eastAsia="zh-CN"/>
        </w:rPr>
        <w:t>的战略规划。这一</w:t>
      </w:r>
      <w:r>
        <w:rPr>
          <w:rFonts w:hint="eastAsia"/>
          <w:lang w:val="en-US" w:eastAsia="zh-CN"/>
        </w:rPr>
        <w:t>问题</w:t>
      </w:r>
      <w:r>
        <w:rPr>
          <w:lang w:val="en-US" w:eastAsia="zh-CN"/>
        </w:rPr>
        <w:t>对于</w:t>
      </w:r>
      <w:r>
        <w:rPr>
          <w:rFonts w:hint="eastAsia"/>
          <w:lang w:val="en-US" w:eastAsia="zh-CN"/>
        </w:rPr>
        <w:t>高效</w:t>
      </w:r>
      <w:r>
        <w:rPr>
          <w:lang w:val="en-US" w:eastAsia="zh-CN"/>
        </w:rPr>
        <w:t>使用稀缺资源</w:t>
      </w:r>
      <w:r>
        <w:rPr>
          <w:rFonts w:hint="eastAsia"/>
          <w:lang w:val="en-US" w:eastAsia="zh-CN"/>
        </w:rPr>
        <w:t>至关重要</w:t>
      </w:r>
      <w:r>
        <w:rPr>
          <w:lang w:val="en-US" w:eastAsia="zh-CN"/>
        </w:rPr>
        <w:t>。</w:t>
      </w:r>
    </w:p>
    <w:p w:rsidR="00332999" w:rsidRPr="0017299B" w:rsidRDefault="00332999" w:rsidP="006D48BB">
      <w:pPr>
        <w:pStyle w:val="enumlev1"/>
        <w:keepNext/>
        <w:rPr>
          <w:lang w:val="en-US" w:eastAsia="zh-CN"/>
        </w:rPr>
      </w:pPr>
      <w:r w:rsidRPr="0017299B">
        <w:rPr>
          <w:lang w:val="en-US" w:eastAsia="zh-CN"/>
        </w:rPr>
        <w:t>c</w:t>
      </w:r>
      <w:r w:rsidR="006D48BB">
        <w:rPr>
          <w:rFonts w:hint="eastAsia"/>
          <w:lang w:val="en-US" w:eastAsia="zh-CN"/>
        </w:rPr>
        <w:t>)</w:t>
      </w:r>
      <w:r w:rsidRPr="0017299B">
        <w:rPr>
          <w:lang w:val="en-US" w:eastAsia="zh-CN"/>
        </w:rPr>
        <w:tab/>
      </w:r>
      <w:r>
        <w:rPr>
          <w:rFonts w:hint="eastAsia"/>
          <w:lang w:val="en-US" w:eastAsia="zh-CN"/>
        </w:rPr>
        <w:t>频谱干扰</w:t>
      </w:r>
      <w:r>
        <w:rPr>
          <w:lang w:val="en-US" w:eastAsia="zh-CN"/>
        </w:rPr>
        <w:t>：</w:t>
      </w:r>
    </w:p>
    <w:p w:rsidR="00332999" w:rsidRPr="0017299B" w:rsidRDefault="00332999" w:rsidP="00332999">
      <w:pPr>
        <w:pStyle w:val="enumlev2"/>
        <w:ind w:left="794" w:firstLine="0"/>
        <w:rPr>
          <w:lang w:val="en-US" w:eastAsia="zh-CN"/>
        </w:rPr>
      </w:pPr>
      <w:r>
        <w:rPr>
          <w:rFonts w:hint="eastAsia"/>
          <w:lang w:val="en-US" w:eastAsia="zh-CN"/>
        </w:rPr>
        <w:t>确保</w:t>
      </w:r>
      <w:r>
        <w:rPr>
          <w:lang w:val="en-US" w:eastAsia="zh-CN"/>
        </w:rPr>
        <w:t>该技术的实施不对其它业务造成干扰。</w:t>
      </w:r>
    </w:p>
    <w:p w:rsidR="00332999" w:rsidRPr="0017299B" w:rsidRDefault="00332999" w:rsidP="006D48BB">
      <w:pPr>
        <w:pStyle w:val="enumlev1"/>
        <w:rPr>
          <w:lang w:val="en-US" w:eastAsia="zh-CN"/>
        </w:rPr>
      </w:pPr>
      <w:r w:rsidRPr="0017299B">
        <w:rPr>
          <w:lang w:val="en-US" w:eastAsia="zh-CN"/>
        </w:rPr>
        <w:t>d</w:t>
      </w:r>
      <w:r w:rsidR="006D48BB">
        <w:rPr>
          <w:rFonts w:hint="eastAsia"/>
          <w:lang w:val="en-US" w:eastAsia="zh-CN"/>
        </w:rPr>
        <w:t>)</w:t>
      </w:r>
      <w:r w:rsidRPr="0017299B">
        <w:rPr>
          <w:lang w:val="en-US" w:eastAsia="zh-CN"/>
        </w:rPr>
        <w:tab/>
      </w:r>
      <w:r>
        <w:rPr>
          <w:rFonts w:hint="eastAsia"/>
          <w:lang w:val="en-US" w:eastAsia="zh-CN"/>
        </w:rPr>
        <w:t>网络安全</w:t>
      </w:r>
      <w:r>
        <w:rPr>
          <w:lang w:val="en-US" w:eastAsia="zh-CN"/>
        </w:rPr>
        <w:t>：</w:t>
      </w:r>
    </w:p>
    <w:p w:rsidR="00332999" w:rsidRPr="0017299B" w:rsidRDefault="00332999" w:rsidP="00332999">
      <w:pPr>
        <w:pStyle w:val="enumlev2"/>
        <w:rPr>
          <w:lang w:val="en-US" w:eastAsia="zh-CN"/>
        </w:rPr>
      </w:pPr>
      <w:r>
        <w:rPr>
          <w:rFonts w:hint="eastAsia"/>
          <w:lang w:val="en-US" w:eastAsia="zh-CN"/>
        </w:rPr>
        <w:t>确保</w:t>
      </w:r>
      <w:r>
        <w:rPr>
          <w:lang w:val="en-US" w:eastAsia="zh-CN"/>
        </w:rPr>
        <w:t>数据流的安全性</w:t>
      </w:r>
    </w:p>
    <w:p w:rsidR="00332999" w:rsidRDefault="00332999" w:rsidP="006D48BB">
      <w:pPr>
        <w:spacing w:line="360" w:lineRule="exact"/>
        <w:ind w:firstLineChars="200" w:firstLine="480"/>
        <w:rPr>
          <w:lang w:val="en-US" w:eastAsia="zh-CN"/>
        </w:rPr>
      </w:pPr>
      <w:r>
        <w:rPr>
          <w:rFonts w:hint="eastAsia"/>
          <w:lang w:val="en-US" w:eastAsia="zh-CN"/>
        </w:rPr>
        <w:t>由于</w:t>
      </w:r>
      <w:r>
        <w:rPr>
          <w:lang w:val="en-US" w:eastAsia="zh-CN"/>
        </w:rPr>
        <w:t>该应用可用于多项移动（宽带）业务</w:t>
      </w:r>
      <w:r>
        <w:rPr>
          <w:rFonts w:hint="eastAsia"/>
          <w:lang w:val="en-US" w:eastAsia="zh-CN"/>
        </w:rPr>
        <w:t>，</w:t>
      </w:r>
      <w:r>
        <w:rPr>
          <w:lang w:val="en-US" w:eastAsia="zh-CN"/>
        </w:rPr>
        <w:t>建议相关研究组进一步讨论电信需求，以便帮助发展中国家制定战略规划，为妥善解决有关落实智能电网的政策和规则问题提供指导。</w:t>
      </w:r>
    </w:p>
    <w:p w:rsidR="00332999" w:rsidRDefault="00332999" w:rsidP="00332999">
      <w:pPr>
        <w:rPr>
          <w:lang w:val="en-US" w:eastAsia="zh-CN"/>
        </w:rPr>
      </w:pPr>
    </w:p>
    <w:p w:rsidR="00332999" w:rsidRPr="0017299B" w:rsidRDefault="00332999" w:rsidP="00332999">
      <w:pPr>
        <w:rPr>
          <w:lang w:val="en-US" w:eastAsia="zh-CN"/>
        </w:rPr>
      </w:pPr>
    </w:p>
    <w:p w:rsidR="00332999" w:rsidRPr="0017299B" w:rsidRDefault="00332999" w:rsidP="00332999">
      <w:pPr>
        <w:pStyle w:val="AnnexNoTitle"/>
        <w:outlineLvl w:val="0"/>
        <w:rPr>
          <w:lang w:val="en-US" w:eastAsia="zh-CN"/>
        </w:rPr>
      </w:pPr>
      <w:bookmarkStart w:id="73" w:name="_Toc437252572"/>
      <w:r>
        <w:rPr>
          <w:rFonts w:hint="eastAsia"/>
          <w:lang w:val="en-US" w:eastAsia="zh-CN"/>
        </w:rPr>
        <w:t>附件</w:t>
      </w:r>
      <w:r>
        <w:rPr>
          <w:rFonts w:hint="eastAsia"/>
          <w:lang w:val="en-US" w:eastAsia="zh-CN"/>
        </w:rPr>
        <w:t>7</w:t>
      </w:r>
      <w:r>
        <w:rPr>
          <w:lang w:val="en-US" w:eastAsia="zh-CN"/>
        </w:rPr>
        <w:br/>
      </w:r>
      <w:r>
        <w:rPr>
          <w:lang w:val="en-US" w:eastAsia="zh-CN"/>
        </w:rPr>
        <w:br/>
      </w:r>
      <w:bookmarkStart w:id="74" w:name="_Toc421880960"/>
      <w:bookmarkStart w:id="75" w:name="_Toc421882738"/>
      <w:r>
        <w:rPr>
          <w:lang w:val="en-US" w:eastAsia="zh-CN"/>
        </w:rPr>
        <w:t>中国智能</w:t>
      </w:r>
      <w:r>
        <w:rPr>
          <w:rFonts w:hint="eastAsia"/>
          <w:lang w:val="en-US" w:eastAsia="zh-CN"/>
        </w:rPr>
        <w:t>电</w:t>
      </w:r>
      <w:r>
        <w:rPr>
          <w:lang w:val="en-US" w:eastAsia="zh-CN"/>
        </w:rPr>
        <w:t>网无线接入技术的研究</w:t>
      </w:r>
      <w:bookmarkEnd w:id="73"/>
      <w:bookmarkEnd w:id="74"/>
      <w:bookmarkEnd w:id="75"/>
    </w:p>
    <w:p w:rsidR="00332999" w:rsidRPr="0017299B" w:rsidRDefault="00332999" w:rsidP="00332999">
      <w:pPr>
        <w:pStyle w:val="Heading2"/>
        <w:rPr>
          <w:lang w:val="en-US" w:eastAsia="zh-CN"/>
        </w:rPr>
      </w:pPr>
      <w:bookmarkStart w:id="76" w:name="_Toc437252573"/>
      <w:r w:rsidRPr="0017299B">
        <w:rPr>
          <w:lang w:val="en-US" w:eastAsia="zh-CN"/>
        </w:rPr>
        <w:t>A7.1</w:t>
      </w:r>
      <w:r w:rsidRPr="0017299B">
        <w:rPr>
          <w:lang w:val="en-US" w:eastAsia="zh-CN"/>
        </w:rPr>
        <w:tab/>
      </w:r>
      <w:r>
        <w:rPr>
          <w:rFonts w:hint="eastAsia"/>
          <w:lang w:val="en-US" w:eastAsia="zh-CN"/>
        </w:rPr>
        <w:t>引言</w:t>
      </w:r>
      <w:bookmarkEnd w:id="76"/>
    </w:p>
    <w:p w:rsidR="00332999" w:rsidRPr="0017299B" w:rsidRDefault="00332999" w:rsidP="006D48BB">
      <w:pPr>
        <w:spacing w:line="360" w:lineRule="exact"/>
        <w:ind w:firstLineChars="200" w:firstLine="480"/>
        <w:rPr>
          <w:lang w:val="en-US" w:eastAsia="zh-CN"/>
        </w:rPr>
      </w:pPr>
      <w:r>
        <w:rPr>
          <w:rFonts w:hint="eastAsia"/>
          <w:lang w:val="en-US" w:eastAsia="zh-CN"/>
        </w:rPr>
        <w:t>无线</w:t>
      </w:r>
      <w:r>
        <w:rPr>
          <w:lang w:val="en-US" w:eastAsia="zh-CN"/>
        </w:rPr>
        <w:t>技术是电力管理系统的重要组成部分</w:t>
      </w:r>
      <w:r>
        <w:rPr>
          <w:rFonts w:hint="eastAsia"/>
          <w:lang w:val="en-US" w:eastAsia="zh-CN"/>
        </w:rPr>
        <w:t>。采用</w:t>
      </w:r>
      <w:r>
        <w:rPr>
          <w:lang w:val="en-US" w:eastAsia="zh-CN"/>
        </w:rPr>
        <w:t>无线技术可以双向实时</w:t>
      </w:r>
      <w:r>
        <w:rPr>
          <w:rFonts w:hint="eastAsia"/>
          <w:lang w:val="en-US" w:eastAsia="zh-CN"/>
        </w:rPr>
        <w:t>地</w:t>
      </w:r>
      <w:r>
        <w:rPr>
          <w:lang w:val="en-US" w:eastAsia="zh-CN"/>
        </w:rPr>
        <w:t>传输管理和控制信息。早些</w:t>
      </w:r>
      <w:r>
        <w:rPr>
          <w:rFonts w:hint="eastAsia"/>
          <w:lang w:val="en-US" w:eastAsia="zh-CN"/>
        </w:rPr>
        <w:t>时候</w:t>
      </w:r>
      <w:r>
        <w:rPr>
          <w:lang w:val="en-US" w:eastAsia="zh-CN"/>
        </w:rPr>
        <w:t>，配电</w:t>
      </w:r>
      <w:r>
        <w:rPr>
          <w:rFonts w:hint="eastAsia"/>
          <w:lang w:val="en-US" w:eastAsia="zh-CN"/>
        </w:rPr>
        <w:t>和</w:t>
      </w:r>
      <w:r>
        <w:rPr>
          <w:lang w:val="en-US" w:eastAsia="zh-CN"/>
        </w:rPr>
        <w:t>用电通信网</w:t>
      </w:r>
      <w:r>
        <w:rPr>
          <w:rFonts w:hint="eastAsia"/>
          <w:lang w:val="en-US" w:eastAsia="zh-CN"/>
        </w:rPr>
        <w:t>需要</w:t>
      </w:r>
      <w:r>
        <w:rPr>
          <w:lang w:val="en-US" w:eastAsia="zh-CN"/>
        </w:rPr>
        <w:t>的通信容量通常较小。使用固定频率</w:t>
      </w:r>
      <w:r>
        <w:rPr>
          <w:rFonts w:hint="eastAsia"/>
          <w:lang w:val="en-US" w:eastAsia="zh-CN"/>
        </w:rPr>
        <w:t>的传统</w:t>
      </w:r>
      <w:r>
        <w:rPr>
          <w:lang w:val="en-US" w:eastAsia="zh-CN"/>
        </w:rPr>
        <w:t>窄带无线通信设备主要作为专用无线通信手段用于电力管理系统。随着</w:t>
      </w:r>
      <w:r>
        <w:rPr>
          <w:rFonts w:hint="eastAsia"/>
          <w:lang w:val="en-US" w:eastAsia="zh-CN"/>
        </w:rPr>
        <w:t>智能</w:t>
      </w:r>
      <w:r>
        <w:rPr>
          <w:lang w:val="en-US" w:eastAsia="zh-CN"/>
        </w:rPr>
        <w:t>电网、</w:t>
      </w:r>
      <w:r>
        <w:rPr>
          <w:rFonts w:hint="eastAsia"/>
          <w:lang w:val="en-US" w:eastAsia="zh-CN"/>
        </w:rPr>
        <w:t>电力</w:t>
      </w:r>
      <w:r>
        <w:rPr>
          <w:lang w:val="en-US" w:eastAsia="zh-CN"/>
        </w:rPr>
        <w:t>能源数据捕获、负载需求管理、配电所需要的现场视频监测业务</w:t>
      </w:r>
      <w:r>
        <w:rPr>
          <w:rFonts w:hint="eastAsia"/>
          <w:lang w:val="en-US" w:eastAsia="zh-CN"/>
        </w:rPr>
        <w:t>的发展</w:t>
      </w:r>
      <w:r>
        <w:rPr>
          <w:lang w:val="en-US" w:eastAsia="zh-CN"/>
        </w:rPr>
        <w:t>以及通信网络的使用</w:t>
      </w:r>
      <w:r>
        <w:rPr>
          <w:rFonts w:hint="eastAsia"/>
          <w:lang w:val="en-US" w:eastAsia="zh-CN"/>
        </w:rPr>
        <w:t>，人们</w:t>
      </w:r>
      <w:r>
        <w:rPr>
          <w:lang w:val="en-US" w:eastAsia="zh-CN"/>
        </w:rPr>
        <w:t>对通信带宽、传输延迟和可靠性提出了更高的要求。为此</w:t>
      </w:r>
      <w:r>
        <w:rPr>
          <w:rFonts w:hint="eastAsia"/>
          <w:lang w:val="en-US" w:eastAsia="zh-CN"/>
        </w:rPr>
        <w:t>，</w:t>
      </w:r>
      <w:r>
        <w:rPr>
          <w:lang w:val="en-US" w:eastAsia="zh-CN"/>
        </w:rPr>
        <w:t>中国开展了研究并</w:t>
      </w:r>
      <w:r>
        <w:rPr>
          <w:rFonts w:hint="eastAsia"/>
          <w:lang w:val="en-US" w:eastAsia="zh-CN"/>
        </w:rPr>
        <w:t>在</w:t>
      </w:r>
      <w:r>
        <w:rPr>
          <w:lang w:val="en-US" w:eastAsia="zh-CN"/>
        </w:rPr>
        <w:t>智能电网中建设了新一代电力通信网</w:t>
      </w:r>
      <w:r>
        <w:rPr>
          <w:rFonts w:hint="eastAsia"/>
          <w:lang w:val="en-US" w:eastAsia="zh-CN"/>
        </w:rPr>
        <w:t>。迄今</w:t>
      </w:r>
      <w:r>
        <w:rPr>
          <w:lang w:val="en-US" w:eastAsia="zh-CN"/>
        </w:rPr>
        <w:t>为止，新的无线通信系统已在中国智能电网内开展了大规模试点应用</w:t>
      </w:r>
      <w:r>
        <w:rPr>
          <w:rFonts w:hint="eastAsia"/>
          <w:lang w:val="en-US" w:eastAsia="zh-CN"/>
        </w:rPr>
        <w:t>。</w:t>
      </w:r>
    </w:p>
    <w:p w:rsidR="00332999" w:rsidRPr="0017299B" w:rsidRDefault="00332999" w:rsidP="00332999">
      <w:pPr>
        <w:pStyle w:val="Heading2"/>
        <w:rPr>
          <w:lang w:val="en-US" w:eastAsia="zh-CN"/>
        </w:rPr>
      </w:pPr>
      <w:bookmarkStart w:id="77" w:name="_Toc437252574"/>
      <w:r>
        <w:rPr>
          <w:lang w:val="en-US" w:eastAsia="zh-CN"/>
        </w:rPr>
        <w:t>A7.2</w:t>
      </w:r>
      <w:r>
        <w:rPr>
          <w:lang w:val="en-US" w:eastAsia="zh-CN"/>
        </w:rPr>
        <w:tab/>
      </w:r>
      <w:r>
        <w:rPr>
          <w:rFonts w:hint="eastAsia"/>
          <w:lang w:val="en-US" w:eastAsia="zh-CN"/>
        </w:rPr>
        <w:t>中国</w:t>
      </w:r>
      <w:r>
        <w:rPr>
          <w:lang w:val="en-US" w:eastAsia="zh-CN"/>
        </w:rPr>
        <w:t>智能电网的无线接入技术</w:t>
      </w:r>
      <w:bookmarkEnd w:id="77"/>
      <w:r w:rsidRPr="0017299B">
        <w:rPr>
          <w:lang w:val="en-US" w:eastAsia="zh-CN"/>
        </w:rPr>
        <w:t xml:space="preserve"> </w:t>
      </w:r>
    </w:p>
    <w:p w:rsidR="00332999" w:rsidRPr="0017299B" w:rsidRDefault="00332999" w:rsidP="00332999">
      <w:pPr>
        <w:pStyle w:val="Heading3"/>
        <w:rPr>
          <w:lang w:val="en-US" w:eastAsia="zh-CN"/>
        </w:rPr>
      </w:pPr>
      <w:bookmarkStart w:id="78" w:name="_Toc421882741"/>
      <w:bookmarkStart w:id="79" w:name="_Toc437252575"/>
      <w:r w:rsidRPr="0017299B">
        <w:rPr>
          <w:lang w:val="en-US" w:eastAsia="zh-CN"/>
        </w:rPr>
        <w:t>A7.2.1</w:t>
      </w:r>
      <w:r w:rsidRPr="0017299B">
        <w:rPr>
          <w:lang w:val="en-US" w:eastAsia="zh-CN"/>
        </w:rPr>
        <w:tab/>
      </w:r>
      <w:bookmarkEnd w:id="78"/>
      <w:r>
        <w:rPr>
          <w:rFonts w:hint="eastAsia"/>
          <w:lang w:val="en-US" w:eastAsia="zh-CN"/>
        </w:rPr>
        <w:t>引言</w:t>
      </w:r>
      <w:bookmarkEnd w:id="79"/>
    </w:p>
    <w:p w:rsidR="00332999" w:rsidRPr="0017299B" w:rsidRDefault="00332999" w:rsidP="006D48BB">
      <w:pPr>
        <w:spacing w:line="360" w:lineRule="exact"/>
        <w:ind w:firstLineChars="200" w:firstLine="480"/>
        <w:rPr>
          <w:rFonts w:eastAsia="Batang"/>
          <w:lang w:val="en-US" w:eastAsia="zh-CN"/>
        </w:rPr>
      </w:pPr>
      <w:r>
        <w:rPr>
          <w:rFonts w:hint="eastAsia"/>
          <w:lang w:val="en-US" w:eastAsia="zh-CN"/>
        </w:rPr>
        <w:t>智能广</w:t>
      </w:r>
      <w:r>
        <w:rPr>
          <w:lang w:val="en-US" w:eastAsia="zh-CN"/>
        </w:rPr>
        <w:t>域覆盖行业无线网络（</w:t>
      </w:r>
      <w:r>
        <w:rPr>
          <w:rFonts w:hint="eastAsia"/>
          <w:lang w:val="en-US" w:eastAsia="zh-CN"/>
        </w:rPr>
        <w:t>SWIN</w:t>
      </w:r>
      <w:r>
        <w:rPr>
          <w:rFonts w:hint="eastAsia"/>
          <w:lang w:val="en-US" w:eastAsia="zh-CN"/>
        </w:rPr>
        <w:t>）</w:t>
      </w:r>
      <w:r>
        <w:rPr>
          <w:lang w:val="en-US" w:eastAsia="zh-CN"/>
        </w:rPr>
        <w:t>在设计中全面考虑到智能电网的业务需求。该</w:t>
      </w:r>
      <w:r>
        <w:rPr>
          <w:rFonts w:hint="eastAsia"/>
          <w:lang w:val="en-US" w:eastAsia="zh-CN"/>
        </w:rPr>
        <w:t>网络</w:t>
      </w:r>
      <w:r>
        <w:rPr>
          <w:lang w:val="en-US" w:eastAsia="zh-CN"/>
        </w:rPr>
        <w:t>基于</w:t>
      </w:r>
      <w:r>
        <w:rPr>
          <w:rFonts w:hint="eastAsia"/>
          <w:lang w:val="en-US" w:eastAsia="zh-CN"/>
        </w:rPr>
        <w:t>4G</w:t>
      </w:r>
      <w:r>
        <w:rPr>
          <w:rFonts w:hint="eastAsia"/>
          <w:lang w:val="en-US" w:eastAsia="zh-CN"/>
        </w:rPr>
        <w:t>技术</w:t>
      </w:r>
      <w:r>
        <w:rPr>
          <w:lang w:val="en-US" w:eastAsia="zh-CN"/>
        </w:rPr>
        <w:t>并在用于智能电网</w:t>
      </w:r>
      <w:r>
        <w:rPr>
          <w:rFonts w:hint="eastAsia"/>
          <w:lang w:val="en-US" w:eastAsia="zh-CN"/>
        </w:rPr>
        <w:t>的</w:t>
      </w:r>
      <w:r w:rsidRPr="0017299B">
        <w:rPr>
          <w:rFonts w:eastAsia="Batang"/>
          <w:lang w:val="en-US" w:eastAsia="zh-CN"/>
        </w:rPr>
        <w:t>223-235 MHz</w:t>
      </w:r>
      <w:r>
        <w:rPr>
          <w:rFonts w:ascii="SimSun" w:hAnsi="SimSun" w:cs="SimSun" w:hint="eastAsia"/>
          <w:lang w:val="en-US" w:eastAsia="zh-CN"/>
        </w:rPr>
        <w:t>频段</w:t>
      </w:r>
      <w:r>
        <w:rPr>
          <w:rFonts w:ascii="SimSun" w:hAnsi="SimSun" w:cs="SimSun"/>
          <w:lang w:val="en-US" w:eastAsia="zh-CN"/>
        </w:rPr>
        <w:t>中获得许可。该</w:t>
      </w:r>
      <w:r>
        <w:rPr>
          <w:rFonts w:ascii="SimSun" w:hAnsi="SimSun" w:cs="SimSun" w:hint="eastAsia"/>
          <w:lang w:val="en-US" w:eastAsia="zh-CN"/>
        </w:rPr>
        <w:t>系统与</w:t>
      </w:r>
      <w:r>
        <w:rPr>
          <w:rFonts w:ascii="SimSun" w:hAnsi="SimSun" w:cs="SimSun"/>
          <w:lang w:val="en-US" w:eastAsia="zh-CN"/>
        </w:rPr>
        <w:t>窄带无线通信系统相比具有诸多优势，如覆盖广、用户接入量大、频谱效率高</w:t>
      </w:r>
      <w:r>
        <w:rPr>
          <w:rFonts w:ascii="SimSun" w:hAnsi="SimSun" w:cs="SimSun" w:hint="eastAsia"/>
          <w:lang w:val="en-US" w:eastAsia="zh-CN"/>
        </w:rPr>
        <w:t>、实时</w:t>
      </w:r>
      <w:r>
        <w:rPr>
          <w:rFonts w:ascii="SimSun" w:hAnsi="SimSun" w:cs="SimSun"/>
          <w:lang w:val="en-US" w:eastAsia="zh-CN"/>
        </w:rPr>
        <w:t>、安全性和可靠性</w:t>
      </w:r>
      <w:r>
        <w:rPr>
          <w:rFonts w:ascii="SimSun" w:hAnsi="SimSun" w:cs="SimSun" w:hint="eastAsia"/>
          <w:lang w:val="en-US" w:eastAsia="zh-CN"/>
        </w:rPr>
        <w:t>强</w:t>
      </w:r>
      <w:r>
        <w:rPr>
          <w:rFonts w:ascii="SimSun" w:hAnsi="SimSun" w:cs="SimSun"/>
          <w:lang w:val="en-US" w:eastAsia="zh-CN"/>
        </w:rPr>
        <w:t>、电力网管理能力</w:t>
      </w:r>
      <w:r>
        <w:rPr>
          <w:rFonts w:ascii="SimSun" w:hAnsi="SimSun" w:cs="SimSun" w:hint="eastAsia"/>
          <w:lang w:val="en-US" w:eastAsia="zh-CN"/>
        </w:rPr>
        <w:t>突出</w:t>
      </w:r>
      <w:r>
        <w:rPr>
          <w:rFonts w:ascii="SimSun" w:hAnsi="SimSun" w:cs="SimSun"/>
          <w:lang w:val="en-US" w:eastAsia="zh-CN"/>
        </w:rPr>
        <w:t>等</w:t>
      </w:r>
      <w:r>
        <w:rPr>
          <w:rFonts w:ascii="SimSun" w:hAnsi="SimSun" w:cs="SimSun" w:hint="eastAsia"/>
          <w:lang w:val="en-US" w:eastAsia="zh-CN"/>
        </w:rPr>
        <w:t>。</w:t>
      </w:r>
    </w:p>
    <w:p w:rsidR="006D48BB" w:rsidRDefault="006D48B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80" w:name="OLE_LINK5"/>
      <w:bookmarkStart w:id="81" w:name="OLE_LINK6"/>
      <w:bookmarkStart w:id="82" w:name="_Toc421882742"/>
      <w:bookmarkStart w:id="83" w:name="_Toc437252576"/>
      <w:r>
        <w:rPr>
          <w:lang w:val="en-US" w:eastAsia="zh-CN"/>
        </w:rPr>
        <w:br w:type="page"/>
      </w:r>
    </w:p>
    <w:p w:rsidR="00332999" w:rsidRPr="0017299B" w:rsidRDefault="00332999" w:rsidP="00332999">
      <w:pPr>
        <w:pStyle w:val="Heading3"/>
        <w:rPr>
          <w:lang w:val="en-US" w:eastAsia="zh-CN"/>
        </w:rPr>
      </w:pPr>
      <w:r w:rsidRPr="0017299B">
        <w:rPr>
          <w:lang w:val="en-US" w:eastAsia="zh-CN"/>
        </w:rPr>
        <w:lastRenderedPageBreak/>
        <w:t>A7.2.2</w:t>
      </w:r>
      <w:bookmarkEnd w:id="80"/>
      <w:bookmarkEnd w:id="81"/>
      <w:r w:rsidRPr="0017299B">
        <w:rPr>
          <w:lang w:val="en-US" w:eastAsia="zh-CN"/>
        </w:rPr>
        <w:tab/>
      </w:r>
      <w:bookmarkEnd w:id="82"/>
      <w:r>
        <w:rPr>
          <w:rFonts w:hint="eastAsia"/>
          <w:lang w:val="en-US" w:eastAsia="zh-CN"/>
        </w:rPr>
        <w:t>主要技术</w:t>
      </w:r>
      <w:r>
        <w:rPr>
          <w:lang w:val="en-US" w:eastAsia="zh-CN"/>
        </w:rPr>
        <w:t>特性</w:t>
      </w:r>
      <w:bookmarkEnd w:id="83"/>
    </w:p>
    <w:p w:rsidR="00332999" w:rsidRPr="0017299B" w:rsidRDefault="00332999" w:rsidP="006D48BB">
      <w:pPr>
        <w:ind w:firstLineChars="200" w:firstLine="480"/>
        <w:rPr>
          <w:rFonts w:eastAsia="Batang"/>
          <w:lang w:val="en-US" w:eastAsia="zh-CN"/>
        </w:rPr>
      </w:pPr>
      <w:r>
        <w:rPr>
          <w:rFonts w:eastAsia="Batang"/>
          <w:lang w:val="en-US" w:eastAsia="zh-CN"/>
        </w:rPr>
        <w:t>223-235 MHz</w:t>
      </w:r>
      <w:r>
        <w:rPr>
          <w:rFonts w:ascii="SimSun" w:hAnsi="SimSun" w:cs="SimSun" w:hint="eastAsia"/>
          <w:lang w:val="en-US" w:eastAsia="zh-CN"/>
        </w:rPr>
        <w:t>频段</w:t>
      </w:r>
      <w:r>
        <w:rPr>
          <w:rFonts w:ascii="SimSun" w:hAnsi="SimSun" w:cs="SimSun"/>
          <w:lang w:val="en-US" w:eastAsia="zh-CN"/>
        </w:rPr>
        <w:t>已由中国国家无线电管理局以</w:t>
      </w:r>
      <w:r w:rsidRPr="002462A4">
        <w:rPr>
          <w:rFonts w:hint="eastAsia"/>
          <w:lang w:val="en-US" w:eastAsia="zh-CN"/>
        </w:rPr>
        <w:t xml:space="preserve">25 </w:t>
      </w:r>
      <w:r w:rsidRPr="002462A4">
        <w:rPr>
          <w:lang w:val="en-US" w:eastAsia="zh-CN"/>
        </w:rPr>
        <w:t>kHz</w:t>
      </w:r>
      <w:r>
        <w:rPr>
          <w:rFonts w:hint="eastAsia"/>
          <w:lang w:val="en-US" w:eastAsia="zh-CN"/>
        </w:rPr>
        <w:t>为</w:t>
      </w:r>
      <w:r>
        <w:rPr>
          <w:lang w:val="en-US" w:eastAsia="zh-CN"/>
        </w:rPr>
        <w:t>单位进行了划分。有关</w:t>
      </w:r>
      <w:r>
        <w:rPr>
          <w:rFonts w:hint="eastAsia"/>
          <w:lang w:val="en-US" w:eastAsia="zh-CN"/>
        </w:rPr>
        <w:t>频谱</w:t>
      </w:r>
      <w:r>
        <w:rPr>
          <w:lang w:val="en-US" w:eastAsia="zh-CN"/>
        </w:rPr>
        <w:t>特性，</w:t>
      </w:r>
      <w:r>
        <w:rPr>
          <w:rFonts w:hint="eastAsia"/>
          <w:lang w:val="en-US" w:eastAsia="zh-CN"/>
        </w:rPr>
        <w:t>SWIN</w:t>
      </w:r>
      <w:r>
        <w:rPr>
          <w:rFonts w:hint="eastAsia"/>
          <w:lang w:val="en-US" w:eastAsia="zh-CN"/>
        </w:rPr>
        <w:t>可</w:t>
      </w:r>
      <w:r>
        <w:rPr>
          <w:lang w:val="en-US" w:eastAsia="zh-CN"/>
        </w:rPr>
        <w:t>整合多个分离的窄带频段以提供宽带数据传输。</w:t>
      </w:r>
      <w:r>
        <w:rPr>
          <w:rFonts w:hint="eastAsia"/>
          <w:lang w:val="en-US" w:eastAsia="zh-CN"/>
        </w:rPr>
        <w:t>与此</w:t>
      </w:r>
      <w:r>
        <w:rPr>
          <w:lang w:val="en-US" w:eastAsia="zh-CN"/>
        </w:rPr>
        <w:t>同时</w:t>
      </w:r>
      <w:r>
        <w:rPr>
          <w:rFonts w:hint="eastAsia"/>
          <w:lang w:val="en-US" w:eastAsia="zh-CN"/>
        </w:rPr>
        <w:t>，利用</w:t>
      </w:r>
      <w:r>
        <w:rPr>
          <w:lang w:val="en-US" w:eastAsia="zh-CN"/>
        </w:rPr>
        <w:t>频谱传感技术检测</w:t>
      </w:r>
      <w:r>
        <w:rPr>
          <w:rFonts w:hint="eastAsia"/>
          <w:lang w:val="en-US" w:eastAsia="zh-CN"/>
        </w:rPr>
        <w:t>相邻</w:t>
      </w:r>
      <w:r>
        <w:rPr>
          <w:lang w:val="en-US" w:eastAsia="zh-CN"/>
        </w:rPr>
        <w:t>频段</w:t>
      </w:r>
      <w:r>
        <w:rPr>
          <w:rFonts w:hint="eastAsia"/>
          <w:lang w:val="en-US" w:eastAsia="zh-CN"/>
        </w:rPr>
        <w:t>RAT</w:t>
      </w:r>
      <w:r>
        <w:rPr>
          <w:rFonts w:hint="eastAsia"/>
          <w:lang w:val="en-US" w:eastAsia="zh-CN"/>
        </w:rPr>
        <w:t>之间</w:t>
      </w:r>
      <w:r>
        <w:rPr>
          <w:lang w:val="en-US" w:eastAsia="zh-CN"/>
        </w:rPr>
        <w:t>的干扰</w:t>
      </w:r>
      <w:r>
        <w:rPr>
          <w:rFonts w:hint="eastAsia"/>
          <w:lang w:val="en-US" w:eastAsia="zh-CN"/>
        </w:rPr>
        <w:t>并</w:t>
      </w:r>
      <w:r>
        <w:rPr>
          <w:lang w:val="en-US" w:eastAsia="zh-CN"/>
        </w:rPr>
        <w:t>改进共存能力</w:t>
      </w:r>
      <w:r>
        <w:rPr>
          <w:rFonts w:hint="eastAsia"/>
          <w:lang w:val="en-US" w:eastAsia="zh-CN"/>
        </w:rPr>
        <w:t>是</w:t>
      </w:r>
      <w:r>
        <w:rPr>
          <w:rFonts w:hint="eastAsia"/>
          <w:lang w:val="en-US" w:eastAsia="zh-CN"/>
        </w:rPr>
        <w:t>SWIN</w:t>
      </w:r>
      <w:r>
        <w:rPr>
          <w:rFonts w:hint="eastAsia"/>
          <w:lang w:val="en-US" w:eastAsia="zh-CN"/>
        </w:rPr>
        <w:t>的关键</w:t>
      </w:r>
      <w:r>
        <w:rPr>
          <w:lang w:val="en-US" w:eastAsia="zh-CN"/>
        </w:rPr>
        <w:t>技术之一。该</w:t>
      </w:r>
      <w:r>
        <w:rPr>
          <w:rFonts w:hint="eastAsia"/>
          <w:lang w:val="en-US" w:eastAsia="zh-CN"/>
        </w:rPr>
        <w:t>技术可</w:t>
      </w:r>
      <w:r>
        <w:rPr>
          <w:lang w:val="en-US" w:eastAsia="zh-CN"/>
        </w:rPr>
        <w:t>确保</w:t>
      </w:r>
      <w:r>
        <w:rPr>
          <w:rFonts w:hint="eastAsia"/>
          <w:lang w:val="en-US" w:eastAsia="zh-CN"/>
        </w:rPr>
        <w:t>与</w:t>
      </w:r>
      <w:r>
        <w:rPr>
          <w:lang w:val="en-US" w:eastAsia="zh-CN"/>
        </w:rPr>
        <w:t>窄带系统在</w:t>
      </w:r>
      <w:r>
        <w:rPr>
          <w:rFonts w:eastAsia="Batang"/>
          <w:lang w:val="en-US" w:eastAsia="zh-CN"/>
        </w:rPr>
        <w:t>223-235 MHz</w:t>
      </w:r>
      <w:r>
        <w:rPr>
          <w:rFonts w:ascii="SimSun" w:hAnsi="SimSun" w:cs="SimSun" w:hint="eastAsia"/>
          <w:lang w:val="en-US" w:eastAsia="zh-CN"/>
        </w:rPr>
        <w:t>频段内</w:t>
      </w:r>
      <w:r>
        <w:rPr>
          <w:rFonts w:ascii="SimSun" w:hAnsi="SimSun" w:cs="SimSun"/>
          <w:lang w:val="en-US" w:eastAsia="zh-CN"/>
        </w:rPr>
        <w:t>实现共存。</w:t>
      </w:r>
    </w:p>
    <w:p w:rsidR="00332999" w:rsidRPr="0017299B" w:rsidRDefault="00332999" w:rsidP="006D48BB">
      <w:pPr>
        <w:pStyle w:val="TableNo"/>
        <w:rPr>
          <w:rFonts w:eastAsia="Batang"/>
          <w:lang w:val="en-US" w:eastAsia="zh-CN"/>
        </w:rPr>
      </w:pPr>
      <w:r>
        <w:rPr>
          <w:rFonts w:eastAsiaTheme="minorEastAsia" w:hint="eastAsia"/>
          <w:lang w:val="en-US" w:eastAsia="zh-CN"/>
        </w:rPr>
        <w:t>表</w:t>
      </w:r>
      <w:r w:rsidRPr="0017299B">
        <w:rPr>
          <w:lang w:val="en-US" w:eastAsia="zh-CN"/>
        </w:rPr>
        <w:t>A7.</w:t>
      </w:r>
      <w:r w:rsidRPr="0017299B">
        <w:rPr>
          <w:rFonts w:eastAsia="Batang"/>
          <w:lang w:val="en-US" w:eastAsia="zh-CN"/>
        </w:rPr>
        <w:t>1</w:t>
      </w:r>
    </w:p>
    <w:p w:rsidR="00332999" w:rsidRPr="00D1025E" w:rsidRDefault="00332999" w:rsidP="00332999">
      <w:pPr>
        <w:pStyle w:val="Tabletitle"/>
        <w:rPr>
          <w:rFonts w:eastAsiaTheme="minorEastAsia"/>
          <w:szCs w:val="24"/>
          <w:lang w:val="en-US" w:eastAsia="zh-CN"/>
        </w:rPr>
      </w:pPr>
      <w:r>
        <w:rPr>
          <w:rFonts w:eastAsia="Batang"/>
          <w:szCs w:val="24"/>
          <w:lang w:val="en-US" w:eastAsia="zh-CN"/>
        </w:rPr>
        <w:t>SWIN</w:t>
      </w:r>
      <w:r>
        <w:rPr>
          <w:rFonts w:eastAsiaTheme="minorEastAsia" w:hint="eastAsia"/>
          <w:szCs w:val="24"/>
          <w:lang w:val="en-US" w:eastAsia="zh-CN"/>
        </w:rPr>
        <w:t>的</w:t>
      </w:r>
      <w:r>
        <w:rPr>
          <w:rFonts w:eastAsiaTheme="minorEastAsia"/>
          <w:szCs w:val="24"/>
          <w:lang w:val="en-US" w:eastAsia="zh-CN"/>
        </w:rPr>
        <w:t>技术和操作特性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332999" w:rsidRPr="0017299B" w:rsidTr="00842FA7">
        <w:trPr>
          <w:cantSplit/>
          <w:tblHeader/>
          <w:jc w:val="center"/>
        </w:trPr>
        <w:tc>
          <w:tcPr>
            <w:tcW w:w="3510" w:type="dxa"/>
          </w:tcPr>
          <w:p w:rsidR="00332999" w:rsidRPr="0017299B" w:rsidRDefault="00332999" w:rsidP="00842FA7">
            <w:pPr>
              <w:pStyle w:val="Tablehead"/>
              <w:rPr>
                <w:lang w:val="en-US" w:eastAsia="zh-CN"/>
              </w:rPr>
            </w:pPr>
            <w:r>
              <w:rPr>
                <w:rFonts w:hint="eastAsia"/>
                <w:lang w:val="en-US" w:eastAsia="zh-CN"/>
              </w:rPr>
              <w:t>项目</w:t>
            </w:r>
          </w:p>
        </w:tc>
        <w:tc>
          <w:tcPr>
            <w:tcW w:w="5012" w:type="dxa"/>
          </w:tcPr>
          <w:p w:rsidR="00332999" w:rsidRPr="0017299B" w:rsidRDefault="00332999" w:rsidP="00842FA7">
            <w:pPr>
              <w:pStyle w:val="Tablehead"/>
              <w:rPr>
                <w:lang w:val="en-US" w:eastAsia="zh-CN"/>
              </w:rPr>
            </w:pPr>
            <w:r>
              <w:rPr>
                <w:rFonts w:hint="eastAsia"/>
                <w:lang w:val="en-US" w:eastAsia="zh-CN"/>
              </w:rPr>
              <w:t>数值</w:t>
            </w:r>
          </w:p>
        </w:tc>
      </w:tr>
      <w:tr w:rsidR="00332999" w:rsidRPr="0017299B" w:rsidTr="00842FA7">
        <w:trPr>
          <w:cantSplit/>
          <w:jc w:val="center"/>
        </w:trPr>
        <w:tc>
          <w:tcPr>
            <w:tcW w:w="3510" w:type="dxa"/>
          </w:tcPr>
          <w:p w:rsidR="00332999" w:rsidRPr="00FD2ED6" w:rsidRDefault="00332999" w:rsidP="00842FA7">
            <w:pPr>
              <w:pStyle w:val="Tabletext"/>
              <w:jc w:val="left"/>
              <w:rPr>
                <w:lang w:val="en-US" w:eastAsia="zh-CN"/>
              </w:rPr>
            </w:pPr>
            <w:r>
              <w:rPr>
                <w:rFonts w:hint="eastAsia"/>
                <w:lang w:val="en-US" w:eastAsia="zh-CN"/>
              </w:rPr>
              <w:t>支持</w:t>
            </w:r>
            <w:r>
              <w:rPr>
                <w:lang w:val="en-US" w:eastAsia="zh-CN"/>
              </w:rPr>
              <w:t>的频段（许可或被许可）</w:t>
            </w:r>
            <w:r w:rsidRPr="00FD2ED6">
              <w:rPr>
                <w:lang w:val="en-US" w:eastAsia="zh-CN"/>
              </w:rPr>
              <w:t>(MHz)</w:t>
            </w:r>
          </w:p>
        </w:tc>
        <w:tc>
          <w:tcPr>
            <w:tcW w:w="5012" w:type="dxa"/>
          </w:tcPr>
          <w:p w:rsidR="00332999" w:rsidRPr="0017299B" w:rsidRDefault="00332999" w:rsidP="00842FA7">
            <w:pPr>
              <w:pStyle w:val="Tabletext"/>
              <w:jc w:val="center"/>
              <w:rPr>
                <w:lang w:val="en-US" w:eastAsia="zh-CN"/>
              </w:rPr>
            </w:pPr>
            <w:r>
              <w:rPr>
                <w:rFonts w:hint="eastAsia"/>
                <w:lang w:val="en-US" w:eastAsia="zh-CN"/>
              </w:rPr>
              <w:t>许可频段</w:t>
            </w:r>
            <w:r>
              <w:rPr>
                <w:lang w:val="en-US" w:eastAsia="zh-CN"/>
              </w:rPr>
              <w:t>：</w:t>
            </w:r>
            <w:r w:rsidRPr="0017299B">
              <w:rPr>
                <w:lang w:val="en-US" w:eastAsia="zh-CN"/>
              </w:rPr>
              <w:t xml:space="preserve"> 223-235 MHz</w:t>
            </w:r>
          </w:p>
        </w:tc>
      </w:tr>
      <w:tr w:rsidR="00332999" w:rsidRPr="0017299B" w:rsidTr="00842FA7">
        <w:trPr>
          <w:cantSplit/>
          <w:jc w:val="center"/>
        </w:trPr>
        <w:tc>
          <w:tcPr>
            <w:tcW w:w="3510" w:type="dxa"/>
          </w:tcPr>
          <w:p w:rsidR="00332999" w:rsidRPr="00592993" w:rsidRDefault="00332999" w:rsidP="00842FA7">
            <w:pPr>
              <w:pStyle w:val="Tabletext"/>
              <w:jc w:val="left"/>
            </w:pPr>
            <w:r>
              <w:rPr>
                <w:rFonts w:hint="eastAsia"/>
                <w:lang w:val="en-US" w:eastAsia="zh-CN"/>
              </w:rPr>
              <w:t>标称操作范围</w:t>
            </w:r>
          </w:p>
        </w:tc>
        <w:tc>
          <w:tcPr>
            <w:tcW w:w="5012" w:type="dxa"/>
          </w:tcPr>
          <w:p w:rsidR="00332999" w:rsidRPr="0017299B" w:rsidRDefault="00332999" w:rsidP="00842FA7">
            <w:pPr>
              <w:pStyle w:val="Tabletext"/>
              <w:jc w:val="center"/>
              <w:rPr>
                <w:lang w:val="en-US" w:eastAsia="zh-CN"/>
              </w:rPr>
            </w:pPr>
            <w:r w:rsidRPr="0017299B">
              <w:rPr>
                <w:lang w:val="en-US" w:eastAsia="zh-CN"/>
              </w:rPr>
              <w:t>3~30 km</w:t>
            </w:r>
          </w:p>
        </w:tc>
      </w:tr>
      <w:tr w:rsidR="00332999" w:rsidRPr="0017299B" w:rsidTr="00842FA7">
        <w:trPr>
          <w:cantSplit/>
          <w:jc w:val="center"/>
        </w:trPr>
        <w:tc>
          <w:tcPr>
            <w:tcW w:w="3510" w:type="dxa"/>
          </w:tcPr>
          <w:p w:rsidR="00332999" w:rsidRPr="00592993" w:rsidRDefault="00332999" w:rsidP="00842FA7">
            <w:pPr>
              <w:pStyle w:val="Tabletext"/>
              <w:jc w:val="left"/>
              <w:rPr>
                <w:lang w:eastAsia="zh-CN"/>
              </w:rPr>
            </w:pPr>
            <w:r>
              <w:rPr>
                <w:lang w:eastAsia="zh-CN"/>
              </w:rPr>
              <w:t>移动性能力（游牧</w:t>
            </w:r>
            <w:r>
              <w:rPr>
                <w:lang w:eastAsia="zh-CN"/>
              </w:rPr>
              <w:t>/</w:t>
            </w:r>
            <w:r>
              <w:rPr>
                <w:lang w:eastAsia="zh-CN"/>
              </w:rPr>
              <w:t>移动）</w:t>
            </w:r>
          </w:p>
        </w:tc>
        <w:tc>
          <w:tcPr>
            <w:tcW w:w="5012" w:type="dxa"/>
          </w:tcPr>
          <w:p w:rsidR="00332999" w:rsidRPr="0017299B" w:rsidRDefault="00332999" w:rsidP="00842FA7">
            <w:pPr>
              <w:pStyle w:val="Tabletext"/>
              <w:jc w:val="center"/>
              <w:rPr>
                <w:lang w:val="en-US" w:eastAsia="zh-CN"/>
              </w:rPr>
            </w:pPr>
            <w:r>
              <w:rPr>
                <w:rFonts w:hint="eastAsia"/>
                <w:lang w:val="en-US" w:eastAsia="zh-CN"/>
              </w:rPr>
              <w:t>移动</w:t>
            </w:r>
          </w:p>
        </w:tc>
      </w:tr>
      <w:tr w:rsidR="00332999" w:rsidRPr="00013DC0" w:rsidTr="00842FA7">
        <w:trPr>
          <w:cantSplit/>
          <w:jc w:val="center"/>
        </w:trPr>
        <w:tc>
          <w:tcPr>
            <w:tcW w:w="3510" w:type="dxa"/>
          </w:tcPr>
          <w:p w:rsidR="00332999" w:rsidRPr="00FD2ED6" w:rsidRDefault="00332999" w:rsidP="00842FA7">
            <w:pPr>
              <w:pStyle w:val="Tabletext"/>
              <w:jc w:val="left"/>
              <w:rPr>
                <w:lang w:val="en-US" w:eastAsia="zh-CN"/>
              </w:rPr>
            </w:pPr>
            <w:r>
              <w:rPr>
                <w:rFonts w:hint="eastAsia"/>
                <w:lang w:val="en-US" w:eastAsia="zh-CN"/>
              </w:rPr>
              <w:t>峰值</w:t>
            </w:r>
            <w:r>
              <w:rPr>
                <w:lang w:val="en-US" w:eastAsia="zh-CN"/>
              </w:rPr>
              <w:t>数据速率（如不同可分为上行链路</w:t>
            </w:r>
            <w:r>
              <w:rPr>
                <w:rFonts w:hint="eastAsia"/>
                <w:lang w:val="en-US" w:eastAsia="zh-CN"/>
              </w:rPr>
              <w:t>/</w:t>
            </w:r>
            <w:r>
              <w:rPr>
                <w:rFonts w:hint="eastAsia"/>
                <w:lang w:val="en-US" w:eastAsia="zh-CN"/>
              </w:rPr>
              <w:t>下</w:t>
            </w:r>
            <w:r>
              <w:rPr>
                <w:lang w:val="en-US" w:eastAsia="zh-CN"/>
              </w:rPr>
              <w:t>行</w:t>
            </w:r>
            <w:r>
              <w:rPr>
                <w:rFonts w:hint="eastAsia"/>
                <w:lang w:val="en-US" w:eastAsia="zh-CN"/>
              </w:rPr>
              <w:t>链路</w:t>
            </w:r>
            <w:r>
              <w:rPr>
                <w:lang w:val="en-US" w:eastAsia="zh-CN"/>
              </w:rPr>
              <w:t>）</w:t>
            </w:r>
          </w:p>
        </w:tc>
        <w:tc>
          <w:tcPr>
            <w:tcW w:w="5012" w:type="dxa"/>
          </w:tcPr>
          <w:p w:rsidR="00332999" w:rsidRPr="0017299B" w:rsidRDefault="00332999" w:rsidP="00842FA7">
            <w:pPr>
              <w:pStyle w:val="Tabletext"/>
              <w:jc w:val="center"/>
              <w:rPr>
                <w:lang w:val="en-US" w:eastAsia="zh-CN"/>
              </w:rPr>
            </w:pPr>
            <w:r w:rsidRPr="0017299B">
              <w:rPr>
                <w:lang w:val="en-US" w:eastAsia="zh-CN"/>
              </w:rPr>
              <w:t xml:space="preserve">1.5 UL/0.5 DL </w:t>
            </w:r>
            <w:r>
              <w:rPr>
                <w:lang w:val="en-US" w:eastAsia="zh-CN"/>
              </w:rPr>
              <w:t xml:space="preserve">Mbit/s </w:t>
            </w:r>
            <w:r w:rsidRPr="0017299B">
              <w:rPr>
                <w:lang w:val="en-US"/>
              </w:rPr>
              <w:t>(</w:t>
            </w:r>
            <w:r w:rsidRPr="0017299B">
              <w:rPr>
                <w:lang w:val="en-US" w:eastAsia="zh-CN"/>
              </w:rPr>
              <w:t>1M BW</w:t>
            </w:r>
            <w:r w:rsidRPr="0017299B">
              <w:rPr>
                <w:lang w:val="en-US"/>
              </w:rPr>
              <w:t>)</w:t>
            </w:r>
          </w:p>
          <w:p w:rsidR="00332999" w:rsidRPr="0017299B" w:rsidRDefault="00332999" w:rsidP="00842FA7">
            <w:pPr>
              <w:pStyle w:val="Tabletext"/>
              <w:jc w:val="center"/>
              <w:rPr>
                <w:lang w:val="en-US" w:eastAsia="zh-CN"/>
              </w:rPr>
            </w:pPr>
            <w:r w:rsidRPr="0017299B">
              <w:rPr>
                <w:lang w:val="en-US" w:eastAsia="zh-CN"/>
              </w:rPr>
              <w:t xml:space="preserve">13 UL/5 DL </w:t>
            </w:r>
            <w:r>
              <w:rPr>
                <w:lang w:val="en-US" w:eastAsia="zh-CN"/>
              </w:rPr>
              <w:t xml:space="preserve">Mbit/s </w:t>
            </w:r>
            <w:r w:rsidRPr="0017299B">
              <w:rPr>
                <w:lang w:val="en-US"/>
              </w:rPr>
              <w:t>(</w:t>
            </w:r>
            <w:r w:rsidRPr="0017299B">
              <w:rPr>
                <w:lang w:val="en-US" w:eastAsia="zh-CN"/>
              </w:rPr>
              <w:t>8.5M BW</w:t>
            </w:r>
            <w:r w:rsidRPr="0017299B">
              <w:rPr>
                <w:lang w:val="en-US"/>
              </w:rPr>
              <w:t>)</w:t>
            </w:r>
          </w:p>
        </w:tc>
      </w:tr>
      <w:tr w:rsidR="00332999" w:rsidRPr="0017299B" w:rsidTr="00842FA7">
        <w:trPr>
          <w:cantSplit/>
          <w:jc w:val="center"/>
        </w:trPr>
        <w:tc>
          <w:tcPr>
            <w:tcW w:w="3510" w:type="dxa"/>
          </w:tcPr>
          <w:p w:rsidR="00332999" w:rsidRPr="00FD2ED6" w:rsidRDefault="00332999" w:rsidP="00842FA7">
            <w:pPr>
              <w:pStyle w:val="Tabletext"/>
              <w:jc w:val="left"/>
              <w:rPr>
                <w:lang w:val="en-US" w:eastAsia="zh-CN"/>
              </w:rPr>
            </w:pPr>
            <w:r>
              <w:rPr>
                <w:rFonts w:hint="eastAsia"/>
                <w:lang w:val="en-US" w:eastAsia="zh-CN"/>
              </w:rPr>
              <w:t>双功方法（</w:t>
            </w:r>
            <w:r>
              <w:rPr>
                <w:lang w:val="en-US" w:eastAsia="zh-CN"/>
              </w:rPr>
              <w:t>FDD</w:t>
            </w:r>
            <w:r>
              <w:rPr>
                <w:rFonts w:hint="eastAsia"/>
                <w:lang w:val="en-US" w:eastAsia="zh-CN"/>
              </w:rPr>
              <w:t>、</w:t>
            </w:r>
            <w:r w:rsidRPr="0017299B">
              <w:rPr>
                <w:lang w:val="en-US" w:eastAsia="zh-CN"/>
              </w:rPr>
              <w:t>TDD</w:t>
            </w:r>
            <w:r>
              <w:rPr>
                <w:rFonts w:hint="eastAsia"/>
                <w:lang w:val="en-US" w:eastAsia="zh-CN"/>
              </w:rPr>
              <w:t>等）</w:t>
            </w:r>
          </w:p>
        </w:tc>
        <w:tc>
          <w:tcPr>
            <w:tcW w:w="5012" w:type="dxa"/>
          </w:tcPr>
          <w:p w:rsidR="00332999" w:rsidRPr="0017299B" w:rsidRDefault="00332999" w:rsidP="00842FA7">
            <w:pPr>
              <w:pStyle w:val="Tabletext"/>
              <w:jc w:val="center"/>
              <w:rPr>
                <w:lang w:val="en-US"/>
              </w:rPr>
            </w:pPr>
            <w:r w:rsidRPr="0017299B">
              <w:rPr>
                <w:lang w:val="en-US"/>
              </w:rPr>
              <w:t>TDD</w:t>
            </w:r>
          </w:p>
        </w:tc>
      </w:tr>
      <w:tr w:rsidR="00332999" w:rsidRPr="0017299B" w:rsidTr="00842FA7">
        <w:trPr>
          <w:cantSplit/>
          <w:jc w:val="center"/>
        </w:trPr>
        <w:tc>
          <w:tcPr>
            <w:tcW w:w="3510" w:type="dxa"/>
          </w:tcPr>
          <w:p w:rsidR="00332999" w:rsidRPr="00592993" w:rsidRDefault="00332999" w:rsidP="00842FA7">
            <w:pPr>
              <w:pStyle w:val="Tabletext"/>
              <w:jc w:val="left"/>
            </w:pPr>
            <w:r>
              <w:t>标称的</w:t>
            </w:r>
            <w:r>
              <w:t>RF</w:t>
            </w:r>
            <w:r>
              <w:t>带宽</w:t>
            </w:r>
          </w:p>
        </w:tc>
        <w:tc>
          <w:tcPr>
            <w:tcW w:w="5012" w:type="dxa"/>
          </w:tcPr>
          <w:p w:rsidR="00332999" w:rsidRPr="0017299B" w:rsidRDefault="00332999" w:rsidP="00842FA7">
            <w:pPr>
              <w:pStyle w:val="Tabletext"/>
              <w:jc w:val="center"/>
              <w:rPr>
                <w:lang w:val="en-US" w:eastAsia="zh-CN"/>
              </w:rPr>
            </w:pPr>
            <w:r>
              <w:rPr>
                <w:rFonts w:hint="eastAsia"/>
                <w:lang w:val="en-US" w:eastAsia="zh-CN"/>
              </w:rPr>
              <w:t>可选</w:t>
            </w:r>
            <w:r>
              <w:rPr>
                <w:lang w:val="en-US" w:eastAsia="zh-CN"/>
              </w:rPr>
              <w:t>：</w:t>
            </w:r>
            <w:r w:rsidRPr="0017299B">
              <w:rPr>
                <w:lang w:val="en-US" w:eastAsia="zh-CN"/>
              </w:rPr>
              <w:t xml:space="preserve"> 25 kHz</w:t>
            </w:r>
            <w:r>
              <w:rPr>
                <w:lang w:val="en-US" w:eastAsia="zh-CN"/>
              </w:rPr>
              <w:t xml:space="preserve"> – </w:t>
            </w:r>
            <w:r w:rsidRPr="0017299B">
              <w:rPr>
                <w:lang w:val="en-US" w:eastAsia="zh-CN"/>
              </w:rPr>
              <w:t>12 MHz</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sidRPr="00A20E61">
              <w:rPr>
                <w:szCs w:val="22"/>
              </w:rPr>
              <w:t>MIMO</w:t>
            </w:r>
            <w:r>
              <w:rPr>
                <w:rFonts w:hint="eastAsia"/>
                <w:szCs w:val="22"/>
                <w:lang w:eastAsia="zh-CN"/>
              </w:rPr>
              <w:t>支持</w:t>
            </w:r>
          </w:p>
        </w:tc>
        <w:tc>
          <w:tcPr>
            <w:tcW w:w="5012" w:type="dxa"/>
          </w:tcPr>
          <w:p w:rsidR="00332999" w:rsidRPr="0017299B" w:rsidRDefault="00332999" w:rsidP="00842FA7">
            <w:pPr>
              <w:pStyle w:val="Tabletext"/>
              <w:jc w:val="center"/>
              <w:rPr>
                <w:lang w:val="en-US" w:eastAsia="zh-CN"/>
              </w:rPr>
            </w:pPr>
            <w:r>
              <w:rPr>
                <w:rFonts w:hint="eastAsia"/>
                <w:lang w:val="en-US" w:eastAsia="zh-CN"/>
              </w:rPr>
              <w:t>否</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转发</w:t>
            </w:r>
          </w:p>
        </w:tc>
        <w:tc>
          <w:tcPr>
            <w:tcW w:w="5012" w:type="dxa"/>
          </w:tcPr>
          <w:p w:rsidR="00332999" w:rsidRPr="0017299B" w:rsidRDefault="00332999" w:rsidP="00842FA7">
            <w:pPr>
              <w:pStyle w:val="Tabletext"/>
              <w:jc w:val="center"/>
              <w:rPr>
                <w:lang w:val="en-US"/>
              </w:rPr>
            </w:pPr>
            <w:r>
              <w:rPr>
                <w:lang w:val="en-US" w:eastAsia="zh-CN"/>
              </w:rPr>
              <w:t>HARQ</w:t>
            </w:r>
          </w:p>
        </w:tc>
      </w:tr>
      <w:tr w:rsidR="00332999" w:rsidRPr="001C41D1"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前向</w:t>
            </w:r>
            <w:r>
              <w:rPr>
                <w:lang w:val="en-US" w:eastAsia="zh-CN"/>
              </w:rPr>
              <w:t>纠错</w:t>
            </w:r>
          </w:p>
        </w:tc>
        <w:tc>
          <w:tcPr>
            <w:tcW w:w="5012" w:type="dxa"/>
          </w:tcPr>
          <w:p w:rsidR="00332999" w:rsidRPr="0017299B" w:rsidRDefault="00332999" w:rsidP="00842FA7">
            <w:pPr>
              <w:pStyle w:val="Tabletext"/>
              <w:jc w:val="center"/>
              <w:rPr>
                <w:lang w:val="en-US" w:eastAsia="zh-CN"/>
              </w:rPr>
            </w:pPr>
            <w:r>
              <w:rPr>
                <w:rFonts w:hint="eastAsia"/>
                <w:lang w:val="en-US" w:eastAsia="zh-CN"/>
              </w:rPr>
              <w:t>卷</w:t>
            </w:r>
            <w:r>
              <w:rPr>
                <w:lang w:val="en-US" w:eastAsia="zh-CN"/>
              </w:rPr>
              <w:t>积</w:t>
            </w:r>
            <w:r>
              <w:rPr>
                <w:rFonts w:hint="eastAsia"/>
                <w:lang w:val="en-US" w:eastAsia="zh-CN"/>
              </w:rPr>
              <w:t>、</w:t>
            </w:r>
            <w:r>
              <w:rPr>
                <w:lang w:val="en-US" w:eastAsia="zh-CN"/>
              </w:rPr>
              <w:t>涡轮</w:t>
            </w:r>
            <w:r>
              <w:rPr>
                <w:lang w:val="en-US" w:eastAsia="zh-CN"/>
              </w:rPr>
              <w:t xml:space="preserve"> </w:t>
            </w:r>
          </w:p>
        </w:tc>
      </w:tr>
      <w:tr w:rsidR="00332999" w:rsidRPr="00D24040"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干扰</w:t>
            </w:r>
            <w:r>
              <w:rPr>
                <w:lang w:val="en-US" w:eastAsia="zh-CN"/>
              </w:rPr>
              <w:t>管理</w:t>
            </w:r>
          </w:p>
        </w:tc>
        <w:tc>
          <w:tcPr>
            <w:tcW w:w="5012" w:type="dxa"/>
          </w:tcPr>
          <w:p w:rsidR="00332999" w:rsidRPr="0017299B" w:rsidRDefault="00332999" w:rsidP="00842FA7">
            <w:pPr>
              <w:pStyle w:val="Tabletext"/>
              <w:jc w:val="center"/>
              <w:rPr>
                <w:lang w:val="en-US" w:eastAsia="zh-CN"/>
              </w:rPr>
            </w:pPr>
            <w:r>
              <w:rPr>
                <w:rFonts w:hint="eastAsia"/>
                <w:lang w:val="en-US" w:eastAsia="zh-CN"/>
              </w:rPr>
              <w:t>分段</w:t>
            </w:r>
            <w:r>
              <w:rPr>
                <w:lang w:val="en-US" w:eastAsia="zh-CN"/>
              </w:rPr>
              <w:t>频率复用、频谱传感</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功率</w:t>
            </w:r>
            <w:r>
              <w:rPr>
                <w:lang w:val="en-US" w:eastAsia="zh-CN"/>
              </w:rPr>
              <w:t>管理</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连接拓扑</w:t>
            </w:r>
          </w:p>
        </w:tc>
        <w:tc>
          <w:tcPr>
            <w:tcW w:w="5012" w:type="dxa"/>
          </w:tcPr>
          <w:p w:rsidR="00332999" w:rsidRPr="0017299B" w:rsidRDefault="00332999" w:rsidP="00842FA7">
            <w:pPr>
              <w:pStyle w:val="Tabletext"/>
              <w:jc w:val="center"/>
              <w:rPr>
                <w:lang w:val="en-US" w:eastAsia="zh-CN"/>
              </w:rPr>
            </w:pPr>
            <w:r>
              <w:rPr>
                <w:rFonts w:hint="eastAsia"/>
                <w:lang w:val="en-US" w:eastAsia="zh-CN"/>
              </w:rPr>
              <w:t>点</w:t>
            </w:r>
            <w:r>
              <w:rPr>
                <w:lang w:val="en-US" w:eastAsia="zh-CN"/>
              </w:rPr>
              <w:t>对多点</w:t>
            </w:r>
            <w:r>
              <w:rPr>
                <w:rFonts w:hint="eastAsia"/>
                <w:lang w:val="en-US" w:eastAsia="zh-CN"/>
              </w:rPr>
              <w:t xml:space="preserve"> </w:t>
            </w:r>
          </w:p>
        </w:tc>
      </w:tr>
      <w:tr w:rsidR="00332999" w:rsidRPr="00D24040"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媒体接</w:t>
            </w:r>
            <w:r>
              <w:rPr>
                <w:lang w:val="en-US" w:eastAsia="zh-CN"/>
              </w:rPr>
              <w:t>入方法</w:t>
            </w:r>
          </w:p>
        </w:tc>
        <w:tc>
          <w:tcPr>
            <w:tcW w:w="5012" w:type="dxa"/>
          </w:tcPr>
          <w:p w:rsidR="00332999" w:rsidRPr="0017299B" w:rsidRDefault="00332999" w:rsidP="00842FA7">
            <w:pPr>
              <w:pStyle w:val="Tabletext"/>
              <w:jc w:val="center"/>
              <w:rPr>
                <w:lang w:val="en-US" w:eastAsia="zh-CN"/>
              </w:rPr>
            </w:pPr>
            <w:r>
              <w:rPr>
                <w:rFonts w:hint="eastAsia"/>
                <w:lang w:val="en-US" w:eastAsia="zh-CN"/>
              </w:rPr>
              <w:t>随机</w:t>
            </w:r>
            <w:r>
              <w:rPr>
                <w:lang w:val="en-US" w:eastAsia="zh-CN"/>
              </w:rPr>
              <w:t>接入（</w:t>
            </w:r>
            <w:r>
              <w:rPr>
                <w:rFonts w:hint="eastAsia"/>
                <w:lang w:val="en-US" w:eastAsia="zh-CN"/>
              </w:rPr>
              <w:t>有争议</w:t>
            </w:r>
            <w:r>
              <w:rPr>
                <w:lang w:val="en-US" w:eastAsia="zh-CN"/>
              </w:rPr>
              <w:t>和无争议的）（</w:t>
            </w:r>
            <w:r>
              <w:rPr>
                <w:rFonts w:hint="eastAsia"/>
                <w:lang w:val="en-US" w:eastAsia="zh-CN"/>
              </w:rPr>
              <w:t xml:space="preserve"> </w:t>
            </w:r>
            <w:r w:rsidRPr="0017299B">
              <w:rPr>
                <w:lang w:val="en-US" w:eastAsia="zh-CN"/>
              </w:rPr>
              <w:t>)</w:t>
            </w:r>
          </w:p>
        </w:tc>
      </w:tr>
      <w:tr w:rsidR="00332999" w:rsidRPr="00D24040" w:rsidTr="00842FA7">
        <w:trPr>
          <w:cantSplit/>
          <w:jc w:val="center"/>
        </w:trPr>
        <w:tc>
          <w:tcPr>
            <w:tcW w:w="3510" w:type="dxa"/>
          </w:tcPr>
          <w:p w:rsidR="00332999" w:rsidRPr="0017299B" w:rsidRDefault="00332999" w:rsidP="00842FA7">
            <w:pPr>
              <w:pStyle w:val="Tabletext"/>
              <w:jc w:val="left"/>
              <w:rPr>
                <w:lang w:val="en-US" w:eastAsia="zh-CN"/>
              </w:rPr>
            </w:pPr>
            <w:r>
              <w:rPr>
                <w:rFonts w:hint="eastAsia"/>
                <w:lang w:val="en-US" w:eastAsia="zh-CN"/>
              </w:rPr>
              <w:t>多</w:t>
            </w:r>
            <w:r>
              <w:rPr>
                <w:lang w:val="en-US" w:eastAsia="zh-CN"/>
              </w:rPr>
              <w:t>接入方法</w:t>
            </w:r>
          </w:p>
        </w:tc>
        <w:tc>
          <w:tcPr>
            <w:tcW w:w="5012" w:type="dxa"/>
          </w:tcPr>
          <w:p w:rsidR="00332999" w:rsidRPr="0017299B" w:rsidRDefault="00332999" w:rsidP="00842FA7">
            <w:pPr>
              <w:pStyle w:val="Tabletext"/>
              <w:jc w:val="center"/>
              <w:rPr>
                <w:lang w:val="en-US" w:eastAsia="zh-CN"/>
              </w:rPr>
            </w:pPr>
            <w:r>
              <w:rPr>
                <w:lang w:val="en-US" w:eastAsia="zh-CN"/>
              </w:rPr>
              <w:t>SC-FDMA</w:t>
            </w:r>
            <w:r>
              <w:rPr>
                <w:rFonts w:hint="eastAsia"/>
                <w:lang w:val="en-US" w:eastAsia="zh-CN"/>
              </w:rPr>
              <w:t>（</w:t>
            </w:r>
            <w:r>
              <w:rPr>
                <w:lang w:val="en-US" w:eastAsia="zh-CN"/>
              </w:rPr>
              <w:t>上行链路）和</w:t>
            </w:r>
            <w:r w:rsidRPr="0017299B">
              <w:rPr>
                <w:lang w:val="en-US" w:eastAsia="zh-CN"/>
              </w:rPr>
              <w:t>OFDMA</w:t>
            </w:r>
            <w:r>
              <w:rPr>
                <w:lang w:val="en-US" w:eastAsia="zh-CN"/>
              </w:rPr>
              <w:t xml:space="preserve"> </w:t>
            </w:r>
            <w:r>
              <w:rPr>
                <w:rFonts w:hint="eastAsia"/>
                <w:lang w:val="en-US" w:eastAsia="zh-CN"/>
              </w:rPr>
              <w:t>（</w:t>
            </w:r>
            <w:r>
              <w:rPr>
                <w:lang w:val="en-US" w:eastAsia="zh-CN"/>
              </w:rPr>
              <w:t>下行链路）</w:t>
            </w:r>
          </w:p>
        </w:tc>
      </w:tr>
      <w:tr w:rsidR="00332999" w:rsidRPr="00D24040"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发现</w:t>
            </w:r>
            <w:r>
              <w:rPr>
                <w:lang w:val="en-US" w:eastAsia="zh-CN"/>
              </w:rPr>
              <w:t>关联方法</w:t>
            </w:r>
          </w:p>
        </w:tc>
        <w:tc>
          <w:tcPr>
            <w:tcW w:w="5012" w:type="dxa"/>
          </w:tcPr>
          <w:p w:rsidR="00332999" w:rsidRPr="0017299B" w:rsidRDefault="00332999" w:rsidP="00842FA7">
            <w:pPr>
              <w:pStyle w:val="Tabletext"/>
              <w:jc w:val="center"/>
              <w:rPr>
                <w:lang w:val="en-US" w:eastAsia="zh-CN"/>
              </w:rPr>
            </w:pPr>
            <w:r>
              <w:rPr>
                <w:rFonts w:hint="eastAsia"/>
                <w:lang w:val="en-US" w:eastAsia="zh-CN"/>
              </w:rPr>
              <w:t>自主</w:t>
            </w:r>
            <w:r>
              <w:rPr>
                <w:lang w:val="en-US" w:eastAsia="zh-CN"/>
              </w:rPr>
              <w:t>发现、通过承载相关</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服务</w:t>
            </w:r>
            <w:r>
              <w:rPr>
                <w:lang w:val="en-US" w:eastAsia="zh-CN"/>
              </w:rPr>
              <w:t>质量法</w:t>
            </w:r>
          </w:p>
        </w:tc>
        <w:tc>
          <w:tcPr>
            <w:tcW w:w="5012" w:type="dxa"/>
          </w:tcPr>
          <w:p w:rsidR="00332999" w:rsidRPr="0017299B" w:rsidRDefault="00332999" w:rsidP="00842FA7">
            <w:pPr>
              <w:pStyle w:val="Tabletext"/>
              <w:jc w:val="center"/>
              <w:rPr>
                <w:lang w:val="en-US" w:eastAsia="zh-CN"/>
              </w:rPr>
            </w:pPr>
            <w:r>
              <w:rPr>
                <w:lang w:val="en-US" w:eastAsia="zh-CN"/>
              </w:rPr>
              <w:t>QoS</w:t>
            </w:r>
            <w:r>
              <w:rPr>
                <w:rFonts w:hint="eastAsia"/>
                <w:lang w:val="en-US" w:eastAsia="zh-CN"/>
              </w:rPr>
              <w:t>插分</w:t>
            </w:r>
            <w:r>
              <w:rPr>
                <w:lang w:val="en-US" w:eastAsia="zh-CN"/>
              </w:rPr>
              <w:t>（</w:t>
            </w:r>
            <w:r>
              <w:rPr>
                <w:rFonts w:hint="eastAsia"/>
                <w:lang w:val="en-US" w:eastAsia="zh-CN"/>
              </w:rPr>
              <w:t>5</w:t>
            </w:r>
            <w:r>
              <w:rPr>
                <w:rFonts w:hint="eastAsia"/>
                <w:lang w:val="en-US" w:eastAsia="zh-CN"/>
              </w:rPr>
              <w:t>级</w:t>
            </w:r>
            <w:r>
              <w:rPr>
                <w:lang w:val="en-US" w:eastAsia="zh-CN"/>
              </w:rPr>
              <w:t>支持、可扩展）</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位置意识</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加密</w:t>
            </w:r>
          </w:p>
        </w:tc>
        <w:tc>
          <w:tcPr>
            <w:tcW w:w="5012" w:type="dxa"/>
          </w:tcPr>
          <w:p w:rsidR="00332999" w:rsidRPr="0017299B" w:rsidRDefault="00332999" w:rsidP="00842FA7">
            <w:pPr>
              <w:pStyle w:val="Tabletext"/>
              <w:jc w:val="center"/>
              <w:rPr>
                <w:lang w:val="en-US" w:eastAsia="zh-CN"/>
              </w:rPr>
            </w:pPr>
            <w:r w:rsidRPr="0017299B">
              <w:rPr>
                <w:lang w:val="en-US" w:eastAsia="zh-CN"/>
              </w:rPr>
              <w:t>ZUC</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认证</w:t>
            </w:r>
            <w:r>
              <w:rPr>
                <w:rFonts w:hint="eastAsia"/>
                <w:lang w:val="en-US" w:eastAsia="zh-CN"/>
              </w:rPr>
              <w:t>/</w:t>
            </w:r>
            <w:r>
              <w:rPr>
                <w:rFonts w:hint="eastAsia"/>
                <w:lang w:val="en-US" w:eastAsia="zh-CN"/>
              </w:rPr>
              <w:t>重放</w:t>
            </w:r>
            <w:r>
              <w:rPr>
                <w:lang w:val="en-US" w:eastAsia="zh-CN"/>
              </w:rPr>
              <w:t>保护</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密钥交换</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流氓节点检测</w:t>
            </w:r>
          </w:p>
        </w:tc>
        <w:tc>
          <w:tcPr>
            <w:tcW w:w="5012" w:type="dxa"/>
          </w:tcPr>
          <w:p w:rsidR="00332999" w:rsidRPr="0017299B" w:rsidRDefault="00332999" w:rsidP="00842FA7">
            <w:pPr>
              <w:pStyle w:val="Tabletext"/>
              <w:jc w:val="center"/>
              <w:rPr>
                <w:lang w:val="en-US" w:eastAsia="zh-CN"/>
              </w:rPr>
            </w:pPr>
            <w:r>
              <w:rPr>
                <w:rFonts w:hint="eastAsia"/>
                <w:lang w:val="en-US" w:eastAsia="zh-CN"/>
              </w:rPr>
              <w:t>是</w:t>
            </w:r>
          </w:p>
        </w:tc>
      </w:tr>
      <w:tr w:rsidR="00332999" w:rsidRPr="0017299B" w:rsidTr="00842FA7">
        <w:trPr>
          <w:cantSplit/>
          <w:jc w:val="center"/>
        </w:trPr>
        <w:tc>
          <w:tcPr>
            <w:tcW w:w="3510" w:type="dxa"/>
          </w:tcPr>
          <w:p w:rsidR="00332999" w:rsidRPr="0017299B" w:rsidRDefault="00332999" w:rsidP="00842FA7">
            <w:pPr>
              <w:pStyle w:val="Tabletext"/>
              <w:jc w:val="left"/>
              <w:rPr>
                <w:lang w:val="en-US"/>
              </w:rPr>
            </w:pPr>
            <w:r>
              <w:rPr>
                <w:rFonts w:hint="eastAsia"/>
                <w:lang w:val="en-US" w:eastAsia="zh-CN"/>
              </w:rPr>
              <w:t>独特</w:t>
            </w:r>
            <w:r>
              <w:rPr>
                <w:lang w:val="en-US" w:eastAsia="zh-CN"/>
              </w:rPr>
              <w:t>设备识别</w:t>
            </w:r>
          </w:p>
        </w:tc>
        <w:tc>
          <w:tcPr>
            <w:tcW w:w="5012" w:type="dxa"/>
          </w:tcPr>
          <w:p w:rsidR="00332999" w:rsidRPr="0017299B" w:rsidRDefault="00332999" w:rsidP="00842FA7">
            <w:pPr>
              <w:pStyle w:val="Tabletext"/>
              <w:jc w:val="center"/>
              <w:rPr>
                <w:lang w:val="en-US" w:eastAsia="zh-CN"/>
              </w:rPr>
            </w:pPr>
            <w:r>
              <w:rPr>
                <w:lang w:val="en-US" w:eastAsia="zh-CN"/>
              </w:rPr>
              <w:t>15</w:t>
            </w:r>
            <w:r>
              <w:rPr>
                <w:rFonts w:hint="eastAsia"/>
                <w:lang w:val="en-US" w:eastAsia="zh-CN"/>
              </w:rPr>
              <w:t>位</w:t>
            </w:r>
            <w:r>
              <w:rPr>
                <w:lang w:val="en-US" w:eastAsia="zh-CN"/>
              </w:rPr>
              <w:t>（</w:t>
            </w:r>
            <w:r>
              <w:rPr>
                <w:rFonts w:hint="eastAsia"/>
                <w:lang w:val="en-US" w:eastAsia="zh-CN"/>
              </w:rPr>
              <w:t>IME</w:t>
            </w:r>
            <w:r>
              <w:rPr>
                <w:lang w:val="en-US" w:eastAsia="zh-CN"/>
              </w:rPr>
              <w:t>I</w:t>
            </w:r>
            <w:r>
              <w:rPr>
                <w:rFonts w:hint="eastAsia"/>
                <w:lang w:val="en-US" w:eastAsia="zh-CN"/>
              </w:rPr>
              <w:t>）</w:t>
            </w:r>
          </w:p>
        </w:tc>
      </w:tr>
    </w:tbl>
    <w:p w:rsidR="00332999" w:rsidRPr="0017299B" w:rsidRDefault="00332999" w:rsidP="00332999">
      <w:pPr>
        <w:pStyle w:val="Heading3"/>
        <w:rPr>
          <w:lang w:val="en-US" w:eastAsia="zh-CN"/>
        </w:rPr>
      </w:pPr>
      <w:bookmarkStart w:id="84" w:name="_Toc421882743"/>
      <w:bookmarkStart w:id="85" w:name="_Toc437252577"/>
      <w:r w:rsidRPr="0017299B">
        <w:rPr>
          <w:lang w:val="en-US"/>
        </w:rPr>
        <w:t>A7.2.3</w:t>
      </w:r>
      <w:r w:rsidRPr="0017299B">
        <w:rPr>
          <w:lang w:val="en-US"/>
        </w:rPr>
        <w:tab/>
      </w:r>
      <w:bookmarkEnd w:id="84"/>
      <w:r>
        <w:rPr>
          <w:rFonts w:hint="eastAsia"/>
          <w:lang w:val="en-US" w:eastAsia="zh-CN"/>
        </w:rPr>
        <w:t>工业化和</w:t>
      </w:r>
      <w:r>
        <w:rPr>
          <w:lang w:val="en-US" w:eastAsia="zh-CN"/>
        </w:rPr>
        <w:t>应用</w:t>
      </w:r>
      <w:bookmarkEnd w:id="85"/>
    </w:p>
    <w:p w:rsidR="00332999" w:rsidRPr="0017299B" w:rsidRDefault="00332999" w:rsidP="006D48BB">
      <w:pPr>
        <w:spacing w:line="340" w:lineRule="exact"/>
        <w:ind w:firstLineChars="200" w:firstLine="480"/>
        <w:rPr>
          <w:rFonts w:eastAsia="Batang"/>
          <w:lang w:val="en-US" w:eastAsia="zh-CN"/>
        </w:rPr>
      </w:pPr>
      <w:r>
        <w:rPr>
          <w:rFonts w:hint="eastAsia"/>
          <w:lang w:val="en-US" w:eastAsia="zh-CN"/>
        </w:rPr>
        <w:t>目前</w:t>
      </w:r>
      <w:r>
        <w:rPr>
          <w:lang w:val="en-US" w:eastAsia="zh-CN"/>
        </w:rPr>
        <w:t>，</w:t>
      </w:r>
      <w:r>
        <w:rPr>
          <w:rFonts w:hint="eastAsia"/>
          <w:lang w:val="en-US" w:eastAsia="zh-CN"/>
        </w:rPr>
        <w:t>SWIN</w:t>
      </w:r>
      <w:r>
        <w:rPr>
          <w:rFonts w:hint="eastAsia"/>
          <w:lang w:val="en-US" w:eastAsia="zh-CN"/>
        </w:rPr>
        <w:t>系统</w:t>
      </w:r>
      <w:r>
        <w:rPr>
          <w:lang w:val="en-US" w:eastAsia="zh-CN"/>
        </w:rPr>
        <w:t>包含</w:t>
      </w:r>
      <w:r>
        <w:rPr>
          <w:rFonts w:hint="eastAsia"/>
          <w:lang w:val="en-US" w:eastAsia="zh-CN"/>
        </w:rPr>
        <w:t>基带</w:t>
      </w:r>
      <w:r>
        <w:rPr>
          <w:lang w:val="en-US" w:eastAsia="zh-CN"/>
        </w:rPr>
        <w:t>芯片、终端、基站、核心网和网络管理设备。</w:t>
      </w:r>
      <w:r>
        <w:rPr>
          <w:rFonts w:hint="eastAsia"/>
          <w:lang w:val="en-US" w:eastAsia="zh-CN"/>
        </w:rPr>
        <w:t>S</w:t>
      </w:r>
      <w:r>
        <w:rPr>
          <w:lang w:val="en-US" w:eastAsia="zh-CN"/>
        </w:rPr>
        <w:t>WIN</w:t>
      </w:r>
      <w:r>
        <w:rPr>
          <w:rFonts w:hint="eastAsia"/>
          <w:lang w:val="en-US" w:eastAsia="zh-CN"/>
        </w:rPr>
        <w:t>已</w:t>
      </w:r>
      <w:r>
        <w:rPr>
          <w:lang w:val="en-US" w:eastAsia="zh-CN"/>
        </w:rPr>
        <w:t>部署</w:t>
      </w:r>
      <w:r>
        <w:rPr>
          <w:rFonts w:hint="eastAsia"/>
          <w:lang w:val="en-US" w:eastAsia="zh-CN"/>
        </w:rPr>
        <w:t>于</w:t>
      </w:r>
      <w:r>
        <w:rPr>
          <w:lang w:val="en-US" w:eastAsia="zh-CN"/>
        </w:rPr>
        <w:t>配电和通信网的使用中。迄今为止，</w:t>
      </w:r>
      <w:r>
        <w:rPr>
          <w:rFonts w:hint="eastAsia"/>
          <w:lang w:val="en-US" w:eastAsia="zh-CN"/>
        </w:rPr>
        <w:t>SWIN</w:t>
      </w:r>
      <w:r>
        <w:rPr>
          <w:rFonts w:hint="eastAsia"/>
          <w:lang w:val="en-US" w:eastAsia="zh-CN"/>
        </w:rPr>
        <w:t>测试网</w:t>
      </w:r>
      <w:r>
        <w:rPr>
          <w:lang w:val="en-US" w:eastAsia="zh-CN"/>
        </w:rPr>
        <w:t>已在中国</w:t>
      </w:r>
      <w:r>
        <w:rPr>
          <w:rFonts w:hint="eastAsia"/>
          <w:lang w:val="en-US" w:eastAsia="zh-CN"/>
        </w:rPr>
        <w:t>13</w:t>
      </w:r>
      <w:r>
        <w:rPr>
          <w:rFonts w:hint="eastAsia"/>
          <w:lang w:val="en-US" w:eastAsia="zh-CN"/>
        </w:rPr>
        <w:t>个</w:t>
      </w:r>
      <w:r>
        <w:rPr>
          <w:lang w:val="en-US" w:eastAsia="zh-CN"/>
        </w:rPr>
        <w:t>省部署，为智能电网的电力信息捕获</w:t>
      </w:r>
      <w:r>
        <w:rPr>
          <w:rFonts w:hint="eastAsia"/>
          <w:lang w:val="en-US" w:eastAsia="zh-CN"/>
        </w:rPr>
        <w:t>、负载</w:t>
      </w:r>
      <w:r>
        <w:rPr>
          <w:lang w:val="en-US" w:eastAsia="zh-CN"/>
        </w:rPr>
        <w:t>控制、配电自动化和其它方面提供服务。经过</w:t>
      </w:r>
      <w:r>
        <w:rPr>
          <w:rFonts w:hint="eastAsia"/>
          <w:lang w:val="en-US" w:eastAsia="zh-CN"/>
        </w:rPr>
        <w:t>一段</w:t>
      </w:r>
      <w:r>
        <w:rPr>
          <w:lang w:val="en-US" w:eastAsia="zh-CN"/>
        </w:rPr>
        <w:t>时间的测试，可以证明，</w:t>
      </w:r>
      <w:r>
        <w:rPr>
          <w:rFonts w:hint="eastAsia"/>
          <w:lang w:val="en-US" w:eastAsia="zh-CN"/>
        </w:rPr>
        <w:t>SWIN</w:t>
      </w:r>
      <w:r>
        <w:rPr>
          <w:rFonts w:hint="eastAsia"/>
          <w:lang w:val="en-US" w:eastAsia="zh-CN"/>
        </w:rPr>
        <w:t>能够</w:t>
      </w:r>
      <w:r>
        <w:rPr>
          <w:lang w:val="en-US" w:eastAsia="zh-CN"/>
        </w:rPr>
        <w:t>满足智能</w:t>
      </w:r>
      <w:r>
        <w:rPr>
          <w:rFonts w:hint="eastAsia"/>
          <w:lang w:val="en-US" w:eastAsia="zh-CN"/>
        </w:rPr>
        <w:t>计</w:t>
      </w:r>
      <w:r>
        <w:rPr>
          <w:lang w:val="en-US" w:eastAsia="zh-CN"/>
        </w:rPr>
        <w:t>量和配电自动化的业务需求。</w:t>
      </w:r>
      <w:r w:rsidRPr="0017299B">
        <w:rPr>
          <w:rFonts w:eastAsia="Batang"/>
          <w:lang w:val="en-US" w:eastAsia="zh-CN"/>
        </w:rPr>
        <w:t xml:space="preserve"> </w:t>
      </w:r>
    </w:p>
    <w:p w:rsidR="00332999" w:rsidRPr="0017299B" w:rsidRDefault="00332999" w:rsidP="006D48BB">
      <w:pPr>
        <w:pStyle w:val="Heading3"/>
        <w:pageBreakBefore/>
        <w:rPr>
          <w:lang w:val="en-US" w:eastAsia="zh-CN"/>
        </w:rPr>
      </w:pPr>
      <w:bookmarkStart w:id="86" w:name="_Toc421882744"/>
      <w:bookmarkStart w:id="87" w:name="_Toc437252578"/>
      <w:r w:rsidRPr="0017299B">
        <w:rPr>
          <w:lang w:val="en-US" w:eastAsia="zh-CN"/>
        </w:rPr>
        <w:lastRenderedPageBreak/>
        <w:t>A7.2.4</w:t>
      </w:r>
      <w:r w:rsidRPr="0017299B">
        <w:rPr>
          <w:lang w:val="en-US" w:eastAsia="zh-CN"/>
        </w:rPr>
        <w:tab/>
      </w:r>
      <w:bookmarkEnd w:id="86"/>
      <w:r>
        <w:rPr>
          <w:rFonts w:hint="eastAsia"/>
          <w:lang w:val="en-US" w:eastAsia="zh-CN"/>
        </w:rPr>
        <w:t>标准化</w:t>
      </w:r>
      <w:bookmarkEnd w:id="87"/>
    </w:p>
    <w:p w:rsidR="00332999" w:rsidRPr="0017299B" w:rsidRDefault="00332999" w:rsidP="00332999">
      <w:pPr>
        <w:ind w:firstLineChars="200" w:firstLine="480"/>
        <w:rPr>
          <w:rFonts w:eastAsia="Batang"/>
          <w:lang w:val="en-US" w:eastAsia="zh-CN"/>
        </w:rPr>
      </w:pPr>
      <w:r>
        <w:rPr>
          <w:rFonts w:hint="eastAsia"/>
          <w:lang w:val="en-US" w:eastAsia="zh-CN"/>
        </w:rPr>
        <w:t>目前</w:t>
      </w:r>
      <w:r>
        <w:rPr>
          <w:lang w:val="en-US" w:eastAsia="zh-CN"/>
        </w:rPr>
        <w:t>，中国智能</w:t>
      </w:r>
      <w:r>
        <w:rPr>
          <w:rFonts w:hint="eastAsia"/>
          <w:lang w:val="en-US" w:eastAsia="zh-CN"/>
        </w:rPr>
        <w:t>电网</w:t>
      </w:r>
      <w:r>
        <w:rPr>
          <w:lang w:val="en-US" w:eastAsia="zh-CN"/>
        </w:rPr>
        <w:t>运营公司（国家电网公司）已开始制定</w:t>
      </w:r>
      <w:r>
        <w:rPr>
          <w:rFonts w:hint="eastAsia"/>
          <w:lang w:val="en-US" w:eastAsia="zh-CN"/>
        </w:rPr>
        <w:t>SWIN</w:t>
      </w:r>
      <w:r>
        <w:rPr>
          <w:rFonts w:hint="eastAsia"/>
          <w:lang w:val="en-US" w:eastAsia="zh-CN"/>
        </w:rPr>
        <w:t>标准</w:t>
      </w:r>
      <w:r>
        <w:rPr>
          <w:lang w:val="en-US" w:eastAsia="zh-CN"/>
        </w:rPr>
        <w:t>。国家</w:t>
      </w:r>
      <w:r>
        <w:rPr>
          <w:rFonts w:hint="eastAsia"/>
          <w:lang w:val="en-US" w:eastAsia="zh-CN"/>
        </w:rPr>
        <w:t>无线电</w:t>
      </w:r>
      <w:r>
        <w:rPr>
          <w:lang w:val="en-US" w:eastAsia="zh-CN"/>
        </w:rPr>
        <w:t>监测中心的测试中心（国家无线电频谱管理组织）和中国通信标准协会（</w:t>
      </w:r>
      <w:r>
        <w:rPr>
          <w:rFonts w:hint="eastAsia"/>
          <w:lang w:val="en-US" w:eastAsia="zh-CN"/>
        </w:rPr>
        <w:t>CCSA</w:t>
      </w:r>
      <w:r>
        <w:rPr>
          <w:rFonts w:hint="eastAsia"/>
          <w:lang w:val="en-US" w:eastAsia="zh-CN"/>
        </w:rPr>
        <w:t>）</w:t>
      </w:r>
      <w:r>
        <w:rPr>
          <w:lang w:val="en-US" w:eastAsia="zh-CN"/>
        </w:rPr>
        <w:t>正在制定</w:t>
      </w:r>
      <w:r>
        <w:rPr>
          <w:rFonts w:hint="eastAsia"/>
          <w:lang w:val="en-US" w:eastAsia="zh-CN"/>
        </w:rPr>
        <w:t>SWIN RF</w:t>
      </w:r>
      <w:r>
        <w:rPr>
          <w:rFonts w:hint="eastAsia"/>
          <w:lang w:val="en-US" w:eastAsia="zh-CN"/>
        </w:rPr>
        <w:t>标准，</w:t>
      </w:r>
      <w:r>
        <w:rPr>
          <w:lang w:val="en-US" w:eastAsia="zh-CN"/>
        </w:rPr>
        <w:t>以确保相同频段内系统的共存</w:t>
      </w:r>
      <w:r>
        <w:rPr>
          <w:rFonts w:hint="eastAsia"/>
          <w:lang w:val="en-US" w:eastAsia="zh-CN"/>
        </w:rPr>
        <w:t>。与此</w:t>
      </w:r>
      <w:r>
        <w:rPr>
          <w:lang w:val="en-US" w:eastAsia="zh-CN"/>
        </w:rPr>
        <w:t>同时</w:t>
      </w:r>
      <w:r>
        <w:rPr>
          <w:rFonts w:hint="eastAsia"/>
          <w:lang w:val="en-US" w:eastAsia="zh-CN"/>
        </w:rPr>
        <w:t>，</w:t>
      </w:r>
      <w:r>
        <w:rPr>
          <w:rFonts w:hint="eastAsia"/>
          <w:lang w:val="en-US" w:eastAsia="zh-CN"/>
        </w:rPr>
        <w:t>SWIN</w:t>
      </w:r>
      <w:r>
        <w:rPr>
          <w:rFonts w:hint="eastAsia"/>
          <w:lang w:val="en-US" w:eastAsia="zh-CN"/>
        </w:rPr>
        <w:t>的</w:t>
      </w:r>
      <w:r>
        <w:rPr>
          <w:lang w:val="en-US" w:eastAsia="zh-CN"/>
        </w:rPr>
        <w:t>国家标准化工作正在进行之中。</w:t>
      </w:r>
    </w:p>
    <w:p w:rsidR="00332999" w:rsidRPr="0017299B" w:rsidRDefault="00332999" w:rsidP="00332999">
      <w:pPr>
        <w:pStyle w:val="Heading2"/>
        <w:rPr>
          <w:lang w:val="en-US" w:eastAsia="zh-CN"/>
        </w:rPr>
      </w:pPr>
      <w:bookmarkStart w:id="88" w:name="_Toc437252579"/>
      <w:r w:rsidRPr="0017299B">
        <w:rPr>
          <w:lang w:val="en-US" w:eastAsia="zh-CN"/>
        </w:rPr>
        <w:t>A7.3</w:t>
      </w:r>
      <w:r w:rsidRPr="0017299B">
        <w:rPr>
          <w:lang w:val="en-US" w:eastAsia="zh-CN"/>
        </w:rPr>
        <w:tab/>
      </w:r>
      <w:r>
        <w:rPr>
          <w:rFonts w:hint="eastAsia"/>
          <w:lang w:val="en-US" w:eastAsia="zh-CN"/>
        </w:rPr>
        <w:t>结论</w:t>
      </w:r>
      <w:bookmarkEnd w:id="88"/>
    </w:p>
    <w:p w:rsidR="00332999" w:rsidRDefault="00332999" w:rsidP="00332999">
      <w:pPr>
        <w:ind w:firstLineChars="200" w:firstLine="480"/>
        <w:rPr>
          <w:lang w:val="en-US" w:eastAsia="zh-CN"/>
        </w:rPr>
      </w:pPr>
      <w:r>
        <w:rPr>
          <w:rFonts w:hint="eastAsia"/>
          <w:lang w:val="en-US" w:eastAsia="zh-CN"/>
        </w:rPr>
        <w:t>中国</w:t>
      </w:r>
      <w:r>
        <w:rPr>
          <w:lang w:val="en-US" w:eastAsia="zh-CN"/>
        </w:rPr>
        <w:t>有关</w:t>
      </w:r>
      <w:r>
        <w:rPr>
          <w:rFonts w:hint="eastAsia"/>
          <w:lang w:val="en-US" w:eastAsia="zh-CN"/>
        </w:rPr>
        <w:t>智能</w:t>
      </w:r>
      <w:r>
        <w:rPr>
          <w:lang w:val="en-US" w:eastAsia="zh-CN"/>
        </w:rPr>
        <w:t>电网无线接入技术的研究已着手进行</w:t>
      </w:r>
      <w:r>
        <w:rPr>
          <w:rFonts w:hint="eastAsia"/>
          <w:lang w:val="en-US" w:eastAsia="zh-CN"/>
        </w:rPr>
        <w:t>。</w:t>
      </w:r>
      <w:r>
        <w:rPr>
          <w:rFonts w:hint="eastAsia"/>
          <w:lang w:val="en-US" w:eastAsia="zh-CN"/>
        </w:rPr>
        <w:t>S</w:t>
      </w:r>
      <w:r>
        <w:rPr>
          <w:lang w:val="en-US" w:eastAsia="zh-CN"/>
        </w:rPr>
        <w:t>WIN</w:t>
      </w:r>
      <w:r>
        <w:rPr>
          <w:rFonts w:hint="eastAsia"/>
          <w:lang w:val="en-US" w:eastAsia="zh-CN"/>
        </w:rPr>
        <w:t>可</w:t>
      </w:r>
      <w:r>
        <w:rPr>
          <w:lang w:val="en-US" w:eastAsia="zh-CN"/>
        </w:rPr>
        <w:t>通过</w:t>
      </w:r>
      <w:r>
        <w:rPr>
          <w:rFonts w:hint="eastAsia"/>
          <w:lang w:val="en-US" w:eastAsia="zh-CN"/>
        </w:rPr>
        <w:t>智能</w:t>
      </w:r>
      <w:r>
        <w:rPr>
          <w:lang w:val="en-US" w:eastAsia="zh-CN"/>
        </w:rPr>
        <w:t>电网提供令人满意的无线通信，由此降低</w:t>
      </w:r>
      <w:r>
        <w:rPr>
          <w:rFonts w:hint="eastAsia"/>
          <w:lang w:val="en-US" w:eastAsia="zh-CN"/>
        </w:rPr>
        <w:t>智能</w:t>
      </w:r>
      <w:r>
        <w:rPr>
          <w:lang w:val="en-US" w:eastAsia="zh-CN"/>
        </w:rPr>
        <w:t>电网的建设和</w:t>
      </w:r>
      <w:r>
        <w:rPr>
          <w:rFonts w:hint="eastAsia"/>
          <w:lang w:val="en-US" w:eastAsia="zh-CN"/>
        </w:rPr>
        <w:t>运行</w:t>
      </w:r>
      <w:r>
        <w:rPr>
          <w:lang w:val="en-US" w:eastAsia="zh-CN"/>
        </w:rPr>
        <w:t>成本。</w:t>
      </w:r>
    </w:p>
    <w:p w:rsidR="00332999" w:rsidRDefault="00332999" w:rsidP="00332999">
      <w:pPr>
        <w:pStyle w:val="Reasons"/>
        <w:rPr>
          <w:lang w:eastAsia="zh-CN"/>
        </w:rPr>
      </w:pPr>
    </w:p>
    <w:p w:rsidR="00332999" w:rsidRPr="00036BC4" w:rsidRDefault="00332999" w:rsidP="00332999">
      <w:pPr>
        <w:jc w:val="center"/>
      </w:pPr>
      <w:r>
        <w:t>______________</w:t>
      </w:r>
    </w:p>
    <w:p w:rsidR="00281124" w:rsidRDefault="00281124" w:rsidP="00332999">
      <w:pPr>
        <w:pStyle w:val="RepNoBR"/>
        <w:spacing w:before="240"/>
        <w:rPr>
          <w:lang w:val="en-GB" w:eastAsia="zh-CN"/>
        </w:rPr>
      </w:pPr>
    </w:p>
    <w:sectPr w:rsidR="00281124" w:rsidSect="00842FA7">
      <w:headerReference w:type="even" r:id="rId49"/>
      <w:headerReference w:type="default" r:id="rId50"/>
      <w:footerReference w:type="default" r:id="rId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3A3" w:rsidRDefault="00E123A3">
      <w:r>
        <w:separator/>
      </w:r>
    </w:p>
  </w:endnote>
  <w:endnote w:type="continuationSeparator" w:id="0">
    <w:p w:rsidR="00E123A3" w:rsidRDefault="00E12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KaiTi_GB2312">
    <w:altName w:val="SimSun"/>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3A3" w:rsidRDefault="00E12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3A3" w:rsidRDefault="00E123A3">
      <w:r>
        <w:separator/>
      </w:r>
    </w:p>
  </w:footnote>
  <w:footnote w:type="continuationSeparator" w:id="0">
    <w:p w:rsidR="00E123A3" w:rsidRDefault="00E123A3">
      <w:r>
        <w:continuationSeparator/>
      </w:r>
    </w:p>
  </w:footnote>
  <w:footnote w:id="1">
    <w:p w:rsidR="00E123A3" w:rsidRPr="00EB2CB1" w:rsidRDefault="00E123A3" w:rsidP="00332999">
      <w:pPr>
        <w:pStyle w:val="FootnoteText"/>
        <w:rPr>
          <w:lang w:val="en-US" w:eastAsia="zh-CN"/>
        </w:rPr>
      </w:pPr>
      <w:r w:rsidRPr="00357915">
        <w:rPr>
          <w:rStyle w:val="FootnoteReference"/>
          <w:rFonts w:eastAsia="Times New Roman"/>
          <w:szCs w:val="18"/>
        </w:rPr>
        <w:footnoteRef/>
      </w:r>
      <w:r w:rsidRPr="001655D1">
        <w:rPr>
          <w:lang w:val="en-US" w:eastAsia="zh-CN"/>
        </w:rPr>
        <w:tab/>
      </w:r>
      <w:r>
        <w:rPr>
          <w:rFonts w:hint="eastAsia"/>
          <w:lang w:val="en-US" w:eastAsia="zh-CN"/>
        </w:rPr>
        <w:t>欧盟委员会</w:t>
      </w:r>
      <w:r>
        <w:rPr>
          <w:lang w:val="en-US" w:eastAsia="zh-CN"/>
        </w:rPr>
        <w:t>智能电网愿景和未来欧洲电网战略（</w:t>
      </w:r>
      <w:r>
        <w:rPr>
          <w:rFonts w:hint="eastAsia"/>
          <w:lang w:val="en-US" w:eastAsia="zh-CN"/>
        </w:rPr>
        <w:t>2006</w:t>
      </w:r>
      <w:r>
        <w:rPr>
          <w:rFonts w:hint="eastAsia"/>
          <w:lang w:val="en-US" w:eastAsia="zh-CN"/>
        </w:rPr>
        <w:t>年</w:t>
      </w:r>
      <w:r>
        <w:rPr>
          <w:lang w:val="en-US" w:eastAsia="zh-CN"/>
        </w:rPr>
        <w:t>欧盟委员会第七次会议</w:t>
      </w:r>
      <w:r>
        <w:rPr>
          <w:rFonts w:hint="eastAsia"/>
          <w:lang w:val="en-US" w:eastAsia="zh-CN"/>
        </w:rPr>
        <w:t>“</w:t>
      </w:r>
      <w:r>
        <w:rPr>
          <w:lang w:val="en-US" w:eastAsia="zh-CN"/>
        </w:rPr>
        <w:t>欧盟委员会智能电网</w:t>
      </w:r>
      <w:r>
        <w:rPr>
          <w:rFonts w:hint="eastAsia"/>
          <w:lang w:val="en-US" w:eastAsia="zh-CN"/>
        </w:rPr>
        <w:t>愿景</w:t>
      </w:r>
      <w:r>
        <w:rPr>
          <w:lang w:val="en-US" w:eastAsia="zh-CN"/>
        </w:rPr>
        <w:t>报告</w:t>
      </w:r>
      <w:r>
        <w:rPr>
          <w:rFonts w:hint="eastAsia"/>
          <w:lang w:val="en-US" w:eastAsia="zh-CN"/>
        </w:rPr>
        <w:t>”</w:t>
      </w:r>
      <w:r>
        <w:rPr>
          <w:lang w:val="en-US" w:eastAsia="zh-CN"/>
        </w:rPr>
        <w:t>，见</w:t>
      </w:r>
      <w:hyperlink r:id="rId1" w:history="1">
        <w:r w:rsidRPr="00E57CA2">
          <w:rPr>
            <w:rStyle w:val="Hyperlink"/>
            <w:szCs w:val="24"/>
            <w:lang w:val="en-US" w:eastAsia="zh-CN"/>
          </w:rPr>
          <w:t>http://www.smartgrids.eu/documents/vision.pdf</w:t>
        </w:r>
      </w:hyperlink>
      <w:r>
        <w:rPr>
          <w:rFonts w:hint="eastAsia"/>
          <w:lang w:val="en-US" w:eastAsia="zh-CN"/>
        </w:rPr>
        <w:t>）。</w:t>
      </w:r>
    </w:p>
  </w:footnote>
  <w:footnote w:id="2">
    <w:p w:rsidR="00E123A3" w:rsidRPr="00A14556" w:rsidRDefault="00E123A3" w:rsidP="00332999">
      <w:pPr>
        <w:pStyle w:val="FootnoteText"/>
        <w:rPr>
          <w:lang w:val="en-US" w:eastAsia="zh-CN"/>
        </w:rPr>
      </w:pPr>
      <w:r>
        <w:rPr>
          <w:rStyle w:val="FootnoteReference"/>
        </w:rPr>
        <w:footnoteRef/>
      </w:r>
      <w:r w:rsidRPr="00A14556">
        <w:rPr>
          <w:lang w:val="en-US" w:eastAsia="zh-CN"/>
        </w:rPr>
        <w:t xml:space="preserve"> </w:t>
      </w:r>
      <w:r w:rsidRPr="00A14556">
        <w:rPr>
          <w:lang w:val="en-US" w:eastAsia="zh-CN"/>
        </w:rPr>
        <w:tab/>
      </w:r>
      <w:r>
        <w:rPr>
          <w:lang w:val="en-US" w:eastAsia="zh-CN"/>
        </w:rPr>
        <w:t>IEEE802</w:t>
      </w:r>
      <w:r>
        <w:rPr>
          <w:rFonts w:hint="eastAsia"/>
          <w:lang w:val="en-US" w:eastAsia="zh-CN"/>
        </w:rPr>
        <w:t>为</w:t>
      </w:r>
      <w:r>
        <w:rPr>
          <w:lang w:val="en-US" w:eastAsia="zh-CN"/>
        </w:rPr>
        <w:t>智能电网和远程室外连接专门制定的标准。</w:t>
      </w:r>
    </w:p>
  </w:footnote>
  <w:footnote w:id="3">
    <w:p w:rsidR="00E123A3" w:rsidRPr="00A14556" w:rsidRDefault="00E123A3" w:rsidP="00332999">
      <w:pPr>
        <w:pStyle w:val="FootnoteText"/>
        <w:rPr>
          <w:lang w:val="en-US" w:eastAsia="zh-CN"/>
        </w:rPr>
      </w:pPr>
      <w:r>
        <w:rPr>
          <w:rStyle w:val="FootnoteReference"/>
        </w:rPr>
        <w:footnoteRef/>
      </w:r>
      <w:r w:rsidRPr="00A14556">
        <w:rPr>
          <w:lang w:val="en-US"/>
        </w:rPr>
        <w:t xml:space="preserve"> </w:t>
      </w:r>
      <w:r w:rsidRPr="00A14556">
        <w:rPr>
          <w:lang w:val="en-US"/>
        </w:rPr>
        <w:tab/>
      </w:r>
      <w:hyperlink r:id="rId2" w:history="1">
        <w:r w:rsidRPr="00FD2ED6">
          <w:rPr>
            <w:rStyle w:val="Hyperlink"/>
            <w:lang w:val="en-US"/>
          </w:rPr>
          <w:t>http</w:t>
        </w:r>
        <w:r w:rsidRPr="00E57CA2">
          <w:rPr>
            <w:rStyle w:val="Hyperlink"/>
            <w:lang w:val="en-US"/>
          </w:rPr>
          <w:t>://www.itu.int/publ/T-TUT-HOME-2010/en</w:t>
        </w:r>
      </w:hyperlink>
      <w:r>
        <w:rPr>
          <w:rFonts w:hint="eastAsia"/>
          <w:lang w:val="en-US" w:eastAsia="zh-CN"/>
        </w:rPr>
        <w:t>。</w:t>
      </w:r>
    </w:p>
  </w:footnote>
  <w:footnote w:id="4">
    <w:p w:rsidR="00E123A3" w:rsidRDefault="00E123A3" w:rsidP="00332999">
      <w:pPr>
        <w:pStyle w:val="FootnoteText"/>
        <w:jc w:val="left"/>
        <w:rPr>
          <w:lang w:eastAsia="zh-CN"/>
        </w:rPr>
      </w:pPr>
      <w:r w:rsidRPr="001622E8">
        <w:rPr>
          <w:rStyle w:val="FootnoteReference"/>
          <w:szCs w:val="18"/>
        </w:rPr>
        <w:footnoteRef/>
      </w:r>
      <w:r w:rsidRPr="00E57CA2">
        <w:rPr>
          <w:lang w:val="en-US" w:eastAsia="zh-CN"/>
        </w:rPr>
        <w:tab/>
      </w:r>
      <w:r>
        <w:rPr>
          <w:lang w:val="en-US" w:eastAsia="zh-CN"/>
        </w:rPr>
        <w:t>2007</w:t>
      </w:r>
      <w:r>
        <w:rPr>
          <w:rFonts w:hint="eastAsia"/>
          <w:lang w:val="en-US" w:eastAsia="zh-CN"/>
        </w:rPr>
        <w:t>年</w:t>
      </w:r>
      <w:r>
        <w:rPr>
          <w:lang w:val="en-US" w:eastAsia="zh-CN"/>
        </w:rPr>
        <w:t>能源独立和安全法（公共法</w:t>
      </w:r>
      <w:r>
        <w:rPr>
          <w:rFonts w:hint="eastAsia"/>
          <w:lang w:val="en-US" w:eastAsia="zh-CN"/>
        </w:rPr>
        <w:t>110-140</w:t>
      </w:r>
      <w:r>
        <w:rPr>
          <w:rFonts w:hint="eastAsia"/>
          <w:lang w:val="en-US" w:eastAsia="zh-CN"/>
        </w:rPr>
        <w:t>）</w:t>
      </w:r>
      <w:r>
        <w:rPr>
          <w:lang w:val="en-US" w:eastAsia="zh-CN"/>
        </w:rPr>
        <w:t>（</w:t>
      </w:r>
      <w:r>
        <w:rPr>
          <w:rFonts w:hint="eastAsia"/>
          <w:lang w:val="en-US" w:eastAsia="zh-CN"/>
        </w:rPr>
        <w:t>标题</w:t>
      </w:r>
      <w:r>
        <w:rPr>
          <w:rFonts w:hint="eastAsia"/>
          <w:lang w:val="en-US" w:eastAsia="zh-CN"/>
        </w:rPr>
        <w:t>XIII-</w:t>
      </w:r>
      <w:r>
        <w:rPr>
          <w:rFonts w:hint="eastAsia"/>
          <w:lang w:val="en-US" w:eastAsia="zh-CN"/>
        </w:rPr>
        <w:t>智能</w:t>
      </w:r>
      <w:r>
        <w:rPr>
          <w:lang w:val="en-US" w:eastAsia="zh-CN"/>
        </w:rPr>
        <w:t>电网）。</w:t>
      </w:r>
      <w:hyperlink r:id="rId3" w:history="1">
        <w:r w:rsidRPr="00625514">
          <w:rPr>
            <w:rStyle w:val="Hyperlink"/>
            <w:szCs w:val="24"/>
            <w:lang w:eastAsia="zh-CN"/>
          </w:rPr>
          <w:t>http://www.gpo.gov/fdsys/pkg/PLAW-110publ140/pdf/PLAW-110publ140.pdf</w:t>
        </w:r>
      </w:hyperlink>
      <w:r>
        <w:rPr>
          <w:rFonts w:hint="eastAsia"/>
          <w:lang w:eastAsia="zh-CN"/>
        </w:rPr>
        <w:t>。</w:t>
      </w:r>
    </w:p>
  </w:footnote>
  <w:footnote w:id="5">
    <w:p w:rsidR="00E123A3" w:rsidRPr="004C5FD7" w:rsidRDefault="00E123A3" w:rsidP="00332999">
      <w:pPr>
        <w:pStyle w:val="FootnoteText"/>
        <w:jc w:val="left"/>
        <w:rPr>
          <w:lang w:val="en-US" w:eastAsia="zh-CN"/>
        </w:rPr>
      </w:pPr>
      <w:r>
        <w:rPr>
          <w:rStyle w:val="FootnoteReference"/>
        </w:rPr>
        <w:footnoteRef/>
      </w:r>
      <w:r>
        <w:rPr>
          <w:lang w:val="en-US" w:eastAsia="zh-CN"/>
        </w:rPr>
        <w:tab/>
      </w:r>
      <w:r>
        <w:rPr>
          <w:rFonts w:hint="eastAsia"/>
          <w:lang w:val="en-US" w:eastAsia="zh-CN"/>
        </w:rPr>
        <w:t>评估</w:t>
      </w:r>
      <w:r>
        <w:rPr>
          <w:lang w:val="en-US" w:eastAsia="zh-CN"/>
        </w:rPr>
        <w:t>智能电网应用无线标准的</w:t>
      </w:r>
      <w:r>
        <w:rPr>
          <w:rFonts w:hint="eastAsia"/>
          <w:lang w:val="en-US" w:eastAsia="zh-CN"/>
        </w:rPr>
        <w:t>NISTIR7761</w:t>
      </w:r>
      <w:r>
        <w:rPr>
          <w:lang w:val="en-US" w:eastAsia="zh-CN"/>
        </w:rPr>
        <w:t>v2</w:t>
      </w:r>
      <w:r>
        <w:rPr>
          <w:rFonts w:hint="eastAsia"/>
          <w:lang w:val="en-US" w:eastAsia="zh-CN"/>
        </w:rPr>
        <w:t>优先行动</w:t>
      </w:r>
      <w:r>
        <w:rPr>
          <w:lang w:val="en-US" w:eastAsia="zh-CN"/>
        </w:rPr>
        <w:t>计划</w:t>
      </w:r>
      <w:r>
        <w:rPr>
          <w:rFonts w:hint="eastAsia"/>
          <w:lang w:val="en-US" w:eastAsia="zh-CN"/>
        </w:rPr>
        <w:t>2</w:t>
      </w:r>
      <w:r>
        <w:rPr>
          <w:rFonts w:hint="eastAsia"/>
          <w:lang w:val="en-US" w:eastAsia="zh-CN"/>
        </w:rPr>
        <w:t>指导</w:t>
      </w:r>
      <w:r>
        <w:rPr>
          <w:lang w:val="en-US" w:eastAsia="zh-CN"/>
        </w:rPr>
        <w:t>原则。</w:t>
      </w:r>
    </w:p>
  </w:footnote>
  <w:footnote w:id="6">
    <w:p w:rsidR="00E123A3" w:rsidRPr="00F51192" w:rsidRDefault="00E123A3" w:rsidP="00332999">
      <w:pPr>
        <w:pStyle w:val="FootnoteText"/>
        <w:jc w:val="left"/>
        <w:rPr>
          <w:lang w:val="en-US" w:eastAsia="zh-CN"/>
        </w:rPr>
      </w:pPr>
      <w:r>
        <w:rPr>
          <w:rStyle w:val="FootnoteReference"/>
        </w:rPr>
        <w:footnoteRef/>
      </w:r>
      <w:r w:rsidRPr="004E1791">
        <w:rPr>
          <w:lang w:val="en-US"/>
        </w:rPr>
        <w:t xml:space="preserve"> </w:t>
      </w:r>
      <w:r>
        <w:rPr>
          <w:lang w:val="en-US"/>
        </w:rPr>
        <w:tab/>
      </w:r>
      <w:hyperlink r:id="rId4" w:history="1">
        <w:r w:rsidRPr="004E1791">
          <w:rPr>
            <w:rStyle w:val="Hyperlink"/>
            <w:lang w:val="en-US"/>
          </w:rPr>
          <w:t>http://my.epri.com/portal/server.pt</w:t>
        </w:r>
      </w:hyperlink>
      <w:r>
        <w:rPr>
          <w:rStyle w:val="Hyperlink"/>
          <w:rFonts w:hint="eastAsia"/>
          <w:lang w:val="en-US" w:eastAsia="zh-CN"/>
        </w:rPr>
        <w:t>。</w:t>
      </w:r>
    </w:p>
  </w:footnote>
  <w:footnote w:id="7">
    <w:p w:rsidR="00E123A3" w:rsidRPr="00F51192" w:rsidRDefault="00E123A3" w:rsidP="00332999">
      <w:pPr>
        <w:pStyle w:val="FootnoteText"/>
        <w:jc w:val="left"/>
        <w:rPr>
          <w:lang w:val="en-US" w:eastAsia="zh-CN"/>
        </w:rPr>
      </w:pPr>
      <w:r w:rsidRPr="001622E8">
        <w:rPr>
          <w:rStyle w:val="FootnoteReference"/>
          <w:szCs w:val="18"/>
        </w:rPr>
        <w:footnoteRef/>
      </w:r>
      <w:r w:rsidRPr="00E57CA2">
        <w:rPr>
          <w:lang w:val="en-US"/>
        </w:rPr>
        <w:tab/>
      </w:r>
      <w:r>
        <w:rPr>
          <w:lang w:val="en-US"/>
        </w:rPr>
        <w:t>DOE</w:t>
      </w:r>
      <w:r>
        <w:rPr>
          <w:rFonts w:hint="eastAsia"/>
          <w:lang w:val="en-US" w:eastAsia="zh-CN"/>
        </w:rPr>
        <w:t>推出</w:t>
      </w:r>
      <w:r>
        <w:rPr>
          <w:lang w:val="en-US" w:eastAsia="zh-CN"/>
        </w:rPr>
        <w:t>的现代电网举措确定的现代或智能电网见</w:t>
      </w:r>
      <w:hyperlink r:id="rId5" w:history="1">
        <w:r w:rsidRPr="00E57CA2">
          <w:rPr>
            <w:rStyle w:val="Hyperlink"/>
            <w:szCs w:val="24"/>
            <w:lang w:val="en-US"/>
          </w:rPr>
          <w:t>http://www.netl.doe.gov/smartgrid/referenceshelf/whitepapers/Integrated%20Communications_Final_v2_0.pdf</w:t>
        </w:r>
      </w:hyperlink>
      <w:r w:rsidRPr="00E57CA2">
        <w:rPr>
          <w:rStyle w:val="Hyperlink"/>
          <w:szCs w:val="24"/>
          <w:lang w:val="en-US"/>
        </w:rPr>
        <w:t>.</w:t>
      </w:r>
      <w:r>
        <w:rPr>
          <w:rStyle w:val="Hyperlink"/>
          <w:szCs w:val="24"/>
          <w:lang w:val="en-US"/>
        </w:rPr>
        <w:t>。</w:t>
      </w:r>
    </w:p>
  </w:footnote>
  <w:footnote w:id="8">
    <w:p w:rsidR="00E123A3" w:rsidRPr="00F51192" w:rsidRDefault="00E123A3" w:rsidP="00332999">
      <w:pPr>
        <w:pStyle w:val="FootnoteText"/>
        <w:jc w:val="left"/>
        <w:rPr>
          <w:rFonts w:eastAsiaTheme="minorEastAsia"/>
          <w:lang w:eastAsia="zh-CN"/>
        </w:rPr>
      </w:pPr>
      <w:r w:rsidRPr="001622E8">
        <w:rPr>
          <w:rStyle w:val="FootnoteReference"/>
          <w:szCs w:val="18"/>
        </w:rPr>
        <w:footnoteRef/>
      </w:r>
      <w:r w:rsidRPr="00E57CA2">
        <w:rPr>
          <w:lang w:val="en-US" w:eastAsia="zh-CN"/>
        </w:rPr>
        <w:tab/>
      </w:r>
      <w:r>
        <w:rPr>
          <w:lang w:val="en-US" w:eastAsia="zh-CN"/>
        </w:rPr>
        <w:t>EUR22580-</w:t>
      </w:r>
      <w:r>
        <w:rPr>
          <w:rFonts w:hint="eastAsia"/>
          <w:lang w:val="en-US" w:eastAsia="zh-CN"/>
        </w:rPr>
        <w:t>未来</w:t>
      </w:r>
      <w:r>
        <w:rPr>
          <w:lang w:val="en-US" w:eastAsia="zh-CN"/>
        </w:rPr>
        <w:t>欧洲电网</w:t>
      </w:r>
      <w:r>
        <w:rPr>
          <w:rFonts w:hint="eastAsia"/>
          <w:lang w:val="en-US" w:eastAsia="zh-CN"/>
        </w:rPr>
        <w:t>战略</w:t>
      </w:r>
      <w:r>
        <w:rPr>
          <w:lang w:val="en-US" w:eastAsia="zh-CN"/>
        </w:rPr>
        <w:t>研究议程（</w:t>
      </w:r>
      <w:r>
        <w:rPr>
          <w:rFonts w:hint="eastAsia"/>
          <w:lang w:val="en-US" w:eastAsia="zh-CN"/>
        </w:rPr>
        <w:t>EC</w:t>
      </w:r>
      <w:r>
        <w:rPr>
          <w:rFonts w:hint="eastAsia"/>
          <w:lang w:val="en-US" w:eastAsia="zh-CN"/>
        </w:rPr>
        <w:t>战略</w:t>
      </w:r>
      <w:r>
        <w:rPr>
          <w:lang w:val="en-US" w:eastAsia="zh-CN"/>
        </w:rPr>
        <w:t>研究</w:t>
      </w:r>
      <w:r>
        <w:rPr>
          <w:rFonts w:hint="eastAsia"/>
          <w:lang w:val="en-US" w:eastAsia="zh-CN"/>
        </w:rPr>
        <w:t>议程</w:t>
      </w:r>
      <w:r>
        <w:rPr>
          <w:lang w:val="en-US" w:eastAsia="zh-CN"/>
        </w:rPr>
        <w:t>）</w:t>
      </w:r>
      <w:r>
        <w:rPr>
          <w:rFonts w:hint="eastAsia"/>
          <w:lang w:val="en-US" w:eastAsia="zh-CN"/>
        </w:rPr>
        <w:t>2007</w:t>
      </w:r>
      <w:r>
        <w:rPr>
          <w:rFonts w:hint="eastAsia"/>
          <w:lang w:val="en-US" w:eastAsia="zh-CN"/>
        </w:rPr>
        <w:t>年</w:t>
      </w:r>
      <w:r>
        <w:rPr>
          <w:lang w:val="en-US" w:eastAsia="zh-CN"/>
        </w:rPr>
        <w:t>欧盟委员会第</w:t>
      </w:r>
      <w:r>
        <w:rPr>
          <w:rFonts w:hint="eastAsia"/>
          <w:lang w:val="en-US" w:eastAsia="zh-CN"/>
        </w:rPr>
        <w:t>62</w:t>
      </w:r>
      <w:r>
        <w:rPr>
          <w:rFonts w:hint="eastAsia"/>
          <w:lang w:val="en-US" w:eastAsia="zh-CN"/>
        </w:rPr>
        <w:t>次</w:t>
      </w:r>
      <w:r>
        <w:rPr>
          <w:lang w:val="en-US" w:eastAsia="zh-CN"/>
        </w:rPr>
        <w:t>会议。</w:t>
      </w:r>
      <w:hyperlink r:id="rId6" w:history="1">
        <w:r w:rsidRPr="00625514">
          <w:rPr>
            <w:rStyle w:val="Hyperlink"/>
            <w:rFonts w:eastAsia="MS Mincho"/>
            <w:szCs w:val="24"/>
          </w:rPr>
          <w:t>ftp://ftp.cordis.europa.eu/pub/fp7/energy/docs/smartgrids_agenda_en.pdf</w:t>
        </w:r>
      </w:hyperlink>
      <w:r>
        <w:rPr>
          <w:rStyle w:val="Hyperlink"/>
          <w:rFonts w:eastAsia="MS Mincho"/>
          <w:szCs w:val="24"/>
        </w:rPr>
        <w:t>。</w:t>
      </w:r>
    </w:p>
  </w:footnote>
  <w:footnote w:id="9">
    <w:p w:rsidR="00E123A3" w:rsidRPr="00F51192" w:rsidRDefault="00E123A3" w:rsidP="00332999">
      <w:pPr>
        <w:pStyle w:val="FootnoteText"/>
        <w:jc w:val="left"/>
        <w:rPr>
          <w:lang w:eastAsia="zh-CN"/>
        </w:rPr>
      </w:pPr>
      <w:r>
        <w:rPr>
          <w:rStyle w:val="FootnoteReference"/>
        </w:rPr>
        <w:footnoteRef/>
      </w:r>
      <w:r w:rsidRPr="00B135DB">
        <w:rPr>
          <w:lang w:eastAsia="zh-CN"/>
        </w:rPr>
        <w:tab/>
      </w:r>
      <w:r>
        <w:rPr>
          <w:rFonts w:hint="eastAsia"/>
          <w:lang w:val="en-US" w:eastAsia="zh-CN"/>
        </w:rPr>
        <w:t>英国</w:t>
      </w:r>
      <w:r>
        <w:rPr>
          <w:lang w:val="en-US" w:eastAsia="zh-CN"/>
        </w:rPr>
        <w:t>能源和气候变化部举办了有关</w:t>
      </w:r>
      <w:r w:rsidRPr="00B135DB">
        <w:rPr>
          <w:rFonts w:hint="eastAsia"/>
          <w:lang w:eastAsia="zh-CN"/>
        </w:rPr>
        <w:t>2010-2011</w:t>
      </w:r>
      <w:r>
        <w:rPr>
          <w:rFonts w:hint="eastAsia"/>
          <w:lang w:val="en-US" w:eastAsia="zh-CN"/>
        </w:rPr>
        <w:t>年</w:t>
      </w:r>
      <w:r>
        <w:rPr>
          <w:lang w:val="en-US" w:eastAsia="zh-CN"/>
        </w:rPr>
        <w:t>智能</w:t>
      </w:r>
      <w:r>
        <w:rPr>
          <w:rFonts w:hint="eastAsia"/>
          <w:lang w:val="en-US" w:eastAsia="zh-CN"/>
        </w:rPr>
        <w:t>计量</w:t>
      </w:r>
      <w:r>
        <w:rPr>
          <w:lang w:val="en-US" w:eastAsia="zh-CN"/>
        </w:rPr>
        <w:t>落实</w:t>
      </w:r>
      <w:r>
        <w:rPr>
          <w:rFonts w:hint="eastAsia"/>
          <w:lang w:val="en-US" w:eastAsia="zh-CN"/>
        </w:rPr>
        <w:t>工作</w:t>
      </w:r>
      <w:r>
        <w:rPr>
          <w:lang w:val="en-US" w:eastAsia="zh-CN"/>
        </w:rPr>
        <w:t>的磋商</w:t>
      </w:r>
      <w:r w:rsidRPr="00B135DB">
        <w:rPr>
          <w:lang w:eastAsia="zh-CN"/>
        </w:rPr>
        <w:t>（</w:t>
      </w:r>
      <w:r w:rsidRPr="00B135DB">
        <w:rPr>
          <w:szCs w:val="24"/>
          <w:lang w:eastAsia="zh-CN"/>
        </w:rPr>
        <w:t>10D/732 20/7/2010 – 30/03/2011</w:t>
      </w:r>
      <w:r>
        <w:rPr>
          <w:rFonts w:hint="eastAsia"/>
          <w:szCs w:val="24"/>
          <w:lang w:eastAsia="zh-CN"/>
        </w:rPr>
        <w:t>）；</w:t>
      </w:r>
      <w:r>
        <w:rPr>
          <w:szCs w:val="24"/>
          <w:lang w:eastAsia="zh-CN"/>
        </w:rPr>
        <w:t>磋商结</w:t>
      </w:r>
      <w:r>
        <w:rPr>
          <w:rFonts w:hint="eastAsia"/>
          <w:szCs w:val="24"/>
          <w:lang w:eastAsia="zh-CN"/>
        </w:rPr>
        <w:t>果</w:t>
      </w:r>
      <w:r>
        <w:rPr>
          <w:szCs w:val="24"/>
          <w:lang w:eastAsia="zh-CN"/>
        </w:rPr>
        <w:t>见：</w:t>
      </w:r>
      <w:r w:rsidRPr="00B135DB">
        <w:rPr>
          <w:szCs w:val="24"/>
          <w:lang w:eastAsia="zh-CN"/>
        </w:rPr>
        <w:t xml:space="preserve"> </w:t>
      </w:r>
      <w:hyperlink r:id="rId7" w:history="1">
        <w:r w:rsidRPr="00B135DB">
          <w:rPr>
            <w:rStyle w:val="Hyperlink"/>
            <w:szCs w:val="24"/>
            <w:lang w:eastAsia="zh-CN"/>
          </w:rPr>
          <w:t>https://www.gov.uk/government/uploads/system/uploads/attachment_data/file/42742/1475-smart-metering-imp-response-overview.pdf</w:t>
        </w:r>
      </w:hyperlink>
      <w:r>
        <w:rPr>
          <w:rStyle w:val="Hyperlink"/>
          <w:szCs w:val="24"/>
          <w:lang w:eastAsia="zh-CN"/>
        </w:rPr>
        <w:t>。</w:t>
      </w:r>
    </w:p>
  </w:footnote>
  <w:footnote w:id="10">
    <w:p w:rsidR="00E123A3" w:rsidRPr="000B58D9" w:rsidRDefault="00E123A3" w:rsidP="00332999">
      <w:pPr>
        <w:pStyle w:val="FootnoteText"/>
        <w:jc w:val="left"/>
      </w:pPr>
      <w:r>
        <w:rPr>
          <w:rStyle w:val="FootnoteReference"/>
        </w:rPr>
        <w:footnoteRef/>
      </w:r>
      <w:r w:rsidRPr="000B58D9">
        <w:tab/>
      </w:r>
      <w:hyperlink r:id="rId8" w:history="1">
        <w:r w:rsidRPr="000B58D9">
          <w:rPr>
            <w:rStyle w:val="Hyperlink"/>
          </w:rPr>
          <w:t>http://www.tiaonline.org/all-standards/committees/tr-51</w:t>
        </w:r>
      </w:hyperlink>
      <w:r>
        <w:t>。</w:t>
      </w:r>
    </w:p>
  </w:footnote>
  <w:footnote w:id="11">
    <w:p w:rsidR="00E123A3" w:rsidRPr="001E2F0F" w:rsidRDefault="00E123A3" w:rsidP="00332999">
      <w:pPr>
        <w:pStyle w:val="FootnoteText"/>
        <w:rPr>
          <w:lang w:val="en-US" w:eastAsia="zh-CN"/>
        </w:rPr>
      </w:pPr>
      <w:r w:rsidRPr="00C56C22">
        <w:rPr>
          <w:rStyle w:val="FootnoteReference"/>
        </w:rPr>
        <w:footnoteRef/>
      </w:r>
      <w:r w:rsidRPr="00E57CA2">
        <w:rPr>
          <w:lang w:val="en-US" w:eastAsia="zh-CN"/>
        </w:rPr>
        <w:tab/>
      </w:r>
      <w:r>
        <w:rPr>
          <w:rFonts w:hint="eastAsia"/>
          <w:lang w:val="en-US" w:eastAsia="zh-CN"/>
        </w:rPr>
        <w:t>例如</w:t>
      </w:r>
      <w:r w:rsidRPr="008F1538">
        <w:rPr>
          <w:lang w:eastAsia="zh-CN"/>
        </w:rPr>
        <w:t>，</w:t>
      </w:r>
      <w:r>
        <w:rPr>
          <w:lang w:val="en-US" w:eastAsia="zh-CN"/>
        </w:rPr>
        <w:t>美国的联邦</w:t>
      </w:r>
      <w:r>
        <w:rPr>
          <w:rFonts w:hint="eastAsia"/>
          <w:lang w:val="en-US" w:eastAsia="zh-CN"/>
        </w:rPr>
        <w:t>立法</w:t>
      </w:r>
      <w:r w:rsidRPr="008F1538">
        <w:rPr>
          <w:rFonts w:hint="eastAsia"/>
          <w:lang w:eastAsia="zh-CN"/>
        </w:rPr>
        <w:t>“</w:t>
      </w:r>
      <w:r w:rsidRPr="008F1538">
        <w:rPr>
          <w:rFonts w:hint="eastAsia"/>
          <w:lang w:eastAsia="zh-CN"/>
        </w:rPr>
        <w:t>2007</w:t>
      </w:r>
      <w:r>
        <w:rPr>
          <w:rFonts w:hint="eastAsia"/>
          <w:lang w:val="en-US" w:eastAsia="zh-CN"/>
        </w:rPr>
        <w:t>年</w:t>
      </w:r>
      <w:r>
        <w:rPr>
          <w:lang w:val="en-US" w:eastAsia="zh-CN"/>
        </w:rPr>
        <w:t>能源独立和安全法</w:t>
      </w:r>
      <w:r w:rsidRPr="008F1538">
        <w:rPr>
          <w:rStyle w:val="FootnoteReference"/>
          <w:rFonts w:hint="eastAsia"/>
          <w:szCs w:val="22"/>
          <w:lang w:eastAsia="zh-CN"/>
        </w:rPr>
        <w:t>”</w:t>
      </w:r>
      <w:r>
        <w:rPr>
          <w:rFonts w:hint="eastAsia"/>
          <w:szCs w:val="22"/>
          <w:lang w:eastAsia="zh-CN"/>
        </w:rPr>
        <w:t>（</w:t>
      </w:r>
      <w:r>
        <w:rPr>
          <w:szCs w:val="22"/>
          <w:lang w:eastAsia="zh-CN"/>
        </w:rPr>
        <w:t>公共法</w:t>
      </w:r>
      <w:r>
        <w:rPr>
          <w:rFonts w:hint="eastAsia"/>
          <w:szCs w:val="22"/>
          <w:lang w:eastAsia="zh-CN"/>
        </w:rPr>
        <w:t>110</w:t>
      </w:r>
      <w:r>
        <w:rPr>
          <w:szCs w:val="22"/>
          <w:lang w:eastAsia="zh-CN"/>
        </w:rPr>
        <w:t>-</w:t>
      </w:r>
      <w:r>
        <w:rPr>
          <w:rFonts w:hint="eastAsia"/>
          <w:szCs w:val="22"/>
          <w:lang w:eastAsia="zh-CN"/>
        </w:rPr>
        <w:t>140</w:t>
      </w:r>
      <w:r>
        <w:rPr>
          <w:rFonts w:hint="eastAsia"/>
          <w:szCs w:val="22"/>
          <w:lang w:eastAsia="zh-CN"/>
        </w:rPr>
        <w:t>）制定了</w:t>
      </w:r>
      <w:r>
        <w:rPr>
          <w:szCs w:val="22"/>
          <w:lang w:eastAsia="zh-CN"/>
        </w:rPr>
        <w:t>美国</w:t>
      </w:r>
      <w:r>
        <w:rPr>
          <w:rFonts w:hint="eastAsia"/>
          <w:szCs w:val="22"/>
          <w:lang w:eastAsia="zh-CN"/>
        </w:rPr>
        <w:t>会通过</w:t>
      </w:r>
      <w:r>
        <w:rPr>
          <w:szCs w:val="22"/>
          <w:lang w:eastAsia="zh-CN"/>
        </w:rPr>
        <w:t>智能电网</w:t>
      </w:r>
      <w:r>
        <w:rPr>
          <w:rFonts w:hint="eastAsia"/>
          <w:szCs w:val="22"/>
          <w:lang w:eastAsia="zh-CN"/>
        </w:rPr>
        <w:t>系统</w:t>
      </w:r>
      <w:r>
        <w:rPr>
          <w:szCs w:val="22"/>
          <w:lang w:eastAsia="zh-CN"/>
        </w:rPr>
        <w:t>部署</w:t>
      </w:r>
      <w:r>
        <w:rPr>
          <w:rFonts w:hint="eastAsia"/>
          <w:szCs w:val="22"/>
          <w:lang w:eastAsia="zh-CN"/>
        </w:rPr>
        <w:t>使</w:t>
      </w:r>
      <w:r>
        <w:rPr>
          <w:szCs w:val="22"/>
          <w:lang w:eastAsia="zh-CN"/>
        </w:rPr>
        <w:t>电网现代化的政策，并</w:t>
      </w:r>
      <w:r>
        <w:rPr>
          <w:rFonts w:hint="eastAsia"/>
          <w:szCs w:val="22"/>
          <w:lang w:eastAsia="zh-CN"/>
        </w:rPr>
        <w:t>要</w:t>
      </w:r>
      <w:r>
        <w:rPr>
          <w:szCs w:val="22"/>
          <w:lang w:eastAsia="zh-CN"/>
        </w:rPr>
        <w:t>求</w:t>
      </w:r>
      <w:r>
        <w:rPr>
          <w:rFonts w:hint="eastAsia"/>
          <w:szCs w:val="22"/>
          <w:lang w:eastAsia="zh-CN"/>
        </w:rPr>
        <w:t>联邦</w:t>
      </w:r>
      <w:r>
        <w:rPr>
          <w:szCs w:val="22"/>
          <w:lang w:eastAsia="zh-CN"/>
        </w:rPr>
        <w:t>和州政府以及</w:t>
      </w:r>
      <w:r>
        <w:rPr>
          <w:rFonts w:hint="eastAsia"/>
          <w:szCs w:val="22"/>
          <w:lang w:eastAsia="zh-CN"/>
        </w:rPr>
        <w:t>监管</w:t>
      </w:r>
      <w:r>
        <w:rPr>
          <w:szCs w:val="22"/>
          <w:lang w:eastAsia="zh-CN"/>
        </w:rPr>
        <w:t>机构采取支持智能电网</w:t>
      </w:r>
      <w:r>
        <w:rPr>
          <w:rFonts w:hint="eastAsia"/>
          <w:szCs w:val="22"/>
          <w:lang w:eastAsia="zh-CN"/>
        </w:rPr>
        <w:t>部署</w:t>
      </w:r>
      <w:r>
        <w:rPr>
          <w:szCs w:val="22"/>
          <w:lang w:eastAsia="zh-CN"/>
        </w:rPr>
        <w:t>的具体</w:t>
      </w:r>
      <w:r>
        <w:rPr>
          <w:rFonts w:hint="eastAsia"/>
          <w:szCs w:val="22"/>
          <w:lang w:eastAsia="zh-CN"/>
        </w:rPr>
        <w:t>行动。</w:t>
      </w:r>
    </w:p>
  </w:footnote>
  <w:footnote w:id="12">
    <w:p w:rsidR="00E123A3" w:rsidRPr="00E57CA2" w:rsidRDefault="00E123A3" w:rsidP="00332999">
      <w:pPr>
        <w:pStyle w:val="FootnoteText"/>
        <w:rPr>
          <w:lang w:val="en-US" w:eastAsia="zh-CN"/>
        </w:rPr>
      </w:pPr>
      <w:r>
        <w:rPr>
          <w:rStyle w:val="FootnoteReference"/>
        </w:rPr>
        <w:footnoteRef/>
      </w:r>
      <w:r w:rsidRPr="00E57CA2">
        <w:rPr>
          <w:lang w:val="en-US" w:eastAsia="zh-CN"/>
        </w:rPr>
        <w:tab/>
      </w:r>
      <w:r>
        <w:rPr>
          <w:rFonts w:hint="eastAsia"/>
          <w:lang w:val="en-US" w:eastAsia="zh-CN"/>
        </w:rPr>
        <w:t>国际</w:t>
      </w:r>
      <w:r>
        <w:rPr>
          <w:lang w:val="en-US" w:eastAsia="zh-CN"/>
        </w:rPr>
        <w:t>能源机构，</w:t>
      </w:r>
      <w:r>
        <w:rPr>
          <w:rFonts w:hint="eastAsia"/>
          <w:lang w:val="en-US" w:eastAsia="zh-CN"/>
        </w:rPr>
        <w:t>2008</w:t>
      </w:r>
      <w:r>
        <w:rPr>
          <w:rFonts w:hint="eastAsia"/>
          <w:lang w:val="en-US" w:eastAsia="zh-CN"/>
        </w:rPr>
        <w:t>年</w:t>
      </w:r>
      <w:r>
        <w:rPr>
          <w:lang w:val="en-US" w:eastAsia="zh-CN"/>
        </w:rPr>
        <w:t>能源技术展望，</w:t>
      </w:r>
      <w:r>
        <w:rPr>
          <w:rFonts w:hint="eastAsia"/>
          <w:lang w:val="en-US" w:eastAsia="zh-CN"/>
        </w:rPr>
        <w:t>179</w:t>
      </w:r>
      <w:r>
        <w:rPr>
          <w:rFonts w:hint="eastAsia"/>
          <w:lang w:val="en-US" w:eastAsia="zh-CN"/>
        </w:rPr>
        <w:t>。</w:t>
      </w:r>
    </w:p>
  </w:footnote>
  <w:footnote w:id="13">
    <w:p w:rsidR="00E123A3" w:rsidRPr="00E57CA2" w:rsidRDefault="00E123A3" w:rsidP="00332999">
      <w:pPr>
        <w:pStyle w:val="FootnoteText"/>
        <w:rPr>
          <w:lang w:val="en-US" w:eastAsia="zh-CN"/>
        </w:rPr>
      </w:pPr>
      <w:r>
        <w:rPr>
          <w:rStyle w:val="FootnoteReference"/>
        </w:rPr>
        <w:footnoteRef/>
      </w:r>
      <w:r w:rsidRPr="00E57CA2">
        <w:rPr>
          <w:lang w:val="en-US" w:eastAsia="zh-CN"/>
        </w:rPr>
        <w:tab/>
      </w:r>
      <w:r>
        <w:rPr>
          <w:rFonts w:hint="eastAsia"/>
          <w:lang w:val="en-US" w:eastAsia="zh-CN"/>
        </w:rPr>
        <w:t>见</w:t>
      </w:r>
      <w:r>
        <w:rPr>
          <w:lang w:val="en-US" w:eastAsia="zh-CN"/>
        </w:rPr>
        <w:t>未</w:t>
      </w:r>
      <w:r>
        <w:rPr>
          <w:rFonts w:hint="eastAsia"/>
          <w:lang w:val="en-US" w:eastAsia="zh-CN"/>
        </w:rPr>
        <w:t>来</w:t>
      </w:r>
      <w:r>
        <w:rPr>
          <w:lang w:val="en-US" w:eastAsia="zh-CN"/>
        </w:rPr>
        <w:t>电力部门框架：实现</w:t>
      </w:r>
      <w:r>
        <w:rPr>
          <w:rFonts w:hint="eastAsia"/>
          <w:lang w:val="en-US" w:eastAsia="zh-CN"/>
        </w:rPr>
        <w:t>21</w:t>
      </w:r>
      <w:r>
        <w:rPr>
          <w:rFonts w:hint="eastAsia"/>
          <w:lang w:val="en-US" w:eastAsia="zh-CN"/>
        </w:rPr>
        <w:t>世纪变革</w:t>
      </w:r>
      <w:r>
        <w:rPr>
          <w:lang w:val="en-US" w:eastAsia="zh-CN"/>
        </w:rPr>
        <w:t>，</w:t>
      </w:r>
      <w:r>
        <w:rPr>
          <w:rFonts w:hint="eastAsia"/>
          <w:lang w:val="en-US" w:eastAsia="zh-CN"/>
        </w:rPr>
        <w:t>42</w:t>
      </w:r>
      <w:r>
        <w:rPr>
          <w:rFonts w:hint="eastAsia"/>
          <w:lang w:val="en-US" w:eastAsia="zh-CN"/>
        </w:rPr>
        <w:t>，</w:t>
      </w:r>
      <w:r>
        <w:rPr>
          <w:lang w:val="en-US" w:eastAsia="zh-CN"/>
        </w:rPr>
        <w:t>电力研究所（</w:t>
      </w:r>
      <w:r>
        <w:rPr>
          <w:rFonts w:hint="eastAsia"/>
          <w:lang w:val="en-US" w:eastAsia="zh-CN"/>
        </w:rPr>
        <w:t>2003</w:t>
      </w:r>
      <w:r>
        <w:rPr>
          <w:rFonts w:hint="eastAsia"/>
          <w:lang w:val="en-US" w:eastAsia="zh-CN"/>
        </w:rPr>
        <w:t>年</w:t>
      </w:r>
      <w:r>
        <w:rPr>
          <w:rFonts w:hint="eastAsia"/>
          <w:lang w:val="en-US" w:eastAsia="zh-CN"/>
        </w:rPr>
        <w:t>8</w:t>
      </w:r>
      <w:r>
        <w:rPr>
          <w:rFonts w:hint="eastAsia"/>
          <w:lang w:val="en-US" w:eastAsia="zh-CN"/>
        </w:rPr>
        <w:t>月</w:t>
      </w:r>
      <w:r>
        <w:rPr>
          <w:lang w:val="en-US" w:eastAsia="zh-CN"/>
        </w:rPr>
        <w:t>）（</w:t>
      </w:r>
      <w:r>
        <w:rPr>
          <w:rFonts w:hint="eastAsia"/>
          <w:lang w:val="en-US" w:eastAsia="zh-CN"/>
        </w:rPr>
        <w:t>“</w:t>
      </w:r>
      <w:r>
        <w:rPr>
          <w:lang w:val="en-US" w:eastAsia="zh-CN"/>
        </w:rPr>
        <w:t>EPRI</w:t>
      </w:r>
      <w:r>
        <w:rPr>
          <w:rFonts w:hint="eastAsia"/>
          <w:lang w:val="en-US" w:eastAsia="zh-CN"/>
        </w:rPr>
        <w:t>报告”</w:t>
      </w:r>
      <w:r>
        <w:rPr>
          <w:lang w:val="en-US" w:eastAsia="zh-CN"/>
        </w:rPr>
        <w:t>）</w:t>
      </w:r>
      <w:r>
        <w:rPr>
          <w:rFonts w:hint="eastAsia"/>
          <w:lang w:val="en-US" w:eastAsia="zh-CN"/>
        </w:rPr>
        <w:t>，</w:t>
      </w:r>
      <w:r>
        <w:rPr>
          <w:lang w:val="en-US" w:eastAsia="zh-CN"/>
        </w:rPr>
        <w:t>见：</w:t>
      </w:r>
      <w:r>
        <w:rPr>
          <w:lang w:eastAsia="zh-CN"/>
        </w:rPr>
        <w:t xml:space="preserve"> </w:t>
      </w:r>
      <w:hyperlink r:id="rId9" w:history="1">
        <w:r w:rsidRPr="00E57CA2">
          <w:rPr>
            <w:color w:val="0000FF"/>
            <w:szCs w:val="24"/>
            <w:u w:val="single"/>
            <w:lang w:val="en-US" w:eastAsia="zh-CN"/>
          </w:rPr>
          <w:t>http://www.globalregulatorynetwork.org/PDFs/ESFF_volume1.pdf</w:t>
        </w:r>
      </w:hyperlink>
      <w:r>
        <w:rPr>
          <w:rFonts w:hint="eastAsia"/>
          <w:szCs w:val="24"/>
          <w:lang w:val="en-US" w:eastAsia="zh-CN"/>
        </w:rPr>
        <w:t>。</w:t>
      </w:r>
    </w:p>
  </w:footnote>
  <w:footnote w:id="14">
    <w:p w:rsidR="00E123A3" w:rsidRPr="00E57CA2" w:rsidRDefault="00E123A3" w:rsidP="00332999">
      <w:pPr>
        <w:pStyle w:val="FootnoteText"/>
        <w:rPr>
          <w:lang w:val="en-US" w:eastAsia="zh-CN"/>
        </w:rPr>
      </w:pPr>
      <w:r>
        <w:rPr>
          <w:rStyle w:val="FootnoteReference"/>
        </w:rPr>
        <w:footnoteRef/>
      </w:r>
      <w:r w:rsidRPr="00E57CA2">
        <w:rPr>
          <w:lang w:val="en-US" w:eastAsia="zh-CN"/>
        </w:rPr>
        <w:tab/>
      </w:r>
      <w:r>
        <w:rPr>
          <w:rFonts w:hint="eastAsia"/>
          <w:lang w:val="en-US" w:eastAsia="zh-CN"/>
        </w:rPr>
        <w:t>加利福尼亚</w:t>
      </w:r>
      <w:r>
        <w:rPr>
          <w:lang w:val="en-US" w:eastAsia="zh-CN"/>
        </w:rPr>
        <w:t>能源委员会有关</w:t>
      </w:r>
      <w:r>
        <w:rPr>
          <w:rFonts w:hint="eastAsia"/>
          <w:lang w:val="en-US" w:eastAsia="zh-CN"/>
        </w:rPr>
        <w:t>配电</w:t>
      </w:r>
      <w:r>
        <w:rPr>
          <w:lang w:val="en-US" w:eastAsia="zh-CN"/>
        </w:rPr>
        <w:t>自动化价值的</w:t>
      </w:r>
      <w:hyperlink r:id="rId10" w:history="1">
        <w:r w:rsidRPr="00357915">
          <w:rPr>
            <w:rStyle w:val="Hyperlink"/>
            <w:rFonts w:ascii="SimSun" w:hAnsi="SimSun"/>
            <w:szCs w:val="24"/>
            <w:lang w:val="en-US" w:eastAsia="zh-CN"/>
          </w:rPr>
          <w:t>“</w:t>
        </w:r>
        <w:r>
          <w:rPr>
            <w:rStyle w:val="Hyperlink"/>
            <w:rFonts w:eastAsiaTheme="minorEastAsia" w:hint="eastAsia"/>
            <w:szCs w:val="24"/>
            <w:lang w:val="en-US" w:eastAsia="zh-CN"/>
          </w:rPr>
          <w:t>加利福尼亚</w:t>
        </w:r>
        <w:r>
          <w:rPr>
            <w:rStyle w:val="Hyperlink"/>
            <w:rFonts w:eastAsiaTheme="minorEastAsia"/>
            <w:szCs w:val="24"/>
            <w:lang w:val="en-US" w:eastAsia="zh-CN"/>
          </w:rPr>
          <w:t>能源委员会公共利益能源研究最后项目报告</w:t>
        </w:r>
        <w:r w:rsidRPr="00357915">
          <w:rPr>
            <w:rStyle w:val="Hyperlink"/>
            <w:rFonts w:ascii="SimSun" w:hAnsi="SimSun"/>
            <w:szCs w:val="24"/>
            <w:lang w:val="en-US" w:eastAsia="zh-CN"/>
          </w:rPr>
          <w:t>”</w:t>
        </w:r>
      </w:hyperlink>
      <w:r>
        <w:rPr>
          <w:rFonts w:eastAsiaTheme="minorEastAsia" w:hint="eastAsia"/>
          <w:lang w:val="en-US" w:eastAsia="zh-CN"/>
        </w:rPr>
        <w:t>，第</w:t>
      </w:r>
      <w:r>
        <w:rPr>
          <w:rFonts w:eastAsiaTheme="minorEastAsia" w:hint="eastAsia"/>
          <w:lang w:val="en-US" w:eastAsia="zh-CN"/>
        </w:rPr>
        <w:t>95</w:t>
      </w:r>
      <w:r>
        <w:rPr>
          <w:rFonts w:eastAsiaTheme="minorEastAsia" w:hint="eastAsia"/>
          <w:lang w:val="en-US" w:eastAsia="zh-CN"/>
        </w:rPr>
        <w:t>页</w:t>
      </w:r>
      <w:r>
        <w:rPr>
          <w:rFonts w:eastAsiaTheme="minorEastAsia"/>
          <w:lang w:val="en-US" w:eastAsia="zh-CN"/>
        </w:rPr>
        <w:t>（</w:t>
      </w:r>
      <w:r>
        <w:rPr>
          <w:rFonts w:eastAsiaTheme="minorEastAsia" w:hint="eastAsia"/>
          <w:lang w:val="en-US" w:eastAsia="zh-CN"/>
        </w:rPr>
        <w:t>2007</w:t>
      </w:r>
      <w:r>
        <w:rPr>
          <w:rFonts w:eastAsiaTheme="minorEastAsia" w:hint="eastAsia"/>
          <w:lang w:val="en-US" w:eastAsia="zh-CN"/>
        </w:rPr>
        <w:t>年</w:t>
      </w:r>
      <w:r>
        <w:rPr>
          <w:rFonts w:eastAsiaTheme="minorEastAsia" w:hint="eastAsia"/>
          <w:lang w:val="en-US" w:eastAsia="zh-CN"/>
        </w:rPr>
        <w:t>4</w:t>
      </w:r>
      <w:r>
        <w:rPr>
          <w:rFonts w:eastAsiaTheme="minorEastAsia" w:hint="eastAsia"/>
          <w:lang w:val="en-US" w:eastAsia="zh-CN"/>
        </w:rPr>
        <w:t>月</w:t>
      </w:r>
      <w:r>
        <w:rPr>
          <w:rFonts w:eastAsiaTheme="minorEastAsia"/>
          <w:lang w:val="en-US" w:eastAsia="zh-CN"/>
        </w:rPr>
        <w:t>）（</w:t>
      </w:r>
      <w:r>
        <w:rPr>
          <w:rFonts w:eastAsiaTheme="minorEastAsia" w:hint="eastAsia"/>
          <w:lang w:val="en-US" w:eastAsia="zh-CN"/>
        </w:rPr>
        <w:t>CEC</w:t>
      </w:r>
      <w:r>
        <w:rPr>
          <w:rFonts w:eastAsiaTheme="minorEastAsia" w:hint="eastAsia"/>
          <w:lang w:val="en-US" w:eastAsia="zh-CN"/>
        </w:rPr>
        <w:t>报告</w:t>
      </w:r>
      <w:r>
        <w:rPr>
          <w:rFonts w:eastAsiaTheme="minorEastAsia"/>
          <w:lang w:val="en-US" w:eastAsia="zh-CN"/>
        </w:rPr>
        <w:t>）。</w:t>
      </w:r>
    </w:p>
  </w:footnote>
  <w:footnote w:id="15">
    <w:p w:rsidR="00E123A3" w:rsidRPr="00E57CA2" w:rsidRDefault="00E123A3" w:rsidP="00332999">
      <w:pPr>
        <w:pStyle w:val="FootnoteText"/>
        <w:rPr>
          <w:lang w:val="en-US" w:eastAsia="zh-CN"/>
        </w:rPr>
      </w:pPr>
      <w:r>
        <w:rPr>
          <w:rStyle w:val="FootnoteReference"/>
        </w:rPr>
        <w:footnoteRef/>
      </w:r>
      <w:r w:rsidRPr="00E57CA2">
        <w:rPr>
          <w:szCs w:val="24"/>
          <w:lang w:val="en-US"/>
        </w:rPr>
        <w:tab/>
      </w:r>
      <w:r>
        <w:rPr>
          <w:szCs w:val="24"/>
          <w:lang w:val="en-US"/>
        </w:rPr>
        <w:t>ITU-T</w:t>
      </w:r>
      <w:r>
        <w:rPr>
          <w:rFonts w:hint="eastAsia"/>
          <w:szCs w:val="24"/>
          <w:lang w:val="en-US" w:eastAsia="zh-CN"/>
        </w:rPr>
        <w:t>指导</w:t>
      </w:r>
      <w:r>
        <w:rPr>
          <w:szCs w:val="24"/>
          <w:lang w:val="en-US" w:eastAsia="zh-CN"/>
        </w:rPr>
        <w:t>文件第</w:t>
      </w:r>
      <w:r>
        <w:rPr>
          <w:rFonts w:hint="eastAsia"/>
          <w:szCs w:val="24"/>
          <w:lang w:val="en-US" w:eastAsia="zh-CN"/>
        </w:rPr>
        <w:t>5.1.2</w:t>
      </w:r>
      <w:r>
        <w:rPr>
          <w:rFonts w:hint="eastAsia"/>
          <w:szCs w:val="24"/>
          <w:lang w:val="en-US" w:eastAsia="zh-CN"/>
        </w:rPr>
        <w:t>节</w:t>
      </w:r>
      <w:r>
        <w:rPr>
          <w:szCs w:val="24"/>
          <w:lang w:val="en-US" w:eastAsia="zh-CN"/>
        </w:rPr>
        <w:t>见</w:t>
      </w:r>
      <w:hyperlink r:id="rId11" w:history="1">
        <w:r w:rsidRPr="00E57CA2">
          <w:rPr>
            <w:rStyle w:val="Hyperlink"/>
            <w:szCs w:val="24"/>
            <w:lang w:val="en-US"/>
          </w:rPr>
          <w:t>http://www.itu.int/pub/T-TUT-HOME-2010/en</w:t>
        </w:r>
      </w:hyperlink>
      <w:r>
        <w:rPr>
          <w:rFonts w:hint="eastAsia"/>
          <w:lang w:val="en-US" w:eastAsia="zh-CN"/>
        </w:rPr>
        <w:t>。</w:t>
      </w:r>
    </w:p>
  </w:footnote>
  <w:footnote w:id="16">
    <w:p w:rsidR="00E123A3" w:rsidRPr="00A14556" w:rsidRDefault="00E123A3" w:rsidP="00332999">
      <w:pPr>
        <w:pStyle w:val="FootnoteText"/>
        <w:rPr>
          <w:lang w:val="en-US" w:eastAsia="zh-CN"/>
        </w:rPr>
      </w:pPr>
      <w:r>
        <w:rPr>
          <w:rStyle w:val="FootnoteReference"/>
        </w:rPr>
        <w:footnoteRef/>
      </w:r>
      <w:r w:rsidRPr="00A14556">
        <w:rPr>
          <w:lang w:val="en-US" w:eastAsia="zh-CN"/>
        </w:rPr>
        <w:tab/>
      </w:r>
      <w:hyperlink r:id="rId12" w:history="1">
        <w:r>
          <w:rPr>
            <w:rStyle w:val="Hyperlink"/>
            <w:rFonts w:hint="eastAsia"/>
            <w:szCs w:val="24"/>
            <w:lang w:val="en-US" w:eastAsia="zh-CN"/>
          </w:rPr>
          <w:t>欧洲</w:t>
        </w:r>
        <w:r>
          <w:rPr>
            <w:rStyle w:val="Hyperlink"/>
            <w:szCs w:val="24"/>
            <w:lang w:val="en-US" w:eastAsia="zh-CN"/>
          </w:rPr>
          <w:t>电子</w:t>
        </w:r>
        <w:r>
          <w:rPr>
            <w:rStyle w:val="Hyperlink"/>
            <w:rFonts w:hint="eastAsia"/>
            <w:szCs w:val="24"/>
            <w:lang w:val="en-US" w:eastAsia="zh-CN"/>
          </w:rPr>
          <w:t>技术</w:t>
        </w:r>
        <w:r>
          <w:rPr>
            <w:rStyle w:val="Hyperlink"/>
            <w:szCs w:val="24"/>
            <w:lang w:val="en-US" w:eastAsia="zh-CN"/>
          </w:rPr>
          <w:t>标准化委员会</w:t>
        </w:r>
      </w:hyperlink>
      <w:r>
        <w:rPr>
          <w:rFonts w:hint="eastAsia"/>
          <w:lang w:val="en-US" w:eastAsia="zh-CN"/>
        </w:rPr>
        <w:t>。</w:t>
      </w:r>
    </w:p>
  </w:footnote>
  <w:footnote w:id="17">
    <w:p w:rsidR="00E123A3" w:rsidRPr="00A14556" w:rsidRDefault="00E123A3" w:rsidP="00332999">
      <w:pPr>
        <w:pStyle w:val="FootnoteText"/>
        <w:rPr>
          <w:lang w:val="en-US" w:eastAsia="zh-CN"/>
        </w:rPr>
      </w:pPr>
      <w:r>
        <w:rPr>
          <w:rStyle w:val="FootnoteReference"/>
        </w:rPr>
        <w:footnoteRef/>
      </w:r>
      <w:r w:rsidRPr="00A14556">
        <w:rPr>
          <w:lang w:val="en-US" w:eastAsia="zh-CN"/>
        </w:rPr>
        <w:tab/>
      </w:r>
      <w:hyperlink r:id="rId13" w:history="1">
        <w:r>
          <w:rPr>
            <w:rStyle w:val="Hyperlink"/>
            <w:rFonts w:hint="eastAsia"/>
            <w:szCs w:val="24"/>
            <w:lang w:val="en-US" w:eastAsia="zh-CN"/>
          </w:rPr>
          <w:t>欧洲</w:t>
        </w:r>
        <w:r>
          <w:rPr>
            <w:rStyle w:val="Hyperlink"/>
            <w:szCs w:val="24"/>
            <w:lang w:val="en-US" w:eastAsia="zh-CN"/>
          </w:rPr>
          <w:t>邮电主管部门大会</w:t>
        </w:r>
      </w:hyperlink>
      <w:r>
        <w:rPr>
          <w:rFonts w:hint="eastAsia"/>
          <w:lang w:val="en-US" w:eastAsia="zh-CN"/>
        </w:rPr>
        <w:t>。</w:t>
      </w:r>
    </w:p>
  </w:footnote>
  <w:footnote w:id="18">
    <w:p w:rsidR="00E123A3" w:rsidRPr="007B3CC5" w:rsidRDefault="00E123A3" w:rsidP="00332999">
      <w:pPr>
        <w:pStyle w:val="FootnoteText"/>
        <w:rPr>
          <w:lang w:eastAsia="zh-CN"/>
        </w:rPr>
      </w:pPr>
      <w:r w:rsidRPr="0060712C">
        <w:rPr>
          <w:rStyle w:val="FootnoteReference"/>
        </w:rPr>
        <w:footnoteRef/>
      </w:r>
      <w:r w:rsidRPr="00E57CA2">
        <w:rPr>
          <w:lang w:val="en-US" w:eastAsia="zh-CN"/>
        </w:rPr>
        <w:tab/>
      </w:r>
      <w:r>
        <w:rPr>
          <w:lang w:val="en-US" w:eastAsia="zh-CN"/>
        </w:rPr>
        <w:t>Z</w:t>
      </w:r>
      <w:r>
        <w:rPr>
          <w:rFonts w:hint="eastAsia"/>
          <w:lang w:val="en-US" w:eastAsia="zh-CN"/>
        </w:rPr>
        <w:t>波</w:t>
      </w:r>
      <w:r>
        <w:rPr>
          <w:lang w:val="en-US" w:eastAsia="zh-CN"/>
        </w:rPr>
        <w:t>是低功率、</w:t>
      </w:r>
      <w:r>
        <w:rPr>
          <w:rFonts w:hint="eastAsia"/>
          <w:lang w:val="en-US" w:eastAsia="zh-CN"/>
        </w:rPr>
        <w:t>低</w:t>
      </w:r>
      <w:r>
        <w:rPr>
          <w:lang w:val="en-US" w:eastAsia="zh-CN"/>
        </w:rPr>
        <w:t>成本的</w:t>
      </w:r>
      <w:r>
        <w:rPr>
          <w:rFonts w:hint="eastAsia"/>
          <w:lang w:val="en-US" w:eastAsia="zh-CN"/>
        </w:rPr>
        <w:t>无线</w:t>
      </w:r>
      <w:r>
        <w:rPr>
          <w:lang w:val="en-US" w:eastAsia="zh-CN"/>
        </w:rPr>
        <w:t>技术，可支持具联网特性的</w:t>
      </w:r>
      <w:r>
        <w:rPr>
          <w:rFonts w:hint="eastAsia"/>
          <w:lang w:val="en-US" w:eastAsia="zh-CN"/>
        </w:rPr>
        <w:t>消费</w:t>
      </w:r>
      <w:r>
        <w:rPr>
          <w:lang w:val="en-US" w:eastAsia="zh-CN"/>
        </w:rPr>
        <w:t>者及产品。这</w:t>
      </w:r>
      <w:r>
        <w:rPr>
          <w:rFonts w:hint="eastAsia"/>
          <w:lang w:val="en-US" w:eastAsia="zh-CN"/>
        </w:rPr>
        <w:t>方面</w:t>
      </w:r>
      <w:r>
        <w:rPr>
          <w:lang w:val="en-US" w:eastAsia="zh-CN"/>
        </w:rPr>
        <w:t>的示例包括遥控调光器、联网温度感应器、电子门锁</w:t>
      </w:r>
      <w:r>
        <w:rPr>
          <w:rFonts w:hint="eastAsia"/>
          <w:lang w:val="en-US" w:eastAsia="zh-CN"/>
        </w:rPr>
        <w:t>和</w:t>
      </w:r>
      <w:r>
        <w:rPr>
          <w:rFonts w:hint="eastAsia"/>
          <w:lang w:val="en-US" w:eastAsia="zh-CN"/>
        </w:rPr>
        <w:t>AV</w:t>
      </w:r>
      <w:r>
        <w:rPr>
          <w:rFonts w:hint="eastAsia"/>
          <w:lang w:val="en-US" w:eastAsia="zh-CN"/>
        </w:rPr>
        <w:t>系统。</w:t>
      </w:r>
      <w:r>
        <w:rPr>
          <w:rFonts w:hint="eastAsia"/>
          <w:lang w:val="en-US" w:eastAsia="zh-CN"/>
        </w:rPr>
        <w:t>Z</w:t>
      </w:r>
      <w:r>
        <w:rPr>
          <w:rFonts w:hint="eastAsia"/>
          <w:lang w:val="en-US" w:eastAsia="zh-CN"/>
        </w:rPr>
        <w:t>波</w:t>
      </w:r>
      <w:r>
        <w:rPr>
          <w:lang w:val="en-US" w:eastAsia="zh-CN"/>
        </w:rPr>
        <w:t>兼容</w:t>
      </w:r>
      <w:r>
        <w:rPr>
          <w:rFonts w:hint="eastAsia"/>
          <w:lang w:val="en-US" w:eastAsia="zh-CN"/>
        </w:rPr>
        <w:t>的</w:t>
      </w:r>
      <w:r>
        <w:rPr>
          <w:lang w:val="en-US" w:eastAsia="zh-CN"/>
        </w:rPr>
        <w:t>节点可在</w:t>
      </w:r>
      <w:r>
        <w:rPr>
          <w:lang w:val="en-US" w:eastAsia="zh-CN"/>
        </w:rPr>
        <w:t>ISM</w:t>
      </w:r>
      <w:r>
        <w:rPr>
          <w:rFonts w:hint="eastAsia"/>
          <w:lang w:val="en-US" w:eastAsia="zh-CN"/>
        </w:rPr>
        <w:t>等</w:t>
      </w:r>
      <w:r>
        <w:rPr>
          <w:lang w:val="en-US" w:eastAsia="zh-CN"/>
        </w:rPr>
        <w:t>无兆</w:t>
      </w:r>
      <w:r>
        <w:rPr>
          <w:rFonts w:hint="eastAsia"/>
          <w:lang w:val="en-US" w:eastAsia="zh-CN"/>
        </w:rPr>
        <w:t>RF</w:t>
      </w:r>
      <w:r>
        <w:rPr>
          <w:rFonts w:hint="eastAsia"/>
          <w:lang w:val="en-US" w:eastAsia="zh-CN"/>
        </w:rPr>
        <w:t>频段</w:t>
      </w:r>
      <w:r>
        <w:rPr>
          <w:lang w:val="en-US" w:eastAsia="zh-CN"/>
        </w:rPr>
        <w:t>运行</w:t>
      </w:r>
      <w:r>
        <w:rPr>
          <w:lang w:val="en-US" w:eastAsia="zh-CN"/>
        </w:rPr>
        <w:t>(</w:t>
      </w:r>
      <w:hyperlink r:id="rId14" w:history="1">
        <w:r w:rsidRPr="00A94BCE">
          <w:rPr>
            <w:rStyle w:val="Hyperlink"/>
            <w:lang w:val="en-US" w:eastAsia="zh-CN"/>
          </w:rPr>
          <w:t>http://www.z-wave.com/what_is_z-wave</w:t>
        </w:r>
      </w:hyperlink>
      <w:r>
        <w:rPr>
          <w:lang w:val="en-US" w:eastAsia="zh-CN"/>
        </w:rPr>
        <w:t>)</w:t>
      </w:r>
      <w:hyperlink r:id="rId15" w:history="1"/>
      <w:r>
        <w:rPr>
          <w:rFonts w:hint="eastAsia"/>
          <w:lang w:eastAsia="zh-CN"/>
        </w:rPr>
        <w:t>。</w:t>
      </w:r>
    </w:p>
  </w:footnote>
  <w:footnote w:id="19">
    <w:p w:rsidR="00E123A3" w:rsidRPr="007B3CC5" w:rsidRDefault="00E123A3" w:rsidP="00332999">
      <w:pPr>
        <w:pStyle w:val="FootnoteText"/>
        <w:rPr>
          <w:lang w:eastAsia="zh-CN"/>
        </w:rPr>
      </w:pPr>
      <w:r>
        <w:rPr>
          <w:rStyle w:val="FootnoteReference"/>
        </w:rPr>
        <w:footnoteRef/>
      </w:r>
      <w:r w:rsidRPr="007B3CC5">
        <w:tab/>
      </w:r>
      <w:hyperlink r:id="rId16" w:history="1">
        <w:r w:rsidRPr="007B3CC5">
          <w:rPr>
            <w:rStyle w:val="Hyperlink"/>
          </w:rPr>
          <w:t>http://www.decc.gov.uk/en/content/cms/consultations/smart_mtr_imp/smart_mtr_imp.aspx</w:t>
        </w:r>
      </w:hyperlink>
      <w:r>
        <w:rPr>
          <w:rFonts w:hint="eastAsia"/>
          <w:lang w:eastAsia="zh-CN"/>
        </w:rPr>
        <w:t>。</w:t>
      </w:r>
    </w:p>
  </w:footnote>
  <w:footnote w:id="20">
    <w:p w:rsidR="00E123A3" w:rsidRPr="004C5FD7" w:rsidRDefault="00E123A3" w:rsidP="00332999">
      <w:pPr>
        <w:pStyle w:val="FootnoteText"/>
        <w:rPr>
          <w:lang w:val="en-US" w:eastAsia="zh-CN"/>
        </w:rPr>
      </w:pPr>
      <w:r>
        <w:rPr>
          <w:rStyle w:val="FootnoteReference"/>
        </w:rPr>
        <w:footnoteRef/>
      </w:r>
      <w:r>
        <w:rPr>
          <w:lang w:val="en-US" w:eastAsia="zh-CN"/>
        </w:rPr>
        <w:tab/>
      </w:r>
      <w:r>
        <w:rPr>
          <w:rFonts w:hint="eastAsia"/>
          <w:lang w:val="en-US" w:eastAsia="zh-CN"/>
        </w:rPr>
        <w:t>定义</w:t>
      </w:r>
      <w:r>
        <w:rPr>
          <w:lang w:val="en-US" w:eastAsia="zh-CN"/>
        </w:rPr>
        <w:t>和图</w:t>
      </w:r>
      <w:r>
        <w:rPr>
          <w:rFonts w:hint="eastAsia"/>
          <w:lang w:val="en-US" w:eastAsia="zh-CN"/>
        </w:rPr>
        <w:t>见</w:t>
      </w:r>
      <w:hyperlink r:id="rId17" w:history="1">
        <w:r w:rsidRPr="00AE6683">
          <w:rPr>
            <w:rStyle w:val="Hyperlink"/>
            <w:lang w:val="en-US" w:eastAsia="zh-CN"/>
          </w:rPr>
          <w:t>NISTIR 7761 2013-07-12</w:t>
        </w:r>
      </w:hyperlink>
      <w:r>
        <w:rPr>
          <w:rFonts w:hint="eastAsia"/>
          <w:lang w:val="en-US" w:eastAsia="zh-CN"/>
        </w:rPr>
        <w:t>。</w:t>
      </w:r>
    </w:p>
  </w:footnote>
  <w:footnote w:id="21">
    <w:p w:rsidR="00E123A3" w:rsidRPr="00FD2ED6" w:rsidRDefault="00E123A3" w:rsidP="00332999">
      <w:pPr>
        <w:pStyle w:val="FootnoteText"/>
        <w:rPr>
          <w:rStyle w:val="FootnoteTextChar"/>
          <w:lang w:val="en-US" w:eastAsia="zh-CN"/>
        </w:rPr>
      </w:pPr>
      <w:r>
        <w:rPr>
          <w:rStyle w:val="FootnoteReference"/>
        </w:rPr>
        <w:footnoteRef/>
      </w:r>
      <w:r w:rsidRPr="00FD2ED6">
        <w:rPr>
          <w:rStyle w:val="FootnoteTextChar"/>
          <w:lang w:val="en-US" w:eastAsia="zh-CN"/>
        </w:rPr>
        <w:tab/>
      </w:r>
      <w:r>
        <w:rPr>
          <w:rStyle w:val="FootnoteTextChar"/>
          <w:rFonts w:hint="eastAsia"/>
          <w:lang w:val="en-US" w:eastAsia="zh-CN"/>
        </w:rPr>
        <w:t>模型</w:t>
      </w:r>
      <w:r>
        <w:rPr>
          <w:rStyle w:val="FootnoteTextChar"/>
          <w:rFonts w:hint="eastAsia"/>
          <w:lang w:val="en-US" w:eastAsia="zh-CN"/>
        </w:rPr>
        <w:t>1</w:t>
      </w:r>
      <w:r>
        <w:rPr>
          <w:rStyle w:val="FootnoteTextChar"/>
          <w:rFonts w:hint="eastAsia"/>
          <w:lang w:val="en-US" w:eastAsia="zh-CN"/>
        </w:rPr>
        <w:t>是系列说明</w:t>
      </w:r>
      <w:r>
        <w:rPr>
          <w:rStyle w:val="FootnoteTextChar"/>
          <w:lang w:val="en-US" w:eastAsia="zh-CN"/>
        </w:rPr>
        <w:t>+</w:t>
      </w:r>
      <w:r>
        <w:rPr>
          <w:rStyle w:val="FootnoteTextChar"/>
          <w:rFonts w:hint="eastAsia"/>
          <w:lang w:val="en-US" w:eastAsia="zh-CN"/>
        </w:rPr>
        <w:t>室内模式。</w:t>
      </w:r>
    </w:p>
  </w:footnote>
  <w:footnote w:id="22">
    <w:p w:rsidR="00E123A3" w:rsidRPr="00E57CA2" w:rsidRDefault="00E123A3" w:rsidP="00332999">
      <w:pPr>
        <w:pStyle w:val="FootnoteText"/>
        <w:rPr>
          <w:lang w:val="en-US" w:eastAsia="zh-CN"/>
        </w:rPr>
      </w:pPr>
      <w:r>
        <w:rPr>
          <w:rStyle w:val="FootnoteReference"/>
        </w:rPr>
        <w:footnoteRef/>
      </w:r>
      <w:r>
        <w:rPr>
          <w:lang w:val="en-US" w:eastAsia="zh-CN"/>
        </w:rPr>
        <w:tab/>
      </w:r>
      <w:r>
        <w:rPr>
          <w:rFonts w:hint="eastAsia"/>
          <w:lang w:val="en-US" w:eastAsia="zh-CN"/>
        </w:rPr>
        <w:t>模型</w:t>
      </w:r>
      <w:r>
        <w:rPr>
          <w:rFonts w:hint="eastAsia"/>
          <w:lang w:val="en-US" w:eastAsia="zh-CN"/>
        </w:rPr>
        <w:t>2</w:t>
      </w:r>
      <w:r>
        <w:rPr>
          <w:rFonts w:hint="eastAsia"/>
          <w:lang w:val="en-US" w:eastAsia="zh-CN"/>
        </w:rPr>
        <w:t>是</w:t>
      </w:r>
      <w:r>
        <w:rPr>
          <w:lang w:val="en-US" w:eastAsia="zh-CN"/>
        </w:rPr>
        <w:t>具体的操作模型</w:t>
      </w:r>
      <w:r>
        <w:rPr>
          <w:rFonts w:hint="eastAsia"/>
          <w:lang w:val="en-US" w:eastAsia="zh-CN"/>
        </w:rPr>
        <w:t>+</w:t>
      </w:r>
      <w:r>
        <w:rPr>
          <w:rFonts w:hint="eastAsia"/>
          <w:lang w:val="en-US" w:eastAsia="zh-CN"/>
        </w:rPr>
        <w:t>室外模式</w:t>
      </w:r>
      <w:r>
        <w:rPr>
          <w:lang w:val="en-US" w:eastAsia="zh-CN"/>
        </w:rPr>
        <w:t>。</w:t>
      </w:r>
    </w:p>
  </w:footnote>
  <w:footnote w:id="23">
    <w:p w:rsidR="00E123A3" w:rsidRPr="00E57CA2" w:rsidRDefault="00E123A3" w:rsidP="00332999">
      <w:pPr>
        <w:pStyle w:val="FootnoteText"/>
        <w:rPr>
          <w:lang w:val="en-US" w:eastAsia="zh-CN"/>
        </w:rPr>
      </w:pPr>
      <w:r w:rsidRPr="001622E8">
        <w:rPr>
          <w:rStyle w:val="FootnoteReference"/>
          <w:szCs w:val="18"/>
        </w:rPr>
        <w:footnoteRef/>
      </w:r>
      <w:r>
        <w:rPr>
          <w:lang w:val="en-US" w:eastAsia="zh-CN"/>
        </w:rPr>
        <w:tab/>
        <w:t>2008</w:t>
      </w:r>
      <w:r>
        <w:rPr>
          <w:rFonts w:hint="eastAsia"/>
          <w:lang w:val="en-US" w:eastAsia="zh-CN"/>
        </w:rPr>
        <w:t>年</w:t>
      </w:r>
      <w:r>
        <w:rPr>
          <w:lang w:val="en-US" w:eastAsia="zh-CN"/>
        </w:rPr>
        <w:t>年底，加利福尼亚空中资源委员会（</w:t>
      </w:r>
      <w:r>
        <w:rPr>
          <w:rFonts w:hint="eastAsia"/>
          <w:lang w:val="en-US" w:eastAsia="zh-CN"/>
        </w:rPr>
        <w:t>CARB</w:t>
      </w:r>
      <w:r>
        <w:rPr>
          <w:rFonts w:hint="eastAsia"/>
          <w:lang w:val="en-US" w:eastAsia="zh-CN"/>
        </w:rPr>
        <w:t>）</w:t>
      </w:r>
      <w:r>
        <w:rPr>
          <w:lang w:val="en-US" w:eastAsia="zh-CN"/>
        </w:rPr>
        <w:t>指出，</w:t>
      </w:r>
      <w:r>
        <w:rPr>
          <w:rFonts w:hint="eastAsia"/>
          <w:lang w:val="en-US" w:eastAsia="zh-CN"/>
        </w:rPr>
        <w:t>‘智能’和</w:t>
      </w:r>
      <w:r>
        <w:rPr>
          <w:lang w:val="en-US" w:eastAsia="zh-CN"/>
        </w:rPr>
        <w:t>互动电网以及通信基础设施</w:t>
      </w:r>
      <w:r>
        <w:rPr>
          <w:rFonts w:hint="eastAsia"/>
          <w:lang w:val="en-US" w:eastAsia="zh-CN"/>
        </w:rPr>
        <w:t>可</w:t>
      </w:r>
      <w:r>
        <w:rPr>
          <w:lang w:val="en-US" w:eastAsia="zh-CN"/>
        </w:rPr>
        <w:t>实现能源和分布式可再生资源</w:t>
      </w:r>
      <w:r>
        <w:rPr>
          <w:rFonts w:hint="eastAsia"/>
          <w:lang w:val="en-US" w:eastAsia="zh-CN"/>
        </w:rPr>
        <w:t>、</w:t>
      </w:r>
      <w:r>
        <w:rPr>
          <w:lang w:val="en-US" w:eastAsia="zh-CN"/>
        </w:rPr>
        <w:t>插入式混合或</w:t>
      </w:r>
      <w:r>
        <w:rPr>
          <w:rFonts w:hint="eastAsia"/>
          <w:lang w:val="en-US" w:eastAsia="zh-CN"/>
        </w:rPr>
        <w:t>电气车辆</w:t>
      </w:r>
      <w:r>
        <w:rPr>
          <w:lang w:val="en-US" w:eastAsia="zh-CN"/>
        </w:rPr>
        <w:t>以及终端使用效率</w:t>
      </w:r>
      <w:r>
        <w:rPr>
          <w:rFonts w:hint="eastAsia"/>
          <w:lang w:val="en-US" w:eastAsia="zh-CN"/>
        </w:rPr>
        <w:t>装置广泛</w:t>
      </w:r>
      <w:r>
        <w:rPr>
          <w:lang w:val="en-US" w:eastAsia="zh-CN"/>
        </w:rPr>
        <w:t>部署所需的数据。智能</w:t>
      </w:r>
      <w:r>
        <w:rPr>
          <w:rFonts w:hint="eastAsia"/>
          <w:lang w:val="en-US" w:eastAsia="zh-CN"/>
        </w:rPr>
        <w:t>电网</w:t>
      </w:r>
      <w:r>
        <w:rPr>
          <w:lang w:val="en-US" w:eastAsia="zh-CN"/>
        </w:rPr>
        <w:t>可满足临近消费点的与日俱增的分布式发电资源的需要，从而降低整体电力系统损耗和相应的温室气体排放。</w:t>
      </w:r>
      <w:r>
        <w:rPr>
          <w:rFonts w:hint="eastAsia"/>
          <w:lang w:val="en-US" w:eastAsia="zh-CN"/>
        </w:rPr>
        <w:t>这种</w:t>
      </w:r>
      <w:r>
        <w:rPr>
          <w:lang w:val="en-US" w:eastAsia="zh-CN"/>
        </w:rPr>
        <w:t>系统能够使分布式发电成为主流，</w:t>
      </w:r>
      <w:r>
        <w:rPr>
          <w:lang w:val="en-US" w:eastAsia="zh-CN"/>
        </w:rPr>
        <w:t>......</w:t>
      </w:r>
      <w:r>
        <w:rPr>
          <w:rFonts w:hint="eastAsia"/>
          <w:lang w:val="en-US" w:eastAsia="zh-CN"/>
        </w:rPr>
        <w:t>支持将</w:t>
      </w:r>
      <w:r>
        <w:rPr>
          <w:lang w:val="en-US" w:eastAsia="zh-CN"/>
        </w:rPr>
        <w:t>插入式电气车辆用作能源存储装置</w:t>
      </w:r>
      <w:r>
        <w:rPr>
          <w:lang w:val="en-US" w:eastAsia="zh-CN"/>
        </w:rPr>
        <w:t>......[</w:t>
      </w:r>
      <w:r>
        <w:rPr>
          <w:rFonts w:hint="eastAsia"/>
          <w:lang w:val="en-US" w:eastAsia="zh-CN"/>
        </w:rPr>
        <w:t>以及</w:t>
      </w:r>
      <w:r>
        <w:rPr>
          <w:rFonts w:hint="eastAsia"/>
          <w:lang w:val="en-US" w:eastAsia="zh-CN"/>
        </w:rPr>
        <w:t>]</w:t>
      </w:r>
      <w:r>
        <w:rPr>
          <w:lang w:val="en-US" w:eastAsia="zh-CN"/>
        </w:rPr>
        <w:t>使电网</w:t>
      </w:r>
      <w:r>
        <w:rPr>
          <w:rFonts w:hint="eastAsia"/>
          <w:lang w:val="en-US" w:eastAsia="zh-CN"/>
        </w:rPr>
        <w:t>运营商</w:t>
      </w:r>
      <w:r>
        <w:rPr>
          <w:lang w:val="en-US" w:eastAsia="zh-CN"/>
        </w:rPr>
        <w:t>能够</w:t>
      </w:r>
      <w:r>
        <w:rPr>
          <w:rFonts w:hint="eastAsia"/>
          <w:lang w:val="en-US" w:eastAsia="zh-CN"/>
        </w:rPr>
        <w:t>更</w:t>
      </w:r>
      <w:r>
        <w:rPr>
          <w:lang w:val="en-US" w:eastAsia="zh-CN"/>
        </w:rPr>
        <w:t>灵活地应对</w:t>
      </w:r>
      <w:r>
        <w:rPr>
          <w:rFonts w:hint="eastAsia"/>
          <w:lang w:val="en-US" w:eastAsia="zh-CN"/>
        </w:rPr>
        <w:t>发电</w:t>
      </w:r>
      <w:r>
        <w:rPr>
          <w:lang w:val="en-US" w:eastAsia="zh-CN"/>
        </w:rPr>
        <w:t>方面出现的浮动，通过整合风等间歇性</w:t>
      </w:r>
      <w:r>
        <w:rPr>
          <w:rFonts w:hint="eastAsia"/>
          <w:lang w:val="en-US" w:eastAsia="zh-CN"/>
        </w:rPr>
        <w:t>资源</w:t>
      </w:r>
      <w:r>
        <w:rPr>
          <w:lang w:val="en-US" w:eastAsia="zh-CN"/>
        </w:rPr>
        <w:t>帮助缓解目前的困难。</w:t>
      </w:r>
      <w:r>
        <w:rPr>
          <w:rFonts w:hint="eastAsia"/>
          <w:lang w:val="en-US" w:eastAsia="zh-CN"/>
        </w:rPr>
        <w:t>”加利福尼亚</w:t>
      </w:r>
      <w:r>
        <w:rPr>
          <w:lang w:val="en-US" w:eastAsia="zh-CN"/>
        </w:rPr>
        <w:t>空中资源委员会界定规划，附录卷</w:t>
      </w:r>
      <w:r>
        <w:rPr>
          <w:rFonts w:hint="eastAsia"/>
          <w:lang w:val="en-US" w:eastAsia="zh-CN"/>
        </w:rPr>
        <w:t>I</w:t>
      </w:r>
      <w:r>
        <w:rPr>
          <w:rFonts w:hint="eastAsia"/>
          <w:lang w:val="en-US" w:eastAsia="zh-CN"/>
        </w:rPr>
        <w:t>，</w:t>
      </w:r>
      <w:r>
        <w:rPr>
          <w:rFonts w:hint="eastAsia"/>
          <w:lang w:val="en-US" w:eastAsia="zh-CN"/>
        </w:rPr>
        <w:t>C-96</w:t>
      </w:r>
      <w:r>
        <w:rPr>
          <w:rFonts w:hint="eastAsia"/>
          <w:lang w:val="en-US" w:eastAsia="zh-CN"/>
        </w:rPr>
        <w:t>、</w:t>
      </w:r>
      <w:r>
        <w:rPr>
          <w:rFonts w:hint="eastAsia"/>
          <w:lang w:val="en-US" w:eastAsia="zh-CN"/>
        </w:rPr>
        <w:t>97</w:t>
      </w:r>
      <w:r>
        <w:rPr>
          <w:rFonts w:hint="eastAsia"/>
          <w:lang w:val="en-US" w:eastAsia="zh-CN"/>
        </w:rPr>
        <w:t>、</w:t>
      </w:r>
      <w:r>
        <w:rPr>
          <w:rFonts w:hint="eastAsia"/>
          <w:lang w:val="en-US" w:eastAsia="zh-CN"/>
        </w:rPr>
        <w:t>CARB</w:t>
      </w:r>
      <w:r>
        <w:rPr>
          <w:rFonts w:hint="eastAsia"/>
          <w:lang w:val="en-US" w:eastAsia="zh-CN"/>
        </w:rPr>
        <w:t>（</w:t>
      </w:r>
      <w:r>
        <w:rPr>
          <w:rFonts w:hint="eastAsia"/>
          <w:lang w:val="en-US" w:eastAsia="zh-CN"/>
        </w:rPr>
        <w:t>2008</w:t>
      </w:r>
      <w:r>
        <w:rPr>
          <w:rFonts w:hint="eastAsia"/>
          <w:lang w:val="en-US" w:eastAsia="zh-CN"/>
        </w:rPr>
        <w:t>年</w:t>
      </w:r>
      <w:r>
        <w:rPr>
          <w:rFonts w:hint="eastAsia"/>
          <w:lang w:val="en-US" w:eastAsia="zh-CN"/>
        </w:rPr>
        <w:t>12</w:t>
      </w:r>
      <w:r>
        <w:rPr>
          <w:rFonts w:hint="eastAsia"/>
          <w:lang w:val="en-US" w:eastAsia="zh-CN"/>
        </w:rPr>
        <w:t>月</w:t>
      </w:r>
      <w:r>
        <w:rPr>
          <w:lang w:val="en-US" w:eastAsia="zh-CN"/>
        </w:rPr>
        <w:t>）</w:t>
      </w:r>
      <w:r>
        <w:rPr>
          <w:rFonts w:hint="eastAsia"/>
          <w:lang w:val="en-US" w:eastAsia="zh-CN"/>
        </w:rPr>
        <w:t>。</w:t>
      </w:r>
    </w:p>
  </w:footnote>
  <w:footnote w:id="24">
    <w:p w:rsidR="00E123A3" w:rsidRPr="00E57CA2" w:rsidRDefault="00E123A3" w:rsidP="00332999">
      <w:pPr>
        <w:pStyle w:val="FootnoteText"/>
        <w:rPr>
          <w:lang w:val="en-US" w:eastAsia="zh-CN"/>
        </w:rPr>
      </w:pPr>
      <w:r w:rsidRPr="001622E8">
        <w:rPr>
          <w:rStyle w:val="FootnoteReference"/>
          <w:szCs w:val="18"/>
        </w:rPr>
        <w:footnoteRef/>
      </w:r>
      <w:r>
        <w:rPr>
          <w:lang w:val="en-US" w:eastAsia="zh-CN"/>
        </w:rPr>
        <w:tab/>
      </w:r>
      <w:r>
        <w:rPr>
          <w:rFonts w:hint="eastAsia"/>
          <w:lang w:val="en-US" w:eastAsia="zh-CN"/>
        </w:rPr>
        <w:t>见如“</w:t>
      </w:r>
      <w:r>
        <w:rPr>
          <w:lang w:val="en-US" w:eastAsia="zh-CN"/>
        </w:rPr>
        <w:t>实现明天的电力系统</w:t>
      </w:r>
      <w:r>
        <w:rPr>
          <w:rFonts w:hint="eastAsia"/>
          <w:lang w:val="en-US" w:eastAsia="zh-CN"/>
        </w:rPr>
        <w:t xml:space="preserve"> </w:t>
      </w:r>
      <w:r w:rsidRPr="005F7302">
        <w:rPr>
          <w:lang w:val="en-US" w:eastAsia="zh-CN"/>
        </w:rPr>
        <w:t>–</w:t>
      </w:r>
      <w:r>
        <w:rPr>
          <w:lang w:val="en-US" w:eastAsia="zh-CN"/>
        </w:rPr>
        <w:t xml:space="preserve"> </w:t>
      </w:r>
      <w:r>
        <w:rPr>
          <w:rFonts w:hint="eastAsia"/>
          <w:lang w:val="en-US" w:eastAsia="zh-CN"/>
        </w:rPr>
        <w:t>安大略省</w:t>
      </w:r>
      <w:r>
        <w:rPr>
          <w:lang w:val="en-US" w:eastAsia="zh-CN"/>
        </w:rPr>
        <w:t>智能电网论坛报告，</w:t>
      </w:r>
      <w:r>
        <w:rPr>
          <w:rFonts w:hint="eastAsia"/>
          <w:lang w:val="en-US" w:eastAsia="zh-CN"/>
        </w:rPr>
        <w:t>安大略省</w:t>
      </w:r>
      <w:r>
        <w:rPr>
          <w:lang w:val="en-US" w:eastAsia="zh-CN"/>
        </w:rPr>
        <w:t>智能电网论坛（</w:t>
      </w:r>
      <w:r>
        <w:rPr>
          <w:rFonts w:hint="eastAsia"/>
          <w:lang w:val="en-US" w:eastAsia="zh-CN"/>
        </w:rPr>
        <w:t>2009</w:t>
      </w:r>
      <w:r>
        <w:rPr>
          <w:rFonts w:hint="eastAsia"/>
          <w:lang w:val="en-US" w:eastAsia="zh-CN"/>
        </w:rPr>
        <w:t>年</w:t>
      </w:r>
      <w:r>
        <w:rPr>
          <w:rFonts w:hint="eastAsia"/>
          <w:lang w:val="en-US" w:eastAsia="zh-CN"/>
        </w:rPr>
        <w:t>2</w:t>
      </w:r>
      <w:r>
        <w:rPr>
          <w:rFonts w:hint="eastAsia"/>
          <w:lang w:val="en-US" w:eastAsia="zh-CN"/>
        </w:rPr>
        <w:t>月</w:t>
      </w:r>
      <w:r>
        <w:rPr>
          <w:lang w:val="en-US" w:eastAsia="zh-CN"/>
        </w:rPr>
        <w:t>），该报告告诫说，</w:t>
      </w:r>
      <w:r>
        <w:rPr>
          <w:rFonts w:hint="eastAsia"/>
          <w:lang w:val="en-US" w:eastAsia="zh-CN"/>
        </w:rPr>
        <w:t>“</w:t>
      </w:r>
      <w:r>
        <w:rPr>
          <w:lang w:val="en-US" w:eastAsia="zh-CN"/>
        </w:rPr>
        <w:t>有关能源</w:t>
      </w:r>
      <w:r>
        <w:rPr>
          <w:rFonts w:hint="eastAsia"/>
          <w:lang w:val="en-US" w:eastAsia="zh-CN"/>
        </w:rPr>
        <w:t>保护</w:t>
      </w:r>
      <w:r>
        <w:rPr>
          <w:lang w:val="en-US" w:eastAsia="zh-CN"/>
        </w:rPr>
        <w:t>、可再生和智能仪表举措开启了向新电力系统的</w:t>
      </w:r>
      <w:r>
        <w:rPr>
          <w:rFonts w:hint="eastAsia"/>
          <w:lang w:val="en-US" w:eastAsia="zh-CN"/>
        </w:rPr>
        <w:t>过渡</w:t>
      </w:r>
      <w:r>
        <w:rPr>
          <w:lang w:val="en-US" w:eastAsia="zh-CN"/>
        </w:rPr>
        <w:t>，但没有能够实现</w:t>
      </w:r>
      <w:r>
        <w:rPr>
          <w:rFonts w:hint="eastAsia"/>
          <w:lang w:val="en-US" w:eastAsia="zh-CN"/>
        </w:rPr>
        <w:t>智能</w:t>
      </w:r>
      <w:r>
        <w:rPr>
          <w:lang w:val="en-US" w:eastAsia="zh-CN"/>
        </w:rPr>
        <w:t>电网的</w:t>
      </w:r>
      <w:r>
        <w:rPr>
          <w:rFonts w:hint="eastAsia"/>
          <w:lang w:val="en-US" w:eastAsia="zh-CN"/>
        </w:rPr>
        <w:t>先进</w:t>
      </w:r>
      <w:r>
        <w:rPr>
          <w:lang w:val="en-US" w:eastAsia="zh-CN"/>
        </w:rPr>
        <w:t>技术，</w:t>
      </w:r>
      <w:r>
        <w:rPr>
          <w:rFonts w:hint="eastAsia"/>
          <w:lang w:val="en-US" w:eastAsia="zh-CN"/>
        </w:rPr>
        <w:t>就</w:t>
      </w:r>
      <w:r>
        <w:rPr>
          <w:lang w:val="en-US" w:eastAsia="zh-CN"/>
        </w:rPr>
        <w:t>不可能充分发挥</w:t>
      </w:r>
      <w:r>
        <w:rPr>
          <w:rFonts w:hint="eastAsia"/>
          <w:lang w:val="en-US" w:eastAsia="zh-CN"/>
        </w:rPr>
        <w:t>系统</w:t>
      </w:r>
      <w:r>
        <w:rPr>
          <w:lang w:val="en-US" w:eastAsia="zh-CN"/>
        </w:rPr>
        <w:t>的潜力。</w:t>
      </w:r>
      <w:r>
        <w:rPr>
          <w:rFonts w:hint="eastAsia"/>
          <w:lang w:val="en-US" w:eastAsia="zh-CN"/>
        </w:rPr>
        <w:t>”</w:t>
      </w:r>
    </w:p>
  </w:footnote>
  <w:footnote w:id="25">
    <w:p w:rsidR="00E123A3" w:rsidRPr="00E57CA2" w:rsidRDefault="00E123A3" w:rsidP="00332999">
      <w:pPr>
        <w:pStyle w:val="FootnoteTextLatinItalic"/>
        <w:rPr>
          <w:lang w:eastAsia="zh-CN"/>
        </w:rPr>
      </w:pPr>
      <w:r w:rsidRPr="001622E8">
        <w:rPr>
          <w:rStyle w:val="FootnoteReference"/>
          <w:szCs w:val="18"/>
        </w:rPr>
        <w:footnoteRef/>
      </w:r>
      <w:r w:rsidRPr="00E57CA2">
        <w:rPr>
          <w:lang w:eastAsia="zh-CN"/>
        </w:rPr>
        <w:tab/>
      </w:r>
      <w:r>
        <w:rPr>
          <w:rFonts w:eastAsiaTheme="minorEastAsia" w:hint="eastAsia"/>
          <w:lang w:eastAsia="zh-CN"/>
        </w:rPr>
        <w:t>见国家</w:t>
      </w:r>
      <w:r>
        <w:rPr>
          <w:rFonts w:eastAsiaTheme="minorEastAsia"/>
          <w:lang w:eastAsia="zh-CN"/>
        </w:rPr>
        <w:t>能源技术实验室为美国国务院电力提供和能源可靠性能源办公室</w:t>
      </w:r>
      <w:r>
        <w:rPr>
          <w:rFonts w:eastAsiaTheme="minorEastAsia" w:hint="eastAsia"/>
          <w:lang w:eastAsia="zh-CN"/>
        </w:rPr>
        <w:t>进行</w:t>
      </w:r>
      <w:r>
        <w:rPr>
          <w:rFonts w:eastAsiaTheme="minorEastAsia"/>
          <w:lang w:eastAsia="zh-CN"/>
        </w:rPr>
        <w:t>的</w:t>
      </w:r>
      <w:r>
        <w:rPr>
          <w:rFonts w:eastAsiaTheme="minorEastAsia" w:hint="eastAsia"/>
          <w:lang w:eastAsia="zh-CN"/>
        </w:rPr>
        <w:t>B1-2</w:t>
      </w:r>
      <w:r>
        <w:rPr>
          <w:rFonts w:eastAsiaTheme="minorEastAsia" w:hint="eastAsia"/>
          <w:lang w:eastAsia="zh-CN"/>
        </w:rPr>
        <w:t>和</w:t>
      </w:r>
      <w:r>
        <w:rPr>
          <w:rFonts w:eastAsiaTheme="minorEastAsia" w:hint="eastAsia"/>
          <w:lang w:eastAsia="zh-CN"/>
        </w:rPr>
        <w:t>B1-11</w:t>
      </w:r>
      <w:r>
        <w:rPr>
          <w:rFonts w:eastAsiaTheme="minorEastAsia" w:hint="eastAsia"/>
          <w:lang w:eastAsia="zh-CN"/>
        </w:rPr>
        <w:t>现代</w:t>
      </w:r>
      <w:r>
        <w:rPr>
          <w:rFonts w:eastAsiaTheme="minorEastAsia"/>
          <w:lang w:eastAsia="zh-CN"/>
        </w:rPr>
        <w:t>电网，综合</w:t>
      </w:r>
      <w:r>
        <w:rPr>
          <w:rFonts w:eastAsiaTheme="minorEastAsia" w:hint="eastAsia"/>
          <w:lang w:eastAsia="zh-CN"/>
        </w:rPr>
        <w:t>通信</w:t>
      </w:r>
      <w:r>
        <w:rPr>
          <w:rFonts w:eastAsiaTheme="minorEastAsia"/>
          <w:lang w:eastAsia="zh-CN"/>
        </w:rPr>
        <w:t>系统</w:t>
      </w:r>
      <w:r>
        <w:rPr>
          <w:rFonts w:eastAsiaTheme="minorEastAsia" w:hint="eastAsia"/>
          <w:lang w:eastAsia="zh-CN"/>
        </w:rPr>
        <w:t>试图</w:t>
      </w:r>
      <w:r>
        <w:rPr>
          <w:rFonts w:eastAsiaTheme="minorEastAsia"/>
          <w:lang w:eastAsia="zh-CN"/>
        </w:rPr>
        <w:t>（</w:t>
      </w:r>
      <w:r>
        <w:rPr>
          <w:rFonts w:eastAsiaTheme="minorEastAsia" w:hint="eastAsia"/>
          <w:lang w:eastAsia="zh-CN"/>
        </w:rPr>
        <w:t>20</w:t>
      </w:r>
      <w:r>
        <w:rPr>
          <w:rFonts w:eastAsiaTheme="minorEastAsia"/>
          <w:lang w:eastAsia="zh-CN"/>
        </w:rPr>
        <w:t>07</w:t>
      </w:r>
      <w:r>
        <w:rPr>
          <w:rFonts w:eastAsiaTheme="minorEastAsia" w:hint="eastAsia"/>
          <w:lang w:eastAsia="zh-CN"/>
        </w:rPr>
        <w:t>年</w:t>
      </w:r>
      <w:r>
        <w:rPr>
          <w:rFonts w:eastAsiaTheme="minorEastAsia" w:hint="eastAsia"/>
          <w:lang w:eastAsia="zh-CN"/>
        </w:rPr>
        <w:t>2</w:t>
      </w:r>
      <w:r>
        <w:rPr>
          <w:rFonts w:eastAsiaTheme="minorEastAsia" w:hint="eastAsia"/>
          <w:lang w:eastAsia="zh-CN"/>
        </w:rPr>
        <w:t>月</w:t>
      </w:r>
      <w:r>
        <w:rPr>
          <w:rFonts w:eastAsiaTheme="minorEastAsia"/>
          <w:lang w:eastAsia="zh-CN"/>
        </w:rPr>
        <w:t>）。</w:t>
      </w:r>
      <w:r>
        <w:rPr>
          <w:rFonts w:eastAsiaTheme="minorEastAsia" w:hint="eastAsia"/>
          <w:lang w:eastAsia="zh-CN"/>
        </w:rPr>
        <w:t>这种</w:t>
      </w:r>
      <w:r>
        <w:rPr>
          <w:rFonts w:eastAsiaTheme="minorEastAsia"/>
          <w:lang w:eastAsia="zh-CN"/>
        </w:rPr>
        <w:t>综合通信</w:t>
      </w:r>
      <w:r>
        <w:rPr>
          <w:rFonts w:eastAsiaTheme="minorEastAsia" w:hint="eastAsia"/>
          <w:lang w:eastAsia="zh-CN"/>
        </w:rPr>
        <w:t>将“</w:t>
      </w:r>
      <w:r>
        <w:rPr>
          <w:rFonts w:eastAsiaTheme="minorEastAsia"/>
          <w:lang w:eastAsia="zh-CN"/>
        </w:rPr>
        <w:t>[</w:t>
      </w:r>
      <w:r>
        <w:rPr>
          <w:rFonts w:eastAsiaTheme="minorEastAsia" w:hint="eastAsia"/>
          <w:lang w:eastAsia="zh-CN"/>
        </w:rPr>
        <w:t>为</w:t>
      </w:r>
      <w:r>
        <w:rPr>
          <w:rFonts w:eastAsiaTheme="minorEastAsia"/>
          <w:lang w:eastAsia="zh-CN"/>
        </w:rPr>
        <w:t>实时的信息和控制将组建</w:t>
      </w:r>
      <w:r>
        <w:rPr>
          <w:rFonts w:eastAsiaTheme="minorEastAsia" w:hint="eastAsia"/>
          <w:lang w:eastAsia="zh-CN"/>
        </w:rPr>
        <w:t>于</w:t>
      </w:r>
      <w:r>
        <w:rPr>
          <w:rFonts w:eastAsiaTheme="minorEastAsia"/>
          <w:lang w:eastAsia="zh-CN"/>
        </w:rPr>
        <w:t>开放结构</w:t>
      </w:r>
      <w:r>
        <w:rPr>
          <w:rFonts w:eastAsiaTheme="minorEastAsia" w:hint="eastAsia"/>
          <w:lang w:eastAsia="zh-CN"/>
        </w:rPr>
        <w:t>相结合</w:t>
      </w:r>
      <w:r>
        <w:rPr>
          <w:rFonts w:eastAsiaTheme="minorEastAsia" w:hint="eastAsia"/>
          <w:lang w:eastAsia="zh-CN"/>
        </w:rPr>
        <w:t>]</w:t>
      </w:r>
      <w:r>
        <w:rPr>
          <w:rFonts w:eastAsiaTheme="minorEastAsia"/>
          <w:lang w:eastAsia="zh-CN"/>
        </w:rPr>
        <w:t>，旨电网的各个部分</w:t>
      </w:r>
      <w:r>
        <w:rPr>
          <w:rFonts w:eastAsiaTheme="minorEastAsia" w:hint="eastAsia"/>
          <w:lang w:eastAsia="zh-CN"/>
        </w:rPr>
        <w:t>技能“交谈”</w:t>
      </w:r>
      <w:r>
        <w:rPr>
          <w:rFonts w:eastAsiaTheme="minorEastAsia"/>
          <w:lang w:eastAsia="zh-CN"/>
        </w:rPr>
        <w:t>，也能</w:t>
      </w:r>
      <w:r>
        <w:rPr>
          <w:rFonts w:eastAsiaTheme="minorEastAsia" w:hint="eastAsia"/>
          <w:lang w:eastAsia="zh-CN"/>
        </w:rPr>
        <w:t>“聆听”。</w:t>
      </w:r>
      <w:r>
        <w:rPr>
          <w:rFonts w:eastAsiaTheme="minorEastAsia"/>
          <w:lang w:eastAsia="zh-CN"/>
        </w:rPr>
        <w:t>智能</w:t>
      </w:r>
      <w:r>
        <w:rPr>
          <w:rFonts w:eastAsiaTheme="minorEastAsia" w:hint="eastAsia"/>
          <w:lang w:eastAsia="zh-CN"/>
        </w:rPr>
        <w:t>电网</w:t>
      </w:r>
      <w:r>
        <w:rPr>
          <w:rFonts w:eastAsiaTheme="minorEastAsia" w:hint="eastAsia"/>
          <w:lang w:eastAsia="zh-CN"/>
        </w:rPr>
        <w:t>29</w:t>
      </w:r>
      <w:r>
        <w:rPr>
          <w:rFonts w:eastAsiaTheme="minorEastAsia" w:hint="eastAsia"/>
          <w:lang w:eastAsia="zh-CN"/>
        </w:rPr>
        <w:t>号</w:t>
      </w:r>
      <w:r>
        <w:rPr>
          <w:rFonts w:eastAsiaTheme="minorEastAsia"/>
          <w:lang w:eastAsia="zh-CN"/>
        </w:rPr>
        <w:t>介绍，美国能源部</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w:t>
      </w:r>
      <w:r>
        <w:rPr>
          <w:rFonts w:eastAsiaTheme="minorEastAsia"/>
          <w:lang w:eastAsia="zh-CN"/>
        </w:rPr>
        <w:t>）。</w:t>
      </w:r>
    </w:p>
  </w:footnote>
  <w:footnote w:id="26">
    <w:p w:rsidR="00E123A3" w:rsidRPr="00E57CA2" w:rsidRDefault="00E123A3" w:rsidP="00332999">
      <w:pPr>
        <w:pStyle w:val="FootnoteText"/>
        <w:rPr>
          <w:lang w:val="en-US" w:eastAsia="zh-CN"/>
        </w:rPr>
      </w:pPr>
      <w:r w:rsidRPr="001622E8">
        <w:rPr>
          <w:rStyle w:val="FootnoteReference"/>
          <w:szCs w:val="18"/>
        </w:rPr>
        <w:footnoteRef/>
      </w:r>
      <w:r w:rsidRPr="00E57CA2">
        <w:rPr>
          <w:lang w:val="en-US" w:eastAsia="zh-CN"/>
        </w:rPr>
        <w:tab/>
      </w:r>
      <w:r w:rsidRPr="00982403">
        <w:rPr>
          <w:rFonts w:ascii="Times" w:hAnsi="Times"/>
          <w:i/>
          <w:iCs/>
          <w:lang w:val="en-US" w:eastAsia="zh-CN"/>
        </w:rPr>
        <w:t>Id</w:t>
      </w:r>
      <w:r w:rsidRPr="00E57CA2">
        <w:rPr>
          <w:rFonts w:ascii="Times" w:hAnsi="Times"/>
          <w:lang w:val="en-US" w:eastAsia="zh-CN"/>
        </w:rPr>
        <w:t>.</w:t>
      </w:r>
    </w:p>
  </w:footnote>
  <w:footnote w:id="27">
    <w:p w:rsidR="00E123A3" w:rsidRPr="00E57CA2" w:rsidRDefault="00E123A3" w:rsidP="00332999">
      <w:pPr>
        <w:pStyle w:val="FootnoteTextLatinItalic"/>
        <w:jc w:val="left"/>
        <w:rPr>
          <w:lang w:eastAsia="zh-CN"/>
        </w:rPr>
      </w:pPr>
      <w:r w:rsidRPr="004E1F8F">
        <w:rPr>
          <w:rStyle w:val="FootnoteReference"/>
          <w:szCs w:val="18"/>
        </w:rPr>
        <w:footnoteRef/>
      </w:r>
      <w:r w:rsidRPr="00E57CA2">
        <w:rPr>
          <w:lang w:eastAsia="zh-CN"/>
        </w:rPr>
        <w:tab/>
      </w:r>
      <w:r>
        <w:rPr>
          <w:rFonts w:eastAsiaTheme="minorEastAsia" w:hint="eastAsia"/>
          <w:lang w:eastAsia="zh-CN"/>
        </w:rPr>
        <w:t>“</w:t>
      </w:r>
      <w:r>
        <w:rPr>
          <w:rFonts w:eastAsiaTheme="minorEastAsia"/>
          <w:lang w:eastAsia="zh-CN"/>
        </w:rPr>
        <w:t>利用附加的双向通信、传感器和控制技术</w:t>
      </w:r>
      <w:r>
        <w:rPr>
          <w:rFonts w:eastAsiaTheme="minorEastAsia" w:hint="eastAsia"/>
          <w:lang w:eastAsia="zh-CN"/>
        </w:rPr>
        <w:t>等智能</w:t>
      </w:r>
      <w:r>
        <w:rPr>
          <w:rFonts w:eastAsiaTheme="minorEastAsia"/>
          <w:lang w:eastAsia="zh-CN"/>
        </w:rPr>
        <w:t>电网的关键组件实现</w:t>
      </w:r>
      <w:r>
        <w:rPr>
          <w:rFonts w:eastAsiaTheme="minorEastAsia" w:hint="eastAsia"/>
          <w:lang w:eastAsia="zh-CN"/>
        </w:rPr>
        <w:t>电器网络</w:t>
      </w:r>
      <w:r>
        <w:rPr>
          <w:rFonts w:eastAsiaTheme="minorEastAsia"/>
          <w:lang w:eastAsia="zh-CN"/>
        </w:rPr>
        <w:t>的现代化，可使消费者极大</w:t>
      </w:r>
      <w:r>
        <w:rPr>
          <w:rFonts w:eastAsiaTheme="minorEastAsia" w:hint="eastAsia"/>
          <w:lang w:eastAsia="zh-CN"/>
        </w:rPr>
        <w:t>受益</w:t>
      </w:r>
      <w:r>
        <w:rPr>
          <w:rFonts w:eastAsiaTheme="minorEastAsia"/>
          <w:lang w:eastAsia="zh-CN"/>
        </w:rPr>
        <w:t>。</w:t>
      </w:r>
      <w:r>
        <w:rPr>
          <w:rFonts w:eastAsiaTheme="minorEastAsia" w:hint="eastAsia"/>
          <w:lang w:eastAsia="zh-CN"/>
        </w:rPr>
        <w:t>”加利福尼亚</w:t>
      </w:r>
      <w:r>
        <w:rPr>
          <w:rFonts w:eastAsiaTheme="minorEastAsia" w:hint="eastAsia"/>
          <w:lang w:eastAsia="zh-CN"/>
        </w:rPr>
        <w:t>PUC</w:t>
      </w:r>
      <w:r>
        <w:rPr>
          <w:rFonts w:eastAsiaTheme="minorEastAsia" w:hint="eastAsia"/>
          <w:lang w:eastAsia="zh-CN"/>
        </w:rPr>
        <w:t>决策</w:t>
      </w:r>
      <w:r>
        <w:rPr>
          <w:rFonts w:eastAsiaTheme="minorEastAsia"/>
          <w:lang w:eastAsia="zh-CN"/>
        </w:rPr>
        <w:t>委托</w:t>
      </w:r>
      <w:r>
        <w:rPr>
          <w:rFonts w:eastAsiaTheme="minorEastAsia" w:hint="eastAsia"/>
          <w:lang w:eastAsia="zh-CN"/>
        </w:rPr>
        <w:t>程序</w:t>
      </w:r>
      <w:r>
        <w:rPr>
          <w:rFonts w:eastAsiaTheme="minorEastAsia"/>
          <w:lang w:eastAsia="zh-CN"/>
        </w:rPr>
        <w:t>，以便对寻求</w:t>
      </w:r>
      <w:r>
        <w:rPr>
          <w:rFonts w:eastAsiaTheme="minorEastAsia" w:hint="eastAsia"/>
          <w:lang w:eastAsia="zh-CN"/>
        </w:rPr>
        <w:t>3</w:t>
      </w:r>
      <w:r>
        <w:rPr>
          <w:rFonts w:eastAsiaTheme="minorEastAsia" w:hint="eastAsia"/>
          <w:lang w:eastAsia="zh-CN"/>
        </w:rPr>
        <w:t>中的恢复法资金的投资商</w:t>
      </w:r>
      <w:r>
        <w:rPr>
          <w:rFonts w:eastAsiaTheme="minorEastAsia"/>
          <w:lang w:eastAsia="zh-CN"/>
        </w:rPr>
        <w:t>所有项目及投资</w:t>
      </w:r>
      <w:r>
        <w:rPr>
          <w:rFonts w:eastAsiaTheme="minorEastAsia" w:hint="eastAsia"/>
          <w:lang w:eastAsia="zh-CN"/>
        </w:rPr>
        <w:t>进行</w:t>
      </w:r>
      <w:r>
        <w:rPr>
          <w:rFonts w:eastAsiaTheme="minorEastAsia"/>
          <w:lang w:eastAsia="zh-CN"/>
        </w:rPr>
        <w:t>审议（</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9</w:t>
      </w:r>
      <w:r>
        <w:rPr>
          <w:rFonts w:eastAsiaTheme="minorEastAsia" w:hint="eastAsia"/>
          <w:lang w:eastAsia="zh-CN"/>
        </w:rPr>
        <w:t>月</w:t>
      </w:r>
      <w:r>
        <w:rPr>
          <w:rFonts w:eastAsiaTheme="minorEastAsia" w:hint="eastAsia"/>
          <w:lang w:eastAsia="zh-CN"/>
        </w:rPr>
        <w:t>10</w:t>
      </w:r>
      <w:r>
        <w:rPr>
          <w:rFonts w:eastAsiaTheme="minorEastAsia" w:hint="eastAsia"/>
          <w:lang w:eastAsia="zh-CN"/>
        </w:rPr>
        <w:t>日</w:t>
      </w:r>
      <w:r>
        <w:rPr>
          <w:rFonts w:eastAsiaTheme="minorEastAsia"/>
          <w:lang w:eastAsia="zh-CN"/>
        </w:rPr>
        <w:t>），请见：</w:t>
      </w:r>
      <w:hyperlink r:id="rId18" w:history="1">
        <w:r w:rsidRPr="00453304">
          <w:rPr>
            <w:rStyle w:val="Hyperlink"/>
            <w:rFonts w:eastAsiaTheme="minorEastAsia" w:hint="eastAsia"/>
            <w:lang w:eastAsia="zh-CN"/>
          </w:rPr>
          <w:t>http://docs.cpuc.ca.gov/word_pdf/FINAL_DECISION/106992.pdf</w:t>
        </w:r>
      </w:hyperlink>
      <w:r>
        <w:rPr>
          <w:rFonts w:eastAsiaTheme="minorEastAsia" w:hint="eastAsia"/>
          <w:lang w:eastAsia="zh-CN"/>
        </w:rPr>
        <w:t>。亦见</w:t>
      </w:r>
      <w:r>
        <w:rPr>
          <w:rFonts w:eastAsiaTheme="minorEastAsia"/>
          <w:lang w:eastAsia="zh-CN"/>
        </w:rPr>
        <w:t>加利福尼亚能源委员会位于</w:t>
      </w:r>
      <w:r>
        <w:rPr>
          <w:rFonts w:eastAsiaTheme="minorEastAsia" w:hint="eastAsia"/>
          <w:lang w:eastAsia="zh-CN"/>
        </w:rPr>
        <w:t>51</w:t>
      </w:r>
      <w:r>
        <w:rPr>
          <w:rFonts w:eastAsiaTheme="minorEastAsia" w:hint="eastAsia"/>
          <w:lang w:eastAsia="zh-CN"/>
        </w:rPr>
        <w:t>的自动</w:t>
      </w:r>
      <w:r>
        <w:rPr>
          <w:rFonts w:eastAsiaTheme="minorEastAsia"/>
          <w:lang w:eastAsia="zh-CN"/>
        </w:rPr>
        <w:t>配电价值，加利福尼亚能源委员会公共利益能源研究最终项目报告（</w:t>
      </w:r>
      <w:r>
        <w:rPr>
          <w:rFonts w:eastAsiaTheme="minorEastAsia" w:hint="eastAsia"/>
          <w:lang w:eastAsia="zh-CN"/>
        </w:rPr>
        <w:t>2007</w:t>
      </w:r>
      <w:r>
        <w:rPr>
          <w:rFonts w:eastAsiaTheme="minorEastAsia" w:hint="eastAsia"/>
          <w:lang w:eastAsia="zh-CN"/>
        </w:rPr>
        <w:t>年</w:t>
      </w:r>
      <w:r>
        <w:rPr>
          <w:rFonts w:eastAsiaTheme="minorEastAsia" w:hint="eastAsia"/>
          <w:lang w:eastAsia="zh-CN"/>
        </w:rPr>
        <w:t>4</w:t>
      </w:r>
      <w:r>
        <w:rPr>
          <w:rFonts w:eastAsiaTheme="minorEastAsia" w:hint="eastAsia"/>
          <w:lang w:eastAsia="zh-CN"/>
        </w:rPr>
        <w:t>月</w:t>
      </w:r>
      <w:r>
        <w:rPr>
          <w:rFonts w:eastAsiaTheme="minorEastAsia"/>
          <w:lang w:eastAsia="zh-CN"/>
        </w:rPr>
        <w:t>），请见：</w:t>
      </w:r>
      <w:hyperlink r:id="rId19" w:history="1">
        <w:r w:rsidRPr="00CA2D0E">
          <w:rPr>
            <w:rStyle w:val="Hyperlink"/>
            <w:rFonts w:eastAsiaTheme="minorEastAsia" w:hint="eastAsia"/>
            <w:lang w:eastAsia="zh-CN"/>
          </w:rPr>
          <w:t>http://www.energy.ca.gov/2007publications/CEC-100-2007-008/CEC-</w:t>
        </w:r>
        <w:r w:rsidRPr="00CA2D0E">
          <w:rPr>
            <w:rStyle w:val="Hyperlink"/>
            <w:rFonts w:eastAsiaTheme="minorEastAsia"/>
            <w:lang w:eastAsia="zh-CN"/>
          </w:rPr>
          <w:t>1</w:t>
        </w:r>
        <w:r w:rsidRPr="00CA2D0E">
          <w:rPr>
            <w:rStyle w:val="Hyperlink"/>
            <w:rFonts w:eastAsiaTheme="minorEastAsia" w:hint="eastAsia"/>
            <w:lang w:eastAsia="zh-CN"/>
          </w:rPr>
          <w:t>00-2007-</w:t>
        </w:r>
        <w:r w:rsidRPr="00CA2D0E">
          <w:rPr>
            <w:rStyle w:val="Hyperlink"/>
            <w:rFonts w:eastAsiaTheme="minorEastAsia"/>
            <w:lang w:eastAsia="zh-CN"/>
          </w:rPr>
          <w:t>008-CTF.PDF</w:t>
        </w:r>
      </w:hyperlink>
      <w:r>
        <w:rPr>
          <w:rFonts w:eastAsiaTheme="minorEastAsia" w:hint="eastAsia"/>
          <w:lang w:eastAsia="zh-CN"/>
        </w:rPr>
        <w:t>。“通信</w:t>
      </w:r>
      <w:r>
        <w:rPr>
          <w:rFonts w:eastAsiaTheme="minorEastAsia"/>
          <w:lang w:eastAsia="zh-CN"/>
        </w:rPr>
        <w:t>是几乎所有应用的基础，它包括贯穿整个配电系统并延伸至个体消费者的高速</w:t>
      </w:r>
      <w:r>
        <w:rPr>
          <w:rFonts w:eastAsiaTheme="minorEastAsia" w:hint="eastAsia"/>
          <w:lang w:eastAsia="zh-CN"/>
        </w:rPr>
        <w:t>双向</w:t>
      </w:r>
      <w:r>
        <w:rPr>
          <w:rFonts w:eastAsiaTheme="minorEastAsia"/>
          <w:lang w:eastAsia="zh-CN"/>
        </w:rPr>
        <w:t>通信。</w:t>
      </w:r>
      <w:r>
        <w:rPr>
          <w:rFonts w:eastAsiaTheme="minorEastAsia" w:hint="eastAsia"/>
          <w:lang w:eastAsia="zh-CN"/>
        </w:rPr>
        <w:t>”）</w:t>
      </w:r>
    </w:p>
  </w:footnote>
  <w:footnote w:id="28">
    <w:p w:rsidR="00E123A3" w:rsidRPr="00E57CA2" w:rsidRDefault="00E123A3" w:rsidP="00332999">
      <w:pPr>
        <w:pStyle w:val="FootnoteTextLatinItalic"/>
        <w:rPr>
          <w:lang w:eastAsia="zh-CN"/>
        </w:rPr>
      </w:pPr>
      <w:r w:rsidRPr="004E1F8F">
        <w:rPr>
          <w:rStyle w:val="FootnoteReference"/>
          <w:szCs w:val="18"/>
        </w:rPr>
        <w:footnoteRef/>
      </w:r>
      <w:r w:rsidRPr="00E57CA2">
        <w:rPr>
          <w:lang w:eastAsia="zh-CN"/>
        </w:rPr>
        <w:tab/>
      </w:r>
      <w:r>
        <w:rPr>
          <w:rFonts w:eastAsiaTheme="minorEastAsia" w:hint="eastAsia"/>
          <w:lang w:eastAsia="zh-CN"/>
        </w:rPr>
        <w:t>见建设</w:t>
      </w:r>
      <w:r>
        <w:rPr>
          <w:rFonts w:eastAsiaTheme="minorEastAsia"/>
          <w:lang w:eastAsia="zh-CN"/>
        </w:rPr>
        <w:t>未来的电气系统</w:t>
      </w:r>
      <w:r w:rsidRPr="003E58A5">
        <w:rPr>
          <w:rFonts w:eastAsiaTheme="minorEastAsia"/>
          <w:lang w:eastAsia="zh-CN"/>
        </w:rPr>
        <w:t>–</w:t>
      </w:r>
      <w:r>
        <w:rPr>
          <w:rFonts w:eastAsiaTheme="minorEastAsia" w:hint="eastAsia"/>
          <w:lang w:eastAsia="zh-CN"/>
        </w:rPr>
        <w:t>34</w:t>
      </w:r>
      <w:r>
        <w:rPr>
          <w:rFonts w:eastAsiaTheme="minorEastAsia" w:hint="eastAsia"/>
          <w:lang w:eastAsia="zh-CN"/>
        </w:rPr>
        <w:t>页</w:t>
      </w:r>
      <w:r>
        <w:rPr>
          <w:rFonts w:eastAsiaTheme="minorEastAsia"/>
          <w:lang w:eastAsia="zh-CN"/>
        </w:rPr>
        <w:t>的安大略省智能</w:t>
      </w:r>
      <w:r>
        <w:rPr>
          <w:rFonts w:eastAsiaTheme="minorEastAsia" w:hint="eastAsia"/>
          <w:lang w:eastAsia="zh-CN"/>
        </w:rPr>
        <w:t>电网</w:t>
      </w:r>
      <w:r>
        <w:rPr>
          <w:rFonts w:eastAsiaTheme="minorEastAsia"/>
          <w:lang w:eastAsia="zh-CN"/>
        </w:rPr>
        <w:t>论坛报告，安大烈</w:t>
      </w:r>
      <w:r>
        <w:rPr>
          <w:rFonts w:eastAsiaTheme="minorEastAsia" w:hint="eastAsia"/>
          <w:lang w:eastAsia="zh-CN"/>
        </w:rPr>
        <w:t>省</w:t>
      </w:r>
      <w:r>
        <w:rPr>
          <w:rFonts w:eastAsiaTheme="minorEastAsia"/>
          <w:lang w:eastAsia="zh-CN"/>
        </w:rPr>
        <w:t>智能电网</w:t>
      </w:r>
      <w:r>
        <w:rPr>
          <w:rFonts w:eastAsiaTheme="minorEastAsia" w:hint="eastAsia"/>
          <w:lang w:eastAsia="zh-CN"/>
        </w:rPr>
        <w:t>论坛</w:t>
      </w:r>
      <w:r>
        <w:rPr>
          <w:rFonts w:eastAsiaTheme="minorEastAsia"/>
          <w:lang w:eastAsia="zh-CN"/>
        </w:rPr>
        <w:t>（</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2</w:t>
      </w:r>
      <w:r>
        <w:rPr>
          <w:rFonts w:eastAsiaTheme="minorEastAsia" w:hint="eastAsia"/>
          <w:lang w:eastAsia="zh-CN"/>
        </w:rPr>
        <w:t>月</w:t>
      </w:r>
      <w:r>
        <w:rPr>
          <w:rFonts w:eastAsiaTheme="minorEastAsia"/>
          <w:lang w:eastAsia="zh-CN"/>
        </w:rPr>
        <w:t>）</w:t>
      </w:r>
      <w:r>
        <w:rPr>
          <w:rFonts w:eastAsiaTheme="minorEastAsia" w:hint="eastAsia"/>
          <w:lang w:eastAsia="zh-CN"/>
        </w:rPr>
        <w:t>。该报告</w:t>
      </w:r>
      <w:r>
        <w:rPr>
          <w:rFonts w:eastAsiaTheme="minorEastAsia"/>
          <w:lang w:eastAsia="zh-CN"/>
        </w:rPr>
        <w:t>还指出</w:t>
      </w:r>
      <w:r>
        <w:rPr>
          <w:rFonts w:eastAsiaTheme="minorEastAsia" w:hint="eastAsia"/>
          <w:lang w:eastAsia="zh-CN"/>
        </w:rPr>
        <w:t>，“</w:t>
      </w:r>
      <w:r>
        <w:rPr>
          <w:rFonts w:eastAsiaTheme="minorEastAsia"/>
          <w:lang w:eastAsia="zh-CN"/>
        </w:rPr>
        <w:t>公用</w:t>
      </w:r>
      <w:r>
        <w:rPr>
          <w:rFonts w:eastAsiaTheme="minorEastAsia" w:hint="eastAsia"/>
          <w:lang w:eastAsia="zh-CN"/>
        </w:rPr>
        <w:t>事业公司</w:t>
      </w:r>
      <w:r>
        <w:rPr>
          <w:rFonts w:eastAsiaTheme="minorEastAsia"/>
          <w:lang w:eastAsia="zh-CN"/>
        </w:rPr>
        <w:t>正在为智能仪表</w:t>
      </w:r>
      <w:r>
        <w:rPr>
          <w:rFonts w:eastAsiaTheme="minorEastAsia" w:hint="eastAsia"/>
          <w:lang w:eastAsia="zh-CN"/>
        </w:rPr>
        <w:t>开发</w:t>
      </w:r>
      <w:r>
        <w:rPr>
          <w:rFonts w:eastAsiaTheme="minorEastAsia"/>
          <w:lang w:eastAsia="zh-CN"/>
        </w:rPr>
        <w:t>的通信系统</w:t>
      </w:r>
      <w:r>
        <w:rPr>
          <w:rFonts w:eastAsiaTheme="minorEastAsia" w:hint="eastAsia"/>
          <w:lang w:eastAsia="zh-CN"/>
        </w:rPr>
        <w:t>，</w:t>
      </w:r>
      <w:r>
        <w:rPr>
          <w:rFonts w:eastAsiaTheme="minorEastAsia"/>
          <w:lang w:eastAsia="zh-CN"/>
        </w:rPr>
        <w:t>不适于支持全面的智能电网建设。</w:t>
      </w:r>
      <w:r>
        <w:rPr>
          <w:rFonts w:eastAsiaTheme="minorEastAsia" w:hint="eastAsia"/>
          <w:lang w:eastAsia="zh-CN"/>
        </w:rPr>
        <w:t>与</w:t>
      </w:r>
      <w:r>
        <w:rPr>
          <w:rFonts w:eastAsiaTheme="minorEastAsia"/>
          <w:lang w:eastAsia="zh-CN"/>
        </w:rPr>
        <w:t>收集仪表数据相关的通信不同于电网运行通信。鉴于</w:t>
      </w:r>
      <w:r>
        <w:rPr>
          <w:rFonts w:eastAsiaTheme="minorEastAsia" w:hint="eastAsia"/>
          <w:lang w:eastAsia="zh-CN"/>
        </w:rPr>
        <w:t>运行速据的</w:t>
      </w:r>
      <w:r>
        <w:rPr>
          <w:rFonts w:eastAsiaTheme="minorEastAsia"/>
          <w:lang w:eastAsia="zh-CN"/>
        </w:rPr>
        <w:t>数量</w:t>
      </w:r>
      <w:r>
        <w:rPr>
          <w:rFonts w:eastAsiaTheme="minorEastAsia" w:hint="eastAsia"/>
          <w:lang w:eastAsia="zh-CN"/>
        </w:rPr>
        <w:t>、</w:t>
      </w:r>
      <w:r>
        <w:rPr>
          <w:rFonts w:eastAsiaTheme="minorEastAsia"/>
          <w:lang w:eastAsia="zh-CN"/>
        </w:rPr>
        <w:t>数据使用所需的速率以及其关键作用，电网运行需要更大带宽和冗余服务。</w:t>
      </w:r>
      <w:r>
        <w:rPr>
          <w:rFonts w:eastAsiaTheme="minorEastAsia" w:hint="eastAsia"/>
          <w:lang w:eastAsia="zh-CN"/>
        </w:rPr>
        <w:t>第</w:t>
      </w:r>
      <w:r>
        <w:rPr>
          <w:rFonts w:eastAsiaTheme="minorEastAsia" w:hint="eastAsia"/>
          <w:lang w:eastAsia="zh-CN"/>
        </w:rPr>
        <w:t>35</w:t>
      </w:r>
      <w:r>
        <w:rPr>
          <w:rFonts w:eastAsiaTheme="minorEastAsia" w:hint="eastAsia"/>
          <w:lang w:eastAsia="zh-CN"/>
        </w:rPr>
        <w:t>页</w:t>
      </w:r>
      <w:r>
        <w:rPr>
          <w:rFonts w:eastAsiaTheme="minorEastAsia"/>
          <w:lang w:eastAsia="zh-CN"/>
        </w:rPr>
        <w:t>同上。</w:t>
      </w:r>
    </w:p>
  </w:footnote>
  <w:footnote w:id="29">
    <w:p w:rsidR="00E123A3" w:rsidRPr="00E57CA2" w:rsidRDefault="00E123A3" w:rsidP="00332999">
      <w:pPr>
        <w:pStyle w:val="FootnoteTextLatinItalic"/>
        <w:rPr>
          <w:lang w:eastAsia="zh-CN"/>
        </w:rPr>
      </w:pPr>
      <w:r w:rsidRPr="004E1F8F">
        <w:rPr>
          <w:rStyle w:val="FootnoteReference"/>
          <w:szCs w:val="18"/>
        </w:rPr>
        <w:footnoteRef/>
      </w:r>
      <w:r w:rsidRPr="00E57CA2">
        <w:rPr>
          <w:lang w:eastAsia="zh-CN"/>
        </w:rPr>
        <w:tab/>
      </w:r>
      <w:hyperlink r:id="rId20" w:history="1">
        <w:r w:rsidRPr="00E57CA2">
          <w:rPr>
            <w:rStyle w:val="Hyperlink"/>
            <w:szCs w:val="24"/>
            <w:lang w:eastAsia="zh-CN"/>
          </w:rPr>
          <w:t>http://www.europarl.europa.eu/sides/getDoc.do?pubRef=-//EP//NONSGML+REPORT+A6-2008-0003+0+DOC+PDF+V0//EN&amp;language=EN</w:t>
        </w:r>
      </w:hyperlink>
      <w:r w:rsidRPr="00E57CA2">
        <w:rPr>
          <w:szCs w:val="24"/>
          <w:lang w:eastAsia="zh-CN"/>
        </w:rPr>
        <w:t>.</w:t>
      </w:r>
    </w:p>
  </w:footnote>
  <w:footnote w:id="30">
    <w:p w:rsidR="00E123A3" w:rsidRPr="00E57CA2" w:rsidRDefault="00E123A3" w:rsidP="00332999">
      <w:pPr>
        <w:pStyle w:val="FootnoteTextLatinItalic"/>
      </w:pPr>
      <w:r w:rsidRPr="003C38BC">
        <w:rPr>
          <w:rStyle w:val="FootnoteReference"/>
        </w:rPr>
        <w:footnoteRef/>
      </w:r>
      <w:r w:rsidRPr="00E57CA2">
        <w:rPr>
          <w:rStyle w:val="FootnoteReference"/>
        </w:rPr>
        <w:tab/>
      </w:r>
      <w:hyperlink r:id="rId21" w:history="1">
        <w:r w:rsidRPr="00E57CA2">
          <w:rPr>
            <w:rStyle w:val="Hyperlink"/>
            <w:szCs w:val="22"/>
          </w:rPr>
          <w:t>http://www.europarl.europa.eu/sides/getDoc.do?type=TA&amp;language=EN&amp;reference=P6-TA-2008-0294</w:t>
        </w:r>
      </w:hyperlink>
      <w:r w:rsidRPr="00E57CA2">
        <w:rPr>
          <w:szCs w:val="22"/>
        </w:rPr>
        <w:t>.</w:t>
      </w:r>
    </w:p>
  </w:footnote>
  <w:footnote w:id="31">
    <w:p w:rsidR="00E123A3" w:rsidRPr="00E57CA2" w:rsidRDefault="00E123A3" w:rsidP="00332999">
      <w:pPr>
        <w:pStyle w:val="FootnoteTextLatinItalic"/>
      </w:pPr>
      <w:r w:rsidRPr="003C38BC">
        <w:rPr>
          <w:rStyle w:val="FootnoteReference"/>
        </w:rPr>
        <w:footnoteRef/>
      </w:r>
      <w:r w:rsidRPr="00E57CA2">
        <w:rPr>
          <w:rStyle w:val="FootnoteReference"/>
        </w:rPr>
        <w:tab/>
      </w:r>
      <w:hyperlink r:id="rId22" w:history="1">
        <w:r w:rsidRPr="00E57CA2">
          <w:rPr>
            <w:rStyle w:val="Hyperlink"/>
          </w:rPr>
          <w:t>http://www.smartgrids.eu/</w:t>
        </w:r>
      </w:hyperlink>
      <w:r w:rsidRPr="00E57CA2">
        <w:rPr>
          <w:szCs w:val="22"/>
        </w:rPr>
        <w:t>.</w:t>
      </w:r>
    </w:p>
  </w:footnote>
  <w:footnote w:id="32">
    <w:p w:rsidR="00E123A3" w:rsidRPr="00E57CA2" w:rsidRDefault="00E123A3" w:rsidP="00332999">
      <w:pPr>
        <w:pStyle w:val="FootnoteTextLatinItalic"/>
      </w:pPr>
      <w:r w:rsidRPr="003C38BC">
        <w:rPr>
          <w:rStyle w:val="FootnoteReference"/>
        </w:rPr>
        <w:footnoteRef/>
      </w:r>
      <w:r>
        <w:rPr>
          <w:szCs w:val="22"/>
        </w:rPr>
        <w:tab/>
      </w:r>
      <w:hyperlink r:id="rId23" w:history="1">
        <w:r w:rsidRPr="004B583A">
          <w:rPr>
            <w:rStyle w:val="Hyperlink"/>
            <w:szCs w:val="22"/>
          </w:rPr>
          <w:t>http://cordis.europa.eu/fetch?CALLER=ENERGY_NEWS&amp;ACTION=D&amp;DOC=1&amp;CAT=NEWS&amp; QUERY=011bae3744bf:2435:2d5957f8&amp;RCN=29756</w:t>
        </w:r>
      </w:hyperlink>
      <w:r w:rsidRPr="000678AF">
        <w:rPr>
          <w:rStyle w:val="Hyperlink"/>
          <w:szCs w:val="22"/>
        </w:rPr>
        <w:t>.</w:t>
      </w:r>
    </w:p>
  </w:footnote>
  <w:footnote w:id="33">
    <w:p w:rsidR="00E123A3" w:rsidRPr="00E57CA2" w:rsidRDefault="00E123A3" w:rsidP="00332999">
      <w:pPr>
        <w:pStyle w:val="FootnoteTextLatinItalic"/>
        <w:rPr>
          <w:lang w:eastAsia="zh-CN"/>
        </w:rPr>
      </w:pPr>
      <w:r w:rsidRPr="003C38BC">
        <w:rPr>
          <w:rStyle w:val="FootnoteReference"/>
        </w:rPr>
        <w:footnoteRef/>
      </w:r>
      <w:r w:rsidRPr="00E57CA2">
        <w:rPr>
          <w:lang w:eastAsia="zh-CN"/>
        </w:rPr>
        <w:tab/>
      </w:r>
      <w:r>
        <w:rPr>
          <w:rFonts w:eastAsiaTheme="minorEastAsia" w:hint="eastAsia"/>
          <w:lang w:eastAsia="zh-CN"/>
        </w:rPr>
        <w:t>见</w:t>
      </w:r>
      <w:r>
        <w:rPr>
          <w:rFonts w:eastAsiaTheme="minorEastAsia" w:hint="eastAsia"/>
          <w:lang w:eastAsia="zh-CN"/>
        </w:rPr>
        <w:t>2009</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hint="eastAsia"/>
          <w:lang w:eastAsia="zh-CN"/>
        </w:rPr>
        <w:t>9</w:t>
      </w:r>
      <w:r>
        <w:rPr>
          <w:rFonts w:eastAsiaTheme="minorEastAsia" w:hint="eastAsia"/>
          <w:lang w:eastAsia="zh-CN"/>
        </w:rPr>
        <w:t>日</w:t>
      </w:r>
      <w:r>
        <w:rPr>
          <w:rFonts w:eastAsiaTheme="minorEastAsia"/>
          <w:lang w:eastAsia="zh-CN"/>
        </w:rPr>
        <w:t>今日智能电网</w:t>
      </w:r>
      <w:r>
        <w:rPr>
          <w:rFonts w:eastAsiaTheme="minorEastAsia" w:hint="eastAsia"/>
          <w:lang w:eastAsia="zh-CN"/>
        </w:rPr>
        <w:t>，“</w:t>
      </w:r>
      <w:r>
        <w:rPr>
          <w:lang w:eastAsia="zh-CN"/>
        </w:rPr>
        <w:t>Iberdrola</w:t>
      </w:r>
      <w:r>
        <w:rPr>
          <w:rFonts w:eastAsiaTheme="minorEastAsia" w:hint="eastAsia"/>
          <w:lang w:eastAsia="zh-CN"/>
        </w:rPr>
        <w:t>，</w:t>
      </w:r>
      <w:r>
        <w:rPr>
          <w:rFonts w:eastAsiaTheme="minorEastAsia" w:hint="eastAsia"/>
          <w:lang w:eastAsia="zh-CN"/>
        </w:rPr>
        <w:t>EDP</w:t>
      </w:r>
      <w:r>
        <w:rPr>
          <w:rFonts w:eastAsiaTheme="minorEastAsia" w:hint="eastAsia"/>
          <w:lang w:eastAsia="zh-CN"/>
        </w:rPr>
        <w:t>在</w:t>
      </w:r>
      <w:r>
        <w:rPr>
          <w:rFonts w:eastAsiaTheme="minorEastAsia" w:hint="eastAsia"/>
          <w:lang w:eastAsia="zh-CN"/>
        </w:rPr>
        <w:t>EUTC</w:t>
      </w:r>
      <w:r>
        <w:rPr>
          <w:rFonts w:eastAsiaTheme="minorEastAsia" w:hint="eastAsia"/>
          <w:lang w:eastAsia="zh-CN"/>
        </w:rPr>
        <w:t>活动</w:t>
      </w:r>
      <w:r>
        <w:rPr>
          <w:rFonts w:eastAsiaTheme="minorEastAsia"/>
          <w:lang w:eastAsia="zh-CN"/>
        </w:rPr>
        <w:t>中宣布大规模扩大智能电网</w:t>
      </w:r>
      <w:r>
        <w:rPr>
          <w:rFonts w:eastAsiaTheme="minorEastAsia" w:hint="eastAsia"/>
          <w:lang w:eastAsia="zh-CN"/>
        </w:rPr>
        <w:t>”</w:t>
      </w:r>
      <w:r>
        <w:rPr>
          <w:rFonts w:eastAsiaTheme="minorEastAsia"/>
          <w:lang w:eastAsia="zh-CN"/>
        </w:rPr>
        <w:t>（</w:t>
      </w:r>
      <w:r>
        <w:rPr>
          <w:rFonts w:eastAsiaTheme="minorEastAsia" w:hint="eastAsia"/>
          <w:lang w:eastAsia="zh-CN"/>
        </w:rPr>
        <w:t>“</w:t>
      </w:r>
      <w:r w:rsidRPr="00E57CA2">
        <w:rPr>
          <w:lang w:eastAsia="zh-CN"/>
        </w:rPr>
        <w:t>Iberdrola</w:t>
      </w:r>
      <w:r>
        <w:rPr>
          <w:rFonts w:eastAsiaTheme="minorEastAsia" w:hint="eastAsia"/>
          <w:lang w:eastAsia="zh-CN"/>
        </w:rPr>
        <w:t>利用</w:t>
      </w:r>
      <w:r>
        <w:rPr>
          <w:rFonts w:eastAsiaTheme="minorEastAsia" w:hint="eastAsia"/>
          <w:lang w:eastAsia="zh-CN"/>
        </w:rPr>
        <w:t>PLC</w:t>
      </w:r>
      <w:r>
        <w:rPr>
          <w:rFonts w:eastAsiaTheme="minorEastAsia" w:hint="eastAsia"/>
          <w:lang w:eastAsia="zh-CN"/>
        </w:rPr>
        <w:t>连接其</w:t>
      </w:r>
      <w:r>
        <w:rPr>
          <w:rFonts w:eastAsiaTheme="minorEastAsia"/>
          <w:lang w:eastAsia="zh-CN"/>
        </w:rPr>
        <w:t>智能仪表，同时</w:t>
      </w:r>
      <w:r>
        <w:rPr>
          <w:rFonts w:eastAsiaTheme="minorEastAsia" w:hint="eastAsia"/>
          <w:lang w:eastAsia="zh-CN"/>
        </w:rPr>
        <w:t>EDP</w:t>
      </w:r>
      <w:r>
        <w:rPr>
          <w:rFonts w:eastAsiaTheme="minorEastAsia" w:hint="eastAsia"/>
          <w:lang w:eastAsia="zh-CN"/>
        </w:rPr>
        <w:t>混合</w:t>
      </w:r>
      <w:r>
        <w:rPr>
          <w:rFonts w:eastAsiaTheme="minorEastAsia"/>
          <w:lang w:eastAsia="zh-CN"/>
        </w:rPr>
        <w:t>使用</w:t>
      </w:r>
      <w:r>
        <w:rPr>
          <w:rFonts w:eastAsiaTheme="minorEastAsia" w:hint="eastAsia"/>
          <w:lang w:eastAsia="zh-CN"/>
        </w:rPr>
        <w:t>PLC</w:t>
      </w:r>
      <w:r>
        <w:rPr>
          <w:rFonts w:eastAsiaTheme="minorEastAsia" w:hint="eastAsia"/>
          <w:lang w:eastAsia="zh-CN"/>
        </w:rPr>
        <w:t>和</w:t>
      </w:r>
      <w:r>
        <w:rPr>
          <w:rFonts w:eastAsiaTheme="minorEastAsia"/>
          <w:lang w:eastAsia="zh-CN"/>
        </w:rPr>
        <w:t>无线技术</w:t>
      </w:r>
      <w:r>
        <w:rPr>
          <w:rFonts w:eastAsiaTheme="minorEastAsia" w:hint="eastAsia"/>
          <w:lang w:eastAsia="zh-CN"/>
        </w:rPr>
        <w:t>”</w:t>
      </w:r>
      <w:r>
        <w:rPr>
          <w:rFonts w:eastAsiaTheme="minorEastAsia"/>
          <w:lang w:eastAsia="zh-CN"/>
        </w:rPr>
        <w:t>）。</w:t>
      </w:r>
    </w:p>
  </w:footnote>
  <w:footnote w:id="34">
    <w:p w:rsidR="00E123A3" w:rsidRPr="0023505C" w:rsidRDefault="00E123A3" w:rsidP="00332999">
      <w:pPr>
        <w:pStyle w:val="FootnoteTextLatinItalic"/>
        <w:jc w:val="left"/>
        <w:rPr>
          <w:rFonts w:eastAsiaTheme="minorEastAsia"/>
          <w:lang w:eastAsia="zh-CN"/>
        </w:rPr>
      </w:pPr>
      <w:r w:rsidRPr="003C38BC">
        <w:rPr>
          <w:rStyle w:val="FootnoteReference"/>
        </w:rPr>
        <w:footnoteRef/>
      </w:r>
      <w:r>
        <w:rPr>
          <w:rFonts w:eastAsiaTheme="minorEastAsia"/>
          <w:lang w:eastAsia="zh-CN"/>
        </w:rPr>
        <w:tab/>
      </w:r>
      <w:r w:rsidRPr="0023505C">
        <w:rPr>
          <w:rFonts w:eastAsiaTheme="minorEastAsia" w:hint="eastAsia"/>
          <w:spacing w:val="5"/>
          <w:lang w:eastAsia="zh-CN"/>
        </w:rPr>
        <w:t>全段</w:t>
      </w:r>
      <w:r w:rsidRPr="0023505C">
        <w:rPr>
          <w:rFonts w:eastAsiaTheme="minorEastAsia"/>
          <w:spacing w:val="5"/>
          <w:lang w:eastAsia="zh-CN"/>
        </w:rPr>
        <w:t>来源：欧洲监管机构电力和</w:t>
      </w:r>
      <w:r w:rsidRPr="0023505C">
        <w:rPr>
          <w:rFonts w:eastAsiaTheme="minorEastAsia" w:hint="eastAsia"/>
          <w:spacing w:val="5"/>
          <w:lang w:eastAsia="zh-CN"/>
        </w:rPr>
        <w:t>天然气</w:t>
      </w:r>
      <w:r w:rsidRPr="0023505C">
        <w:rPr>
          <w:rFonts w:eastAsiaTheme="minorEastAsia"/>
          <w:spacing w:val="5"/>
          <w:lang w:eastAsia="zh-CN"/>
        </w:rPr>
        <w:t>小组有关智能网的立场文稿</w:t>
      </w:r>
      <w:r w:rsidRPr="0023505C">
        <w:rPr>
          <w:rFonts w:eastAsiaTheme="minorEastAsia"/>
          <w:spacing w:val="5"/>
          <w:lang w:eastAsia="zh-CN"/>
        </w:rPr>
        <w:t xml:space="preserve"> – </w:t>
      </w:r>
      <w:r w:rsidRPr="0023505C">
        <w:rPr>
          <w:rFonts w:eastAsiaTheme="minorEastAsia" w:hint="eastAsia"/>
          <w:spacing w:val="5"/>
          <w:lang w:eastAsia="zh-CN"/>
        </w:rPr>
        <w:t>文号：</w:t>
      </w:r>
      <w:r w:rsidRPr="0023505C">
        <w:rPr>
          <w:spacing w:val="5"/>
        </w:rPr>
        <w:t>E09-EQS-30-04</w:t>
      </w:r>
      <w:r w:rsidRPr="0023505C">
        <w:rPr>
          <w:rFonts w:eastAsiaTheme="minorEastAsia" w:hint="eastAsia"/>
          <w:spacing w:val="5"/>
          <w:lang w:eastAsia="zh-CN"/>
        </w:rPr>
        <w:t>，附件</w:t>
      </w:r>
      <w:r>
        <w:rPr>
          <w:rFonts w:eastAsiaTheme="minorEastAsia" w:hint="eastAsia"/>
          <w:lang w:eastAsia="zh-CN"/>
        </w:rPr>
        <w:t>3</w:t>
      </w:r>
      <w:hyperlink r:id="rId24" w:history="1">
        <w:r w:rsidRPr="00E57CA2">
          <w:rPr>
            <w:rStyle w:val="Hyperlink"/>
          </w:rPr>
          <w:t>http://www.energy-regulators.eu/portal/page/portal/EER_HOME/EER_CONSULT/CLOSED PUBLIC CONSULTATIONS/ELECTRICITY/Smart Grids/CD</w:t>
        </w:r>
      </w:hyperlink>
      <w:hyperlink r:id="rId25" w:history="1">
        <w:r w:rsidRPr="00E57CA2">
          <w:rPr>
            <w:rStyle w:val="Hyperlink"/>
          </w:rPr>
          <w:t>http://www.energy-regulators.eu/portal/page/portal/EER_HOME/ EER_CONSULT/CLOSED %20PUBLIC %20CONSULTATIONS/ELECTRICITY/Smart%20Grids/CD</w:t>
        </w:r>
      </w:hyperlink>
      <w:r>
        <w:rPr>
          <w:rFonts w:eastAsiaTheme="minorEastAsia" w:hint="eastAsia"/>
          <w:lang w:eastAsia="zh-CN"/>
        </w:rPr>
        <w:t>。</w:t>
      </w:r>
    </w:p>
  </w:footnote>
  <w:footnote w:id="35">
    <w:p w:rsidR="00E123A3" w:rsidRPr="00E57CA2" w:rsidRDefault="00E123A3" w:rsidP="00332999">
      <w:pPr>
        <w:pStyle w:val="FootnoteTextLatinItalic"/>
        <w:rPr>
          <w:lang w:eastAsia="zh-CN"/>
        </w:rPr>
      </w:pPr>
      <w:r w:rsidRPr="003C38BC">
        <w:rPr>
          <w:rStyle w:val="FootnoteReference"/>
        </w:rPr>
        <w:footnoteRef/>
      </w:r>
      <w:r>
        <w:rPr>
          <w:lang w:eastAsia="zh-CN"/>
        </w:rPr>
        <w:tab/>
      </w:r>
      <w:r>
        <w:rPr>
          <w:rFonts w:eastAsiaTheme="minorEastAsia" w:hint="eastAsia"/>
          <w:lang w:eastAsia="zh-CN"/>
        </w:rPr>
        <w:t>欧洲</w:t>
      </w:r>
      <w:r>
        <w:rPr>
          <w:rFonts w:eastAsiaTheme="minorEastAsia"/>
          <w:lang w:eastAsia="zh-CN"/>
        </w:rPr>
        <w:t>委员会，欧洲</w:t>
      </w:r>
      <w:r>
        <w:rPr>
          <w:rFonts w:eastAsiaTheme="minorEastAsia" w:hint="eastAsia"/>
          <w:lang w:eastAsia="zh-CN"/>
        </w:rPr>
        <w:t>委员会致</w:t>
      </w:r>
      <w:r>
        <w:rPr>
          <w:rFonts w:eastAsiaTheme="minorEastAsia"/>
          <w:lang w:eastAsia="zh-CN"/>
        </w:rPr>
        <w:t>理事会、欧洲议会、欧洲</w:t>
      </w:r>
      <w:r>
        <w:rPr>
          <w:rFonts w:eastAsiaTheme="minorEastAsia" w:hint="eastAsia"/>
          <w:lang w:eastAsia="zh-CN"/>
        </w:rPr>
        <w:t>经社委员会</w:t>
      </w:r>
      <w:r>
        <w:rPr>
          <w:rFonts w:eastAsiaTheme="minorEastAsia"/>
          <w:lang w:eastAsia="zh-CN"/>
        </w:rPr>
        <w:t>和区域委员会</w:t>
      </w:r>
      <w:r>
        <w:rPr>
          <w:rFonts w:eastAsiaTheme="minorEastAsia" w:hint="eastAsia"/>
          <w:lang w:eastAsia="zh-CN"/>
        </w:rPr>
        <w:t>的信函</w:t>
      </w:r>
      <w:r>
        <w:rPr>
          <w:rFonts w:eastAsiaTheme="minorEastAsia" w:hint="eastAsia"/>
          <w:lang w:eastAsia="zh-CN"/>
        </w:rPr>
        <w:t xml:space="preserve"> </w:t>
      </w:r>
      <w:r w:rsidRPr="007B6357">
        <w:rPr>
          <w:rFonts w:eastAsiaTheme="minorEastAsia"/>
          <w:lang w:eastAsia="zh-CN"/>
        </w:rPr>
        <w:t>–</w:t>
      </w:r>
      <w:r>
        <w:rPr>
          <w:rFonts w:eastAsiaTheme="minorEastAsia"/>
          <w:lang w:eastAsia="zh-CN"/>
        </w:rPr>
        <w:t xml:space="preserve"> </w:t>
      </w:r>
      <w:r>
        <w:rPr>
          <w:rFonts w:eastAsiaTheme="minorEastAsia" w:hint="eastAsia"/>
          <w:lang w:eastAsia="zh-CN"/>
        </w:rPr>
        <w:t>“</w:t>
      </w:r>
      <w:r>
        <w:rPr>
          <w:rFonts w:eastAsiaTheme="minorEastAsia"/>
          <w:lang w:eastAsia="zh-CN"/>
        </w:rPr>
        <w:t>欧洲战略能源技术规划（</w:t>
      </w:r>
      <w:r>
        <w:rPr>
          <w:rFonts w:eastAsiaTheme="minorEastAsia" w:hint="eastAsia"/>
          <w:lang w:eastAsia="zh-CN"/>
        </w:rPr>
        <w:t>SET-Plan</w:t>
      </w:r>
      <w:r>
        <w:rPr>
          <w:rFonts w:eastAsiaTheme="minorEastAsia" w:hint="eastAsia"/>
          <w:lang w:eastAsia="zh-CN"/>
        </w:rPr>
        <w:t>）</w:t>
      </w:r>
      <w:r w:rsidRPr="008F70AB">
        <w:rPr>
          <w:rFonts w:eastAsiaTheme="minorEastAsia"/>
          <w:lang w:eastAsia="zh-CN"/>
        </w:rPr>
        <w:t>–</w:t>
      </w:r>
      <w:r>
        <w:rPr>
          <w:rFonts w:eastAsiaTheme="minorEastAsia"/>
          <w:lang w:eastAsia="zh-CN"/>
        </w:rPr>
        <w:t xml:space="preserve"> </w:t>
      </w:r>
      <w:r>
        <w:rPr>
          <w:rFonts w:eastAsiaTheme="minorEastAsia" w:hint="eastAsia"/>
          <w:lang w:eastAsia="zh-CN"/>
        </w:rPr>
        <w:t>面向低碳</w:t>
      </w:r>
      <w:r>
        <w:rPr>
          <w:rFonts w:eastAsiaTheme="minorEastAsia"/>
          <w:lang w:eastAsia="zh-CN"/>
        </w:rPr>
        <w:t>未来</w:t>
      </w:r>
      <w:r>
        <w:rPr>
          <w:rFonts w:eastAsiaTheme="minorEastAsia" w:hint="eastAsia"/>
          <w:lang w:eastAsia="zh-CN"/>
        </w:rPr>
        <w:t>”</w:t>
      </w:r>
      <w:r>
        <w:rPr>
          <w:rFonts w:eastAsiaTheme="minorEastAsia"/>
          <w:lang w:eastAsia="zh-CN"/>
        </w:rPr>
        <w:t>，</w:t>
      </w:r>
      <w:r>
        <w:rPr>
          <w:rFonts w:eastAsiaTheme="minorEastAsia" w:hint="eastAsia"/>
          <w:lang w:eastAsia="zh-CN"/>
        </w:rPr>
        <w:t>COM</w:t>
      </w:r>
      <w:r>
        <w:rPr>
          <w:rFonts w:eastAsiaTheme="minorEastAsia" w:hint="eastAsia"/>
          <w:lang w:eastAsia="zh-CN"/>
        </w:rPr>
        <w:t>（</w:t>
      </w:r>
      <w:r>
        <w:rPr>
          <w:rFonts w:eastAsiaTheme="minorEastAsia" w:hint="eastAsia"/>
          <w:lang w:eastAsia="zh-CN"/>
        </w:rPr>
        <w:t>2007</w:t>
      </w:r>
      <w:r>
        <w:rPr>
          <w:rFonts w:eastAsiaTheme="minorEastAsia" w:hint="eastAsia"/>
          <w:lang w:eastAsia="zh-CN"/>
        </w:rPr>
        <w:t>年</w:t>
      </w:r>
      <w:r>
        <w:rPr>
          <w:rFonts w:eastAsiaTheme="minorEastAsia"/>
          <w:lang w:eastAsia="zh-CN"/>
        </w:rPr>
        <w:t>）</w:t>
      </w:r>
      <w:r>
        <w:rPr>
          <w:rFonts w:eastAsiaTheme="minorEastAsia" w:hint="eastAsia"/>
          <w:lang w:eastAsia="zh-CN"/>
        </w:rPr>
        <w:t>723</w:t>
      </w:r>
      <w:r>
        <w:rPr>
          <w:rFonts w:eastAsiaTheme="minorEastAsia" w:hint="eastAsia"/>
          <w:lang w:eastAsia="zh-CN"/>
        </w:rPr>
        <w:t>最终稿</w:t>
      </w:r>
      <w:r>
        <w:rPr>
          <w:rFonts w:eastAsiaTheme="minorEastAsia"/>
          <w:lang w:eastAsia="zh-CN"/>
        </w:rPr>
        <w:t>，欧洲委员会，</w:t>
      </w:r>
      <w:r>
        <w:rPr>
          <w:rFonts w:eastAsiaTheme="minorEastAsia" w:hint="eastAsia"/>
          <w:lang w:eastAsia="zh-CN"/>
        </w:rPr>
        <w:t>2007</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hint="eastAsia"/>
          <w:lang w:eastAsia="zh-CN"/>
        </w:rPr>
        <w:t>22</w:t>
      </w:r>
      <w:r>
        <w:rPr>
          <w:rFonts w:eastAsiaTheme="minorEastAsia" w:hint="eastAsia"/>
          <w:lang w:eastAsia="zh-CN"/>
        </w:rPr>
        <w:t>日，“欧洲</w:t>
      </w:r>
      <w:r>
        <w:rPr>
          <w:rFonts w:eastAsiaTheme="minorEastAsia"/>
          <w:lang w:eastAsia="zh-CN"/>
        </w:rPr>
        <w:t>未来的能源：</w:t>
      </w:r>
      <w:r>
        <w:rPr>
          <w:rFonts w:eastAsiaTheme="minorEastAsia" w:hint="eastAsia"/>
          <w:lang w:eastAsia="zh-CN"/>
        </w:rPr>
        <w:t>战略</w:t>
      </w:r>
      <w:r>
        <w:rPr>
          <w:rFonts w:eastAsiaTheme="minorEastAsia"/>
          <w:lang w:eastAsia="zh-CN"/>
        </w:rPr>
        <w:t>能源技术（</w:t>
      </w:r>
      <w:r>
        <w:rPr>
          <w:rFonts w:eastAsiaTheme="minorEastAsia" w:hint="eastAsia"/>
          <w:lang w:eastAsia="zh-CN"/>
        </w:rPr>
        <w:t>SET</w:t>
      </w:r>
      <w:r>
        <w:rPr>
          <w:rFonts w:eastAsiaTheme="minorEastAsia" w:hint="eastAsia"/>
          <w:lang w:eastAsia="zh-CN"/>
        </w:rPr>
        <w:t>）</w:t>
      </w:r>
      <w:r>
        <w:rPr>
          <w:rFonts w:eastAsiaTheme="minorEastAsia"/>
          <w:lang w:eastAsia="zh-CN"/>
        </w:rPr>
        <w:t>规</w:t>
      </w:r>
      <w:r>
        <w:rPr>
          <w:rFonts w:eastAsiaTheme="minorEastAsia" w:hint="eastAsia"/>
          <w:lang w:eastAsia="zh-CN"/>
        </w:rPr>
        <w:t>化”，</w:t>
      </w:r>
      <w:r>
        <w:rPr>
          <w:lang w:eastAsia="zh-CN"/>
        </w:rPr>
        <w:t>MEMO/08/657</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w:t>
      </w:r>
      <w:r>
        <w:rPr>
          <w:rFonts w:eastAsiaTheme="minorEastAsia" w:hint="eastAsia"/>
          <w:lang w:eastAsia="zh-CN"/>
        </w:rPr>
        <w:t>28</w:t>
      </w:r>
      <w:r>
        <w:rPr>
          <w:rFonts w:eastAsiaTheme="minorEastAsia" w:hint="eastAsia"/>
          <w:lang w:eastAsia="zh-CN"/>
        </w:rPr>
        <w:t>日</w:t>
      </w:r>
      <w:r>
        <w:rPr>
          <w:rFonts w:eastAsiaTheme="minorEastAsia"/>
          <w:lang w:eastAsia="zh-CN"/>
        </w:rPr>
        <w:t>。</w:t>
      </w:r>
      <w:r w:rsidRPr="00E57CA2">
        <w:rPr>
          <w:lang w:eastAsia="zh-CN"/>
        </w:rPr>
        <w:t xml:space="preserve"> 2</w:t>
      </w:r>
    </w:p>
  </w:footnote>
  <w:footnote w:id="36">
    <w:p w:rsidR="00E123A3" w:rsidRPr="00E57CA2" w:rsidRDefault="00E123A3" w:rsidP="00332999">
      <w:pPr>
        <w:pStyle w:val="FootnoteTextLatinItalic"/>
        <w:rPr>
          <w:lang w:eastAsia="zh-CN"/>
        </w:rPr>
      </w:pPr>
      <w:r w:rsidRPr="002A6D8F">
        <w:rPr>
          <w:rStyle w:val="FootnoteReference"/>
        </w:rPr>
        <w:footnoteRef/>
      </w:r>
      <w:r>
        <w:rPr>
          <w:lang w:eastAsia="zh-CN"/>
        </w:rPr>
        <w:tab/>
      </w:r>
      <w:r>
        <w:rPr>
          <w:rFonts w:eastAsiaTheme="minorEastAsia" w:hint="eastAsia"/>
          <w:lang w:eastAsia="zh-CN"/>
        </w:rPr>
        <w:t>欧洲</w:t>
      </w:r>
      <w:r>
        <w:rPr>
          <w:rFonts w:eastAsiaTheme="minorEastAsia"/>
          <w:lang w:eastAsia="zh-CN"/>
        </w:rPr>
        <w:t>委员会，欧洲委员</w:t>
      </w:r>
      <w:r>
        <w:rPr>
          <w:rFonts w:eastAsiaTheme="minorEastAsia" w:hint="eastAsia"/>
          <w:lang w:eastAsia="zh-CN"/>
        </w:rPr>
        <w:t>会致</w:t>
      </w:r>
      <w:r>
        <w:rPr>
          <w:rFonts w:eastAsiaTheme="minorEastAsia"/>
          <w:lang w:eastAsia="zh-CN"/>
        </w:rPr>
        <w:t>理事会、欧洲议会、欧洲</w:t>
      </w:r>
      <w:r>
        <w:rPr>
          <w:rFonts w:eastAsiaTheme="minorEastAsia" w:hint="eastAsia"/>
          <w:lang w:eastAsia="zh-CN"/>
        </w:rPr>
        <w:t>经社委员会</w:t>
      </w:r>
      <w:r>
        <w:rPr>
          <w:rFonts w:eastAsiaTheme="minorEastAsia"/>
          <w:lang w:eastAsia="zh-CN"/>
        </w:rPr>
        <w:t>和区域委员会的信函</w:t>
      </w:r>
      <w:r>
        <w:rPr>
          <w:rFonts w:eastAsiaTheme="minorEastAsia" w:hint="eastAsia"/>
          <w:lang w:eastAsia="zh-CN"/>
        </w:rPr>
        <w:t xml:space="preserve"> </w:t>
      </w:r>
      <w:r w:rsidRPr="00866584">
        <w:rPr>
          <w:rFonts w:eastAsiaTheme="minorEastAsia"/>
          <w:lang w:eastAsia="zh-CN"/>
        </w:rPr>
        <w:t>–</w:t>
      </w:r>
      <w:r>
        <w:rPr>
          <w:rFonts w:eastAsiaTheme="minorEastAsia" w:hint="eastAsia"/>
          <w:lang w:eastAsia="zh-CN"/>
        </w:rPr>
        <w:t xml:space="preserve"> </w:t>
      </w:r>
      <w:r>
        <w:rPr>
          <w:rFonts w:eastAsiaTheme="minorEastAsia" w:hint="eastAsia"/>
          <w:lang w:eastAsia="zh-CN"/>
        </w:rPr>
        <w:t>“</w:t>
      </w:r>
      <w:r>
        <w:rPr>
          <w:rFonts w:eastAsiaTheme="minorEastAsia"/>
          <w:lang w:eastAsia="zh-CN"/>
        </w:rPr>
        <w:t>欧洲战略能源技术规划（</w:t>
      </w:r>
      <w:r>
        <w:rPr>
          <w:rFonts w:eastAsiaTheme="minorEastAsia" w:hint="eastAsia"/>
          <w:lang w:eastAsia="zh-CN"/>
        </w:rPr>
        <w:t>SET-Plan</w:t>
      </w:r>
      <w:r>
        <w:rPr>
          <w:rFonts w:eastAsiaTheme="minorEastAsia" w:hint="eastAsia"/>
          <w:lang w:eastAsia="zh-CN"/>
        </w:rPr>
        <w:t>）</w:t>
      </w:r>
      <w:r w:rsidRPr="008F70AB">
        <w:rPr>
          <w:rFonts w:eastAsiaTheme="minorEastAsia"/>
          <w:lang w:eastAsia="zh-CN"/>
        </w:rPr>
        <w:t>–</w:t>
      </w:r>
      <w:r>
        <w:rPr>
          <w:rFonts w:eastAsiaTheme="minorEastAsia"/>
          <w:lang w:eastAsia="zh-CN"/>
        </w:rPr>
        <w:t xml:space="preserve"> </w:t>
      </w:r>
      <w:r>
        <w:rPr>
          <w:rFonts w:eastAsiaTheme="minorEastAsia" w:hint="eastAsia"/>
          <w:lang w:eastAsia="zh-CN"/>
        </w:rPr>
        <w:t>面向低碳</w:t>
      </w:r>
      <w:r>
        <w:rPr>
          <w:rFonts w:eastAsiaTheme="minorEastAsia"/>
          <w:lang w:eastAsia="zh-CN"/>
        </w:rPr>
        <w:t>未来</w:t>
      </w:r>
      <w:r>
        <w:rPr>
          <w:rFonts w:eastAsiaTheme="minorEastAsia" w:hint="eastAsia"/>
          <w:lang w:eastAsia="zh-CN"/>
        </w:rPr>
        <w:t>”</w:t>
      </w:r>
      <w:r>
        <w:rPr>
          <w:rFonts w:eastAsiaTheme="minorEastAsia"/>
          <w:lang w:eastAsia="zh-CN"/>
        </w:rPr>
        <w:t>，</w:t>
      </w:r>
      <w:r>
        <w:rPr>
          <w:rFonts w:eastAsiaTheme="minorEastAsia" w:hint="eastAsia"/>
          <w:lang w:eastAsia="zh-CN"/>
        </w:rPr>
        <w:t>COM</w:t>
      </w:r>
      <w:r>
        <w:rPr>
          <w:rFonts w:eastAsiaTheme="minorEastAsia" w:hint="eastAsia"/>
          <w:lang w:eastAsia="zh-CN"/>
        </w:rPr>
        <w:t>（</w:t>
      </w:r>
      <w:r>
        <w:rPr>
          <w:rFonts w:eastAsiaTheme="minorEastAsia" w:hint="eastAsia"/>
          <w:lang w:eastAsia="zh-CN"/>
        </w:rPr>
        <w:t>2007</w:t>
      </w:r>
      <w:r>
        <w:rPr>
          <w:rFonts w:eastAsiaTheme="minorEastAsia" w:hint="eastAsia"/>
          <w:lang w:eastAsia="zh-CN"/>
        </w:rPr>
        <w:t>年</w:t>
      </w:r>
      <w:r>
        <w:rPr>
          <w:rFonts w:eastAsiaTheme="minorEastAsia"/>
          <w:lang w:eastAsia="zh-CN"/>
        </w:rPr>
        <w:t>）</w:t>
      </w:r>
      <w:r>
        <w:rPr>
          <w:rFonts w:eastAsiaTheme="minorEastAsia" w:hint="eastAsia"/>
          <w:lang w:eastAsia="zh-CN"/>
        </w:rPr>
        <w:t>723</w:t>
      </w:r>
      <w:r>
        <w:rPr>
          <w:rFonts w:eastAsiaTheme="minorEastAsia" w:hint="eastAsia"/>
          <w:lang w:eastAsia="zh-CN"/>
        </w:rPr>
        <w:t>最终稿</w:t>
      </w:r>
      <w:r>
        <w:rPr>
          <w:rFonts w:eastAsiaTheme="minorEastAsia"/>
          <w:lang w:eastAsia="zh-CN"/>
        </w:rPr>
        <w:t>，欧洲委员会，</w:t>
      </w:r>
      <w:r>
        <w:rPr>
          <w:rFonts w:eastAsiaTheme="minorEastAsia" w:hint="eastAsia"/>
          <w:lang w:eastAsia="zh-CN"/>
        </w:rPr>
        <w:t>2007</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hint="eastAsia"/>
          <w:lang w:eastAsia="zh-CN"/>
        </w:rPr>
        <w:t>22</w:t>
      </w:r>
      <w:r>
        <w:rPr>
          <w:rFonts w:eastAsiaTheme="minorEastAsia" w:hint="eastAsia"/>
          <w:lang w:eastAsia="zh-CN"/>
        </w:rPr>
        <w:t>日。</w:t>
      </w:r>
    </w:p>
  </w:footnote>
  <w:footnote w:id="37">
    <w:p w:rsidR="00E123A3" w:rsidRPr="00E57CA2" w:rsidRDefault="00E123A3" w:rsidP="00332999">
      <w:pPr>
        <w:pStyle w:val="FootnoteTextLatinItalic"/>
        <w:rPr>
          <w:lang w:eastAsia="zh-CN"/>
        </w:rPr>
      </w:pPr>
      <w:r w:rsidRPr="002A6D8F">
        <w:rPr>
          <w:rStyle w:val="FootnoteReference"/>
        </w:rPr>
        <w:footnoteRef/>
      </w:r>
      <w:r>
        <w:rPr>
          <w:lang w:eastAsia="zh-CN"/>
        </w:rPr>
        <w:tab/>
      </w:r>
      <w:r>
        <w:rPr>
          <w:rFonts w:eastAsiaTheme="minorEastAsia" w:hint="eastAsia"/>
          <w:lang w:eastAsia="zh-CN"/>
        </w:rPr>
        <w:t>构建</w:t>
      </w:r>
      <w:r>
        <w:rPr>
          <w:rFonts w:eastAsiaTheme="minorEastAsia"/>
          <w:lang w:eastAsia="zh-CN"/>
        </w:rPr>
        <w:t>欧洲电网中心的建议源于</w:t>
      </w:r>
      <w:r>
        <w:rPr>
          <w:rFonts w:eastAsiaTheme="minorEastAsia" w:hint="eastAsia"/>
          <w:lang w:eastAsia="zh-CN"/>
        </w:rPr>
        <w:t>6FP RELIANCE</w:t>
      </w:r>
      <w:r>
        <w:rPr>
          <w:rFonts w:eastAsiaTheme="minorEastAsia" w:hint="eastAsia"/>
          <w:lang w:eastAsia="zh-CN"/>
        </w:rPr>
        <w:t>项目，</w:t>
      </w:r>
      <w:r>
        <w:rPr>
          <w:rFonts w:eastAsiaTheme="minorEastAsia" w:hint="eastAsia"/>
          <w:lang w:eastAsia="zh-CN"/>
        </w:rPr>
        <w:t>8</w:t>
      </w:r>
      <w:r>
        <w:rPr>
          <w:rFonts w:eastAsiaTheme="minorEastAsia" w:hint="eastAsia"/>
          <w:lang w:eastAsia="zh-CN"/>
        </w:rPr>
        <w:t>家</w:t>
      </w:r>
      <w:r>
        <w:rPr>
          <w:rFonts w:eastAsiaTheme="minorEastAsia"/>
          <w:lang w:eastAsia="zh-CN"/>
        </w:rPr>
        <w:t>欧洲输电系统运营商参与了该项目。</w:t>
      </w:r>
    </w:p>
  </w:footnote>
  <w:footnote w:id="38">
    <w:p w:rsidR="00E123A3" w:rsidRPr="00E57CA2" w:rsidRDefault="00E123A3" w:rsidP="00332999">
      <w:pPr>
        <w:pStyle w:val="FootnoteTextLatinItalic"/>
        <w:rPr>
          <w:lang w:eastAsia="zh-CN"/>
        </w:rPr>
      </w:pPr>
      <w:r w:rsidRPr="002A6D8F">
        <w:rPr>
          <w:rStyle w:val="FootnoteReference"/>
        </w:rPr>
        <w:footnoteRef/>
      </w:r>
      <w:r>
        <w:rPr>
          <w:lang w:eastAsia="zh-CN"/>
        </w:rPr>
        <w:t xml:space="preserve"> </w:t>
      </w:r>
      <w:r>
        <w:rPr>
          <w:rFonts w:eastAsiaTheme="minorEastAsia" w:hint="eastAsia"/>
          <w:lang w:eastAsia="zh-CN"/>
        </w:rPr>
        <w:t>欧洲</w:t>
      </w:r>
      <w:r>
        <w:rPr>
          <w:rFonts w:eastAsiaTheme="minorEastAsia"/>
          <w:lang w:eastAsia="zh-CN"/>
        </w:rPr>
        <w:t>委员会</w:t>
      </w:r>
      <w:r>
        <w:rPr>
          <w:rFonts w:eastAsiaTheme="minorEastAsia" w:hint="eastAsia"/>
          <w:lang w:eastAsia="zh-CN"/>
        </w:rPr>
        <w:t>“</w:t>
      </w:r>
      <w:r>
        <w:rPr>
          <w:rFonts w:eastAsiaTheme="minorEastAsia"/>
          <w:lang w:eastAsia="zh-CN"/>
        </w:rPr>
        <w:t>欧洲未来的能源</w:t>
      </w:r>
      <w:r>
        <w:rPr>
          <w:rFonts w:eastAsiaTheme="minorEastAsia" w:hint="eastAsia"/>
          <w:lang w:eastAsia="zh-CN"/>
        </w:rPr>
        <w:t>：</w:t>
      </w:r>
      <w:r>
        <w:rPr>
          <w:rFonts w:eastAsiaTheme="minorEastAsia"/>
          <w:lang w:eastAsia="zh-CN"/>
        </w:rPr>
        <w:t>战略能源技术</w:t>
      </w:r>
      <w:r>
        <w:rPr>
          <w:rFonts w:eastAsiaTheme="minorEastAsia" w:hint="eastAsia"/>
          <w:lang w:eastAsia="zh-CN"/>
        </w:rPr>
        <w:t>（</w:t>
      </w:r>
      <w:r>
        <w:rPr>
          <w:rFonts w:eastAsiaTheme="minorEastAsia" w:hint="eastAsia"/>
          <w:lang w:eastAsia="zh-CN"/>
        </w:rPr>
        <w:t>SET</w:t>
      </w:r>
      <w:r>
        <w:rPr>
          <w:rFonts w:eastAsiaTheme="minorEastAsia" w:hint="eastAsia"/>
          <w:lang w:eastAsia="zh-CN"/>
        </w:rPr>
        <w:t>）</w:t>
      </w:r>
      <w:r>
        <w:rPr>
          <w:rFonts w:eastAsiaTheme="minorEastAsia"/>
          <w:lang w:eastAsia="zh-CN"/>
        </w:rPr>
        <w:t>规划</w:t>
      </w:r>
      <w:r>
        <w:rPr>
          <w:rFonts w:eastAsiaTheme="minorEastAsia" w:hint="eastAsia"/>
          <w:lang w:eastAsia="zh-CN"/>
        </w:rPr>
        <w:t>”，</w:t>
      </w:r>
      <w:r>
        <w:rPr>
          <w:rFonts w:eastAsiaTheme="minorEastAsia" w:hint="eastAsia"/>
          <w:lang w:eastAsia="zh-CN"/>
        </w:rPr>
        <w:t>2008</w:t>
      </w:r>
      <w:r>
        <w:rPr>
          <w:rFonts w:eastAsiaTheme="minorEastAsia" w:hint="eastAsia"/>
          <w:lang w:eastAsia="zh-CN"/>
        </w:rPr>
        <w:t>年</w:t>
      </w:r>
      <w:r>
        <w:rPr>
          <w:rFonts w:eastAsiaTheme="minorEastAsia" w:hint="eastAsia"/>
          <w:lang w:eastAsia="zh-CN"/>
        </w:rPr>
        <w:t>10</w:t>
      </w:r>
      <w:r>
        <w:rPr>
          <w:rFonts w:eastAsiaTheme="minorEastAsia" w:hint="eastAsia"/>
          <w:lang w:eastAsia="zh-CN"/>
        </w:rPr>
        <w:t>月</w:t>
      </w:r>
      <w:r>
        <w:rPr>
          <w:rFonts w:eastAsiaTheme="minorEastAsia" w:hint="eastAsia"/>
          <w:lang w:eastAsia="zh-CN"/>
        </w:rPr>
        <w:t>28</w:t>
      </w:r>
      <w:r>
        <w:rPr>
          <w:rFonts w:eastAsiaTheme="minorEastAsia" w:hint="eastAsia"/>
          <w:lang w:eastAsia="zh-CN"/>
        </w:rPr>
        <w:t>日</w:t>
      </w:r>
      <w:r>
        <w:rPr>
          <w:rFonts w:eastAsiaTheme="minorEastAsia"/>
          <w:lang w:eastAsia="zh-CN"/>
        </w:rPr>
        <w:t>。</w:t>
      </w:r>
    </w:p>
  </w:footnote>
  <w:footnote w:id="39">
    <w:p w:rsidR="00E123A3" w:rsidRPr="00E57CA2" w:rsidRDefault="00E123A3" w:rsidP="00332999">
      <w:pPr>
        <w:pStyle w:val="FootnoteTextLatinItalic"/>
      </w:pPr>
      <w:r w:rsidRPr="002A6D8F">
        <w:rPr>
          <w:rStyle w:val="FootnoteReference"/>
        </w:rPr>
        <w:footnoteRef/>
      </w:r>
      <w:r w:rsidRPr="00E57CA2">
        <w:rPr>
          <w:rStyle w:val="FootnoteReference"/>
        </w:rPr>
        <w:tab/>
      </w:r>
      <w:r w:rsidRPr="00E57CA2">
        <w:rPr>
          <w:rStyle w:val="Hyperlink"/>
        </w:rPr>
        <w:t>http://www.e-energy.de/en/</w:t>
      </w:r>
      <w:r w:rsidRPr="00E57CA2">
        <w:rPr>
          <w:szCs w:val="22"/>
        </w:rPr>
        <w:t>.</w:t>
      </w:r>
    </w:p>
  </w:footnote>
  <w:footnote w:id="40">
    <w:p w:rsidR="00E123A3" w:rsidRPr="00E57CA2" w:rsidRDefault="00E123A3" w:rsidP="00332999">
      <w:pPr>
        <w:pStyle w:val="FootnoteTextLatinItalic"/>
      </w:pPr>
      <w:r w:rsidRPr="00F85624">
        <w:rPr>
          <w:rStyle w:val="FootnoteReference"/>
        </w:rPr>
        <w:footnoteRef/>
      </w:r>
      <w:r w:rsidRPr="00E57CA2">
        <w:tab/>
      </w:r>
      <w:hyperlink r:id="rId26" w:history="1">
        <w:r w:rsidRPr="00E57CA2">
          <w:rPr>
            <w:rStyle w:val="Hyperlink"/>
          </w:rPr>
          <w:t>http://www.ksmartgrid.org/eng/</w:t>
        </w:r>
      </w:hyperlink>
      <w:r w:rsidRPr="00E57CA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3A3" w:rsidRDefault="00E123A3" w:rsidP="00332999">
    <w:pPr>
      <w:pStyle w:val="Header"/>
      <w:jc w:val="both"/>
      <w:rPr>
        <w:lang w:val="en-US"/>
      </w:rPr>
    </w:pPr>
    <w:r>
      <w:rPr>
        <w:b/>
        <w:bCs/>
      </w:rPr>
      <w:fldChar w:fldCharType="begin"/>
    </w:r>
    <w:r>
      <w:rPr>
        <w:b/>
        <w:bCs/>
        <w:lang w:val="en-US"/>
      </w:rPr>
      <w:instrText xml:space="preserve"> PAGE </w:instrText>
    </w:r>
    <w:r>
      <w:rPr>
        <w:b/>
        <w:bCs/>
      </w:rPr>
      <w:fldChar w:fldCharType="separate"/>
    </w:r>
    <w:r w:rsidR="00F656C6">
      <w:rPr>
        <w:b/>
        <w:bCs/>
        <w:noProof/>
        <w:lang w:val="en-US"/>
      </w:rPr>
      <w:t>ii</w:t>
    </w:r>
    <w:r>
      <w:fldChar w:fldCharType="end"/>
    </w:r>
    <w:r>
      <w:rPr>
        <w:lang w:val="en-US"/>
      </w:rPr>
      <w:tab/>
    </w:r>
    <w:r>
      <w:rPr>
        <w:b/>
        <w:bCs/>
      </w:rPr>
      <w:t>ITU-R  SM.</w:t>
    </w:r>
    <w:r>
      <w:rPr>
        <w:b/>
        <w:bCs/>
        <w:lang w:val="en-US"/>
      </w:rPr>
      <w:t>2351-0</w:t>
    </w:r>
    <w:r>
      <w:rPr>
        <w:b/>
        <w:bCs/>
      </w:rPr>
      <w:t xml:space="preserve"> </w:t>
    </w:r>
    <w:r>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3A3" w:rsidRDefault="00E123A3" w:rsidP="00843993">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58240" behindDoc="1" locked="0" layoutInCell="1" allowOverlap="0">
          <wp:simplePos x="0" y="0"/>
          <wp:positionH relativeFrom="column">
            <wp:posOffset>-691515</wp:posOffset>
          </wp:positionH>
          <wp:positionV relativeFrom="paragraph">
            <wp:posOffset>-354330</wp:posOffset>
          </wp:positionV>
          <wp:extent cx="7620000" cy="10813415"/>
          <wp:effectExtent l="0" t="0" r="0" b="6985"/>
          <wp:wrapNone/>
          <wp:docPr id="20"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3A3" w:rsidRDefault="00E123A3" w:rsidP="00842FA7">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656C6">
      <w:rPr>
        <w:rStyle w:val="PageNumber"/>
        <w:b/>
        <w:bCs/>
        <w:noProof/>
        <w:lang w:val="en-US"/>
      </w:rPr>
      <w:t>18</w:t>
    </w:r>
    <w:r>
      <w:rPr>
        <w:rStyle w:val="PageNumber"/>
        <w:b/>
        <w:bCs/>
      </w:rPr>
      <w:fldChar w:fldCharType="end"/>
    </w:r>
    <w:r>
      <w:rPr>
        <w:lang w:val="en-US"/>
      </w:rPr>
      <w:tab/>
    </w:r>
    <w:r>
      <w:rPr>
        <w:b/>
        <w:bCs/>
      </w:rPr>
      <w:t>ITU-R  SM.2351</w:t>
    </w:r>
    <w:r>
      <w:rPr>
        <w:rFonts w:hint="eastAsia"/>
        <w:b/>
        <w:bCs/>
        <w:lang w:eastAsia="zh-CN"/>
      </w:rPr>
      <w:t>-</w:t>
    </w:r>
    <w:r>
      <w:rPr>
        <w:b/>
        <w:bCs/>
        <w:lang w:eastAsia="zh-CN"/>
      </w:rPr>
      <w:t xml:space="preserve">0 </w:t>
    </w:r>
    <w:r>
      <w:rPr>
        <w:rFonts w:hint="eastAsia"/>
        <w:b/>
        <w:bCs/>
        <w:lang w:eastAsia="zh-CN"/>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3A3" w:rsidRDefault="00E123A3" w:rsidP="00842FA7">
    <w:pPr>
      <w:pStyle w:val="Header"/>
    </w:pPr>
    <w:r>
      <w:tab/>
    </w:r>
    <w:r>
      <w:rPr>
        <w:b/>
        <w:bCs/>
      </w:rPr>
      <w:t xml:space="preserve">ITU-R  SM.2351-0 </w:t>
    </w:r>
    <w:r>
      <w:rPr>
        <w:rFonts w:hint="eastAsia"/>
        <w:b/>
        <w:bCs/>
        <w:lang w:eastAsia="zh-CN"/>
      </w:rPr>
      <w:t>报告</w:t>
    </w:r>
    <w:r>
      <w:tab/>
    </w:r>
    <w:r>
      <w:rPr>
        <w:rStyle w:val="PageNumber"/>
        <w:b/>
        <w:bCs/>
      </w:rPr>
      <w:fldChar w:fldCharType="begin"/>
    </w:r>
    <w:r>
      <w:rPr>
        <w:rStyle w:val="PageNumber"/>
        <w:b/>
        <w:bCs/>
      </w:rPr>
      <w:instrText xml:space="preserve"> PAGE </w:instrText>
    </w:r>
    <w:r>
      <w:rPr>
        <w:rStyle w:val="PageNumber"/>
        <w:b/>
        <w:bCs/>
      </w:rPr>
      <w:fldChar w:fldCharType="separate"/>
    </w:r>
    <w:r w:rsidR="00F656C6">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n-GB" w:vendorID="64" w:dllVersion="131077" w:nlCheck="1" w:checkStyle="1"/>
  <w:attachedTemplate r:id="rId1"/>
  <w:defaultTabStop w:val="720"/>
  <w:evenAndOddHeaders/>
  <w:noPunctuationKerning/>
  <w:characterSpacingControl w:val="doNotCompress"/>
  <w:hdrShapeDefaults>
    <o:shapedefaults v:ext="edit" spidmax="19457">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77"/>
    <w:rsid w:val="00013DC0"/>
    <w:rsid w:val="00065D87"/>
    <w:rsid w:val="000E60D4"/>
    <w:rsid w:val="0012305C"/>
    <w:rsid w:val="00190CA3"/>
    <w:rsid w:val="00253DC6"/>
    <w:rsid w:val="0026747D"/>
    <w:rsid w:val="00281124"/>
    <w:rsid w:val="002D2D47"/>
    <w:rsid w:val="003227CA"/>
    <w:rsid w:val="00324C17"/>
    <w:rsid w:val="00332999"/>
    <w:rsid w:val="0041442B"/>
    <w:rsid w:val="00423BCD"/>
    <w:rsid w:val="0049112C"/>
    <w:rsid w:val="00526439"/>
    <w:rsid w:val="00586E49"/>
    <w:rsid w:val="00596BDE"/>
    <w:rsid w:val="0065034B"/>
    <w:rsid w:val="0069569F"/>
    <w:rsid w:val="006C4582"/>
    <w:rsid w:val="006D48BB"/>
    <w:rsid w:val="00720BFF"/>
    <w:rsid w:val="007220B6"/>
    <w:rsid w:val="007370CE"/>
    <w:rsid w:val="0078182D"/>
    <w:rsid w:val="007E29C7"/>
    <w:rsid w:val="008340FF"/>
    <w:rsid w:val="00842FA7"/>
    <w:rsid w:val="00843993"/>
    <w:rsid w:val="008C488E"/>
    <w:rsid w:val="008C5874"/>
    <w:rsid w:val="008E0B0B"/>
    <w:rsid w:val="00922090"/>
    <w:rsid w:val="0099524B"/>
    <w:rsid w:val="009B0E26"/>
    <w:rsid w:val="009B3C03"/>
    <w:rsid w:val="00A3465C"/>
    <w:rsid w:val="00A706E8"/>
    <w:rsid w:val="00AB1F77"/>
    <w:rsid w:val="00AD4144"/>
    <w:rsid w:val="00AD6B5E"/>
    <w:rsid w:val="00B90082"/>
    <w:rsid w:val="00BA3614"/>
    <w:rsid w:val="00C3498A"/>
    <w:rsid w:val="00C6260A"/>
    <w:rsid w:val="00C82C4F"/>
    <w:rsid w:val="00D04892"/>
    <w:rsid w:val="00D10A12"/>
    <w:rsid w:val="00DF1440"/>
    <w:rsid w:val="00DF739E"/>
    <w:rsid w:val="00E123A3"/>
    <w:rsid w:val="00E606AB"/>
    <w:rsid w:val="00EF6899"/>
    <w:rsid w:val="00F35F33"/>
    <w:rsid w:val="00F656C6"/>
    <w:rsid w:val="00FD75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shapedefaults>
    <o:shapelayout v:ext="edit">
      <o:idmap v:ext="edit" data="1"/>
    </o:shapelayout>
  </w:shapeDefaults>
  <w:decimalSymbol w:val="."/>
  <w:listSeparator w:val=";"/>
  <w15:chartTrackingRefBased/>
  <w15:docId w15:val="{438ADA58-2BE5-44B1-B64C-1860C92F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pPr>
      <w:keepNext/>
      <w:keepLines/>
      <w:spacing w:after="280"/>
      <w:jc w:val="center"/>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enumlev1">
    <w:name w:val="enumlev1"/>
    <w:basedOn w:val="Normal"/>
    <w:link w:val="enumlev1Char"/>
    <w:pPr>
      <w:spacing w:before="80"/>
      <w:ind w:left="794" w:hanging="794"/>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numlev2">
    <w:name w:val="enumlev2"/>
    <w:basedOn w:val="enumlev1"/>
    <w:pPr>
      <w:ind w:left="1191" w:hanging="397"/>
    </w:pPr>
  </w:style>
  <w:style w:type="paragraph" w:styleId="FootnoteText">
    <w:name w:val="footnote text"/>
    <w:basedOn w:val="Normal"/>
    <w:link w:val="FootnoteTextChar"/>
    <w:semiHidden/>
    <w:pPr>
      <w:keepLines/>
      <w:tabs>
        <w:tab w:val="left" w:pos="255"/>
      </w:tabs>
      <w:ind w:left="255" w:hanging="255"/>
    </w:pPr>
    <w:rPr>
      <w:sz w:val="22"/>
    </w:rPr>
  </w:style>
  <w:style w:type="paragraph" w:customStyle="1" w:styleId="Normalaftertitle">
    <w:name w:val="Normal_after_title"/>
    <w:basedOn w:val="Normal"/>
    <w:next w:val="Normal"/>
    <w:pPr>
      <w:spacing w:before="320"/>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pPr>
      <w:spacing w:before="240"/>
    </w:pPr>
    <w:rPr>
      <w:lang w:val="es-ES_tradnl"/>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character" w:styleId="FootnoteReference">
    <w:name w:val="footnote reference"/>
    <w:rPr>
      <w:position w:val="6"/>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BR">
    <w:name w:val="Rep_No_BR"/>
    <w:basedOn w:val="RecNo"/>
    <w:next w:val="ReptitleBR"/>
  </w:style>
  <w:style w:type="paragraph" w:customStyle="1" w:styleId="ReptitleBR">
    <w:name w:val="Rep_title_BR"/>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pPr>
      <w:spacing w:after="480"/>
    </w:pPr>
    <w:rPr>
      <w:lang w:val="es-ES_tradnl"/>
    </w:rPr>
  </w:style>
  <w:style w:type="character" w:styleId="Hyperlink">
    <w:name w:val="Hyperlink"/>
    <w:uiPriority w:val="99"/>
    <w:rPr>
      <w:color w:val="0000FF"/>
      <w:u w:val="single"/>
    </w:rPr>
  </w:style>
  <w:style w:type="paragraph" w:customStyle="1" w:styleId="Chaptitle">
    <w:name w:val="Chap_title"/>
    <w:basedOn w:val="Arttitle"/>
    <w:next w:val="Normalaftertitle"/>
  </w:style>
  <w:style w:type="paragraph" w:customStyle="1" w:styleId="TableLegendNote">
    <w:name w:val="Table_Legend_Note"/>
    <w:basedOn w:val="Tablelegend"/>
    <w:next w:val="Tablelegend"/>
    <w:pPr>
      <w:ind w:left="-85" w:firstLine="0"/>
    </w:pPr>
    <w:rPr>
      <w:lang w:val="en-US"/>
    </w:rPr>
  </w:style>
  <w:style w:type="character" w:styleId="PlaceholderText">
    <w:name w:val="Placeholder Text"/>
    <w:semiHidden/>
    <w:rPr>
      <w:color w:val="808080"/>
    </w:rPr>
  </w:style>
  <w:style w:type="character" w:customStyle="1" w:styleId="Char">
    <w:name w:val="脚注文本 Char"/>
    <w:rPr>
      <w:sz w:val="22"/>
      <w:lang w:val="fr-FR" w:eastAsia="en-US"/>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Char0">
    <w:name w:val="批注框文本 Char"/>
    <w:rPr>
      <w:rFonts w:ascii="Tahoma" w:hAnsi="Tahoma" w:cs="Tahoma"/>
      <w:sz w:val="16"/>
      <w:szCs w:val="16"/>
      <w:lang w:val="fr-FR" w:eastAsia="en-US"/>
    </w:rPr>
  </w:style>
  <w:style w:type="paragraph" w:customStyle="1" w:styleId="ss">
    <w:name w:val="ss"/>
    <w:basedOn w:val="Normal"/>
    <w:pPr>
      <w:spacing w:before="0"/>
      <w:jc w:val="center"/>
    </w:pPr>
    <w:rPr>
      <w:color w:val="000000"/>
      <w:sz w:val="15"/>
      <w:lang w:eastAsia="zh-CN"/>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32999"/>
    <w:rPr>
      <w:sz w:val="24"/>
      <w:lang w:val="fr-FR" w:eastAsia="en-US"/>
    </w:rPr>
  </w:style>
  <w:style w:type="character" w:customStyle="1" w:styleId="FooterChar">
    <w:name w:val="Footer Char"/>
    <w:basedOn w:val="DefaultParagraphFont"/>
    <w:link w:val="Footer"/>
    <w:rsid w:val="00332999"/>
    <w:rPr>
      <w:noProof/>
      <w:sz w:val="18"/>
      <w:lang w:val="fr-FR" w:eastAsia="en-US"/>
    </w:rPr>
  </w:style>
  <w:style w:type="character" w:customStyle="1" w:styleId="Heading1Char">
    <w:name w:val="Heading 1 Char"/>
    <w:basedOn w:val="DefaultParagraphFont"/>
    <w:link w:val="Heading1"/>
    <w:rsid w:val="00332999"/>
    <w:rPr>
      <w:b/>
      <w:sz w:val="24"/>
      <w:lang w:val="fr-FR" w:eastAsia="en-US"/>
    </w:rPr>
  </w:style>
  <w:style w:type="character" w:customStyle="1" w:styleId="TabletextChar">
    <w:name w:val="Table_text Char"/>
    <w:basedOn w:val="DefaultParagraphFont"/>
    <w:link w:val="Tabletext"/>
    <w:locked/>
    <w:rsid w:val="00332999"/>
    <w:rPr>
      <w:sz w:val="22"/>
      <w:lang w:val="fr-FR" w:eastAsia="en-US"/>
    </w:rPr>
  </w:style>
  <w:style w:type="character" w:customStyle="1" w:styleId="Heading2Char">
    <w:name w:val="Heading 2 Char"/>
    <w:basedOn w:val="DefaultParagraphFont"/>
    <w:link w:val="Heading2"/>
    <w:rsid w:val="00332999"/>
    <w:rPr>
      <w:b/>
      <w:sz w:val="24"/>
      <w:lang w:val="fr-FR" w:eastAsia="en-US"/>
    </w:rPr>
  </w:style>
  <w:style w:type="character" w:customStyle="1" w:styleId="Heading3Char">
    <w:name w:val="Heading 3 Char"/>
    <w:basedOn w:val="DefaultParagraphFont"/>
    <w:link w:val="Heading3"/>
    <w:rsid w:val="00332999"/>
    <w:rPr>
      <w:b/>
      <w:sz w:val="24"/>
      <w:lang w:val="fr-FR" w:eastAsia="en-US"/>
    </w:rPr>
  </w:style>
  <w:style w:type="character" w:customStyle="1" w:styleId="Heading4Char">
    <w:name w:val="Heading 4 Char"/>
    <w:basedOn w:val="DefaultParagraphFont"/>
    <w:link w:val="Heading4"/>
    <w:rsid w:val="00332999"/>
    <w:rPr>
      <w:b/>
      <w:sz w:val="24"/>
      <w:lang w:val="fr-FR" w:eastAsia="en-US"/>
    </w:rPr>
  </w:style>
  <w:style w:type="character" w:customStyle="1" w:styleId="Heading5Char">
    <w:name w:val="Heading 5 Char"/>
    <w:basedOn w:val="DefaultParagraphFont"/>
    <w:link w:val="Heading5"/>
    <w:rsid w:val="00332999"/>
    <w:rPr>
      <w:b/>
      <w:sz w:val="24"/>
      <w:lang w:val="fr-FR" w:eastAsia="en-US"/>
    </w:rPr>
  </w:style>
  <w:style w:type="character" w:customStyle="1" w:styleId="Heading6Char">
    <w:name w:val="Heading 6 Char"/>
    <w:basedOn w:val="DefaultParagraphFont"/>
    <w:link w:val="Heading6"/>
    <w:rsid w:val="00332999"/>
    <w:rPr>
      <w:b/>
      <w:sz w:val="24"/>
      <w:lang w:val="fr-FR" w:eastAsia="en-US"/>
    </w:rPr>
  </w:style>
  <w:style w:type="character" w:customStyle="1" w:styleId="Heading7Char">
    <w:name w:val="Heading 7 Char"/>
    <w:basedOn w:val="DefaultParagraphFont"/>
    <w:link w:val="Heading7"/>
    <w:rsid w:val="00332999"/>
    <w:rPr>
      <w:b/>
      <w:sz w:val="24"/>
      <w:lang w:val="fr-FR" w:eastAsia="en-US"/>
    </w:rPr>
  </w:style>
  <w:style w:type="character" w:customStyle="1" w:styleId="Heading8Char">
    <w:name w:val="Heading 8 Char"/>
    <w:basedOn w:val="DefaultParagraphFont"/>
    <w:link w:val="Heading8"/>
    <w:rsid w:val="00332999"/>
    <w:rPr>
      <w:b/>
      <w:sz w:val="24"/>
      <w:lang w:val="fr-FR" w:eastAsia="en-US"/>
    </w:rPr>
  </w:style>
  <w:style w:type="character" w:customStyle="1" w:styleId="Heading9Char">
    <w:name w:val="Heading 9 Char"/>
    <w:basedOn w:val="DefaultParagraphFont"/>
    <w:link w:val="Heading9"/>
    <w:rsid w:val="00332999"/>
    <w:rPr>
      <w:b/>
      <w:sz w:val="24"/>
      <w:lang w:val="fr-FR" w:eastAsia="en-US"/>
    </w:rPr>
  </w:style>
  <w:style w:type="character" w:customStyle="1" w:styleId="FootnoteTextChar">
    <w:name w:val="Footnote Text Char"/>
    <w:basedOn w:val="DefaultParagraphFont"/>
    <w:link w:val="FootnoteText"/>
    <w:semiHidden/>
    <w:rsid w:val="00332999"/>
    <w:rPr>
      <w:sz w:val="22"/>
      <w:lang w:val="fr-FR" w:eastAsia="en-US"/>
    </w:rPr>
  </w:style>
  <w:style w:type="paragraph" w:customStyle="1" w:styleId="RepNo">
    <w:name w:val="Rep_No"/>
    <w:basedOn w:val="RecNo"/>
    <w:next w:val="Reptitle"/>
    <w:rsid w:val="00332999"/>
    <w:pPr>
      <w:spacing w:line="360" w:lineRule="exact"/>
    </w:pPr>
  </w:style>
  <w:style w:type="paragraph" w:customStyle="1" w:styleId="Reptitle">
    <w:name w:val="Rep_title"/>
    <w:basedOn w:val="Rectitle"/>
    <w:next w:val="Repref"/>
    <w:rsid w:val="00332999"/>
    <w:pPr>
      <w:spacing w:line="360" w:lineRule="exact"/>
    </w:pPr>
  </w:style>
  <w:style w:type="character" w:styleId="EndnoteReference">
    <w:name w:val="endnote reference"/>
    <w:rsid w:val="00332999"/>
    <w:rPr>
      <w:vertAlign w:val="superscript"/>
    </w:rPr>
  </w:style>
  <w:style w:type="character" w:styleId="CommentReference">
    <w:name w:val="annotation reference"/>
    <w:semiHidden/>
    <w:rsid w:val="00332999"/>
    <w:rPr>
      <w:sz w:val="16"/>
      <w:szCs w:val="16"/>
    </w:rPr>
  </w:style>
  <w:style w:type="paragraph" w:styleId="CommentText">
    <w:name w:val="annotation text"/>
    <w:basedOn w:val="Normal"/>
    <w:link w:val="CommentTextChar"/>
    <w:semiHidden/>
    <w:rsid w:val="00332999"/>
    <w:pPr>
      <w:spacing w:line="360" w:lineRule="exact"/>
    </w:pPr>
    <w:rPr>
      <w:rFonts w:eastAsia="MS Mincho"/>
      <w:sz w:val="20"/>
    </w:rPr>
  </w:style>
  <w:style w:type="character" w:customStyle="1" w:styleId="CommentTextChar">
    <w:name w:val="Comment Text Char"/>
    <w:basedOn w:val="DefaultParagraphFont"/>
    <w:link w:val="CommentText"/>
    <w:semiHidden/>
    <w:rsid w:val="00332999"/>
    <w:rPr>
      <w:rFonts w:eastAsia="MS Mincho"/>
      <w:lang w:val="fr-FR" w:eastAsia="en-US"/>
    </w:rPr>
  </w:style>
  <w:style w:type="paragraph" w:customStyle="1" w:styleId="KTK">
    <w:name w:val="KTK"/>
    <w:basedOn w:val="Normal"/>
    <w:rsid w:val="00332999"/>
    <w:pPr>
      <w:widowControl w:val="0"/>
      <w:tabs>
        <w:tab w:val="clear" w:pos="794"/>
        <w:tab w:val="clear" w:pos="1191"/>
        <w:tab w:val="clear" w:pos="1588"/>
        <w:tab w:val="clear" w:pos="1985"/>
      </w:tabs>
      <w:overflowPunct/>
      <w:autoSpaceDE/>
      <w:autoSpaceDN/>
      <w:adjustRightInd/>
      <w:spacing w:before="0" w:line="360" w:lineRule="exact"/>
      <w:ind w:firstLine="425"/>
      <w:textAlignment w:val="auto"/>
    </w:pPr>
    <w:rPr>
      <w:rFonts w:eastAsia="KaiTi_GB2312"/>
      <w:kern w:val="2"/>
      <w:sz w:val="21"/>
      <w:szCs w:val="21"/>
      <w:lang w:val="en-US" w:eastAsia="zh-CN"/>
    </w:rPr>
  </w:style>
  <w:style w:type="paragraph" w:customStyle="1" w:styleId="ts">
    <w:name w:val="ts"/>
    <w:basedOn w:val="Normal"/>
    <w:rsid w:val="00332999"/>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kern w:val="2"/>
      <w:sz w:val="18"/>
      <w:szCs w:val="18"/>
      <w:lang w:val="en-US" w:eastAsia="zh-CN"/>
    </w:rPr>
  </w:style>
  <w:style w:type="paragraph" w:customStyle="1" w:styleId="tw">
    <w:name w:val="tw"/>
    <w:basedOn w:val="Normal"/>
    <w:rsid w:val="00332999"/>
    <w:pPr>
      <w:widowControl w:val="0"/>
      <w:tabs>
        <w:tab w:val="clear" w:pos="794"/>
        <w:tab w:val="clear" w:pos="1191"/>
        <w:tab w:val="clear" w:pos="1588"/>
        <w:tab w:val="clear" w:pos="1985"/>
      </w:tabs>
      <w:overflowPunct/>
      <w:autoSpaceDE/>
      <w:autoSpaceDN/>
      <w:adjustRightInd/>
      <w:spacing w:before="0" w:line="360" w:lineRule="exact"/>
      <w:textAlignment w:val="auto"/>
    </w:pPr>
    <w:rPr>
      <w:kern w:val="2"/>
      <w:sz w:val="18"/>
      <w:szCs w:val="18"/>
      <w:lang w:val="en-US" w:eastAsia="zh-CN"/>
    </w:rPr>
  </w:style>
  <w:style w:type="paragraph" w:customStyle="1" w:styleId="KT">
    <w:name w:val="KT"/>
    <w:basedOn w:val="Normal"/>
    <w:rsid w:val="00332999"/>
    <w:pPr>
      <w:widowControl w:val="0"/>
      <w:tabs>
        <w:tab w:val="clear" w:pos="794"/>
        <w:tab w:val="clear" w:pos="1191"/>
        <w:tab w:val="clear" w:pos="1588"/>
        <w:tab w:val="clear" w:pos="1985"/>
      </w:tabs>
      <w:overflowPunct/>
      <w:autoSpaceDE/>
      <w:autoSpaceDN/>
      <w:adjustRightInd/>
      <w:spacing w:before="0" w:line="360" w:lineRule="exact"/>
      <w:textAlignment w:val="auto"/>
    </w:pPr>
    <w:rPr>
      <w:rFonts w:eastAsia="KaiTi_GB2312"/>
      <w:kern w:val="2"/>
      <w:sz w:val="21"/>
      <w:szCs w:val="21"/>
      <w:lang w:val="en-US" w:eastAsia="zh-CN"/>
    </w:rPr>
  </w:style>
  <w:style w:type="paragraph" w:customStyle="1" w:styleId="tsa">
    <w:name w:val="tsa"/>
    <w:basedOn w:val="Normal"/>
    <w:rsid w:val="00332999"/>
    <w:pPr>
      <w:widowControl w:val="0"/>
      <w:tabs>
        <w:tab w:val="clear" w:pos="794"/>
        <w:tab w:val="clear" w:pos="1191"/>
        <w:tab w:val="clear" w:pos="1588"/>
        <w:tab w:val="clear" w:pos="1985"/>
      </w:tabs>
      <w:overflowPunct/>
      <w:autoSpaceDE/>
      <w:autoSpaceDN/>
      <w:adjustRightInd/>
      <w:spacing w:before="0" w:line="360" w:lineRule="exact"/>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332999"/>
    <w:rPr>
      <w:rFonts w:ascii="Times New Roman" w:eastAsia="SimSun" w:hAnsi="Times New Roman"/>
      <w:sz w:val="21"/>
      <w:szCs w:val="21"/>
    </w:rPr>
  </w:style>
  <w:style w:type="paragraph" w:styleId="Caption">
    <w:name w:val="caption"/>
    <w:basedOn w:val="Normal"/>
    <w:next w:val="Normal"/>
    <w:qFormat/>
    <w:rsid w:val="00332999"/>
    <w:pPr>
      <w:spacing w:line="360" w:lineRule="exact"/>
    </w:pPr>
    <w:rPr>
      <w:b/>
      <w:bCs/>
      <w:sz w:val="20"/>
    </w:rPr>
  </w:style>
  <w:style w:type="paragraph" w:customStyle="1" w:styleId="CharCharChar">
    <w:name w:val="Char Char Char"/>
    <w:basedOn w:val="Normal"/>
    <w:rsid w:val="0033299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33299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332999"/>
    <w:rPr>
      <w:i/>
      <w:sz w:val="24"/>
      <w:lang w:val="fr-FR" w:eastAsia="en-US"/>
    </w:rPr>
  </w:style>
  <w:style w:type="character" w:customStyle="1" w:styleId="TableheadChar">
    <w:name w:val="Table_head Char"/>
    <w:basedOn w:val="DefaultParagraphFont"/>
    <w:link w:val="Tablehead"/>
    <w:locked/>
    <w:rsid w:val="00332999"/>
    <w:rPr>
      <w:b/>
      <w:sz w:val="22"/>
      <w:lang w:val="fr-FR" w:eastAsia="en-US"/>
    </w:rPr>
  </w:style>
  <w:style w:type="character" w:customStyle="1" w:styleId="TableNo0">
    <w:name w:val="Table_No Знак"/>
    <w:link w:val="TableNo"/>
    <w:locked/>
    <w:rsid w:val="00332999"/>
    <w:rPr>
      <w:sz w:val="24"/>
      <w:lang w:val="fr-FR" w:eastAsia="en-US"/>
    </w:rPr>
  </w:style>
  <w:style w:type="character" w:customStyle="1" w:styleId="FiguretitleChar">
    <w:name w:val="Figure_title Char"/>
    <w:link w:val="Figuretitle"/>
    <w:locked/>
    <w:rsid w:val="00332999"/>
    <w:rPr>
      <w:rFonts w:ascii="Times New Roman Bold" w:hAnsi="Times New Roman Bold"/>
      <w:b/>
      <w:sz w:val="18"/>
      <w:lang w:val="fr-FR" w:eastAsia="en-US"/>
    </w:rPr>
  </w:style>
  <w:style w:type="character" w:customStyle="1" w:styleId="FigureNoChar">
    <w:name w:val="Figure_No Char"/>
    <w:link w:val="FigureNo"/>
    <w:locked/>
    <w:rsid w:val="00332999"/>
    <w:rPr>
      <w:caps/>
      <w:sz w:val="18"/>
      <w:lang w:val="fr-FR" w:eastAsia="en-US"/>
    </w:rPr>
  </w:style>
  <w:style w:type="character" w:customStyle="1" w:styleId="TabletitleChar">
    <w:name w:val="Table_title Char"/>
    <w:link w:val="Tabletitle"/>
    <w:locked/>
    <w:rsid w:val="00332999"/>
    <w:rPr>
      <w:b/>
      <w:sz w:val="24"/>
      <w:lang w:val="fr-FR" w:eastAsia="en-US"/>
    </w:rPr>
  </w:style>
  <w:style w:type="paragraph" w:customStyle="1" w:styleId="Reasons">
    <w:name w:val="Reasons"/>
    <w:basedOn w:val="Normal"/>
    <w:qFormat/>
    <w:rsid w:val="00332999"/>
    <w:pPr>
      <w:tabs>
        <w:tab w:val="clear" w:pos="794"/>
        <w:tab w:val="clear" w:pos="1191"/>
        <w:tab w:val="clear" w:pos="1588"/>
        <w:tab w:val="clear" w:pos="1985"/>
      </w:tabs>
      <w:overflowPunct/>
      <w:autoSpaceDE/>
      <w:autoSpaceDN/>
      <w:adjustRightInd/>
      <w:spacing w:before="0" w:line="360" w:lineRule="exact"/>
      <w:jc w:val="left"/>
      <w:textAlignment w:val="auto"/>
    </w:pPr>
    <w:rPr>
      <w:rFonts w:eastAsia="Times New Roman"/>
      <w:lang w:val="en-US"/>
    </w:rPr>
  </w:style>
  <w:style w:type="paragraph" w:customStyle="1" w:styleId="RecNoBR">
    <w:name w:val="Rec_No_BR"/>
    <w:basedOn w:val="Normal"/>
    <w:next w:val="RectitleBR"/>
    <w:rsid w:val="00332999"/>
    <w:pPr>
      <w:keepNext/>
      <w:keepLines/>
      <w:tabs>
        <w:tab w:val="clear" w:pos="794"/>
        <w:tab w:val="clear" w:pos="1191"/>
        <w:tab w:val="clear" w:pos="1588"/>
        <w:tab w:val="clear" w:pos="1985"/>
      </w:tabs>
      <w:spacing w:before="480" w:line="360" w:lineRule="exact"/>
      <w:jc w:val="center"/>
    </w:pPr>
    <w:rPr>
      <w:rFonts w:eastAsiaTheme="minorEastAsia"/>
      <w:sz w:val="28"/>
    </w:rPr>
  </w:style>
  <w:style w:type="paragraph" w:customStyle="1" w:styleId="RectitleBR">
    <w:name w:val="Rec_title_BR"/>
    <w:basedOn w:val="Normal"/>
    <w:next w:val="Recref"/>
    <w:rsid w:val="00332999"/>
    <w:pPr>
      <w:keepNext/>
      <w:keepLines/>
      <w:spacing w:before="240" w:line="360" w:lineRule="exact"/>
      <w:jc w:val="center"/>
    </w:pPr>
    <w:rPr>
      <w:rFonts w:eastAsiaTheme="minorEastAsia"/>
      <w:b/>
      <w:sz w:val="28"/>
    </w:rPr>
  </w:style>
  <w:style w:type="paragraph" w:customStyle="1" w:styleId="RecTitleRef">
    <w:name w:val="Rec_Title/Ref"/>
    <w:basedOn w:val="Rectitle"/>
    <w:next w:val="Normal"/>
    <w:rsid w:val="00332999"/>
    <w:pPr>
      <w:tabs>
        <w:tab w:val="clear" w:pos="794"/>
        <w:tab w:val="clear" w:pos="1191"/>
        <w:tab w:val="clear" w:pos="1588"/>
        <w:tab w:val="clear" w:pos="1985"/>
        <w:tab w:val="center" w:pos="4849"/>
        <w:tab w:val="right" w:pos="9696"/>
      </w:tabs>
      <w:spacing w:before="136" w:line="360" w:lineRule="exact"/>
    </w:pPr>
    <w:rPr>
      <w:rFonts w:eastAsia="Times New Roman"/>
      <w:b w:val="0"/>
      <w:sz w:val="20"/>
      <w:lang w:val="en-US"/>
    </w:rPr>
  </w:style>
  <w:style w:type="character" w:customStyle="1" w:styleId="enumlev1Char">
    <w:name w:val="enumlev1 Char"/>
    <w:basedOn w:val="DefaultParagraphFont"/>
    <w:link w:val="enumlev1"/>
    <w:locked/>
    <w:rsid w:val="00332999"/>
    <w:rPr>
      <w:sz w:val="24"/>
      <w:lang w:val="fr-FR" w:eastAsia="en-US"/>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332999"/>
    <w:pPr>
      <w:tabs>
        <w:tab w:val="clear" w:pos="794"/>
        <w:tab w:val="clear" w:pos="1191"/>
        <w:tab w:val="clear" w:pos="1588"/>
        <w:tab w:val="clear" w:pos="1985"/>
      </w:tabs>
      <w:overflowPunct/>
      <w:autoSpaceDE/>
      <w:autoSpaceDN/>
      <w:adjustRightInd/>
      <w:spacing w:before="60" w:after="60" w:line="360" w:lineRule="exact"/>
      <w:ind w:firstLine="709"/>
      <w:jc w:val="left"/>
      <w:textAlignment w:val="auto"/>
    </w:pPr>
    <w:rPr>
      <w:rFonts w:eastAsiaTheme="minorEastAsia"/>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332999"/>
    <w:rPr>
      <w:rFonts w:eastAsiaTheme="minorEastAsia"/>
      <w:sz w:val="24"/>
      <w:szCs w:val="24"/>
      <w:lang w:val="ru-RU" w:eastAsia="ru-RU"/>
    </w:rPr>
  </w:style>
  <w:style w:type="paragraph" w:customStyle="1" w:styleId="TableText0">
    <w:name w:val="Table_Text"/>
    <w:basedOn w:val="Normal"/>
    <w:rsid w:val="003329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sz w:val="22"/>
    </w:rPr>
  </w:style>
  <w:style w:type="character" w:customStyle="1" w:styleId="BalloonTextChar">
    <w:name w:val="Balloon Text Char"/>
    <w:basedOn w:val="DefaultParagraphFont"/>
    <w:link w:val="BalloonText"/>
    <w:uiPriority w:val="99"/>
    <w:rsid w:val="00332999"/>
    <w:rPr>
      <w:rFonts w:ascii="Tahoma" w:hAnsi="Tahoma" w:cs="Tahoma"/>
      <w:sz w:val="16"/>
      <w:szCs w:val="16"/>
      <w:lang w:val="fr-FR" w:eastAsia="en-US"/>
    </w:rPr>
  </w:style>
  <w:style w:type="paragraph" w:customStyle="1" w:styleId="Footnotet">
    <w:name w:val="Footnote t"/>
    <w:basedOn w:val="Normal"/>
    <w:rsid w:val="00332999"/>
    <w:pPr>
      <w:tabs>
        <w:tab w:val="left" w:pos="284"/>
      </w:tabs>
    </w:pPr>
    <w:rPr>
      <w:rFonts w:eastAsia="Times New Roman"/>
      <w:sz w:val="20"/>
      <w:lang w:val="en-US"/>
    </w:rPr>
  </w:style>
  <w:style w:type="paragraph" w:customStyle="1" w:styleId="FootnoteTextLatinTimes">
    <w:name w:val="Footnote Text + (Latin) Times"/>
    <w:basedOn w:val="Normal"/>
    <w:rsid w:val="00332999"/>
    <w:rPr>
      <w:rFonts w:eastAsia="Times New Roman"/>
      <w:lang w:val="en-US"/>
    </w:rPr>
  </w:style>
  <w:style w:type="paragraph" w:customStyle="1" w:styleId="FootnoteTextLatinItalic">
    <w:name w:val="Footnote Text + (Latin) Italic"/>
    <w:basedOn w:val="FootnoteText"/>
    <w:rsid w:val="00332999"/>
    <w:rPr>
      <w:rFonts w:eastAsia="Times New Roman"/>
      <w:lang w:val="en-US"/>
    </w:rPr>
  </w:style>
  <w:style w:type="character" w:styleId="FollowedHyperlink">
    <w:name w:val="FollowedHyperlink"/>
    <w:basedOn w:val="DefaultParagraphFont"/>
    <w:uiPriority w:val="99"/>
    <w:semiHidden/>
    <w:unhideWhenUsed/>
    <w:rsid w:val="00332999"/>
    <w:rPr>
      <w:color w:val="954F72" w:themeColor="followedHyperlink"/>
      <w:u w:val="single"/>
    </w:rPr>
  </w:style>
  <w:style w:type="character" w:customStyle="1" w:styleId="longtext">
    <w:name w:val="long_text"/>
    <w:basedOn w:val="DefaultParagraphFont"/>
    <w:rsid w:val="00332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T-REC-G/recommendation.asp?lang=en&amp;parent=T-REC-G.9902" TargetMode="External"/><Relationship Id="rId18" Type="http://schemas.openxmlformats.org/officeDocument/2006/relationships/hyperlink" Target="http://www.itu.int/rec/T-REC-G/recommendation.asp?lang=en&amp;parent=T-REC-G.9903" TargetMode="External"/><Relationship Id="rId26" Type="http://schemas.openxmlformats.org/officeDocument/2006/relationships/hyperlink" Target="http://www.itu.int/rec/T-REC-G/recommendation.asp?lang=en&amp;parent=T-REC-G.9902" TargetMode="External"/><Relationship Id="rId39" Type="http://schemas.openxmlformats.org/officeDocument/2006/relationships/image" Target="media/image3.emf"/><Relationship Id="rId3" Type="http://schemas.openxmlformats.org/officeDocument/2006/relationships/webSettings" Target="webSettings.xml"/><Relationship Id="rId21" Type="http://schemas.openxmlformats.org/officeDocument/2006/relationships/hyperlink" Target="http://www.itu.int/rec/T-REC-G/recommendation.asp?lang=en&amp;parent=T-REC-G.9902" TargetMode="External"/><Relationship Id="rId34" Type="http://schemas.openxmlformats.org/officeDocument/2006/relationships/hyperlink" Target="http://www.itu.int/rec/T-REC-G.9959" TargetMode="External"/><Relationship Id="rId42" Type="http://schemas.openxmlformats.org/officeDocument/2006/relationships/hyperlink" Target="http://www.itu.int/rec/T-REC-G/recommendation.asp?lang=en&amp;parent=T-REC-G.9905" TargetMode="External"/><Relationship Id="rId47" Type="http://schemas.openxmlformats.org/officeDocument/2006/relationships/image" Target="media/image6.emf"/><Relationship Id="rId50" Type="http://schemas.openxmlformats.org/officeDocument/2006/relationships/header" Target="header4.xml"/><Relationship Id="rId7" Type="http://schemas.openxmlformats.org/officeDocument/2006/relationships/oleObject" Target="embeddings/oleObject1.bin"/><Relationship Id="rId12" Type="http://schemas.openxmlformats.org/officeDocument/2006/relationships/hyperlink" Target="http://www.itu.int/rec/T-REC-G/recommendation.asp?lang=en&amp;parent=T-REC-G.9901" TargetMode="External"/><Relationship Id="rId17" Type="http://schemas.openxmlformats.org/officeDocument/2006/relationships/hyperlink" Target="http://www.itu.int/rec/T-REC-G/recommendation.asp?lang=en&amp;parent=T-REC-G.9902" TargetMode="External"/><Relationship Id="rId25" Type="http://schemas.openxmlformats.org/officeDocument/2006/relationships/hyperlink" Target="http://www.itu.int/rec/T-REC-G/recommendation.asp?lang=en&amp;parent=T-REC-G.9901" TargetMode="External"/><Relationship Id="rId33" Type="http://schemas.openxmlformats.org/officeDocument/2006/relationships/hyperlink" Target="http://www.itu.int/rec/T-REC-G.9959" TargetMode="External"/><Relationship Id="rId38" Type="http://schemas.openxmlformats.org/officeDocument/2006/relationships/hyperlink" Target="http://www.itu.int/rec/T-REC-G.9959" TargetMode="External"/><Relationship Id="rId46"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hyperlink" Target="http://www.itu.int/rec/T-REC-G/recommendation.asp?lang=en&amp;parent=T-REC-G.9901" TargetMode="External"/><Relationship Id="rId20" Type="http://schemas.openxmlformats.org/officeDocument/2006/relationships/hyperlink" Target="http://www.itu.int/rec/T-REC-G/recommendation.asp?lang=en&amp;parent=T-REC-G.9901" TargetMode="External"/><Relationship Id="rId29" Type="http://schemas.openxmlformats.org/officeDocument/2006/relationships/hyperlink" Target="http://www.itu.int/en/ITU-T/jca/SGHN/Pages/default.aspx" TargetMode="External"/><Relationship Id="rId41" Type="http://schemas.openxmlformats.org/officeDocument/2006/relationships/hyperlink" Target="http://www.itu.int/rec/T-REC-G/recommendation.asp?lang=en&amp;parent=T-REC-G.9903" TargetMode="Externa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hyperlink" Target="http://www.itu.int/rec/T-REC-G.9955" TargetMode="External"/><Relationship Id="rId32" Type="http://schemas.openxmlformats.org/officeDocument/2006/relationships/hyperlink" Target="http://www.itu.int/rec/T-REC-G.9959" TargetMode="External"/><Relationship Id="rId37" Type="http://schemas.openxmlformats.org/officeDocument/2006/relationships/hyperlink" Target="http://www.itu.int/rec/T-REC-G.9959" TargetMode="External"/><Relationship Id="rId40" Type="http://schemas.openxmlformats.org/officeDocument/2006/relationships/oleObject" Target="embeddings/oleObject2.bin"/><Relationship Id="rId45" Type="http://schemas.openxmlformats.org/officeDocument/2006/relationships/image" Target="media/image5.emf"/><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itu.int/rec/T-REC-G/recommendation.asp?lang=en&amp;parent=T-REC-G.9904" TargetMode="External"/><Relationship Id="rId23" Type="http://schemas.openxmlformats.org/officeDocument/2006/relationships/hyperlink" Target="http://www.itu.int/rec/T-REC-G/recommendation.asp?lang=en&amp;parent=T-REC-G.9904" TargetMode="External"/><Relationship Id="rId28" Type="http://schemas.openxmlformats.org/officeDocument/2006/relationships/hyperlink" Target="http://www.itu.int/rec/T-REC-G/recommendation.asp?lang=en&amp;parent=T-REC-G.9904" TargetMode="External"/><Relationship Id="rId36" Type="http://schemas.openxmlformats.org/officeDocument/2006/relationships/hyperlink" Target="http://www.itu.int/rec/T-REC-G.9959" TargetMode="External"/><Relationship Id="rId49" Type="http://schemas.openxmlformats.org/officeDocument/2006/relationships/header" Target="header3.xml"/><Relationship Id="rId10" Type="http://schemas.openxmlformats.org/officeDocument/2006/relationships/hyperlink" Target="http://www.itu.int/ITU-R/go/patents/en" TargetMode="External"/><Relationship Id="rId19" Type="http://schemas.openxmlformats.org/officeDocument/2006/relationships/hyperlink" Target="http://www.itu.int/rec/T-REC-G/recommendation.asp?lang=en&amp;parent=T-REC-G.9904" TargetMode="External"/><Relationship Id="rId31" Type="http://schemas.openxmlformats.org/officeDocument/2006/relationships/hyperlink" Target="http://www.itu.int/en/ITU-T/jca/SGHN/Pages/default.aspx" TargetMode="External"/><Relationship Id="rId44" Type="http://schemas.openxmlformats.org/officeDocument/2006/relationships/oleObject" Target="embeddings/oleObject3.bin"/><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www.itu.int/rec/T-REC-G/recommendation.asp?lang=en&amp;parent=T-REC-G.9903" TargetMode="External"/><Relationship Id="rId22" Type="http://schemas.openxmlformats.org/officeDocument/2006/relationships/hyperlink" Target="http://www.itu.int/rec/T-REC-G/recommendation.asp?lang=en&amp;parent=T-REC-G.9903" TargetMode="External"/><Relationship Id="rId27" Type="http://schemas.openxmlformats.org/officeDocument/2006/relationships/hyperlink" Target="http://www.itu.int/rec/T-REC-G/recommendation.asp?lang=en&amp;parent=T-REC-G.9903" TargetMode="External"/><Relationship Id="rId30" Type="http://schemas.openxmlformats.org/officeDocument/2006/relationships/hyperlink" Target="http://www.itu.int/en/ITU-T/jca/SGHN/Pages/default.aspx" TargetMode="External"/><Relationship Id="rId35" Type="http://schemas.openxmlformats.org/officeDocument/2006/relationships/hyperlink" Target="http://www.itu.int/rec/T-REC-G.9959" TargetMode="External"/><Relationship Id="rId43" Type="http://schemas.openxmlformats.org/officeDocument/2006/relationships/image" Target="media/image4.emf"/><Relationship Id="rId48" Type="http://schemas.openxmlformats.org/officeDocument/2006/relationships/oleObject" Target="embeddings/oleObject5.bin"/><Relationship Id="rId8" Type="http://schemas.openxmlformats.org/officeDocument/2006/relationships/header" Target="header1.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cept.org/cept" TargetMode="External"/><Relationship Id="rId18" Type="http://schemas.openxmlformats.org/officeDocument/2006/relationships/hyperlink" Target="http://docs.cpuc.ca.gov/word_pdf/FINAL_DECISION/106992.pdf&#12290;&#20134;&#35265;&#21152;&#21033;&#31119;&#23612;&#20122;&#33021;&#28304;&#22996;&#21592;&#20250;&#20301;&#20110;51" TargetMode="External"/><Relationship Id="rId26" Type="http://schemas.openxmlformats.org/officeDocument/2006/relationships/hyperlink" Target="http://www.ksmartgrid.org/eng/"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type=TA&amp;language=EN&amp;reference=P6-TA-2008-0294"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www.cenelec.eu/" TargetMode="External"/><Relationship Id="rId17" Type="http://schemas.openxmlformats.org/officeDocument/2006/relationships/hyperlink" Target="http://collaborate.nist.gov/twiki-sggrid/pub/SmartGrid/PAP02Wireless/NISTIR7761.pdf" TargetMode="External"/><Relationship Id="rId25" Type="http://schemas.openxmlformats.org/officeDocument/2006/relationships/hyperlink" Target="http://www.energy-regulators.eu/portal/page/portal/EER_HOME/%20EER_CONSULT/CLOSED%20%20PUBLIC%20%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decc.gov.uk/en/content/cms/consultations/smart_mtr_imp/smart_mtr_imp.aspx" TargetMode="External"/><Relationship Id="rId20" Type="http://schemas.openxmlformats.org/officeDocument/2006/relationships/hyperlink" Target="http://www.europarl.europa.eu/sides/getDoc.do?pubRef=-//EP//NONSGML+REPORT+A6-2008-0003+0+DOC+PDF+V0//EN&amp;language=EN"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itu.int/pub/T-TUT-HOME-2010/en" TargetMode="External"/><Relationship Id="rId24" Type="http://schemas.openxmlformats.org/officeDocument/2006/relationships/hyperlink" Target="http://www.energy-regulators.eu/portal/page/portal/EER_HOME/EER_CONSULT/CLOSED%20PUBLIC%20CONSULTATIONS/ELECTRICITY/Smart%20Grids/CD"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z-wave.com/what_is_z-wave" TargetMode="External"/><Relationship Id="rId23" Type="http://schemas.openxmlformats.org/officeDocument/2006/relationships/hyperlink" Target="http://cordis.europa.eu/fetch?CALLER=ENERGY_NEWS&amp;ACTION=D&amp;DOC=1&amp;CAT=NEWS&amp;%20QUERY=011bae3744bf:2435:2d5957f8&amp;RCN=29756" TargetMode="External"/><Relationship Id="rId10" Type="http://schemas.openxmlformats.org/officeDocument/2006/relationships/hyperlink" Target="http://www.energy.ca.gov/2007publications/CEC-500-2007-028/CEC-500-2007-028.PDF" TargetMode="External"/><Relationship Id="rId19" Type="http://schemas.openxmlformats.org/officeDocument/2006/relationships/hyperlink" Target="http://www.energy.ca.gov/2007publications/CEC-100-2007-008/CEC-100-2007-008-CTF.PDF" TargetMode="External"/><Relationship Id="rId4" Type="http://schemas.openxmlformats.org/officeDocument/2006/relationships/hyperlink" Target="http://my.epri.com/portal/server.pt" TargetMode="External"/><Relationship Id="rId9" Type="http://schemas.openxmlformats.org/officeDocument/2006/relationships/hyperlink" Target="http://www.globalregulatorynetwork.org/PDFs/ESFF_volume1.pdf" TargetMode="External"/><Relationship Id="rId14" Type="http://schemas.openxmlformats.org/officeDocument/2006/relationships/hyperlink" Target="http://www.z-wave.com/what_is_z-wave" TargetMode="External"/><Relationship Id="rId22" Type="http://schemas.openxmlformats.org/officeDocument/2006/relationships/hyperlink" Target="http://www.smartgrids.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214</TotalTime>
  <Pages>48</Pages>
  <Words>22754</Words>
  <Characters>15329</Characters>
  <Application>Microsoft Office Word</Application>
  <DocSecurity>0</DocSecurity>
  <Lines>127</Lines>
  <Paragraphs>76</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SM.2351-0 报告 (07/2015) - 智能电网公用事业管理系统</vt:lpstr>
      <vt:lpstr>ITU-T Rec.</vt:lpstr>
    </vt:vector>
  </TitlesOfParts>
  <Company>ITU</Company>
  <LinksUpToDate>false</LinksUpToDate>
  <CharactersWithSpaces>38007</CharactersWithSpaces>
  <SharedDoc>false</SharedDoc>
  <HLinks>
    <vt:vector size="24"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1245263</vt:i4>
      </vt:variant>
      <vt:variant>
        <vt:i4>3</vt:i4>
      </vt:variant>
      <vt:variant>
        <vt:i4>0</vt:i4>
      </vt:variant>
      <vt:variant>
        <vt:i4>5</vt:i4>
      </vt:variant>
      <vt:variant>
        <vt:lpwstr>https://webmail.fcc.gov/owa/redir.aspx?C=7b00eb26731f44df9737a0acd303af5c&amp;URL=http%3a%2f%2fwww.crit.rai.it%2fIT%2fcontatti%2fcontatti.htm</vt:lpwstr>
      </vt:variant>
      <vt:variant>
        <vt:lpwstr/>
      </vt:variant>
      <vt:variant>
        <vt:i4>3801161</vt:i4>
      </vt:variant>
      <vt:variant>
        <vt:i4>0</vt:i4>
      </vt:variant>
      <vt:variant>
        <vt:i4>0</vt:i4>
      </vt:variant>
      <vt:variant>
        <vt:i4>5</vt:i4>
      </vt:variant>
      <vt:variant>
        <vt:lpwstr>http://www.itu.int/dms_pub/itu-t/oth/04/04/T04040000010003PDFE.pdf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SM.2351-0 报告 (07/2015) - 智能电网公用事业管理系统</dc:title>
  <dc:subject/>
  <dc:creator>ITU-T Study Group un</dc:creator>
  <cp:keywords/>
  <dc:description>Saved by JK-106306 at 10:34:24 on 03.07.2009</dc:description>
  <cp:lastModifiedBy>Li, Jianying</cp:lastModifiedBy>
  <cp:revision>14</cp:revision>
  <cp:lastPrinted>2016-01-26T13:31:00Z</cp:lastPrinted>
  <dcterms:created xsi:type="dcterms:W3CDTF">2016-01-26T09:36:00Z</dcterms:created>
  <dcterms:modified xsi:type="dcterms:W3CDTF">2016-01-26T13:31:00Z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