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0C7" w:rsidRPr="00F630C7" w:rsidRDefault="00F630C7" w:rsidP="00F630C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rPr>
          <w:rFonts w:eastAsia="Times New Roman"/>
          <w:b/>
          <w:bCs/>
          <w:sz w:val="32"/>
          <w:szCs w:val="32"/>
          <w:rtl/>
          <w:lang w:eastAsia="fr-FR"/>
        </w:rPr>
        <w:sectPr w:rsidR="00F630C7" w:rsidRPr="00F630C7" w:rsidSect="00BF7B23">
          <w:headerReference w:type="even" r:id="rId8"/>
          <w:headerReference w:type="default" r:id="rId9"/>
          <w:pgSz w:w="11907" w:h="16834" w:code="9"/>
          <w:pgMar w:top="567" w:right="567" w:bottom="567" w:left="567" w:header="567" w:footer="567" w:gutter="0"/>
          <w:paperSrc w:first="4" w:other="4"/>
          <w:cols w:space="720"/>
          <w:bidi/>
          <w:rtlGutter/>
        </w:sectPr>
      </w:pPr>
      <w:r w:rsidRPr="00F630C7">
        <w:rPr>
          <w:rFonts w:eastAsia="Times New Roman"/>
          <w:b/>
          <w:bCs/>
          <w:noProof/>
          <w:sz w:val="32"/>
          <w:szCs w:val="32"/>
          <w:rtl/>
        </w:rPr>
        <mc:AlternateContent>
          <mc:Choice Requires="wps">
            <w:drawing>
              <wp:anchor distT="0" distB="0" distL="114300" distR="114300" simplePos="0" relativeHeight="251796480" behindDoc="0" locked="0" layoutInCell="1" allowOverlap="1" wp14:anchorId="33246FA9" wp14:editId="17DC6423">
                <wp:simplePos x="0" y="0"/>
                <wp:positionH relativeFrom="column">
                  <wp:posOffset>344805</wp:posOffset>
                </wp:positionH>
                <wp:positionV relativeFrom="paragraph">
                  <wp:posOffset>3259455</wp:posOffset>
                </wp:positionV>
                <wp:extent cx="5598795" cy="914400"/>
                <wp:effectExtent l="1905" t="190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627" w:rsidRPr="00E75B0A" w:rsidRDefault="00177627" w:rsidP="0014540E">
                            <w:pPr>
                              <w:spacing w:before="0"/>
                              <w:ind w:right="-125"/>
                              <w:jc w:val="right"/>
                              <w:rPr>
                                <w:rFonts w:ascii="Times New Roman Bold" w:hAnsi="Times New Roman Bold"/>
                                <w:b/>
                                <w:bCs/>
                                <w:color w:val="008000"/>
                                <w:sz w:val="36"/>
                                <w:szCs w:val="52"/>
                                <w:rtl/>
                                <w:lang w:bidi="ar-EG"/>
                              </w:rPr>
                            </w:pPr>
                            <w:r w:rsidRPr="00E75B0A">
                              <w:rPr>
                                <w:rFonts w:ascii="Tahoma" w:hAnsi="Tahoma" w:hint="cs"/>
                                <w:b/>
                                <w:bCs/>
                                <w:color w:val="008000"/>
                                <w:sz w:val="36"/>
                                <w:szCs w:val="56"/>
                                <w:rtl/>
                                <w:lang w:bidi="ar-EG"/>
                              </w:rPr>
                              <w:t xml:space="preserve">التقـرير  </w:t>
                            </w:r>
                            <w:r w:rsidRPr="00E75B0A">
                              <w:rPr>
                                <w:rFonts w:ascii="Tahoma" w:hAnsi="Tahoma"/>
                                <w:b/>
                                <w:bCs/>
                                <w:color w:val="008000"/>
                                <w:sz w:val="36"/>
                                <w:szCs w:val="56"/>
                                <w:lang w:bidi="ar-EG"/>
                              </w:rPr>
                              <w:t>ITU-R  SM.</w:t>
                            </w:r>
                            <w:r w:rsidRPr="00E75B0A">
                              <w:rPr>
                                <w:rFonts w:ascii="Tahoma" w:hAnsi="Tahoma" w:cs="Tahoma"/>
                                <w:b/>
                                <w:bCs/>
                                <w:iCs/>
                                <w:color w:val="008000"/>
                                <w:sz w:val="36"/>
                                <w:szCs w:val="36"/>
                              </w:rPr>
                              <w:t>2351</w:t>
                            </w:r>
                            <w:r w:rsidRPr="00E75B0A">
                              <w:rPr>
                                <w:rFonts w:ascii="Tahoma" w:hAnsi="Tahoma"/>
                                <w:b/>
                                <w:bCs/>
                                <w:color w:val="008000"/>
                                <w:sz w:val="36"/>
                                <w:szCs w:val="56"/>
                                <w:lang w:bidi="ar-EG"/>
                              </w:rPr>
                              <w:t>-0</w:t>
                            </w:r>
                            <w:r w:rsidRPr="00E75B0A">
                              <w:rPr>
                                <w:rFonts w:ascii="Times New Roman Bold" w:hAnsi="Times New Roman Bold"/>
                                <w:b/>
                                <w:bCs/>
                                <w:color w:val="008000"/>
                                <w:sz w:val="32"/>
                                <w:szCs w:val="46"/>
                                <w:rtl/>
                                <w:lang w:bidi="ar-EG"/>
                              </w:rPr>
                              <w:br/>
                            </w:r>
                            <w:r w:rsidRPr="00E75B0A">
                              <w:rPr>
                                <w:rFonts w:ascii="Tahoma" w:hAnsi="Tahoma" w:cs="Tahoma"/>
                                <w:b/>
                                <w:bCs/>
                                <w:color w:val="008000"/>
                                <w:sz w:val="24"/>
                                <w:szCs w:val="24"/>
                                <w:lang w:bidi="ar-EG"/>
                              </w:rPr>
                              <w:t>(2015/07)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246FA9" id="_x0000_t202" coordsize="21600,21600" o:spt="202" path="m,l,21600r21600,l21600,xe">
                <v:stroke joinstyle="miter"/>
                <v:path gradientshapeok="t" o:connecttype="rect"/>
              </v:shapetype>
              <v:shape id="Text Box 2861" o:spid="_x0000_s1026" type="#_x0000_t202" style="position:absolute;left:0;text-align:left;margin-left:27.15pt;margin-top:256.65pt;width:440.85pt;height:1in;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" filled="f" stroked="f">
                <v:textbox>
                  <w:txbxContent>
                    <w:p w:rsidR="00177627" w:rsidRPr="00E75B0A" w:rsidRDefault="00177627" w:rsidP="0014540E">
                      <w:pPr>
                        <w:spacing w:before="0"/>
                        <w:ind w:right="-125"/>
                        <w:jc w:val="right"/>
                        <w:rPr>
                          <w:rFonts w:ascii="Times New Roman Bold" w:hAnsi="Times New Roman Bold"/>
                          <w:b/>
                          <w:bCs/>
                          <w:color w:val="008000"/>
                          <w:sz w:val="36"/>
                          <w:szCs w:val="52"/>
                          <w:rtl/>
                          <w:lang w:bidi="ar-EG"/>
                        </w:rPr>
                      </w:pPr>
                      <w:r w:rsidRPr="00E75B0A">
                        <w:rPr>
                          <w:rFonts w:ascii="Tahoma" w:hAnsi="Tahoma" w:hint="cs"/>
                          <w:b/>
                          <w:bCs/>
                          <w:color w:val="008000"/>
                          <w:sz w:val="36"/>
                          <w:szCs w:val="56"/>
                          <w:rtl/>
                          <w:lang w:bidi="ar-EG"/>
                        </w:rPr>
                        <w:t xml:space="preserve">التقـرير  </w:t>
                      </w:r>
                      <w:r w:rsidRPr="00E75B0A">
                        <w:rPr>
                          <w:rFonts w:ascii="Tahoma" w:hAnsi="Tahoma"/>
                          <w:b/>
                          <w:bCs/>
                          <w:color w:val="008000"/>
                          <w:sz w:val="36"/>
                          <w:szCs w:val="56"/>
                          <w:lang w:bidi="ar-EG"/>
                        </w:rPr>
                        <w:t>ITU-R  SM.</w:t>
                      </w:r>
                      <w:r w:rsidRPr="00E75B0A">
                        <w:rPr>
                          <w:rFonts w:ascii="Tahoma" w:hAnsi="Tahoma" w:cs="Tahoma"/>
                          <w:b/>
                          <w:bCs/>
                          <w:iCs/>
                          <w:color w:val="008000"/>
                          <w:sz w:val="36"/>
                          <w:szCs w:val="36"/>
                        </w:rPr>
                        <w:t>2351</w:t>
                      </w:r>
                      <w:r w:rsidRPr="00E75B0A">
                        <w:rPr>
                          <w:rFonts w:ascii="Tahoma" w:hAnsi="Tahoma"/>
                          <w:b/>
                          <w:bCs/>
                          <w:color w:val="008000"/>
                          <w:sz w:val="36"/>
                          <w:szCs w:val="56"/>
                          <w:lang w:bidi="ar-EG"/>
                        </w:rPr>
                        <w:t>-0</w:t>
                      </w:r>
                      <w:r w:rsidRPr="00E75B0A">
                        <w:rPr>
                          <w:rFonts w:ascii="Times New Roman Bold" w:hAnsi="Times New Roman Bold"/>
                          <w:b/>
                          <w:bCs/>
                          <w:color w:val="008000"/>
                          <w:sz w:val="32"/>
                          <w:szCs w:val="46"/>
                          <w:rtl/>
                          <w:lang w:bidi="ar-EG"/>
                        </w:rPr>
                        <w:br/>
                      </w:r>
                      <w:r w:rsidRPr="00E75B0A">
                        <w:rPr>
                          <w:rFonts w:ascii="Tahoma" w:hAnsi="Tahoma" w:cs="Tahoma"/>
                          <w:b/>
                          <w:bCs/>
                          <w:color w:val="008000"/>
                          <w:sz w:val="24"/>
                          <w:szCs w:val="24"/>
                          <w:lang w:bidi="ar-EG"/>
                        </w:rPr>
                        <w:t>(2015/07)</w:t>
                      </w:r>
                    </w:p>
                  </w:txbxContent>
                </v:textbox>
              </v:shape>
            </w:pict>
          </mc:Fallback>
        </mc:AlternateContent>
      </w:r>
      <w:r w:rsidRPr="00F630C7">
        <w:rPr>
          <w:rFonts w:eastAsia="Times New Roman"/>
          <w:b/>
          <w:bCs/>
          <w:noProof/>
          <w:sz w:val="32"/>
          <w:szCs w:val="32"/>
          <w:rtl/>
        </w:rPr>
        <mc:AlternateContent>
          <mc:Choice Requires="wps">
            <w:drawing>
              <wp:anchor distT="0" distB="0" distL="114300" distR="114300" simplePos="0" relativeHeight="251795456" behindDoc="0" locked="0" layoutInCell="1" allowOverlap="1" wp14:anchorId="7CFA5FF6" wp14:editId="2C406AFC">
                <wp:simplePos x="0" y="0"/>
                <wp:positionH relativeFrom="column">
                  <wp:posOffset>377190</wp:posOffset>
                </wp:positionH>
                <wp:positionV relativeFrom="paragraph">
                  <wp:posOffset>4328795</wp:posOffset>
                </wp:positionV>
                <wp:extent cx="5600700" cy="1714500"/>
                <wp:effectExtent l="0" t="4445" r="381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627" w:rsidRPr="00E75B0A" w:rsidRDefault="00177627" w:rsidP="0014540E">
                            <w:pPr>
                              <w:spacing w:line="168" w:lineRule="auto"/>
                              <w:ind w:right="-126"/>
                              <w:jc w:val="right"/>
                              <w:rPr>
                                <w:rFonts w:ascii="Tahoma" w:hAnsi="Tahoma"/>
                                <w:b/>
                                <w:bCs/>
                                <w:color w:val="008000"/>
                                <w:sz w:val="40"/>
                                <w:szCs w:val="72"/>
                                <w:rtl/>
                                <w:lang w:bidi="ar-EG"/>
                              </w:rPr>
                            </w:pPr>
                            <w:r w:rsidRPr="00E75B0A">
                              <w:rPr>
                                <w:rFonts w:ascii="Tahoma" w:hAnsi="Tahoma" w:hint="cs"/>
                                <w:b/>
                                <w:bCs/>
                                <w:color w:val="008000"/>
                                <w:sz w:val="40"/>
                                <w:szCs w:val="72"/>
                                <w:rtl/>
                                <w:lang w:bidi="ar-LB"/>
                              </w:rPr>
                              <w:t xml:space="preserve">أنظمة إدارة مرفق الشبكة الكهربائية الذكية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A5FF6" id="Text Box 2859" o:spid="_x0000_s1027" type="#_x0000_t202" style="position:absolute;left:0;text-align:left;margin-left:29.7pt;margin-top:340.85pt;width:441pt;height:1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177627" w:rsidRPr="00E75B0A" w:rsidRDefault="00177627" w:rsidP="0014540E">
                      <w:pPr>
                        <w:spacing w:line="168" w:lineRule="auto"/>
                        <w:ind w:right="-126"/>
                        <w:jc w:val="right"/>
                        <w:rPr>
                          <w:rFonts w:ascii="Tahoma" w:hAnsi="Tahoma"/>
                          <w:b/>
                          <w:bCs/>
                          <w:color w:val="008000"/>
                          <w:sz w:val="40"/>
                          <w:szCs w:val="72"/>
                          <w:rtl/>
                          <w:lang w:bidi="ar-EG"/>
                        </w:rPr>
                      </w:pPr>
                      <w:r w:rsidRPr="00E75B0A">
                        <w:rPr>
                          <w:rFonts w:ascii="Tahoma" w:hAnsi="Tahoma" w:hint="cs"/>
                          <w:b/>
                          <w:bCs/>
                          <w:color w:val="008000"/>
                          <w:sz w:val="40"/>
                          <w:szCs w:val="72"/>
                          <w:rtl/>
                          <w:lang w:bidi="ar-LB"/>
                        </w:rPr>
                        <w:t xml:space="preserve">أنظمة إدارة مرفق الشبكة الكهربائية الذكية </w:t>
                      </w:r>
                    </w:p>
                  </w:txbxContent>
                </v:textbox>
              </v:shape>
            </w:pict>
          </mc:Fallback>
        </mc:AlternateContent>
      </w:r>
      <w:r w:rsidRPr="00F630C7">
        <w:rPr>
          <w:rFonts w:eastAsia="Times New Roman"/>
          <w:b/>
          <w:bCs/>
          <w:noProof/>
          <w:sz w:val="32"/>
          <w:szCs w:val="32"/>
          <w:rtl/>
        </w:rPr>
        <mc:AlternateContent>
          <mc:Choice Requires="wps">
            <w:drawing>
              <wp:anchor distT="0" distB="0" distL="114300" distR="114300" simplePos="0" relativeHeight="251797504" behindDoc="0" locked="0" layoutInCell="1" allowOverlap="1" wp14:anchorId="3E5520E3" wp14:editId="62DB680C">
                <wp:simplePos x="0" y="0"/>
                <wp:positionH relativeFrom="column">
                  <wp:posOffset>377190</wp:posOffset>
                </wp:positionH>
                <wp:positionV relativeFrom="paragraph">
                  <wp:posOffset>6843395</wp:posOffset>
                </wp:positionV>
                <wp:extent cx="3314700" cy="1371600"/>
                <wp:effectExtent l="0" t="4445" r="381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627" w:rsidRPr="00E75B0A" w:rsidRDefault="00177627" w:rsidP="00F630C7">
                            <w:pPr>
                              <w:spacing w:line="168" w:lineRule="auto"/>
                              <w:ind w:right="-126"/>
                              <w:jc w:val="right"/>
                              <w:rPr>
                                <w:rFonts w:ascii="Tahoma" w:hAnsi="Tahoma"/>
                                <w:b/>
                                <w:bCs/>
                                <w:color w:val="008000"/>
                                <w:sz w:val="36"/>
                                <w:szCs w:val="56"/>
                                <w:rtl/>
                                <w:lang w:bidi="ar-EG"/>
                              </w:rPr>
                            </w:pPr>
                            <w:r w:rsidRPr="00E75B0A">
                              <w:rPr>
                                <w:rFonts w:ascii="Tahoma" w:hAnsi="Tahoma" w:hint="cs"/>
                                <w:b/>
                                <w:bCs/>
                                <w:color w:val="008000"/>
                                <w:sz w:val="36"/>
                                <w:szCs w:val="56"/>
                                <w:rtl/>
                                <w:lang w:bidi="ar-EG"/>
                              </w:rPr>
                              <w:t xml:space="preserve">السلسلة </w:t>
                            </w:r>
                            <w:r w:rsidRPr="00E75B0A">
                              <w:rPr>
                                <w:rFonts w:ascii="Tahoma" w:hAnsi="Tahoma"/>
                                <w:b/>
                                <w:bCs/>
                                <w:color w:val="008000"/>
                                <w:sz w:val="34"/>
                                <w:szCs w:val="54"/>
                                <w:lang w:bidi="ar-EG"/>
                              </w:rPr>
                              <w:t>SM</w:t>
                            </w:r>
                          </w:p>
                          <w:p w:rsidR="00177627" w:rsidRPr="00E75B0A" w:rsidRDefault="00177627" w:rsidP="00F630C7">
                            <w:pPr>
                              <w:spacing w:line="168" w:lineRule="auto"/>
                              <w:ind w:right="-126"/>
                              <w:jc w:val="right"/>
                              <w:rPr>
                                <w:rFonts w:ascii="Tahoma" w:hAnsi="Tahoma"/>
                                <w:b/>
                                <w:bCs/>
                                <w:color w:val="008000"/>
                                <w:sz w:val="36"/>
                                <w:szCs w:val="56"/>
                                <w:rtl/>
                                <w:lang w:bidi="ar-EG"/>
                              </w:rPr>
                            </w:pPr>
                            <w:r w:rsidRPr="00E75B0A">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520E3" id="Text Box 2862" o:spid="_x0000_s1028" type="#_x0000_t202" style="position:absolute;left:0;text-align:left;margin-left:29.7pt;margin-top:538.85pt;width:261pt;height:10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jF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gANjF&#10;ugIAAMQFAAAOAAAAAAAAAAAAAAAAAC4CAABkcnMvZTJvRG9jLnhtbFBLAQItABQABgAIAAAAIQDy&#10;p+PI3wAAAAwBAAAPAAAAAAAAAAAAAAAAABQFAABkcnMvZG93bnJldi54bWxQSwUGAAAAAAQABADz&#10;AAAAIAYAAAAA&#10;" filled="f" stroked="f">
                <v:textbox>
                  <w:txbxContent>
                    <w:p w:rsidR="00177627" w:rsidRPr="00E75B0A" w:rsidRDefault="00177627" w:rsidP="00F630C7">
                      <w:pPr>
                        <w:spacing w:line="168" w:lineRule="auto"/>
                        <w:ind w:right="-126"/>
                        <w:jc w:val="right"/>
                        <w:rPr>
                          <w:rFonts w:ascii="Tahoma" w:hAnsi="Tahoma"/>
                          <w:b/>
                          <w:bCs/>
                          <w:color w:val="008000"/>
                          <w:sz w:val="36"/>
                          <w:szCs w:val="56"/>
                          <w:rtl/>
                          <w:lang w:bidi="ar-EG"/>
                        </w:rPr>
                      </w:pPr>
                      <w:r w:rsidRPr="00E75B0A">
                        <w:rPr>
                          <w:rFonts w:ascii="Tahoma" w:hAnsi="Tahoma" w:hint="cs"/>
                          <w:b/>
                          <w:bCs/>
                          <w:color w:val="008000"/>
                          <w:sz w:val="36"/>
                          <w:szCs w:val="56"/>
                          <w:rtl/>
                          <w:lang w:bidi="ar-EG"/>
                        </w:rPr>
                        <w:t xml:space="preserve">السلسلة </w:t>
                      </w:r>
                      <w:r w:rsidRPr="00E75B0A">
                        <w:rPr>
                          <w:rFonts w:ascii="Tahoma" w:hAnsi="Tahoma"/>
                          <w:b/>
                          <w:bCs/>
                          <w:color w:val="008000"/>
                          <w:sz w:val="34"/>
                          <w:szCs w:val="54"/>
                          <w:lang w:bidi="ar-EG"/>
                        </w:rPr>
                        <w:t>SM</w:t>
                      </w:r>
                    </w:p>
                    <w:p w:rsidR="00177627" w:rsidRPr="00E75B0A" w:rsidRDefault="00177627" w:rsidP="00F630C7">
                      <w:pPr>
                        <w:spacing w:line="168" w:lineRule="auto"/>
                        <w:ind w:right="-126"/>
                        <w:jc w:val="right"/>
                        <w:rPr>
                          <w:rFonts w:ascii="Tahoma" w:hAnsi="Tahoma"/>
                          <w:b/>
                          <w:bCs/>
                          <w:color w:val="008000"/>
                          <w:sz w:val="36"/>
                          <w:szCs w:val="56"/>
                          <w:rtl/>
                          <w:lang w:bidi="ar-EG"/>
                        </w:rPr>
                      </w:pPr>
                      <w:r w:rsidRPr="00E75B0A">
                        <w:rPr>
                          <w:rFonts w:ascii="Tahoma" w:hAnsi="Tahoma" w:hint="cs"/>
                          <w:b/>
                          <w:bCs/>
                          <w:color w:val="008000"/>
                          <w:sz w:val="36"/>
                          <w:szCs w:val="56"/>
                          <w:rtl/>
                          <w:lang w:bidi="ar-EG"/>
                        </w:rPr>
                        <w:t>إدارة الطيف</w:t>
                      </w:r>
                    </w:p>
                  </w:txbxContent>
                </v:textbox>
              </v:shape>
            </w:pict>
          </mc:Fallback>
        </mc:AlternateContent>
      </w:r>
    </w:p>
    <w:p w:rsidR="00F630C7" w:rsidRPr="00F630C7" w:rsidRDefault="00F630C7" w:rsidP="00F630C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jc w:val="center"/>
        <w:textAlignment w:val="baseline"/>
        <w:rPr>
          <w:rFonts w:eastAsia="Times New Roman"/>
          <w:b/>
          <w:bCs/>
          <w:sz w:val="32"/>
          <w:szCs w:val="32"/>
          <w:rtl/>
          <w:lang w:eastAsia="fr-FR" w:bidi="ar-EG"/>
        </w:rPr>
      </w:pPr>
      <w:r w:rsidRPr="00F630C7">
        <w:rPr>
          <w:rFonts w:eastAsia="Times New Roman" w:hint="cs"/>
          <w:b/>
          <w:bCs/>
          <w:sz w:val="32"/>
          <w:szCs w:val="32"/>
          <w:rtl/>
          <w:lang w:eastAsia="fr-FR"/>
        </w:rPr>
        <w:lastRenderedPageBreak/>
        <w:t>تمهيـد</w:t>
      </w:r>
    </w:p>
    <w:p w:rsidR="00F630C7" w:rsidRPr="00F630C7" w:rsidRDefault="00F630C7" w:rsidP="00F630C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eastAsia="fr-FR" w:bidi="ar-EG"/>
        </w:rPr>
      </w:pPr>
      <w:r w:rsidRPr="00F630C7">
        <w:rPr>
          <w:rFonts w:eastAsia="Times New Roman" w:hint="cs"/>
          <w:spacing w:val="-2"/>
          <w:sz w:val="20"/>
          <w:szCs w:val="26"/>
          <w:rtl/>
          <w:lang w:eastAsia="fr-FR"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F630C7" w:rsidRPr="00F630C7" w:rsidRDefault="00F630C7" w:rsidP="00F630C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val="ru-RU" w:eastAsia="fr-FR"/>
        </w:rPr>
      </w:pPr>
      <w:r w:rsidRPr="00F630C7">
        <w:rPr>
          <w:rFonts w:eastAsia="Times New Roman" w:hint="cs"/>
          <w:spacing w:val="-2"/>
          <w:sz w:val="20"/>
          <w:szCs w:val="26"/>
          <w:rtl/>
          <w:lang w:val="ru-RU" w:eastAsia="fr-FR"/>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F630C7" w:rsidRPr="00F630C7" w:rsidRDefault="00F630C7" w:rsidP="00F630C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1"/>
          <w:szCs w:val="28"/>
          <w:lang w:val="ru-RU" w:eastAsia="fr-FR" w:bidi="ar-EG"/>
        </w:rPr>
      </w:pPr>
    </w:p>
    <w:p w:rsidR="00F630C7" w:rsidRPr="00F630C7" w:rsidRDefault="00F630C7" w:rsidP="00F630C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00"/>
        <w:jc w:val="center"/>
        <w:textAlignment w:val="baseline"/>
        <w:rPr>
          <w:rFonts w:ascii="Times New Roman Bold" w:eastAsia="Times New Roman" w:hAnsi="Times New Roman Bold"/>
          <w:b/>
          <w:bCs/>
          <w:sz w:val="21"/>
          <w:szCs w:val="32"/>
          <w:lang w:val="ru-RU" w:eastAsia="fr-FR"/>
        </w:rPr>
      </w:pPr>
      <w:r w:rsidRPr="00F630C7">
        <w:rPr>
          <w:rFonts w:ascii="Times New Roman Bold" w:eastAsia="Times New Roman" w:hAnsi="Times New Roman Bold" w:hint="cs"/>
          <w:b/>
          <w:bCs/>
          <w:sz w:val="21"/>
          <w:szCs w:val="32"/>
          <w:rtl/>
          <w:lang w:val="ru-RU" w:eastAsia="fr-FR"/>
        </w:rPr>
        <w:t xml:space="preserve">سياسة قطاع الاتصالات الراديوية بشأن حقوق الملكية الفكرية </w:t>
      </w:r>
      <w:r w:rsidRPr="00F630C7">
        <w:rPr>
          <w:rFonts w:ascii="Times New Roman Bold" w:eastAsia="Times New Roman" w:hAnsi="Times New Roman Bold"/>
          <w:b/>
          <w:bCs/>
          <w:szCs w:val="22"/>
          <w:lang w:val="ru-RU" w:eastAsia="fr-FR"/>
        </w:rPr>
        <w:t>(IPR)</w:t>
      </w:r>
    </w:p>
    <w:p w:rsidR="00F630C7" w:rsidRPr="00F630C7" w:rsidRDefault="00F630C7" w:rsidP="00D132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pacing w:val="-2"/>
          <w:sz w:val="20"/>
          <w:szCs w:val="26"/>
          <w:rtl/>
          <w:lang w:eastAsia="fr-FR" w:bidi="ar-EG"/>
        </w:rPr>
      </w:pPr>
      <w:r w:rsidRPr="00F630C7">
        <w:rPr>
          <w:rFonts w:eastAsia="Times New Roman" w:hint="cs"/>
          <w:spacing w:val="-2"/>
          <w:sz w:val="20"/>
          <w:szCs w:val="26"/>
          <w:rtl/>
          <w:lang w:val="ru-RU" w:eastAsia="fr-FR"/>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BE17DC">
        <w:rPr>
          <w:rFonts w:eastAsia="Times New Roman" w:hint="cs"/>
          <w:spacing w:val="2"/>
          <w:sz w:val="20"/>
          <w:szCs w:val="26"/>
          <w:rtl/>
          <w:lang w:val="ru-RU" w:eastAsia="fr-FR"/>
        </w:rPr>
        <w:t>وقطاع</w:t>
      </w:r>
      <w:r w:rsidR="00D13236" w:rsidRPr="00BE17DC">
        <w:rPr>
          <w:rFonts w:eastAsia="Times New Roman" w:hint="cs"/>
          <w:spacing w:val="2"/>
          <w:sz w:val="20"/>
          <w:szCs w:val="26"/>
          <w:rtl/>
          <w:lang w:val="ru-RU" w:eastAsia="fr-FR"/>
        </w:rPr>
        <w:t> </w:t>
      </w:r>
      <w:r w:rsidRPr="00BE17DC">
        <w:rPr>
          <w:rFonts w:eastAsia="Times New Roman" w:hint="cs"/>
          <w:spacing w:val="2"/>
          <w:sz w:val="20"/>
          <w:szCs w:val="26"/>
          <w:rtl/>
          <w:lang w:val="ru-RU" w:eastAsia="fr-FR"/>
        </w:rPr>
        <w:t>الاتصالات الراديوية والمنظمة الدولية للتوحيد القياسي واللجنة الكهرتقنية الدولية</w:t>
      </w:r>
      <w:r w:rsidRPr="00BE17DC">
        <w:rPr>
          <w:rFonts w:eastAsia="Times New Roman" w:hint="cs"/>
          <w:spacing w:val="2"/>
          <w:sz w:val="20"/>
          <w:szCs w:val="26"/>
          <w:rtl/>
          <w:lang w:eastAsia="fr-FR"/>
        </w:rPr>
        <w:t xml:space="preserve"> </w:t>
      </w:r>
      <w:r w:rsidRPr="00BE17DC">
        <w:rPr>
          <w:rFonts w:eastAsia="Times New Roman"/>
          <w:spacing w:val="2"/>
          <w:sz w:val="20"/>
          <w:szCs w:val="26"/>
          <w:lang w:eastAsia="fr-FR" w:bidi="ar-EG"/>
        </w:rPr>
        <w:t>(ITU</w:t>
      </w:r>
      <w:r w:rsidRPr="00BE17DC">
        <w:rPr>
          <w:rFonts w:eastAsia="Times New Roman"/>
          <w:spacing w:val="2"/>
          <w:sz w:val="20"/>
          <w:szCs w:val="26"/>
          <w:lang w:eastAsia="fr-FR" w:bidi="ar-EG"/>
        </w:rPr>
        <w:noBreakHyphen/>
        <w:t>T/ITU</w:t>
      </w:r>
      <w:r w:rsidRPr="00BE17DC">
        <w:rPr>
          <w:rFonts w:eastAsia="Times New Roman"/>
          <w:spacing w:val="2"/>
          <w:sz w:val="20"/>
          <w:szCs w:val="26"/>
          <w:lang w:eastAsia="fr-FR" w:bidi="ar-EG"/>
        </w:rPr>
        <w:noBreakHyphen/>
        <w:t>R/ISO/IEC)</w:t>
      </w:r>
      <w:r w:rsidRPr="00BE17DC">
        <w:rPr>
          <w:rFonts w:eastAsia="Times New Roman" w:hint="cs"/>
          <w:spacing w:val="2"/>
          <w:sz w:val="20"/>
          <w:szCs w:val="26"/>
          <w:rtl/>
          <w:lang w:eastAsia="fr-FR" w:bidi="ar-EG"/>
        </w:rPr>
        <w:t xml:space="preserve"> والمشار إليها في الملحق</w:t>
      </w:r>
      <w:r w:rsidRPr="00BE17DC">
        <w:rPr>
          <w:rFonts w:eastAsia="Times New Roman" w:hint="eastAsia"/>
          <w:spacing w:val="2"/>
          <w:sz w:val="20"/>
          <w:szCs w:val="26"/>
          <w:rtl/>
          <w:lang w:eastAsia="fr-FR" w:bidi="ar-EG"/>
        </w:rPr>
        <w:t> </w:t>
      </w:r>
      <w:r w:rsidRPr="00BE17DC">
        <w:rPr>
          <w:rFonts w:eastAsia="Times New Roman"/>
          <w:spacing w:val="2"/>
          <w:sz w:val="20"/>
          <w:szCs w:val="26"/>
          <w:lang w:eastAsia="fr-FR" w:bidi="ar-EG"/>
        </w:rPr>
        <w:t>1</w:t>
      </w:r>
      <w:r w:rsidRPr="00F630C7">
        <w:rPr>
          <w:rFonts w:eastAsia="Times New Roman" w:hint="cs"/>
          <w:spacing w:val="-2"/>
          <w:sz w:val="20"/>
          <w:szCs w:val="26"/>
          <w:rtl/>
          <w:lang w:eastAsia="fr-FR" w:bidi="ar-EG"/>
        </w:rPr>
        <w:t xml:space="preserve"> </w:t>
      </w:r>
      <w:r w:rsidRPr="00BE17DC">
        <w:rPr>
          <w:rFonts w:eastAsia="Times New Roman" w:hint="cs"/>
          <w:spacing w:val="6"/>
          <w:sz w:val="20"/>
          <w:szCs w:val="26"/>
          <w:rtl/>
          <w:lang w:eastAsia="fr-FR" w:bidi="ar-EG"/>
        </w:rPr>
        <w:t>بالقرار</w:t>
      </w:r>
      <w:r w:rsidRPr="00BE17DC">
        <w:rPr>
          <w:rFonts w:eastAsia="Times New Roman" w:hint="eastAsia"/>
          <w:spacing w:val="6"/>
          <w:sz w:val="20"/>
          <w:szCs w:val="26"/>
          <w:rtl/>
          <w:lang w:eastAsia="fr-FR" w:bidi="ar-EG"/>
        </w:rPr>
        <w:t> </w:t>
      </w:r>
      <w:r w:rsidRPr="00BE17DC">
        <w:rPr>
          <w:rFonts w:eastAsia="Times New Roman"/>
          <w:spacing w:val="6"/>
          <w:sz w:val="20"/>
          <w:szCs w:val="26"/>
          <w:lang w:eastAsia="fr-FR" w:bidi="ar-EG"/>
        </w:rPr>
        <w:t>ITU</w:t>
      </w:r>
      <w:r w:rsidRPr="00BE17DC">
        <w:rPr>
          <w:rFonts w:eastAsia="Times New Roman"/>
          <w:spacing w:val="6"/>
          <w:sz w:val="20"/>
          <w:szCs w:val="26"/>
          <w:lang w:eastAsia="fr-FR" w:bidi="ar-EG"/>
        </w:rPr>
        <w:noBreakHyphen/>
        <w:t>R 1</w:t>
      </w:r>
      <w:r w:rsidRPr="00BE17DC">
        <w:rPr>
          <w:rFonts w:eastAsia="Times New Roman" w:hint="cs"/>
          <w:spacing w:val="6"/>
          <w:sz w:val="20"/>
          <w:szCs w:val="26"/>
          <w:rtl/>
          <w:lang w:eastAsia="fr-FR" w:bidi="ar-EG"/>
        </w:rPr>
        <w:t>. وترد الاستمارات التي ينبغي لحاملي البراءات استعمالها لتقديم بيان عن البراءات أو للتصريح عن منح رخص في</w:t>
      </w:r>
      <w:r w:rsidRPr="00BE17DC">
        <w:rPr>
          <w:rFonts w:eastAsia="Times New Roman" w:hint="eastAsia"/>
          <w:spacing w:val="6"/>
          <w:sz w:val="20"/>
          <w:szCs w:val="26"/>
          <w:rtl/>
          <w:lang w:eastAsia="fr-FR" w:bidi="ar-EG"/>
        </w:rPr>
        <w:t> </w:t>
      </w:r>
      <w:r w:rsidRPr="00BE17DC">
        <w:rPr>
          <w:rFonts w:eastAsia="Times New Roman" w:hint="cs"/>
          <w:spacing w:val="6"/>
          <w:sz w:val="20"/>
          <w:szCs w:val="26"/>
          <w:rtl/>
          <w:lang w:eastAsia="fr-FR" w:bidi="ar-EG"/>
        </w:rPr>
        <w:t>الموقع</w:t>
      </w:r>
      <w:r w:rsidRPr="00F630C7">
        <w:rPr>
          <w:rFonts w:eastAsia="Times New Roman" w:hint="cs"/>
          <w:spacing w:val="-2"/>
          <w:sz w:val="20"/>
          <w:szCs w:val="26"/>
          <w:rtl/>
          <w:lang w:eastAsia="fr-FR" w:bidi="ar-EG"/>
        </w:rPr>
        <w:t xml:space="preserve"> </w:t>
      </w:r>
      <w:r w:rsidRPr="00BE17DC">
        <w:rPr>
          <w:rFonts w:eastAsia="Times New Roman" w:hint="cs"/>
          <w:spacing w:val="4"/>
          <w:sz w:val="20"/>
          <w:szCs w:val="26"/>
          <w:rtl/>
          <w:lang w:eastAsia="fr-FR" w:bidi="ar-EG"/>
        </w:rPr>
        <w:t>الإلكتروني</w:t>
      </w:r>
      <w:r w:rsidRPr="00BE17DC">
        <w:rPr>
          <w:rFonts w:eastAsia="Times New Roman" w:hint="eastAsia"/>
          <w:spacing w:val="4"/>
          <w:sz w:val="20"/>
          <w:szCs w:val="26"/>
          <w:rtl/>
          <w:lang w:eastAsia="fr-FR" w:bidi="ar-EG"/>
        </w:rPr>
        <w:t> </w:t>
      </w:r>
      <w:hyperlink r:id="rId10" w:history="1">
        <w:r w:rsidRPr="00BE17DC">
          <w:rPr>
            <w:rFonts w:eastAsia="Times New Roman"/>
            <w:color w:val="0000FF"/>
            <w:spacing w:val="4"/>
            <w:sz w:val="20"/>
            <w:szCs w:val="26"/>
            <w:u w:val="single"/>
            <w:lang w:eastAsia="fr-FR"/>
          </w:rPr>
          <w:t>http</w:t>
        </w:r>
        <w:r w:rsidRPr="00BE17DC">
          <w:rPr>
            <w:rFonts w:eastAsia="Times New Roman"/>
            <w:color w:val="0000FF"/>
            <w:spacing w:val="4"/>
            <w:sz w:val="20"/>
            <w:szCs w:val="26"/>
            <w:u w:val="single"/>
            <w:lang w:val="ru-RU" w:eastAsia="fr-FR"/>
          </w:rPr>
          <w:t>://</w:t>
        </w:r>
        <w:r w:rsidRPr="00BE17DC">
          <w:rPr>
            <w:rFonts w:eastAsia="Times New Roman"/>
            <w:color w:val="0000FF"/>
            <w:spacing w:val="4"/>
            <w:sz w:val="20"/>
            <w:szCs w:val="26"/>
            <w:u w:val="single"/>
            <w:lang w:eastAsia="fr-FR"/>
          </w:rPr>
          <w:t>www</w:t>
        </w:r>
        <w:r w:rsidRPr="00BE17DC">
          <w:rPr>
            <w:rFonts w:eastAsia="Times New Roman"/>
            <w:color w:val="0000FF"/>
            <w:spacing w:val="4"/>
            <w:sz w:val="20"/>
            <w:szCs w:val="26"/>
            <w:u w:val="single"/>
            <w:lang w:val="ru-RU" w:eastAsia="fr-FR"/>
          </w:rPr>
          <w:t>.</w:t>
        </w:r>
        <w:r w:rsidRPr="00BE17DC">
          <w:rPr>
            <w:rFonts w:eastAsia="Times New Roman"/>
            <w:color w:val="0000FF"/>
            <w:spacing w:val="4"/>
            <w:sz w:val="20"/>
            <w:szCs w:val="26"/>
            <w:u w:val="single"/>
            <w:lang w:eastAsia="fr-FR"/>
          </w:rPr>
          <w:t>itu</w:t>
        </w:r>
        <w:r w:rsidRPr="00BE17DC">
          <w:rPr>
            <w:rFonts w:eastAsia="Times New Roman"/>
            <w:color w:val="0000FF"/>
            <w:spacing w:val="4"/>
            <w:sz w:val="20"/>
            <w:szCs w:val="26"/>
            <w:u w:val="single"/>
            <w:lang w:val="ru-RU" w:eastAsia="fr-FR"/>
          </w:rPr>
          <w:t>.</w:t>
        </w:r>
        <w:r w:rsidRPr="00BE17DC">
          <w:rPr>
            <w:rFonts w:eastAsia="Times New Roman"/>
            <w:color w:val="0000FF"/>
            <w:spacing w:val="4"/>
            <w:sz w:val="20"/>
            <w:szCs w:val="26"/>
            <w:u w:val="single"/>
            <w:lang w:eastAsia="fr-FR"/>
          </w:rPr>
          <w:t>int</w:t>
        </w:r>
        <w:r w:rsidRPr="00BE17DC">
          <w:rPr>
            <w:rFonts w:eastAsia="Times New Roman"/>
            <w:color w:val="0000FF"/>
            <w:spacing w:val="4"/>
            <w:sz w:val="20"/>
            <w:szCs w:val="26"/>
            <w:u w:val="single"/>
            <w:lang w:val="ru-RU" w:eastAsia="fr-FR"/>
          </w:rPr>
          <w:t>/</w:t>
        </w:r>
        <w:r w:rsidRPr="00BE17DC">
          <w:rPr>
            <w:rFonts w:eastAsia="Times New Roman"/>
            <w:color w:val="0000FF"/>
            <w:spacing w:val="4"/>
            <w:sz w:val="20"/>
            <w:szCs w:val="26"/>
            <w:u w:val="single"/>
            <w:lang w:eastAsia="fr-FR"/>
          </w:rPr>
          <w:t>ITU</w:t>
        </w:r>
        <w:r w:rsidRPr="00BE17DC">
          <w:rPr>
            <w:rFonts w:eastAsia="Times New Roman"/>
            <w:color w:val="0000FF"/>
            <w:spacing w:val="4"/>
            <w:sz w:val="20"/>
            <w:szCs w:val="26"/>
            <w:u w:val="single"/>
            <w:lang w:val="ru-RU" w:eastAsia="fr-FR"/>
          </w:rPr>
          <w:t>-</w:t>
        </w:r>
        <w:r w:rsidRPr="00BE17DC">
          <w:rPr>
            <w:rFonts w:eastAsia="Times New Roman"/>
            <w:color w:val="0000FF"/>
            <w:spacing w:val="4"/>
            <w:sz w:val="20"/>
            <w:szCs w:val="26"/>
            <w:u w:val="single"/>
            <w:lang w:eastAsia="fr-FR"/>
          </w:rPr>
          <w:t>R</w:t>
        </w:r>
        <w:r w:rsidRPr="00BE17DC">
          <w:rPr>
            <w:rFonts w:eastAsia="Times New Roman"/>
            <w:color w:val="0000FF"/>
            <w:spacing w:val="4"/>
            <w:sz w:val="20"/>
            <w:szCs w:val="26"/>
            <w:u w:val="single"/>
            <w:lang w:val="ru-RU" w:eastAsia="fr-FR"/>
          </w:rPr>
          <w:t>/</w:t>
        </w:r>
        <w:r w:rsidRPr="00BE17DC">
          <w:rPr>
            <w:rFonts w:eastAsia="Times New Roman"/>
            <w:color w:val="0000FF"/>
            <w:spacing w:val="4"/>
            <w:sz w:val="20"/>
            <w:szCs w:val="26"/>
            <w:u w:val="single"/>
            <w:lang w:eastAsia="fr-FR"/>
          </w:rPr>
          <w:t>go</w:t>
        </w:r>
        <w:r w:rsidRPr="00BE17DC">
          <w:rPr>
            <w:rFonts w:eastAsia="Times New Roman"/>
            <w:color w:val="0000FF"/>
            <w:spacing w:val="4"/>
            <w:sz w:val="20"/>
            <w:szCs w:val="26"/>
            <w:u w:val="single"/>
            <w:lang w:val="ru-RU" w:eastAsia="fr-FR"/>
          </w:rPr>
          <w:t>/</w:t>
        </w:r>
        <w:r w:rsidRPr="00BE17DC">
          <w:rPr>
            <w:rFonts w:eastAsia="Times New Roman"/>
            <w:color w:val="0000FF"/>
            <w:spacing w:val="4"/>
            <w:sz w:val="20"/>
            <w:szCs w:val="26"/>
            <w:u w:val="single"/>
            <w:lang w:eastAsia="fr-FR"/>
          </w:rPr>
          <w:t>patents</w:t>
        </w:r>
        <w:r w:rsidRPr="00BE17DC">
          <w:rPr>
            <w:rFonts w:eastAsia="Times New Roman"/>
            <w:color w:val="0000FF"/>
            <w:spacing w:val="4"/>
            <w:sz w:val="20"/>
            <w:szCs w:val="26"/>
            <w:u w:val="single"/>
            <w:lang w:val="ru-RU" w:eastAsia="fr-FR"/>
          </w:rPr>
          <w:t>/</w:t>
        </w:r>
        <w:r w:rsidRPr="00BE17DC">
          <w:rPr>
            <w:rFonts w:eastAsia="Times New Roman"/>
            <w:color w:val="0000FF"/>
            <w:spacing w:val="4"/>
            <w:sz w:val="20"/>
            <w:szCs w:val="26"/>
            <w:u w:val="single"/>
            <w:lang w:eastAsia="fr-FR"/>
          </w:rPr>
          <w:t>en</w:t>
        </w:r>
      </w:hyperlink>
      <w:r w:rsidRPr="00BE17DC">
        <w:rPr>
          <w:rFonts w:eastAsia="Times New Roman" w:hint="cs"/>
          <w:spacing w:val="4"/>
          <w:sz w:val="20"/>
          <w:szCs w:val="26"/>
          <w:rtl/>
          <w:lang w:eastAsia="fr-FR" w:bidi="ar-EG"/>
        </w:rPr>
        <w:t xml:space="preserve"> حيث يمكن أيضاً الاطلاع على المبادئ التوجيهية الخاصة بتطبيق سياسة البراءات </w:t>
      </w:r>
      <w:r w:rsidRPr="00BE17DC">
        <w:rPr>
          <w:rFonts w:eastAsia="Times New Roman" w:hint="cs"/>
          <w:sz w:val="20"/>
          <w:szCs w:val="26"/>
          <w:rtl/>
          <w:lang w:eastAsia="fr-FR" w:bidi="ar-EG"/>
        </w:rPr>
        <w:t>المشتركة وعلى قاعدة بيانات قطاع الاتصالات الراديوية التي تتضمن معلومات عن البراءات.</w:t>
      </w:r>
    </w:p>
    <w:p w:rsidR="00F630C7" w:rsidRPr="00F630C7" w:rsidRDefault="00F630C7" w:rsidP="00F630C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p w:rsidR="00F630C7" w:rsidRPr="00F630C7" w:rsidRDefault="00F630C7" w:rsidP="00F630C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F630C7" w:rsidRPr="00F630C7" w:rsidTr="00BF7B23">
        <w:trPr>
          <w:jc w:val="center"/>
        </w:trPr>
        <w:tc>
          <w:tcPr>
            <w:tcW w:w="9148" w:type="dxa"/>
            <w:gridSpan w:val="2"/>
            <w:tcBorders>
              <w:top w:val="single" w:sz="12" w:space="0" w:color="000080"/>
              <w:left w:val="single" w:sz="12" w:space="0" w:color="000080"/>
              <w:right w:val="single" w:sz="12" w:space="0" w:color="000080"/>
            </w:tcBorders>
          </w:tcPr>
          <w:p w:rsidR="00F630C7" w:rsidRPr="00F630C7" w:rsidRDefault="00F630C7" w:rsidP="00F630C7">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jc w:val="center"/>
              <w:textAlignment w:val="baseline"/>
              <w:rPr>
                <w:rFonts w:ascii="Times New Roman Bold" w:eastAsia="Times New Roman" w:hAnsi="Times New Roman Bold"/>
                <w:b/>
                <w:bCs/>
                <w:sz w:val="21"/>
                <w:szCs w:val="32"/>
                <w:lang w:val="ru-RU" w:eastAsia="fr-FR"/>
              </w:rPr>
            </w:pPr>
            <w:r w:rsidRPr="00F630C7">
              <w:rPr>
                <w:rFonts w:ascii="Times New Roman Bold" w:eastAsia="Times New Roman" w:hAnsi="Times New Roman Bold" w:hint="cs"/>
                <w:b/>
                <w:bCs/>
                <w:sz w:val="21"/>
                <w:szCs w:val="32"/>
                <w:rtl/>
                <w:lang w:val="ru-RU" w:eastAsia="fr-FR"/>
              </w:rPr>
              <w:t>سلاسل تقارير قطاع الاتصالات الراديوية</w:t>
            </w:r>
          </w:p>
          <w:p w:rsidR="00F630C7" w:rsidRPr="00F630C7" w:rsidRDefault="00F630C7" w:rsidP="00F630C7">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0" w:after="120"/>
              <w:jc w:val="center"/>
              <w:textAlignment w:val="baseline"/>
              <w:rPr>
                <w:rFonts w:eastAsia="Times New Roman"/>
                <w:sz w:val="20"/>
                <w:szCs w:val="26"/>
                <w:lang w:val="ru-RU" w:eastAsia="fr-FR"/>
              </w:rPr>
            </w:pPr>
            <w:r w:rsidRPr="00F630C7">
              <w:rPr>
                <w:rFonts w:eastAsia="Times New Roman" w:hint="cs"/>
                <w:sz w:val="18"/>
                <w:rtl/>
                <w:lang w:eastAsia="fr-FR"/>
              </w:rPr>
              <w:t>(</w:t>
            </w:r>
            <w:r w:rsidRPr="00F630C7">
              <w:rPr>
                <w:rFonts w:eastAsia="Times New Roman" w:hint="cs"/>
                <w:sz w:val="24"/>
                <w:szCs w:val="24"/>
                <w:rtl/>
                <w:lang w:val="ru-RU" w:eastAsia="fr-FR"/>
              </w:rPr>
              <w:t>يمكن الاطلاع عليها أيضاً في الموقع الإلكتروني</w:t>
            </w:r>
            <w:r w:rsidRPr="00F630C7">
              <w:rPr>
                <w:rFonts w:eastAsia="Times New Roman" w:hint="cs"/>
                <w:sz w:val="10"/>
                <w:szCs w:val="22"/>
                <w:rtl/>
                <w:lang w:val="ru-RU" w:eastAsia="fr-FR"/>
              </w:rPr>
              <w:t xml:space="preserve"> </w:t>
            </w:r>
            <w:hyperlink r:id="rId11" w:history="1">
              <w:r w:rsidRPr="00F630C7">
                <w:rPr>
                  <w:rFonts w:eastAsia="Times New Roman"/>
                  <w:color w:val="0000FF"/>
                  <w:sz w:val="18"/>
                  <w:u w:val="single"/>
                  <w:lang w:eastAsia="fr-FR"/>
                </w:rPr>
                <w:t>http</w:t>
              </w:r>
              <w:r w:rsidRPr="00F630C7">
                <w:rPr>
                  <w:rFonts w:eastAsia="Times New Roman"/>
                  <w:color w:val="0000FF"/>
                  <w:sz w:val="18"/>
                  <w:u w:val="single"/>
                  <w:lang w:val="ru-RU" w:eastAsia="fr-FR"/>
                </w:rPr>
                <w:t>://</w:t>
              </w:r>
              <w:r w:rsidRPr="00F630C7">
                <w:rPr>
                  <w:rFonts w:eastAsia="Times New Roman"/>
                  <w:color w:val="0000FF"/>
                  <w:sz w:val="18"/>
                  <w:u w:val="single"/>
                  <w:lang w:eastAsia="fr-FR"/>
                </w:rPr>
                <w:t>www</w:t>
              </w:r>
              <w:r w:rsidRPr="00F630C7">
                <w:rPr>
                  <w:rFonts w:eastAsia="Times New Roman"/>
                  <w:color w:val="0000FF"/>
                  <w:sz w:val="18"/>
                  <w:u w:val="single"/>
                  <w:lang w:val="ru-RU" w:eastAsia="fr-FR"/>
                </w:rPr>
                <w:t>.</w:t>
              </w:r>
              <w:r w:rsidRPr="00F630C7">
                <w:rPr>
                  <w:rFonts w:eastAsia="Times New Roman"/>
                  <w:color w:val="0000FF"/>
                  <w:sz w:val="18"/>
                  <w:u w:val="single"/>
                  <w:lang w:eastAsia="fr-FR"/>
                </w:rPr>
                <w:t>itu</w:t>
              </w:r>
              <w:r w:rsidRPr="00F630C7">
                <w:rPr>
                  <w:rFonts w:eastAsia="Times New Roman"/>
                  <w:color w:val="0000FF"/>
                  <w:sz w:val="18"/>
                  <w:u w:val="single"/>
                  <w:lang w:val="ru-RU" w:eastAsia="fr-FR"/>
                </w:rPr>
                <w:t>.</w:t>
              </w:r>
              <w:r w:rsidRPr="00F630C7">
                <w:rPr>
                  <w:rFonts w:eastAsia="Times New Roman"/>
                  <w:color w:val="0000FF"/>
                  <w:sz w:val="18"/>
                  <w:u w:val="single"/>
                  <w:lang w:eastAsia="fr-FR"/>
                </w:rPr>
                <w:t>int</w:t>
              </w:r>
              <w:r w:rsidRPr="00F630C7">
                <w:rPr>
                  <w:rFonts w:eastAsia="Times New Roman"/>
                  <w:color w:val="0000FF"/>
                  <w:sz w:val="18"/>
                  <w:u w:val="single"/>
                  <w:lang w:val="ru-RU" w:eastAsia="fr-FR"/>
                </w:rPr>
                <w:t>/</w:t>
              </w:r>
              <w:r w:rsidRPr="00F630C7">
                <w:rPr>
                  <w:rFonts w:eastAsia="Times New Roman"/>
                  <w:color w:val="0000FF"/>
                  <w:sz w:val="18"/>
                  <w:u w:val="single"/>
                  <w:lang w:eastAsia="fr-FR"/>
                </w:rPr>
                <w:t>publ</w:t>
              </w:r>
              <w:r w:rsidRPr="00F630C7">
                <w:rPr>
                  <w:rFonts w:eastAsia="Times New Roman"/>
                  <w:color w:val="0000FF"/>
                  <w:sz w:val="18"/>
                  <w:u w:val="single"/>
                  <w:lang w:val="ru-RU" w:eastAsia="fr-FR"/>
                </w:rPr>
                <w:t>/</w:t>
              </w:r>
              <w:r w:rsidRPr="00F630C7">
                <w:rPr>
                  <w:rFonts w:eastAsia="Times New Roman"/>
                  <w:color w:val="0000FF"/>
                  <w:sz w:val="18"/>
                  <w:u w:val="single"/>
                  <w:lang w:eastAsia="fr-FR"/>
                </w:rPr>
                <w:t>R</w:t>
              </w:r>
              <w:r w:rsidRPr="00F630C7">
                <w:rPr>
                  <w:rFonts w:eastAsia="Times New Roman"/>
                  <w:color w:val="0000FF"/>
                  <w:sz w:val="18"/>
                  <w:u w:val="single"/>
                  <w:lang w:val="ru-RU" w:eastAsia="fr-FR"/>
                </w:rPr>
                <w:t>-</w:t>
              </w:r>
              <w:r w:rsidRPr="00F630C7">
                <w:rPr>
                  <w:rFonts w:eastAsia="Times New Roman"/>
                  <w:color w:val="0000FF"/>
                  <w:sz w:val="18"/>
                  <w:u w:val="single"/>
                  <w:lang w:eastAsia="fr-FR"/>
                </w:rPr>
                <w:t>REP</w:t>
              </w:r>
              <w:r w:rsidRPr="00F630C7">
                <w:rPr>
                  <w:rFonts w:eastAsia="Times New Roman"/>
                  <w:color w:val="0000FF"/>
                  <w:sz w:val="18"/>
                  <w:u w:val="single"/>
                  <w:lang w:val="ru-RU" w:eastAsia="fr-FR"/>
                </w:rPr>
                <w:t>/</w:t>
              </w:r>
              <w:r w:rsidRPr="00F630C7">
                <w:rPr>
                  <w:rFonts w:eastAsia="Times New Roman"/>
                  <w:color w:val="0000FF"/>
                  <w:sz w:val="18"/>
                  <w:u w:val="single"/>
                  <w:lang w:eastAsia="fr-FR"/>
                </w:rPr>
                <w:t>en</w:t>
              </w:r>
            </w:hyperlink>
            <w:r w:rsidRPr="00F630C7">
              <w:rPr>
                <w:rFonts w:eastAsia="Times New Roman" w:hint="cs"/>
                <w:sz w:val="18"/>
                <w:rtl/>
                <w:lang w:eastAsia="fr-FR"/>
              </w:rPr>
              <w:t>)</w:t>
            </w:r>
          </w:p>
        </w:tc>
      </w:tr>
      <w:tr w:rsidR="00F630C7" w:rsidRPr="00F630C7" w:rsidTr="00BF7B23">
        <w:trPr>
          <w:jc w:val="center"/>
        </w:trPr>
        <w:tc>
          <w:tcPr>
            <w:tcW w:w="1294" w:type="dxa"/>
            <w:tcBorders>
              <w:left w:val="single" w:sz="12" w:space="0" w:color="000080"/>
            </w:tcBorders>
          </w:tcPr>
          <w:p w:rsidR="00F630C7" w:rsidRPr="00F630C7" w:rsidRDefault="00F630C7" w:rsidP="00F630C7">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textAlignment w:val="baseline"/>
              <w:rPr>
                <w:rFonts w:ascii="Times New Roman Bold" w:eastAsia="Times New Roman" w:hAnsi="Times New Roman Bold"/>
                <w:b/>
                <w:bCs/>
                <w:sz w:val="21"/>
                <w:szCs w:val="28"/>
                <w:lang w:val="ru-RU" w:eastAsia="fr-FR"/>
              </w:rPr>
            </w:pPr>
            <w:r w:rsidRPr="00F630C7">
              <w:rPr>
                <w:rFonts w:ascii="Times New Roman Bold" w:eastAsia="Times New Roman" w:hAnsi="Times New Roman Bold" w:hint="cs"/>
                <w:b/>
                <w:bCs/>
                <w:sz w:val="21"/>
                <w:szCs w:val="28"/>
                <w:rtl/>
                <w:lang w:val="ru-RU" w:eastAsia="fr-FR"/>
              </w:rPr>
              <w:t>السلسلة</w:t>
            </w:r>
          </w:p>
        </w:tc>
        <w:tc>
          <w:tcPr>
            <w:tcW w:w="7854" w:type="dxa"/>
            <w:tcBorders>
              <w:right w:val="single" w:sz="12" w:space="0" w:color="000080"/>
            </w:tcBorders>
          </w:tcPr>
          <w:p w:rsidR="00F630C7" w:rsidRPr="00F630C7" w:rsidRDefault="00F630C7" w:rsidP="00F630C7">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40" w:line="220" w:lineRule="exact"/>
              <w:jc w:val="center"/>
              <w:textAlignment w:val="baseline"/>
              <w:rPr>
                <w:rFonts w:eastAsia="Times New Roman"/>
                <w:b/>
                <w:bCs/>
                <w:sz w:val="21"/>
                <w:szCs w:val="20"/>
                <w:lang w:val="ru-RU" w:eastAsia="fr-FR"/>
              </w:rPr>
            </w:pPr>
            <w:r w:rsidRPr="00F630C7">
              <w:rPr>
                <w:rFonts w:ascii="Times New Roman Bold" w:eastAsia="Times New Roman" w:hAnsi="Times New Roman Bold" w:hint="cs"/>
                <w:b/>
                <w:bCs/>
                <w:sz w:val="21"/>
                <w:szCs w:val="28"/>
                <w:rtl/>
                <w:lang w:val="ru-RU" w:eastAsia="fr-FR"/>
              </w:rPr>
              <w:t>العنـوان</w:t>
            </w:r>
          </w:p>
        </w:tc>
      </w:tr>
      <w:tr w:rsidR="00F630C7" w:rsidRPr="00F630C7" w:rsidTr="00BF7B23">
        <w:trPr>
          <w:jc w:val="center"/>
        </w:trPr>
        <w:tc>
          <w:tcPr>
            <w:tcW w:w="9148" w:type="dxa"/>
            <w:gridSpan w:val="2"/>
            <w:tcBorders>
              <w:left w:val="single" w:sz="12" w:space="0" w:color="000080"/>
              <w:right w:val="single" w:sz="12" w:space="0" w:color="000080"/>
            </w:tcBorders>
          </w:tcPr>
          <w:p w:rsidR="00F630C7" w:rsidRPr="00F630C7" w:rsidRDefault="00F630C7" w:rsidP="008174A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206"/>
              </w:tabs>
              <w:overflowPunct w:val="0"/>
              <w:autoSpaceDE w:val="0"/>
              <w:autoSpaceDN w:val="0"/>
              <w:adjustRightInd w:val="0"/>
              <w:spacing w:before="20" w:after="60" w:line="240" w:lineRule="exact"/>
              <w:textAlignment w:val="baseline"/>
              <w:rPr>
                <w:rFonts w:eastAsia="Times New Roman"/>
                <w:sz w:val="20"/>
                <w:szCs w:val="26"/>
                <w:lang w:val="ru-RU" w:eastAsia="fr-FR"/>
              </w:rPr>
            </w:pPr>
            <w:r w:rsidRPr="00F630C7">
              <w:rPr>
                <w:rFonts w:eastAsia="Times New Roman"/>
                <w:b/>
                <w:bCs/>
                <w:sz w:val="20"/>
                <w:szCs w:val="26"/>
                <w:lang w:eastAsia="fr-FR"/>
              </w:rPr>
              <w:t>BO</w:t>
            </w:r>
            <w:r w:rsidRPr="00F630C7">
              <w:rPr>
                <w:rFonts w:eastAsia="Times New Roman"/>
                <w:b/>
                <w:bCs/>
                <w:sz w:val="20"/>
                <w:szCs w:val="26"/>
                <w:rtl/>
                <w:lang w:eastAsia="fr-FR" w:bidi="ar-EG"/>
              </w:rPr>
              <w:tab/>
            </w:r>
            <w:r w:rsidRPr="00F630C7">
              <w:rPr>
                <w:rFonts w:eastAsia="Times New Roman" w:hint="cs"/>
                <w:sz w:val="20"/>
                <w:szCs w:val="26"/>
                <w:rtl/>
                <w:lang w:val="ru-RU" w:eastAsia="fr-FR"/>
              </w:rPr>
              <w:t>البث الساتلي</w:t>
            </w:r>
          </w:p>
        </w:tc>
      </w:tr>
      <w:tr w:rsidR="00F630C7" w:rsidRPr="00F630C7" w:rsidTr="00BF7B23">
        <w:trPr>
          <w:jc w:val="center"/>
        </w:trPr>
        <w:tc>
          <w:tcPr>
            <w:tcW w:w="9148" w:type="dxa"/>
            <w:gridSpan w:val="2"/>
            <w:tcBorders>
              <w:left w:val="single" w:sz="12" w:space="0" w:color="000080"/>
              <w:right w:val="single" w:sz="12" w:space="0" w:color="000080"/>
            </w:tcBorders>
          </w:tcPr>
          <w:p w:rsidR="00F630C7" w:rsidRPr="00F630C7" w:rsidRDefault="00F630C7" w:rsidP="008174A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206"/>
              </w:tabs>
              <w:overflowPunct w:val="0"/>
              <w:autoSpaceDE w:val="0"/>
              <w:autoSpaceDN w:val="0"/>
              <w:adjustRightInd w:val="0"/>
              <w:spacing w:before="20" w:after="60" w:line="240" w:lineRule="exact"/>
              <w:textAlignment w:val="baseline"/>
              <w:rPr>
                <w:rFonts w:eastAsia="Times New Roman"/>
                <w:sz w:val="20"/>
                <w:szCs w:val="26"/>
                <w:lang w:val="ru-RU" w:eastAsia="fr-FR"/>
              </w:rPr>
            </w:pPr>
            <w:r w:rsidRPr="00F630C7">
              <w:rPr>
                <w:rFonts w:eastAsia="Times New Roman"/>
                <w:b/>
                <w:bCs/>
                <w:sz w:val="20"/>
                <w:szCs w:val="26"/>
                <w:lang w:eastAsia="fr-FR"/>
              </w:rPr>
              <w:t>BR</w:t>
            </w:r>
            <w:r w:rsidRPr="00F630C7">
              <w:rPr>
                <w:rFonts w:eastAsia="Times New Roman" w:hint="cs"/>
                <w:b/>
                <w:bCs/>
                <w:sz w:val="20"/>
                <w:szCs w:val="26"/>
                <w:rtl/>
                <w:lang w:eastAsia="fr-FR"/>
              </w:rPr>
              <w:tab/>
            </w:r>
            <w:r w:rsidRPr="00F630C7">
              <w:rPr>
                <w:rFonts w:eastAsia="Times New Roman" w:hint="cs"/>
                <w:sz w:val="20"/>
                <w:szCs w:val="26"/>
                <w:rtl/>
                <w:lang w:val="ru-RU" w:eastAsia="fr-FR"/>
              </w:rPr>
              <w:t>التسجيل من أجل الإنتاج والأرشفة والعرض؛ الأفلام التلفزيونية</w:t>
            </w:r>
          </w:p>
        </w:tc>
      </w:tr>
      <w:tr w:rsidR="00F630C7" w:rsidRPr="00F630C7" w:rsidTr="00BF7B23">
        <w:trPr>
          <w:jc w:val="center"/>
        </w:trPr>
        <w:tc>
          <w:tcPr>
            <w:tcW w:w="9148" w:type="dxa"/>
            <w:gridSpan w:val="2"/>
            <w:tcBorders>
              <w:left w:val="single" w:sz="12" w:space="0" w:color="000080"/>
              <w:right w:val="single" w:sz="12" w:space="0" w:color="000080"/>
            </w:tcBorders>
          </w:tcPr>
          <w:p w:rsidR="00F630C7" w:rsidRPr="00F630C7" w:rsidRDefault="00F630C7" w:rsidP="008174A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206"/>
              </w:tabs>
              <w:overflowPunct w:val="0"/>
              <w:autoSpaceDE w:val="0"/>
              <w:autoSpaceDN w:val="0"/>
              <w:adjustRightInd w:val="0"/>
              <w:spacing w:before="20" w:after="60" w:line="240" w:lineRule="exact"/>
              <w:textAlignment w:val="baseline"/>
              <w:rPr>
                <w:rFonts w:eastAsia="Times New Roman"/>
                <w:sz w:val="20"/>
                <w:szCs w:val="26"/>
                <w:lang w:val="ru-RU" w:eastAsia="fr-FR"/>
              </w:rPr>
            </w:pPr>
            <w:r w:rsidRPr="00F630C7">
              <w:rPr>
                <w:rFonts w:eastAsia="Times New Roman"/>
                <w:b/>
                <w:bCs/>
                <w:sz w:val="20"/>
                <w:szCs w:val="26"/>
                <w:lang w:eastAsia="fr-FR"/>
              </w:rPr>
              <w:t>BS</w:t>
            </w:r>
            <w:r w:rsidRPr="00F630C7">
              <w:rPr>
                <w:rFonts w:eastAsia="Times New Roman" w:hint="cs"/>
                <w:b/>
                <w:bCs/>
                <w:sz w:val="20"/>
                <w:szCs w:val="26"/>
                <w:rtl/>
                <w:lang w:eastAsia="fr-FR"/>
              </w:rPr>
              <w:tab/>
            </w:r>
            <w:r w:rsidRPr="00F630C7">
              <w:rPr>
                <w:rFonts w:eastAsia="Times New Roman" w:hint="cs"/>
                <w:sz w:val="20"/>
                <w:szCs w:val="26"/>
                <w:rtl/>
                <w:lang w:val="ru-RU" w:eastAsia="fr-FR"/>
              </w:rPr>
              <w:t>الخدمة الإذاعية (الصوتية)</w:t>
            </w:r>
          </w:p>
        </w:tc>
      </w:tr>
      <w:tr w:rsidR="00F630C7" w:rsidRPr="00F630C7" w:rsidTr="00BF7B23">
        <w:trPr>
          <w:jc w:val="center"/>
        </w:trPr>
        <w:tc>
          <w:tcPr>
            <w:tcW w:w="9148" w:type="dxa"/>
            <w:gridSpan w:val="2"/>
            <w:tcBorders>
              <w:left w:val="single" w:sz="12" w:space="0" w:color="000080"/>
              <w:right w:val="single" w:sz="12" w:space="0" w:color="000080"/>
            </w:tcBorders>
          </w:tcPr>
          <w:p w:rsidR="00F630C7" w:rsidRPr="00F630C7" w:rsidRDefault="00F630C7" w:rsidP="008174A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206"/>
              </w:tabs>
              <w:overflowPunct w:val="0"/>
              <w:autoSpaceDE w:val="0"/>
              <w:autoSpaceDN w:val="0"/>
              <w:adjustRightInd w:val="0"/>
              <w:spacing w:before="20" w:after="60" w:line="240" w:lineRule="exact"/>
              <w:textAlignment w:val="baseline"/>
              <w:rPr>
                <w:rFonts w:ascii="Times New Roman Bold" w:eastAsia="Times New Roman" w:hAnsi="Times New Roman Bold"/>
                <w:b/>
                <w:bCs/>
                <w:color w:val="000080"/>
                <w:sz w:val="20"/>
                <w:szCs w:val="26"/>
                <w:lang w:eastAsia="en-US"/>
              </w:rPr>
            </w:pPr>
            <w:r w:rsidRPr="00F630C7">
              <w:rPr>
                <w:rFonts w:ascii="Times New Roman Bold" w:eastAsia="Times New Roman" w:hAnsi="Times New Roman Bold" w:cs="Times New Roman Bold"/>
                <w:b/>
                <w:bCs/>
                <w:sz w:val="20"/>
                <w:szCs w:val="20"/>
                <w:lang w:eastAsia="en-US"/>
              </w:rPr>
              <w:t>BT</w:t>
            </w:r>
            <w:r w:rsidRPr="00F630C7">
              <w:rPr>
                <w:rFonts w:eastAsia="Times New Roman" w:cs="Times New Roman" w:hint="cs"/>
                <w:b/>
                <w:bCs/>
                <w:color w:val="000080"/>
                <w:sz w:val="20"/>
                <w:szCs w:val="20"/>
                <w:rtl/>
                <w:lang w:eastAsia="en-US"/>
              </w:rPr>
              <w:tab/>
            </w:r>
            <w:r w:rsidRPr="00F630C7">
              <w:rPr>
                <w:rFonts w:eastAsia="Times New Roman" w:hint="cs"/>
                <w:sz w:val="20"/>
                <w:szCs w:val="26"/>
                <w:rtl/>
                <w:lang w:val="ru-RU" w:eastAsia="fr-FR"/>
              </w:rPr>
              <w:t>الخدمة الإذاعية (التلفزيونية)</w:t>
            </w:r>
          </w:p>
        </w:tc>
      </w:tr>
      <w:tr w:rsidR="00F630C7" w:rsidRPr="00F630C7" w:rsidTr="00BF7B23">
        <w:trPr>
          <w:jc w:val="center"/>
        </w:trPr>
        <w:tc>
          <w:tcPr>
            <w:tcW w:w="9148" w:type="dxa"/>
            <w:gridSpan w:val="2"/>
            <w:tcBorders>
              <w:left w:val="single" w:sz="12" w:space="0" w:color="000080"/>
              <w:right w:val="single" w:sz="12" w:space="0" w:color="000080"/>
            </w:tcBorders>
          </w:tcPr>
          <w:p w:rsidR="00F630C7" w:rsidRPr="00F630C7" w:rsidRDefault="00F630C7" w:rsidP="008174A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206"/>
              </w:tabs>
              <w:overflowPunct w:val="0"/>
              <w:autoSpaceDE w:val="0"/>
              <w:autoSpaceDN w:val="0"/>
              <w:adjustRightInd w:val="0"/>
              <w:spacing w:before="20" w:after="60" w:line="240" w:lineRule="exact"/>
              <w:textAlignment w:val="baseline"/>
              <w:rPr>
                <w:rFonts w:eastAsia="Times New Roman"/>
                <w:sz w:val="20"/>
                <w:szCs w:val="26"/>
                <w:lang w:val="ru-RU" w:eastAsia="fr-FR"/>
              </w:rPr>
            </w:pPr>
            <w:r w:rsidRPr="00F630C7">
              <w:rPr>
                <w:rFonts w:eastAsia="Times New Roman"/>
                <w:b/>
                <w:bCs/>
                <w:sz w:val="20"/>
                <w:szCs w:val="26"/>
                <w:lang w:eastAsia="fr-FR"/>
              </w:rPr>
              <w:t>F</w:t>
            </w:r>
            <w:r w:rsidRPr="00F630C7">
              <w:rPr>
                <w:rFonts w:eastAsia="Times New Roman" w:hint="cs"/>
                <w:b/>
                <w:bCs/>
                <w:sz w:val="20"/>
                <w:szCs w:val="26"/>
                <w:rtl/>
                <w:lang w:eastAsia="fr-FR"/>
              </w:rPr>
              <w:tab/>
            </w:r>
            <w:r w:rsidRPr="00F630C7">
              <w:rPr>
                <w:rFonts w:eastAsia="Times New Roman" w:hint="cs"/>
                <w:sz w:val="20"/>
                <w:szCs w:val="26"/>
                <w:rtl/>
                <w:lang w:val="ru-RU" w:eastAsia="fr-FR"/>
              </w:rPr>
              <w:t>الخدمة الثابتة</w:t>
            </w:r>
          </w:p>
        </w:tc>
      </w:tr>
      <w:tr w:rsidR="00F630C7" w:rsidRPr="00F630C7" w:rsidTr="00BF7B23">
        <w:trPr>
          <w:jc w:val="center"/>
        </w:trPr>
        <w:tc>
          <w:tcPr>
            <w:tcW w:w="9148" w:type="dxa"/>
            <w:gridSpan w:val="2"/>
            <w:tcBorders>
              <w:left w:val="single" w:sz="12" w:space="0" w:color="000080"/>
              <w:right w:val="single" w:sz="12" w:space="0" w:color="000080"/>
            </w:tcBorders>
          </w:tcPr>
          <w:p w:rsidR="00F630C7" w:rsidRPr="00F630C7" w:rsidRDefault="00F630C7" w:rsidP="008174A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206"/>
              </w:tabs>
              <w:overflowPunct w:val="0"/>
              <w:autoSpaceDE w:val="0"/>
              <w:autoSpaceDN w:val="0"/>
              <w:adjustRightInd w:val="0"/>
              <w:spacing w:before="20" w:after="60" w:line="240" w:lineRule="exact"/>
              <w:textAlignment w:val="baseline"/>
              <w:rPr>
                <w:rFonts w:eastAsia="Times New Roman"/>
                <w:sz w:val="20"/>
                <w:szCs w:val="26"/>
                <w:lang w:val="ru-RU" w:eastAsia="fr-FR"/>
              </w:rPr>
            </w:pPr>
            <w:r w:rsidRPr="00F630C7">
              <w:rPr>
                <w:rFonts w:eastAsia="Times New Roman"/>
                <w:b/>
                <w:bCs/>
                <w:sz w:val="20"/>
                <w:szCs w:val="26"/>
                <w:lang w:eastAsia="fr-FR"/>
              </w:rPr>
              <w:t>M</w:t>
            </w:r>
            <w:r w:rsidRPr="00F630C7">
              <w:rPr>
                <w:rFonts w:eastAsia="Times New Roman" w:hint="cs"/>
                <w:b/>
                <w:bCs/>
                <w:sz w:val="20"/>
                <w:szCs w:val="26"/>
                <w:rtl/>
                <w:lang w:eastAsia="fr-FR"/>
              </w:rPr>
              <w:tab/>
            </w:r>
            <w:r w:rsidRPr="00F630C7">
              <w:rPr>
                <w:rFonts w:eastAsia="Times New Roman" w:hint="cs"/>
                <w:sz w:val="20"/>
                <w:szCs w:val="26"/>
                <w:rtl/>
                <w:lang w:val="ru-RU" w:eastAsia="fr-FR"/>
              </w:rPr>
              <w:t xml:space="preserve">الخدمة المتنقلة وخدمة </w:t>
            </w:r>
            <w:r w:rsidR="00C0199F">
              <w:rPr>
                <w:rFonts w:eastAsia="Times New Roman" w:hint="cs"/>
                <w:sz w:val="20"/>
                <w:szCs w:val="26"/>
                <w:rtl/>
                <w:lang w:val="ru-RU" w:eastAsia="fr-FR"/>
              </w:rPr>
              <w:t>الاستدلال</w:t>
            </w:r>
            <w:r w:rsidRPr="00F630C7">
              <w:rPr>
                <w:rFonts w:eastAsia="Times New Roman" w:hint="cs"/>
                <w:sz w:val="20"/>
                <w:szCs w:val="26"/>
                <w:rtl/>
                <w:lang w:val="ru-RU" w:eastAsia="fr-FR"/>
              </w:rPr>
              <w:t xml:space="preserve"> الراديوي وخدمة الهواة والخدمات الساتلية ذات الصلة</w:t>
            </w:r>
          </w:p>
        </w:tc>
      </w:tr>
      <w:tr w:rsidR="00F630C7" w:rsidRPr="00F630C7" w:rsidTr="00BF7B23">
        <w:trPr>
          <w:jc w:val="center"/>
        </w:trPr>
        <w:tc>
          <w:tcPr>
            <w:tcW w:w="9148" w:type="dxa"/>
            <w:gridSpan w:val="2"/>
            <w:tcBorders>
              <w:left w:val="single" w:sz="12" w:space="0" w:color="000080"/>
              <w:right w:val="single" w:sz="12" w:space="0" w:color="000080"/>
            </w:tcBorders>
          </w:tcPr>
          <w:p w:rsidR="00F630C7" w:rsidRPr="00F630C7" w:rsidRDefault="00F630C7" w:rsidP="008174A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206"/>
              </w:tabs>
              <w:overflowPunct w:val="0"/>
              <w:autoSpaceDE w:val="0"/>
              <w:autoSpaceDN w:val="0"/>
              <w:adjustRightInd w:val="0"/>
              <w:spacing w:before="20" w:after="60" w:line="240" w:lineRule="exact"/>
              <w:textAlignment w:val="baseline"/>
              <w:rPr>
                <w:rFonts w:eastAsia="Times New Roman"/>
                <w:sz w:val="20"/>
                <w:szCs w:val="26"/>
                <w:lang w:val="ru-RU" w:eastAsia="fr-FR"/>
              </w:rPr>
            </w:pPr>
            <w:r w:rsidRPr="00F630C7">
              <w:rPr>
                <w:rFonts w:eastAsia="Times New Roman"/>
                <w:b/>
                <w:bCs/>
                <w:sz w:val="20"/>
                <w:szCs w:val="26"/>
                <w:lang w:eastAsia="fr-FR"/>
              </w:rPr>
              <w:t>P</w:t>
            </w:r>
            <w:r w:rsidRPr="00F630C7">
              <w:rPr>
                <w:rFonts w:eastAsia="Times New Roman" w:hint="cs"/>
                <w:b/>
                <w:bCs/>
                <w:sz w:val="20"/>
                <w:szCs w:val="26"/>
                <w:rtl/>
                <w:lang w:eastAsia="fr-FR"/>
              </w:rPr>
              <w:tab/>
            </w:r>
            <w:r w:rsidRPr="00F630C7">
              <w:rPr>
                <w:rFonts w:eastAsia="Times New Roman" w:hint="cs"/>
                <w:sz w:val="20"/>
                <w:szCs w:val="26"/>
                <w:rtl/>
                <w:lang w:val="ru-RU" w:eastAsia="fr-FR"/>
              </w:rPr>
              <w:t>انتشار الموجات الراديوية</w:t>
            </w:r>
          </w:p>
        </w:tc>
      </w:tr>
      <w:tr w:rsidR="00F630C7" w:rsidRPr="00F630C7" w:rsidTr="00BF7B23">
        <w:trPr>
          <w:jc w:val="center"/>
        </w:trPr>
        <w:tc>
          <w:tcPr>
            <w:tcW w:w="9148" w:type="dxa"/>
            <w:gridSpan w:val="2"/>
            <w:tcBorders>
              <w:left w:val="single" w:sz="12" w:space="0" w:color="000080"/>
              <w:right w:val="single" w:sz="12" w:space="0" w:color="000080"/>
            </w:tcBorders>
          </w:tcPr>
          <w:p w:rsidR="00F630C7" w:rsidRPr="00F630C7" w:rsidRDefault="00F630C7" w:rsidP="008174A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206"/>
              </w:tabs>
              <w:overflowPunct w:val="0"/>
              <w:autoSpaceDE w:val="0"/>
              <w:autoSpaceDN w:val="0"/>
              <w:adjustRightInd w:val="0"/>
              <w:spacing w:before="20" w:after="60" w:line="240" w:lineRule="exact"/>
              <w:textAlignment w:val="baseline"/>
              <w:rPr>
                <w:rFonts w:eastAsia="Times New Roman"/>
                <w:sz w:val="20"/>
                <w:szCs w:val="26"/>
                <w:lang w:val="ru-RU" w:eastAsia="fr-FR"/>
              </w:rPr>
            </w:pPr>
            <w:r w:rsidRPr="00F630C7">
              <w:rPr>
                <w:rFonts w:eastAsia="Times New Roman"/>
                <w:b/>
                <w:bCs/>
                <w:sz w:val="20"/>
                <w:szCs w:val="26"/>
                <w:lang w:eastAsia="fr-FR"/>
              </w:rPr>
              <w:t>RA</w:t>
            </w:r>
            <w:r w:rsidRPr="00F630C7">
              <w:rPr>
                <w:rFonts w:eastAsia="Times New Roman" w:hint="cs"/>
                <w:b/>
                <w:bCs/>
                <w:sz w:val="20"/>
                <w:szCs w:val="26"/>
                <w:rtl/>
                <w:lang w:eastAsia="fr-FR"/>
              </w:rPr>
              <w:tab/>
            </w:r>
            <w:r w:rsidRPr="00F630C7">
              <w:rPr>
                <w:rFonts w:eastAsia="Times New Roman" w:hint="cs"/>
                <w:sz w:val="20"/>
                <w:szCs w:val="26"/>
                <w:rtl/>
                <w:lang w:val="ru-RU" w:eastAsia="fr-FR"/>
              </w:rPr>
              <w:t>علم الفلك الراديوي</w:t>
            </w:r>
          </w:p>
        </w:tc>
      </w:tr>
      <w:tr w:rsidR="00F630C7" w:rsidRPr="00F630C7" w:rsidTr="00BF7B23">
        <w:trPr>
          <w:jc w:val="center"/>
        </w:trPr>
        <w:tc>
          <w:tcPr>
            <w:tcW w:w="9148" w:type="dxa"/>
            <w:gridSpan w:val="2"/>
            <w:tcBorders>
              <w:left w:val="single" w:sz="12" w:space="0" w:color="000080"/>
              <w:right w:val="single" w:sz="12" w:space="0" w:color="000080"/>
            </w:tcBorders>
          </w:tcPr>
          <w:p w:rsidR="00F630C7" w:rsidRPr="00F630C7" w:rsidRDefault="00F630C7" w:rsidP="008174A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206"/>
              </w:tabs>
              <w:overflowPunct w:val="0"/>
              <w:autoSpaceDE w:val="0"/>
              <w:autoSpaceDN w:val="0"/>
              <w:adjustRightInd w:val="0"/>
              <w:spacing w:before="20" w:after="60" w:line="240" w:lineRule="exact"/>
              <w:textAlignment w:val="baseline"/>
              <w:rPr>
                <w:rFonts w:eastAsia="Times New Roman"/>
                <w:sz w:val="20"/>
                <w:szCs w:val="26"/>
                <w:lang w:val="ru-RU" w:eastAsia="fr-FR"/>
              </w:rPr>
            </w:pPr>
            <w:r w:rsidRPr="00F630C7">
              <w:rPr>
                <w:rFonts w:eastAsia="Times New Roman"/>
                <w:b/>
                <w:bCs/>
                <w:sz w:val="20"/>
                <w:szCs w:val="26"/>
                <w:lang w:eastAsia="fr-FR"/>
              </w:rPr>
              <w:t>RS</w:t>
            </w:r>
            <w:r w:rsidRPr="00F630C7">
              <w:rPr>
                <w:rFonts w:eastAsia="Times New Roman" w:hint="cs"/>
                <w:b/>
                <w:bCs/>
                <w:sz w:val="20"/>
                <w:szCs w:val="26"/>
                <w:rtl/>
                <w:lang w:eastAsia="fr-FR"/>
              </w:rPr>
              <w:tab/>
            </w:r>
            <w:r w:rsidRPr="00F630C7">
              <w:rPr>
                <w:rFonts w:eastAsia="Times New Roman" w:hint="cs"/>
                <w:sz w:val="20"/>
                <w:szCs w:val="26"/>
                <w:rtl/>
                <w:lang w:val="ru-RU" w:eastAsia="fr-FR"/>
              </w:rPr>
              <w:t>أنظمة الاستشعار عن ب</w:t>
            </w:r>
            <w:r w:rsidR="00C0199F">
              <w:rPr>
                <w:rFonts w:eastAsia="Times New Roman" w:hint="cs"/>
                <w:sz w:val="20"/>
                <w:szCs w:val="26"/>
                <w:rtl/>
                <w:lang w:val="ru-RU" w:eastAsia="fr-FR"/>
              </w:rPr>
              <w:t>ُ</w:t>
            </w:r>
            <w:r w:rsidRPr="00F630C7">
              <w:rPr>
                <w:rFonts w:eastAsia="Times New Roman" w:hint="cs"/>
                <w:sz w:val="20"/>
                <w:szCs w:val="26"/>
                <w:rtl/>
                <w:lang w:val="ru-RU" w:eastAsia="fr-FR"/>
              </w:rPr>
              <w:t>عد</w:t>
            </w:r>
          </w:p>
        </w:tc>
      </w:tr>
      <w:tr w:rsidR="00F630C7" w:rsidRPr="00F630C7" w:rsidTr="00BF7B23">
        <w:trPr>
          <w:jc w:val="center"/>
        </w:trPr>
        <w:tc>
          <w:tcPr>
            <w:tcW w:w="9148" w:type="dxa"/>
            <w:gridSpan w:val="2"/>
            <w:tcBorders>
              <w:left w:val="single" w:sz="12" w:space="0" w:color="000080"/>
              <w:right w:val="single" w:sz="12" w:space="0" w:color="000080"/>
            </w:tcBorders>
          </w:tcPr>
          <w:p w:rsidR="00F630C7" w:rsidRPr="00F630C7" w:rsidRDefault="00F630C7" w:rsidP="008174A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206"/>
              </w:tabs>
              <w:overflowPunct w:val="0"/>
              <w:autoSpaceDE w:val="0"/>
              <w:autoSpaceDN w:val="0"/>
              <w:adjustRightInd w:val="0"/>
              <w:spacing w:before="20" w:after="60" w:line="240" w:lineRule="exact"/>
              <w:textAlignment w:val="baseline"/>
              <w:rPr>
                <w:rFonts w:eastAsia="Times New Roman"/>
                <w:b/>
                <w:bCs/>
                <w:sz w:val="20"/>
                <w:szCs w:val="26"/>
                <w:lang w:eastAsia="fr-FR"/>
              </w:rPr>
            </w:pPr>
            <w:r w:rsidRPr="00F630C7">
              <w:rPr>
                <w:rFonts w:eastAsia="Times New Roman"/>
                <w:b/>
                <w:bCs/>
                <w:sz w:val="20"/>
                <w:szCs w:val="26"/>
                <w:lang w:eastAsia="fr-FR"/>
              </w:rPr>
              <w:t>S</w:t>
            </w:r>
            <w:r w:rsidRPr="00F630C7">
              <w:rPr>
                <w:rFonts w:eastAsia="Times New Roman" w:hint="cs"/>
                <w:b/>
                <w:bCs/>
                <w:sz w:val="20"/>
                <w:szCs w:val="26"/>
                <w:rtl/>
                <w:lang w:eastAsia="fr-FR"/>
              </w:rPr>
              <w:tab/>
            </w:r>
            <w:r w:rsidRPr="00F630C7">
              <w:rPr>
                <w:rFonts w:eastAsia="Times New Roman" w:hint="cs"/>
                <w:sz w:val="20"/>
                <w:szCs w:val="26"/>
                <w:rtl/>
                <w:lang w:val="ru-RU" w:eastAsia="fr-FR" w:bidi="ar-EG"/>
              </w:rPr>
              <w:t>الخدمة الثابتة الساتلية</w:t>
            </w:r>
          </w:p>
        </w:tc>
      </w:tr>
      <w:tr w:rsidR="00F630C7" w:rsidRPr="00F630C7" w:rsidTr="00BF7B23">
        <w:trPr>
          <w:jc w:val="center"/>
        </w:trPr>
        <w:tc>
          <w:tcPr>
            <w:tcW w:w="9148" w:type="dxa"/>
            <w:gridSpan w:val="2"/>
            <w:tcBorders>
              <w:left w:val="single" w:sz="12" w:space="0" w:color="000080"/>
              <w:right w:val="single" w:sz="12" w:space="0" w:color="000080"/>
            </w:tcBorders>
          </w:tcPr>
          <w:p w:rsidR="00F630C7" w:rsidRPr="00F630C7" w:rsidRDefault="00F630C7" w:rsidP="008174A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206"/>
              </w:tabs>
              <w:overflowPunct w:val="0"/>
              <w:autoSpaceDE w:val="0"/>
              <w:autoSpaceDN w:val="0"/>
              <w:adjustRightInd w:val="0"/>
              <w:spacing w:before="20" w:after="60" w:line="240" w:lineRule="exact"/>
              <w:textAlignment w:val="baseline"/>
              <w:rPr>
                <w:rFonts w:eastAsia="Times New Roman"/>
                <w:sz w:val="20"/>
                <w:szCs w:val="26"/>
                <w:lang w:val="ru-RU" w:eastAsia="fr-FR"/>
              </w:rPr>
            </w:pPr>
            <w:r w:rsidRPr="00F630C7">
              <w:rPr>
                <w:rFonts w:eastAsia="Times New Roman"/>
                <w:b/>
                <w:bCs/>
                <w:sz w:val="20"/>
                <w:szCs w:val="26"/>
                <w:lang w:eastAsia="fr-FR"/>
              </w:rPr>
              <w:t>SA</w:t>
            </w:r>
            <w:r w:rsidRPr="00F630C7">
              <w:rPr>
                <w:rFonts w:eastAsia="Times New Roman" w:hint="cs"/>
                <w:b/>
                <w:bCs/>
                <w:sz w:val="20"/>
                <w:szCs w:val="26"/>
                <w:rtl/>
                <w:lang w:eastAsia="fr-FR"/>
              </w:rPr>
              <w:tab/>
            </w:r>
            <w:r w:rsidRPr="00F630C7">
              <w:rPr>
                <w:rFonts w:eastAsia="Times New Roman" w:hint="cs"/>
                <w:sz w:val="20"/>
                <w:szCs w:val="26"/>
                <w:rtl/>
                <w:lang w:val="ru-RU" w:eastAsia="fr-FR"/>
              </w:rPr>
              <w:t>التطبيقات الفضائية والأرصاد الجوية</w:t>
            </w:r>
          </w:p>
        </w:tc>
      </w:tr>
      <w:tr w:rsidR="00F630C7" w:rsidRPr="00F630C7" w:rsidTr="00BB1AF5">
        <w:trPr>
          <w:jc w:val="center"/>
        </w:trPr>
        <w:tc>
          <w:tcPr>
            <w:tcW w:w="9148" w:type="dxa"/>
            <w:gridSpan w:val="2"/>
            <w:tcBorders>
              <w:left w:val="single" w:sz="12" w:space="0" w:color="000080"/>
              <w:bottom w:val="nil"/>
              <w:right w:val="single" w:sz="12" w:space="0" w:color="000080"/>
            </w:tcBorders>
          </w:tcPr>
          <w:p w:rsidR="00F630C7" w:rsidRPr="00F630C7" w:rsidRDefault="00F630C7" w:rsidP="008174A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206"/>
              </w:tabs>
              <w:overflowPunct w:val="0"/>
              <w:autoSpaceDE w:val="0"/>
              <w:autoSpaceDN w:val="0"/>
              <w:adjustRightInd w:val="0"/>
              <w:spacing w:before="20" w:after="60" w:line="240" w:lineRule="exact"/>
              <w:textAlignment w:val="baseline"/>
              <w:rPr>
                <w:rFonts w:eastAsia="Times New Roman"/>
                <w:sz w:val="20"/>
                <w:szCs w:val="26"/>
                <w:lang w:val="ru-RU" w:eastAsia="fr-FR"/>
              </w:rPr>
            </w:pPr>
            <w:r w:rsidRPr="00F630C7">
              <w:rPr>
                <w:rFonts w:eastAsia="Times New Roman"/>
                <w:b/>
                <w:bCs/>
                <w:sz w:val="20"/>
                <w:szCs w:val="26"/>
                <w:lang w:eastAsia="fr-FR"/>
              </w:rPr>
              <w:t>SF</w:t>
            </w:r>
            <w:r w:rsidRPr="00F630C7">
              <w:rPr>
                <w:rFonts w:eastAsia="Times New Roman" w:hint="cs"/>
                <w:b/>
                <w:bCs/>
                <w:sz w:val="20"/>
                <w:szCs w:val="26"/>
                <w:rtl/>
                <w:lang w:eastAsia="fr-FR"/>
              </w:rPr>
              <w:tab/>
            </w:r>
            <w:r w:rsidRPr="00F630C7">
              <w:rPr>
                <w:rFonts w:eastAsia="Times New Roman" w:hint="cs"/>
                <w:sz w:val="20"/>
                <w:szCs w:val="26"/>
                <w:rtl/>
                <w:lang w:val="ru-RU" w:eastAsia="fr-FR"/>
              </w:rPr>
              <w:t>تقاسم الترددات والتنسيق بين أنظمة الخدمة الثابتة الساتلية والخدمة الثابتة</w:t>
            </w:r>
          </w:p>
        </w:tc>
      </w:tr>
      <w:tr w:rsidR="00F630C7" w:rsidRPr="00F630C7" w:rsidTr="00BB1AF5">
        <w:trPr>
          <w:jc w:val="center"/>
        </w:trPr>
        <w:tc>
          <w:tcPr>
            <w:tcW w:w="9148" w:type="dxa"/>
            <w:gridSpan w:val="2"/>
            <w:tcBorders>
              <w:top w:val="nil"/>
              <w:left w:val="single" w:sz="12" w:space="0" w:color="000080"/>
              <w:bottom w:val="single" w:sz="12" w:space="0" w:color="000080"/>
              <w:right w:val="single" w:sz="12" w:space="0" w:color="000080"/>
            </w:tcBorders>
            <w:shd w:val="clear" w:color="auto" w:fill="F3F3F3"/>
          </w:tcPr>
          <w:p w:rsidR="00F630C7" w:rsidRPr="00F630C7" w:rsidRDefault="00F630C7" w:rsidP="008174A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206"/>
              </w:tabs>
              <w:overflowPunct w:val="0"/>
              <w:autoSpaceDE w:val="0"/>
              <w:autoSpaceDN w:val="0"/>
              <w:adjustRightInd w:val="0"/>
              <w:spacing w:before="20" w:after="60" w:line="240" w:lineRule="exact"/>
              <w:textAlignment w:val="baseline"/>
              <w:rPr>
                <w:rFonts w:eastAsia="Times New Roman"/>
                <w:color w:val="000080"/>
                <w:sz w:val="20"/>
                <w:szCs w:val="26"/>
                <w:lang w:val="ru-RU" w:eastAsia="fr-FR"/>
              </w:rPr>
            </w:pPr>
            <w:r w:rsidRPr="00F630C7">
              <w:rPr>
                <w:rFonts w:eastAsia="Times New Roman"/>
                <w:b/>
                <w:bCs/>
                <w:color w:val="000080"/>
                <w:sz w:val="20"/>
                <w:szCs w:val="26"/>
                <w:lang w:eastAsia="fr-FR"/>
              </w:rPr>
              <w:t>SM</w:t>
            </w:r>
            <w:r w:rsidRPr="00F630C7">
              <w:rPr>
                <w:rFonts w:eastAsia="Times New Roman" w:hint="cs"/>
                <w:b/>
                <w:bCs/>
                <w:color w:val="000080"/>
                <w:sz w:val="20"/>
                <w:szCs w:val="26"/>
                <w:rtl/>
                <w:lang w:eastAsia="fr-FR"/>
              </w:rPr>
              <w:tab/>
            </w:r>
            <w:r w:rsidRPr="00F630C7">
              <w:rPr>
                <w:rFonts w:eastAsia="Times New Roman" w:hint="cs"/>
                <w:b/>
                <w:bCs/>
                <w:color w:val="000080"/>
                <w:sz w:val="20"/>
                <w:szCs w:val="26"/>
                <w:rtl/>
                <w:lang w:val="ru-RU" w:eastAsia="fr-FR"/>
              </w:rPr>
              <w:t>إدارة الطيف</w:t>
            </w:r>
          </w:p>
        </w:tc>
      </w:tr>
    </w:tbl>
    <w:p w:rsidR="00F630C7" w:rsidRPr="00F630C7" w:rsidRDefault="00F630C7" w:rsidP="00F630C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bidi="ar-EG"/>
        </w:rPr>
      </w:pPr>
    </w:p>
    <w:p w:rsidR="00F630C7" w:rsidRPr="00F630C7" w:rsidRDefault="00F630C7" w:rsidP="00F630C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textAlignment w:val="baseline"/>
        <w:rPr>
          <w:rFonts w:eastAsia="Times New Roman"/>
          <w:sz w:val="21"/>
          <w:szCs w:val="20"/>
          <w:rtl/>
          <w:lang w:eastAsia="fr-FR"/>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F630C7" w:rsidRPr="00F630C7" w:rsidTr="00BF7B23">
        <w:trPr>
          <w:trHeight w:val="720"/>
          <w:jc w:val="center"/>
        </w:trPr>
        <w:tc>
          <w:tcPr>
            <w:tcW w:w="9163" w:type="dxa"/>
          </w:tcPr>
          <w:p w:rsidR="00F630C7" w:rsidRPr="00F630C7" w:rsidRDefault="00F630C7" w:rsidP="002172C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284" w:right="284"/>
              <w:textAlignment w:val="baseline"/>
              <w:rPr>
                <w:rFonts w:eastAsia="Times New Roman"/>
                <w:b/>
                <w:bCs/>
                <w:i/>
                <w:iCs/>
                <w:sz w:val="20"/>
                <w:szCs w:val="26"/>
                <w:rtl/>
                <w:lang w:val="ru-RU" w:eastAsia="fr-FR"/>
              </w:rPr>
            </w:pPr>
            <w:r w:rsidRPr="00BE17DC">
              <w:rPr>
                <w:rFonts w:eastAsia="Times New Roman" w:hint="cs"/>
                <w:b/>
                <w:bCs/>
                <w:i/>
                <w:iCs/>
                <w:sz w:val="20"/>
                <w:szCs w:val="26"/>
                <w:rtl/>
                <w:lang w:val="ru-RU" w:eastAsia="fr-FR"/>
              </w:rPr>
              <w:t>ملاحظة</w:t>
            </w:r>
            <w:r w:rsidRPr="00BE17DC">
              <w:rPr>
                <w:rFonts w:eastAsia="Times New Roman" w:hint="cs"/>
                <w:i/>
                <w:iCs/>
                <w:sz w:val="20"/>
                <w:szCs w:val="26"/>
                <w:rtl/>
                <w:lang w:val="ru-RU" w:eastAsia="fr-FR"/>
              </w:rPr>
              <w:t xml:space="preserve">: </w:t>
            </w:r>
            <w:r w:rsidRPr="00BE17DC">
              <w:rPr>
                <w:rFonts w:ascii="Times New Roman italic" w:eastAsia="Times New Roman" w:hAnsi="Times New Roman italic" w:hint="cs"/>
                <w:i/>
                <w:iCs/>
                <w:sz w:val="20"/>
                <w:szCs w:val="26"/>
                <w:rtl/>
                <w:lang w:val="ru-RU" w:eastAsia="fr-FR"/>
              </w:rPr>
              <w:t>وافقت لجنة الدراسات على النسخة الإنكليزية لهذا التقرير الصادر عن قطاع الاتصالات الراديوية بموجب الإجراء الموضح في</w:t>
            </w:r>
            <w:r w:rsidRPr="00BE17DC">
              <w:rPr>
                <w:rFonts w:ascii="Times New Roman italic" w:eastAsia="Times New Roman" w:hAnsi="Times New Roman italic" w:hint="eastAsia"/>
                <w:i/>
                <w:iCs/>
                <w:sz w:val="20"/>
                <w:szCs w:val="26"/>
                <w:rtl/>
                <w:lang w:val="ru-RU" w:eastAsia="fr-FR"/>
              </w:rPr>
              <w:t> </w:t>
            </w:r>
            <w:r w:rsidRPr="00BE17DC">
              <w:rPr>
                <w:rFonts w:ascii="Times New Roman italic" w:eastAsia="Times New Roman" w:hAnsi="Times New Roman italic" w:hint="cs"/>
                <w:i/>
                <w:iCs/>
                <w:sz w:val="20"/>
                <w:szCs w:val="26"/>
                <w:rtl/>
                <w:lang w:val="ru-RU" w:eastAsia="fr-FR"/>
              </w:rPr>
              <w:t>القرار</w:t>
            </w:r>
            <w:r w:rsidRPr="00BE17DC">
              <w:rPr>
                <w:rFonts w:ascii="Times New Roman italic" w:eastAsia="Times New Roman" w:hAnsi="Times New Roman italic" w:hint="eastAsia"/>
                <w:i/>
                <w:iCs/>
                <w:sz w:val="20"/>
                <w:szCs w:val="26"/>
                <w:rtl/>
                <w:lang w:val="ru-RU" w:eastAsia="fr-FR"/>
              </w:rPr>
              <w:t> </w:t>
            </w:r>
            <w:r w:rsidRPr="00BE17DC">
              <w:rPr>
                <w:rFonts w:ascii="Times New Roman italic" w:eastAsia="Times New Roman" w:hAnsi="Times New Roman italic"/>
                <w:i/>
                <w:iCs/>
                <w:sz w:val="20"/>
                <w:szCs w:val="26"/>
                <w:lang w:eastAsia="fr-FR"/>
              </w:rPr>
              <w:t>ITU</w:t>
            </w:r>
            <w:r w:rsidRPr="00BE17DC">
              <w:rPr>
                <w:rFonts w:ascii="Times New Roman italic" w:eastAsia="Times New Roman" w:hAnsi="Times New Roman italic"/>
                <w:i/>
                <w:iCs/>
                <w:sz w:val="20"/>
                <w:szCs w:val="26"/>
                <w:lang w:eastAsia="fr-FR"/>
              </w:rPr>
              <w:noBreakHyphen/>
              <w:t>R 1</w:t>
            </w:r>
            <w:r w:rsidR="002172CD">
              <w:rPr>
                <w:rFonts w:eastAsia="Times New Roman" w:hint="cs"/>
                <w:i/>
                <w:iCs/>
                <w:sz w:val="20"/>
                <w:szCs w:val="26"/>
                <w:rtl/>
                <w:lang w:eastAsia="fr-FR" w:bidi="ar-EG"/>
              </w:rPr>
              <w:t>.</w:t>
            </w:r>
          </w:p>
        </w:tc>
      </w:tr>
    </w:tbl>
    <w:p w:rsidR="00F630C7" w:rsidRPr="002C3C42" w:rsidRDefault="00F630C7" w:rsidP="002C3C4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ind w:right="539"/>
        <w:jc w:val="right"/>
        <w:textAlignment w:val="baseline"/>
        <w:rPr>
          <w:rFonts w:eastAsia="Times New Roman"/>
          <w:sz w:val="19"/>
          <w:szCs w:val="26"/>
          <w:rtl/>
          <w:lang w:eastAsia="fr-FR"/>
        </w:rPr>
      </w:pPr>
      <w:r w:rsidRPr="002C3C42">
        <w:rPr>
          <w:rFonts w:eastAsia="Times New Roman" w:hint="cs"/>
          <w:i/>
          <w:iCs/>
          <w:sz w:val="19"/>
          <w:szCs w:val="26"/>
          <w:rtl/>
          <w:lang w:val="ru-RU" w:eastAsia="fr-FR"/>
        </w:rPr>
        <w:t>النشر الإلكترونـي</w:t>
      </w:r>
      <w:r w:rsidRPr="002C3C42">
        <w:rPr>
          <w:rFonts w:eastAsia="Times New Roman" w:hint="cs"/>
          <w:i/>
          <w:iCs/>
          <w:sz w:val="19"/>
          <w:szCs w:val="26"/>
          <w:rtl/>
          <w:lang w:val="ru-RU" w:eastAsia="fr-FR"/>
        </w:rPr>
        <w:br/>
      </w:r>
      <w:r w:rsidRPr="002C3C42">
        <w:rPr>
          <w:rFonts w:eastAsia="Times New Roman" w:hint="cs"/>
          <w:sz w:val="19"/>
          <w:szCs w:val="26"/>
          <w:rtl/>
          <w:lang w:val="ru-RU" w:eastAsia="fr-FR"/>
        </w:rPr>
        <w:t xml:space="preserve">جنيف، </w:t>
      </w:r>
      <w:r w:rsidRPr="002C3C42">
        <w:rPr>
          <w:rFonts w:eastAsia="Times New Roman"/>
          <w:sz w:val="19"/>
          <w:szCs w:val="26"/>
          <w:lang w:eastAsia="fr-FR"/>
        </w:rPr>
        <w:t>201</w:t>
      </w:r>
      <w:r w:rsidR="0086044B" w:rsidRPr="002C3C42">
        <w:rPr>
          <w:rFonts w:eastAsia="Times New Roman"/>
          <w:sz w:val="19"/>
          <w:szCs w:val="26"/>
          <w:lang w:eastAsia="fr-FR"/>
        </w:rPr>
        <w:t>6</w:t>
      </w:r>
    </w:p>
    <w:p w:rsidR="002C3C42" w:rsidRPr="002C3C42" w:rsidRDefault="002C3C42" w:rsidP="002C3C4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line="120" w:lineRule="auto"/>
        <w:ind w:right="539"/>
        <w:jc w:val="right"/>
        <w:textAlignment w:val="baseline"/>
        <w:rPr>
          <w:rFonts w:eastAsia="Times New Roman"/>
          <w:i/>
          <w:iCs/>
          <w:sz w:val="19"/>
          <w:szCs w:val="26"/>
          <w:rtl/>
          <w:lang w:val="ru-RU" w:eastAsia="fr-FR"/>
        </w:rPr>
      </w:pPr>
    </w:p>
    <w:p w:rsidR="00F630C7" w:rsidRPr="00F630C7" w:rsidRDefault="00F630C7" w:rsidP="0086044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rPr>
          <w:rFonts w:eastAsia="Times New Roman"/>
          <w:sz w:val="21"/>
          <w:szCs w:val="20"/>
          <w:lang w:eastAsia="fr-FR"/>
        </w:rPr>
      </w:pPr>
      <w:r w:rsidRPr="00F630C7">
        <w:rPr>
          <w:rFonts w:eastAsia="Times New Roman"/>
          <w:sz w:val="23"/>
          <w:szCs w:val="22"/>
          <w:lang w:val="ru-RU" w:eastAsia="fr-FR"/>
        </w:rPr>
        <w:sym w:font="Symbol" w:char="F0D3"/>
      </w:r>
      <w:r w:rsidRPr="00F630C7">
        <w:rPr>
          <w:rFonts w:eastAsia="Times New Roman"/>
          <w:sz w:val="23"/>
          <w:szCs w:val="22"/>
          <w:lang w:val="ru-RU" w:eastAsia="fr-FR"/>
        </w:rPr>
        <w:t xml:space="preserve">  </w:t>
      </w:r>
      <w:r w:rsidRPr="00F630C7">
        <w:rPr>
          <w:rFonts w:eastAsia="Times New Roman"/>
          <w:sz w:val="23"/>
          <w:szCs w:val="22"/>
          <w:lang w:eastAsia="fr-FR"/>
        </w:rPr>
        <w:t>ITU</w:t>
      </w:r>
      <w:r w:rsidRPr="00F630C7">
        <w:rPr>
          <w:rFonts w:eastAsia="Times New Roman"/>
          <w:sz w:val="23"/>
          <w:szCs w:val="22"/>
          <w:lang w:val="ru-RU" w:eastAsia="fr-FR"/>
        </w:rPr>
        <w:t xml:space="preserve"> </w:t>
      </w:r>
      <w:r w:rsidRPr="00F630C7">
        <w:rPr>
          <w:rFonts w:eastAsia="Times New Roman"/>
          <w:sz w:val="23"/>
          <w:szCs w:val="22"/>
          <w:lang w:eastAsia="fr-FR"/>
        </w:rPr>
        <w:t xml:space="preserve"> 201</w:t>
      </w:r>
      <w:r w:rsidR="0086044B">
        <w:rPr>
          <w:rFonts w:eastAsia="Times New Roman"/>
          <w:sz w:val="23"/>
          <w:szCs w:val="22"/>
          <w:lang w:eastAsia="fr-FR"/>
        </w:rPr>
        <w:t>6</w:t>
      </w:r>
    </w:p>
    <w:p w:rsidR="0014540E" w:rsidRPr="008174A2" w:rsidRDefault="00F630C7" w:rsidP="008174A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rPr>
          <w:rFonts w:eastAsia="Times New Roman"/>
          <w:sz w:val="20"/>
          <w:szCs w:val="26"/>
          <w:rtl/>
          <w:lang w:eastAsia="fr-FR" w:bidi="ar-EG"/>
        </w:rPr>
        <w:sectPr w:rsidR="0014540E" w:rsidRPr="008174A2" w:rsidSect="0014540E">
          <w:headerReference w:type="even" r:id="rId12"/>
          <w:headerReference w:type="default" r:id="rId13"/>
          <w:headerReference w:type="first" r:id="rId14"/>
          <w:pgSz w:w="11907" w:h="16840" w:code="9"/>
          <w:pgMar w:top="1418" w:right="1134" w:bottom="1134" w:left="1134" w:header="709" w:footer="709" w:gutter="0"/>
          <w:pgNumType w:fmt="lowerRoman"/>
          <w:cols w:space="708"/>
          <w:titlePg/>
          <w:docGrid w:linePitch="360"/>
        </w:sectPr>
      </w:pPr>
      <w:r w:rsidRPr="008174A2">
        <w:rPr>
          <w:rFonts w:eastAsia="Times New Roman" w:hint="cs"/>
          <w:spacing w:val="10"/>
          <w:sz w:val="20"/>
          <w:szCs w:val="26"/>
          <w:rtl/>
          <w:lang w:val="ru-RU" w:eastAsia="fr-FR"/>
        </w:rPr>
        <w:t>جميع حقوق النشر محفوظة. لا يمكن استنساخ أي جزء من هذه المنشورة بأي شكل كان ولا بأي وسيلة إلا بإذن خطي من</w:t>
      </w:r>
      <w:r w:rsidRPr="008174A2">
        <w:rPr>
          <w:rFonts w:eastAsia="Times New Roman" w:hint="cs"/>
          <w:sz w:val="20"/>
          <w:szCs w:val="26"/>
          <w:rtl/>
          <w:lang w:val="ru-RU" w:eastAsia="fr-FR"/>
        </w:rPr>
        <w:t xml:space="preserve"> الاتحاد</w:t>
      </w:r>
      <w:r w:rsidR="008174A2">
        <w:rPr>
          <w:rFonts w:eastAsia="Times New Roman" w:hint="cs"/>
          <w:sz w:val="20"/>
          <w:szCs w:val="26"/>
          <w:rtl/>
          <w:lang w:eastAsia="fr-FR"/>
        </w:rPr>
        <w:t> </w:t>
      </w:r>
      <w:r w:rsidRPr="008174A2">
        <w:rPr>
          <w:rFonts w:eastAsia="Times New Roman" w:hint="cs"/>
          <w:sz w:val="20"/>
          <w:szCs w:val="26"/>
          <w:rtl/>
          <w:lang w:val="ru-RU" w:eastAsia="fr-FR"/>
        </w:rPr>
        <w:t>الدولي</w:t>
      </w:r>
      <w:r w:rsidR="008174A2">
        <w:rPr>
          <w:rFonts w:eastAsia="Times New Roman" w:hint="eastAsia"/>
          <w:sz w:val="20"/>
          <w:szCs w:val="26"/>
          <w:rtl/>
          <w:lang w:val="ru-RU" w:eastAsia="fr-FR"/>
        </w:rPr>
        <w:t> </w:t>
      </w:r>
      <w:r w:rsidRPr="008174A2">
        <w:rPr>
          <w:rFonts w:eastAsia="Times New Roman" w:hint="cs"/>
          <w:sz w:val="20"/>
          <w:szCs w:val="26"/>
          <w:rtl/>
          <w:lang w:val="ru-RU" w:eastAsia="fr-FR"/>
        </w:rPr>
        <w:t>للاتصالات</w:t>
      </w:r>
      <w:r w:rsidRPr="008174A2">
        <w:rPr>
          <w:rFonts w:eastAsia="Times New Roman" w:hint="eastAsia"/>
          <w:sz w:val="20"/>
          <w:szCs w:val="26"/>
          <w:rtl/>
          <w:lang w:val="ru-RU" w:eastAsia="fr-FR"/>
        </w:rPr>
        <w:t> </w:t>
      </w:r>
      <w:r w:rsidRPr="008174A2">
        <w:rPr>
          <w:rFonts w:eastAsia="Times New Roman"/>
          <w:sz w:val="20"/>
          <w:szCs w:val="26"/>
          <w:lang w:eastAsia="fr-FR"/>
        </w:rPr>
        <w:t>(ITU)</w:t>
      </w:r>
      <w:r w:rsidRPr="008174A2">
        <w:rPr>
          <w:rFonts w:eastAsia="Times New Roman" w:hint="cs"/>
          <w:sz w:val="20"/>
          <w:szCs w:val="26"/>
          <w:rtl/>
          <w:lang w:eastAsia="fr-FR" w:bidi="ar-EG"/>
        </w:rPr>
        <w:t>.</w:t>
      </w:r>
    </w:p>
    <w:p w:rsidR="00AE3E36" w:rsidRPr="00745677" w:rsidRDefault="00B90D48" w:rsidP="008174A2">
      <w:pPr>
        <w:pStyle w:val="ResNo"/>
        <w:rPr>
          <w:szCs w:val="28"/>
          <w:rtl/>
        </w:rPr>
      </w:pPr>
      <w:r w:rsidRPr="00745677">
        <w:rPr>
          <w:rFonts w:hint="cs"/>
          <w:sz w:val="40"/>
          <w:rtl/>
        </w:rPr>
        <w:lastRenderedPageBreak/>
        <w:t>التقرير</w:t>
      </w:r>
      <w:r w:rsidR="009C563A" w:rsidRPr="00745677">
        <w:rPr>
          <w:rFonts w:hint="cs"/>
          <w:sz w:val="40"/>
          <w:rtl/>
        </w:rPr>
        <w:t xml:space="preserve"> </w:t>
      </w:r>
      <w:r w:rsidR="008174A2" w:rsidRPr="008174A2">
        <w:rPr>
          <w:rStyle w:val="href"/>
        </w:rPr>
        <w:t>ITU-R SM.2351-0</w:t>
      </w:r>
    </w:p>
    <w:p w:rsidR="00AE3E36" w:rsidRDefault="00B90D48" w:rsidP="002C3C42">
      <w:pPr>
        <w:pStyle w:val="Reftitle"/>
        <w:spacing w:after="120"/>
        <w:rPr>
          <w:lang w:bidi="ar-EG"/>
        </w:rPr>
      </w:pPr>
      <w:r w:rsidRPr="00B90D48">
        <w:rPr>
          <w:rFonts w:hint="cs"/>
          <w:rtl/>
          <w:lang w:bidi="ar-EG"/>
        </w:rPr>
        <w:t>أنظمة إدارة مرفق الشبكة الكهربائية الذكية</w:t>
      </w:r>
    </w:p>
    <w:p w:rsidR="0029087E" w:rsidRDefault="0029087E" w:rsidP="0029087E">
      <w:pPr>
        <w:pStyle w:val="Date"/>
      </w:pPr>
      <w:bookmarkStart w:id="0" w:name="_Toc438120682"/>
      <w:r>
        <w:t>(2015)</w:t>
      </w:r>
    </w:p>
    <w:p w:rsidR="00B90D48" w:rsidRPr="0029087E" w:rsidRDefault="0091603F" w:rsidP="0029087E">
      <w:pPr>
        <w:pStyle w:val="Heading1"/>
        <w:jc w:val="center"/>
        <w:rPr>
          <w:b w:val="0"/>
          <w:bCs w:val="0"/>
          <w:rtl/>
        </w:rPr>
      </w:pPr>
      <w:r w:rsidRPr="0029087E">
        <w:rPr>
          <w:rFonts w:hint="cs"/>
          <w:b w:val="0"/>
          <w:bCs w:val="0"/>
          <w:rtl/>
          <w:lang w:bidi="ar-SY"/>
        </w:rPr>
        <w:t xml:space="preserve">جدول </w:t>
      </w:r>
      <w:r w:rsidR="00B90D48" w:rsidRPr="0029087E">
        <w:rPr>
          <w:rFonts w:hint="cs"/>
          <w:b w:val="0"/>
          <w:bCs w:val="0"/>
          <w:rtl/>
          <w:lang w:bidi="ar-SY"/>
        </w:rPr>
        <w:t>ال</w:t>
      </w:r>
      <w:r w:rsidR="002A54D2" w:rsidRPr="0029087E">
        <w:rPr>
          <w:rFonts w:hint="cs"/>
          <w:b w:val="0"/>
          <w:bCs w:val="0"/>
          <w:rtl/>
          <w:lang w:bidi="ar-SY"/>
        </w:rPr>
        <w:t>‍</w:t>
      </w:r>
      <w:r w:rsidR="00B90D48" w:rsidRPr="0029087E">
        <w:rPr>
          <w:rFonts w:hint="cs"/>
          <w:b w:val="0"/>
          <w:bCs w:val="0"/>
          <w:rtl/>
          <w:lang w:bidi="ar-SY"/>
        </w:rPr>
        <w:t>محتويات</w:t>
      </w:r>
      <w:bookmarkEnd w:id="0"/>
    </w:p>
    <w:p w:rsidR="00B90D48" w:rsidRPr="00745677" w:rsidRDefault="00B90D48" w:rsidP="00B90D48">
      <w:pPr>
        <w:jc w:val="right"/>
        <w:rPr>
          <w:i/>
          <w:iCs/>
          <w:rtl/>
          <w:lang w:bidi="ar-EG"/>
        </w:rPr>
      </w:pPr>
      <w:r w:rsidRPr="00745677">
        <w:rPr>
          <w:rFonts w:hint="cs"/>
          <w:i/>
          <w:iCs/>
          <w:rtl/>
          <w:lang w:bidi="ar-EG"/>
        </w:rPr>
        <w:t>الصفحة</w:t>
      </w:r>
    </w:p>
    <w:p w:rsidR="00424A27" w:rsidRPr="00DF78D3" w:rsidRDefault="00424A27" w:rsidP="008174A2">
      <w:pPr>
        <w:pStyle w:val="TOC1"/>
        <w:rPr>
          <w:rStyle w:val="Hyperlink"/>
        </w:rPr>
      </w:pPr>
      <w:r>
        <w:rPr>
          <w:rtl/>
        </w:rPr>
        <w:fldChar w:fldCharType="begin"/>
      </w:r>
      <w:r>
        <w:rPr>
          <w:rtl/>
        </w:rPr>
        <w:instrText xml:space="preserve"> </w:instrText>
      </w:r>
      <w:r>
        <w:instrText>TOC</w:instrText>
      </w:r>
      <w:r>
        <w:rPr>
          <w:rtl/>
        </w:rPr>
        <w:instrText xml:space="preserve"> \</w:instrText>
      </w:r>
      <w:r>
        <w:instrText>o "1-3" \h \z \u</w:instrText>
      </w:r>
      <w:r>
        <w:rPr>
          <w:rtl/>
        </w:rPr>
        <w:instrText xml:space="preserve"> </w:instrText>
      </w:r>
      <w:r>
        <w:rPr>
          <w:rtl/>
        </w:rPr>
        <w:fldChar w:fldCharType="separate"/>
      </w:r>
      <w:r w:rsidR="00DF78D3">
        <w:fldChar w:fldCharType="begin"/>
      </w:r>
      <w:r w:rsidR="00DF78D3">
        <w:instrText xml:space="preserve"> HYPERLINK  \l "_1_</w:instrText>
      </w:r>
      <w:r w:rsidR="00DF78D3">
        <w:rPr>
          <w:rtl/>
        </w:rPr>
        <w:instrText>مقدمة</w:instrText>
      </w:r>
      <w:r w:rsidR="00DF78D3">
        <w:instrText xml:space="preserve">" </w:instrText>
      </w:r>
      <w:r w:rsidR="00DF78D3">
        <w:fldChar w:fldCharType="separate"/>
      </w:r>
      <w:r w:rsidRPr="00DF78D3">
        <w:rPr>
          <w:rStyle w:val="Hyperlink"/>
        </w:rPr>
        <w:t>1</w:t>
      </w:r>
      <w:r w:rsidRPr="00DF78D3">
        <w:rPr>
          <w:rStyle w:val="Hyperlink"/>
          <w:rtl/>
        </w:rPr>
        <w:tab/>
      </w:r>
      <w:r w:rsidRPr="00DF78D3">
        <w:rPr>
          <w:rStyle w:val="Hyperlink"/>
          <w:rFonts w:hint="cs"/>
          <w:rtl/>
        </w:rPr>
        <w:t>مقدمة</w:t>
      </w:r>
      <w:r w:rsidR="00E326DC" w:rsidRPr="00DF78D3">
        <w:rPr>
          <w:rStyle w:val="Hyperlink"/>
          <w:rtl/>
        </w:rPr>
        <w:tab/>
      </w:r>
      <w:r w:rsidRPr="00DF78D3">
        <w:rPr>
          <w:rStyle w:val="Hyperlink"/>
          <w:webHidden/>
        </w:rPr>
        <w:tab/>
      </w:r>
      <w:r w:rsidR="00925B6C" w:rsidRPr="00DF78D3">
        <w:rPr>
          <w:rStyle w:val="Hyperlink"/>
          <w:webHidden/>
        </w:rPr>
        <w:t>3</w:t>
      </w:r>
    </w:p>
    <w:p w:rsidR="00424A27" w:rsidRPr="008C2748" w:rsidRDefault="00DF78D3" w:rsidP="00741D58">
      <w:pPr>
        <w:pStyle w:val="TOC1"/>
        <w:rPr>
          <w:noProof/>
        </w:rPr>
      </w:pPr>
      <w:r>
        <w:fldChar w:fldCharType="end"/>
      </w:r>
      <w:hyperlink w:anchor="_Toc438120686" w:history="1">
        <w:r w:rsidR="00424A27" w:rsidRPr="008C2748">
          <w:rPr>
            <w:noProof/>
          </w:rPr>
          <w:t>2</w:t>
        </w:r>
        <w:r w:rsidR="00424A27" w:rsidRPr="008C2748">
          <w:rPr>
            <w:noProof/>
          </w:rPr>
          <w:tab/>
        </w:r>
        <w:r w:rsidR="00424A27" w:rsidRPr="008C2748">
          <w:rPr>
            <w:rFonts w:hint="cs"/>
            <w:noProof/>
            <w:rtl/>
          </w:rPr>
          <w:t>سمات</w:t>
        </w:r>
        <w:r w:rsidR="00424A27" w:rsidRPr="008C2748">
          <w:rPr>
            <w:noProof/>
            <w:rtl/>
          </w:rPr>
          <w:t xml:space="preserve"> </w:t>
        </w:r>
        <w:r w:rsidR="00424A27" w:rsidRPr="008C2748">
          <w:rPr>
            <w:rFonts w:hint="cs"/>
            <w:noProof/>
            <w:rtl/>
          </w:rPr>
          <w:t>الشبكة</w:t>
        </w:r>
        <w:r w:rsidR="00424A27" w:rsidRPr="008C2748">
          <w:rPr>
            <w:noProof/>
            <w:rtl/>
          </w:rPr>
          <w:t xml:space="preserve"> </w:t>
        </w:r>
        <w:r w:rsidR="00424A27" w:rsidRPr="008C2748">
          <w:rPr>
            <w:rFonts w:hint="cs"/>
            <w:noProof/>
            <w:rtl/>
          </w:rPr>
          <w:t>الذكية</w:t>
        </w:r>
        <w:r w:rsidR="00424A27" w:rsidRPr="008C2748">
          <w:rPr>
            <w:noProof/>
            <w:rtl/>
          </w:rPr>
          <w:t xml:space="preserve"> </w:t>
        </w:r>
        <w:r w:rsidR="00424A27" w:rsidRPr="008C2748">
          <w:rPr>
            <w:rFonts w:hint="cs"/>
            <w:noProof/>
            <w:rtl/>
          </w:rPr>
          <w:t>وخصائصها</w:t>
        </w:r>
        <w:r w:rsidR="00E326DC" w:rsidRPr="008C2748">
          <w:rPr>
            <w:noProof/>
            <w:rtl/>
          </w:rPr>
          <w:tab/>
        </w:r>
        <w:r w:rsidR="00424A27" w:rsidRPr="008C2748">
          <w:rPr>
            <w:noProof/>
            <w:webHidden/>
          </w:rPr>
          <w:tab/>
        </w:r>
        <w:r w:rsidR="00741D58">
          <w:rPr>
            <w:noProof/>
            <w:webHidden/>
          </w:rPr>
          <w:t>3</w:t>
        </w:r>
      </w:hyperlink>
    </w:p>
    <w:p w:rsidR="00424A27" w:rsidRPr="008C2748" w:rsidRDefault="00177627" w:rsidP="00741D58">
      <w:pPr>
        <w:pStyle w:val="TOC1"/>
        <w:rPr>
          <w:noProof/>
        </w:rPr>
      </w:pPr>
      <w:hyperlink w:anchor="_Toc438120694" w:history="1">
        <w:r w:rsidR="00424A27" w:rsidRPr="008C2748">
          <w:rPr>
            <w:noProof/>
          </w:rPr>
          <w:t>3</w:t>
        </w:r>
        <w:r w:rsidR="00424A27" w:rsidRPr="008C2748">
          <w:rPr>
            <w:noProof/>
          </w:rPr>
          <w:tab/>
        </w:r>
        <w:r w:rsidR="00424A27" w:rsidRPr="008C2748">
          <w:rPr>
            <w:rFonts w:hint="cs"/>
            <w:noProof/>
            <w:rtl/>
          </w:rPr>
          <w:t>تكنولوجيات</w:t>
        </w:r>
        <w:r w:rsidR="00424A27" w:rsidRPr="008C2748">
          <w:rPr>
            <w:noProof/>
            <w:rtl/>
          </w:rPr>
          <w:t xml:space="preserve"> </w:t>
        </w:r>
        <w:r w:rsidR="00424A27" w:rsidRPr="008C2748">
          <w:rPr>
            <w:rFonts w:hint="cs"/>
            <w:noProof/>
            <w:rtl/>
          </w:rPr>
          <w:t>شبكة</w:t>
        </w:r>
        <w:r w:rsidR="00424A27" w:rsidRPr="008C2748">
          <w:rPr>
            <w:noProof/>
            <w:rtl/>
          </w:rPr>
          <w:t xml:space="preserve"> </w:t>
        </w:r>
        <w:r w:rsidR="00424A27" w:rsidRPr="008C2748">
          <w:rPr>
            <w:rFonts w:hint="cs"/>
            <w:noProof/>
            <w:rtl/>
          </w:rPr>
          <w:t>اتصالات</w:t>
        </w:r>
        <w:r w:rsidR="00424A27" w:rsidRPr="008C2748">
          <w:rPr>
            <w:noProof/>
            <w:rtl/>
          </w:rPr>
          <w:t xml:space="preserve"> </w:t>
        </w:r>
        <w:r w:rsidR="00424A27" w:rsidRPr="008C2748">
          <w:rPr>
            <w:rFonts w:hint="cs"/>
            <w:noProof/>
            <w:rtl/>
          </w:rPr>
          <w:t>الشبكة</w:t>
        </w:r>
        <w:r w:rsidR="00424A27" w:rsidRPr="008C2748">
          <w:rPr>
            <w:noProof/>
            <w:rtl/>
          </w:rPr>
          <w:t xml:space="preserve"> </w:t>
        </w:r>
        <w:r w:rsidR="00424A27" w:rsidRPr="008C2748">
          <w:rPr>
            <w:rFonts w:hint="cs"/>
            <w:noProof/>
            <w:rtl/>
          </w:rPr>
          <w:t>الذكية</w:t>
        </w:r>
        <w:r w:rsidR="00E326DC" w:rsidRPr="008C2748">
          <w:rPr>
            <w:noProof/>
            <w:rtl/>
          </w:rPr>
          <w:tab/>
        </w:r>
        <w:r w:rsidR="00424A27" w:rsidRPr="008C2748">
          <w:rPr>
            <w:noProof/>
            <w:webHidden/>
          </w:rPr>
          <w:tab/>
        </w:r>
        <w:r w:rsidR="00741D58">
          <w:rPr>
            <w:noProof/>
            <w:webHidden/>
          </w:rPr>
          <w:t>4</w:t>
        </w:r>
      </w:hyperlink>
    </w:p>
    <w:p w:rsidR="00424A27" w:rsidRPr="008C2748" w:rsidRDefault="00177627" w:rsidP="00741D58">
      <w:pPr>
        <w:pStyle w:val="TOC1"/>
        <w:rPr>
          <w:noProof/>
        </w:rPr>
      </w:pPr>
      <w:hyperlink w:anchor="_Toc438120695" w:history="1">
        <w:r w:rsidR="00424A27" w:rsidRPr="008C2748">
          <w:rPr>
            <w:noProof/>
          </w:rPr>
          <w:t>4</w:t>
        </w:r>
        <w:r w:rsidR="00424A27" w:rsidRPr="008C2748">
          <w:rPr>
            <w:noProof/>
          </w:rPr>
          <w:tab/>
        </w:r>
        <w:r w:rsidR="00424A27" w:rsidRPr="008C2748">
          <w:rPr>
            <w:rFonts w:hint="cs"/>
            <w:noProof/>
            <w:rtl/>
          </w:rPr>
          <w:t>أهداف</w:t>
        </w:r>
        <w:r w:rsidR="00424A27" w:rsidRPr="008C2748">
          <w:rPr>
            <w:noProof/>
            <w:rtl/>
          </w:rPr>
          <w:t xml:space="preserve"> </w:t>
        </w:r>
        <w:r w:rsidR="00424A27" w:rsidRPr="008C2748">
          <w:rPr>
            <w:rFonts w:hint="cs"/>
            <w:noProof/>
            <w:rtl/>
          </w:rPr>
          <w:t>الشبكة</w:t>
        </w:r>
        <w:r w:rsidR="00424A27" w:rsidRPr="008C2748">
          <w:rPr>
            <w:noProof/>
            <w:rtl/>
          </w:rPr>
          <w:t xml:space="preserve"> </w:t>
        </w:r>
        <w:r w:rsidR="00424A27" w:rsidRPr="008C2748">
          <w:rPr>
            <w:rFonts w:hint="cs"/>
            <w:noProof/>
            <w:rtl/>
          </w:rPr>
          <w:t>الذكية</w:t>
        </w:r>
        <w:r w:rsidR="00424A27" w:rsidRPr="008C2748">
          <w:rPr>
            <w:noProof/>
            <w:rtl/>
          </w:rPr>
          <w:t xml:space="preserve"> </w:t>
        </w:r>
        <w:r w:rsidR="00424A27" w:rsidRPr="008C2748">
          <w:rPr>
            <w:rFonts w:hint="cs"/>
            <w:noProof/>
            <w:rtl/>
          </w:rPr>
          <w:t>ومزاياها</w:t>
        </w:r>
        <w:r w:rsidR="00E326DC" w:rsidRPr="008C2748">
          <w:rPr>
            <w:noProof/>
            <w:rtl/>
          </w:rPr>
          <w:tab/>
        </w:r>
        <w:r w:rsidR="00424A27" w:rsidRPr="008C2748">
          <w:rPr>
            <w:noProof/>
            <w:webHidden/>
          </w:rPr>
          <w:tab/>
        </w:r>
        <w:r w:rsidR="00741D58">
          <w:rPr>
            <w:noProof/>
            <w:webHidden/>
          </w:rPr>
          <w:t>5</w:t>
        </w:r>
      </w:hyperlink>
    </w:p>
    <w:p w:rsidR="00424A27" w:rsidRPr="008C2748" w:rsidRDefault="00177627" w:rsidP="00741D58">
      <w:pPr>
        <w:pStyle w:val="TOC2"/>
        <w:rPr>
          <w:noProof/>
        </w:rPr>
      </w:pPr>
      <w:hyperlink w:anchor="_Toc438120696" w:history="1">
        <w:r w:rsidR="00424A27" w:rsidRPr="008C2748">
          <w:rPr>
            <w:noProof/>
          </w:rPr>
          <w:t>1.4</w:t>
        </w:r>
        <w:r w:rsidR="00424A27" w:rsidRPr="008C2748">
          <w:rPr>
            <w:noProof/>
          </w:rPr>
          <w:tab/>
        </w:r>
        <w:r w:rsidR="00424A27" w:rsidRPr="008C2748">
          <w:rPr>
            <w:rFonts w:hint="cs"/>
            <w:noProof/>
            <w:rtl/>
          </w:rPr>
          <w:t>خفض</w:t>
        </w:r>
        <w:r w:rsidR="00424A27" w:rsidRPr="008C2748">
          <w:rPr>
            <w:noProof/>
            <w:rtl/>
          </w:rPr>
          <w:t xml:space="preserve"> </w:t>
        </w:r>
        <w:r w:rsidR="00424A27" w:rsidRPr="008C2748">
          <w:rPr>
            <w:rFonts w:hint="cs"/>
            <w:noProof/>
            <w:rtl/>
          </w:rPr>
          <w:t>الطلب</w:t>
        </w:r>
        <w:r w:rsidR="00424A27" w:rsidRPr="008C2748">
          <w:rPr>
            <w:noProof/>
            <w:rtl/>
          </w:rPr>
          <w:t xml:space="preserve"> </w:t>
        </w:r>
        <w:r w:rsidR="00424A27" w:rsidRPr="008C2748">
          <w:rPr>
            <w:rFonts w:hint="cs"/>
            <w:noProof/>
            <w:rtl/>
          </w:rPr>
          <w:t>الكلي</w:t>
        </w:r>
        <w:r w:rsidR="00424A27" w:rsidRPr="008C2748">
          <w:rPr>
            <w:noProof/>
            <w:rtl/>
          </w:rPr>
          <w:t xml:space="preserve"> </w:t>
        </w:r>
        <w:r w:rsidR="00424A27" w:rsidRPr="008C2748">
          <w:rPr>
            <w:rFonts w:hint="cs"/>
            <w:noProof/>
            <w:rtl/>
          </w:rPr>
          <w:t>على</w:t>
        </w:r>
        <w:r w:rsidR="00424A27" w:rsidRPr="008C2748">
          <w:rPr>
            <w:noProof/>
            <w:rtl/>
          </w:rPr>
          <w:t xml:space="preserve"> </w:t>
        </w:r>
        <w:r w:rsidR="00424A27" w:rsidRPr="008C2748">
          <w:rPr>
            <w:rFonts w:hint="cs"/>
            <w:noProof/>
            <w:rtl/>
          </w:rPr>
          <w:t>الكهرباء</w:t>
        </w:r>
        <w:r w:rsidR="00424A27" w:rsidRPr="008C2748">
          <w:rPr>
            <w:noProof/>
            <w:rtl/>
          </w:rPr>
          <w:t xml:space="preserve"> </w:t>
        </w:r>
        <w:r w:rsidR="00424A27" w:rsidRPr="008C2748">
          <w:rPr>
            <w:rFonts w:hint="cs"/>
            <w:noProof/>
            <w:rtl/>
          </w:rPr>
          <w:t>من</w:t>
        </w:r>
        <w:r w:rsidR="00424A27" w:rsidRPr="008C2748">
          <w:rPr>
            <w:noProof/>
            <w:rtl/>
          </w:rPr>
          <w:t xml:space="preserve"> </w:t>
        </w:r>
        <w:r w:rsidR="00424A27" w:rsidRPr="008C2748">
          <w:rPr>
            <w:rFonts w:hint="cs"/>
            <w:noProof/>
            <w:rtl/>
          </w:rPr>
          <w:t>خلال</w:t>
        </w:r>
        <w:r w:rsidR="00424A27" w:rsidRPr="008C2748">
          <w:rPr>
            <w:noProof/>
            <w:rtl/>
          </w:rPr>
          <w:t xml:space="preserve"> </w:t>
        </w:r>
        <w:r w:rsidR="00424A27" w:rsidRPr="008C2748">
          <w:rPr>
            <w:rFonts w:hint="cs"/>
            <w:noProof/>
            <w:rtl/>
          </w:rPr>
          <w:t>تحقيق</w:t>
        </w:r>
        <w:r w:rsidR="00424A27" w:rsidRPr="008C2748">
          <w:rPr>
            <w:noProof/>
            <w:rtl/>
          </w:rPr>
          <w:t xml:space="preserve"> </w:t>
        </w:r>
        <w:r w:rsidR="00424A27" w:rsidRPr="008C2748">
          <w:rPr>
            <w:rFonts w:hint="cs"/>
            <w:noProof/>
            <w:rtl/>
          </w:rPr>
          <w:t>المستوى</w:t>
        </w:r>
        <w:r w:rsidR="00424A27" w:rsidRPr="008C2748">
          <w:rPr>
            <w:noProof/>
            <w:rtl/>
          </w:rPr>
          <w:t xml:space="preserve"> </w:t>
        </w:r>
        <w:r w:rsidR="00424A27" w:rsidRPr="008C2748">
          <w:rPr>
            <w:rFonts w:hint="cs"/>
            <w:noProof/>
            <w:rtl/>
          </w:rPr>
          <w:t>الأمثل</w:t>
        </w:r>
        <w:r w:rsidR="00424A27" w:rsidRPr="008C2748">
          <w:rPr>
            <w:noProof/>
            <w:rtl/>
          </w:rPr>
          <w:t xml:space="preserve"> </w:t>
        </w:r>
        <w:r w:rsidR="00424A27" w:rsidRPr="008C2748">
          <w:rPr>
            <w:rFonts w:hint="cs"/>
            <w:noProof/>
            <w:rtl/>
          </w:rPr>
          <w:t>للنظام</w:t>
        </w:r>
        <w:r w:rsidR="008D5806" w:rsidRPr="008C2748">
          <w:rPr>
            <w:noProof/>
            <w:webHidden/>
            <w:rtl/>
          </w:rPr>
          <w:tab/>
        </w:r>
        <w:r w:rsidR="00E326DC" w:rsidRPr="008C2748">
          <w:rPr>
            <w:noProof/>
            <w:webHidden/>
            <w:rtl/>
          </w:rPr>
          <w:tab/>
        </w:r>
        <w:r w:rsidR="00741D58">
          <w:rPr>
            <w:noProof/>
            <w:webHidden/>
          </w:rPr>
          <w:t>5</w:t>
        </w:r>
      </w:hyperlink>
    </w:p>
    <w:p w:rsidR="00424A27" w:rsidRPr="008C2748" w:rsidRDefault="00177627" w:rsidP="00741D58">
      <w:pPr>
        <w:pStyle w:val="TOC2"/>
        <w:rPr>
          <w:noProof/>
        </w:rPr>
      </w:pPr>
      <w:hyperlink w:anchor="_Toc438120697" w:history="1">
        <w:r w:rsidR="00424A27" w:rsidRPr="008C2748">
          <w:rPr>
            <w:noProof/>
          </w:rPr>
          <w:t>2.4</w:t>
        </w:r>
        <w:r w:rsidR="00424A27" w:rsidRPr="008C2748">
          <w:rPr>
            <w:noProof/>
          </w:rPr>
          <w:tab/>
        </w:r>
        <w:r w:rsidR="00424A27" w:rsidRPr="008C2748">
          <w:rPr>
            <w:rFonts w:hint="cs"/>
            <w:noProof/>
            <w:rtl/>
          </w:rPr>
          <w:t>إدماج</w:t>
        </w:r>
        <w:r w:rsidR="00424A27" w:rsidRPr="008C2748">
          <w:rPr>
            <w:noProof/>
            <w:rtl/>
          </w:rPr>
          <w:t xml:space="preserve"> </w:t>
        </w:r>
        <w:r w:rsidR="00424A27" w:rsidRPr="008C2748">
          <w:rPr>
            <w:rFonts w:hint="cs"/>
            <w:noProof/>
            <w:rtl/>
          </w:rPr>
          <w:t>مصادر</w:t>
        </w:r>
        <w:r w:rsidR="00424A27" w:rsidRPr="008C2748">
          <w:rPr>
            <w:noProof/>
            <w:rtl/>
          </w:rPr>
          <w:t xml:space="preserve"> </w:t>
        </w:r>
        <w:r w:rsidR="00424A27" w:rsidRPr="008C2748">
          <w:rPr>
            <w:rFonts w:hint="cs"/>
            <w:noProof/>
            <w:rtl/>
          </w:rPr>
          <w:t>الطاقة</w:t>
        </w:r>
        <w:r w:rsidR="00424A27" w:rsidRPr="008C2748">
          <w:rPr>
            <w:noProof/>
            <w:rtl/>
          </w:rPr>
          <w:t xml:space="preserve"> </w:t>
        </w:r>
        <w:r w:rsidR="00424A27" w:rsidRPr="008C2748">
          <w:rPr>
            <w:rFonts w:hint="cs"/>
            <w:noProof/>
            <w:rtl/>
          </w:rPr>
          <w:t>المتجددة</w:t>
        </w:r>
        <w:r w:rsidR="00424A27" w:rsidRPr="008C2748">
          <w:rPr>
            <w:noProof/>
            <w:rtl/>
          </w:rPr>
          <w:t xml:space="preserve"> </w:t>
        </w:r>
        <w:r w:rsidR="00424A27" w:rsidRPr="008C2748">
          <w:rPr>
            <w:rFonts w:hint="cs"/>
            <w:noProof/>
            <w:rtl/>
          </w:rPr>
          <w:t>والموزعة</w:t>
        </w:r>
        <w:r w:rsidR="00E326DC" w:rsidRPr="008C2748">
          <w:rPr>
            <w:noProof/>
            <w:rtl/>
          </w:rPr>
          <w:tab/>
        </w:r>
        <w:r w:rsidR="00424A27" w:rsidRPr="008C2748">
          <w:rPr>
            <w:noProof/>
            <w:webHidden/>
          </w:rPr>
          <w:tab/>
        </w:r>
        <w:r w:rsidR="00741D58">
          <w:rPr>
            <w:noProof/>
            <w:webHidden/>
          </w:rPr>
          <w:t>5</w:t>
        </w:r>
      </w:hyperlink>
    </w:p>
    <w:p w:rsidR="00424A27" w:rsidRPr="008C2748" w:rsidRDefault="00177627" w:rsidP="00741D58">
      <w:pPr>
        <w:pStyle w:val="TOC2"/>
        <w:rPr>
          <w:noProof/>
        </w:rPr>
      </w:pPr>
      <w:hyperlink w:anchor="_Toc438120698" w:history="1">
        <w:r w:rsidR="00424A27" w:rsidRPr="008C2748">
          <w:rPr>
            <w:noProof/>
          </w:rPr>
          <w:t>3.4</w:t>
        </w:r>
        <w:r w:rsidR="00424A27" w:rsidRPr="008C2748">
          <w:rPr>
            <w:noProof/>
          </w:rPr>
          <w:tab/>
        </w:r>
        <w:r w:rsidR="00424A27" w:rsidRPr="008C2748">
          <w:rPr>
            <w:rFonts w:hint="cs"/>
            <w:noProof/>
            <w:rtl/>
          </w:rPr>
          <w:t>توفير</w:t>
        </w:r>
        <w:r w:rsidR="00424A27" w:rsidRPr="008C2748">
          <w:rPr>
            <w:noProof/>
            <w:rtl/>
          </w:rPr>
          <w:t xml:space="preserve"> </w:t>
        </w:r>
        <w:r w:rsidR="00424A27" w:rsidRPr="008C2748">
          <w:rPr>
            <w:rFonts w:hint="cs"/>
            <w:noProof/>
            <w:rtl/>
          </w:rPr>
          <w:t>شبكة</w:t>
        </w:r>
        <w:r w:rsidR="00424A27" w:rsidRPr="008C2748">
          <w:rPr>
            <w:noProof/>
            <w:rtl/>
          </w:rPr>
          <w:t xml:space="preserve"> </w:t>
        </w:r>
        <w:r w:rsidR="00424A27" w:rsidRPr="008C2748">
          <w:rPr>
            <w:rFonts w:hint="cs"/>
            <w:noProof/>
            <w:rtl/>
          </w:rPr>
          <w:t>قادرة</w:t>
        </w:r>
        <w:r w:rsidR="00424A27" w:rsidRPr="008C2748">
          <w:rPr>
            <w:noProof/>
            <w:rtl/>
          </w:rPr>
          <w:t xml:space="preserve"> </w:t>
        </w:r>
        <w:r w:rsidR="00424A27" w:rsidRPr="008C2748">
          <w:rPr>
            <w:rFonts w:hint="cs"/>
            <w:noProof/>
            <w:rtl/>
          </w:rPr>
          <w:t>على</w:t>
        </w:r>
        <w:r w:rsidR="00424A27" w:rsidRPr="008C2748">
          <w:rPr>
            <w:noProof/>
            <w:rtl/>
          </w:rPr>
          <w:t xml:space="preserve"> </w:t>
        </w:r>
        <w:r w:rsidR="00424A27" w:rsidRPr="008C2748">
          <w:rPr>
            <w:rFonts w:hint="cs"/>
            <w:noProof/>
            <w:rtl/>
          </w:rPr>
          <w:t>الصمود</w:t>
        </w:r>
        <w:r w:rsidR="00E326DC" w:rsidRPr="008C2748">
          <w:rPr>
            <w:noProof/>
            <w:rtl/>
          </w:rPr>
          <w:tab/>
        </w:r>
        <w:r w:rsidR="00424A27" w:rsidRPr="008C2748">
          <w:rPr>
            <w:noProof/>
            <w:webHidden/>
          </w:rPr>
          <w:tab/>
        </w:r>
        <w:r w:rsidR="00741D58">
          <w:rPr>
            <w:noProof/>
            <w:webHidden/>
          </w:rPr>
          <w:t>6</w:t>
        </w:r>
      </w:hyperlink>
    </w:p>
    <w:p w:rsidR="00424A27" w:rsidRPr="008C2748" w:rsidRDefault="00177627" w:rsidP="00741D58">
      <w:pPr>
        <w:pStyle w:val="TOC1"/>
        <w:rPr>
          <w:noProof/>
        </w:rPr>
      </w:pPr>
      <w:hyperlink w:anchor="_Toc438120699" w:history="1">
        <w:r w:rsidR="00424A27" w:rsidRPr="008C2748">
          <w:rPr>
            <w:noProof/>
          </w:rPr>
          <w:t>5</w:t>
        </w:r>
        <w:r w:rsidR="00424A27" w:rsidRPr="008C2748">
          <w:rPr>
            <w:noProof/>
          </w:rPr>
          <w:tab/>
        </w:r>
        <w:r w:rsidR="00424A27" w:rsidRPr="008C2748">
          <w:rPr>
            <w:rFonts w:hint="cs"/>
            <w:noProof/>
            <w:rtl/>
          </w:rPr>
          <w:t>نهج</w:t>
        </w:r>
        <w:r w:rsidR="00424A27" w:rsidRPr="008C2748">
          <w:rPr>
            <w:noProof/>
            <w:rtl/>
          </w:rPr>
          <w:t xml:space="preserve"> </w:t>
        </w:r>
        <w:r w:rsidR="00424A27" w:rsidRPr="008C2748">
          <w:rPr>
            <w:rFonts w:hint="cs"/>
            <w:noProof/>
            <w:rtl/>
          </w:rPr>
          <w:t>الاتحاد</w:t>
        </w:r>
        <w:r w:rsidR="00424A27" w:rsidRPr="008C2748">
          <w:rPr>
            <w:noProof/>
            <w:rtl/>
          </w:rPr>
          <w:t xml:space="preserve"> </w:t>
        </w:r>
        <w:r w:rsidR="00424A27" w:rsidRPr="008C2748">
          <w:rPr>
            <w:rFonts w:hint="cs"/>
            <w:noProof/>
            <w:rtl/>
          </w:rPr>
          <w:t>الدولي</w:t>
        </w:r>
        <w:r w:rsidR="00424A27" w:rsidRPr="008C2748">
          <w:rPr>
            <w:noProof/>
            <w:rtl/>
          </w:rPr>
          <w:t xml:space="preserve"> </w:t>
        </w:r>
        <w:r w:rsidR="00424A27" w:rsidRPr="008C2748">
          <w:rPr>
            <w:rFonts w:hint="cs"/>
            <w:noProof/>
            <w:rtl/>
          </w:rPr>
          <w:t>للاتصالات</w:t>
        </w:r>
        <w:r w:rsidR="00424A27" w:rsidRPr="008C2748">
          <w:rPr>
            <w:noProof/>
            <w:rtl/>
          </w:rPr>
          <w:t xml:space="preserve"> </w:t>
        </w:r>
        <w:r w:rsidR="00424A27" w:rsidRPr="008C2748">
          <w:rPr>
            <w:rFonts w:hint="cs"/>
            <w:noProof/>
            <w:rtl/>
          </w:rPr>
          <w:t>إزاء</w:t>
        </w:r>
        <w:r w:rsidR="00424A27" w:rsidRPr="008C2748">
          <w:rPr>
            <w:noProof/>
            <w:rtl/>
          </w:rPr>
          <w:t xml:space="preserve"> </w:t>
        </w:r>
        <w:r w:rsidR="00424A27" w:rsidRPr="008C2748">
          <w:rPr>
            <w:rFonts w:hint="cs"/>
            <w:noProof/>
            <w:rtl/>
          </w:rPr>
          <w:t>الشبكة</w:t>
        </w:r>
        <w:r w:rsidR="00424A27" w:rsidRPr="008C2748">
          <w:rPr>
            <w:noProof/>
            <w:rtl/>
          </w:rPr>
          <w:t xml:space="preserve"> </w:t>
        </w:r>
        <w:r w:rsidR="00424A27" w:rsidRPr="008C2748">
          <w:rPr>
            <w:rFonts w:hint="cs"/>
            <w:noProof/>
            <w:rtl/>
          </w:rPr>
          <w:t>الكهربائية</w:t>
        </w:r>
        <w:r w:rsidR="00424A27" w:rsidRPr="008C2748">
          <w:rPr>
            <w:noProof/>
            <w:rtl/>
          </w:rPr>
          <w:t xml:space="preserve"> </w:t>
        </w:r>
        <w:r w:rsidR="00424A27" w:rsidRPr="008C2748">
          <w:rPr>
            <w:rFonts w:hint="cs"/>
            <w:noProof/>
            <w:rtl/>
          </w:rPr>
          <w:t>الذكية</w:t>
        </w:r>
        <w:r w:rsidR="00E326DC" w:rsidRPr="008C2748">
          <w:rPr>
            <w:noProof/>
            <w:rtl/>
          </w:rPr>
          <w:tab/>
        </w:r>
        <w:r w:rsidR="00424A27" w:rsidRPr="008C2748">
          <w:rPr>
            <w:noProof/>
            <w:webHidden/>
          </w:rPr>
          <w:tab/>
        </w:r>
        <w:r w:rsidR="00741D58">
          <w:rPr>
            <w:noProof/>
            <w:webHidden/>
          </w:rPr>
          <w:t>6</w:t>
        </w:r>
      </w:hyperlink>
    </w:p>
    <w:p w:rsidR="00424A27" w:rsidRPr="007D0A13" w:rsidRDefault="00177627" w:rsidP="00741D58">
      <w:pPr>
        <w:pStyle w:val="TOC1"/>
      </w:pPr>
      <w:hyperlink w:anchor="_Toc438120704" w:history="1">
        <w:r w:rsidR="00424A27" w:rsidRPr="007D0A13">
          <w:t>6</w:t>
        </w:r>
        <w:r w:rsidR="00424A27" w:rsidRPr="007D0A13">
          <w:tab/>
        </w:r>
        <w:r w:rsidR="00424A27" w:rsidRPr="007D0A13">
          <w:rPr>
            <w:rFonts w:hint="cs"/>
            <w:rtl/>
          </w:rPr>
          <w:t>المتطلبات</w:t>
        </w:r>
        <w:r w:rsidR="00424A27" w:rsidRPr="007D0A13">
          <w:rPr>
            <w:rtl/>
          </w:rPr>
          <w:t xml:space="preserve"> </w:t>
        </w:r>
        <w:r w:rsidR="00424A27" w:rsidRPr="007D0A13">
          <w:rPr>
            <w:rFonts w:hint="cs"/>
            <w:rtl/>
          </w:rPr>
          <w:t>المتعلقة</w:t>
        </w:r>
        <w:r w:rsidR="00424A27" w:rsidRPr="007D0A13">
          <w:rPr>
            <w:rtl/>
          </w:rPr>
          <w:t xml:space="preserve"> </w:t>
        </w:r>
        <w:r w:rsidR="00424A27" w:rsidRPr="007D0A13">
          <w:rPr>
            <w:rFonts w:hint="cs"/>
            <w:rtl/>
          </w:rPr>
          <w:t>بمعدلات</w:t>
        </w:r>
        <w:r w:rsidR="00424A27" w:rsidRPr="007D0A13">
          <w:rPr>
            <w:rtl/>
          </w:rPr>
          <w:t xml:space="preserve"> </w:t>
        </w:r>
        <w:r w:rsidR="00424A27" w:rsidRPr="007D0A13">
          <w:rPr>
            <w:rFonts w:hint="cs"/>
            <w:rtl/>
          </w:rPr>
          <w:t>البيانات</w:t>
        </w:r>
        <w:r w:rsidR="00424A27" w:rsidRPr="007D0A13">
          <w:rPr>
            <w:rtl/>
          </w:rPr>
          <w:t xml:space="preserve"> </w:t>
        </w:r>
        <w:r w:rsidR="00424A27" w:rsidRPr="007D0A13">
          <w:rPr>
            <w:rFonts w:hint="cs"/>
            <w:rtl/>
          </w:rPr>
          <w:t>وعروض</w:t>
        </w:r>
        <w:r w:rsidR="00424A27" w:rsidRPr="007D0A13">
          <w:rPr>
            <w:rtl/>
          </w:rPr>
          <w:t xml:space="preserve"> </w:t>
        </w:r>
        <w:r w:rsidR="00424A27" w:rsidRPr="007D0A13">
          <w:rPr>
            <w:rFonts w:hint="cs"/>
            <w:rtl/>
          </w:rPr>
          <w:t>النطاق</w:t>
        </w:r>
        <w:r w:rsidR="00424A27" w:rsidRPr="007D0A13">
          <w:rPr>
            <w:rtl/>
          </w:rPr>
          <w:t xml:space="preserve"> </w:t>
        </w:r>
        <w:r w:rsidR="00424A27" w:rsidRPr="007D0A13">
          <w:rPr>
            <w:rFonts w:hint="cs"/>
            <w:rtl/>
          </w:rPr>
          <w:t>ونطاقات</w:t>
        </w:r>
        <w:r w:rsidR="00424A27" w:rsidRPr="007D0A13">
          <w:rPr>
            <w:rtl/>
          </w:rPr>
          <w:t xml:space="preserve"> </w:t>
        </w:r>
        <w:r w:rsidR="00424A27" w:rsidRPr="007D0A13">
          <w:rPr>
            <w:rFonts w:hint="cs"/>
            <w:rtl/>
          </w:rPr>
          <w:t>التردد</w:t>
        </w:r>
        <w:r w:rsidR="00424A27" w:rsidRPr="007D0A13">
          <w:rPr>
            <w:rtl/>
          </w:rPr>
          <w:t xml:space="preserve"> </w:t>
        </w:r>
        <w:r w:rsidR="00424A27" w:rsidRPr="007D0A13">
          <w:rPr>
            <w:rFonts w:hint="cs"/>
            <w:rtl/>
          </w:rPr>
          <w:t>والطيف</w:t>
        </w:r>
        <w:r w:rsidR="00424A27" w:rsidRPr="007D0A13">
          <w:rPr>
            <w:rtl/>
          </w:rPr>
          <w:t xml:space="preserve"> </w:t>
        </w:r>
        <w:r w:rsidR="00424A27" w:rsidRPr="007D0A13">
          <w:rPr>
            <w:rFonts w:hint="cs"/>
            <w:rtl/>
          </w:rPr>
          <w:t>اللازمة</w:t>
        </w:r>
        <w:r w:rsidR="008174A2" w:rsidRPr="007D0A13">
          <w:rPr>
            <w:rFonts w:hint="cs"/>
            <w:rtl/>
          </w:rPr>
          <w:t xml:space="preserve"> </w:t>
        </w:r>
        <w:r w:rsidR="00424A27" w:rsidRPr="007D0A13">
          <w:rPr>
            <w:rFonts w:hint="cs"/>
            <w:rtl/>
          </w:rPr>
          <w:t>لدعم</w:t>
        </w:r>
        <w:r w:rsidR="00424A27" w:rsidRPr="007D0A13">
          <w:rPr>
            <w:rtl/>
          </w:rPr>
          <w:t xml:space="preserve"> </w:t>
        </w:r>
        <w:r w:rsidR="00424A27" w:rsidRPr="007D0A13">
          <w:rPr>
            <w:rFonts w:hint="cs"/>
            <w:rtl/>
          </w:rPr>
          <w:t>احتياجات</w:t>
        </w:r>
        <w:r w:rsidR="00424A27" w:rsidRPr="007D0A13">
          <w:rPr>
            <w:rtl/>
          </w:rPr>
          <w:t xml:space="preserve"> </w:t>
        </w:r>
        <w:r w:rsidR="00424A27" w:rsidRPr="007D0A13">
          <w:rPr>
            <w:rFonts w:hint="cs"/>
            <w:rtl/>
          </w:rPr>
          <w:t>أنظمة</w:t>
        </w:r>
        <w:r w:rsidR="00424A27" w:rsidRPr="007D0A13">
          <w:rPr>
            <w:rtl/>
          </w:rPr>
          <w:t xml:space="preserve"> </w:t>
        </w:r>
        <w:r w:rsidR="00424A27" w:rsidRPr="007D0A13">
          <w:rPr>
            <w:rFonts w:hint="cs"/>
            <w:rtl/>
          </w:rPr>
          <w:t>إدارة</w:t>
        </w:r>
        <w:r w:rsidR="00424A27" w:rsidRPr="007D0A13">
          <w:rPr>
            <w:rtl/>
          </w:rPr>
          <w:t xml:space="preserve"> </w:t>
        </w:r>
        <w:r w:rsidR="00424A27" w:rsidRPr="007D0A13">
          <w:rPr>
            <w:rFonts w:hint="cs"/>
            <w:rtl/>
          </w:rPr>
          <w:t>شبكة</w:t>
        </w:r>
        <w:r w:rsidR="00424A27" w:rsidRPr="007D0A13">
          <w:rPr>
            <w:rtl/>
          </w:rPr>
          <w:t xml:space="preserve"> </w:t>
        </w:r>
        <w:r w:rsidR="00424A27" w:rsidRPr="007D0A13">
          <w:rPr>
            <w:rFonts w:hint="cs"/>
            <w:rtl/>
          </w:rPr>
          <w:t>الطاقة</w:t>
        </w:r>
        <w:r w:rsidR="00424A27" w:rsidRPr="007D0A13">
          <w:rPr>
            <w:rtl/>
          </w:rPr>
          <w:t xml:space="preserve"> </w:t>
        </w:r>
        <w:r w:rsidR="00424A27" w:rsidRPr="007D0A13">
          <w:rPr>
            <w:rFonts w:hint="cs"/>
            <w:rtl/>
          </w:rPr>
          <w:t>الكهربائية</w:t>
        </w:r>
        <w:r w:rsidR="008D5806" w:rsidRPr="007D0A13">
          <w:rPr>
            <w:webHidden/>
            <w:rtl/>
          </w:rPr>
          <w:tab/>
        </w:r>
        <w:r w:rsidR="00E326DC" w:rsidRPr="007D0A13">
          <w:rPr>
            <w:webHidden/>
            <w:rtl/>
          </w:rPr>
          <w:tab/>
        </w:r>
        <w:r w:rsidR="00741D58">
          <w:rPr>
            <w:webHidden/>
          </w:rPr>
          <w:t>9</w:t>
        </w:r>
      </w:hyperlink>
    </w:p>
    <w:p w:rsidR="00424A27" w:rsidRPr="007D0A13" w:rsidRDefault="00177627" w:rsidP="00741D58">
      <w:pPr>
        <w:pStyle w:val="TOC2"/>
      </w:pPr>
      <w:hyperlink w:anchor="_Toc438120705" w:history="1">
        <w:r w:rsidR="00424A27" w:rsidRPr="007D0A13">
          <w:t>1.6</w:t>
        </w:r>
        <w:r w:rsidR="00424A27" w:rsidRPr="007D0A13">
          <w:tab/>
        </w:r>
        <w:r w:rsidR="00424A27" w:rsidRPr="007D0A13">
          <w:rPr>
            <w:rFonts w:hint="cs"/>
            <w:rtl/>
          </w:rPr>
          <w:t>لمحة</w:t>
        </w:r>
        <w:r w:rsidR="00424A27" w:rsidRPr="007D0A13">
          <w:rPr>
            <w:rtl/>
          </w:rPr>
          <w:t xml:space="preserve"> </w:t>
        </w:r>
        <w:r w:rsidR="00424A27" w:rsidRPr="007D0A13">
          <w:rPr>
            <w:rFonts w:hint="cs"/>
            <w:rtl/>
          </w:rPr>
          <w:t>عامة</w:t>
        </w:r>
        <w:r w:rsidR="00E326DC" w:rsidRPr="007D0A13">
          <w:rPr>
            <w:rtl/>
          </w:rPr>
          <w:tab/>
        </w:r>
        <w:r w:rsidR="00424A27" w:rsidRPr="007D0A13">
          <w:rPr>
            <w:webHidden/>
          </w:rPr>
          <w:tab/>
        </w:r>
        <w:r w:rsidR="00741D58">
          <w:rPr>
            <w:webHidden/>
          </w:rPr>
          <w:t>9</w:t>
        </w:r>
      </w:hyperlink>
    </w:p>
    <w:p w:rsidR="00424A27" w:rsidRPr="007D0A13" w:rsidRDefault="00177627" w:rsidP="00741D58">
      <w:pPr>
        <w:pStyle w:val="TOC2"/>
      </w:pPr>
      <w:hyperlink w:anchor="_Toc438120714" w:history="1">
        <w:r w:rsidR="00424A27" w:rsidRPr="007D0A13">
          <w:t>2.6</w:t>
        </w:r>
        <w:r w:rsidR="00424A27" w:rsidRPr="007D0A13">
          <w:tab/>
        </w:r>
        <w:r w:rsidR="00424A27" w:rsidRPr="007D0A13">
          <w:rPr>
            <w:rFonts w:hint="cs"/>
            <w:rtl/>
          </w:rPr>
          <w:t>الترددات</w:t>
        </w:r>
        <w:r w:rsidR="00424A27" w:rsidRPr="007D0A13">
          <w:rPr>
            <w:rtl/>
          </w:rPr>
          <w:t xml:space="preserve"> </w:t>
        </w:r>
        <w:r w:rsidR="00424A27" w:rsidRPr="007D0A13">
          <w:rPr>
            <w:rFonts w:hint="cs"/>
            <w:rtl/>
          </w:rPr>
          <w:t>من</w:t>
        </w:r>
        <w:r w:rsidR="00424A27" w:rsidRPr="007D0A13">
          <w:rPr>
            <w:rtl/>
          </w:rPr>
          <w:t xml:space="preserve"> </w:t>
        </w:r>
        <w:r w:rsidR="00424A27" w:rsidRPr="007D0A13">
          <w:rPr>
            <w:rFonts w:hint="cs"/>
            <w:rtl/>
          </w:rPr>
          <w:t>أجل</w:t>
        </w:r>
        <w:r w:rsidR="00424A27" w:rsidRPr="007D0A13">
          <w:rPr>
            <w:rtl/>
          </w:rPr>
          <w:t xml:space="preserve"> </w:t>
        </w:r>
        <w:r w:rsidR="00424A27" w:rsidRPr="007D0A13">
          <w:rPr>
            <w:rFonts w:hint="cs"/>
            <w:rtl/>
          </w:rPr>
          <w:t>أنظمة</w:t>
        </w:r>
        <w:r w:rsidR="00424A27" w:rsidRPr="007D0A13">
          <w:rPr>
            <w:rtl/>
          </w:rPr>
          <w:t xml:space="preserve"> </w:t>
        </w:r>
        <w:r w:rsidR="00424A27" w:rsidRPr="007D0A13">
          <w:rPr>
            <w:rFonts w:hint="cs"/>
            <w:rtl/>
          </w:rPr>
          <w:t>إدارة</w:t>
        </w:r>
        <w:r w:rsidR="00424A27" w:rsidRPr="007D0A13">
          <w:rPr>
            <w:rtl/>
          </w:rPr>
          <w:t xml:space="preserve"> </w:t>
        </w:r>
        <w:r w:rsidR="00424A27" w:rsidRPr="007D0A13">
          <w:rPr>
            <w:rFonts w:hint="cs"/>
            <w:rtl/>
          </w:rPr>
          <w:t>الشبكة</w:t>
        </w:r>
        <w:r w:rsidR="00424A27" w:rsidRPr="007D0A13">
          <w:rPr>
            <w:rtl/>
          </w:rPr>
          <w:t xml:space="preserve"> </w:t>
        </w:r>
        <w:r w:rsidR="00424A27" w:rsidRPr="007D0A13">
          <w:rPr>
            <w:rFonts w:hint="cs"/>
            <w:rtl/>
          </w:rPr>
          <w:t>الذكية</w:t>
        </w:r>
        <w:r w:rsidR="00E326DC" w:rsidRPr="007D0A13">
          <w:rPr>
            <w:rtl/>
          </w:rPr>
          <w:tab/>
        </w:r>
        <w:r w:rsidR="00424A27" w:rsidRPr="007D0A13">
          <w:rPr>
            <w:webHidden/>
          </w:rPr>
          <w:tab/>
        </w:r>
        <w:r w:rsidR="00741D58">
          <w:rPr>
            <w:webHidden/>
          </w:rPr>
          <w:t>10</w:t>
        </w:r>
      </w:hyperlink>
    </w:p>
    <w:p w:rsidR="00424A27" w:rsidRPr="007D0A13" w:rsidRDefault="00177627" w:rsidP="00741D58">
      <w:pPr>
        <w:pStyle w:val="TOC2"/>
      </w:pPr>
      <w:hyperlink w:anchor="_Toc438120718" w:history="1">
        <w:r w:rsidR="00424A27" w:rsidRPr="007D0A13">
          <w:t>3.6</w:t>
        </w:r>
        <w:r w:rsidR="00424A27" w:rsidRPr="007D0A13">
          <w:tab/>
        </w:r>
        <w:r w:rsidR="00424A27" w:rsidRPr="007D0A13">
          <w:rPr>
            <w:rFonts w:hint="cs"/>
            <w:rtl/>
          </w:rPr>
          <w:t>الشبكة</w:t>
        </w:r>
        <w:r w:rsidR="00424A27" w:rsidRPr="007D0A13">
          <w:rPr>
            <w:rtl/>
          </w:rPr>
          <w:t xml:space="preserve"> </w:t>
        </w:r>
        <w:r w:rsidR="00424A27" w:rsidRPr="007D0A13">
          <w:rPr>
            <w:rFonts w:hint="cs"/>
            <w:rtl/>
          </w:rPr>
          <w:t>المنزلية</w:t>
        </w:r>
        <w:r w:rsidR="00424A27" w:rsidRPr="007D0A13">
          <w:rPr>
            <w:rtl/>
          </w:rPr>
          <w:t xml:space="preserve"> </w:t>
        </w:r>
        <w:r w:rsidR="00424A27" w:rsidRPr="007D0A13">
          <w:t>(HAN)</w:t>
        </w:r>
        <w:r w:rsidR="008D5806" w:rsidRPr="007D0A13">
          <w:rPr>
            <w:webHidden/>
            <w:rtl/>
          </w:rPr>
          <w:tab/>
        </w:r>
        <w:r w:rsidR="00E326DC" w:rsidRPr="007D0A13">
          <w:rPr>
            <w:webHidden/>
            <w:rtl/>
          </w:rPr>
          <w:tab/>
        </w:r>
        <w:r w:rsidR="00741D58">
          <w:rPr>
            <w:webHidden/>
          </w:rPr>
          <w:t>12</w:t>
        </w:r>
      </w:hyperlink>
    </w:p>
    <w:p w:rsidR="00424A27" w:rsidRPr="007D0A13" w:rsidRDefault="00177627" w:rsidP="00741D58">
      <w:pPr>
        <w:pStyle w:val="TOC2"/>
      </w:pPr>
      <w:hyperlink w:anchor="_Toc438120719" w:history="1">
        <w:r w:rsidR="00424A27" w:rsidRPr="007D0A13">
          <w:t>4.6</w:t>
        </w:r>
        <w:r w:rsidR="00424A27" w:rsidRPr="007D0A13">
          <w:tab/>
        </w:r>
        <w:r w:rsidR="00424A27" w:rsidRPr="007D0A13">
          <w:rPr>
            <w:rFonts w:hint="cs"/>
            <w:rtl/>
          </w:rPr>
          <w:t>الشبكات</w:t>
        </w:r>
        <w:r w:rsidR="00424A27" w:rsidRPr="007D0A13">
          <w:rPr>
            <w:rtl/>
          </w:rPr>
          <w:t xml:space="preserve"> </w:t>
        </w:r>
        <w:r w:rsidR="00424A27" w:rsidRPr="007D0A13">
          <w:t>WAN/NAN/FAN</w:t>
        </w:r>
        <w:r w:rsidR="00E326DC" w:rsidRPr="007D0A13">
          <w:rPr>
            <w:rtl/>
          </w:rPr>
          <w:tab/>
        </w:r>
        <w:r w:rsidR="00424A27" w:rsidRPr="007D0A13">
          <w:rPr>
            <w:webHidden/>
          </w:rPr>
          <w:tab/>
        </w:r>
        <w:r w:rsidR="00741D58">
          <w:rPr>
            <w:webHidden/>
          </w:rPr>
          <w:t>12</w:t>
        </w:r>
      </w:hyperlink>
    </w:p>
    <w:p w:rsidR="00424A27" w:rsidRPr="007D0A13" w:rsidRDefault="00177627" w:rsidP="00741D58">
      <w:pPr>
        <w:pStyle w:val="TOC1"/>
      </w:pPr>
      <w:hyperlink w:anchor="_Toc438120744" w:history="1">
        <w:r w:rsidR="00424A27" w:rsidRPr="007D0A13">
          <w:t>7</w:t>
        </w:r>
        <w:r w:rsidR="00424A27" w:rsidRPr="007D0A13">
          <w:tab/>
        </w:r>
        <w:r w:rsidR="00424A27" w:rsidRPr="007D0A13">
          <w:rPr>
            <w:rFonts w:hint="cs"/>
            <w:rtl/>
          </w:rPr>
          <w:t>اعتبارات</w:t>
        </w:r>
        <w:r w:rsidR="00424A27" w:rsidRPr="007D0A13">
          <w:rPr>
            <w:rtl/>
          </w:rPr>
          <w:t xml:space="preserve"> </w:t>
        </w:r>
        <w:r w:rsidR="00424A27" w:rsidRPr="007D0A13">
          <w:rPr>
            <w:rFonts w:hint="cs"/>
            <w:rtl/>
          </w:rPr>
          <w:t>التداخل</w:t>
        </w:r>
        <w:r w:rsidR="00424A27" w:rsidRPr="007D0A13">
          <w:rPr>
            <w:rtl/>
          </w:rPr>
          <w:t xml:space="preserve"> </w:t>
        </w:r>
        <w:r w:rsidR="00424A27" w:rsidRPr="007D0A13">
          <w:rPr>
            <w:rFonts w:hint="cs"/>
            <w:rtl/>
          </w:rPr>
          <w:t>المرتبطة</w:t>
        </w:r>
        <w:r w:rsidR="00424A27" w:rsidRPr="007D0A13">
          <w:rPr>
            <w:rtl/>
          </w:rPr>
          <w:t xml:space="preserve"> </w:t>
        </w:r>
        <w:r w:rsidR="00424A27" w:rsidRPr="007D0A13">
          <w:rPr>
            <w:rFonts w:hint="cs"/>
            <w:rtl/>
          </w:rPr>
          <w:t>بتنفيذ</w:t>
        </w:r>
        <w:r w:rsidR="00424A27" w:rsidRPr="007D0A13">
          <w:rPr>
            <w:rtl/>
          </w:rPr>
          <w:t xml:space="preserve"> </w:t>
        </w:r>
        <w:r w:rsidR="00424A27" w:rsidRPr="007D0A13">
          <w:rPr>
            <w:rFonts w:hint="cs"/>
            <w:rtl/>
          </w:rPr>
          <w:t>تكنولوجيات</w:t>
        </w:r>
        <w:r w:rsidR="00424A27" w:rsidRPr="007D0A13">
          <w:rPr>
            <w:rtl/>
          </w:rPr>
          <w:t xml:space="preserve"> </w:t>
        </w:r>
        <w:r w:rsidR="00424A27" w:rsidRPr="007D0A13">
          <w:rPr>
            <w:rFonts w:hint="cs"/>
            <w:rtl/>
          </w:rPr>
          <w:t>إرسال</w:t>
        </w:r>
        <w:r w:rsidR="00424A27" w:rsidRPr="007D0A13">
          <w:rPr>
            <w:rtl/>
          </w:rPr>
          <w:t xml:space="preserve"> </w:t>
        </w:r>
        <w:r w:rsidR="00424A27" w:rsidRPr="007D0A13">
          <w:rPr>
            <w:rFonts w:hint="cs"/>
            <w:rtl/>
          </w:rPr>
          <w:t>البيانات</w:t>
        </w:r>
        <w:r w:rsidR="00424A27" w:rsidRPr="007D0A13">
          <w:rPr>
            <w:rtl/>
          </w:rPr>
          <w:t xml:space="preserve"> </w:t>
        </w:r>
        <w:r w:rsidR="00424A27" w:rsidRPr="007D0A13">
          <w:rPr>
            <w:rFonts w:hint="cs"/>
            <w:rtl/>
          </w:rPr>
          <w:t>السلكية</w:t>
        </w:r>
        <w:r w:rsidR="00424A27" w:rsidRPr="007D0A13">
          <w:rPr>
            <w:rtl/>
          </w:rPr>
          <w:t xml:space="preserve"> </w:t>
        </w:r>
        <w:r w:rsidR="00424A27" w:rsidRPr="007D0A13">
          <w:rPr>
            <w:rFonts w:hint="cs"/>
            <w:rtl/>
          </w:rPr>
          <w:t>واللاسلكية</w:t>
        </w:r>
        <w:r w:rsidR="00424A27" w:rsidRPr="007D0A13">
          <w:rPr>
            <w:rtl/>
          </w:rPr>
          <w:t xml:space="preserve"> </w:t>
        </w:r>
        <w:r w:rsidR="00424A27" w:rsidRPr="007D0A13">
          <w:rPr>
            <w:rFonts w:hint="cs"/>
            <w:rtl/>
          </w:rPr>
          <w:t>المستعملة</w:t>
        </w:r>
        <w:r w:rsidR="008174A2" w:rsidRPr="007D0A13">
          <w:rPr>
            <w:rFonts w:hint="cs"/>
            <w:rtl/>
          </w:rPr>
          <w:t xml:space="preserve"> </w:t>
        </w:r>
        <w:r w:rsidR="00424A27" w:rsidRPr="007D0A13">
          <w:rPr>
            <w:rFonts w:hint="cs"/>
            <w:rtl/>
          </w:rPr>
          <w:t>في</w:t>
        </w:r>
        <w:r w:rsidR="00424A27" w:rsidRPr="007D0A13">
          <w:rPr>
            <w:rtl/>
          </w:rPr>
          <w:t xml:space="preserve"> </w:t>
        </w:r>
        <w:r w:rsidR="00424A27" w:rsidRPr="007D0A13">
          <w:rPr>
            <w:rFonts w:hint="cs"/>
            <w:rtl/>
          </w:rPr>
          <w:t>أنظمة</w:t>
        </w:r>
        <w:r w:rsidR="00424A27" w:rsidRPr="007D0A13">
          <w:rPr>
            <w:rtl/>
          </w:rPr>
          <w:t xml:space="preserve"> </w:t>
        </w:r>
        <w:r w:rsidR="00424A27" w:rsidRPr="007D0A13">
          <w:rPr>
            <w:rFonts w:hint="cs"/>
            <w:rtl/>
          </w:rPr>
          <w:t>إدارة</w:t>
        </w:r>
        <w:r w:rsidR="00424A27" w:rsidRPr="007D0A13">
          <w:rPr>
            <w:rtl/>
          </w:rPr>
          <w:t xml:space="preserve"> </w:t>
        </w:r>
        <w:r w:rsidR="00424A27" w:rsidRPr="007D0A13">
          <w:rPr>
            <w:rFonts w:hint="cs"/>
            <w:rtl/>
          </w:rPr>
          <w:t>شبكات</w:t>
        </w:r>
        <w:r w:rsidR="00424A27" w:rsidRPr="007D0A13">
          <w:rPr>
            <w:rtl/>
          </w:rPr>
          <w:t xml:space="preserve"> </w:t>
        </w:r>
        <w:r w:rsidR="00424A27" w:rsidRPr="007D0A13">
          <w:rPr>
            <w:rFonts w:hint="cs"/>
            <w:rtl/>
          </w:rPr>
          <w:t>الطاقة</w:t>
        </w:r>
        <w:r w:rsidR="00424A27" w:rsidRPr="007D0A13">
          <w:rPr>
            <w:rtl/>
          </w:rPr>
          <w:t xml:space="preserve"> </w:t>
        </w:r>
        <w:r w:rsidR="00424A27" w:rsidRPr="007D0A13">
          <w:rPr>
            <w:rFonts w:hint="cs"/>
            <w:rtl/>
          </w:rPr>
          <w:t>الكهربائية</w:t>
        </w:r>
        <w:r w:rsidR="008D5806" w:rsidRPr="007D0A13">
          <w:rPr>
            <w:webHidden/>
            <w:rtl/>
          </w:rPr>
          <w:tab/>
        </w:r>
        <w:r w:rsidR="00E326DC" w:rsidRPr="007D0A13">
          <w:rPr>
            <w:webHidden/>
            <w:rtl/>
          </w:rPr>
          <w:tab/>
        </w:r>
        <w:r w:rsidR="00741D58">
          <w:rPr>
            <w:webHidden/>
          </w:rPr>
          <w:t>13</w:t>
        </w:r>
      </w:hyperlink>
    </w:p>
    <w:p w:rsidR="00424A27" w:rsidRPr="007D0A13" w:rsidRDefault="00177627" w:rsidP="00741D58">
      <w:pPr>
        <w:pStyle w:val="TOC1"/>
      </w:pPr>
      <w:hyperlink w:anchor="_Toc438120762" w:history="1">
        <w:r w:rsidR="00424A27" w:rsidRPr="007D0A13">
          <w:t>8</w:t>
        </w:r>
        <w:r w:rsidR="00424A27" w:rsidRPr="007D0A13">
          <w:tab/>
        </w:r>
        <w:r w:rsidR="00424A27" w:rsidRPr="007D0A13">
          <w:rPr>
            <w:rFonts w:hint="cs"/>
            <w:rtl/>
          </w:rPr>
          <w:t>أثر</w:t>
        </w:r>
        <w:r w:rsidR="00424A27" w:rsidRPr="007D0A13">
          <w:rPr>
            <w:rtl/>
          </w:rPr>
          <w:t xml:space="preserve"> </w:t>
        </w:r>
        <w:r w:rsidR="00424A27" w:rsidRPr="007D0A13">
          <w:rPr>
            <w:rFonts w:hint="cs"/>
            <w:rtl/>
          </w:rPr>
          <w:t>النشر</w:t>
        </w:r>
        <w:r w:rsidR="00424A27" w:rsidRPr="007D0A13">
          <w:rPr>
            <w:rtl/>
          </w:rPr>
          <w:t xml:space="preserve"> </w:t>
        </w:r>
        <w:r w:rsidR="00424A27" w:rsidRPr="007D0A13">
          <w:rPr>
            <w:rFonts w:hint="cs"/>
            <w:rtl/>
          </w:rPr>
          <w:t>على</w:t>
        </w:r>
        <w:r w:rsidR="00424A27" w:rsidRPr="007D0A13">
          <w:rPr>
            <w:rtl/>
          </w:rPr>
          <w:t xml:space="preserve"> </w:t>
        </w:r>
        <w:r w:rsidR="00424A27" w:rsidRPr="007D0A13">
          <w:rPr>
            <w:rFonts w:hint="cs"/>
            <w:rtl/>
          </w:rPr>
          <w:t>نطاق</w:t>
        </w:r>
        <w:r w:rsidR="00424A27" w:rsidRPr="007D0A13">
          <w:rPr>
            <w:rtl/>
          </w:rPr>
          <w:t xml:space="preserve"> </w:t>
        </w:r>
        <w:r w:rsidR="00424A27" w:rsidRPr="007D0A13">
          <w:rPr>
            <w:rFonts w:hint="cs"/>
            <w:rtl/>
          </w:rPr>
          <w:t>واسع</w:t>
        </w:r>
        <w:r w:rsidR="00424A27" w:rsidRPr="007D0A13">
          <w:rPr>
            <w:rtl/>
          </w:rPr>
          <w:t xml:space="preserve"> </w:t>
        </w:r>
        <w:r w:rsidR="00424A27" w:rsidRPr="007D0A13">
          <w:rPr>
            <w:rFonts w:hint="cs"/>
            <w:rtl/>
          </w:rPr>
          <w:t>للشبكات</w:t>
        </w:r>
        <w:r w:rsidR="00424A27" w:rsidRPr="007D0A13">
          <w:rPr>
            <w:rtl/>
          </w:rPr>
          <w:t xml:space="preserve"> </w:t>
        </w:r>
        <w:r w:rsidR="00424A27" w:rsidRPr="007D0A13">
          <w:rPr>
            <w:rFonts w:hint="cs"/>
            <w:rtl/>
          </w:rPr>
          <w:t>السلكية</w:t>
        </w:r>
        <w:r w:rsidR="00424A27" w:rsidRPr="007D0A13">
          <w:rPr>
            <w:rtl/>
          </w:rPr>
          <w:t xml:space="preserve"> </w:t>
        </w:r>
        <w:r w:rsidR="00424A27" w:rsidRPr="007D0A13">
          <w:rPr>
            <w:rFonts w:hint="cs"/>
            <w:rtl/>
          </w:rPr>
          <w:t>واللاسلكية</w:t>
        </w:r>
        <w:r w:rsidR="00424A27" w:rsidRPr="007D0A13">
          <w:rPr>
            <w:rtl/>
          </w:rPr>
          <w:t xml:space="preserve"> </w:t>
        </w:r>
        <w:r w:rsidR="00424A27" w:rsidRPr="007D0A13">
          <w:rPr>
            <w:rFonts w:hint="cs"/>
            <w:rtl/>
          </w:rPr>
          <w:t>المستخدمة</w:t>
        </w:r>
        <w:r w:rsidR="008174A2" w:rsidRPr="007D0A13">
          <w:rPr>
            <w:rFonts w:hint="cs"/>
            <w:rtl/>
          </w:rPr>
          <w:t xml:space="preserve"> </w:t>
        </w:r>
        <w:r w:rsidR="00424A27" w:rsidRPr="007D0A13">
          <w:rPr>
            <w:rFonts w:hint="cs"/>
            <w:rtl/>
          </w:rPr>
          <w:t>من</w:t>
        </w:r>
        <w:r w:rsidR="00424A27" w:rsidRPr="007D0A13">
          <w:rPr>
            <w:rtl/>
          </w:rPr>
          <w:t xml:space="preserve"> </w:t>
        </w:r>
        <w:r w:rsidR="00424A27" w:rsidRPr="007D0A13">
          <w:rPr>
            <w:rFonts w:hint="cs"/>
            <w:rtl/>
          </w:rPr>
          <w:t>أجل</w:t>
        </w:r>
        <w:r w:rsidR="00424A27" w:rsidRPr="007D0A13">
          <w:rPr>
            <w:rtl/>
          </w:rPr>
          <w:t xml:space="preserve"> </w:t>
        </w:r>
        <w:r w:rsidR="00424A27" w:rsidRPr="007D0A13">
          <w:rPr>
            <w:rFonts w:hint="cs"/>
            <w:rtl/>
          </w:rPr>
          <w:t>إدارة</w:t>
        </w:r>
        <w:r w:rsidR="00424A27" w:rsidRPr="007D0A13">
          <w:rPr>
            <w:rtl/>
          </w:rPr>
          <w:t xml:space="preserve"> </w:t>
        </w:r>
        <w:r w:rsidR="00424A27" w:rsidRPr="007D0A13">
          <w:rPr>
            <w:rFonts w:hint="cs"/>
            <w:rtl/>
          </w:rPr>
          <w:t>شبكات</w:t>
        </w:r>
        <w:r w:rsidR="00424A27" w:rsidRPr="007D0A13">
          <w:rPr>
            <w:rtl/>
          </w:rPr>
          <w:t xml:space="preserve"> </w:t>
        </w:r>
        <w:r w:rsidR="00424A27" w:rsidRPr="007D0A13">
          <w:rPr>
            <w:rFonts w:hint="cs"/>
            <w:rtl/>
          </w:rPr>
          <w:t>الطاقة</w:t>
        </w:r>
        <w:r w:rsidR="00424A27" w:rsidRPr="007D0A13">
          <w:rPr>
            <w:rtl/>
          </w:rPr>
          <w:t xml:space="preserve"> </w:t>
        </w:r>
        <w:r w:rsidR="00424A27" w:rsidRPr="007D0A13">
          <w:rPr>
            <w:rFonts w:hint="cs"/>
            <w:rtl/>
          </w:rPr>
          <w:t>الكهربائية</w:t>
        </w:r>
        <w:r w:rsidR="00424A27" w:rsidRPr="007D0A13">
          <w:rPr>
            <w:rtl/>
          </w:rPr>
          <w:t xml:space="preserve"> </w:t>
        </w:r>
        <w:r w:rsidR="00424A27" w:rsidRPr="007D0A13">
          <w:rPr>
            <w:rFonts w:hint="cs"/>
            <w:rtl/>
          </w:rPr>
          <w:t>على</w:t>
        </w:r>
        <w:r w:rsidR="00424A27" w:rsidRPr="007D0A13">
          <w:rPr>
            <w:rtl/>
          </w:rPr>
          <w:t xml:space="preserve"> </w:t>
        </w:r>
        <w:r w:rsidR="00424A27" w:rsidRPr="007D0A13">
          <w:rPr>
            <w:rFonts w:hint="cs"/>
            <w:rtl/>
          </w:rPr>
          <w:t>تيسر</w:t>
        </w:r>
        <w:r w:rsidR="00424A27" w:rsidRPr="007D0A13">
          <w:rPr>
            <w:rtl/>
          </w:rPr>
          <w:t xml:space="preserve"> </w:t>
        </w:r>
        <w:r w:rsidR="00424A27" w:rsidRPr="007D0A13">
          <w:rPr>
            <w:rFonts w:hint="cs"/>
            <w:rtl/>
          </w:rPr>
          <w:t>الطيف</w:t>
        </w:r>
        <w:r w:rsidR="008D5806" w:rsidRPr="007D0A13">
          <w:rPr>
            <w:webHidden/>
            <w:rtl/>
          </w:rPr>
          <w:tab/>
        </w:r>
        <w:r w:rsidR="00E326DC" w:rsidRPr="007D0A13">
          <w:rPr>
            <w:webHidden/>
            <w:rtl/>
          </w:rPr>
          <w:tab/>
        </w:r>
        <w:r w:rsidR="00741D58">
          <w:rPr>
            <w:webHidden/>
          </w:rPr>
          <w:t>14</w:t>
        </w:r>
      </w:hyperlink>
    </w:p>
    <w:p w:rsidR="00424A27" w:rsidRPr="007D0A13" w:rsidRDefault="00177627" w:rsidP="00741D58">
      <w:pPr>
        <w:pStyle w:val="TOC1"/>
      </w:pPr>
      <w:hyperlink w:anchor="_Toc438120774" w:history="1">
        <w:r w:rsidR="00424A27" w:rsidRPr="007D0A13">
          <w:t>9</w:t>
        </w:r>
        <w:r w:rsidR="00424A27" w:rsidRPr="007D0A13">
          <w:tab/>
        </w:r>
        <w:r w:rsidR="00424A27" w:rsidRPr="007D0A13">
          <w:rPr>
            <w:rFonts w:hint="cs"/>
            <w:rtl/>
          </w:rPr>
          <w:t>الخلاصة</w:t>
        </w:r>
        <w:r w:rsidR="008D5806" w:rsidRPr="007D0A13">
          <w:rPr>
            <w:webHidden/>
            <w:rtl/>
          </w:rPr>
          <w:tab/>
        </w:r>
        <w:r w:rsidR="00E326DC" w:rsidRPr="007D0A13">
          <w:rPr>
            <w:webHidden/>
            <w:rtl/>
          </w:rPr>
          <w:tab/>
        </w:r>
        <w:r w:rsidR="00741D58">
          <w:rPr>
            <w:webHidden/>
          </w:rPr>
          <w:t>15</w:t>
        </w:r>
      </w:hyperlink>
    </w:p>
    <w:p w:rsidR="0020167F" w:rsidRPr="007D0A13" w:rsidRDefault="00177627" w:rsidP="00741D58">
      <w:pPr>
        <w:pStyle w:val="TOC1"/>
      </w:pPr>
      <w:hyperlink w:anchor="ANN01" w:history="1">
        <w:r w:rsidR="0020167F" w:rsidRPr="00E6203A">
          <w:rPr>
            <w:rStyle w:val="Hyperlink"/>
            <w:rFonts w:hint="cs"/>
            <w:rtl/>
          </w:rPr>
          <w:t xml:space="preserve">الملحق </w:t>
        </w:r>
        <w:r w:rsidR="0020167F" w:rsidRPr="00E6203A">
          <w:rPr>
            <w:rStyle w:val="Hyperlink"/>
          </w:rPr>
          <w:t>1</w:t>
        </w:r>
        <w:r w:rsidR="0020167F" w:rsidRPr="00E6203A">
          <w:rPr>
            <w:rStyle w:val="Hyperlink"/>
            <w:rFonts w:hint="cs"/>
            <w:rtl/>
          </w:rPr>
          <w:t xml:space="preserve"> - أمثلة للمعايير الموجودة المتعلقة بأنظمة إدارة شبكات الطاقة الكهربائية</w:t>
        </w:r>
        <w:r w:rsidR="008D5806" w:rsidRPr="00E6203A">
          <w:rPr>
            <w:rStyle w:val="Hyperlink"/>
            <w:rtl/>
          </w:rPr>
          <w:tab/>
        </w:r>
        <w:r w:rsidR="0020167F" w:rsidRPr="00E6203A">
          <w:rPr>
            <w:rStyle w:val="Hyperlink"/>
          </w:rPr>
          <w:tab/>
        </w:r>
        <w:r w:rsidR="00741D58">
          <w:rPr>
            <w:rStyle w:val="Hyperlink"/>
          </w:rPr>
          <w:t>16</w:t>
        </w:r>
      </w:hyperlink>
    </w:p>
    <w:p w:rsidR="00424A27" w:rsidRPr="007D0A13" w:rsidRDefault="00177627" w:rsidP="00741D58">
      <w:pPr>
        <w:pStyle w:val="TOC1"/>
      </w:pPr>
      <w:hyperlink w:anchor="_Toc438120775" w:history="1">
        <w:r w:rsidR="00424A27" w:rsidRPr="007D0A13">
          <w:t>1.A1</w:t>
        </w:r>
        <w:r w:rsidR="00424A27" w:rsidRPr="007D0A13">
          <w:tab/>
        </w:r>
        <w:r w:rsidR="00424A27" w:rsidRPr="007D0A13">
          <w:rPr>
            <w:rFonts w:hint="cs"/>
            <w:rtl/>
          </w:rPr>
          <w:t>معايير</w:t>
        </w:r>
        <w:r w:rsidR="00424A27" w:rsidRPr="007D0A13">
          <w:rPr>
            <w:rtl/>
          </w:rPr>
          <w:t xml:space="preserve"> </w:t>
        </w:r>
        <w:r w:rsidR="00424A27" w:rsidRPr="007D0A13">
          <w:rPr>
            <w:rFonts w:hint="cs"/>
            <w:rtl/>
          </w:rPr>
          <w:t>معهد</w:t>
        </w:r>
        <w:r w:rsidR="00424A27" w:rsidRPr="007D0A13">
          <w:rPr>
            <w:rtl/>
          </w:rPr>
          <w:t xml:space="preserve"> </w:t>
        </w:r>
        <w:r w:rsidR="00424A27" w:rsidRPr="007D0A13">
          <w:rPr>
            <w:rFonts w:hint="cs"/>
            <w:rtl/>
          </w:rPr>
          <w:t>مهندسي</w:t>
        </w:r>
        <w:r w:rsidR="00424A27" w:rsidRPr="007D0A13">
          <w:rPr>
            <w:rtl/>
          </w:rPr>
          <w:t xml:space="preserve"> </w:t>
        </w:r>
        <w:r w:rsidR="00424A27" w:rsidRPr="007D0A13">
          <w:rPr>
            <w:rFonts w:hint="cs"/>
            <w:rtl/>
          </w:rPr>
          <w:t>الكهرباء</w:t>
        </w:r>
        <w:r w:rsidR="00424A27" w:rsidRPr="007D0A13">
          <w:rPr>
            <w:rtl/>
          </w:rPr>
          <w:t xml:space="preserve"> </w:t>
        </w:r>
        <w:r w:rsidR="00424A27" w:rsidRPr="007D0A13">
          <w:rPr>
            <w:rFonts w:hint="cs"/>
            <w:rtl/>
          </w:rPr>
          <w:t>والإلكترونيات</w:t>
        </w:r>
        <w:r w:rsidR="00E326DC" w:rsidRPr="007D0A13">
          <w:rPr>
            <w:rtl/>
          </w:rPr>
          <w:tab/>
        </w:r>
        <w:r w:rsidR="00424A27" w:rsidRPr="007D0A13">
          <w:rPr>
            <w:webHidden/>
          </w:rPr>
          <w:tab/>
        </w:r>
        <w:r w:rsidR="00741D58">
          <w:rPr>
            <w:webHidden/>
          </w:rPr>
          <w:t>16</w:t>
        </w:r>
      </w:hyperlink>
    </w:p>
    <w:p w:rsidR="00424A27" w:rsidRPr="007D0A13" w:rsidRDefault="00177627" w:rsidP="00741D58">
      <w:pPr>
        <w:pStyle w:val="TOC1"/>
      </w:pPr>
      <w:hyperlink w:anchor="_Toc438120776" w:history="1">
        <w:r w:rsidR="00424A27" w:rsidRPr="007D0A13">
          <w:t>2.A1</w:t>
        </w:r>
        <w:r w:rsidR="00424A27" w:rsidRPr="007D0A13">
          <w:tab/>
        </w:r>
        <w:r w:rsidR="00424A27" w:rsidRPr="007D0A13">
          <w:rPr>
            <w:rFonts w:hint="cs"/>
            <w:rtl/>
          </w:rPr>
          <w:t>معايير</w:t>
        </w:r>
        <w:r w:rsidR="00424A27" w:rsidRPr="007D0A13">
          <w:rPr>
            <w:rtl/>
          </w:rPr>
          <w:t xml:space="preserve"> </w:t>
        </w:r>
        <w:r w:rsidR="00424A27" w:rsidRPr="007D0A13">
          <w:rPr>
            <w:rFonts w:hint="cs"/>
            <w:rtl/>
          </w:rPr>
          <w:t>قطاع</w:t>
        </w:r>
        <w:r w:rsidR="00424A27" w:rsidRPr="007D0A13">
          <w:rPr>
            <w:rtl/>
          </w:rPr>
          <w:t xml:space="preserve"> </w:t>
        </w:r>
        <w:r w:rsidR="00424A27" w:rsidRPr="007D0A13">
          <w:rPr>
            <w:rFonts w:hint="cs"/>
            <w:rtl/>
          </w:rPr>
          <w:t>التقييس</w:t>
        </w:r>
        <w:r w:rsidR="00424A27" w:rsidRPr="007D0A13">
          <w:rPr>
            <w:rtl/>
          </w:rPr>
          <w:t xml:space="preserve"> </w:t>
        </w:r>
        <w:r w:rsidR="00424A27" w:rsidRPr="007D0A13">
          <w:rPr>
            <w:rFonts w:hint="cs"/>
            <w:rtl/>
          </w:rPr>
          <w:t>بالاتحاد</w:t>
        </w:r>
        <w:r w:rsidR="00424A27" w:rsidRPr="007D0A13">
          <w:rPr>
            <w:rtl/>
          </w:rPr>
          <w:t xml:space="preserve"> </w:t>
        </w:r>
        <w:r w:rsidR="00424A27" w:rsidRPr="007D0A13">
          <w:rPr>
            <w:rFonts w:hint="cs"/>
            <w:rtl/>
          </w:rPr>
          <w:t>الدولي</w:t>
        </w:r>
        <w:r w:rsidR="00424A27" w:rsidRPr="007D0A13">
          <w:rPr>
            <w:rtl/>
          </w:rPr>
          <w:t xml:space="preserve"> </w:t>
        </w:r>
        <w:r w:rsidR="00424A27" w:rsidRPr="007D0A13">
          <w:rPr>
            <w:rFonts w:hint="cs"/>
            <w:rtl/>
          </w:rPr>
          <w:t>للاتصالات</w:t>
        </w:r>
        <w:r w:rsidR="00424A27" w:rsidRPr="007D0A13">
          <w:rPr>
            <w:rtl/>
          </w:rPr>
          <w:t xml:space="preserve"> </w:t>
        </w:r>
        <w:r w:rsidR="00424A27" w:rsidRPr="007D0A13">
          <w:t>(ITU-T)</w:t>
        </w:r>
        <w:r w:rsidR="00E326DC" w:rsidRPr="007D0A13">
          <w:rPr>
            <w:rtl/>
          </w:rPr>
          <w:tab/>
        </w:r>
        <w:r w:rsidR="00424A27" w:rsidRPr="007D0A13">
          <w:rPr>
            <w:webHidden/>
          </w:rPr>
          <w:tab/>
        </w:r>
        <w:r w:rsidR="00741D58">
          <w:rPr>
            <w:webHidden/>
          </w:rPr>
          <w:t>21</w:t>
        </w:r>
      </w:hyperlink>
    </w:p>
    <w:p w:rsidR="00424A27" w:rsidRPr="007D0A13" w:rsidRDefault="00177627" w:rsidP="00741D58">
      <w:pPr>
        <w:pStyle w:val="TOC1"/>
      </w:pPr>
      <w:hyperlink w:anchor="_Toc438120777" w:history="1">
        <w:r w:rsidR="00424A27" w:rsidRPr="007D0A13">
          <w:t>3.A1</w:t>
        </w:r>
        <w:r w:rsidR="00424A27" w:rsidRPr="007D0A13">
          <w:tab/>
        </w:r>
        <w:r w:rsidR="00424A27" w:rsidRPr="007D0A13">
          <w:rPr>
            <w:rFonts w:hint="cs"/>
            <w:rtl/>
          </w:rPr>
          <w:t>معايير</w:t>
        </w:r>
        <w:r w:rsidR="00424A27" w:rsidRPr="007D0A13">
          <w:rPr>
            <w:rtl/>
          </w:rPr>
          <w:t xml:space="preserve"> </w:t>
        </w:r>
        <w:r w:rsidR="00424A27" w:rsidRPr="007D0A13">
          <w:rPr>
            <w:rFonts w:hint="cs"/>
            <w:rtl/>
          </w:rPr>
          <w:t>مشروع</w:t>
        </w:r>
        <w:r w:rsidR="00424A27" w:rsidRPr="007D0A13">
          <w:rPr>
            <w:rtl/>
          </w:rPr>
          <w:t xml:space="preserve"> </w:t>
        </w:r>
        <w:r w:rsidR="00424A27" w:rsidRPr="007D0A13">
          <w:rPr>
            <w:rFonts w:hint="cs"/>
            <w:rtl/>
          </w:rPr>
          <w:t>شراكة</w:t>
        </w:r>
        <w:r w:rsidR="00424A27" w:rsidRPr="007D0A13">
          <w:rPr>
            <w:rtl/>
          </w:rPr>
          <w:t xml:space="preserve"> </w:t>
        </w:r>
        <w:r w:rsidR="00424A27" w:rsidRPr="007D0A13">
          <w:rPr>
            <w:rFonts w:hint="cs"/>
            <w:rtl/>
          </w:rPr>
          <w:t>الجيل</w:t>
        </w:r>
        <w:r w:rsidR="00424A27" w:rsidRPr="007D0A13">
          <w:rPr>
            <w:rtl/>
          </w:rPr>
          <w:t xml:space="preserve"> </w:t>
        </w:r>
        <w:r w:rsidR="00424A27" w:rsidRPr="007D0A13">
          <w:rPr>
            <w:rFonts w:hint="cs"/>
            <w:rtl/>
          </w:rPr>
          <w:t>الثالث</w:t>
        </w:r>
        <w:r w:rsidR="00424A27" w:rsidRPr="007D0A13">
          <w:rPr>
            <w:rtl/>
          </w:rPr>
          <w:t xml:space="preserve"> </w:t>
        </w:r>
        <w:r w:rsidR="00424A27" w:rsidRPr="007D0A13">
          <w:t>(3GPP)</w:t>
        </w:r>
        <w:r w:rsidR="008D5806" w:rsidRPr="007D0A13">
          <w:rPr>
            <w:webHidden/>
            <w:rtl/>
          </w:rPr>
          <w:tab/>
        </w:r>
        <w:r w:rsidR="00E326DC" w:rsidRPr="007D0A13">
          <w:rPr>
            <w:webHidden/>
            <w:rtl/>
          </w:rPr>
          <w:tab/>
        </w:r>
        <w:r w:rsidR="00741D58">
          <w:rPr>
            <w:webHidden/>
          </w:rPr>
          <w:t>22</w:t>
        </w:r>
      </w:hyperlink>
    </w:p>
    <w:p w:rsidR="00424A27" w:rsidRPr="007D0A13" w:rsidRDefault="00177627" w:rsidP="00741D58">
      <w:pPr>
        <w:pStyle w:val="TOC1"/>
      </w:pPr>
      <w:hyperlink w:anchor="_Toc438120783" w:history="1">
        <w:r w:rsidR="00424A27" w:rsidRPr="007D0A13">
          <w:t>4.A1</w:t>
        </w:r>
        <w:r w:rsidR="00424A27" w:rsidRPr="007D0A13">
          <w:tab/>
        </w:r>
        <w:r w:rsidR="00424A27" w:rsidRPr="007D0A13">
          <w:rPr>
            <w:rFonts w:hint="cs"/>
            <w:rtl/>
          </w:rPr>
          <w:t>معايير</w:t>
        </w:r>
        <w:r w:rsidR="00424A27" w:rsidRPr="007D0A13">
          <w:rPr>
            <w:rtl/>
          </w:rPr>
          <w:t xml:space="preserve"> </w:t>
        </w:r>
        <w:r w:rsidR="00424A27" w:rsidRPr="007D0A13">
          <w:rPr>
            <w:rFonts w:hint="cs"/>
            <w:rtl/>
          </w:rPr>
          <w:t>المشروع</w:t>
        </w:r>
        <w:r w:rsidR="00424A27" w:rsidRPr="007D0A13">
          <w:rPr>
            <w:rtl/>
          </w:rPr>
          <w:t xml:space="preserve"> </w:t>
        </w:r>
        <w:r w:rsidR="00424A27" w:rsidRPr="007D0A13">
          <w:t>2</w:t>
        </w:r>
        <w:r w:rsidR="00424A27" w:rsidRPr="007D0A13">
          <w:rPr>
            <w:rtl/>
          </w:rPr>
          <w:t xml:space="preserve"> </w:t>
        </w:r>
        <w:r w:rsidR="00424A27" w:rsidRPr="007D0A13">
          <w:rPr>
            <w:rFonts w:hint="cs"/>
            <w:rtl/>
          </w:rPr>
          <w:t>لشراكة</w:t>
        </w:r>
        <w:r w:rsidR="00424A27" w:rsidRPr="007D0A13">
          <w:rPr>
            <w:rtl/>
          </w:rPr>
          <w:t xml:space="preserve"> </w:t>
        </w:r>
        <w:r w:rsidR="00424A27" w:rsidRPr="007D0A13">
          <w:rPr>
            <w:rFonts w:hint="cs"/>
            <w:rtl/>
          </w:rPr>
          <w:t>الجيل</w:t>
        </w:r>
        <w:r w:rsidR="00424A27" w:rsidRPr="007D0A13">
          <w:rPr>
            <w:rtl/>
          </w:rPr>
          <w:t xml:space="preserve"> </w:t>
        </w:r>
        <w:r w:rsidR="00424A27" w:rsidRPr="007D0A13">
          <w:rPr>
            <w:rFonts w:hint="cs"/>
            <w:rtl/>
          </w:rPr>
          <w:t>الثالث</w:t>
        </w:r>
        <w:r w:rsidR="00424A27" w:rsidRPr="007D0A13">
          <w:rPr>
            <w:rtl/>
          </w:rPr>
          <w:t xml:space="preserve"> </w:t>
        </w:r>
        <w:r w:rsidR="00424A27" w:rsidRPr="007D0A13">
          <w:t>(3GPP2)</w:t>
        </w:r>
        <w:r w:rsidR="00E326DC" w:rsidRPr="007D0A13">
          <w:rPr>
            <w:rtl/>
          </w:rPr>
          <w:tab/>
        </w:r>
        <w:r w:rsidR="00424A27" w:rsidRPr="007D0A13">
          <w:rPr>
            <w:webHidden/>
          </w:rPr>
          <w:tab/>
        </w:r>
        <w:r w:rsidR="00741D58">
          <w:rPr>
            <w:webHidden/>
          </w:rPr>
          <w:t>30</w:t>
        </w:r>
      </w:hyperlink>
    </w:p>
    <w:p w:rsidR="008174A2" w:rsidRPr="00745677" w:rsidRDefault="008174A2" w:rsidP="008D5806">
      <w:pPr>
        <w:keepNext/>
        <w:jc w:val="right"/>
        <w:rPr>
          <w:i/>
          <w:iCs/>
          <w:noProof/>
          <w:rtl/>
          <w:lang w:bidi="ar-EG"/>
        </w:rPr>
      </w:pPr>
      <w:r w:rsidRPr="00745677">
        <w:rPr>
          <w:rFonts w:hint="cs"/>
          <w:i/>
          <w:iCs/>
          <w:noProof/>
          <w:rtl/>
          <w:lang w:bidi="ar-EG"/>
        </w:rPr>
        <w:lastRenderedPageBreak/>
        <w:t>الصفحة</w:t>
      </w:r>
    </w:p>
    <w:p w:rsidR="0020167F" w:rsidRPr="007D0A13" w:rsidRDefault="00177627" w:rsidP="00741D58">
      <w:pPr>
        <w:pStyle w:val="TOC1"/>
      </w:pPr>
      <w:hyperlink w:anchor="ANN02" w:history="1">
        <w:r w:rsidR="0020167F" w:rsidRPr="00680ED1">
          <w:rPr>
            <w:rStyle w:val="Hyperlink"/>
            <w:rFonts w:hint="cs"/>
            <w:rtl/>
          </w:rPr>
          <w:t xml:space="preserve">الملحق </w:t>
        </w:r>
        <w:r w:rsidR="0020167F" w:rsidRPr="00680ED1">
          <w:rPr>
            <w:rStyle w:val="Hyperlink"/>
          </w:rPr>
          <w:t>2</w:t>
        </w:r>
        <w:r w:rsidR="0020167F" w:rsidRPr="00680ED1">
          <w:rPr>
            <w:rStyle w:val="Hyperlink"/>
            <w:rFonts w:hint="cs"/>
            <w:rtl/>
          </w:rPr>
          <w:t xml:space="preserve"> - الشبكة الذكية في أمريكا الشمالية</w:t>
        </w:r>
        <w:r w:rsidR="008D5806" w:rsidRPr="00680ED1">
          <w:rPr>
            <w:rStyle w:val="Hyperlink"/>
            <w:rtl/>
          </w:rPr>
          <w:tab/>
        </w:r>
        <w:r w:rsidR="0020167F" w:rsidRPr="00680ED1">
          <w:rPr>
            <w:rStyle w:val="Hyperlink"/>
          </w:rPr>
          <w:tab/>
        </w:r>
        <w:r w:rsidR="00741D58">
          <w:rPr>
            <w:rStyle w:val="Hyperlink"/>
          </w:rPr>
          <w:t>33</w:t>
        </w:r>
      </w:hyperlink>
    </w:p>
    <w:p w:rsidR="00424A27" w:rsidRPr="007D0A13" w:rsidRDefault="00177627" w:rsidP="00741D58">
      <w:pPr>
        <w:pStyle w:val="TOC1"/>
      </w:pPr>
      <w:hyperlink w:anchor="_Toc438120784" w:history="1">
        <w:r w:rsidR="00424A27" w:rsidRPr="007D0A13">
          <w:t>1.A2</w:t>
        </w:r>
        <w:r w:rsidR="00424A27" w:rsidRPr="007D0A13">
          <w:tab/>
        </w:r>
        <w:r w:rsidR="00424A27" w:rsidRPr="007D0A13">
          <w:rPr>
            <w:rFonts w:hint="cs"/>
            <w:rtl/>
          </w:rPr>
          <w:t>مقدمة</w:t>
        </w:r>
        <w:r w:rsidR="008D5806" w:rsidRPr="007D0A13">
          <w:rPr>
            <w:webHidden/>
            <w:rtl/>
          </w:rPr>
          <w:tab/>
        </w:r>
        <w:r w:rsidR="00E326DC" w:rsidRPr="007D0A13">
          <w:rPr>
            <w:webHidden/>
            <w:rtl/>
          </w:rPr>
          <w:tab/>
        </w:r>
        <w:r w:rsidR="00741D58">
          <w:rPr>
            <w:webHidden/>
          </w:rPr>
          <w:t>33</w:t>
        </w:r>
      </w:hyperlink>
    </w:p>
    <w:p w:rsidR="00424A27" w:rsidRPr="007D0A13" w:rsidRDefault="00177627" w:rsidP="00741D58">
      <w:pPr>
        <w:pStyle w:val="TOC1"/>
      </w:pPr>
      <w:hyperlink w:anchor="_Toc438120785" w:history="1">
        <w:r w:rsidR="00424A27" w:rsidRPr="007D0A13">
          <w:t>2.A2</w:t>
        </w:r>
        <w:r w:rsidR="00424A27" w:rsidRPr="007D0A13">
          <w:tab/>
        </w:r>
        <w:r w:rsidR="00424A27" w:rsidRPr="007D0A13">
          <w:rPr>
            <w:rFonts w:hint="cs"/>
            <w:rtl/>
          </w:rPr>
          <w:t>وجاهة</w:t>
        </w:r>
        <w:r w:rsidR="00424A27" w:rsidRPr="007D0A13">
          <w:rPr>
            <w:rtl/>
          </w:rPr>
          <w:t xml:space="preserve"> </w:t>
        </w:r>
        <w:r w:rsidR="00424A27" w:rsidRPr="007D0A13">
          <w:rPr>
            <w:rFonts w:hint="cs"/>
            <w:rtl/>
          </w:rPr>
          <w:t>نشر</w:t>
        </w:r>
        <w:r w:rsidR="00424A27" w:rsidRPr="007D0A13">
          <w:rPr>
            <w:rtl/>
          </w:rPr>
          <w:t xml:space="preserve"> </w:t>
        </w:r>
        <w:r w:rsidR="00424A27" w:rsidRPr="007D0A13">
          <w:rPr>
            <w:rFonts w:hint="cs"/>
            <w:rtl/>
          </w:rPr>
          <w:t>الشبكات</w:t>
        </w:r>
        <w:r w:rsidR="00424A27" w:rsidRPr="007D0A13">
          <w:rPr>
            <w:rtl/>
          </w:rPr>
          <w:t xml:space="preserve"> </w:t>
        </w:r>
        <w:r w:rsidR="00424A27" w:rsidRPr="007D0A13">
          <w:rPr>
            <w:rFonts w:hint="cs"/>
            <w:rtl/>
          </w:rPr>
          <w:t>الذكية</w:t>
        </w:r>
        <w:r w:rsidR="00E326DC" w:rsidRPr="007D0A13">
          <w:rPr>
            <w:rtl/>
          </w:rPr>
          <w:tab/>
        </w:r>
        <w:r w:rsidR="00424A27" w:rsidRPr="007D0A13">
          <w:rPr>
            <w:webHidden/>
          </w:rPr>
          <w:tab/>
        </w:r>
        <w:r w:rsidR="00741D58">
          <w:rPr>
            <w:webHidden/>
          </w:rPr>
          <w:t>33</w:t>
        </w:r>
      </w:hyperlink>
    </w:p>
    <w:p w:rsidR="0020167F" w:rsidRPr="007D0A13" w:rsidRDefault="00177627" w:rsidP="00741D58">
      <w:pPr>
        <w:pStyle w:val="TOC1"/>
      </w:pPr>
      <w:hyperlink w:anchor="ANN03" w:history="1">
        <w:r w:rsidR="0020167F" w:rsidRPr="00F50D91">
          <w:rPr>
            <w:rStyle w:val="Hyperlink"/>
            <w:rFonts w:hint="cs"/>
            <w:rtl/>
          </w:rPr>
          <w:t xml:space="preserve">الملحق </w:t>
        </w:r>
        <w:r w:rsidR="0020167F" w:rsidRPr="00F50D91">
          <w:rPr>
            <w:rStyle w:val="Hyperlink"/>
          </w:rPr>
          <w:t>3</w:t>
        </w:r>
        <w:r w:rsidR="0020167F" w:rsidRPr="00F50D91">
          <w:rPr>
            <w:rStyle w:val="Hyperlink"/>
            <w:rFonts w:hint="cs"/>
            <w:rtl/>
          </w:rPr>
          <w:t xml:space="preserve"> - الشبكة الذكية في أوروبا</w:t>
        </w:r>
        <w:r w:rsidR="008D5806" w:rsidRPr="00F50D91">
          <w:rPr>
            <w:rStyle w:val="Hyperlink"/>
            <w:rtl/>
          </w:rPr>
          <w:tab/>
        </w:r>
        <w:r w:rsidR="0020167F" w:rsidRPr="00F50D91">
          <w:rPr>
            <w:rStyle w:val="Hyperlink"/>
          </w:rPr>
          <w:tab/>
        </w:r>
        <w:r w:rsidR="00741D58">
          <w:rPr>
            <w:rStyle w:val="Hyperlink"/>
          </w:rPr>
          <w:t>34</w:t>
        </w:r>
      </w:hyperlink>
    </w:p>
    <w:p w:rsidR="00424A27" w:rsidRPr="007D0A13" w:rsidRDefault="00177627" w:rsidP="00741D58">
      <w:pPr>
        <w:pStyle w:val="TOC1"/>
      </w:pPr>
      <w:hyperlink w:anchor="_Toc438120786" w:history="1">
        <w:r w:rsidR="00424A27" w:rsidRPr="007D0A13">
          <w:t>1.A3</w:t>
        </w:r>
        <w:r w:rsidR="00424A27" w:rsidRPr="007D0A13">
          <w:tab/>
        </w:r>
        <w:r w:rsidR="00424A27" w:rsidRPr="007D0A13">
          <w:rPr>
            <w:rFonts w:hint="cs"/>
            <w:rtl/>
          </w:rPr>
          <w:t>مقدمة</w:t>
        </w:r>
        <w:r w:rsidR="008D5806" w:rsidRPr="007D0A13">
          <w:rPr>
            <w:rtl/>
          </w:rPr>
          <w:tab/>
        </w:r>
        <w:r w:rsidR="00424A27" w:rsidRPr="007D0A13">
          <w:rPr>
            <w:webHidden/>
          </w:rPr>
          <w:tab/>
        </w:r>
        <w:r w:rsidR="00741D58">
          <w:rPr>
            <w:webHidden/>
          </w:rPr>
          <w:t>34</w:t>
        </w:r>
      </w:hyperlink>
    </w:p>
    <w:p w:rsidR="00424A27" w:rsidRPr="008D5806" w:rsidRDefault="00177627" w:rsidP="00741D58">
      <w:pPr>
        <w:pStyle w:val="TOC1"/>
        <w:rPr>
          <w:noProof/>
        </w:rPr>
      </w:pPr>
      <w:hyperlink w:anchor="_Toc438120791" w:history="1">
        <w:r w:rsidR="00424A27" w:rsidRPr="008D5806">
          <w:rPr>
            <w:noProof/>
          </w:rPr>
          <w:t>2.A3</w:t>
        </w:r>
        <w:r w:rsidR="00424A27" w:rsidRPr="008D5806">
          <w:rPr>
            <w:noProof/>
          </w:rPr>
          <w:tab/>
        </w:r>
        <w:r w:rsidR="00424A27" w:rsidRPr="008D5806">
          <w:rPr>
            <w:rFonts w:hint="cs"/>
            <w:noProof/>
            <w:rtl/>
          </w:rPr>
          <w:t>الأنشطة</w:t>
        </w:r>
        <w:r w:rsidR="00424A27" w:rsidRPr="008D5806">
          <w:rPr>
            <w:noProof/>
            <w:rtl/>
          </w:rPr>
          <w:t xml:space="preserve"> </w:t>
        </w:r>
        <w:r w:rsidR="00424A27" w:rsidRPr="008D5806">
          <w:rPr>
            <w:rFonts w:hint="cs"/>
            <w:noProof/>
            <w:rtl/>
          </w:rPr>
          <w:t>الأوروبية</w:t>
        </w:r>
        <w:r w:rsidR="00424A27" w:rsidRPr="008D5806">
          <w:rPr>
            <w:noProof/>
            <w:rtl/>
          </w:rPr>
          <w:t xml:space="preserve"> </w:t>
        </w:r>
        <w:r w:rsidR="00424A27" w:rsidRPr="008D5806">
          <w:rPr>
            <w:rFonts w:hint="cs"/>
            <w:noProof/>
            <w:rtl/>
          </w:rPr>
          <w:t>في</w:t>
        </w:r>
        <w:r w:rsidR="00424A27" w:rsidRPr="008D5806">
          <w:rPr>
            <w:noProof/>
            <w:rtl/>
          </w:rPr>
          <w:t xml:space="preserve"> </w:t>
        </w:r>
        <w:r w:rsidR="00424A27" w:rsidRPr="008D5806">
          <w:rPr>
            <w:rFonts w:hint="cs"/>
            <w:noProof/>
            <w:rtl/>
          </w:rPr>
          <w:t>بعض</w:t>
        </w:r>
        <w:r w:rsidR="00424A27" w:rsidRPr="008D5806">
          <w:rPr>
            <w:noProof/>
            <w:rtl/>
          </w:rPr>
          <w:t xml:space="preserve"> </w:t>
        </w:r>
        <w:r w:rsidR="00424A27" w:rsidRPr="008D5806">
          <w:rPr>
            <w:rFonts w:hint="cs"/>
            <w:noProof/>
            <w:rtl/>
          </w:rPr>
          <w:t>الدول</w:t>
        </w:r>
        <w:r w:rsidR="00424A27" w:rsidRPr="008D5806">
          <w:rPr>
            <w:noProof/>
            <w:rtl/>
          </w:rPr>
          <w:t xml:space="preserve"> </w:t>
        </w:r>
        <w:r w:rsidR="00424A27" w:rsidRPr="008D5806">
          <w:rPr>
            <w:rFonts w:hint="cs"/>
            <w:noProof/>
            <w:rtl/>
          </w:rPr>
          <w:t>الأعضاء</w:t>
        </w:r>
        <w:r w:rsidR="008D5806" w:rsidRPr="008D5806">
          <w:rPr>
            <w:noProof/>
            <w:rtl/>
          </w:rPr>
          <w:tab/>
        </w:r>
        <w:r w:rsidR="00563F62" w:rsidRPr="008D5806">
          <w:rPr>
            <w:noProof/>
            <w:rtl/>
          </w:rPr>
          <w:tab/>
        </w:r>
        <w:r w:rsidR="00741D58">
          <w:rPr>
            <w:noProof/>
            <w:webHidden/>
          </w:rPr>
          <w:t>35</w:t>
        </w:r>
      </w:hyperlink>
    </w:p>
    <w:p w:rsidR="0020167F" w:rsidRPr="007D0A13" w:rsidRDefault="00177627" w:rsidP="00741D58">
      <w:pPr>
        <w:pStyle w:val="TOC1"/>
      </w:pPr>
      <w:hyperlink w:anchor="ANN04" w:history="1">
        <w:r w:rsidR="0020167F" w:rsidRPr="00EC1838">
          <w:rPr>
            <w:rStyle w:val="Hyperlink"/>
            <w:rFonts w:hint="cs"/>
            <w:rtl/>
          </w:rPr>
          <w:t xml:space="preserve">الملحق </w:t>
        </w:r>
        <w:r w:rsidR="0020167F" w:rsidRPr="00EC1838">
          <w:rPr>
            <w:rStyle w:val="Hyperlink"/>
          </w:rPr>
          <w:t>4</w:t>
        </w:r>
        <w:r w:rsidR="0020167F" w:rsidRPr="00EC1838">
          <w:rPr>
            <w:rStyle w:val="Hyperlink"/>
            <w:rFonts w:hint="cs"/>
            <w:rtl/>
          </w:rPr>
          <w:t xml:space="preserve"> - الشبكة الذكية في البرازيل</w:t>
        </w:r>
        <w:r w:rsidR="008D5806" w:rsidRPr="00EC1838">
          <w:rPr>
            <w:rStyle w:val="Hyperlink"/>
            <w:rtl/>
          </w:rPr>
          <w:tab/>
        </w:r>
        <w:r w:rsidR="0020167F" w:rsidRPr="00EC1838">
          <w:rPr>
            <w:rStyle w:val="Hyperlink"/>
          </w:rPr>
          <w:tab/>
        </w:r>
        <w:r w:rsidR="00741D58">
          <w:rPr>
            <w:rStyle w:val="Hyperlink"/>
          </w:rPr>
          <w:t>37</w:t>
        </w:r>
      </w:hyperlink>
    </w:p>
    <w:p w:rsidR="00424A27" w:rsidRPr="007D0A13" w:rsidRDefault="00177627" w:rsidP="00741D58">
      <w:pPr>
        <w:pStyle w:val="TOC1"/>
      </w:pPr>
      <w:hyperlink w:anchor="_Toc438120808" w:history="1">
        <w:r w:rsidR="00424A27" w:rsidRPr="007D0A13">
          <w:t>1.A4</w:t>
        </w:r>
        <w:r w:rsidR="00424A27" w:rsidRPr="007D0A13">
          <w:tab/>
        </w:r>
        <w:r w:rsidR="00424A27" w:rsidRPr="007D0A13">
          <w:rPr>
            <w:rFonts w:hint="cs"/>
            <w:rtl/>
          </w:rPr>
          <w:t>مقدمة</w:t>
        </w:r>
        <w:r w:rsidR="008D5806" w:rsidRPr="007D0A13">
          <w:rPr>
            <w:webHidden/>
            <w:rtl/>
          </w:rPr>
          <w:tab/>
        </w:r>
        <w:r w:rsidR="00E326DC" w:rsidRPr="007D0A13">
          <w:rPr>
            <w:webHidden/>
          </w:rPr>
          <w:tab/>
        </w:r>
        <w:r w:rsidR="00741D58">
          <w:rPr>
            <w:webHidden/>
          </w:rPr>
          <w:t>37</w:t>
        </w:r>
      </w:hyperlink>
    </w:p>
    <w:p w:rsidR="00424A27" w:rsidRPr="008D5806" w:rsidRDefault="00177627" w:rsidP="00741D58">
      <w:pPr>
        <w:pStyle w:val="TOC1"/>
        <w:rPr>
          <w:noProof/>
        </w:rPr>
      </w:pPr>
      <w:hyperlink w:anchor="_Toc438120809" w:history="1">
        <w:r w:rsidR="00424A27" w:rsidRPr="008D5806">
          <w:rPr>
            <w:noProof/>
          </w:rPr>
          <w:t>2.A4</w:t>
        </w:r>
        <w:r w:rsidR="00424A27" w:rsidRPr="008D5806">
          <w:rPr>
            <w:noProof/>
          </w:rPr>
          <w:tab/>
        </w:r>
        <w:r w:rsidR="00424A27" w:rsidRPr="008D5806">
          <w:rPr>
            <w:rFonts w:hint="cs"/>
            <w:noProof/>
            <w:rtl/>
          </w:rPr>
          <w:t>قطاع</w:t>
        </w:r>
        <w:r w:rsidR="00424A27" w:rsidRPr="008D5806">
          <w:rPr>
            <w:noProof/>
            <w:rtl/>
          </w:rPr>
          <w:t xml:space="preserve"> </w:t>
        </w:r>
        <w:r w:rsidR="00424A27" w:rsidRPr="008D5806">
          <w:rPr>
            <w:rFonts w:hint="cs"/>
            <w:noProof/>
            <w:rtl/>
          </w:rPr>
          <w:t>الطاقة</w:t>
        </w:r>
        <w:r w:rsidR="00424A27" w:rsidRPr="008D5806">
          <w:rPr>
            <w:noProof/>
            <w:rtl/>
          </w:rPr>
          <w:t xml:space="preserve"> </w:t>
        </w:r>
        <w:r w:rsidR="00424A27" w:rsidRPr="008D5806">
          <w:rPr>
            <w:rFonts w:hint="cs"/>
            <w:noProof/>
            <w:rtl/>
          </w:rPr>
          <w:t>البرازيلي</w:t>
        </w:r>
        <w:r w:rsidR="008D5806" w:rsidRPr="008D5806">
          <w:rPr>
            <w:noProof/>
            <w:rtl/>
          </w:rPr>
          <w:tab/>
        </w:r>
        <w:r w:rsidR="00424A27" w:rsidRPr="008D5806">
          <w:rPr>
            <w:noProof/>
            <w:webHidden/>
          </w:rPr>
          <w:tab/>
        </w:r>
        <w:r w:rsidR="00741D58">
          <w:rPr>
            <w:noProof/>
            <w:webHidden/>
          </w:rPr>
          <w:t>38</w:t>
        </w:r>
      </w:hyperlink>
    </w:p>
    <w:p w:rsidR="00424A27" w:rsidRPr="008D5806" w:rsidRDefault="00177627" w:rsidP="00741D58">
      <w:pPr>
        <w:pStyle w:val="TOC1"/>
        <w:rPr>
          <w:noProof/>
        </w:rPr>
      </w:pPr>
      <w:hyperlink w:anchor="_Toc438120810" w:history="1">
        <w:r w:rsidR="00424A27" w:rsidRPr="008D5806">
          <w:rPr>
            <w:noProof/>
          </w:rPr>
          <w:t>3.A4</w:t>
        </w:r>
        <w:r w:rsidR="00424A27" w:rsidRPr="008D5806">
          <w:rPr>
            <w:noProof/>
          </w:rPr>
          <w:tab/>
        </w:r>
        <w:r w:rsidR="00424A27" w:rsidRPr="008D5806">
          <w:rPr>
            <w:rFonts w:hint="cs"/>
            <w:noProof/>
            <w:rtl/>
          </w:rPr>
          <w:t>فريق</w:t>
        </w:r>
        <w:r w:rsidR="00424A27" w:rsidRPr="008D5806">
          <w:rPr>
            <w:noProof/>
            <w:rtl/>
          </w:rPr>
          <w:t xml:space="preserve"> </w:t>
        </w:r>
        <w:r w:rsidR="00424A27" w:rsidRPr="008D5806">
          <w:rPr>
            <w:rFonts w:hint="cs"/>
            <w:noProof/>
            <w:rtl/>
          </w:rPr>
          <w:t>الدراسة</w:t>
        </w:r>
        <w:r w:rsidR="00424A27" w:rsidRPr="008D5806">
          <w:rPr>
            <w:noProof/>
            <w:rtl/>
          </w:rPr>
          <w:t xml:space="preserve"> </w:t>
        </w:r>
        <w:r w:rsidR="00424A27" w:rsidRPr="008D5806">
          <w:rPr>
            <w:rFonts w:hint="cs"/>
            <w:noProof/>
            <w:rtl/>
          </w:rPr>
          <w:t>البرازيلي</w:t>
        </w:r>
        <w:r w:rsidR="00424A27" w:rsidRPr="008D5806">
          <w:rPr>
            <w:noProof/>
            <w:rtl/>
          </w:rPr>
          <w:t xml:space="preserve"> </w:t>
        </w:r>
        <w:r w:rsidR="00424A27" w:rsidRPr="008D5806">
          <w:rPr>
            <w:rFonts w:hint="cs"/>
            <w:noProof/>
            <w:rtl/>
          </w:rPr>
          <w:t>المعني</w:t>
        </w:r>
        <w:r w:rsidR="00424A27" w:rsidRPr="008D5806">
          <w:rPr>
            <w:noProof/>
            <w:rtl/>
          </w:rPr>
          <w:t xml:space="preserve"> </w:t>
        </w:r>
        <w:r w:rsidR="00424A27" w:rsidRPr="008D5806">
          <w:rPr>
            <w:rFonts w:hint="cs"/>
            <w:noProof/>
            <w:rtl/>
          </w:rPr>
          <w:t>بالشبكة</w:t>
        </w:r>
        <w:r w:rsidR="00424A27" w:rsidRPr="008D5806">
          <w:rPr>
            <w:noProof/>
            <w:rtl/>
          </w:rPr>
          <w:t xml:space="preserve"> </w:t>
        </w:r>
        <w:r w:rsidR="00424A27" w:rsidRPr="008D5806">
          <w:rPr>
            <w:rFonts w:hint="cs"/>
            <w:noProof/>
            <w:rtl/>
          </w:rPr>
          <w:t>الذكية</w:t>
        </w:r>
        <w:r w:rsidR="008D5806">
          <w:rPr>
            <w:noProof/>
            <w:rtl/>
          </w:rPr>
          <w:tab/>
        </w:r>
        <w:r w:rsidR="00424A27" w:rsidRPr="008D5806">
          <w:rPr>
            <w:noProof/>
            <w:webHidden/>
          </w:rPr>
          <w:tab/>
        </w:r>
        <w:r w:rsidR="00741D58">
          <w:rPr>
            <w:noProof/>
            <w:webHidden/>
          </w:rPr>
          <w:t>38</w:t>
        </w:r>
      </w:hyperlink>
    </w:p>
    <w:p w:rsidR="00424A27" w:rsidRPr="007D0A13" w:rsidRDefault="00177627" w:rsidP="00741D58">
      <w:pPr>
        <w:pStyle w:val="TOC1"/>
      </w:pPr>
      <w:hyperlink w:anchor="_Toc438120811" w:history="1">
        <w:r w:rsidR="00424A27" w:rsidRPr="007D0A13">
          <w:t>4.A4</w:t>
        </w:r>
        <w:r w:rsidR="00424A27" w:rsidRPr="007D0A13">
          <w:tab/>
        </w:r>
        <w:r w:rsidR="00424A27" w:rsidRPr="007D0A13">
          <w:rPr>
            <w:rFonts w:hint="cs"/>
            <w:rtl/>
          </w:rPr>
          <w:t>مسائل</w:t>
        </w:r>
        <w:r w:rsidR="00424A27" w:rsidRPr="007D0A13">
          <w:rPr>
            <w:rtl/>
          </w:rPr>
          <w:t xml:space="preserve"> </w:t>
        </w:r>
        <w:r w:rsidR="00424A27" w:rsidRPr="007D0A13">
          <w:rPr>
            <w:rFonts w:hint="cs"/>
            <w:rtl/>
          </w:rPr>
          <w:t>الاتصالات</w:t>
        </w:r>
        <w:r w:rsidR="008D5806" w:rsidRPr="007D0A13">
          <w:rPr>
            <w:rtl/>
          </w:rPr>
          <w:tab/>
        </w:r>
        <w:r w:rsidR="00424A27" w:rsidRPr="007D0A13">
          <w:rPr>
            <w:webHidden/>
          </w:rPr>
          <w:tab/>
        </w:r>
        <w:r w:rsidR="00741D58">
          <w:rPr>
            <w:webHidden/>
          </w:rPr>
          <w:t>39</w:t>
        </w:r>
      </w:hyperlink>
    </w:p>
    <w:p w:rsidR="00424A27" w:rsidRPr="007D0A13" w:rsidRDefault="00177627" w:rsidP="00741D58">
      <w:pPr>
        <w:pStyle w:val="TOC1"/>
      </w:pPr>
      <w:hyperlink w:anchor="_Toc438120812" w:history="1">
        <w:r w:rsidR="00424A27" w:rsidRPr="007D0A13">
          <w:t>5.A4</w:t>
        </w:r>
        <w:r w:rsidR="00424A27" w:rsidRPr="007D0A13">
          <w:tab/>
        </w:r>
        <w:r w:rsidR="00424A27" w:rsidRPr="007D0A13">
          <w:rPr>
            <w:rFonts w:hint="cs"/>
            <w:rtl/>
          </w:rPr>
          <w:t>البيانات</w:t>
        </w:r>
        <w:r w:rsidR="00424A27" w:rsidRPr="007D0A13">
          <w:rPr>
            <w:rtl/>
          </w:rPr>
          <w:t xml:space="preserve"> </w:t>
        </w:r>
        <w:r w:rsidR="00424A27" w:rsidRPr="007D0A13">
          <w:rPr>
            <w:rFonts w:hint="cs"/>
            <w:rtl/>
          </w:rPr>
          <w:t>التقنية</w:t>
        </w:r>
        <w:r w:rsidR="008D5806" w:rsidRPr="007D0A13">
          <w:rPr>
            <w:rtl/>
          </w:rPr>
          <w:tab/>
        </w:r>
        <w:r w:rsidR="00424A27" w:rsidRPr="007D0A13">
          <w:rPr>
            <w:webHidden/>
          </w:rPr>
          <w:tab/>
        </w:r>
        <w:r w:rsidR="00741D58">
          <w:rPr>
            <w:webHidden/>
          </w:rPr>
          <w:t>39</w:t>
        </w:r>
      </w:hyperlink>
    </w:p>
    <w:p w:rsidR="00424A27" w:rsidRPr="007D0A13" w:rsidRDefault="00177627" w:rsidP="00741D58">
      <w:pPr>
        <w:pStyle w:val="TOC1"/>
      </w:pPr>
      <w:hyperlink w:anchor="_Toc438120813" w:history="1">
        <w:r w:rsidR="00424A27" w:rsidRPr="007D0A13">
          <w:t>6.A4</w:t>
        </w:r>
        <w:r w:rsidR="00424A27" w:rsidRPr="007D0A13">
          <w:tab/>
        </w:r>
        <w:r w:rsidR="00424A27" w:rsidRPr="007D0A13">
          <w:rPr>
            <w:rFonts w:hint="cs"/>
            <w:rtl/>
          </w:rPr>
          <w:t>قياسات</w:t>
        </w:r>
        <w:r w:rsidR="00424A27" w:rsidRPr="007D0A13">
          <w:rPr>
            <w:rtl/>
          </w:rPr>
          <w:t xml:space="preserve"> </w:t>
        </w:r>
        <w:r w:rsidR="00424A27" w:rsidRPr="007D0A13">
          <w:rPr>
            <w:rFonts w:hint="cs"/>
            <w:rtl/>
          </w:rPr>
          <w:t>النطاق</w:t>
        </w:r>
        <w:r w:rsidR="00424A27" w:rsidRPr="007D0A13">
          <w:rPr>
            <w:rtl/>
          </w:rPr>
          <w:t xml:space="preserve"> </w:t>
        </w:r>
        <w:r w:rsidR="00424A27" w:rsidRPr="007D0A13">
          <w:t>LF</w:t>
        </w:r>
        <w:r w:rsidR="008D5806" w:rsidRPr="007D0A13">
          <w:rPr>
            <w:rtl/>
          </w:rPr>
          <w:tab/>
        </w:r>
        <w:r w:rsidR="00424A27" w:rsidRPr="007D0A13">
          <w:rPr>
            <w:webHidden/>
          </w:rPr>
          <w:tab/>
        </w:r>
        <w:r w:rsidR="00741D58">
          <w:rPr>
            <w:webHidden/>
          </w:rPr>
          <w:t>39</w:t>
        </w:r>
      </w:hyperlink>
    </w:p>
    <w:p w:rsidR="00424A27" w:rsidRPr="007D0A13" w:rsidRDefault="00177627" w:rsidP="00741D58">
      <w:pPr>
        <w:pStyle w:val="TOC1"/>
      </w:pPr>
      <w:hyperlink w:anchor="_Toc438120814" w:history="1">
        <w:r w:rsidR="00424A27" w:rsidRPr="007D0A13">
          <w:t>7.A4</w:t>
        </w:r>
        <w:r w:rsidR="00424A27" w:rsidRPr="007D0A13">
          <w:tab/>
        </w:r>
        <w:r w:rsidR="00424A27" w:rsidRPr="007D0A13">
          <w:rPr>
            <w:rFonts w:hint="cs"/>
            <w:rtl/>
          </w:rPr>
          <w:t>الخلاصة</w:t>
        </w:r>
        <w:r w:rsidR="008D5806" w:rsidRPr="007D0A13">
          <w:rPr>
            <w:rtl/>
          </w:rPr>
          <w:tab/>
        </w:r>
        <w:r w:rsidR="00424A27" w:rsidRPr="007D0A13">
          <w:rPr>
            <w:webHidden/>
          </w:rPr>
          <w:tab/>
        </w:r>
        <w:r w:rsidR="00741D58">
          <w:rPr>
            <w:webHidden/>
          </w:rPr>
          <w:t>39</w:t>
        </w:r>
      </w:hyperlink>
    </w:p>
    <w:p w:rsidR="0020167F" w:rsidRPr="007D0A13" w:rsidRDefault="00177627" w:rsidP="00741D58">
      <w:pPr>
        <w:pStyle w:val="TOC1"/>
      </w:pPr>
      <w:hyperlink w:anchor="ANN05" w:history="1">
        <w:r w:rsidR="0020167F" w:rsidRPr="00FA77FA">
          <w:rPr>
            <w:rStyle w:val="Hyperlink"/>
            <w:rFonts w:hint="cs"/>
            <w:rtl/>
          </w:rPr>
          <w:t xml:space="preserve">الملحق </w:t>
        </w:r>
        <w:r w:rsidR="0020167F" w:rsidRPr="00FA77FA">
          <w:rPr>
            <w:rStyle w:val="Hyperlink"/>
          </w:rPr>
          <w:t>5</w:t>
        </w:r>
        <w:r w:rsidR="0020167F" w:rsidRPr="00FA77FA">
          <w:rPr>
            <w:rStyle w:val="Hyperlink"/>
            <w:rFonts w:hint="cs"/>
            <w:rtl/>
          </w:rPr>
          <w:t xml:space="preserve"> - الشبكة الذكية في جمهورية كوريا</w:t>
        </w:r>
        <w:r w:rsidR="008D5806" w:rsidRPr="00FA77FA">
          <w:rPr>
            <w:rStyle w:val="Hyperlink"/>
            <w:rtl/>
          </w:rPr>
          <w:tab/>
        </w:r>
        <w:r w:rsidR="0020167F" w:rsidRPr="00FA77FA">
          <w:rPr>
            <w:rStyle w:val="Hyperlink"/>
          </w:rPr>
          <w:tab/>
        </w:r>
        <w:r w:rsidR="00741D58">
          <w:rPr>
            <w:rStyle w:val="Hyperlink"/>
          </w:rPr>
          <w:t>40</w:t>
        </w:r>
      </w:hyperlink>
    </w:p>
    <w:p w:rsidR="00424A27" w:rsidRPr="007D0A13" w:rsidRDefault="00177627" w:rsidP="00741D58">
      <w:pPr>
        <w:pStyle w:val="TOC1"/>
      </w:pPr>
      <w:hyperlink w:anchor="_Toc438120815" w:history="1">
        <w:r w:rsidR="00424A27" w:rsidRPr="007D0A13">
          <w:t>1.A5</w:t>
        </w:r>
        <w:r w:rsidR="00424A27" w:rsidRPr="007D0A13">
          <w:tab/>
        </w:r>
        <w:r w:rsidR="00424A27" w:rsidRPr="007D0A13">
          <w:rPr>
            <w:rFonts w:hint="cs"/>
            <w:rtl/>
          </w:rPr>
          <w:t>خارطة</w:t>
        </w:r>
        <w:r w:rsidR="00424A27" w:rsidRPr="007D0A13">
          <w:rPr>
            <w:rtl/>
          </w:rPr>
          <w:t xml:space="preserve"> </w:t>
        </w:r>
        <w:r w:rsidR="00424A27" w:rsidRPr="007D0A13">
          <w:rPr>
            <w:rFonts w:hint="cs"/>
            <w:rtl/>
          </w:rPr>
          <w:t>طريق</w:t>
        </w:r>
        <w:r w:rsidR="00424A27" w:rsidRPr="007D0A13">
          <w:rPr>
            <w:rtl/>
          </w:rPr>
          <w:t xml:space="preserve"> </w:t>
        </w:r>
        <w:r w:rsidR="00424A27" w:rsidRPr="007D0A13">
          <w:rPr>
            <w:rFonts w:hint="cs"/>
            <w:rtl/>
          </w:rPr>
          <w:t>الشبكة</w:t>
        </w:r>
        <w:r w:rsidR="00424A27" w:rsidRPr="007D0A13">
          <w:rPr>
            <w:rtl/>
          </w:rPr>
          <w:t xml:space="preserve"> </w:t>
        </w:r>
        <w:r w:rsidR="00424A27" w:rsidRPr="007D0A13">
          <w:rPr>
            <w:rFonts w:hint="cs"/>
            <w:rtl/>
          </w:rPr>
          <w:t>الذكية</w:t>
        </w:r>
        <w:r w:rsidR="00424A27" w:rsidRPr="007D0A13">
          <w:rPr>
            <w:rtl/>
          </w:rPr>
          <w:t xml:space="preserve"> </w:t>
        </w:r>
        <w:r w:rsidR="00424A27" w:rsidRPr="007D0A13">
          <w:rPr>
            <w:rFonts w:hint="cs"/>
            <w:rtl/>
          </w:rPr>
          <w:t>في</w:t>
        </w:r>
        <w:r w:rsidR="00424A27" w:rsidRPr="007D0A13">
          <w:rPr>
            <w:rtl/>
          </w:rPr>
          <w:t xml:space="preserve"> </w:t>
        </w:r>
        <w:r w:rsidR="00424A27" w:rsidRPr="007D0A13">
          <w:rPr>
            <w:rFonts w:hint="cs"/>
            <w:rtl/>
          </w:rPr>
          <w:t>كوريا</w:t>
        </w:r>
        <w:r w:rsidR="008D5806" w:rsidRPr="007D0A13">
          <w:rPr>
            <w:webHidden/>
            <w:rtl/>
          </w:rPr>
          <w:tab/>
        </w:r>
        <w:r w:rsidR="00E326DC" w:rsidRPr="007D0A13">
          <w:rPr>
            <w:webHidden/>
          </w:rPr>
          <w:tab/>
        </w:r>
        <w:r w:rsidR="00741D58">
          <w:rPr>
            <w:webHidden/>
          </w:rPr>
          <w:t>40</w:t>
        </w:r>
      </w:hyperlink>
    </w:p>
    <w:p w:rsidR="00424A27" w:rsidRPr="007D0A13" w:rsidRDefault="00177627" w:rsidP="00741D58">
      <w:pPr>
        <w:pStyle w:val="TOC1"/>
      </w:pPr>
      <w:hyperlink w:anchor="_Toc438120821" w:history="1">
        <w:r w:rsidR="00424A27" w:rsidRPr="007D0A13">
          <w:t>2.A5</w:t>
        </w:r>
        <w:r w:rsidR="00424A27" w:rsidRPr="007D0A13">
          <w:tab/>
        </w:r>
        <w:r w:rsidR="00424A27" w:rsidRPr="007D0A13">
          <w:rPr>
            <w:rFonts w:hint="cs"/>
            <w:rtl/>
          </w:rPr>
          <w:t>تطور</w:t>
        </w:r>
        <w:r w:rsidR="00424A27" w:rsidRPr="007D0A13">
          <w:rPr>
            <w:rtl/>
          </w:rPr>
          <w:t xml:space="preserve"> </w:t>
        </w:r>
        <w:r w:rsidR="00424A27" w:rsidRPr="007D0A13">
          <w:rPr>
            <w:rFonts w:hint="cs"/>
            <w:rtl/>
          </w:rPr>
          <w:t>التكنولوجيا</w:t>
        </w:r>
        <w:r w:rsidR="008D5806" w:rsidRPr="007D0A13">
          <w:rPr>
            <w:webHidden/>
            <w:rtl/>
          </w:rPr>
          <w:tab/>
        </w:r>
        <w:r w:rsidR="00E326DC" w:rsidRPr="007D0A13">
          <w:rPr>
            <w:webHidden/>
          </w:rPr>
          <w:tab/>
        </w:r>
        <w:r w:rsidR="00741D58">
          <w:rPr>
            <w:webHidden/>
          </w:rPr>
          <w:t>41</w:t>
        </w:r>
      </w:hyperlink>
    </w:p>
    <w:p w:rsidR="0020167F" w:rsidRPr="007D0A13" w:rsidRDefault="00177627" w:rsidP="00741D58">
      <w:pPr>
        <w:pStyle w:val="TOC1"/>
      </w:pPr>
      <w:hyperlink w:anchor="ANN06" w:history="1">
        <w:r w:rsidR="0020167F" w:rsidRPr="006A6AA3">
          <w:rPr>
            <w:rStyle w:val="Hyperlink"/>
            <w:rFonts w:hint="cs"/>
            <w:rtl/>
          </w:rPr>
          <w:t xml:space="preserve">الملحق </w:t>
        </w:r>
        <w:r w:rsidR="0020167F" w:rsidRPr="006A6AA3">
          <w:rPr>
            <w:rStyle w:val="Hyperlink"/>
          </w:rPr>
          <w:t>6</w:t>
        </w:r>
        <w:r w:rsidR="0020167F" w:rsidRPr="006A6AA3">
          <w:rPr>
            <w:rStyle w:val="Hyperlink"/>
            <w:rFonts w:hint="cs"/>
            <w:rtl/>
          </w:rPr>
          <w:t xml:space="preserve"> - الشبكة الذكية في إندونيسيا</w:t>
        </w:r>
        <w:r w:rsidR="008D5806" w:rsidRPr="006A6AA3">
          <w:rPr>
            <w:rStyle w:val="Hyperlink"/>
            <w:rtl/>
          </w:rPr>
          <w:tab/>
        </w:r>
        <w:r w:rsidR="0020167F" w:rsidRPr="006A6AA3">
          <w:rPr>
            <w:rStyle w:val="Hyperlink"/>
          </w:rPr>
          <w:tab/>
        </w:r>
        <w:r w:rsidR="00741D58">
          <w:rPr>
            <w:rStyle w:val="Hyperlink"/>
          </w:rPr>
          <w:t>42</w:t>
        </w:r>
      </w:hyperlink>
    </w:p>
    <w:p w:rsidR="00424A27" w:rsidRPr="007D0A13" w:rsidRDefault="00177627" w:rsidP="00741D58">
      <w:pPr>
        <w:pStyle w:val="TOC1"/>
      </w:pPr>
      <w:hyperlink w:anchor="_Toc438120822" w:history="1">
        <w:r w:rsidR="00424A27" w:rsidRPr="007D0A13">
          <w:t>1.A6</w:t>
        </w:r>
        <w:r w:rsidR="00424A27" w:rsidRPr="007D0A13">
          <w:tab/>
        </w:r>
        <w:r w:rsidR="00424A27" w:rsidRPr="007D0A13">
          <w:rPr>
            <w:rFonts w:hint="cs"/>
            <w:rtl/>
          </w:rPr>
          <w:t>مقدمة</w:t>
        </w:r>
        <w:r w:rsidR="008D5806" w:rsidRPr="007D0A13">
          <w:rPr>
            <w:rtl/>
          </w:rPr>
          <w:tab/>
        </w:r>
        <w:r w:rsidR="00424A27" w:rsidRPr="007D0A13">
          <w:rPr>
            <w:webHidden/>
          </w:rPr>
          <w:tab/>
        </w:r>
        <w:r w:rsidR="00741D58">
          <w:rPr>
            <w:webHidden/>
          </w:rPr>
          <w:t>42</w:t>
        </w:r>
      </w:hyperlink>
    </w:p>
    <w:p w:rsidR="00424A27" w:rsidRPr="007D0A13" w:rsidRDefault="00177627" w:rsidP="00741D58">
      <w:pPr>
        <w:pStyle w:val="TOC1"/>
      </w:pPr>
      <w:hyperlink w:anchor="_Toc438120823" w:history="1">
        <w:r w:rsidR="00424A27" w:rsidRPr="007D0A13">
          <w:t>2.A6</w:t>
        </w:r>
        <w:r w:rsidR="00424A27" w:rsidRPr="007D0A13">
          <w:tab/>
        </w:r>
        <w:r w:rsidR="00424A27" w:rsidRPr="007D0A13">
          <w:rPr>
            <w:rFonts w:hint="cs"/>
            <w:rtl/>
          </w:rPr>
          <w:t>تطوير</w:t>
        </w:r>
        <w:r w:rsidR="00424A27" w:rsidRPr="007D0A13">
          <w:rPr>
            <w:rtl/>
          </w:rPr>
          <w:t xml:space="preserve"> </w:t>
        </w:r>
        <w:r w:rsidR="00424A27" w:rsidRPr="007D0A13">
          <w:rPr>
            <w:rFonts w:hint="cs"/>
            <w:rtl/>
          </w:rPr>
          <w:t>الشبكة</w:t>
        </w:r>
        <w:r w:rsidR="00424A27" w:rsidRPr="007D0A13">
          <w:rPr>
            <w:rtl/>
          </w:rPr>
          <w:t xml:space="preserve"> </w:t>
        </w:r>
        <w:r w:rsidR="00424A27" w:rsidRPr="007D0A13">
          <w:rPr>
            <w:rFonts w:hint="cs"/>
            <w:rtl/>
          </w:rPr>
          <w:t>الذكية</w:t>
        </w:r>
        <w:r w:rsidR="00424A27" w:rsidRPr="007D0A13">
          <w:rPr>
            <w:rtl/>
          </w:rPr>
          <w:t xml:space="preserve"> </w:t>
        </w:r>
        <w:r w:rsidR="00424A27" w:rsidRPr="007D0A13">
          <w:rPr>
            <w:rFonts w:hint="cs"/>
            <w:rtl/>
          </w:rPr>
          <w:t>والمسائل</w:t>
        </w:r>
        <w:r w:rsidR="00424A27" w:rsidRPr="007D0A13">
          <w:rPr>
            <w:rtl/>
          </w:rPr>
          <w:t xml:space="preserve"> </w:t>
        </w:r>
        <w:r w:rsidR="00424A27" w:rsidRPr="007D0A13">
          <w:rPr>
            <w:rFonts w:hint="cs"/>
            <w:rtl/>
          </w:rPr>
          <w:t>الصعبة</w:t>
        </w:r>
        <w:r w:rsidR="008D5806" w:rsidRPr="007D0A13">
          <w:rPr>
            <w:rtl/>
          </w:rPr>
          <w:tab/>
        </w:r>
        <w:r w:rsidR="00424A27" w:rsidRPr="007D0A13">
          <w:rPr>
            <w:webHidden/>
          </w:rPr>
          <w:tab/>
        </w:r>
        <w:r w:rsidR="00741D58">
          <w:rPr>
            <w:webHidden/>
          </w:rPr>
          <w:t>43</w:t>
        </w:r>
      </w:hyperlink>
    </w:p>
    <w:p w:rsidR="0020167F" w:rsidRPr="007D0A13" w:rsidRDefault="00177627" w:rsidP="00741D58">
      <w:pPr>
        <w:pStyle w:val="TOC1"/>
      </w:pPr>
      <w:hyperlink w:anchor="ANN07" w:history="1">
        <w:r w:rsidR="0020167F" w:rsidRPr="007D0A13">
          <w:rPr>
            <w:rStyle w:val="Hyperlink"/>
            <w:rFonts w:hint="cs"/>
            <w:rtl/>
          </w:rPr>
          <w:t xml:space="preserve">الملحق </w:t>
        </w:r>
        <w:r w:rsidR="0020167F" w:rsidRPr="007D0A13">
          <w:rPr>
            <w:rStyle w:val="Hyperlink"/>
          </w:rPr>
          <w:t>7</w:t>
        </w:r>
        <w:r w:rsidR="0020167F" w:rsidRPr="007D0A13">
          <w:rPr>
            <w:rStyle w:val="Hyperlink"/>
            <w:rFonts w:hint="cs"/>
            <w:rtl/>
          </w:rPr>
          <w:t xml:space="preserve"> - الأبحاث بشأن تكنولوجيات النفاذ اللاسلكي</w:t>
        </w:r>
        <w:r w:rsidR="0020167F" w:rsidRPr="007D0A13">
          <w:rPr>
            <w:rStyle w:val="Hyperlink"/>
          </w:rPr>
          <w:t xml:space="preserve"> </w:t>
        </w:r>
        <w:r w:rsidR="0020167F" w:rsidRPr="007D0A13">
          <w:rPr>
            <w:rStyle w:val="Hyperlink"/>
            <w:rFonts w:hint="cs"/>
            <w:rtl/>
          </w:rPr>
          <w:t>من أجل الشبكة الذكية في الصين</w:t>
        </w:r>
        <w:r w:rsidR="008D5806" w:rsidRPr="007D0A13">
          <w:rPr>
            <w:rStyle w:val="Hyperlink"/>
            <w:rtl/>
          </w:rPr>
          <w:tab/>
        </w:r>
        <w:r w:rsidR="0020167F" w:rsidRPr="007D0A13">
          <w:rPr>
            <w:rStyle w:val="Hyperlink"/>
          </w:rPr>
          <w:tab/>
        </w:r>
        <w:r w:rsidR="00741D58">
          <w:rPr>
            <w:rStyle w:val="Hyperlink"/>
          </w:rPr>
          <w:t>45</w:t>
        </w:r>
      </w:hyperlink>
    </w:p>
    <w:p w:rsidR="00424A27" w:rsidRPr="007D0A13" w:rsidRDefault="00177627" w:rsidP="00741D58">
      <w:pPr>
        <w:pStyle w:val="TOC1"/>
      </w:pPr>
      <w:hyperlink w:anchor="_Toc438120833" w:history="1">
        <w:r w:rsidR="00424A27" w:rsidRPr="007D0A13">
          <w:t>1.A7</w:t>
        </w:r>
        <w:r w:rsidR="00424A27" w:rsidRPr="007D0A13">
          <w:tab/>
        </w:r>
        <w:r w:rsidR="00424A27" w:rsidRPr="007D0A13">
          <w:rPr>
            <w:rFonts w:hint="cs"/>
            <w:rtl/>
          </w:rPr>
          <w:t>مقدمة</w:t>
        </w:r>
        <w:r w:rsidR="008D5806" w:rsidRPr="007D0A13">
          <w:rPr>
            <w:webHidden/>
            <w:rtl/>
          </w:rPr>
          <w:tab/>
        </w:r>
        <w:r w:rsidR="00E326DC" w:rsidRPr="007D0A13">
          <w:rPr>
            <w:webHidden/>
          </w:rPr>
          <w:tab/>
        </w:r>
        <w:r w:rsidR="00741D58">
          <w:rPr>
            <w:webHidden/>
          </w:rPr>
          <w:t>45</w:t>
        </w:r>
      </w:hyperlink>
    </w:p>
    <w:p w:rsidR="00424A27" w:rsidRPr="007D0A13" w:rsidRDefault="00177627" w:rsidP="00741D58">
      <w:pPr>
        <w:pStyle w:val="TOC1"/>
      </w:pPr>
      <w:hyperlink w:anchor="_Toc438120834" w:history="1">
        <w:r w:rsidR="00424A27" w:rsidRPr="007D0A13">
          <w:t>2.A7</w:t>
        </w:r>
        <w:r w:rsidR="00424A27" w:rsidRPr="007D0A13">
          <w:tab/>
        </w:r>
        <w:r w:rsidR="00424A27" w:rsidRPr="007D0A13">
          <w:rPr>
            <w:rFonts w:hint="cs"/>
            <w:rtl/>
          </w:rPr>
          <w:t>تكنولوجيا</w:t>
        </w:r>
        <w:r w:rsidR="00424A27" w:rsidRPr="007D0A13">
          <w:rPr>
            <w:rtl/>
          </w:rPr>
          <w:t xml:space="preserve"> </w:t>
        </w:r>
        <w:r w:rsidR="00424A27" w:rsidRPr="007D0A13">
          <w:rPr>
            <w:rFonts w:hint="cs"/>
            <w:rtl/>
          </w:rPr>
          <w:t>نفاذ</w:t>
        </w:r>
        <w:r w:rsidR="00424A27" w:rsidRPr="007D0A13">
          <w:rPr>
            <w:rtl/>
          </w:rPr>
          <w:t xml:space="preserve"> </w:t>
        </w:r>
        <w:r w:rsidR="00424A27" w:rsidRPr="007D0A13">
          <w:rPr>
            <w:rFonts w:hint="cs"/>
            <w:rtl/>
          </w:rPr>
          <w:t>لاسلكي</w:t>
        </w:r>
        <w:r w:rsidR="00424A27" w:rsidRPr="007D0A13">
          <w:rPr>
            <w:rtl/>
          </w:rPr>
          <w:t xml:space="preserve"> </w:t>
        </w:r>
        <w:r w:rsidR="00424A27" w:rsidRPr="007D0A13">
          <w:rPr>
            <w:rFonts w:hint="cs"/>
            <w:rtl/>
          </w:rPr>
          <w:t>من</w:t>
        </w:r>
        <w:r w:rsidR="00424A27" w:rsidRPr="007D0A13">
          <w:rPr>
            <w:rtl/>
          </w:rPr>
          <w:t xml:space="preserve"> </w:t>
        </w:r>
        <w:r w:rsidR="00424A27" w:rsidRPr="007D0A13">
          <w:rPr>
            <w:rFonts w:hint="cs"/>
            <w:rtl/>
          </w:rPr>
          <w:t>أجل</w:t>
        </w:r>
        <w:r w:rsidR="00424A27" w:rsidRPr="007D0A13">
          <w:rPr>
            <w:rtl/>
          </w:rPr>
          <w:t xml:space="preserve"> </w:t>
        </w:r>
        <w:r w:rsidR="00424A27" w:rsidRPr="007D0A13">
          <w:rPr>
            <w:rFonts w:hint="cs"/>
            <w:rtl/>
          </w:rPr>
          <w:t>الشبكة</w:t>
        </w:r>
        <w:r w:rsidR="00424A27" w:rsidRPr="007D0A13">
          <w:rPr>
            <w:rtl/>
          </w:rPr>
          <w:t xml:space="preserve"> </w:t>
        </w:r>
        <w:r w:rsidR="00424A27" w:rsidRPr="007D0A13">
          <w:rPr>
            <w:rFonts w:hint="cs"/>
            <w:rtl/>
          </w:rPr>
          <w:t>الذكية</w:t>
        </w:r>
        <w:r w:rsidR="00424A27" w:rsidRPr="007D0A13">
          <w:rPr>
            <w:rtl/>
          </w:rPr>
          <w:t xml:space="preserve"> </w:t>
        </w:r>
        <w:r w:rsidR="00424A27" w:rsidRPr="007D0A13">
          <w:rPr>
            <w:rFonts w:hint="cs"/>
            <w:rtl/>
          </w:rPr>
          <w:t>في</w:t>
        </w:r>
        <w:r w:rsidR="00424A27" w:rsidRPr="007D0A13">
          <w:rPr>
            <w:rtl/>
          </w:rPr>
          <w:t xml:space="preserve"> </w:t>
        </w:r>
        <w:r w:rsidR="00424A27" w:rsidRPr="007D0A13">
          <w:rPr>
            <w:rFonts w:hint="cs"/>
            <w:rtl/>
          </w:rPr>
          <w:t>الصين</w:t>
        </w:r>
        <w:r w:rsidR="008D5806" w:rsidRPr="007D0A13">
          <w:rPr>
            <w:rtl/>
          </w:rPr>
          <w:tab/>
        </w:r>
        <w:r w:rsidR="00424A27" w:rsidRPr="007D0A13">
          <w:rPr>
            <w:webHidden/>
          </w:rPr>
          <w:tab/>
        </w:r>
        <w:r w:rsidR="00741D58">
          <w:rPr>
            <w:webHidden/>
          </w:rPr>
          <w:t>45</w:t>
        </w:r>
      </w:hyperlink>
    </w:p>
    <w:p w:rsidR="00424A27" w:rsidRPr="007D0A13" w:rsidRDefault="00177627" w:rsidP="00741D58">
      <w:pPr>
        <w:pStyle w:val="TOC1"/>
      </w:pPr>
      <w:hyperlink w:anchor="_Toc438120839" w:history="1">
        <w:r w:rsidR="00424A27" w:rsidRPr="007D0A13">
          <w:t>3.A7</w:t>
        </w:r>
        <w:r w:rsidR="00424A27" w:rsidRPr="007D0A13">
          <w:tab/>
        </w:r>
        <w:r w:rsidR="00424A27" w:rsidRPr="007D0A13">
          <w:rPr>
            <w:rFonts w:hint="cs"/>
            <w:rtl/>
          </w:rPr>
          <w:t>الخلاصة</w:t>
        </w:r>
        <w:r w:rsidR="008D5806" w:rsidRPr="007D0A13">
          <w:rPr>
            <w:rtl/>
          </w:rPr>
          <w:tab/>
        </w:r>
        <w:r w:rsidR="00424A27" w:rsidRPr="007D0A13">
          <w:rPr>
            <w:webHidden/>
          </w:rPr>
          <w:tab/>
        </w:r>
        <w:r w:rsidR="00741D58">
          <w:rPr>
            <w:webHidden/>
          </w:rPr>
          <w:t>47</w:t>
        </w:r>
      </w:hyperlink>
    </w:p>
    <w:p w:rsidR="006407BD" w:rsidRDefault="00424A27" w:rsidP="002A54D2">
      <w:pPr>
        <w:pStyle w:val="TOC1"/>
        <w:rPr>
          <w:rtl/>
        </w:rPr>
      </w:pPr>
      <w:r>
        <w:rPr>
          <w:rtl/>
        </w:rPr>
        <w:fldChar w:fldCharType="end"/>
      </w:r>
      <w:r w:rsidR="006407BD">
        <w:rPr>
          <w:rtl/>
        </w:rPr>
        <w:br w:type="page"/>
      </w:r>
    </w:p>
    <w:p w:rsidR="00B90D48" w:rsidRPr="00B0791D" w:rsidRDefault="000C56CE" w:rsidP="002A54D2">
      <w:pPr>
        <w:pStyle w:val="Heading1"/>
        <w:rPr>
          <w:rtl/>
        </w:rPr>
      </w:pPr>
      <w:bookmarkStart w:id="1" w:name="_1_مقدمة"/>
      <w:bookmarkEnd w:id="1"/>
      <w:r w:rsidRPr="00B0791D">
        <w:lastRenderedPageBreak/>
        <w:t>1</w:t>
      </w:r>
      <w:r w:rsidR="00B90D48" w:rsidRPr="00B0791D">
        <w:rPr>
          <w:rFonts w:hint="cs"/>
          <w:rtl/>
        </w:rPr>
        <w:tab/>
        <w:t>مقدمة</w:t>
      </w:r>
    </w:p>
    <w:p w:rsidR="00B90D48" w:rsidRDefault="00B90D48" w:rsidP="00B1231D">
      <w:pPr>
        <w:rPr>
          <w:rtl/>
        </w:rPr>
      </w:pPr>
      <w:r>
        <w:rPr>
          <w:rFonts w:hint="cs"/>
          <w:rtl/>
        </w:rPr>
        <w:t>يُستخدم اصطلاح الشبكة الذكية لخدمات مرافق أنظمة التوصيل المتقدمة (الكهرباء والغاز والمياه) انطلاقاً من مصادر التوليد والإنتاج ووصولاً إلى نقاط الاستهلاك، وتشمل جميع أنظمة الإدارة والمكاتب الخلفية ذات الصلة، إلى جانب التكنولوجيات المتكاملة للمعلومات الرقمية الحديثة. وفي نهاية الأمر، من المتوقع أن يؤدي تحسين اعتمادية البنى التحتية لتوزيع الشبكة الذكية وأمنها وكفاءتها إلى تخفيض تكاليف توصيل خدمات المرافق بالنسبة للمستعمل.</w:t>
      </w:r>
    </w:p>
    <w:p w:rsidR="00B90D48" w:rsidRDefault="00B90D48" w:rsidP="00B1231D">
      <w:pPr>
        <w:rPr>
          <w:rtl/>
          <w:lang w:bidi="ar-EG"/>
        </w:rPr>
      </w:pPr>
      <w:r>
        <w:rPr>
          <w:rFonts w:hint="cs"/>
          <w:rtl/>
          <w:lang w:bidi="ar-EG"/>
        </w:rPr>
        <w:t>وسريعاً أصبحت تكنولوجيات الاتصالات أداة أساسية تستخدمها العديد من المرافق لإنشاء بنيتها التحتية للشبكة الذكية. وخلال السنوات الأخيرة، على سبيل المثال، تعهدت الإدارات واللجان الوطنية التي تشرف على توليد الطاقة الكهربائية وتوزيعها واستهلاكها بتحسين الكفاءة والصيانة والأمن والاعتمادية كجزء مما تبذله من جهود لتحقيق خفض</w:t>
      </w:r>
      <w:r w:rsidR="009C563A">
        <w:rPr>
          <w:rFonts w:hint="cs"/>
          <w:rtl/>
          <w:lang w:bidi="ar-EG"/>
        </w:rPr>
        <w:t xml:space="preserve"> </w:t>
      </w:r>
      <w:r>
        <w:rPr>
          <w:rFonts w:hint="cs"/>
          <w:rtl/>
          <w:lang w:bidi="ar-EG"/>
        </w:rPr>
        <w:t xml:space="preserve">بنسبة </w:t>
      </w:r>
      <w:r w:rsidRPr="001454B6">
        <w:rPr>
          <w:lang w:bidi="ar-EG"/>
        </w:rPr>
        <w:t>40</w:t>
      </w:r>
      <w:r>
        <w:rPr>
          <w:rFonts w:hint="cs"/>
          <w:i/>
          <w:iCs/>
          <w:rtl/>
          <w:lang w:bidi="ar-EG"/>
        </w:rPr>
        <w:t xml:space="preserve"> </w:t>
      </w:r>
      <w:r>
        <w:rPr>
          <w:rFonts w:hint="cs"/>
          <w:rtl/>
          <w:lang w:bidi="ar-EG"/>
        </w:rPr>
        <w:t>في المائة من غازات الاحتباس الحراري العالمية الناتجة عن توليد الطاقة الكهربائية</w:t>
      </w:r>
      <w:r>
        <w:rPr>
          <w:rStyle w:val="FootnoteReference"/>
          <w:rtl/>
        </w:rPr>
        <w:footnoteReference w:id="1"/>
      </w:r>
      <w:r>
        <w:rPr>
          <w:rFonts w:hint="cs"/>
          <w:rtl/>
          <w:lang w:bidi="ar-EG"/>
        </w:rPr>
        <w:t>. وأنظمة الشبكة الذكية هي تكنولوجيا تمكينية أساسية في هذا الصدد.</w:t>
      </w:r>
    </w:p>
    <w:p w:rsidR="00B90D48" w:rsidRDefault="00B90D48" w:rsidP="00B1231D">
      <w:pPr>
        <w:rPr>
          <w:rtl/>
          <w:lang w:bidi="ar-EG"/>
        </w:rPr>
      </w:pPr>
      <w:r>
        <w:rPr>
          <w:rFonts w:hint="cs"/>
          <w:rtl/>
          <w:lang w:bidi="ar-EG"/>
        </w:rPr>
        <w:t>وتتمثل الأهداف الرئيسية لمشروع الشبكة الذكية في التالي:</w:t>
      </w:r>
    </w:p>
    <w:p w:rsidR="00B90D48" w:rsidRPr="008461BD" w:rsidRDefault="001624D7" w:rsidP="008461BD">
      <w:pPr>
        <w:pStyle w:val="enumlev1"/>
        <w:rPr>
          <w:szCs w:val="22"/>
          <w:rtl/>
        </w:rPr>
      </w:pPr>
      <w:bookmarkStart w:id="2" w:name="_Toc438120683"/>
      <w:r>
        <w:rPr>
          <w:rFonts w:hint="cs"/>
          <w:rtl/>
        </w:rPr>
        <w:t>-</w:t>
      </w:r>
      <w:r>
        <w:rPr>
          <w:rFonts w:hint="cs"/>
          <w:rtl/>
        </w:rPr>
        <w:tab/>
      </w:r>
      <w:r w:rsidR="00B90D48">
        <w:rPr>
          <w:rFonts w:hint="cs"/>
          <w:rtl/>
        </w:rPr>
        <w:t>ضمان أمن الإمدادات؛</w:t>
      </w:r>
      <w:bookmarkEnd w:id="2"/>
    </w:p>
    <w:p w:rsidR="00B90D48" w:rsidRDefault="001624D7" w:rsidP="008461BD">
      <w:pPr>
        <w:pStyle w:val="enumlev1"/>
      </w:pPr>
      <w:bookmarkStart w:id="3" w:name="_Toc438120684"/>
      <w:r>
        <w:rPr>
          <w:rFonts w:hint="cs"/>
          <w:rtl/>
        </w:rPr>
        <w:t>-</w:t>
      </w:r>
      <w:r>
        <w:rPr>
          <w:rFonts w:hint="cs"/>
          <w:rtl/>
        </w:rPr>
        <w:tab/>
      </w:r>
      <w:r w:rsidR="00B90D48">
        <w:rPr>
          <w:rFonts w:hint="cs"/>
          <w:rtl/>
        </w:rPr>
        <w:t>تسهيل الانتقال إلى اقتصاد منخفض الكربون؛</w:t>
      </w:r>
      <w:bookmarkEnd w:id="3"/>
    </w:p>
    <w:p w:rsidR="00B90D48" w:rsidRDefault="001624D7" w:rsidP="008461BD">
      <w:pPr>
        <w:pStyle w:val="enumlev1"/>
      </w:pPr>
      <w:bookmarkStart w:id="4" w:name="_Toc438120685"/>
      <w:r>
        <w:rPr>
          <w:rFonts w:hint="cs"/>
          <w:rtl/>
        </w:rPr>
        <w:t>-</w:t>
      </w:r>
      <w:r>
        <w:rPr>
          <w:rFonts w:hint="cs"/>
          <w:rtl/>
        </w:rPr>
        <w:tab/>
      </w:r>
      <w:r w:rsidR="00B90D48">
        <w:rPr>
          <w:rFonts w:hint="cs"/>
          <w:rtl/>
        </w:rPr>
        <w:t>الحفاظ على أسعار مستقرة وميسورة.</w:t>
      </w:r>
      <w:bookmarkEnd w:id="4"/>
    </w:p>
    <w:p w:rsidR="00B90D48" w:rsidRDefault="00B90D48" w:rsidP="002C7287">
      <w:pPr>
        <w:rPr>
          <w:rtl/>
        </w:rPr>
      </w:pPr>
      <w:r>
        <w:rPr>
          <w:rFonts w:hint="cs"/>
          <w:rtl/>
        </w:rPr>
        <w:t>وتشكل الاتصالات المأمونة مكوناً رئيسياً في الشبكة الذكية، وتعد جزءاً أساسياً في بعض أكبر عمليات النشر للشبكات الذكية وأكثرها تقدماً في مجال التنمية اليوم. بالإضافة إلى ذلك، ونظراً إلى اعتمادها على تكنولوجيات المعلومات، تتمتع الشبكة الذكية بالقدرة على التنبؤ بالأعطال وإصلاحها ذاتياً، بحيث يتم تجنب المشاكل تلقائياً. والأمر الذي يعتبر أساسياً لمشروع الشبكة الذكية هو القياس الذكي الفع</w:t>
      </w:r>
      <w:r w:rsidR="00C8016A">
        <w:rPr>
          <w:rFonts w:hint="cs"/>
          <w:rtl/>
          <w:lang w:bidi="ar-EG"/>
        </w:rPr>
        <w:t>ّ</w:t>
      </w:r>
      <w:r>
        <w:rPr>
          <w:rFonts w:hint="cs"/>
          <w:rtl/>
        </w:rPr>
        <w:t>ال في المنازل وفي الصناعة، وهو ما يسمح برصد الاستهلاك والاتصال في الوقت الفعلي بمراكز التحكم في</w:t>
      </w:r>
      <w:r w:rsidR="002C7287">
        <w:rPr>
          <w:rFonts w:hint="eastAsia"/>
        </w:rPr>
        <w:t> </w:t>
      </w:r>
      <w:r>
        <w:rPr>
          <w:rFonts w:hint="cs"/>
          <w:rtl/>
        </w:rPr>
        <w:t>الشبكات بطريقة تسمح بمواءمة الاستهلاك والإنتاج وتوصيل المنتج بمستوى سعري مناسب.</w:t>
      </w:r>
    </w:p>
    <w:p w:rsidR="00B90D48" w:rsidRDefault="00B90D48" w:rsidP="00B26FCC">
      <w:r>
        <w:rPr>
          <w:rFonts w:hint="cs"/>
          <w:rtl/>
        </w:rPr>
        <w:t>وفي الاتحاد الدولي للاتصالات، بات تنفيذ الشبكة الذكية يرتبط ارتباطاً وثيقاً بمختلف التكنولوجيات السلكية واللاسلكية التي تم تطويرها لمجموعة واسعة من أغراض التواصل</w:t>
      </w:r>
      <w:r w:rsidRPr="001F1F23">
        <w:rPr>
          <w:rStyle w:val="FootnoteReference"/>
          <w:rtl/>
        </w:rPr>
        <w:footnoteReference w:id="2"/>
      </w:r>
      <w:r>
        <w:rPr>
          <w:rFonts w:hint="cs"/>
          <w:rtl/>
        </w:rPr>
        <w:t>. وتشمل خدمات الشبكة الذكية خارج المنزل البنية التحتية المتقدمة للقراءات</w:t>
      </w:r>
      <w:r w:rsidR="00D77B5D">
        <w:rPr>
          <w:rFonts w:hint="eastAsia"/>
          <w:rtl/>
        </w:rPr>
        <w:t> </w:t>
      </w:r>
      <w:r w:rsidR="001624D7">
        <w:t>(</w:t>
      </w:r>
      <w:r>
        <w:rPr>
          <w:color w:val="000000"/>
        </w:rPr>
        <w:t>AMI</w:t>
      </w:r>
      <w:r w:rsidR="001624D7">
        <w:t>)</w:t>
      </w:r>
      <w:r>
        <w:rPr>
          <w:rFonts w:hint="cs"/>
          <w:rtl/>
        </w:rPr>
        <w:t xml:space="preserve"> والإدارة الأ</w:t>
      </w:r>
      <w:r w:rsidR="009D26ED">
        <w:rPr>
          <w:rFonts w:hint="cs"/>
          <w:rtl/>
        </w:rPr>
        <w:t>و</w:t>
      </w:r>
      <w:r>
        <w:rPr>
          <w:rFonts w:hint="cs"/>
          <w:rtl/>
        </w:rPr>
        <w:t xml:space="preserve">توماتية </w:t>
      </w:r>
      <w:r w:rsidR="00886484">
        <w:rPr>
          <w:rFonts w:hint="cs"/>
          <w:rtl/>
        </w:rPr>
        <w:t>ل</w:t>
      </w:r>
      <w:r w:rsidR="00B26FCC">
        <w:rPr>
          <w:rFonts w:hint="cs"/>
          <w:rtl/>
        </w:rPr>
        <w:t>ل</w:t>
      </w:r>
      <w:r w:rsidR="00886484">
        <w:rPr>
          <w:rFonts w:hint="cs"/>
          <w:rtl/>
        </w:rPr>
        <w:t>عدادات</w:t>
      </w:r>
      <w:r>
        <w:rPr>
          <w:rFonts w:hint="cs"/>
          <w:rtl/>
        </w:rPr>
        <w:t xml:space="preserve"> </w:t>
      </w:r>
      <w:r w:rsidR="001624D7">
        <w:t>(</w:t>
      </w:r>
      <w:r>
        <w:rPr>
          <w:color w:val="000000"/>
        </w:rPr>
        <w:t>AMM</w:t>
      </w:r>
      <w:r w:rsidR="001624D7">
        <w:t>)</w:t>
      </w:r>
      <w:r w:rsidR="00B81C08">
        <w:rPr>
          <w:rFonts w:hint="cs"/>
          <w:rtl/>
        </w:rPr>
        <w:t xml:space="preserve"> والقراءة الأوتوماتية </w:t>
      </w:r>
      <w:r w:rsidR="0086044B">
        <w:rPr>
          <w:rFonts w:hint="cs"/>
          <w:rtl/>
        </w:rPr>
        <w:t>لعدادات القراءة</w:t>
      </w:r>
      <w:r>
        <w:rPr>
          <w:rFonts w:hint="cs"/>
          <w:rtl/>
        </w:rPr>
        <w:t xml:space="preserve"> </w:t>
      </w:r>
      <w:r w:rsidR="001624D7">
        <w:t>(</w:t>
      </w:r>
      <w:r w:rsidRPr="005B4659">
        <w:t>AMR</w:t>
      </w:r>
      <w:r w:rsidR="001624D7">
        <w:t>)</w:t>
      </w:r>
      <w:r>
        <w:rPr>
          <w:rFonts w:hint="cs"/>
          <w:rtl/>
        </w:rPr>
        <w:t xml:space="preserve"> وأتمتة التوزيع. وداخل المنزل، ستركز تطبيقات الشبكة الذكية على توفير اتصالات القياس والرصد والمراقبة بين مورد خدمة المرافق وأجهزة القياس الذكية والأجهزة الذكية مثل</w:t>
      </w:r>
      <w:r w:rsidR="002C7287">
        <w:rPr>
          <w:rFonts w:hint="eastAsia"/>
        </w:rPr>
        <w:t> </w:t>
      </w:r>
      <w:r>
        <w:rPr>
          <w:rFonts w:hint="cs"/>
          <w:rtl/>
        </w:rPr>
        <w:t xml:space="preserve">أجهزة التدفئة وأجهزة تكييف الهواء والغسالات والأجهزة الأخرى. ويرتبط أحد التطبيقات الرئيسية المرتقبة باتصالات الشحن والتسعير المتبادلة بين المركبات الكهربائية </w:t>
      </w:r>
      <w:r w:rsidR="001624D7">
        <w:t>(</w:t>
      </w:r>
      <w:r w:rsidRPr="005C4B40">
        <w:t>EV</w:t>
      </w:r>
      <w:r w:rsidR="001624D7">
        <w:t>)</w:t>
      </w:r>
      <w:r>
        <w:rPr>
          <w:rFonts w:hint="cs"/>
          <w:rtl/>
        </w:rPr>
        <w:t xml:space="preserve"> ومحطات شحنها. وستمكن خدمات الشبكة الذكية في المنازل من المراقبة الدقيقة للأجهزة الذكية والقدرة على إدارة الأجهزة الكهربائية </w:t>
      </w:r>
      <w:r w:rsidR="000C3D7E">
        <w:rPr>
          <w:rFonts w:hint="cs"/>
          <w:rtl/>
        </w:rPr>
        <w:t xml:space="preserve">عن بُعد </w:t>
      </w:r>
      <w:r>
        <w:rPr>
          <w:rFonts w:hint="cs"/>
          <w:rtl/>
        </w:rPr>
        <w:t>وعرض بيانات الاستهلاك والتكاليف المرتبطة بها من أجل تحسين المعلومات المقدمة إلى المستهلك، وبالتالي حفزهم على المحافظة على الطاقة.</w:t>
      </w:r>
    </w:p>
    <w:p w:rsidR="00B90D48" w:rsidRPr="00B0791D" w:rsidRDefault="002A54D2" w:rsidP="002A54D2">
      <w:pPr>
        <w:pStyle w:val="Heading1"/>
      </w:pPr>
      <w:bookmarkStart w:id="5" w:name="_Toc438120686"/>
      <w:r w:rsidRPr="00B0791D">
        <w:t>2</w:t>
      </w:r>
      <w:r w:rsidR="00B90D48" w:rsidRPr="00B0791D">
        <w:rPr>
          <w:rFonts w:hint="cs"/>
          <w:rtl/>
        </w:rPr>
        <w:tab/>
        <w:t>سمات الشبكة الذكية وخصائصها</w:t>
      </w:r>
      <w:bookmarkEnd w:id="5"/>
    </w:p>
    <w:p w:rsidR="00B90D48" w:rsidRDefault="00B90D48" w:rsidP="002345C8">
      <w:pPr>
        <w:rPr>
          <w:color w:val="000000"/>
          <w:rtl/>
        </w:rPr>
      </w:pPr>
      <w:r>
        <w:rPr>
          <w:rFonts w:hint="cs"/>
          <w:rtl/>
        </w:rPr>
        <w:t xml:space="preserve">من المتصور في مشروع الشبكة الذكية إتاحة التوصيلية في كل مكان عبر جميع أجزاء شبكات توزيع شبكة المرفق انطلاقاً من مصادر شبكة الإمداد ومروراً بمراكز إدارة الشبكة ووصولاً إلى المنشآت والأجهزة الفردية. وستتطلب الشبكة الذكية تدفقات هائلة للبيانات ثنائية الاتجاه وتوصيلية معقدة، حيث ستكون مماثلة لشبكة الإنترنت. ويوجد المزيد من المعلومات بشأن تدفقات الاتصالات </w:t>
      </w:r>
      <w:r w:rsidR="002345C8">
        <w:br/>
      </w:r>
      <w:r w:rsidR="002345C8">
        <w:br/>
      </w:r>
      <w:r w:rsidR="002345C8">
        <w:br/>
      </w:r>
      <w:r>
        <w:rPr>
          <w:rFonts w:hint="cs"/>
          <w:rtl/>
        </w:rPr>
        <w:lastRenderedPageBreak/>
        <w:t xml:space="preserve">المتصورة فيما يتعلق بشبكة إمداد الكهرباء في الورقة التقنية للاتحاد الدولي للاتصالات المعنونة </w:t>
      </w:r>
      <w:r w:rsidRPr="005E7130">
        <w:rPr>
          <w:rFonts w:hint="cs"/>
          <w:i/>
          <w:iCs/>
          <w:rtl/>
        </w:rPr>
        <w:t>"تطبيقات مرس</w:t>
      </w:r>
      <w:r w:rsidR="00F174C9">
        <w:rPr>
          <w:rFonts w:hint="cs"/>
          <w:i/>
          <w:iCs/>
          <w:rtl/>
        </w:rPr>
        <w:t>ِ</w:t>
      </w:r>
      <w:r w:rsidRPr="005E7130">
        <w:rPr>
          <w:rFonts w:hint="cs"/>
          <w:i/>
          <w:iCs/>
          <w:rtl/>
        </w:rPr>
        <w:t>لات مستقب</w:t>
      </w:r>
      <w:r w:rsidR="00F174C9">
        <w:rPr>
          <w:rFonts w:hint="cs"/>
          <w:i/>
          <w:iCs/>
          <w:rtl/>
        </w:rPr>
        <w:t>ِ</w:t>
      </w:r>
      <w:r w:rsidRPr="005E7130">
        <w:rPr>
          <w:rFonts w:hint="cs"/>
          <w:i/>
          <w:iCs/>
          <w:rtl/>
        </w:rPr>
        <w:t xml:space="preserve">لات التوصية </w:t>
      </w:r>
      <w:r w:rsidRPr="005E7130">
        <w:rPr>
          <w:i/>
          <w:iCs/>
          <w:color w:val="000000"/>
        </w:rPr>
        <w:t>ITU-T G.9960</w:t>
      </w:r>
      <w:r w:rsidRPr="005E7130">
        <w:rPr>
          <w:rFonts w:hint="cs"/>
          <w:i/>
          <w:iCs/>
          <w:color w:val="000000"/>
          <w:rtl/>
        </w:rPr>
        <w:t xml:space="preserve"> والتوصية </w:t>
      </w:r>
      <w:r w:rsidRPr="005E7130">
        <w:rPr>
          <w:i/>
          <w:iCs/>
          <w:color w:val="000000"/>
        </w:rPr>
        <w:t>ITU-T G.9961</w:t>
      </w:r>
      <w:r w:rsidRPr="005E7130">
        <w:rPr>
          <w:rFonts w:hint="cs"/>
          <w:i/>
          <w:iCs/>
          <w:color w:val="000000"/>
          <w:rtl/>
        </w:rPr>
        <w:t xml:space="preserve"> الداعمة لتطبيقات الشبكة الذكية: بنية تحتية متقدمة للقياس وإدارة الطاقة في</w:t>
      </w:r>
      <w:r w:rsidR="00DD4195">
        <w:rPr>
          <w:rFonts w:hint="eastAsia"/>
          <w:i/>
          <w:iCs/>
          <w:color w:val="000000"/>
          <w:rtl/>
        </w:rPr>
        <w:t> </w:t>
      </w:r>
      <w:r w:rsidRPr="005E7130">
        <w:rPr>
          <w:rFonts w:hint="cs"/>
          <w:i/>
          <w:iCs/>
          <w:color w:val="000000"/>
          <w:rtl/>
        </w:rPr>
        <w:t>المنزل والمركبات الكهربائية"</w:t>
      </w:r>
      <w:r w:rsidRPr="001F1F23">
        <w:rPr>
          <w:rStyle w:val="FootnoteReference"/>
          <w:rtl/>
        </w:rPr>
        <w:footnoteReference w:id="3"/>
      </w:r>
      <w:r>
        <w:rPr>
          <w:rFonts w:hint="cs"/>
          <w:color w:val="000000"/>
          <w:rtl/>
        </w:rPr>
        <w:t>. ومن أجل التركيز أكثر على مشروع الشبكة الذكية في قطاع تقييس الاتصالات، تم الفصل منذ ذلك الحين بين العمل اللازم بشأن توفير التوصيلية عبر خطوط الإمداد بالطاقة الكهربائية وتصميم مودمات</w:t>
      </w:r>
      <w:r w:rsidR="00AC17EB">
        <w:rPr>
          <w:rFonts w:hint="eastAsia"/>
          <w:color w:val="000000"/>
          <w:rtl/>
        </w:rPr>
        <w:t> </w:t>
      </w:r>
      <w:r>
        <w:rPr>
          <w:color w:val="000000"/>
        </w:rPr>
        <w:t>PLT</w:t>
      </w:r>
      <w:r>
        <w:rPr>
          <w:rFonts w:hint="cs"/>
          <w:color w:val="000000"/>
          <w:rtl/>
        </w:rPr>
        <w:t xml:space="preserve"> خصيصاً لتطبيقات الشبكة الذكية، والعمل الأعم بشأن الشبكات المنزلية في إطار التوصية </w:t>
      </w:r>
      <w:r w:rsidRPr="009109F0">
        <w:rPr>
          <w:color w:val="000000"/>
        </w:rPr>
        <w:t>G.9960</w:t>
      </w:r>
      <w:r>
        <w:rPr>
          <w:rFonts w:hint="cs"/>
          <w:color w:val="000000"/>
          <w:rtl/>
        </w:rPr>
        <w:t xml:space="preserve"> وهو يتواصل الآن في إطار مجموعة التوصيات</w:t>
      </w:r>
      <w:r w:rsidR="00B830EF">
        <w:rPr>
          <w:rFonts w:hint="eastAsia"/>
          <w:rtl/>
        </w:rPr>
        <w:t> </w:t>
      </w:r>
      <w:r w:rsidRPr="00856F6B">
        <w:rPr>
          <w:color w:val="000000"/>
        </w:rPr>
        <w:t>ITU-T</w:t>
      </w:r>
      <w:r w:rsidR="00366875">
        <w:rPr>
          <w:b/>
          <w:bCs/>
          <w:color w:val="000000"/>
        </w:rPr>
        <w:t> </w:t>
      </w:r>
      <w:r w:rsidRPr="00121AA3">
        <w:rPr>
          <w:b/>
          <w:bCs/>
          <w:color w:val="000000"/>
        </w:rPr>
        <w:t>G.990x</w:t>
      </w:r>
      <w:r>
        <w:rPr>
          <w:rFonts w:hint="cs"/>
          <w:color w:val="000000"/>
          <w:rtl/>
        </w:rPr>
        <w:t xml:space="preserve"> (</w:t>
      </w:r>
      <w:r w:rsidRPr="00121AA3">
        <w:rPr>
          <w:b/>
          <w:bCs/>
          <w:color w:val="000000"/>
        </w:rPr>
        <w:t>G.9955</w:t>
      </w:r>
      <w:r w:rsidRPr="00121AA3">
        <w:rPr>
          <w:rFonts w:hint="cs"/>
          <w:b/>
          <w:bCs/>
          <w:color w:val="000000"/>
          <w:rtl/>
        </w:rPr>
        <w:t xml:space="preserve"> سابقاً</w:t>
      </w:r>
      <w:r>
        <w:rPr>
          <w:rFonts w:hint="cs"/>
          <w:color w:val="000000"/>
          <w:rtl/>
        </w:rPr>
        <w:t>)</w:t>
      </w:r>
      <w:r w:rsidR="00B64A23">
        <w:rPr>
          <w:color w:val="000000"/>
          <w:rtl/>
        </w:rPr>
        <w:t>،</w:t>
      </w:r>
      <w:r>
        <w:rPr>
          <w:rFonts w:hint="cs"/>
          <w:color w:val="000000"/>
          <w:rtl/>
        </w:rPr>
        <w:t xml:space="preserve"> أي </w:t>
      </w:r>
      <w:r w:rsidRPr="00856F6B">
        <w:rPr>
          <w:color w:val="000000"/>
        </w:rPr>
        <w:t>G.9901</w:t>
      </w:r>
      <w:r w:rsidR="001624D7">
        <w:rPr>
          <w:rFonts w:hint="cs"/>
          <w:color w:val="000000"/>
          <w:rtl/>
        </w:rPr>
        <w:t xml:space="preserve"> و</w:t>
      </w:r>
      <w:r w:rsidRPr="00856F6B">
        <w:rPr>
          <w:color w:val="000000"/>
        </w:rPr>
        <w:t>G.9902</w:t>
      </w:r>
      <w:r w:rsidR="00121AA3">
        <w:rPr>
          <w:rFonts w:hint="cs"/>
          <w:color w:val="000000"/>
          <w:rtl/>
        </w:rPr>
        <w:t xml:space="preserve"> </w:t>
      </w:r>
      <w:r>
        <w:rPr>
          <w:rFonts w:hint="cs"/>
          <w:color w:val="000000"/>
          <w:rtl/>
        </w:rPr>
        <w:t>و</w:t>
      </w:r>
      <w:r w:rsidRPr="00856F6B">
        <w:rPr>
          <w:color w:val="000000"/>
        </w:rPr>
        <w:t>G.9903</w:t>
      </w:r>
      <w:r w:rsidR="00C633F4">
        <w:rPr>
          <w:rFonts w:hint="cs"/>
          <w:color w:val="000000"/>
          <w:rtl/>
        </w:rPr>
        <w:t xml:space="preserve"> </w:t>
      </w:r>
      <w:r>
        <w:rPr>
          <w:rFonts w:hint="cs"/>
          <w:color w:val="000000"/>
          <w:rtl/>
        </w:rPr>
        <w:t>و</w:t>
      </w:r>
      <w:r>
        <w:rPr>
          <w:color w:val="000000"/>
        </w:rPr>
        <w:t>G.99</w:t>
      </w:r>
      <w:r w:rsidR="00121AA3">
        <w:rPr>
          <w:color w:val="000000"/>
        </w:rPr>
        <w:t>04</w:t>
      </w:r>
      <w:r>
        <w:rPr>
          <w:rFonts w:hint="cs"/>
          <w:color w:val="000000"/>
          <w:rtl/>
        </w:rPr>
        <w:t>.</w:t>
      </w:r>
    </w:p>
    <w:p w:rsidR="00B90D48" w:rsidRDefault="00B90D48" w:rsidP="00B1231D">
      <w:pPr>
        <w:rPr>
          <w:color w:val="000000"/>
          <w:rtl/>
        </w:rPr>
      </w:pPr>
      <w:r>
        <w:rPr>
          <w:rFonts w:hint="cs"/>
          <w:color w:val="000000"/>
          <w:rtl/>
        </w:rPr>
        <w:t>وستوفر الشبكات الذكية البنية التحتية الأساسية للمعلومات والتحكم، بحيث تستحدث شبكة متكاملة للاتصالات والاستشعار. وتزود شبكة التوزيع المفعلة بالشبكات الذكية المرفق والعميل على السواء بالمزيد من وسائل التحكم فيما يتعلق باستخدام الكهرباء والمياه والغاز. إضافة إلى ذلك، فإن الشبكة تمكن شبكات توزيع المرافق من العمل بكفاءة أكبر من أي وقت مضى.</w:t>
      </w:r>
    </w:p>
    <w:p w:rsidR="00B90D48" w:rsidRDefault="00B90D48" w:rsidP="00366875">
      <w:pPr>
        <w:pStyle w:val="Hyber"/>
        <w:rPr>
          <w:rtl/>
        </w:rPr>
      </w:pPr>
      <w:r>
        <w:rPr>
          <w:rFonts w:hint="cs"/>
          <w:rtl/>
        </w:rPr>
        <w:t>وفيما يلي البلدان ومعاهد البحوث واللجان والمنظمات الصناعية ومنظمات وضع المعايير، التي حددت جميعها سمات وخصائص الشبكة الذكية وأنظمة القياس الذكية:</w:t>
      </w:r>
    </w:p>
    <w:p w:rsidR="00B90D48" w:rsidRDefault="00B1231D" w:rsidP="008461BD">
      <w:pPr>
        <w:pStyle w:val="enumlev1"/>
      </w:pPr>
      <w:bookmarkStart w:id="6" w:name="_Toc438120687"/>
      <w:r>
        <w:rPr>
          <w:rFonts w:hint="cs"/>
          <w:rtl/>
        </w:rPr>
        <w:t>-</w:t>
      </w:r>
      <w:r>
        <w:rPr>
          <w:rFonts w:hint="cs"/>
          <w:rtl/>
        </w:rPr>
        <w:tab/>
      </w:r>
      <w:r w:rsidR="00B90D48">
        <w:rPr>
          <w:rFonts w:hint="cs"/>
          <w:rtl/>
        </w:rPr>
        <w:t>تشريع حديث للولايات المتحدة</w:t>
      </w:r>
      <w:r w:rsidR="00B90D48" w:rsidRPr="001F1F23">
        <w:rPr>
          <w:rStyle w:val="FootnoteReference"/>
          <w:rtl/>
        </w:rPr>
        <w:footnoteReference w:id="4"/>
      </w:r>
      <w:bookmarkEnd w:id="6"/>
    </w:p>
    <w:p w:rsidR="00B90D48" w:rsidRDefault="00B1231D" w:rsidP="008461BD">
      <w:pPr>
        <w:pStyle w:val="enumlev1"/>
      </w:pPr>
      <w:bookmarkStart w:id="7" w:name="_Toc438120688"/>
      <w:r>
        <w:rPr>
          <w:rFonts w:hint="cs"/>
          <w:rtl/>
        </w:rPr>
        <w:t>-</w:t>
      </w:r>
      <w:r>
        <w:rPr>
          <w:rFonts w:hint="cs"/>
          <w:rtl/>
        </w:rPr>
        <w:tab/>
      </w:r>
      <w:r w:rsidR="00B90D48">
        <w:rPr>
          <w:rFonts w:hint="cs"/>
          <w:rtl/>
        </w:rPr>
        <w:t xml:space="preserve">الفريق المعني بقابلية التشغيل البيني في الشبكة الكهربائية الذكية </w:t>
      </w:r>
      <w:r w:rsidR="001624D7">
        <w:t>(</w:t>
      </w:r>
      <w:r w:rsidR="00B90D48">
        <w:rPr>
          <w:color w:val="000000"/>
        </w:rPr>
        <w:t>SGIP</w:t>
      </w:r>
      <w:r w:rsidR="001624D7">
        <w:t>)</w:t>
      </w:r>
      <w:r w:rsidR="00B90D48" w:rsidRPr="001F1F23">
        <w:rPr>
          <w:rStyle w:val="FootnoteReference"/>
          <w:rtl/>
        </w:rPr>
        <w:footnoteReference w:id="5"/>
      </w:r>
      <w:bookmarkEnd w:id="7"/>
    </w:p>
    <w:p w:rsidR="00B90D48" w:rsidRDefault="00B1231D" w:rsidP="008461BD">
      <w:pPr>
        <w:pStyle w:val="enumlev1"/>
      </w:pPr>
      <w:bookmarkStart w:id="8" w:name="_Toc438120689"/>
      <w:r>
        <w:rPr>
          <w:rFonts w:hint="cs"/>
          <w:rtl/>
        </w:rPr>
        <w:t>-</w:t>
      </w:r>
      <w:r>
        <w:rPr>
          <w:rFonts w:hint="cs"/>
          <w:rtl/>
        </w:rPr>
        <w:tab/>
      </w:r>
      <w:r w:rsidR="00B90D48">
        <w:rPr>
          <w:rFonts w:hint="cs"/>
          <w:rtl/>
        </w:rPr>
        <w:t>معهد أبحاث</w:t>
      </w:r>
      <w:r w:rsidR="009C563A">
        <w:rPr>
          <w:rFonts w:hint="cs"/>
          <w:rtl/>
        </w:rPr>
        <w:t xml:space="preserve"> </w:t>
      </w:r>
      <w:r w:rsidR="00B90D48">
        <w:rPr>
          <w:rFonts w:hint="cs"/>
          <w:rtl/>
        </w:rPr>
        <w:t xml:space="preserve">الطاقة الكهربائية </w:t>
      </w:r>
      <w:r w:rsidR="001624D7">
        <w:t>(</w:t>
      </w:r>
      <w:r w:rsidR="00B90D48" w:rsidRPr="0017299B">
        <w:rPr>
          <w:rFonts w:eastAsia="Batang"/>
        </w:rPr>
        <w:t>EPRI</w:t>
      </w:r>
      <w:r w:rsidR="001624D7">
        <w:t>)</w:t>
      </w:r>
      <w:r w:rsidR="00B90D48" w:rsidRPr="001F1F23">
        <w:rPr>
          <w:rStyle w:val="FootnoteReference"/>
          <w:rtl/>
        </w:rPr>
        <w:footnoteReference w:id="6"/>
      </w:r>
      <w:bookmarkEnd w:id="8"/>
    </w:p>
    <w:p w:rsidR="00B90D48" w:rsidRDefault="00B1231D" w:rsidP="008461BD">
      <w:pPr>
        <w:pStyle w:val="enumlev1"/>
      </w:pPr>
      <w:bookmarkStart w:id="9" w:name="_Toc438120690"/>
      <w:r>
        <w:rPr>
          <w:rFonts w:hint="cs"/>
          <w:rtl/>
        </w:rPr>
        <w:t>-</w:t>
      </w:r>
      <w:r>
        <w:rPr>
          <w:rFonts w:hint="cs"/>
          <w:rtl/>
        </w:rPr>
        <w:tab/>
      </w:r>
      <w:r w:rsidR="00B90D48">
        <w:rPr>
          <w:rFonts w:hint="cs"/>
          <w:rtl/>
        </w:rPr>
        <w:t xml:space="preserve">مبادرة الشبكات العصرية تحت رعاية وزارة الطاقة الأمريكية </w:t>
      </w:r>
      <w:r w:rsidR="001624D7">
        <w:t>(</w:t>
      </w:r>
      <w:r w:rsidR="00B90D48" w:rsidRPr="0017299B">
        <w:rPr>
          <w:rFonts w:eastAsia="Batang"/>
        </w:rPr>
        <w:t>DOE</w:t>
      </w:r>
      <w:r w:rsidR="001624D7">
        <w:t>)</w:t>
      </w:r>
      <w:r w:rsidR="00B90D48" w:rsidRPr="001F1F23">
        <w:rPr>
          <w:rStyle w:val="FootnoteReference"/>
          <w:rtl/>
        </w:rPr>
        <w:footnoteReference w:id="7"/>
      </w:r>
      <w:bookmarkEnd w:id="9"/>
    </w:p>
    <w:p w:rsidR="00B90D48" w:rsidRDefault="00B1231D" w:rsidP="008461BD">
      <w:pPr>
        <w:pStyle w:val="enumlev1"/>
      </w:pPr>
      <w:bookmarkStart w:id="10" w:name="_Toc438120691"/>
      <w:r>
        <w:rPr>
          <w:rFonts w:hint="cs"/>
          <w:rtl/>
        </w:rPr>
        <w:t>-</w:t>
      </w:r>
      <w:r>
        <w:rPr>
          <w:rFonts w:hint="cs"/>
          <w:rtl/>
        </w:rPr>
        <w:tab/>
      </w:r>
      <w:r w:rsidR="00B90D48">
        <w:rPr>
          <w:rFonts w:hint="cs"/>
          <w:rtl/>
        </w:rPr>
        <w:t>برنامج البحوث الاستراتيجية للمفوضية الأوروبية</w:t>
      </w:r>
      <w:r w:rsidR="00B90D48" w:rsidRPr="001F1F23">
        <w:rPr>
          <w:rStyle w:val="FootnoteReference"/>
          <w:rtl/>
        </w:rPr>
        <w:footnoteReference w:id="8"/>
      </w:r>
      <w:bookmarkEnd w:id="10"/>
    </w:p>
    <w:p w:rsidR="00B90D48" w:rsidRDefault="00B1231D" w:rsidP="008461BD">
      <w:pPr>
        <w:pStyle w:val="enumlev1"/>
      </w:pPr>
      <w:bookmarkStart w:id="11" w:name="_Toc438120692"/>
      <w:r>
        <w:rPr>
          <w:rFonts w:hint="cs"/>
          <w:rtl/>
        </w:rPr>
        <w:t>-</w:t>
      </w:r>
      <w:r>
        <w:rPr>
          <w:rFonts w:hint="cs"/>
          <w:rtl/>
        </w:rPr>
        <w:tab/>
      </w:r>
      <w:r w:rsidR="00B90D48">
        <w:rPr>
          <w:rFonts w:hint="cs"/>
          <w:rtl/>
        </w:rPr>
        <w:t>مشاورات حديثة للمملكة المتحدة بشأن تنفيذ أنظمة القياس الذكية</w:t>
      </w:r>
      <w:r w:rsidR="00B90D48" w:rsidRPr="001F1F23">
        <w:rPr>
          <w:rStyle w:val="FootnoteReference"/>
          <w:rtl/>
        </w:rPr>
        <w:footnoteReference w:id="9"/>
      </w:r>
      <w:bookmarkEnd w:id="11"/>
    </w:p>
    <w:p w:rsidR="00B90D48" w:rsidRPr="008B0FF0" w:rsidRDefault="00B1231D" w:rsidP="008461BD">
      <w:pPr>
        <w:pStyle w:val="enumlev1"/>
      </w:pPr>
      <w:bookmarkStart w:id="12" w:name="_Toc438120693"/>
      <w:r>
        <w:rPr>
          <w:rFonts w:hint="cs"/>
          <w:rtl/>
        </w:rPr>
        <w:t>-</w:t>
      </w:r>
      <w:r>
        <w:rPr>
          <w:rFonts w:hint="cs"/>
          <w:rtl/>
        </w:rPr>
        <w:tab/>
      </w:r>
      <w:r w:rsidR="00B90D48">
        <w:rPr>
          <w:rFonts w:hint="cs"/>
          <w:rtl/>
        </w:rPr>
        <w:t xml:space="preserve">رابطة صناعة الاتصالات، اللجنة </w:t>
      </w:r>
      <w:r w:rsidR="00B90D48" w:rsidRPr="0017299B">
        <w:rPr>
          <w:rFonts w:eastAsia="Batang"/>
        </w:rPr>
        <w:t>TR51</w:t>
      </w:r>
      <w:r w:rsidR="00B90D48">
        <w:rPr>
          <w:rFonts w:eastAsia="Batang" w:hint="cs"/>
          <w:rtl/>
        </w:rPr>
        <w:t>، شبكات المرافق الذكية</w:t>
      </w:r>
      <w:r w:rsidR="00B90D48" w:rsidRPr="001F1F23">
        <w:rPr>
          <w:rStyle w:val="FootnoteReference"/>
          <w:rtl/>
        </w:rPr>
        <w:footnoteReference w:id="10"/>
      </w:r>
      <w:bookmarkEnd w:id="12"/>
    </w:p>
    <w:p w:rsidR="00B90D48" w:rsidRPr="00B0791D" w:rsidRDefault="00B90D48" w:rsidP="002A54D2">
      <w:pPr>
        <w:pStyle w:val="Heading1"/>
      </w:pPr>
      <w:bookmarkStart w:id="13" w:name="_Toc438120694"/>
      <w:r w:rsidRPr="00B0791D">
        <w:lastRenderedPageBreak/>
        <w:t>3</w:t>
      </w:r>
      <w:r w:rsidRPr="00B0791D">
        <w:rPr>
          <w:rFonts w:hint="cs"/>
          <w:rtl/>
        </w:rPr>
        <w:tab/>
        <w:t>تكنولوجيات شبكة اتصالات الشبكة الذكية</w:t>
      </w:r>
      <w:bookmarkEnd w:id="13"/>
    </w:p>
    <w:p w:rsidR="00B90D48" w:rsidRDefault="00B90D48" w:rsidP="002345C8">
      <w:pPr>
        <w:keepNext/>
        <w:rPr>
          <w:sz w:val="30"/>
          <w:rtl/>
          <w:lang w:bidi="ar-EG"/>
        </w:rPr>
      </w:pPr>
      <w:r>
        <w:rPr>
          <w:rFonts w:hint="cs"/>
          <w:sz w:val="30"/>
          <w:rtl/>
          <w:lang w:bidi="ar-EG"/>
        </w:rPr>
        <w:t>يمكن استخدام أنواع مختلفة من شبكات الاتصالات لتنفيذ الشبكة الذكية. بيد أنه يتعين على شبكات الاتصالات هذه أن توفر السعة الكافية لتطبيقات الشبكة الذكية الأساسية والمتقدمة الموجودة اليوم، فضلاً عن تلك التي ستكون متاحة في المستقبل القريب.</w:t>
      </w:r>
    </w:p>
    <w:p w:rsidR="00B90D48" w:rsidRPr="00B0791D" w:rsidRDefault="00B90D48" w:rsidP="002A54D2">
      <w:pPr>
        <w:pStyle w:val="Heading1"/>
      </w:pPr>
      <w:bookmarkStart w:id="14" w:name="_Toc438120695"/>
      <w:r w:rsidRPr="00B0791D">
        <w:t>4</w:t>
      </w:r>
      <w:r w:rsidR="00B1231D" w:rsidRPr="00B0791D">
        <w:rPr>
          <w:rtl/>
        </w:rPr>
        <w:tab/>
      </w:r>
      <w:r w:rsidRPr="00B0791D">
        <w:rPr>
          <w:rFonts w:hint="cs"/>
          <w:rtl/>
        </w:rPr>
        <w:t>أهداف الشبكة الذكية ومزاياها</w:t>
      </w:r>
      <w:bookmarkEnd w:id="14"/>
    </w:p>
    <w:p w:rsidR="00B90D48" w:rsidRPr="00B0791D" w:rsidRDefault="00B1231D" w:rsidP="000C3D7E">
      <w:pPr>
        <w:pStyle w:val="Heading2"/>
        <w:rPr>
          <w:rtl/>
        </w:rPr>
      </w:pPr>
      <w:bookmarkStart w:id="15" w:name="_Toc438120696"/>
      <w:r w:rsidRPr="00B0791D">
        <w:t>1.4</w:t>
      </w:r>
      <w:r w:rsidR="00B90D48" w:rsidRPr="00B0791D">
        <w:tab/>
      </w:r>
      <w:r w:rsidR="00B90D48" w:rsidRPr="00B0791D">
        <w:rPr>
          <w:rFonts w:hint="cs"/>
          <w:rtl/>
        </w:rPr>
        <w:t>خفض الطلب الكلي على الكهرباء من خلال تحقيق المستوى الأمثل للنظام</w:t>
      </w:r>
      <w:bookmarkEnd w:id="15"/>
    </w:p>
    <w:p w:rsidR="00B90D48" w:rsidRDefault="00B90D48" w:rsidP="000C3D7E">
      <w:pPr>
        <w:keepNext/>
        <w:keepLines/>
        <w:rPr>
          <w:rtl/>
        </w:rPr>
      </w:pPr>
      <w:r>
        <w:rPr>
          <w:rFonts w:hint="cs"/>
          <w:rtl/>
        </w:rPr>
        <w:t>صُممت الأنظمة الحالية لتوزيع الكهرباء على الصعيد المحلي للإمداد بالطاقة ونقلها في اتجاه واحد، ولكنها تفتقر إلى المعلومات اللازمة لتحقيق المستوى الأمثل لعملية الإمداد. ونتيجة لذلك، يتعين على مرافق الطاقة أن تبني قدرات توليد كافية لتلبية ذروة الطلب على الطاقة، رغم أن هذه الذروة لا تحدث سوى لعدة أيام في السنة ويكون متوسط الطلب أقل بكثير. وعملياً، هذا يعني أنه خلال الأيام التي يُتوقع أن يكون الطلب فيها أعلى من المتوسط، ستتولى شركات المرافق إعادة تشغيل المولدات التي تشغل على فترات والتي تعتبر أقل كفاءة وأعلى تكلفة.</w:t>
      </w:r>
    </w:p>
    <w:p w:rsidR="00B90D48" w:rsidRPr="001454B6" w:rsidRDefault="00B90D48" w:rsidP="00E87C4D">
      <w:pPr>
        <w:rPr>
          <w:rtl/>
        </w:rPr>
      </w:pPr>
      <w:r w:rsidRPr="002345C8">
        <w:rPr>
          <w:rFonts w:hint="cs"/>
          <w:spacing w:val="6"/>
          <w:rtl/>
        </w:rPr>
        <w:t>ويعتقد الاتحاد الأوروبي والكونغرس الأمريكي</w:t>
      </w:r>
      <w:r w:rsidRPr="002345C8">
        <w:rPr>
          <w:rStyle w:val="FootnoteReference"/>
          <w:spacing w:val="6"/>
          <w:rtl/>
        </w:rPr>
        <w:footnoteReference w:id="11"/>
      </w:r>
      <w:r w:rsidRPr="002345C8">
        <w:rPr>
          <w:rFonts w:hint="cs"/>
          <w:spacing w:val="6"/>
          <w:rtl/>
        </w:rPr>
        <w:t xml:space="preserve"> وإدارة الطاقة الدولية</w:t>
      </w:r>
      <w:r w:rsidRPr="002345C8">
        <w:rPr>
          <w:rStyle w:val="FootnoteReference"/>
          <w:spacing w:val="6"/>
          <w:rtl/>
        </w:rPr>
        <w:footnoteReference w:id="12"/>
      </w:r>
      <w:r w:rsidRPr="002345C8">
        <w:rPr>
          <w:rFonts w:hint="cs"/>
          <w:spacing w:val="6"/>
          <w:rtl/>
        </w:rPr>
        <w:t xml:space="preserve"> والعديد من الباحثين وخدمات المرافق أن الشبكة الذكية تعتبر من التكنولوجيات الأساسية لتحسين الاعتمادية والحد من الأثر البيئي لاستهلاك الكهرباء. ويقدر معهد أبحاث</w:t>
      </w:r>
      <w:r>
        <w:rPr>
          <w:rFonts w:hint="cs"/>
          <w:rtl/>
        </w:rPr>
        <w:t xml:space="preserve"> الطاقة</w:t>
      </w:r>
      <w:r w:rsidR="00DD4195">
        <w:rPr>
          <w:rFonts w:hint="eastAsia"/>
          <w:rtl/>
        </w:rPr>
        <w:t> </w:t>
      </w:r>
      <w:r>
        <w:rPr>
          <w:rFonts w:hint="cs"/>
          <w:rtl/>
        </w:rPr>
        <w:t>الكهربائية أن توزيع الكهرباء المدعوم بالشبكة الذكية يمكن أن يحد من استهلاك الطاقة الكهربائية بنسبة تتراوح ما</w:t>
      </w:r>
      <w:r w:rsidR="002C7287">
        <w:rPr>
          <w:rFonts w:hint="eastAsia"/>
        </w:rPr>
        <w:t> </w:t>
      </w:r>
      <w:r>
        <w:rPr>
          <w:rFonts w:hint="cs"/>
          <w:rtl/>
        </w:rPr>
        <w:t>بين</w:t>
      </w:r>
      <w:r w:rsidR="002C7287">
        <w:rPr>
          <w:rFonts w:hint="eastAsia"/>
          <w:rtl/>
        </w:rPr>
        <w:t> </w:t>
      </w:r>
      <w:r w:rsidR="00E87C4D">
        <w:t>5</w:t>
      </w:r>
      <w:r w:rsidR="002C7287" w:rsidRPr="001454B6">
        <w:rPr>
          <w:rFonts w:hint="cs"/>
          <w:rtl/>
        </w:rPr>
        <w:t xml:space="preserve"> </w:t>
      </w:r>
      <w:r w:rsidRPr="001454B6">
        <w:rPr>
          <w:rFonts w:hint="cs"/>
          <w:rtl/>
        </w:rPr>
        <w:t>و</w:t>
      </w:r>
      <w:r w:rsidR="001454B6">
        <w:t>10</w:t>
      </w:r>
      <w:r w:rsidR="00DD4195" w:rsidRPr="001454B6">
        <w:rPr>
          <w:rFonts w:hint="eastAsia"/>
          <w:rtl/>
        </w:rPr>
        <w:t> </w:t>
      </w:r>
      <w:r w:rsidRPr="001454B6">
        <w:rPr>
          <w:rFonts w:hint="cs"/>
          <w:rtl/>
        </w:rPr>
        <w:t>في</w:t>
      </w:r>
      <w:r w:rsidR="00DD4195" w:rsidRPr="001454B6">
        <w:rPr>
          <w:rFonts w:hint="eastAsia"/>
          <w:rtl/>
        </w:rPr>
        <w:t> </w:t>
      </w:r>
      <w:r w:rsidRPr="001454B6">
        <w:rPr>
          <w:rFonts w:hint="cs"/>
          <w:rtl/>
        </w:rPr>
        <w:t xml:space="preserve">المائة ومن انبعاثات ثاني أكسيد الكربون بنسبة تتراوح ما بين </w:t>
      </w:r>
      <w:r w:rsidR="001454B6">
        <w:t>13</w:t>
      </w:r>
      <w:r w:rsidRPr="001454B6">
        <w:rPr>
          <w:rFonts w:hint="cs"/>
          <w:rtl/>
        </w:rPr>
        <w:t xml:space="preserve"> و</w:t>
      </w:r>
      <w:r w:rsidR="001454B6">
        <w:t>25</w:t>
      </w:r>
      <w:r w:rsidRPr="001454B6">
        <w:rPr>
          <w:rFonts w:hint="cs"/>
          <w:rtl/>
        </w:rPr>
        <w:t xml:space="preserve"> في المائة</w:t>
      </w:r>
      <w:r w:rsidRPr="001F1F23">
        <w:rPr>
          <w:rStyle w:val="FootnoteReference"/>
          <w:rtl/>
        </w:rPr>
        <w:footnoteReference w:id="13"/>
      </w:r>
      <w:r w:rsidRPr="001454B6">
        <w:rPr>
          <w:rFonts w:hint="cs"/>
          <w:rtl/>
        </w:rPr>
        <w:t>.</w:t>
      </w:r>
    </w:p>
    <w:p w:rsidR="00B90D48" w:rsidRPr="00B0791D" w:rsidRDefault="00B1231D" w:rsidP="00B1231D">
      <w:pPr>
        <w:pStyle w:val="Heading2"/>
        <w:rPr>
          <w:rtl/>
        </w:rPr>
      </w:pPr>
      <w:bookmarkStart w:id="16" w:name="_Toc438120697"/>
      <w:r w:rsidRPr="00B0791D">
        <w:t>2.4</w:t>
      </w:r>
      <w:r w:rsidR="00B90D48" w:rsidRPr="00B0791D">
        <w:tab/>
      </w:r>
      <w:r w:rsidR="00B90D48" w:rsidRPr="00B0791D">
        <w:rPr>
          <w:rFonts w:hint="cs"/>
          <w:rtl/>
        </w:rPr>
        <w:t>إدماج مصادر الطاقة المتجددة والموزعة</w:t>
      </w:r>
      <w:bookmarkEnd w:id="16"/>
    </w:p>
    <w:p w:rsidR="00B90D48" w:rsidRDefault="00B90D48" w:rsidP="00366875">
      <w:pPr>
        <w:rPr>
          <w:rtl/>
          <w:lang w:bidi="ar-EG"/>
        </w:rPr>
      </w:pPr>
      <w:r>
        <w:rPr>
          <w:rFonts w:hint="cs"/>
          <w:rtl/>
          <w:lang w:bidi="ar-EG"/>
        </w:rPr>
        <w:t>تتغلب توصيلية واتصالات الشبكة الكهربائية الذكية على مشكلة التعامل مع الطاقة الكهربائية المولدة ذاتياً. ومع ارتفاع تكاليف الطاقة وتزايد الحساسيات البيئية غير المسبوقة، يتزايد عدد الأفراد والشركات التي تتولى توليد ما يلزمها من الكهرباء من مصادر الطاقة المتجددة، من قبيل طاقة الرياح والشمس. ونتيجة لذلك، كثيراً ما كان صعباً أو مكلفاً أو ربما مستحيلاً توصيل مصادر الطاقة المتجددة الموزعة بالشبكة. إضافة إلى ذلك، فإنه حتى في حالة ربط الطاقة المتجددة بالشبكة، فإن شبكات التوزيع في جميع أنحاء العالم لا تملك أي وسيلة لتوقع هذا التدفق الارتجاعي للكهرباء أو التعامل معه. وستساعد التقنيات المتعلقة بقياس الصافي على إدماج مصادر الطاقة المتجددة المتباينة في الشبكة. ومن الإمكانات الجديدة التي تتيحها الشبكة الذكية توليد الطاقة وتوزيعها بصورة لا</w:t>
      </w:r>
      <w:r w:rsidR="00366875">
        <w:rPr>
          <w:rFonts w:hint="eastAsia"/>
          <w:rtl/>
          <w:lang w:bidi="ar-EG"/>
        </w:rPr>
        <w:t> </w:t>
      </w:r>
      <w:r>
        <w:rPr>
          <w:rFonts w:hint="cs"/>
          <w:rtl/>
          <w:lang w:bidi="ar-EG"/>
        </w:rPr>
        <w:t>مركزية.</w:t>
      </w:r>
    </w:p>
    <w:p w:rsidR="00B90D48" w:rsidRPr="009B00A1" w:rsidRDefault="00B90D48" w:rsidP="0094705E">
      <w:pPr>
        <w:rPr>
          <w:spacing w:val="4"/>
          <w:rtl/>
          <w:lang w:bidi="ar-EG"/>
        </w:rPr>
      </w:pPr>
      <w:r w:rsidRPr="009B00A1">
        <w:rPr>
          <w:rFonts w:hint="cs"/>
          <w:spacing w:val="4"/>
          <w:rtl/>
          <w:lang w:bidi="ar-EG"/>
        </w:rPr>
        <w:t>وتقدم الشبكة الكهربائية الذكية الحل عن طريق إبلاغ مركز التحكم بمقدار الطاقة المطلوبة والطاقة المدخلة من مصادر المولدات الذاتية. ويمكن إذ ذاك موازنة قدرة التوليد الرئيسية لمراعاة التدفقات الإضافية الواردة عند تلبية الطلب. ونظراً إلى أن الشبكة الكهربائية الذكية تمكن من تحقيق ذلك في الوقت الفعلي، يمكن لشركات المرافق أن تتجنب المشاكل الناجمة عن تعذر التنبؤ بمصادر الطاقة المتجددة. وقد أشار التقرير الأخير للجنة الطاقة في كاليفورنيا بشأن قيمة أتمتة التوزيع، أعدته شركة</w:t>
      </w:r>
      <w:r w:rsidR="005D742B">
        <w:rPr>
          <w:rFonts w:hint="eastAsia"/>
          <w:spacing w:val="4"/>
          <w:rtl/>
          <w:lang w:bidi="ar-EG"/>
        </w:rPr>
        <w:t> </w:t>
      </w:r>
      <w:r w:rsidR="0094705E" w:rsidRPr="0094705E">
        <w:rPr>
          <w:spacing w:val="4"/>
          <w:szCs w:val="22"/>
          <w:lang w:bidi="ar-EG"/>
        </w:rPr>
        <w:t>Energy and Environmental Economics, Inc. (E3)</w:t>
      </w:r>
      <w:r w:rsidR="00B81C08" w:rsidRPr="009B00A1">
        <w:rPr>
          <w:rFonts w:hint="cs"/>
          <w:spacing w:val="4"/>
          <w:sz w:val="30"/>
          <w:rtl/>
          <w:lang w:bidi="ar-EG"/>
        </w:rPr>
        <w:t>،</w:t>
      </w:r>
      <w:r w:rsidR="00B81C08" w:rsidRPr="009B00A1">
        <w:rPr>
          <w:rFonts w:hint="cs"/>
          <w:spacing w:val="4"/>
          <w:rtl/>
          <w:lang w:bidi="ar-EG"/>
        </w:rPr>
        <w:t xml:space="preserve"> </w:t>
      </w:r>
      <w:r w:rsidRPr="009B00A1">
        <w:rPr>
          <w:rFonts w:hint="cs"/>
          <w:spacing w:val="4"/>
          <w:rtl/>
          <w:lang w:bidi="ar-EG"/>
        </w:rPr>
        <w:t xml:space="preserve">وشركة </w:t>
      </w:r>
      <w:r w:rsidR="0094705E" w:rsidRPr="0094705E">
        <w:rPr>
          <w:spacing w:val="4"/>
          <w:szCs w:val="22"/>
          <w:lang w:bidi="ar-EG"/>
        </w:rPr>
        <w:t>EPRI Solutions, Inc.</w:t>
      </w:r>
      <w:r w:rsidRPr="009B00A1">
        <w:rPr>
          <w:rFonts w:hint="cs"/>
          <w:spacing w:val="4"/>
          <w:rtl/>
          <w:lang w:bidi="ar-EG"/>
        </w:rPr>
        <w:t xml:space="preserve">، أن قيمة هذا التخزين الموزع </w:t>
      </w:r>
      <w:r w:rsidRPr="009B00A1">
        <w:rPr>
          <w:rFonts w:hint="cs"/>
          <w:spacing w:val="4"/>
          <w:rtl/>
          <w:lang w:bidi="ar-EG"/>
        </w:rPr>
        <w:lastRenderedPageBreak/>
        <w:t>للكهرباء القابل للإدارة في</w:t>
      </w:r>
      <w:r w:rsidR="009B00A1" w:rsidRPr="009B00A1">
        <w:rPr>
          <w:rFonts w:hint="eastAsia"/>
          <w:spacing w:val="4"/>
          <w:rtl/>
          <w:lang w:bidi="ar-EG"/>
        </w:rPr>
        <w:t> </w:t>
      </w:r>
      <w:r w:rsidRPr="009B00A1">
        <w:rPr>
          <w:rFonts w:hint="cs"/>
          <w:spacing w:val="4"/>
          <w:rtl/>
          <w:lang w:bidi="ar-EG"/>
        </w:rPr>
        <w:t xml:space="preserve">الوقت الفعلي (مثل المركبات التي تحصل على الطاقة الكهربائية من البطاريات أو من مصدر خارجي) ستزيد بقرابة </w:t>
      </w:r>
      <w:r w:rsidRPr="009B00A1">
        <w:rPr>
          <w:spacing w:val="4"/>
          <w:szCs w:val="22"/>
          <w:lang w:bidi="ar-EG"/>
        </w:rPr>
        <w:t>90</w:t>
      </w:r>
      <w:r w:rsidRPr="009B00A1">
        <w:rPr>
          <w:rFonts w:hint="cs"/>
          <w:spacing w:val="4"/>
          <w:szCs w:val="22"/>
          <w:rtl/>
          <w:lang w:bidi="ar-EG"/>
        </w:rPr>
        <w:t xml:space="preserve"> </w:t>
      </w:r>
      <w:r w:rsidRPr="009B00A1">
        <w:rPr>
          <w:rFonts w:hint="cs"/>
          <w:spacing w:val="4"/>
          <w:rtl/>
          <w:lang w:bidi="ar-EG"/>
        </w:rPr>
        <w:t>في المائة بالمقارنة مع أصول مشابهة غير موصولة بالشبكة الكهربائية الذكية</w:t>
      </w:r>
      <w:r w:rsidRPr="001F1F23">
        <w:rPr>
          <w:rStyle w:val="FootnoteReference"/>
          <w:rtl/>
        </w:rPr>
        <w:footnoteReference w:id="14"/>
      </w:r>
      <w:r w:rsidRPr="009B00A1">
        <w:rPr>
          <w:rFonts w:hint="cs"/>
          <w:spacing w:val="4"/>
          <w:rtl/>
          <w:lang w:bidi="ar-EG"/>
        </w:rPr>
        <w:t>.</w:t>
      </w:r>
    </w:p>
    <w:p w:rsidR="00B90D48" w:rsidRPr="00B0791D" w:rsidRDefault="00B1231D" w:rsidP="00B1231D">
      <w:pPr>
        <w:pStyle w:val="Heading2"/>
        <w:rPr>
          <w:rtl/>
        </w:rPr>
      </w:pPr>
      <w:bookmarkStart w:id="17" w:name="_Toc438120698"/>
      <w:r w:rsidRPr="00B0791D">
        <w:t>3.4</w:t>
      </w:r>
      <w:r w:rsidR="00B90D48" w:rsidRPr="00B0791D">
        <w:tab/>
      </w:r>
      <w:r w:rsidR="00B90D48" w:rsidRPr="00B0791D">
        <w:rPr>
          <w:rFonts w:hint="cs"/>
          <w:rtl/>
        </w:rPr>
        <w:t>توفير شبكة قادرة على الصمود</w:t>
      </w:r>
      <w:bookmarkEnd w:id="17"/>
    </w:p>
    <w:p w:rsidR="00B90D48" w:rsidRDefault="00B90D48" w:rsidP="000D3EB8">
      <w:pPr>
        <w:rPr>
          <w:rtl/>
          <w:lang w:bidi="ar-EG"/>
        </w:rPr>
      </w:pPr>
      <w:r>
        <w:rPr>
          <w:rFonts w:hint="cs"/>
          <w:rtl/>
          <w:lang w:bidi="ar-EG"/>
        </w:rPr>
        <w:t xml:space="preserve">تسمح تكنولوجيا الاستشعار </w:t>
      </w:r>
      <w:r w:rsidR="000C3D7E">
        <w:rPr>
          <w:rFonts w:hint="cs"/>
          <w:rtl/>
          <w:lang w:bidi="ar-EG"/>
        </w:rPr>
        <w:t xml:space="preserve">عن بُعد </w:t>
      </w:r>
      <w:r>
        <w:rPr>
          <w:rFonts w:hint="cs"/>
          <w:rtl/>
          <w:lang w:bidi="ar-EG"/>
        </w:rPr>
        <w:t>عبر خطوط توزيع الكهرباء لمشغلي الشبكات بتجميع المعلومات عن حالة شبكاتهم في</w:t>
      </w:r>
      <w:r w:rsidR="00DD4195">
        <w:rPr>
          <w:rFonts w:hint="eastAsia"/>
          <w:rtl/>
          <w:lang w:bidi="ar-EG"/>
        </w:rPr>
        <w:t> </w:t>
      </w:r>
      <w:r>
        <w:rPr>
          <w:rFonts w:hint="cs"/>
          <w:rtl/>
          <w:lang w:bidi="ar-EG"/>
        </w:rPr>
        <w:t>الوقت الفعلي. ويمكّن ذلك موردي البنى التحتية الوطنية الحرجة من منع انقطاع التيار قبل أن يحدث وتحديد موقع أي حادث بسرعة عند وقوعه. وتحقق الشبكة الكهربائية الذكية ذلك من خلال مجموعة من الأدوات البرمجية التي تقوم بجمع وتحليل البيانات من المحاسيس الموزعة عبر كامل شبكة توزيع الطاقة الكهربائية لتحديد موضع تراجع الأداء. ويمكن لشركات التوزيع أن تزيد إلى أقصى حد من برامج الصيانة للحيلولة دون وقوع انقطاعات للتيار الكهربائي، وإيفاد مهندسين إلى مكان الحادث على وجه السرعة، دون الاعتماد على ردود فعل المستهلكين. وفي السنوات الأخيرة، جعلت الانقطاعات في التيار الكهربائي التي حظيت بتغطية إعلامية مكثفة في</w:t>
      </w:r>
      <w:r w:rsidR="000D3EB8">
        <w:rPr>
          <w:rFonts w:hint="eastAsia"/>
          <w:rtl/>
          <w:lang w:bidi="ar-EG"/>
        </w:rPr>
        <w:t> </w:t>
      </w:r>
      <w:r>
        <w:rPr>
          <w:rFonts w:hint="cs"/>
          <w:rtl/>
          <w:lang w:bidi="ar-EG"/>
        </w:rPr>
        <w:t>شبكات أمريكا الشمالية وأ</w:t>
      </w:r>
      <w:r w:rsidR="000C3D7E">
        <w:rPr>
          <w:rFonts w:hint="cs"/>
          <w:rtl/>
          <w:lang w:bidi="ar-EG"/>
        </w:rPr>
        <w:t>و</w:t>
      </w:r>
      <w:r>
        <w:rPr>
          <w:rFonts w:hint="cs"/>
          <w:rtl/>
          <w:lang w:bidi="ar-EG"/>
        </w:rPr>
        <w:t>روبا من أمن شبكة الكهرباء مسألة سياسية، ومع تقادم الشبكة فإن عدد هذه الانقطاعات، واضطرابات الخدمة المصاحبة بالنسبة إلى المستخدمين النهائيين، ستزداد في النهاية. وستوفر الشبكة الكهربائية الذكية أداة فعلية في</w:t>
      </w:r>
      <w:r w:rsidR="000D3EB8">
        <w:rPr>
          <w:rFonts w:hint="eastAsia"/>
          <w:rtl/>
          <w:lang w:bidi="ar-EG"/>
        </w:rPr>
        <w:t> </w:t>
      </w:r>
      <w:r>
        <w:rPr>
          <w:rFonts w:hint="cs"/>
          <w:rtl/>
          <w:lang w:bidi="ar-EG"/>
        </w:rPr>
        <w:t>هذا الصراع المستمر من أجل السيطرة على الأوضاع.</w:t>
      </w:r>
    </w:p>
    <w:p w:rsidR="00B90D48" w:rsidRPr="00B0791D" w:rsidRDefault="00B1231D" w:rsidP="002A54D2">
      <w:pPr>
        <w:pStyle w:val="Heading1"/>
      </w:pPr>
      <w:bookmarkStart w:id="18" w:name="_Toc438120699"/>
      <w:r w:rsidRPr="00B0791D">
        <w:t>5</w:t>
      </w:r>
      <w:r w:rsidR="00B90D48" w:rsidRPr="00B0791D">
        <w:rPr>
          <w:rFonts w:hint="cs"/>
          <w:rtl/>
        </w:rPr>
        <w:tab/>
        <w:t>نهج الاتحاد الدولي للاتصالات إزاء الشبكة الكهربائية الذكية</w:t>
      </w:r>
      <w:bookmarkEnd w:id="18"/>
    </w:p>
    <w:p w:rsidR="00B90D48" w:rsidRDefault="00B90D48" w:rsidP="00EB5AEC">
      <w:pPr>
        <w:rPr>
          <w:rtl/>
        </w:rPr>
      </w:pPr>
      <w:r>
        <w:rPr>
          <w:rFonts w:hint="cs"/>
          <w:rtl/>
        </w:rPr>
        <w:t>سوف تعتمد شبكات الكهرباء الذكية على التكنولوجيات السلكية واللاسلكية على السواء من أجل توفير مسارات التوصيلية والاتصالات اللازمة لتداول التدفقات الهائلة للبيانات من شبكات توزيع المرافق.</w:t>
      </w:r>
    </w:p>
    <w:p w:rsidR="00B90D48" w:rsidRDefault="00B90D48" w:rsidP="00EB5AEC">
      <w:pPr>
        <w:rPr>
          <w:rtl/>
        </w:rPr>
      </w:pPr>
      <w:r>
        <w:rPr>
          <w:rFonts w:hint="cs"/>
          <w:rtl/>
        </w:rPr>
        <w:t xml:space="preserve">ومن الخدمات التي كانت مرشحة للبحث في وقت مبكر الاتصالات عبر خطوط الطاقة الكهربائية </w:t>
      </w:r>
      <w:r w:rsidR="001624D7">
        <w:t>(</w:t>
      </w:r>
      <w:r w:rsidRPr="00CE1574">
        <w:rPr>
          <w:szCs w:val="22"/>
        </w:rPr>
        <w:t>PLT</w:t>
      </w:r>
      <w:r w:rsidR="001624D7">
        <w:t>)</w:t>
      </w:r>
      <w:r>
        <w:rPr>
          <w:rFonts w:hint="cs"/>
          <w:rtl/>
        </w:rPr>
        <w:t>، انطلاقاً من الأساس المنطقي التبسيطي المبني على أن خطوط الإمداد بالطاقة الكهربائية ذاتها توفر التوصيلية في كل مكان عبر جميع أجزاء شبكة الإمداد بالطاقة الكهربائية وأنه من الممكن إرسال إشارات البيانات من طرف إلى آخر عبر خطوط الكهرباء ذاتها. وقد تم في هذا الأمر تجاهل بعض النقاط المهمة، من قبيل التوهين والضوضاء على طول الخطوط الكهربائية وكيفية تسيير الإشارات حول الشبكة، والأهم من ذلك كله سلامة البيانات.</w:t>
      </w:r>
    </w:p>
    <w:p w:rsidR="00B90D48" w:rsidRDefault="00B90D48" w:rsidP="00EB5AEC">
      <w:pPr>
        <w:rPr>
          <w:rtl/>
        </w:rPr>
      </w:pPr>
      <w:r>
        <w:rPr>
          <w:rFonts w:hint="cs"/>
          <w:rtl/>
        </w:rPr>
        <w:t>وقد كان الأساس المنطقي لاعتناء قطاع تقييس الاتصالات بالاتصالات عبر خطوط الطاقة الكهربائية هو الاقتناع بأنه رغم اللجوء المتزايد إلى استخدام أسلاك الإمداد بالطاقة الكهربائية لإرسال البيانات، فإن خطوط الطاقة الكهربائية لم تُصمم ولم تُعد لأغراض الاتصالات. وعلى وجه الخصوص، كان لدى قطاع تقييس الاتصالات شواغل فيما يتعلق بالأسلاك غير المعزولة وغير المضفورة، التي تستخدم لنقل الطاقة الكهربائية، والتي تتعرض لأنواع عديدة من التداخلات الشديدة</w:t>
      </w:r>
      <w:r w:rsidRPr="001F1F23">
        <w:rPr>
          <w:rStyle w:val="FootnoteReference"/>
          <w:rtl/>
        </w:rPr>
        <w:footnoteReference w:id="15"/>
      </w:r>
      <w:r>
        <w:rPr>
          <w:rFonts w:hint="cs"/>
          <w:rtl/>
        </w:rPr>
        <w:t>. كما يشكل العديد من الأجهزة الكهربائية مصادر للضوضاء على خطوط الشبكة الكهربائية.</w:t>
      </w:r>
    </w:p>
    <w:p w:rsidR="00B90D48" w:rsidRDefault="00B90D48" w:rsidP="00575607">
      <w:pPr>
        <w:rPr>
          <w:color w:val="000000"/>
        </w:rPr>
      </w:pPr>
      <w:r>
        <w:rPr>
          <w:rFonts w:hint="cs"/>
          <w:rtl/>
        </w:rPr>
        <w:t xml:space="preserve">ونظراً إلى سرعة تأثر الاتصالات عبر خطوط الطاقة الكهربائية بالتداخلات الواردة، طُورت تكنولوجيات الاتصالات المتقدمة وتخفيف الضوضاء تطبيقات للاتصالات عبر خطوط الطاقة الكهربائية للأغراض العامة ضمن عائلة التوصيات </w:t>
      </w:r>
      <w:r>
        <w:rPr>
          <w:color w:val="000000"/>
        </w:rPr>
        <w:t>ITU-T</w:t>
      </w:r>
      <w:r w:rsidR="004D5BA6">
        <w:rPr>
          <w:color w:val="000000"/>
        </w:rPr>
        <w:t> </w:t>
      </w:r>
      <w:r>
        <w:rPr>
          <w:color w:val="000000"/>
        </w:rPr>
        <w:t>G.9960</w:t>
      </w:r>
      <w:r>
        <w:rPr>
          <w:rFonts w:hint="cs"/>
          <w:color w:val="000000"/>
          <w:rtl/>
        </w:rPr>
        <w:t xml:space="preserve"> من العام</w:t>
      </w:r>
      <w:r w:rsidR="0094705E">
        <w:rPr>
          <w:rFonts w:hint="eastAsia"/>
          <w:color w:val="000000"/>
          <w:rtl/>
        </w:rPr>
        <w:t> </w:t>
      </w:r>
      <w:r>
        <w:rPr>
          <w:color w:val="000000"/>
        </w:rPr>
        <w:t>2010</w:t>
      </w:r>
      <w:r>
        <w:rPr>
          <w:rFonts w:hint="cs"/>
          <w:color w:val="000000"/>
          <w:rtl/>
        </w:rPr>
        <w:t xml:space="preserve"> فصاعداً. ومنذ وقت قريب، وضع قطاع تقييس الاتصالات مجموعة من تكنولوجيات الاتصالات ضيقة النطاق عبر خطوط الإمداد بالطاقة </w:t>
      </w:r>
      <w:r w:rsidR="001624D7">
        <w:rPr>
          <w:color w:val="000000"/>
        </w:rPr>
        <w:t>(</w:t>
      </w:r>
      <w:r w:rsidRPr="00921176">
        <w:rPr>
          <w:color w:val="000000"/>
        </w:rPr>
        <w:t>NB</w:t>
      </w:r>
      <w:r w:rsidR="00246C85">
        <w:rPr>
          <w:color w:val="000000"/>
        </w:rPr>
        <w:t>-</w:t>
      </w:r>
      <w:r w:rsidRPr="00921176">
        <w:rPr>
          <w:color w:val="000000"/>
        </w:rPr>
        <w:t>PLC</w:t>
      </w:r>
      <w:r w:rsidR="001624D7">
        <w:rPr>
          <w:color w:val="000000"/>
        </w:rPr>
        <w:t>)</w:t>
      </w:r>
      <w:r>
        <w:rPr>
          <w:rFonts w:hint="cs"/>
          <w:color w:val="000000"/>
          <w:rtl/>
        </w:rPr>
        <w:t xml:space="preserve"> في سلسلة التوصيات </w:t>
      </w:r>
      <w:r w:rsidRPr="00813384">
        <w:rPr>
          <w:color w:val="000000"/>
        </w:rPr>
        <w:t>ITU-T G.990x</w:t>
      </w:r>
      <w:r>
        <w:rPr>
          <w:rFonts w:hint="cs"/>
          <w:color w:val="000000"/>
          <w:rtl/>
        </w:rPr>
        <w:t xml:space="preserve"> </w:t>
      </w:r>
      <w:r w:rsidR="00575607">
        <w:rPr>
          <w:rFonts w:hint="cs"/>
          <w:color w:val="000000"/>
          <w:rtl/>
        </w:rPr>
        <w:t>(</w:t>
      </w:r>
      <w:r w:rsidR="00575607">
        <w:rPr>
          <w:color w:val="000000"/>
        </w:rPr>
        <w:t>G.9955</w:t>
      </w:r>
      <w:r w:rsidR="00575607">
        <w:rPr>
          <w:rFonts w:hint="cs"/>
          <w:color w:val="000000"/>
          <w:rtl/>
        </w:rPr>
        <w:t xml:space="preserve"> سابقاً) </w:t>
      </w:r>
      <w:r w:rsidR="00C959A5">
        <w:rPr>
          <w:rFonts w:hint="cs"/>
          <w:color w:val="000000"/>
          <w:rtl/>
        </w:rPr>
        <w:t>(</w:t>
      </w:r>
      <w:r w:rsidR="00C959A5" w:rsidRPr="00813384">
        <w:rPr>
          <w:color w:val="000000"/>
        </w:rPr>
        <w:t>G.9901</w:t>
      </w:r>
      <w:r w:rsidR="00C959A5">
        <w:rPr>
          <w:rFonts w:hint="cs"/>
          <w:color w:val="000000"/>
          <w:rtl/>
        </w:rPr>
        <w:t xml:space="preserve"> و</w:t>
      </w:r>
      <w:r w:rsidR="00C959A5" w:rsidRPr="00813384">
        <w:rPr>
          <w:color w:val="000000"/>
        </w:rPr>
        <w:t>G.9902</w:t>
      </w:r>
      <w:r w:rsidR="00C959A5">
        <w:rPr>
          <w:rFonts w:hint="cs"/>
          <w:color w:val="000000"/>
          <w:rtl/>
        </w:rPr>
        <w:t xml:space="preserve"> و</w:t>
      </w:r>
      <w:r w:rsidR="00C959A5" w:rsidRPr="00813384">
        <w:rPr>
          <w:color w:val="000000"/>
        </w:rPr>
        <w:t>G.9903</w:t>
      </w:r>
      <w:r w:rsidR="00C959A5">
        <w:rPr>
          <w:rFonts w:hint="cs"/>
          <w:color w:val="000000"/>
          <w:rtl/>
        </w:rPr>
        <w:t xml:space="preserve"> و</w:t>
      </w:r>
      <w:r w:rsidR="00C959A5" w:rsidRPr="00813384">
        <w:rPr>
          <w:color w:val="000000"/>
        </w:rPr>
        <w:t>G.9904</w:t>
      </w:r>
      <w:r w:rsidR="00C959A5">
        <w:rPr>
          <w:rFonts w:hint="cs"/>
          <w:color w:val="000000"/>
          <w:rtl/>
        </w:rPr>
        <w:t xml:space="preserve">) </w:t>
      </w:r>
      <w:r>
        <w:rPr>
          <w:rFonts w:hint="cs"/>
          <w:color w:val="000000"/>
          <w:rtl/>
        </w:rPr>
        <w:t xml:space="preserve">التي صُممت خصيصاً لدعم توصيلية الشبكة الكهربائية الذكية واتصالاتها. وقد ثبتت الآن جدارة توصيتين من هذه التوصيات </w:t>
      </w:r>
      <w:r w:rsidRPr="00AD3BDF">
        <w:rPr>
          <w:color w:val="000000"/>
        </w:rPr>
        <w:t>G.990</w:t>
      </w:r>
      <w:r w:rsidR="003A0CCA">
        <w:rPr>
          <w:color w:val="000000"/>
        </w:rPr>
        <w:t>3)</w:t>
      </w:r>
      <w:r w:rsidR="001624D7">
        <w:rPr>
          <w:rFonts w:hint="cs"/>
          <w:color w:val="000000"/>
          <w:rtl/>
        </w:rPr>
        <w:t xml:space="preserve"> و</w:t>
      </w:r>
      <w:r w:rsidR="003A0CCA">
        <w:rPr>
          <w:color w:val="000000"/>
        </w:rPr>
        <w:t>(G </w:t>
      </w:r>
      <w:r w:rsidRPr="00AD3BDF">
        <w:rPr>
          <w:color w:val="000000"/>
        </w:rPr>
        <w:t>9904</w:t>
      </w:r>
      <w:r>
        <w:rPr>
          <w:rFonts w:hint="cs"/>
          <w:color w:val="000000"/>
          <w:rtl/>
        </w:rPr>
        <w:t xml:space="preserve"> ميدانياً بفضل المنشآت المقامة في العديد من البلدان الموجودة في أوروبا وآسيا والأمريكتين. </w:t>
      </w:r>
      <w:r>
        <w:rPr>
          <w:rFonts w:hint="cs"/>
          <w:color w:val="000000"/>
          <w:rtl/>
        </w:rPr>
        <w:lastRenderedPageBreak/>
        <w:t xml:space="preserve">ولدى جمعية معايير معهد مهندسي الكهرباء والإلكترونيات معايير للاستفادة من الاتصالات </w:t>
      </w:r>
      <w:r w:rsidRPr="00D96668">
        <w:rPr>
          <w:color w:val="000000"/>
        </w:rPr>
        <w:t>PLC</w:t>
      </w:r>
      <w:r>
        <w:rPr>
          <w:rFonts w:hint="cs"/>
          <w:color w:val="000000"/>
          <w:rtl/>
        </w:rPr>
        <w:t xml:space="preserve"> لتطبيقات الشبكة الكهربائية الذكية، مثل المعيار </w:t>
      </w:r>
      <w:r w:rsidRPr="00D96668">
        <w:rPr>
          <w:color w:val="000000"/>
        </w:rPr>
        <w:t>IEE</w:t>
      </w:r>
      <w:r w:rsidR="00246C85">
        <w:rPr>
          <w:color w:val="000000"/>
        </w:rPr>
        <w:t xml:space="preserve">E </w:t>
      </w:r>
      <w:r w:rsidRPr="00D96668">
        <w:rPr>
          <w:color w:val="000000"/>
        </w:rPr>
        <w:t>1901.2-2013</w:t>
      </w:r>
      <w:r>
        <w:rPr>
          <w:rFonts w:hint="cs"/>
          <w:color w:val="000000"/>
          <w:rtl/>
        </w:rPr>
        <w:t>.</w:t>
      </w:r>
    </w:p>
    <w:p w:rsidR="00B90D48" w:rsidRDefault="00B90D48" w:rsidP="00016833">
      <w:pPr>
        <w:rPr>
          <w:rtl/>
        </w:rPr>
      </w:pPr>
      <w:r>
        <w:rPr>
          <w:rFonts w:hint="cs"/>
          <w:rtl/>
        </w:rPr>
        <w:t xml:space="preserve">ومديات التردد المحددة للاتصالات </w:t>
      </w:r>
      <w:r w:rsidRPr="0017299B">
        <w:t>NB-PLC</w:t>
      </w:r>
      <w:r>
        <w:rPr>
          <w:rFonts w:hint="cs"/>
          <w:rtl/>
        </w:rPr>
        <w:t xml:space="preserve"> في سلسلة التوصيات </w:t>
      </w:r>
      <w:r w:rsidRPr="00813384">
        <w:rPr>
          <w:color w:val="000000"/>
        </w:rPr>
        <w:t>ITU-T G.990x</w:t>
      </w:r>
      <w:r w:rsidR="00C959A5">
        <w:rPr>
          <w:rFonts w:hint="cs"/>
          <w:color w:val="000000"/>
          <w:rtl/>
        </w:rPr>
        <w:t xml:space="preserve"> </w:t>
      </w:r>
      <w:r w:rsidR="00016833">
        <w:rPr>
          <w:rFonts w:hint="cs"/>
          <w:color w:val="000000"/>
          <w:rtl/>
        </w:rPr>
        <w:t>(</w:t>
      </w:r>
      <w:r w:rsidR="00016833">
        <w:rPr>
          <w:color w:val="000000"/>
        </w:rPr>
        <w:t>G.9955</w:t>
      </w:r>
      <w:r w:rsidR="00016833">
        <w:rPr>
          <w:rFonts w:hint="cs"/>
          <w:color w:val="000000"/>
          <w:rtl/>
        </w:rPr>
        <w:t xml:space="preserve"> سابقاً) </w:t>
      </w:r>
      <w:r w:rsidR="00C959A5">
        <w:rPr>
          <w:rFonts w:hint="cs"/>
          <w:color w:val="000000"/>
          <w:rtl/>
        </w:rPr>
        <w:t>(</w:t>
      </w:r>
      <w:r w:rsidR="00C959A5" w:rsidRPr="00813384">
        <w:rPr>
          <w:color w:val="000000"/>
        </w:rPr>
        <w:t>G.9901</w:t>
      </w:r>
      <w:r w:rsidR="00C959A5">
        <w:rPr>
          <w:rFonts w:hint="cs"/>
          <w:color w:val="000000"/>
          <w:rtl/>
        </w:rPr>
        <w:t xml:space="preserve"> و</w:t>
      </w:r>
      <w:r w:rsidR="00C959A5" w:rsidRPr="00813384">
        <w:rPr>
          <w:color w:val="000000"/>
        </w:rPr>
        <w:t>G.9902</w:t>
      </w:r>
      <w:r w:rsidR="00C959A5">
        <w:rPr>
          <w:rFonts w:hint="cs"/>
          <w:color w:val="000000"/>
          <w:rtl/>
        </w:rPr>
        <w:t xml:space="preserve"> و</w:t>
      </w:r>
      <w:r w:rsidR="00C959A5" w:rsidRPr="00813384">
        <w:rPr>
          <w:color w:val="000000"/>
        </w:rPr>
        <w:t>G.9903</w:t>
      </w:r>
      <w:r w:rsidR="00C959A5">
        <w:rPr>
          <w:rFonts w:hint="cs"/>
          <w:color w:val="000000"/>
          <w:rtl/>
        </w:rPr>
        <w:t xml:space="preserve"> و</w:t>
      </w:r>
      <w:r w:rsidR="00C959A5" w:rsidRPr="00813384">
        <w:rPr>
          <w:color w:val="000000"/>
        </w:rPr>
        <w:t>G.9904</w:t>
      </w:r>
      <w:r w:rsidR="00C959A5">
        <w:rPr>
          <w:rFonts w:hint="cs"/>
          <w:color w:val="000000"/>
          <w:rtl/>
        </w:rPr>
        <w:t>)</w:t>
      </w:r>
      <w:r>
        <w:rPr>
          <w:rFonts w:hint="cs"/>
          <w:color w:val="000000"/>
          <w:rtl/>
        </w:rPr>
        <w:t xml:space="preserve"> هي تلك المعدة بالفعل لتستخدمها اللجنة الأوروبية للتقييس الكهرتقني (</w:t>
      </w:r>
      <w:r>
        <w:rPr>
          <w:color w:val="000000"/>
        </w:rPr>
        <w:t>CENELEC</w:t>
      </w:r>
      <w:r>
        <w:rPr>
          <w:rFonts w:hint="cs"/>
          <w:color w:val="000000"/>
          <w:rtl/>
        </w:rPr>
        <w:t>)</w:t>
      </w:r>
      <w:r w:rsidRPr="001F1F23">
        <w:rPr>
          <w:rStyle w:val="FootnoteReference"/>
          <w:rtl/>
        </w:rPr>
        <w:footnoteReference w:id="16"/>
      </w:r>
      <w:r>
        <w:rPr>
          <w:rFonts w:hint="cs"/>
          <w:color w:val="000000"/>
          <w:rtl/>
        </w:rPr>
        <w:t xml:space="preserve"> والمؤتمر الأوروبي لإدارات البريد والاتصالات </w:t>
      </w:r>
      <w:r w:rsidR="003A0CCA">
        <w:rPr>
          <w:color w:val="000000"/>
        </w:rPr>
        <w:t>(</w:t>
      </w:r>
      <w:r>
        <w:rPr>
          <w:color w:val="000000"/>
        </w:rPr>
        <w:t>CEPT</w:t>
      </w:r>
      <w:r w:rsidR="003A0CCA">
        <w:rPr>
          <w:color w:val="000000"/>
        </w:rPr>
        <w:t>)</w:t>
      </w:r>
      <w:r w:rsidRPr="001F1F23">
        <w:rPr>
          <w:rStyle w:val="FootnoteReference"/>
          <w:rtl/>
        </w:rPr>
        <w:footnoteReference w:id="17"/>
      </w:r>
      <w:r>
        <w:rPr>
          <w:rFonts w:hint="cs"/>
          <w:color w:val="000000"/>
          <w:rtl/>
        </w:rPr>
        <w:t xml:space="preserve"> فيما يتعلق بالاتصالات عبر خطوط الطاقة الكهربائية في أوروبا، ولجنة الاتصالات </w:t>
      </w:r>
      <w:r w:rsidRPr="00C959A5">
        <w:rPr>
          <w:rFonts w:hint="cs"/>
          <w:color w:val="000000"/>
          <w:spacing w:val="-2"/>
          <w:rtl/>
        </w:rPr>
        <w:t>الف</w:t>
      </w:r>
      <w:r w:rsidR="00246C85" w:rsidRPr="00C959A5">
        <w:rPr>
          <w:rFonts w:hint="cs"/>
          <w:color w:val="000000"/>
          <w:spacing w:val="-2"/>
          <w:rtl/>
        </w:rPr>
        <w:t>ي</w:t>
      </w:r>
      <w:r w:rsidRPr="00C959A5">
        <w:rPr>
          <w:rFonts w:hint="cs"/>
          <w:color w:val="000000"/>
          <w:spacing w:val="-2"/>
          <w:rtl/>
        </w:rPr>
        <w:t>درالية</w:t>
      </w:r>
      <w:r w:rsidR="00C644E5" w:rsidRPr="00C959A5">
        <w:rPr>
          <w:rFonts w:hint="eastAsia"/>
          <w:color w:val="000000"/>
          <w:spacing w:val="-2"/>
          <w:rtl/>
        </w:rPr>
        <w:t> </w:t>
      </w:r>
      <w:r w:rsidR="003A0CCA" w:rsidRPr="00C959A5">
        <w:rPr>
          <w:color w:val="000000"/>
          <w:spacing w:val="-2"/>
        </w:rPr>
        <w:t>(</w:t>
      </w:r>
      <w:r w:rsidRPr="00C959A5">
        <w:rPr>
          <w:color w:val="000000"/>
          <w:spacing w:val="-2"/>
        </w:rPr>
        <w:t>FCC</w:t>
      </w:r>
      <w:r w:rsidR="003A0CCA" w:rsidRPr="00C959A5">
        <w:rPr>
          <w:color w:val="000000"/>
          <w:spacing w:val="-2"/>
        </w:rPr>
        <w:t>)</w:t>
      </w:r>
      <w:r w:rsidRPr="00C959A5">
        <w:rPr>
          <w:rFonts w:hint="cs"/>
          <w:color w:val="000000"/>
          <w:spacing w:val="-2"/>
          <w:rtl/>
        </w:rPr>
        <w:t xml:space="preserve"> في أمريكا،</w:t>
      </w:r>
      <w:r w:rsidR="001624D7" w:rsidRPr="00C959A5">
        <w:rPr>
          <w:rFonts w:hint="cs"/>
          <w:color w:val="000000"/>
          <w:spacing w:val="-2"/>
          <w:rtl/>
        </w:rPr>
        <w:t xml:space="preserve"> و</w:t>
      </w:r>
      <w:r w:rsidRPr="00C959A5">
        <w:rPr>
          <w:color w:val="000000"/>
          <w:spacing w:val="-2"/>
          <w:rtl/>
        </w:rPr>
        <w:t xml:space="preserve">رابطة الصناعات ودوائر الأعمال في مجال الاتصالات الراديوية </w:t>
      </w:r>
      <w:r w:rsidR="003A0CCA" w:rsidRPr="00C959A5">
        <w:rPr>
          <w:color w:val="000000"/>
          <w:spacing w:val="-2"/>
        </w:rPr>
        <w:t>(</w:t>
      </w:r>
      <w:r w:rsidRPr="00C959A5">
        <w:rPr>
          <w:color w:val="000000"/>
          <w:spacing w:val="-2"/>
        </w:rPr>
        <w:t>ARIB</w:t>
      </w:r>
      <w:r w:rsidR="003A0CCA" w:rsidRPr="00C959A5">
        <w:rPr>
          <w:color w:val="000000"/>
          <w:spacing w:val="-2"/>
        </w:rPr>
        <w:t>)</w:t>
      </w:r>
      <w:r w:rsidRPr="00C959A5">
        <w:rPr>
          <w:rFonts w:hint="cs"/>
          <w:color w:val="000000"/>
          <w:spacing w:val="-2"/>
          <w:rtl/>
        </w:rPr>
        <w:t xml:space="preserve"> في اليابان. بالإضافة إلى</w:t>
      </w:r>
      <w:r w:rsidR="00C959A5" w:rsidRPr="00C959A5">
        <w:rPr>
          <w:rFonts w:hint="eastAsia"/>
          <w:color w:val="000000"/>
          <w:spacing w:val="-2"/>
          <w:rtl/>
        </w:rPr>
        <w:t> </w:t>
      </w:r>
      <w:r w:rsidRPr="00C959A5">
        <w:rPr>
          <w:rFonts w:hint="cs"/>
          <w:color w:val="000000"/>
          <w:spacing w:val="-2"/>
          <w:rtl/>
        </w:rPr>
        <w:t>ذلك،</w:t>
      </w:r>
      <w:r>
        <w:rPr>
          <w:rFonts w:hint="cs"/>
          <w:color w:val="000000"/>
          <w:rtl/>
        </w:rPr>
        <w:t xml:space="preserve"> تمتثل الحدود المفروضة على التداخل عبر الموصلات والمشع الواردة في </w:t>
      </w:r>
      <w:r>
        <w:rPr>
          <w:rFonts w:hint="cs"/>
          <w:rtl/>
        </w:rPr>
        <w:t>سلسلة التوصيات</w:t>
      </w:r>
      <w:r w:rsidR="009C563A">
        <w:rPr>
          <w:rFonts w:hint="cs"/>
          <w:rtl/>
        </w:rPr>
        <w:t xml:space="preserve"> </w:t>
      </w:r>
      <w:r w:rsidRPr="00813384">
        <w:rPr>
          <w:color w:val="000000"/>
        </w:rPr>
        <w:t>ITU-T G.990x</w:t>
      </w:r>
      <w:r>
        <w:rPr>
          <w:rFonts w:hint="cs"/>
          <w:color w:val="000000"/>
          <w:rtl/>
        </w:rPr>
        <w:t xml:space="preserve"> (</w:t>
      </w:r>
      <w:r>
        <w:rPr>
          <w:color w:val="000000"/>
        </w:rPr>
        <w:t>G.9955</w:t>
      </w:r>
      <w:r>
        <w:rPr>
          <w:rFonts w:hint="cs"/>
          <w:color w:val="000000"/>
          <w:rtl/>
        </w:rPr>
        <w:t xml:space="preserve"> سابقاً) (</w:t>
      </w:r>
      <w:r w:rsidRPr="00813384">
        <w:rPr>
          <w:color w:val="000000"/>
        </w:rPr>
        <w:t>G.9901</w:t>
      </w:r>
      <w:r w:rsidR="00DD4195">
        <w:rPr>
          <w:rFonts w:hint="eastAsia"/>
          <w:color w:val="000000"/>
          <w:rtl/>
        </w:rPr>
        <w:t> </w:t>
      </w:r>
      <w:r w:rsidR="001624D7">
        <w:rPr>
          <w:rFonts w:hint="cs"/>
          <w:color w:val="000000"/>
          <w:rtl/>
        </w:rPr>
        <w:t>و</w:t>
      </w:r>
      <w:r w:rsidRPr="00813384">
        <w:rPr>
          <w:color w:val="000000"/>
        </w:rPr>
        <w:t>G.9902</w:t>
      </w:r>
      <w:r w:rsidR="001624D7">
        <w:rPr>
          <w:rFonts w:hint="cs"/>
          <w:color w:val="000000"/>
          <w:rtl/>
        </w:rPr>
        <w:t xml:space="preserve"> و</w:t>
      </w:r>
      <w:r w:rsidRPr="00813384">
        <w:rPr>
          <w:color w:val="000000"/>
        </w:rPr>
        <w:t>G.9903</w:t>
      </w:r>
      <w:r w:rsidR="00246C85">
        <w:rPr>
          <w:rFonts w:hint="cs"/>
          <w:color w:val="000000"/>
          <w:rtl/>
        </w:rPr>
        <w:t xml:space="preserve"> و</w:t>
      </w:r>
      <w:r w:rsidR="003A0CCA">
        <w:rPr>
          <w:color w:val="000000"/>
        </w:rPr>
        <w:t>(G</w:t>
      </w:r>
      <w:r w:rsidRPr="00813384">
        <w:rPr>
          <w:color w:val="000000"/>
        </w:rPr>
        <w:t>.9904</w:t>
      </w:r>
      <w:r w:rsidR="009C563A">
        <w:rPr>
          <w:rFonts w:hint="cs"/>
          <w:color w:val="000000"/>
          <w:rtl/>
        </w:rPr>
        <w:t xml:space="preserve"> </w:t>
      </w:r>
      <w:r>
        <w:rPr>
          <w:rFonts w:hint="cs"/>
          <w:color w:val="000000"/>
          <w:rtl/>
        </w:rPr>
        <w:t xml:space="preserve">للمعيار </w:t>
      </w:r>
      <w:r w:rsidRPr="0017299B">
        <w:t>IEC CISPR 22</w:t>
      </w:r>
      <w:r w:rsidR="00B64A23">
        <w:rPr>
          <w:rtl/>
        </w:rPr>
        <w:t>،</w:t>
      </w:r>
      <w:r>
        <w:rPr>
          <w:rFonts w:hint="cs"/>
          <w:rtl/>
        </w:rPr>
        <w:t xml:space="preserve"> </w:t>
      </w:r>
      <w:r w:rsidRPr="00C26D13">
        <w:rPr>
          <w:rFonts w:hint="cs"/>
          <w:i/>
          <w:iCs/>
          <w:rtl/>
        </w:rPr>
        <w:t xml:space="preserve">"تجهيزات تكنولوجيا المعلومات </w:t>
      </w:r>
      <w:r w:rsidRPr="00C26D13">
        <w:rPr>
          <w:i/>
          <w:iCs/>
          <w:rtl/>
        </w:rPr>
        <w:t>–</w:t>
      </w:r>
      <w:r w:rsidRPr="00C26D13">
        <w:rPr>
          <w:rFonts w:hint="cs"/>
          <w:i/>
          <w:iCs/>
          <w:rtl/>
        </w:rPr>
        <w:t xml:space="preserve"> خصائص التداخل الراديوي </w:t>
      </w:r>
      <w:r w:rsidRPr="00C26D13">
        <w:rPr>
          <w:i/>
          <w:iCs/>
          <w:rtl/>
        </w:rPr>
        <w:t>–</w:t>
      </w:r>
      <w:r w:rsidRPr="00C26D13">
        <w:rPr>
          <w:rFonts w:hint="cs"/>
          <w:i/>
          <w:iCs/>
          <w:rtl/>
        </w:rPr>
        <w:t xml:space="preserve"> حدود وأساليب القياس"</w:t>
      </w:r>
      <w:r>
        <w:rPr>
          <w:rFonts w:hint="cs"/>
          <w:i/>
          <w:iCs/>
          <w:rtl/>
        </w:rPr>
        <w:t xml:space="preserve"> </w:t>
      </w:r>
      <w:r w:rsidRPr="00C26D13">
        <w:rPr>
          <w:rFonts w:hint="cs"/>
          <w:rtl/>
        </w:rPr>
        <w:t xml:space="preserve">وكذلك </w:t>
      </w:r>
      <w:r>
        <w:rPr>
          <w:rFonts w:hint="cs"/>
          <w:rtl/>
        </w:rPr>
        <w:t>لل</w:t>
      </w:r>
      <w:r w:rsidRPr="00C26D13">
        <w:rPr>
          <w:rFonts w:hint="cs"/>
          <w:rtl/>
        </w:rPr>
        <w:t>معيار</w:t>
      </w:r>
      <w:r>
        <w:rPr>
          <w:rFonts w:hint="cs"/>
          <w:i/>
          <w:iCs/>
          <w:rtl/>
        </w:rPr>
        <w:t xml:space="preserve"> </w:t>
      </w:r>
      <w:r w:rsidRPr="0017299B">
        <w:t>CENELEC EN 50065-1 (2011)</w:t>
      </w:r>
      <w:r w:rsidR="00DD4195">
        <w:rPr>
          <w:rFonts w:hint="cs"/>
          <w:rtl/>
        </w:rPr>
        <w:t xml:space="preserve"> بالنسبة إلى الترددات تحت</w:t>
      </w:r>
      <w:r>
        <w:rPr>
          <w:rFonts w:hint="cs"/>
          <w:rtl/>
        </w:rPr>
        <w:t xml:space="preserve"> </w:t>
      </w:r>
      <w:r w:rsidRPr="0017299B">
        <w:t>kH</w:t>
      </w:r>
      <w:r w:rsidR="00DD4195">
        <w:t>z 148,5</w:t>
      </w:r>
      <w:r w:rsidR="00575607">
        <w:rPr>
          <w:rFonts w:hint="cs"/>
          <w:rtl/>
        </w:rPr>
        <w:t>.</w:t>
      </w:r>
    </w:p>
    <w:p w:rsidR="00B90D48" w:rsidRDefault="00B90D48" w:rsidP="00DD4E9B">
      <w:pPr>
        <w:rPr>
          <w:rFonts w:eastAsia="MS PGothic"/>
          <w:rtl/>
        </w:rPr>
      </w:pPr>
      <w:r>
        <w:rPr>
          <w:rFonts w:hint="cs"/>
          <w:rtl/>
        </w:rPr>
        <w:t>وبالتالي،</w:t>
      </w:r>
      <w:r w:rsidR="00EB5AEC">
        <w:rPr>
          <w:rFonts w:hint="cs"/>
          <w:rtl/>
          <w:lang w:bidi="ar-EG"/>
        </w:rPr>
        <w:t xml:space="preserve"> </w:t>
      </w:r>
      <w:r>
        <w:rPr>
          <w:rFonts w:hint="cs"/>
          <w:rtl/>
        </w:rPr>
        <w:t xml:space="preserve">فإن مديات التردد الجديدة المستخدمة في سلسلة التوصيات </w:t>
      </w:r>
      <w:r w:rsidRPr="00813384">
        <w:rPr>
          <w:color w:val="000000"/>
        </w:rPr>
        <w:t>ITU-T G.990x</w:t>
      </w:r>
      <w:r w:rsidR="00575607">
        <w:rPr>
          <w:rFonts w:hint="cs"/>
          <w:color w:val="000000"/>
          <w:rtl/>
        </w:rPr>
        <w:t xml:space="preserve"> </w:t>
      </w:r>
      <w:r w:rsidR="00016833">
        <w:rPr>
          <w:rFonts w:hint="cs"/>
          <w:color w:val="000000"/>
          <w:rtl/>
        </w:rPr>
        <w:t>(</w:t>
      </w:r>
      <w:r w:rsidR="00016833">
        <w:rPr>
          <w:color w:val="000000"/>
        </w:rPr>
        <w:t>G.9955</w:t>
      </w:r>
      <w:r w:rsidR="00016833">
        <w:rPr>
          <w:rFonts w:hint="cs"/>
          <w:color w:val="000000"/>
          <w:rtl/>
        </w:rPr>
        <w:t xml:space="preserve"> سابقاً) </w:t>
      </w:r>
      <w:r w:rsidR="00575607">
        <w:rPr>
          <w:rFonts w:hint="cs"/>
          <w:color w:val="000000"/>
          <w:rtl/>
        </w:rPr>
        <w:t>(</w:t>
      </w:r>
      <w:r w:rsidR="00575607" w:rsidRPr="00813384">
        <w:rPr>
          <w:color w:val="000000"/>
        </w:rPr>
        <w:t>G.9901</w:t>
      </w:r>
      <w:r w:rsidR="00575607">
        <w:rPr>
          <w:rFonts w:hint="cs"/>
          <w:color w:val="000000"/>
          <w:rtl/>
        </w:rPr>
        <w:t xml:space="preserve"> و</w:t>
      </w:r>
      <w:r w:rsidR="00575607" w:rsidRPr="00813384">
        <w:rPr>
          <w:color w:val="000000"/>
        </w:rPr>
        <w:t>G.9902</w:t>
      </w:r>
      <w:r w:rsidR="00575607">
        <w:rPr>
          <w:rFonts w:hint="cs"/>
          <w:color w:val="000000"/>
          <w:rtl/>
        </w:rPr>
        <w:t xml:space="preserve"> و</w:t>
      </w:r>
      <w:r w:rsidR="00575607" w:rsidRPr="00813384">
        <w:rPr>
          <w:color w:val="000000"/>
        </w:rPr>
        <w:t>G.9903</w:t>
      </w:r>
      <w:r w:rsidR="00575607">
        <w:rPr>
          <w:rFonts w:hint="cs"/>
          <w:color w:val="000000"/>
          <w:rtl/>
        </w:rPr>
        <w:t xml:space="preserve"> و</w:t>
      </w:r>
      <w:r w:rsidR="00575607" w:rsidRPr="00813384">
        <w:rPr>
          <w:color w:val="000000"/>
        </w:rPr>
        <w:t>G.9904</w:t>
      </w:r>
      <w:r w:rsidR="00575607">
        <w:rPr>
          <w:rFonts w:hint="cs"/>
          <w:color w:val="000000"/>
          <w:rtl/>
        </w:rPr>
        <w:t>)</w:t>
      </w:r>
      <w:r>
        <w:rPr>
          <w:rFonts w:hint="cs"/>
          <w:color w:val="000000"/>
          <w:rtl/>
        </w:rPr>
        <w:t xml:space="preserve"> للشبكة الكهربائية الذكية/</w:t>
      </w:r>
      <w:r>
        <w:rPr>
          <w:rFonts w:hint="cs"/>
          <w:rtl/>
        </w:rPr>
        <w:t>الاتصالات</w:t>
      </w:r>
      <w:r w:rsidR="00246C85">
        <w:rPr>
          <w:rFonts w:hint="cs"/>
          <w:rtl/>
        </w:rPr>
        <w:t xml:space="preserve"> </w:t>
      </w:r>
      <w:r w:rsidRPr="0017299B">
        <w:t>NB-PLC</w:t>
      </w:r>
      <w:r>
        <w:rPr>
          <w:rFonts w:hint="cs"/>
          <w:rtl/>
        </w:rPr>
        <w:t xml:space="preserve"> أفضل الممارسات في تجنب عدم التوافق مع خدمات الاتصالات الراديوية الذي قد ينشأ مع نشر الاتصالات عبر خطوط الطاقة الكهربائية في كل مكان من أجل اتصالات الشبكة الكهربائية الذكية. ومع ذلك، فقد أبدت المنظمات الأخرى المعنية بوضع المعايير </w:t>
      </w:r>
      <w:r w:rsidR="003A0CCA">
        <w:t>(</w:t>
      </w:r>
      <w:r w:rsidRPr="0017299B">
        <w:t>SDO</w:t>
      </w:r>
      <w:r w:rsidR="003A0CCA">
        <w:t>)</w:t>
      </w:r>
      <w:r>
        <w:rPr>
          <w:rFonts w:hint="cs"/>
          <w:rtl/>
        </w:rPr>
        <w:t xml:space="preserve"> ودوائر الصناعة خارج الاتحاد اهتماماً بتطوير منتجات الاتصالات </w:t>
      </w:r>
      <w:r w:rsidRPr="0017299B">
        <w:t>PLT</w:t>
      </w:r>
      <w:r>
        <w:rPr>
          <w:rFonts w:hint="cs"/>
          <w:rtl/>
        </w:rPr>
        <w:t xml:space="preserve"> من أجل تطبيقات الشبكة الكهربائية الذكية، التي قد يتعين أن تولي الاعتبار الواجب لمتطلبات التوافق. لذا، يضطلع قطاع تقييس الاتصالات بدور ريادي في تنسيق الأعمال المتعلقة بالاتصالات عبر خطوط الطاقة الكهربائية من أجل الشبكة الكهربائية الذكية، في البداية من خلال فريق متخصص يسمى نشاط التنسيق المشترك بشأن الشبكة الذكية والربط الشبكي المنزلي </w:t>
      </w:r>
      <w:r w:rsidR="003A0CCA">
        <w:t>(</w:t>
      </w:r>
      <w:hyperlink r:id="rId15" w:history="1">
        <w:r w:rsidRPr="00AD5CD1">
          <w:rPr>
            <w:rFonts w:eastAsia="MS PGothic"/>
          </w:rPr>
          <w:t>JCA SG&amp;HN</w:t>
        </w:r>
      </w:hyperlink>
      <w:r w:rsidR="003A0CCA">
        <w:t>)</w:t>
      </w:r>
      <w:r>
        <w:rPr>
          <w:rFonts w:hint="cs"/>
          <w:rtl/>
        </w:rPr>
        <w:t xml:space="preserve">، الذي أنشأه الفريق الاستشاري لتقييس الاتصالات </w:t>
      </w:r>
      <w:r w:rsidR="003A0CCA">
        <w:t>(</w:t>
      </w:r>
      <w:r w:rsidRPr="0017299B">
        <w:rPr>
          <w:rFonts w:eastAsia="MS PGothic"/>
          <w:lang w:eastAsia="ja-JP"/>
        </w:rPr>
        <w:t>TSAG</w:t>
      </w:r>
      <w:r w:rsidR="003A0CCA">
        <w:t>)</w:t>
      </w:r>
      <w:r>
        <w:rPr>
          <w:rFonts w:hint="cs"/>
          <w:rtl/>
        </w:rPr>
        <w:t xml:space="preserve"> في اجتماعه في يناير </w:t>
      </w:r>
      <w:r>
        <w:t>2012</w:t>
      </w:r>
      <w:r>
        <w:rPr>
          <w:rFonts w:hint="cs"/>
          <w:rtl/>
        </w:rPr>
        <w:t xml:space="preserve">، ليحل محل نشاط التنسيق المشترك السابق بشأن الشبكات المنزلية </w:t>
      </w:r>
      <w:r w:rsidR="003A0CCA">
        <w:t>(</w:t>
      </w:r>
      <w:r w:rsidRPr="0017299B">
        <w:rPr>
          <w:szCs w:val="24"/>
          <w:lang w:eastAsia="en-GB"/>
        </w:rPr>
        <w:t>JCA-HN</w:t>
      </w:r>
      <w:r w:rsidR="003A0CCA">
        <w:t>)</w:t>
      </w:r>
      <w:r>
        <w:rPr>
          <w:rFonts w:hint="cs"/>
          <w:rtl/>
        </w:rPr>
        <w:t>. وتمثل نطاق العمل المحدد لنشاط التنسيق المشترك بشأن الشبكة الذكية والربط الشبكي المنزلي في تنسيق أعمال التقييس، سواء داخل قطاع تقييس الاتصالات أو خارجه، فيما يتعلق بجميع الجوانب الشبكية للشبكة الكهربائية الذكية والاتصالات ذات الصلة، فضلاً عن الشبكات المنزلية. وقد اختتم نشاط التنسيق</w:t>
      </w:r>
      <w:r w:rsidR="00246C85">
        <w:rPr>
          <w:rFonts w:hint="eastAsia"/>
          <w:rtl/>
        </w:rPr>
        <w:t> </w:t>
      </w:r>
      <w:hyperlink r:id="rId16" w:history="1">
        <w:r w:rsidRPr="00AD5CD1">
          <w:rPr>
            <w:rFonts w:eastAsia="MS PGothic"/>
          </w:rPr>
          <w:t>JCA SG&amp;HN</w:t>
        </w:r>
      </w:hyperlink>
      <w:r>
        <w:rPr>
          <w:rFonts w:eastAsia="MS PGothic" w:hint="cs"/>
          <w:rtl/>
        </w:rPr>
        <w:t xml:space="preserve"> أعماله بنجاح في يونيو </w:t>
      </w:r>
      <w:r>
        <w:rPr>
          <w:rFonts w:eastAsia="MS PGothic"/>
        </w:rPr>
        <w:t>2013</w:t>
      </w:r>
      <w:r>
        <w:rPr>
          <w:rFonts w:eastAsia="MS PGothic" w:hint="cs"/>
          <w:rtl/>
        </w:rPr>
        <w:t xml:space="preserve">، وتولت، بعد ذلك، لجنة الدراسات </w:t>
      </w:r>
      <w:r>
        <w:rPr>
          <w:rFonts w:eastAsia="MS PGothic"/>
        </w:rPr>
        <w:t>15</w:t>
      </w:r>
      <w:r>
        <w:rPr>
          <w:rFonts w:eastAsia="MS PGothic" w:hint="cs"/>
          <w:rtl/>
        </w:rPr>
        <w:t xml:space="preserve"> لقطاع تقييس الاتصالات إدارة</w:t>
      </w:r>
      <w:r w:rsidR="00246C85">
        <w:rPr>
          <w:rFonts w:eastAsia="MS PGothic" w:hint="eastAsia"/>
          <w:rtl/>
        </w:rPr>
        <w:t> </w:t>
      </w:r>
      <w:r>
        <w:rPr>
          <w:rFonts w:eastAsia="MS PGothic" w:hint="cs"/>
          <w:rtl/>
        </w:rPr>
        <w:t>التنسيق مباشرة بشأن "الشبكة الذكية والربط الشبكي المنزلي".</w:t>
      </w:r>
    </w:p>
    <w:p w:rsidR="00B90D48" w:rsidRDefault="00B90D48" w:rsidP="000D3EB8">
      <w:pPr>
        <w:rPr>
          <w:rFonts w:eastAsia="MS PGothic"/>
          <w:rtl/>
        </w:rPr>
      </w:pPr>
      <w:r>
        <w:rPr>
          <w:rFonts w:eastAsia="MS PGothic" w:hint="cs"/>
          <w:rtl/>
        </w:rPr>
        <w:t xml:space="preserve">وتستند مبادرات التنسيق هذه إلى المعلومات الشاملة التي جمعها الفريق المتخصص المعني بالشبكات الذكية التابع لقطاع تقييس الاتصالات، الذي أنشأه الفريق الاستشاري لتقييس الاتصالات في اجتماعه في فبراير </w:t>
      </w:r>
      <w:r>
        <w:rPr>
          <w:rFonts w:eastAsia="MS PGothic"/>
        </w:rPr>
        <w:t>2010</w:t>
      </w:r>
      <w:r>
        <w:rPr>
          <w:rFonts w:eastAsia="MS PGothic" w:hint="cs"/>
          <w:rtl/>
        </w:rPr>
        <w:t xml:space="preserve"> من أجل تزويد لجان الدراسات في</w:t>
      </w:r>
      <w:r w:rsidR="000D3EB8">
        <w:rPr>
          <w:rFonts w:eastAsia="MS PGothic" w:hint="eastAsia"/>
          <w:rtl/>
        </w:rPr>
        <w:t> </w:t>
      </w:r>
      <w:r>
        <w:rPr>
          <w:rFonts w:eastAsia="MS PGothic" w:hint="cs"/>
          <w:rtl/>
        </w:rPr>
        <w:t>قطاع تقييس الاتصالات بمنبر مشترك لأنشطة الشبكة الكهربائية الذكية بشأن التقييس وللتعاون مع مجتمعات الشبكات الكهربائية الذكية في جميع أنحاء العالم (مثل معاهد البحوث والمنتديات والهيئات الأكاديمية والمنظمات المعنية بوضع المعايير ودوائر الصناعة). وكانت الغاية من الأهداف المحددة هي:</w:t>
      </w:r>
    </w:p>
    <w:p w:rsidR="00B90D48" w:rsidRDefault="00EB5AEC" w:rsidP="008461BD">
      <w:pPr>
        <w:pStyle w:val="enumlev1"/>
      </w:pPr>
      <w:bookmarkStart w:id="19" w:name="_Toc438120700"/>
      <w:r>
        <w:rPr>
          <w:rFonts w:hint="cs"/>
          <w:rtl/>
        </w:rPr>
        <w:t>-</w:t>
      </w:r>
      <w:r>
        <w:rPr>
          <w:rFonts w:hint="cs"/>
          <w:rtl/>
        </w:rPr>
        <w:tab/>
      </w:r>
      <w:r w:rsidR="00B90D48">
        <w:rPr>
          <w:rFonts w:hint="cs"/>
          <w:rtl/>
        </w:rPr>
        <w:t>تحديد الآثار المحتملة على عملية وضع المعايير؛</w:t>
      </w:r>
      <w:bookmarkEnd w:id="19"/>
    </w:p>
    <w:p w:rsidR="00B90D48" w:rsidRDefault="00EB5AEC" w:rsidP="008461BD">
      <w:pPr>
        <w:pStyle w:val="enumlev1"/>
      </w:pPr>
      <w:bookmarkStart w:id="20" w:name="_Toc438120701"/>
      <w:r>
        <w:rPr>
          <w:rFonts w:hint="cs"/>
          <w:rtl/>
        </w:rPr>
        <w:t>-</w:t>
      </w:r>
      <w:r>
        <w:rPr>
          <w:rFonts w:hint="cs"/>
          <w:rtl/>
        </w:rPr>
        <w:tab/>
      </w:r>
      <w:r w:rsidR="00B90D48">
        <w:rPr>
          <w:rFonts w:hint="cs"/>
          <w:rtl/>
        </w:rPr>
        <w:t>دراسة بنود الدراسة المقبلة لقطاع تقييس الاتصالات والإجراءات ذات الصلة؛</w:t>
      </w:r>
      <w:bookmarkEnd w:id="20"/>
    </w:p>
    <w:p w:rsidR="00B90D48" w:rsidRDefault="00EB5AEC" w:rsidP="008461BD">
      <w:pPr>
        <w:pStyle w:val="enumlev1"/>
      </w:pPr>
      <w:bookmarkStart w:id="21" w:name="_Toc438120702"/>
      <w:r>
        <w:rPr>
          <w:rFonts w:hint="cs"/>
          <w:rtl/>
        </w:rPr>
        <w:t>-</w:t>
      </w:r>
      <w:r>
        <w:rPr>
          <w:rFonts w:hint="cs"/>
          <w:rtl/>
        </w:rPr>
        <w:tab/>
      </w:r>
      <w:r w:rsidR="00B90D48">
        <w:rPr>
          <w:rFonts w:hint="cs"/>
          <w:rtl/>
        </w:rPr>
        <w:t>إحاطة قطاع تقييس الاتصالات ومنظمات التقييس علماً بالتطورات الناشئة في مجال الشبكات الذكية؛</w:t>
      </w:r>
      <w:bookmarkEnd w:id="21"/>
    </w:p>
    <w:p w:rsidR="00B90D48" w:rsidRDefault="00EB5AEC" w:rsidP="008461BD">
      <w:pPr>
        <w:pStyle w:val="enumlev1"/>
      </w:pPr>
      <w:bookmarkStart w:id="22" w:name="_Toc438120703"/>
      <w:r>
        <w:rPr>
          <w:rFonts w:hint="cs"/>
          <w:rtl/>
        </w:rPr>
        <w:t>-</w:t>
      </w:r>
      <w:r>
        <w:rPr>
          <w:rFonts w:hint="cs"/>
          <w:rtl/>
        </w:rPr>
        <w:tab/>
      </w:r>
      <w:r w:rsidR="00B90D48">
        <w:rPr>
          <w:rFonts w:hint="cs"/>
          <w:rtl/>
        </w:rPr>
        <w:t>تشجيع التعاون بين قطاع تقييس الاتصالات ومجتمعات الشبكات الذكية.</w:t>
      </w:r>
      <w:bookmarkEnd w:id="22"/>
    </w:p>
    <w:p w:rsidR="00B90D48" w:rsidRDefault="00B90D48" w:rsidP="00EB5AEC">
      <w:pPr>
        <w:rPr>
          <w:rtl/>
          <w:lang w:bidi="ar-EG"/>
        </w:rPr>
      </w:pPr>
      <w:r>
        <w:rPr>
          <w:rFonts w:hint="cs"/>
          <w:rtl/>
          <w:lang w:bidi="ar-EG"/>
        </w:rPr>
        <w:t xml:space="preserve">كما عكف قطاع تقييس الاتصالات دائماً على تطوير معايير من أجل تكنولوجيات الربط الشبكي المنزلي اللاسلكي. ويمكن للتكنولوجيات اللاسلكية أن توفر الشبكات الذكية لجميع المرافق ويمكن بسهولة توصيلها مباشرة بالبنية التحتية القائمة على بروتوكول </w:t>
      </w:r>
      <w:r>
        <w:rPr>
          <w:rFonts w:hint="cs"/>
          <w:rtl/>
          <w:lang w:bidi="ar-EG"/>
        </w:rPr>
        <w:lastRenderedPageBreak/>
        <w:t>الإنترنت عندما تحول السلامة الكهربائية أو الاعتبارات القانونية دون تنفيذ التوصيلات السلكية على نحو مباشر، وهو ما ينطبق على عدادات الغاز وعدادات المياه.</w:t>
      </w:r>
    </w:p>
    <w:p w:rsidR="00B90D48" w:rsidRDefault="00B90D48" w:rsidP="00EB5AEC">
      <w:pPr>
        <w:rPr>
          <w:rtl/>
        </w:rPr>
      </w:pPr>
      <w:r>
        <w:rPr>
          <w:rFonts w:hint="cs"/>
          <w:rtl/>
          <w:lang w:bidi="ar-EG"/>
        </w:rPr>
        <w:t xml:space="preserve">وقد وضع قطاع تقييس الاتصالات التوصية </w:t>
      </w:r>
      <w:r w:rsidRPr="0017299B">
        <w:t xml:space="preserve">ITU-T </w:t>
      </w:r>
      <w:hyperlink r:id="rId17" w:history="1">
        <w:r w:rsidRPr="00AD5CD1">
          <w:t>G.9959</w:t>
        </w:r>
      </w:hyperlink>
      <w:r>
        <w:rPr>
          <w:rFonts w:hint="cs"/>
          <w:rtl/>
        </w:rPr>
        <w:t xml:space="preserve"> </w:t>
      </w:r>
      <w:r>
        <w:rPr>
          <w:rtl/>
        </w:rPr>
        <w:t>–</w:t>
      </w:r>
      <w:r>
        <w:rPr>
          <w:rFonts w:hint="cs"/>
          <w:rtl/>
        </w:rPr>
        <w:t xml:space="preserve"> مرسلات مستقبلات الاتصالات الراديوية الرقمية ضيقة النطاق قصيرة المدى، بغية توفير وظيفة الشبكة المحلية اللاسلكية ضيقة النطاق الملائمة لتطبيقات الشبكة الذكية. وخلال مراحل الصياغة المبكرة لهذا العمل، دارت بعض المناقشات بين قطاع الاتصالات الراديوية وقطاع تقييس الاتصالات فيما يتعلق بمديات التردد المناسبة لهذه التطبيقات. وتمثلت المواضيع المطروحة في مزايا ومساوئ تحديد الترددات داخل المديات الخاضعة لبعض أشكال التحكم التنظيمي من جانب الإدارات أو في مديات مخصصة لاستخدام التطبيقات الصناعية والعلمية والطبية </w:t>
      </w:r>
      <w:r w:rsidR="003A0CCA">
        <w:t>(</w:t>
      </w:r>
      <w:r w:rsidRPr="0017299B">
        <w:t>ISM</w:t>
      </w:r>
      <w:r w:rsidR="003A0CCA">
        <w:t>)</w:t>
      </w:r>
      <w:r>
        <w:rPr>
          <w:rFonts w:hint="cs"/>
          <w:rtl/>
        </w:rPr>
        <w:t xml:space="preserve"> أو المخصصة خلافاً لذلك للاستخدام غير الخاضع للتنظيم على الصعيد الإقليمي أو الوطني، أي دون الحاجة إلى ترخيص خاص. ودار قدر كبير من المناقشات بشأن الشواغل المتعلقة بالأمن والاعتمادية، نظراً إلى أن اتصالات الشبكة الذكية يمكن أن تحتوي على الفوترة والبيانات الشخصية، فيما يتعلق بالمديات المتاحة بالمجان لعدد من الاستخدامات غير الخاضعة للتنظيم.</w:t>
      </w:r>
    </w:p>
    <w:p w:rsidR="00B90D48" w:rsidRDefault="00B90D48" w:rsidP="000D3EB8">
      <w:pPr>
        <w:rPr>
          <w:rtl/>
          <w:lang w:bidi="ar-EG"/>
        </w:rPr>
      </w:pPr>
      <w:r>
        <w:rPr>
          <w:rFonts w:hint="cs"/>
          <w:rtl/>
          <w:lang w:bidi="ar-EG"/>
        </w:rPr>
        <w:t xml:space="preserve">وقد أشير في الوقت الراهن إلى العديد من الترددات التي تقع ضمن النطاقات حول </w:t>
      </w:r>
      <w:r>
        <w:rPr>
          <w:szCs w:val="22"/>
          <w:lang w:bidi="ar-EG"/>
        </w:rPr>
        <w:t>900</w:t>
      </w:r>
      <w:r>
        <w:rPr>
          <w:rFonts w:hint="cs"/>
          <w:szCs w:val="22"/>
          <w:rtl/>
          <w:lang w:bidi="ar-EG"/>
        </w:rPr>
        <w:t xml:space="preserve"> </w:t>
      </w:r>
      <w:r w:rsidRPr="00022170">
        <w:rPr>
          <w:szCs w:val="22"/>
          <w:lang w:bidi="ar-EG"/>
        </w:rPr>
        <w:t>MHz</w:t>
      </w:r>
      <w:r>
        <w:rPr>
          <w:rFonts w:hint="cs"/>
          <w:szCs w:val="22"/>
          <w:rtl/>
          <w:lang w:bidi="ar-EG"/>
        </w:rPr>
        <w:t xml:space="preserve">، </w:t>
      </w:r>
      <w:r>
        <w:rPr>
          <w:rFonts w:hint="cs"/>
          <w:rtl/>
          <w:lang w:bidi="ar-EG"/>
        </w:rPr>
        <w:t xml:space="preserve">وفقاً للتعيينات الوطنية أو الإقليمية للاستخدام غير الخاضع للتنظيم، باعتبارها ملائمة للاستخدام بموجب التوصية </w:t>
      </w:r>
      <w:r w:rsidRPr="00D66E10">
        <w:rPr>
          <w:szCs w:val="22"/>
          <w:lang w:bidi="ar-EG"/>
        </w:rPr>
        <w:t>ITU-T G.9959</w:t>
      </w:r>
      <w:r>
        <w:rPr>
          <w:rFonts w:hint="cs"/>
          <w:szCs w:val="22"/>
          <w:rtl/>
          <w:lang w:bidi="ar-EG"/>
        </w:rPr>
        <w:t xml:space="preserve">، </w:t>
      </w:r>
      <w:r>
        <w:rPr>
          <w:rFonts w:hint="cs"/>
          <w:rtl/>
          <w:lang w:bidi="ar-EG"/>
        </w:rPr>
        <w:t>حيث يقع اثنان منها فقط، في</w:t>
      </w:r>
      <w:r w:rsidR="000D3EB8">
        <w:rPr>
          <w:rFonts w:hint="eastAsia"/>
          <w:rtl/>
          <w:lang w:bidi="ar-EG"/>
        </w:rPr>
        <w:t> </w:t>
      </w:r>
      <w:r>
        <w:rPr>
          <w:rFonts w:hint="cs"/>
          <w:rtl/>
          <w:lang w:bidi="ar-EG"/>
        </w:rPr>
        <w:t xml:space="preserve">الإقليم </w:t>
      </w:r>
      <w:r>
        <w:rPr>
          <w:szCs w:val="22"/>
          <w:lang w:bidi="ar-EG"/>
        </w:rPr>
        <w:t>2</w:t>
      </w:r>
      <w:r>
        <w:rPr>
          <w:rFonts w:hint="cs"/>
          <w:rtl/>
          <w:lang w:bidi="ar-EG"/>
        </w:rPr>
        <w:t xml:space="preserve">، ضمن نطاق مخصص لاستخدام التطبيقات الصناعية والعلمية والطبية. وأحد معايير تصميم أجهزة الإرسال-الاستقبال العاملة في إطار التوصية </w:t>
      </w:r>
      <w:r w:rsidRPr="00D66E10">
        <w:rPr>
          <w:szCs w:val="22"/>
          <w:lang w:bidi="ar-EG"/>
        </w:rPr>
        <w:t>G.9959</w:t>
      </w:r>
      <w:r>
        <w:rPr>
          <w:rFonts w:hint="cs"/>
          <w:szCs w:val="22"/>
          <w:rtl/>
          <w:lang w:bidi="ar-EG"/>
        </w:rPr>
        <w:t xml:space="preserve"> </w:t>
      </w:r>
      <w:r>
        <w:rPr>
          <w:rFonts w:hint="cs"/>
          <w:rtl/>
          <w:lang w:bidi="ar-EG"/>
        </w:rPr>
        <w:t xml:space="preserve">هو ضرورة أن تدعم القنوات </w:t>
      </w:r>
      <w:r>
        <w:rPr>
          <w:lang w:bidi="ar-EG"/>
        </w:rPr>
        <w:t>1</w:t>
      </w:r>
      <w:r>
        <w:rPr>
          <w:rFonts w:hint="cs"/>
          <w:rtl/>
          <w:lang w:bidi="ar-EG"/>
        </w:rPr>
        <w:t xml:space="preserve"> أو </w:t>
      </w:r>
      <w:r>
        <w:rPr>
          <w:lang w:bidi="ar-EG"/>
        </w:rPr>
        <w:t>2</w:t>
      </w:r>
      <w:r>
        <w:rPr>
          <w:rFonts w:hint="cs"/>
          <w:rtl/>
          <w:lang w:bidi="ar-EG"/>
        </w:rPr>
        <w:t xml:space="preserve"> أو </w:t>
      </w:r>
      <w:r>
        <w:rPr>
          <w:lang w:bidi="ar-EG"/>
        </w:rPr>
        <w:t>3</w:t>
      </w:r>
      <w:r>
        <w:rPr>
          <w:rFonts w:hint="cs"/>
          <w:rtl/>
          <w:lang w:bidi="ar-EG"/>
        </w:rPr>
        <w:t xml:space="preserve"> (حيث ترتبط كل قناة بتردد مركزي) حسب تيسر القنوات في الإقليم المحدد/البلد المعني.</w:t>
      </w:r>
    </w:p>
    <w:p w:rsidR="00B90D48" w:rsidRDefault="00B90D48" w:rsidP="00EC7506">
      <w:pPr>
        <w:rPr>
          <w:rtl/>
          <w:lang w:bidi="ar-EG"/>
        </w:rPr>
      </w:pPr>
      <w:r>
        <w:rPr>
          <w:rFonts w:hint="cs"/>
          <w:rtl/>
          <w:lang w:bidi="ar-EG"/>
        </w:rPr>
        <w:t xml:space="preserve">وفيما يتعلق باختيار الترددات في جميع أنحاء العالم ومدى ملاءمتها بالنسبة للتوصية </w:t>
      </w:r>
      <w:r w:rsidRPr="00D66E10">
        <w:rPr>
          <w:szCs w:val="22"/>
          <w:lang w:bidi="ar-EG"/>
        </w:rPr>
        <w:t>G.9959</w:t>
      </w:r>
      <w:r>
        <w:rPr>
          <w:rFonts w:hint="cs"/>
          <w:rtl/>
          <w:lang w:bidi="ar-EG"/>
        </w:rPr>
        <w:t>، يتمثل الشرط الأساسي بالنسبة لهذه التوصية</w:t>
      </w:r>
      <w:r>
        <w:rPr>
          <w:rFonts w:hint="cs"/>
          <w:szCs w:val="22"/>
          <w:rtl/>
          <w:lang w:bidi="ar-EG"/>
        </w:rPr>
        <w:t xml:space="preserve"> </w:t>
      </w:r>
      <w:r>
        <w:rPr>
          <w:rFonts w:hint="cs"/>
          <w:rtl/>
          <w:lang w:bidi="ar-EG"/>
        </w:rPr>
        <w:t xml:space="preserve">في أن تكون متوافقة عكسياً مع تكنولوجيا </w:t>
      </w:r>
      <w:r w:rsidR="00EC7506" w:rsidRPr="009132BD">
        <w:rPr>
          <w:szCs w:val="22"/>
          <w:lang w:bidi="ar-EG"/>
        </w:rPr>
        <w:t>Z-Wave</w:t>
      </w:r>
      <w:r w:rsidRPr="001F1F23">
        <w:rPr>
          <w:rStyle w:val="FootnoteReference"/>
          <w:rtl/>
        </w:rPr>
        <w:footnoteReference w:id="18"/>
      </w:r>
      <w:r>
        <w:rPr>
          <w:rFonts w:hint="cs"/>
          <w:rtl/>
          <w:lang w:bidi="ar-EG"/>
        </w:rPr>
        <w:t xml:space="preserve"> التي ظلت تعمل في هذا المجال لأكثر من عقد من الزمان. وعند النظر في تخصيص ترددات جديدة لكي تستخدمها التوصية </w:t>
      </w:r>
      <w:r w:rsidRPr="00D66E10">
        <w:rPr>
          <w:szCs w:val="22"/>
          <w:lang w:bidi="ar-EG"/>
        </w:rPr>
        <w:t>G.9959</w:t>
      </w:r>
      <w:r>
        <w:rPr>
          <w:rFonts w:hint="cs"/>
          <w:rtl/>
          <w:lang w:bidi="ar-EG"/>
        </w:rPr>
        <w:t xml:space="preserve">، تنبغي مراعاة أن ذلك قد يجعل المنتجات المستقبلية التي تستند إلى التوصية </w:t>
      </w:r>
      <w:r w:rsidRPr="00D66E10">
        <w:rPr>
          <w:szCs w:val="22"/>
          <w:lang w:bidi="ar-EG"/>
        </w:rPr>
        <w:t>G.9959</w:t>
      </w:r>
      <w:r>
        <w:rPr>
          <w:rFonts w:hint="cs"/>
          <w:rtl/>
          <w:lang w:bidi="ar-EG"/>
        </w:rPr>
        <w:t xml:space="preserve"> لا تتوافق مع أجهزة التكنولوجيا </w:t>
      </w:r>
      <w:r w:rsidRPr="00971D98">
        <w:rPr>
          <w:szCs w:val="22"/>
          <w:lang w:bidi="ar-EG"/>
        </w:rPr>
        <w:t>Z-Wave</w:t>
      </w:r>
      <w:r>
        <w:rPr>
          <w:rFonts w:hint="cs"/>
          <w:rtl/>
          <w:lang w:bidi="ar-EG"/>
        </w:rPr>
        <w:t xml:space="preserve"> القائمة، وبالتالي يحول دون استفادة أجهزة التوصية</w:t>
      </w:r>
      <w:r w:rsidR="000D3EB8">
        <w:rPr>
          <w:rFonts w:hint="eastAsia"/>
          <w:rtl/>
          <w:lang w:bidi="ar-EG"/>
        </w:rPr>
        <w:t> </w:t>
      </w:r>
      <w:r w:rsidRPr="00D66E10">
        <w:rPr>
          <w:szCs w:val="22"/>
          <w:lang w:bidi="ar-EG"/>
        </w:rPr>
        <w:t>G.9959</w:t>
      </w:r>
      <w:r>
        <w:rPr>
          <w:rFonts w:hint="cs"/>
          <w:rtl/>
          <w:lang w:bidi="ar-EG"/>
        </w:rPr>
        <w:t xml:space="preserve"> الجديدة من النظام الإيكولوجي العريض القابل للتشغيل البيني الموجود بالفعل.</w:t>
      </w:r>
    </w:p>
    <w:p w:rsidR="00B90D48" w:rsidRDefault="00B90D48" w:rsidP="00EB5AEC">
      <w:pPr>
        <w:rPr>
          <w:rtl/>
          <w:lang w:bidi="ar-EG"/>
        </w:rPr>
      </w:pPr>
      <w:r>
        <w:rPr>
          <w:rFonts w:hint="cs"/>
          <w:rtl/>
          <w:lang w:bidi="ar-EG"/>
        </w:rPr>
        <w:t xml:space="preserve">وتجدر الإشارة أيضاً إلى أن الأنظمة القائمة على التوصية </w:t>
      </w:r>
      <w:r w:rsidRPr="00D66E10">
        <w:rPr>
          <w:szCs w:val="22"/>
          <w:lang w:bidi="ar-EG"/>
        </w:rPr>
        <w:t>G.9959</w:t>
      </w:r>
      <w:r>
        <w:rPr>
          <w:rFonts w:hint="cs"/>
          <w:rtl/>
          <w:lang w:bidi="ar-EG"/>
        </w:rPr>
        <w:t xml:space="preserve"> يجوز أن تستخدم قفزات التردد والتسيير المتشابك إذا كان الإرسال في المدى المباشر غير ممكن بسبب المدى الطويل أو التوهين أو التشوه أو التداخل المؤقت. وهذا يزيد من متانة النظام عندما يعمل على النطاقات غير المرخصة.</w:t>
      </w:r>
    </w:p>
    <w:p w:rsidR="00B90D48" w:rsidRDefault="00B90D48" w:rsidP="00F379B6">
      <w:pPr>
        <w:rPr>
          <w:rtl/>
          <w:lang w:bidi="ar-EG"/>
        </w:rPr>
      </w:pPr>
      <w:r>
        <w:rPr>
          <w:rFonts w:hint="cs"/>
          <w:rtl/>
          <w:lang w:bidi="ar-EG"/>
        </w:rPr>
        <w:t>بالإضافة إلى إدارة الطيف واعتبارات التوافق في نطاق اختصاص قطاع الاتصالات الراديوية، هناك أيضاً مسائل قانونية وأخرى تتعلق بالخصوصية والأمن سيتعين النظر فيها في المحافل الملائمة بشأن سلامة الأجهزة اللاسلكية المستخدمة في الشبكة الذكية. وقد</w:t>
      </w:r>
      <w:r w:rsidR="000D3EB8">
        <w:rPr>
          <w:rFonts w:hint="eastAsia"/>
          <w:rtl/>
          <w:lang w:bidi="ar-EG"/>
        </w:rPr>
        <w:t> </w:t>
      </w:r>
      <w:r>
        <w:rPr>
          <w:rFonts w:hint="cs"/>
          <w:rtl/>
          <w:lang w:bidi="ar-EG"/>
        </w:rPr>
        <w:t xml:space="preserve">يكون لهذه الاعتبارات تأثير على تحديد الترددات لاستخدامها في الاتصالات اللاسلكية للشبكة الذكية </w:t>
      </w:r>
      <w:r>
        <w:rPr>
          <w:rtl/>
          <w:lang w:bidi="ar-EG"/>
        </w:rPr>
        <w:t>–</w:t>
      </w:r>
      <w:r>
        <w:rPr>
          <w:rFonts w:hint="cs"/>
          <w:rtl/>
          <w:lang w:bidi="ar-EG"/>
        </w:rPr>
        <w:t xml:space="preserve"> لا</w:t>
      </w:r>
      <w:r w:rsidR="00F379B6">
        <w:rPr>
          <w:rFonts w:hint="eastAsia"/>
          <w:rtl/>
          <w:lang w:bidi="ar-EG"/>
        </w:rPr>
        <w:t> </w:t>
      </w:r>
      <w:r>
        <w:rPr>
          <w:rFonts w:hint="cs"/>
          <w:rtl/>
          <w:lang w:bidi="ar-EG"/>
        </w:rPr>
        <w:t>سيما ضرورة تجنب الاعتراض أو الغش أو إتلاف البيانات أو الخسارة المتعلقة ببيانات الترسيم والفوترة. وكان ذلك موضوع تعليقات وزارة الطاقة وتغير المناخ في المملكة المتحدة</w:t>
      </w:r>
      <w:r w:rsidRPr="001F1F23">
        <w:rPr>
          <w:rStyle w:val="FootnoteReference"/>
          <w:rtl/>
        </w:rPr>
        <w:footnoteReference w:id="19"/>
      </w:r>
      <w:r>
        <w:rPr>
          <w:rFonts w:hint="cs"/>
          <w:rtl/>
          <w:lang w:bidi="ar-EG"/>
        </w:rPr>
        <w:t xml:space="preserve"> خلال المشاورات التي أعرب فيها عن آراء مختلفة بشأن ما إذا ينبغي أن تكون الترددات المستخدمة فيما يتعلق بالمكونات اللاسلكية لاتصالات الشبكة الذكية من النطاقات الموزعة والمحمية لهذا الغرض، أم في النطاقات غير الخاضعة للتنظيم (غير المرخصة). ويلاحظ أن بيانات الترسيم والفوترة تعتبر بيانات شخصية في العديد من البلدان، وبالتالي تخضع لحماية مشددة بموجب تشريعات حماية البيانات.</w:t>
      </w:r>
    </w:p>
    <w:p w:rsidR="00B90D48" w:rsidRDefault="00B90D48" w:rsidP="00F379B6">
      <w:pPr>
        <w:rPr>
          <w:rtl/>
          <w:lang w:bidi="ar-EG"/>
        </w:rPr>
      </w:pPr>
      <w:r>
        <w:rPr>
          <w:rFonts w:hint="cs"/>
          <w:rtl/>
          <w:lang w:bidi="ar-EG"/>
        </w:rPr>
        <w:t xml:space="preserve">وتوفر العديد من التكنولوجيات اللاسلكية قدراً كبيراً من الأمن والخصوصية لحماية بيانات المستخدم في تطبيقات الشبكة الذكية. فعلى سبيل المثال، توفر معايير المجموعة </w:t>
      </w:r>
      <w:r w:rsidRPr="0062142C">
        <w:rPr>
          <w:szCs w:val="22"/>
          <w:lang w:bidi="ar-EG"/>
        </w:rPr>
        <w:t>IEEE 802</w:t>
      </w:r>
      <w:r>
        <w:rPr>
          <w:rFonts w:hint="cs"/>
          <w:szCs w:val="22"/>
          <w:rtl/>
          <w:lang w:bidi="ar-EG"/>
        </w:rPr>
        <w:t xml:space="preserve"> </w:t>
      </w:r>
      <w:r>
        <w:rPr>
          <w:rFonts w:hint="cs"/>
          <w:rtl/>
          <w:lang w:bidi="ar-EG"/>
        </w:rPr>
        <w:t xml:space="preserve">مستويات مرتفعة من الخصوصية والأمن على مستوى الوصلة مناسبة لحماية </w:t>
      </w:r>
      <w:r>
        <w:rPr>
          <w:rFonts w:hint="cs"/>
          <w:rtl/>
          <w:lang w:bidi="ar-EG"/>
        </w:rPr>
        <w:lastRenderedPageBreak/>
        <w:t xml:space="preserve">البيانات الشخصية في الشبكات الكبلية واللاسلكية (في النطاقات المرخصة والمعفاة من الترخيص على السواء)؛ كما أن تكنولوجيات شراكة الجيل الثالث </w:t>
      </w:r>
      <w:r w:rsidR="00246C85">
        <w:rPr>
          <w:szCs w:val="22"/>
          <w:lang w:bidi="ar-EG"/>
        </w:rPr>
        <w:t>3G</w:t>
      </w:r>
      <w:r w:rsidRPr="00FE4CBC">
        <w:rPr>
          <w:szCs w:val="22"/>
          <w:lang w:bidi="ar-EG"/>
        </w:rPr>
        <w:t>PP</w:t>
      </w:r>
      <w:r w:rsidR="00F379B6">
        <w:rPr>
          <w:rFonts w:hint="cs"/>
          <w:rtl/>
          <w:lang w:bidi="ar-EG"/>
        </w:rPr>
        <w:t xml:space="preserve"> </w:t>
      </w:r>
      <w:r>
        <w:rPr>
          <w:rFonts w:hint="cs"/>
          <w:rtl/>
          <w:lang w:bidi="ar-EG"/>
        </w:rPr>
        <w:t>تتيح وسائل للترخيص والاستيقان والخصوصية والأمن على مستوى الشبكة بأكملها.</w:t>
      </w:r>
    </w:p>
    <w:p w:rsidR="00B90D48" w:rsidRDefault="00B90D48" w:rsidP="0017319E">
      <w:pPr>
        <w:rPr>
          <w:rtl/>
          <w:lang w:bidi="ar-EG"/>
        </w:rPr>
      </w:pPr>
      <w:r>
        <w:rPr>
          <w:rFonts w:hint="cs"/>
          <w:rtl/>
          <w:lang w:bidi="ar-EG"/>
        </w:rPr>
        <w:t xml:space="preserve">وتشمل تكنولوجيات الاتصالات اللاسلكية الأخرى التي يمكن أن تسهم في متطلبات الشبكة الذكية التكنولوجيات الخلوية والإذاعة الصوتية. وقد تطورت الشبكات الخلوية الواقعة ضمن مسؤولية مشروع الشراكة </w:t>
      </w:r>
      <w:r w:rsidR="00246C85">
        <w:rPr>
          <w:szCs w:val="22"/>
          <w:lang w:bidi="ar-EG"/>
        </w:rPr>
        <w:t>3G</w:t>
      </w:r>
      <w:r w:rsidRPr="00FE4CBC">
        <w:rPr>
          <w:szCs w:val="22"/>
          <w:lang w:bidi="ar-EG"/>
        </w:rPr>
        <w:t>PP</w:t>
      </w:r>
      <w:r w:rsidR="0017319E" w:rsidRPr="0017319E">
        <w:rPr>
          <w:rFonts w:hint="cs"/>
          <w:sz w:val="30"/>
          <w:rtl/>
          <w:lang w:bidi="ar-EG"/>
        </w:rPr>
        <w:t xml:space="preserve"> </w:t>
      </w:r>
      <w:r>
        <w:rPr>
          <w:rFonts w:hint="cs"/>
          <w:rtl/>
          <w:lang w:bidi="ar-EG"/>
        </w:rPr>
        <w:t xml:space="preserve">(أي، </w:t>
      </w:r>
      <w:r w:rsidRPr="00421741">
        <w:rPr>
          <w:szCs w:val="22"/>
          <w:lang w:bidi="ar-EG"/>
        </w:rPr>
        <w:t>GSM/EDGE</w:t>
      </w:r>
      <w:r w:rsidR="00F379B6">
        <w:rPr>
          <w:rFonts w:hint="cs"/>
          <w:rtl/>
          <w:lang w:bidi="ar-EG"/>
        </w:rPr>
        <w:t xml:space="preserve"> </w:t>
      </w:r>
      <w:r>
        <w:rPr>
          <w:rFonts w:hint="cs"/>
          <w:rtl/>
          <w:lang w:bidi="ar-EG"/>
        </w:rPr>
        <w:t>و</w:t>
      </w:r>
      <w:r w:rsidRPr="00421741">
        <w:rPr>
          <w:szCs w:val="22"/>
          <w:lang w:bidi="ar-EG"/>
        </w:rPr>
        <w:t>WCDMA/HSPA</w:t>
      </w:r>
      <w:r>
        <w:rPr>
          <w:rFonts w:hint="cs"/>
          <w:szCs w:val="22"/>
          <w:rtl/>
          <w:lang w:bidi="ar-EG"/>
        </w:rPr>
        <w:t xml:space="preserve"> </w:t>
      </w:r>
      <w:r>
        <w:rPr>
          <w:rFonts w:hint="cs"/>
          <w:rtl/>
          <w:lang w:bidi="ar-EG"/>
        </w:rPr>
        <w:t>و</w:t>
      </w:r>
      <w:r w:rsidRPr="00421741">
        <w:rPr>
          <w:szCs w:val="22"/>
          <w:lang w:bidi="ar-EG"/>
        </w:rPr>
        <w:t>LTE</w:t>
      </w:r>
      <w:r>
        <w:rPr>
          <w:rFonts w:hint="cs"/>
          <w:rtl/>
          <w:lang w:bidi="ar-EG"/>
        </w:rPr>
        <w:t>) من تقديم الخدمات الهاتفية إلى دعم طائفة واسعة من تطبيقات البيانات، مع دعم مدمج للأمن وجودة الخدمة. وفي</w:t>
      </w:r>
      <w:r w:rsidR="000D3EB8">
        <w:rPr>
          <w:rFonts w:hint="eastAsia"/>
          <w:rtl/>
          <w:lang w:bidi="ar-EG"/>
        </w:rPr>
        <w:t> </w:t>
      </w:r>
      <w:r>
        <w:rPr>
          <w:rFonts w:hint="cs"/>
          <w:rtl/>
          <w:lang w:bidi="ar-EG"/>
        </w:rPr>
        <w:t xml:space="preserve">إصدارات مشروع الشراكة </w:t>
      </w:r>
      <w:r w:rsidR="00246C85">
        <w:rPr>
          <w:szCs w:val="22"/>
          <w:lang w:bidi="ar-EG"/>
        </w:rPr>
        <w:t>3G</w:t>
      </w:r>
      <w:r w:rsidRPr="00FE4CBC">
        <w:rPr>
          <w:szCs w:val="22"/>
          <w:lang w:bidi="ar-EG"/>
        </w:rPr>
        <w:t>PP</w:t>
      </w:r>
      <w:r>
        <w:rPr>
          <w:rFonts w:hint="cs"/>
          <w:szCs w:val="22"/>
          <w:rtl/>
          <w:lang w:bidi="ar-EG"/>
        </w:rPr>
        <w:t xml:space="preserve"> </w:t>
      </w:r>
      <w:r>
        <w:rPr>
          <w:rFonts w:hint="cs"/>
          <w:rtl/>
          <w:lang w:bidi="ar-EG"/>
        </w:rPr>
        <w:t xml:space="preserve">الأخيرة، أدخلت أيضاً تحسينات على تقييس الاتصالات من آلة إلى آلة </w:t>
      </w:r>
      <w:r w:rsidR="003A0CCA">
        <w:rPr>
          <w:lang w:bidi="ar-EG"/>
        </w:rPr>
        <w:t>(</w:t>
      </w:r>
      <w:r w:rsidRPr="00AC3B30">
        <w:rPr>
          <w:szCs w:val="22"/>
          <w:lang w:bidi="ar-EG"/>
        </w:rPr>
        <w:t>MTC</w:t>
      </w:r>
      <w:r w:rsidR="003A0CCA">
        <w:rPr>
          <w:lang w:bidi="ar-EG"/>
        </w:rPr>
        <w:t>)</w:t>
      </w:r>
      <w:r>
        <w:rPr>
          <w:rFonts w:hint="cs"/>
          <w:rtl/>
          <w:lang w:bidi="ar-EG"/>
        </w:rPr>
        <w:t>، بما</w:t>
      </w:r>
      <w:r w:rsidR="002C7287">
        <w:rPr>
          <w:rFonts w:hint="eastAsia"/>
          <w:rtl/>
          <w:lang w:bidi="ar-EG"/>
        </w:rPr>
        <w:t> </w:t>
      </w:r>
      <w:r>
        <w:rPr>
          <w:rFonts w:hint="cs"/>
          <w:rtl/>
          <w:lang w:bidi="ar-EG"/>
        </w:rPr>
        <w:t>في</w:t>
      </w:r>
      <w:r w:rsidR="002C7287">
        <w:rPr>
          <w:rFonts w:hint="eastAsia"/>
          <w:rtl/>
          <w:lang w:bidi="ar-EG"/>
        </w:rPr>
        <w:t> </w:t>
      </w:r>
      <w:r>
        <w:rPr>
          <w:rFonts w:hint="cs"/>
          <w:rtl/>
          <w:lang w:bidi="ar-EG"/>
        </w:rPr>
        <w:t xml:space="preserve">ذلك دعم التحكم في الازدحام، وزيادة عمر بطاريات الأجهزة والحد من تعقيد الأجهزة. وتتوفر عدادات ذكية بوظائف فردية للرصد والمراقبة تتيحها تكنولوجيا النظام العالمي للاتصالات المتنقلة </w:t>
      </w:r>
      <w:r w:rsidRPr="00824B7D">
        <w:rPr>
          <w:szCs w:val="22"/>
          <w:lang w:bidi="ar-EG"/>
        </w:rPr>
        <w:t>GSM</w:t>
      </w:r>
      <w:r>
        <w:rPr>
          <w:rFonts w:hint="cs"/>
          <w:rtl/>
          <w:lang w:bidi="ar-EG"/>
        </w:rPr>
        <w:t xml:space="preserve">. </w:t>
      </w:r>
      <w:r w:rsidR="00AF625A">
        <w:rPr>
          <w:rFonts w:hint="cs"/>
          <w:rtl/>
          <w:lang w:bidi="ar-EG"/>
        </w:rPr>
        <w:t>و</w:t>
      </w:r>
      <w:r>
        <w:rPr>
          <w:rFonts w:hint="cs"/>
          <w:rtl/>
          <w:lang w:bidi="ar-EG"/>
        </w:rPr>
        <w:t>علاوة</w:t>
      </w:r>
      <w:r w:rsidR="00B40DBF">
        <w:rPr>
          <w:rFonts w:hint="cs"/>
          <w:rtl/>
          <w:lang w:bidi="ar-EG"/>
        </w:rPr>
        <w:t>ً</w:t>
      </w:r>
      <w:r>
        <w:rPr>
          <w:rFonts w:hint="cs"/>
          <w:rtl/>
          <w:lang w:bidi="ar-EG"/>
        </w:rPr>
        <w:t xml:space="preserve"> على ذلك، استخدمت الموجات الحاملة الفرعية غير المسموعة لعقود للتبديل البسيط في مناطق واسعة بين تعريفات القياس </w:t>
      </w:r>
      <w:r w:rsidR="00EB5AEC">
        <w:rPr>
          <w:rFonts w:hint="cs"/>
          <w:rtl/>
          <w:lang w:bidi="ar-EG"/>
        </w:rPr>
        <w:t>باستخدام</w:t>
      </w:r>
      <w:r>
        <w:rPr>
          <w:rFonts w:hint="cs"/>
          <w:rtl/>
          <w:lang w:bidi="ar-EG"/>
        </w:rPr>
        <w:t xml:space="preserve"> الشبكات الإذاعية بالتشكيل الترددي</w:t>
      </w:r>
      <w:r w:rsidR="00B40DBF">
        <w:rPr>
          <w:rFonts w:hint="eastAsia"/>
          <w:rtl/>
          <w:lang w:bidi="ar-EG"/>
        </w:rPr>
        <w:t> </w:t>
      </w:r>
      <w:r w:rsidR="003A0CCA">
        <w:rPr>
          <w:lang w:bidi="ar-EG"/>
        </w:rPr>
        <w:t>(</w:t>
      </w:r>
      <w:r w:rsidRPr="00F43369">
        <w:rPr>
          <w:szCs w:val="22"/>
          <w:lang w:bidi="ar-EG"/>
        </w:rPr>
        <w:t>FM</w:t>
      </w:r>
      <w:r w:rsidR="003A0CCA">
        <w:rPr>
          <w:lang w:bidi="ar-EG"/>
        </w:rPr>
        <w:t>)</w:t>
      </w:r>
      <w:r>
        <w:rPr>
          <w:rFonts w:hint="cs"/>
          <w:rtl/>
          <w:lang w:bidi="ar-EG"/>
        </w:rPr>
        <w:t xml:space="preserve"> في الولايات المتحدة الأمريكية والخدمة الإذاعية للتغطية الوطنية على التردد </w:t>
      </w:r>
      <w:r w:rsidRPr="002768BD">
        <w:rPr>
          <w:szCs w:val="22"/>
          <w:lang w:bidi="ar-EG"/>
        </w:rPr>
        <w:t>198</w:t>
      </w:r>
      <w:r>
        <w:rPr>
          <w:rFonts w:hint="cs"/>
          <w:szCs w:val="22"/>
          <w:rtl/>
          <w:lang w:bidi="ar-EG"/>
        </w:rPr>
        <w:t xml:space="preserve"> </w:t>
      </w:r>
      <w:r w:rsidR="00B40DBF">
        <w:rPr>
          <w:szCs w:val="22"/>
          <w:lang w:bidi="ar-EG"/>
        </w:rPr>
        <w:t>AM k</w:t>
      </w:r>
      <w:r w:rsidRPr="002768BD">
        <w:rPr>
          <w:szCs w:val="22"/>
          <w:lang w:bidi="ar-EG"/>
        </w:rPr>
        <w:t>Hz</w:t>
      </w:r>
      <w:r>
        <w:rPr>
          <w:rFonts w:hint="cs"/>
          <w:szCs w:val="22"/>
          <w:rtl/>
          <w:lang w:bidi="ar-EG"/>
        </w:rPr>
        <w:t xml:space="preserve"> </w:t>
      </w:r>
      <w:r>
        <w:rPr>
          <w:rFonts w:hint="cs"/>
          <w:rtl/>
          <w:lang w:bidi="ar-EG"/>
        </w:rPr>
        <w:t xml:space="preserve">في المملكة المتحدة. وقد وضعت لجنة المعايير </w:t>
      </w:r>
      <w:r w:rsidRPr="002768BD">
        <w:rPr>
          <w:szCs w:val="22"/>
          <w:lang w:bidi="ar-EG"/>
        </w:rPr>
        <w:t>IEEE 802 LAN/MAN</w:t>
      </w:r>
      <w:r>
        <w:rPr>
          <w:rFonts w:hint="cs"/>
          <w:szCs w:val="22"/>
          <w:rtl/>
          <w:lang w:bidi="ar-EG"/>
        </w:rPr>
        <w:t xml:space="preserve"> </w:t>
      </w:r>
      <w:r>
        <w:rPr>
          <w:rFonts w:hint="cs"/>
          <w:rtl/>
          <w:lang w:bidi="ar-EG"/>
        </w:rPr>
        <w:t>عدة معايير تُستخدم لدعم تطبيقات الشبكة الذكية.</w:t>
      </w:r>
    </w:p>
    <w:p w:rsidR="00B90D48" w:rsidRDefault="00B90D48" w:rsidP="000D3EB8">
      <w:pPr>
        <w:rPr>
          <w:rtl/>
          <w:lang w:bidi="ar-EG"/>
        </w:rPr>
      </w:pPr>
      <w:r>
        <w:rPr>
          <w:rFonts w:hint="cs"/>
          <w:rtl/>
          <w:lang w:bidi="ar-EG"/>
        </w:rPr>
        <w:t>وتندرج الأنشطة الموازية بشأن تكنولوجيات الاتصالات للشبكة الذكية في قطاع الاتصالات الراديوية ضمن المسألة الجديدة</w:t>
      </w:r>
      <w:r w:rsidR="000D3EB8">
        <w:rPr>
          <w:rFonts w:hint="eastAsia"/>
          <w:rtl/>
          <w:lang w:bidi="ar-EG"/>
        </w:rPr>
        <w:t> </w:t>
      </w:r>
      <w:r w:rsidRPr="0084658E">
        <w:rPr>
          <w:szCs w:val="22"/>
          <w:lang w:bidi="ar-EG"/>
        </w:rPr>
        <w:t>236/1</w:t>
      </w:r>
      <w:r>
        <w:rPr>
          <w:rFonts w:hint="cs"/>
          <w:rtl/>
          <w:lang w:bidi="ar-EG"/>
        </w:rPr>
        <w:t xml:space="preserve"> للجنة الدراسات </w:t>
      </w:r>
      <w:r w:rsidRPr="0084658E">
        <w:rPr>
          <w:szCs w:val="22"/>
          <w:lang w:bidi="ar-EG"/>
        </w:rPr>
        <w:t>1</w:t>
      </w:r>
      <w:r>
        <w:rPr>
          <w:rFonts w:hint="cs"/>
          <w:szCs w:val="22"/>
          <w:rtl/>
          <w:lang w:bidi="ar-EG"/>
        </w:rPr>
        <w:t xml:space="preserve"> </w:t>
      </w:r>
      <w:r>
        <w:rPr>
          <w:rFonts w:hint="cs"/>
          <w:rtl/>
          <w:lang w:bidi="ar-EG"/>
        </w:rPr>
        <w:t xml:space="preserve">لقطاع الاتصالات الراديوية </w:t>
      </w:r>
      <w:r>
        <w:rPr>
          <w:rtl/>
          <w:lang w:bidi="ar-EG"/>
        </w:rPr>
        <w:t>–</w:t>
      </w:r>
      <w:r>
        <w:rPr>
          <w:rFonts w:hint="cs"/>
          <w:rtl/>
          <w:lang w:bidi="ar-EG"/>
        </w:rPr>
        <w:t xml:space="preserve"> تأثير التكنولوجيات السلكية واللاسلكية لإرسال البيانات المستعملة لدعم أنظمة إدارة شبكة الطاقة الكهربائية على أنظمة الاتصالات الراديوية.</w:t>
      </w:r>
    </w:p>
    <w:p w:rsidR="00B90D48" w:rsidRPr="00B0791D" w:rsidRDefault="00B90D48" w:rsidP="002A54D2">
      <w:pPr>
        <w:pStyle w:val="Heading1"/>
        <w:rPr>
          <w:rtl/>
        </w:rPr>
      </w:pPr>
      <w:bookmarkStart w:id="23" w:name="_Toc438120704"/>
      <w:r w:rsidRPr="00B0791D">
        <w:t>6</w:t>
      </w:r>
      <w:r w:rsidRPr="00B0791D">
        <w:rPr>
          <w:rFonts w:hint="cs"/>
          <w:rtl/>
        </w:rPr>
        <w:tab/>
        <w:t>المتطلبات المتعلقة بمعدلات البيانات وعروض النطاق ونطاقات التردد والطيف اللازمة لدعم احتياجات أنظمة إدارة شبكة الطاقة الكهربائية</w:t>
      </w:r>
      <w:bookmarkEnd w:id="23"/>
    </w:p>
    <w:p w:rsidR="00B90D48" w:rsidRPr="00B0791D" w:rsidRDefault="00EB5AEC" w:rsidP="00EB5AEC">
      <w:pPr>
        <w:pStyle w:val="Heading2"/>
        <w:rPr>
          <w:rtl/>
        </w:rPr>
      </w:pPr>
      <w:bookmarkStart w:id="24" w:name="_Toc438120705"/>
      <w:r w:rsidRPr="00B0791D">
        <w:t>1.6</w:t>
      </w:r>
      <w:r w:rsidR="00B90D48" w:rsidRPr="00B0791D">
        <w:tab/>
      </w:r>
      <w:r w:rsidR="00B90D48" w:rsidRPr="00B0791D">
        <w:rPr>
          <w:rFonts w:hint="cs"/>
          <w:rtl/>
        </w:rPr>
        <w:t>لمحة عامة</w:t>
      </w:r>
      <w:bookmarkEnd w:id="24"/>
    </w:p>
    <w:p w:rsidR="00B90D48" w:rsidRDefault="00B90D48" w:rsidP="00EB5AEC">
      <w:pPr>
        <w:rPr>
          <w:rtl/>
          <w:lang w:bidi="ar-EG"/>
        </w:rPr>
      </w:pPr>
      <w:r>
        <w:rPr>
          <w:rFonts w:hint="cs"/>
          <w:rtl/>
          <w:lang w:bidi="ar-EG"/>
        </w:rPr>
        <w:t xml:space="preserve">يعتبر الشكل </w:t>
      </w:r>
      <w:r>
        <w:rPr>
          <w:szCs w:val="22"/>
          <w:lang w:bidi="ar-EG"/>
        </w:rPr>
        <w:t>1</w:t>
      </w:r>
      <w:r>
        <w:rPr>
          <w:rFonts w:hint="cs"/>
          <w:rtl/>
          <w:lang w:bidi="ar-EG"/>
        </w:rPr>
        <w:t xml:space="preserve"> مثالا</w:t>
      </w:r>
      <w:r w:rsidR="00BF7B23">
        <w:rPr>
          <w:rFonts w:hint="cs"/>
          <w:rtl/>
          <w:lang w:bidi="ar-EG"/>
        </w:rPr>
        <w:t>ً</w:t>
      </w:r>
      <w:r>
        <w:rPr>
          <w:rFonts w:hint="cs"/>
          <w:rtl/>
          <w:lang w:bidi="ar-EG"/>
        </w:rPr>
        <w:t xml:space="preserve"> على معمارية مرجعية للشبكة الذكية. وهو يوضح العناصر التالية</w:t>
      </w:r>
      <w:r w:rsidRPr="001F1F23">
        <w:rPr>
          <w:rStyle w:val="FootnoteReference"/>
          <w:rtl/>
        </w:rPr>
        <w:footnoteReference w:id="20"/>
      </w:r>
      <w:r>
        <w:rPr>
          <w:rFonts w:hint="cs"/>
          <w:rtl/>
          <w:lang w:bidi="ar-EG"/>
        </w:rPr>
        <w:t>:</w:t>
      </w:r>
    </w:p>
    <w:p w:rsidR="00B90D48" w:rsidRPr="00EB5AEC" w:rsidRDefault="00EB5AEC" w:rsidP="008461BD">
      <w:pPr>
        <w:pStyle w:val="enumlev1"/>
      </w:pPr>
      <w:bookmarkStart w:id="25" w:name="_Toc438120706"/>
      <w:r w:rsidRPr="00EB5AEC">
        <w:rPr>
          <w:rtl/>
          <w:lang w:bidi="ar-EG"/>
        </w:rPr>
        <w:t>•</w:t>
      </w:r>
      <w:r w:rsidRPr="00EB5AEC">
        <w:rPr>
          <w:rtl/>
          <w:lang w:bidi="ar-EG"/>
        </w:rPr>
        <w:tab/>
      </w:r>
      <w:r w:rsidR="00B90D48" w:rsidRPr="00EB5AEC">
        <w:rPr>
          <w:rFonts w:hint="cs"/>
          <w:rtl/>
        </w:rPr>
        <w:t xml:space="preserve">الشبكة المنزلية </w:t>
      </w:r>
      <w:r w:rsidR="003A0CCA" w:rsidRPr="00EB5AEC">
        <w:t>(</w:t>
      </w:r>
      <w:r w:rsidR="00B90D48" w:rsidRPr="00EB5AEC">
        <w:rPr>
          <w:rFonts w:eastAsia="Batang"/>
        </w:rPr>
        <w:t>HAN</w:t>
      </w:r>
      <w:r w:rsidR="003A0CCA" w:rsidRPr="00EB5AEC">
        <w:t>)</w:t>
      </w:r>
      <w:r w:rsidR="00B90D48" w:rsidRPr="00EB5AEC">
        <w:rPr>
          <w:rFonts w:hint="cs"/>
          <w:rtl/>
        </w:rPr>
        <w:t xml:space="preserve"> </w:t>
      </w:r>
      <w:r w:rsidR="00B90D48" w:rsidRPr="00EB5AEC">
        <w:rPr>
          <w:rtl/>
        </w:rPr>
        <w:t>–</w:t>
      </w:r>
      <w:r w:rsidR="00B90D48" w:rsidRPr="00EB5AEC">
        <w:rPr>
          <w:rFonts w:hint="cs"/>
          <w:rtl/>
        </w:rPr>
        <w:t xml:space="preserve"> شبكة من أجهزة إدارة الطاقة، والأجهزة الإلكترونية الاستهلاكية الرقمية، والأجهزة التي يتم التحكم فيها أو تفعيلها بالإشارات، وتطبيقات داخل بيئة منزلية توجد في الجانب المنزلي من العداد الكهربائي.</w:t>
      </w:r>
      <w:bookmarkEnd w:id="25"/>
    </w:p>
    <w:p w:rsidR="00B90D48" w:rsidRPr="00EB5AEC" w:rsidRDefault="00EB5AEC" w:rsidP="008461BD">
      <w:pPr>
        <w:pStyle w:val="enumlev1"/>
        <w:rPr>
          <w:lang w:bidi="ar-EG"/>
        </w:rPr>
      </w:pPr>
      <w:bookmarkStart w:id="26" w:name="_Toc438120707"/>
      <w:r w:rsidRPr="00EB5AEC">
        <w:rPr>
          <w:rtl/>
          <w:lang w:bidi="ar-EG"/>
        </w:rPr>
        <w:t>•</w:t>
      </w:r>
      <w:r w:rsidRPr="00EB5AEC">
        <w:rPr>
          <w:rtl/>
          <w:lang w:bidi="ar-EG"/>
        </w:rPr>
        <w:tab/>
      </w:r>
      <w:r w:rsidR="00B90D48" w:rsidRPr="00EB5AEC">
        <w:rPr>
          <w:rFonts w:hint="cs"/>
          <w:rtl/>
          <w:lang w:bidi="ar-EG"/>
        </w:rPr>
        <w:t xml:space="preserve">الشبكة الميدانية </w:t>
      </w:r>
      <w:r w:rsidR="003A0CCA" w:rsidRPr="00EB5AEC">
        <w:rPr>
          <w:lang w:bidi="ar-EG"/>
        </w:rPr>
        <w:t>(</w:t>
      </w:r>
      <w:r w:rsidR="00B90D48" w:rsidRPr="00EB5AEC">
        <w:rPr>
          <w:rFonts w:eastAsia="Batang"/>
        </w:rPr>
        <w:t>FAN</w:t>
      </w:r>
      <w:r w:rsidR="003A0CCA" w:rsidRPr="00EB5AEC">
        <w:rPr>
          <w:lang w:bidi="ar-EG"/>
        </w:rPr>
        <w:t>)</w:t>
      </w:r>
      <w:r w:rsidR="00B90D48" w:rsidRPr="00EB5AEC">
        <w:rPr>
          <w:rFonts w:hint="cs"/>
          <w:rtl/>
          <w:lang w:bidi="ar-EG"/>
        </w:rPr>
        <w:t xml:space="preserve"> </w:t>
      </w:r>
      <w:r w:rsidR="00B90D48" w:rsidRPr="00EB5AEC">
        <w:rPr>
          <w:rtl/>
          <w:lang w:bidi="ar-EG"/>
        </w:rPr>
        <w:t>–</w:t>
      </w:r>
      <w:r w:rsidR="00B90D48" w:rsidRPr="00EB5AEC">
        <w:rPr>
          <w:rFonts w:hint="cs"/>
          <w:rtl/>
          <w:lang w:bidi="ar-EG"/>
        </w:rPr>
        <w:t xml:space="preserve"> شبكة مصممة لتوفير توصيلية لأجهزة </w:t>
      </w:r>
      <w:r w:rsidR="00B90D48" w:rsidRPr="00EB5AEC">
        <w:rPr>
          <w:lang w:bidi="ar-EG"/>
        </w:rPr>
        <w:t>DA</w:t>
      </w:r>
      <w:r w:rsidR="00B90D48" w:rsidRPr="00EB5AEC">
        <w:rPr>
          <w:rFonts w:hint="cs"/>
          <w:rtl/>
          <w:lang w:bidi="ar-EG"/>
        </w:rPr>
        <w:t xml:space="preserve"> الميدانية. ويمكن للشبكة </w:t>
      </w:r>
      <w:r w:rsidR="00B90D48" w:rsidRPr="00EB5AEC">
        <w:rPr>
          <w:lang w:bidi="ar-EG"/>
        </w:rPr>
        <w:t>FAN</w:t>
      </w:r>
      <w:r w:rsidR="00B90D48" w:rsidRPr="00EB5AEC">
        <w:rPr>
          <w:rFonts w:hint="cs"/>
          <w:rtl/>
          <w:lang w:bidi="ar-EG"/>
        </w:rPr>
        <w:t xml:space="preserve"> أن توفر مسار توصيلية للعودة إلى المصدر في المحطة الفرعية لأجهزة </w:t>
      </w:r>
      <w:r w:rsidR="00B90D48" w:rsidRPr="00EB5AEC">
        <w:rPr>
          <w:lang w:bidi="ar-EG"/>
        </w:rPr>
        <w:t>DA</w:t>
      </w:r>
      <w:r w:rsidR="00B90D48" w:rsidRPr="00EB5AEC">
        <w:rPr>
          <w:rFonts w:hint="cs"/>
          <w:rtl/>
          <w:lang w:bidi="ar-EG"/>
        </w:rPr>
        <w:t xml:space="preserve"> الميدانية أو توصيلية لا تمر عبر المحطات الفرعية وتربط أجهزة</w:t>
      </w:r>
      <w:r w:rsidR="00B40DBF">
        <w:rPr>
          <w:rFonts w:hint="eastAsia"/>
          <w:rtl/>
          <w:lang w:bidi="ar-EG"/>
        </w:rPr>
        <w:t> </w:t>
      </w:r>
      <w:r w:rsidR="00B90D48" w:rsidRPr="00EB5AEC">
        <w:rPr>
          <w:lang w:bidi="ar-EG"/>
        </w:rPr>
        <w:t>DA</w:t>
      </w:r>
      <w:r w:rsidR="00B90D48" w:rsidRPr="00EB5AEC">
        <w:rPr>
          <w:rFonts w:hint="cs"/>
          <w:rtl/>
          <w:lang w:bidi="ar-EG"/>
        </w:rPr>
        <w:t xml:space="preserve"> الميدانية بنظام مركزي للإدارة والتحكم (معروف باسم نظام </w:t>
      </w:r>
      <w:r w:rsidR="00B90D48" w:rsidRPr="00EB5AEC">
        <w:rPr>
          <w:rFonts w:eastAsia="Batang"/>
        </w:rPr>
        <w:t>SCADA</w:t>
      </w:r>
      <w:r w:rsidR="00B90D48" w:rsidRPr="00EB5AEC">
        <w:rPr>
          <w:rFonts w:hint="cs"/>
          <w:rtl/>
          <w:lang w:bidi="ar-EG"/>
        </w:rPr>
        <w:t>).</w:t>
      </w:r>
      <w:bookmarkEnd w:id="26"/>
    </w:p>
    <w:p w:rsidR="00B90D48" w:rsidRPr="00EB5AEC" w:rsidRDefault="00EB5AEC" w:rsidP="008461BD">
      <w:pPr>
        <w:pStyle w:val="enumlev1"/>
        <w:rPr>
          <w:lang w:bidi="ar-EG"/>
        </w:rPr>
      </w:pPr>
      <w:bookmarkStart w:id="27" w:name="_Toc438120708"/>
      <w:r w:rsidRPr="00EB5AEC">
        <w:rPr>
          <w:rtl/>
          <w:lang w:bidi="ar-EG"/>
        </w:rPr>
        <w:t>•</w:t>
      </w:r>
      <w:r w:rsidRPr="00EB5AEC">
        <w:rPr>
          <w:rtl/>
          <w:lang w:bidi="ar-EG"/>
        </w:rPr>
        <w:tab/>
      </w:r>
      <w:r w:rsidR="00B90D48" w:rsidRPr="00EB5AEC">
        <w:rPr>
          <w:rFonts w:hint="cs"/>
          <w:rtl/>
          <w:lang w:bidi="ar-EG"/>
        </w:rPr>
        <w:t xml:space="preserve">شبكة منطقة الجوار </w:t>
      </w:r>
      <w:r w:rsidR="003A0CCA" w:rsidRPr="00EB5AEC">
        <w:rPr>
          <w:lang w:bidi="ar-EG"/>
        </w:rPr>
        <w:t>(</w:t>
      </w:r>
      <w:r w:rsidR="00B90D48" w:rsidRPr="00EB5AEC">
        <w:rPr>
          <w:rFonts w:eastAsia="Batang"/>
        </w:rPr>
        <w:t>NAN</w:t>
      </w:r>
      <w:r w:rsidR="003A0CCA" w:rsidRPr="00EB5AEC">
        <w:rPr>
          <w:lang w:bidi="ar-EG"/>
        </w:rPr>
        <w:t>)</w:t>
      </w:r>
      <w:r w:rsidR="00B90D48" w:rsidRPr="00EB5AEC">
        <w:rPr>
          <w:rFonts w:hint="cs"/>
          <w:rtl/>
          <w:lang w:bidi="ar-EG"/>
        </w:rPr>
        <w:t xml:space="preserve"> </w:t>
      </w:r>
      <w:r w:rsidR="00B90D48" w:rsidRPr="00EB5AEC">
        <w:rPr>
          <w:rtl/>
          <w:lang w:bidi="ar-EG"/>
        </w:rPr>
        <w:t>–</w:t>
      </w:r>
      <w:r w:rsidR="00B90D48" w:rsidRPr="00EB5AEC">
        <w:rPr>
          <w:rFonts w:hint="cs"/>
          <w:rtl/>
          <w:lang w:bidi="ar-EG"/>
        </w:rPr>
        <w:t xml:space="preserve"> نظام شبكي معد لتوفير توصيلة مباشرة بالأجهزة الطرفية للشبكة الذكية في منطقة جغرافية صغيرة نسبياً. وعملياً، يمكن أن تغطي الشبكة </w:t>
      </w:r>
      <w:r w:rsidR="00B90D48" w:rsidRPr="00EB5AEC">
        <w:rPr>
          <w:rFonts w:eastAsia="Batang"/>
        </w:rPr>
        <w:t>NAN</w:t>
      </w:r>
      <w:r w:rsidR="00B90D48" w:rsidRPr="00EB5AEC">
        <w:rPr>
          <w:rFonts w:eastAsia="Batang" w:hint="cs"/>
          <w:rtl/>
        </w:rPr>
        <w:t xml:space="preserve"> مساحة تضم بضعة مباني في بيئة حضرية، أو مناطق شاسعة تمتد إلى عدة أميال في بيئة ريفية.</w:t>
      </w:r>
      <w:bookmarkEnd w:id="27"/>
    </w:p>
    <w:p w:rsidR="00B90D48" w:rsidRPr="00EB5AEC" w:rsidRDefault="00EB5AEC" w:rsidP="008461BD">
      <w:pPr>
        <w:pStyle w:val="enumlev1"/>
        <w:rPr>
          <w:lang w:bidi="ar-EG"/>
        </w:rPr>
      </w:pPr>
      <w:bookmarkStart w:id="28" w:name="_Toc438120709"/>
      <w:r w:rsidRPr="00EB5AEC">
        <w:rPr>
          <w:rtl/>
          <w:lang w:bidi="ar-EG"/>
        </w:rPr>
        <w:t>•</w:t>
      </w:r>
      <w:r w:rsidRPr="00EB5AEC">
        <w:rPr>
          <w:rtl/>
          <w:lang w:bidi="ar-EG"/>
        </w:rPr>
        <w:tab/>
      </w:r>
      <w:r w:rsidR="00B90D48" w:rsidRPr="00EB5AEC">
        <w:rPr>
          <w:rFonts w:hint="cs"/>
          <w:rtl/>
        </w:rPr>
        <w:t xml:space="preserve">شبكة منطقة واسعة </w:t>
      </w:r>
      <w:r w:rsidR="003A0CCA" w:rsidRPr="00EB5AEC">
        <w:t>(</w:t>
      </w:r>
      <w:r w:rsidR="00B90D48" w:rsidRPr="00EB5AEC">
        <w:t>WAN</w:t>
      </w:r>
      <w:r w:rsidR="003A0CCA" w:rsidRPr="00EB5AEC">
        <w:t>)</w:t>
      </w:r>
      <w:r w:rsidR="00B90D48" w:rsidRPr="00EB5AEC">
        <w:rPr>
          <w:rFonts w:hint="cs"/>
          <w:rtl/>
        </w:rPr>
        <w:t>.</w:t>
      </w:r>
      <w:bookmarkEnd w:id="28"/>
    </w:p>
    <w:p w:rsidR="00B90D48" w:rsidRPr="00EB5AEC" w:rsidRDefault="00EB5AEC" w:rsidP="008461BD">
      <w:pPr>
        <w:pStyle w:val="enumlev1"/>
        <w:rPr>
          <w:lang w:bidi="ar-EG"/>
        </w:rPr>
      </w:pPr>
      <w:bookmarkStart w:id="29" w:name="_Toc438120710"/>
      <w:r w:rsidRPr="00EB5AEC">
        <w:rPr>
          <w:rtl/>
          <w:lang w:bidi="ar-EG"/>
        </w:rPr>
        <w:t>•</w:t>
      </w:r>
      <w:r w:rsidRPr="00EB5AEC">
        <w:rPr>
          <w:rtl/>
          <w:lang w:bidi="ar-EG"/>
        </w:rPr>
        <w:tab/>
      </w:r>
      <w:r w:rsidR="00B90D48" w:rsidRPr="00EB5AEC">
        <w:rPr>
          <w:rFonts w:hint="cs"/>
          <w:rtl/>
          <w:lang w:bidi="ar-EG"/>
        </w:rPr>
        <w:t xml:space="preserve">نقطة تجميع البيانات </w:t>
      </w:r>
      <w:r w:rsidR="003A0CCA" w:rsidRPr="00EB5AEC">
        <w:rPr>
          <w:lang w:bidi="ar-EG"/>
        </w:rPr>
        <w:t>(</w:t>
      </w:r>
      <w:r w:rsidR="00B90D48" w:rsidRPr="00EB5AEC">
        <w:rPr>
          <w:lang w:bidi="ar-EG"/>
        </w:rPr>
        <w:t>DAP</w:t>
      </w:r>
      <w:r w:rsidR="003A0CCA" w:rsidRPr="00EB5AEC">
        <w:rPr>
          <w:lang w:bidi="ar-EG"/>
        </w:rPr>
        <w:t>)</w:t>
      </w:r>
      <w:r w:rsidR="00B90D48" w:rsidRPr="00EB5AEC">
        <w:rPr>
          <w:rFonts w:hint="cs"/>
          <w:rtl/>
          <w:lang w:bidi="ar-EG"/>
        </w:rPr>
        <w:t xml:space="preserve"> </w:t>
      </w:r>
      <w:r w:rsidR="00B90D48" w:rsidRPr="00EB5AEC">
        <w:rPr>
          <w:rtl/>
          <w:lang w:bidi="ar-EG"/>
        </w:rPr>
        <w:t>–</w:t>
      </w:r>
      <w:r w:rsidR="00B90D48" w:rsidRPr="00EB5AEC">
        <w:rPr>
          <w:rFonts w:hint="cs"/>
          <w:rtl/>
          <w:lang w:bidi="ar-EG"/>
        </w:rPr>
        <w:t xml:space="preserve"> هذا الجهاز فاعل منطقي يمثل تحولاً في معظم شبكات البنية التحتية المتقدمة للقراءات</w:t>
      </w:r>
      <w:r w:rsidR="00B40DBF">
        <w:rPr>
          <w:rFonts w:hint="eastAsia"/>
          <w:rtl/>
          <w:lang w:bidi="ar-EG"/>
        </w:rPr>
        <w:t> </w:t>
      </w:r>
      <w:r w:rsidR="003A0CCA" w:rsidRPr="00EB5AEC">
        <w:rPr>
          <w:lang w:bidi="ar-EG"/>
        </w:rPr>
        <w:t>(</w:t>
      </w:r>
      <w:r w:rsidR="00B90D48" w:rsidRPr="00EB5AEC">
        <w:rPr>
          <w:lang w:bidi="ar-EG"/>
        </w:rPr>
        <w:t>AMI</w:t>
      </w:r>
      <w:r w:rsidR="003A0CCA" w:rsidRPr="00EB5AEC">
        <w:rPr>
          <w:lang w:bidi="ar-EG"/>
        </w:rPr>
        <w:t>)</w:t>
      </w:r>
      <w:r w:rsidR="00B90D48" w:rsidRPr="00EB5AEC">
        <w:rPr>
          <w:rFonts w:hint="cs"/>
          <w:rtl/>
          <w:lang w:bidi="ar-EG"/>
        </w:rPr>
        <w:t xml:space="preserve"> بين شبكات المناطق الواسعة وشبكات الجوار (مثل المحصل، المرحل الخلوي، المحطة القاعدة، نقطة النفاذ، وما</w:t>
      </w:r>
      <w:r w:rsidR="000D3EB8">
        <w:rPr>
          <w:rFonts w:hint="eastAsia"/>
          <w:rtl/>
          <w:lang w:bidi="ar-EG"/>
        </w:rPr>
        <w:t> </w:t>
      </w:r>
      <w:r w:rsidR="00B90D48" w:rsidRPr="00EB5AEC">
        <w:rPr>
          <w:rFonts w:hint="cs"/>
          <w:rtl/>
          <w:lang w:bidi="ar-EG"/>
        </w:rPr>
        <w:t>إلى</w:t>
      </w:r>
      <w:r w:rsidR="000D3EB8">
        <w:rPr>
          <w:rFonts w:hint="eastAsia"/>
          <w:rtl/>
          <w:lang w:bidi="ar-EG"/>
        </w:rPr>
        <w:t> </w:t>
      </w:r>
      <w:r w:rsidR="00B90D48" w:rsidRPr="00EB5AEC">
        <w:rPr>
          <w:rFonts w:hint="cs"/>
          <w:rtl/>
          <w:lang w:bidi="ar-EG"/>
        </w:rPr>
        <w:t>ذلك).</w:t>
      </w:r>
      <w:bookmarkEnd w:id="29"/>
    </w:p>
    <w:p w:rsidR="00B90D48" w:rsidRPr="00EB5AEC" w:rsidRDefault="00EB5AEC" w:rsidP="008461BD">
      <w:pPr>
        <w:pStyle w:val="enumlev1"/>
        <w:rPr>
          <w:lang w:bidi="ar-EG"/>
        </w:rPr>
      </w:pPr>
      <w:bookmarkStart w:id="30" w:name="_Toc438120711"/>
      <w:r w:rsidRPr="00EB5AEC">
        <w:rPr>
          <w:rtl/>
          <w:lang w:bidi="ar-EG"/>
        </w:rPr>
        <w:t>•</w:t>
      </w:r>
      <w:r w:rsidRPr="00EB5AEC">
        <w:rPr>
          <w:rtl/>
          <w:lang w:bidi="ar-EG"/>
        </w:rPr>
        <w:tab/>
      </w:r>
      <w:r w:rsidR="00B90D48" w:rsidRPr="00EB5AEC">
        <w:rPr>
          <w:rFonts w:hint="cs"/>
          <w:rtl/>
          <w:lang w:bidi="ar-EG"/>
        </w:rPr>
        <w:t xml:space="preserve">البنية التحتية المتقدمة للقراءات </w:t>
      </w:r>
      <w:r w:rsidR="003A0CCA" w:rsidRPr="00EB5AEC">
        <w:rPr>
          <w:lang w:bidi="ar-EG"/>
        </w:rPr>
        <w:t>(</w:t>
      </w:r>
      <w:r w:rsidR="00B90D48" w:rsidRPr="00EB5AEC">
        <w:rPr>
          <w:lang w:bidi="ar-EG"/>
        </w:rPr>
        <w:t>AMI</w:t>
      </w:r>
      <w:r w:rsidR="003A0CCA" w:rsidRPr="00EB5AEC">
        <w:rPr>
          <w:lang w:bidi="ar-EG"/>
        </w:rPr>
        <w:t>)</w:t>
      </w:r>
      <w:r w:rsidR="00B90D48" w:rsidRPr="00EB5AEC">
        <w:rPr>
          <w:rFonts w:hint="cs"/>
          <w:rtl/>
          <w:lang w:bidi="ar-EG"/>
        </w:rPr>
        <w:t xml:space="preserve"> </w:t>
      </w:r>
      <w:r w:rsidR="00B90D48" w:rsidRPr="00EB5AEC">
        <w:rPr>
          <w:rtl/>
          <w:lang w:bidi="ar-EG"/>
        </w:rPr>
        <w:t>–</w:t>
      </w:r>
      <w:r w:rsidR="00B90D48" w:rsidRPr="00EB5AEC">
        <w:rPr>
          <w:rFonts w:hint="cs"/>
          <w:rtl/>
          <w:lang w:bidi="ar-EG"/>
        </w:rPr>
        <w:t xml:space="preserve"> نظام شبكي مصمم خصيصاً لدعم التوصيلية ثنائية الاتجاه لعدادات الكهرباء والغاز والمياه أو بشكل أكثر تحديداً لعدادات البنية التحتية المتقدمة للقراءات وربما السطح البيني لخدمة الطاقة للمرفق.</w:t>
      </w:r>
      <w:bookmarkEnd w:id="30"/>
    </w:p>
    <w:p w:rsidR="00B90D48" w:rsidRPr="00EB5AEC" w:rsidRDefault="00EB5AEC" w:rsidP="008461BD">
      <w:pPr>
        <w:pStyle w:val="enumlev1"/>
        <w:rPr>
          <w:lang w:bidi="ar-EG"/>
        </w:rPr>
      </w:pPr>
      <w:bookmarkStart w:id="31" w:name="_Toc438120712"/>
      <w:r w:rsidRPr="00EB5AEC">
        <w:rPr>
          <w:rtl/>
          <w:lang w:bidi="ar-EG"/>
        </w:rPr>
        <w:lastRenderedPageBreak/>
        <w:t>•</w:t>
      </w:r>
      <w:r w:rsidRPr="00EB5AEC">
        <w:rPr>
          <w:rtl/>
          <w:lang w:bidi="ar-EG"/>
        </w:rPr>
        <w:tab/>
      </w:r>
      <w:r w:rsidR="00B90D48" w:rsidRPr="00EB5AEC">
        <w:rPr>
          <w:rFonts w:hint="cs"/>
          <w:rtl/>
          <w:lang w:bidi="ar-EG"/>
        </w:rPr>
        <w:t xml:space="preserve">الإشراف التحكمي والحصول على البيانات </w:t>
      </w:r>
      <w:r w:rsidR="003A0CCA" w:rsidRPr="00EB5AEC">
        <w:rPr>
          <w:lang w:bidi="ar-EG"/>
        </w:rPr>
        <w:t>(</w:t>
      </w:r>
      <w:r w:rsidR="00B90D48" w:rsidRPr="00EB5AEC">
        <w:rPr>
          <w:lang w:bidi="ar-EG"/>
        </w:rPr>
        <w:t>SCADA</w:t>
      </w:r>
      <w:r w:rsidR="003A0CCA" w:rsidRPr="00EB5AEC">
        <w:rPr>
          <w:lang w:bidi="ar-EG"/>
        </w:rPr>
        <w:t>)</w:t>
      </w:r>
      <w:r w:rsidR="00B90D48" w:rsidRPr="00EB5AEC">
        <w:rPr>
          <w:rFonts w:hint="cs"/>
          <w:rtl/>
          <w:lang w:bidi="ar-EG"/>
        </w:rPr>
        <w:t xml:space="preserve"> </w:t>
      </w:r>
      <w:r w:rsidR="00B90D48" w:rsidRPr="00EB5AEC">
        <w:rPr>
          <w:rtl/>
          <w:lang w:bidi="ar-EG"/>
        </w:rPr>
        <w:t>–</w:t>
      </w:r>
      <w:r w:rsidR="00B90D48" w:rsidRPr="00EB5AEC">
        <w:rPr>
          <w:rFonts w:hint="cs"/>
          <w:rtl/>
          <w:lang w:bidi="ar-EG"/>
        </w:rPr>
        <w:t xml:space="preserve"> نظام مستخدم في المراقبة الروتينية لعمليات شبكة توزيع الطاقة الكهربائية ويؤدي وظيفة المراقبة الخاضعة للإشراف حسب الحاجة.</w:t>
      </w:r>
      <w:bookmarkEnd w:id="31"/>
    </w:p>
    <w:p w:rsidR="00B90D48" w:rsidRPr="00EB5AEC" w:rsidRDefault="00EB5AEC" w:rsidP="008461BD">
      <w:pPr>
        <w:pStyle w:val="enumlev1"/>
        <w:rPr>
          <w:lang w:bidi="ar-EG"/>
        </w:rPr>
      </w:pPr>
      <w:bookmarkStart w:id="32" w:name="_Toc438120713"/>
      <w:r w:rsidRPr="00EB5AEC">
        <w:rPr>
          <w:rtl/>
          <w:lang w:bidi="ar-EG"/>
        </w:rPr>
        <w:t>•</w:t>
      </w:r>
      <w:r w:rsidRPr="00EB5AEC">
        <w:rPr>
          <w:rtl/>
          <w:lang w:bidi="ar-EG"/>
        </w:rPr>
        <w:tab/>
      </w:r>
      <w:r w:rsidR="00B90D48" w:rsidRPr="00EB5AEC">
        <w:rPr>
          <w:rFonts w:hint="cs"/>
          <w:rtl/>
          <w:lang w:bidi="ar-EG"/>
        </w:rPr>
        <w:t xml:space="preserve">المعالج الأمامي </w:t>
      </w:r>
      <w:r w:rsidR="003A0CCA" w:rsidRPr="00EB5AEC">
        <w:rPr>
          <w:lang w:bidi="ar-EG"/>
        </w:rPr>
        <w:t>(</w:t>
      </w:r>
      <w:r w:rsidR="00B90D48" w:rsidRPr="00EB5AEC">
        <w:rPr>
          <w:lang w:bidi="ar-EG"/>
        </w:rPr>
        <w:t>FEP</w:t>
      </w:r>
      <w:r w:rsidR="003A0CCA" w:rsidRPr="00EB5AEC">
        <w:rPr>
          <w:lang w:bidi="ar-EG"/>
        </w:rPr>
        <w:t>)</w:t>
      </w:r>
      <w:r w:rsidR="00B90D48" w:rsidRPr="00EB5AEC">
        <w:rPr>
          <w:rFonts w:hint="cs"/>
          <w:rtl/>
          <w:lang w:bidi="ar-EG"/>
        </w:rPr>
        <w:t xml:space="preserve"> </w:t>
      </w:r>
      <w:r w:rsidR="00B90D48" w:rsidRPr="00EB5AEC">
        <w:rPr>
          <w:rtl/>
          <w:lang w:bidi="ar-EG"/>
        </w:rPr>
        <w:t>–</w:t>
      </w:r>
      <w:r w:rsidR="00B90D48" w:rsidRPr="00EB5AEC">
        <w:rPr>
          <w:rFonts w:hint="cs"/>
          <w:rtl/>
          <w:lang w:bidi="ar-EG"/>
        </w:rPr>
        <w:t xml:space="preserve"> هذا الجهاز هو بمثابة القناة الرئيسية لإصدار الأوامر من </w:t>
      </w:r>
      <w:r w:rsidR="00B90D48" w:rsidRPr="00EB5AEC">
        <w:rPr>
          <w:lang w:bidi="ar-EG"/>
        </w:rPr>
        <w:t>DMS/SCADA</w:t>
      </w:r>
      <w:r w:rsidR="00B90D48" w:rsidRPr="00EB5AEC">
        <w:rPr>
          <w:rFonts w:hint="cs"/>
          <w:rtl/>
          <w:lang w:bidi="ar-EG"/>
        </w:rPr>
        <w:t xml:space="preserve"> وتلقي المعلومات من الأجهزة الميدانية المنتشرة في شبكة التوزيع.</w:t>
      </w:r>
      <w:bookmarkEnd w:id="32"/>
    </w:p>
    <w:p w:rsidR="00B90D48" w:rsidRDefault="00B90D48" w:rsidP="003C770D">
      <w:pPr>
        <w:pStyle w:val="FigureNo"/>
        <w:spacing w:before="300"/>
        <w:rPr>
          <w:szCs w:val="22"/>
        </w:rPr>
      </w:pPr>
      <w:r>
        <w:rPr>
          <w:rFonts w:hint="cs"/>
          <w:rtl/>
        </w:rPr>
        <w:t xml:space="preserve">الشكل </w:t>
      </w:r>
      <w:r>
        <w:rPr>
          <w:szCs w:val="22"/>
        </w:rPr>
        <w:t>1</w:t>
      </w:r>
    </w:p>
    <w:p w:rsidR="00B90D48" w:rsidRDefault="00B90D48" w:rsidP="00D37CE0">
      <w:pPr>
        <w:pStyle w:val="Figuretitle"/>
        <w:spacing w:after="120"/>
      </w:pPr>
      <w:r>
        <w:rPr>
          <w:rFonts w:hint="cs"/>
          <w:rtl/>
        </w:rPr>
        <w:t>مثال على الشبكة الكهربائية الذكية</w:t>
      </w:r>
    </w:p>
    <w:p w:rsidR="00A15FC9" w:rsidRPr="00A15FC9" w:rsidRDefault="00D37CE0" w:rsidP="009E638F">
      <w:pPr>
        <w:pStyle w:val="Figure"/>
        <w:spacing w:before="0"/>
        <w:ind w:left="-851" w:right="-851"/>
      </w:pPr>
      <w:r>
        <w:rPr>
          <w:noProof/>
          <w:lang w:val="en-US" w:eastAsia="zh-CN" w:bidi="ar-SA"/>
        </w:rPr>
        <mc:AlternateContent>
          <mc:Choice Requires="wpg">
            <w:drawing>
              <wp:anchor distT="0" distB="0" distL="114300" distR="114300" simplePos="0" relativeHeight="251800576" behindDoc="0" locked="0" layoutInCell="1" allowOverlap="1" wp14:anchorId="3D041FDF" wp14:editId="6247932A">
                <wp:simplePos x="0" y="0"/>
                <wp:positionH relativeFrom="column">
                  <wp:posOffset>8572</wp:posOffset>
                </wp:positionH>
                <wp:positionV relativeFrom="paragraph">
                  <wp:posOffset>227330</wp:posOffset>
                </wp:positionV>
                <wp:extent cx="6149656" cy="4095289"/>
                <wp:effectExtent l="0" t="0" r="3810" b="635"/>
                <wp:wrapNone/>
                <wp:docPr id="7" name="Group 7"/>
                <wp:cNvGraphicFramePr/>
                <a:graphic xmlns:a="http://schemas.openxmlformats.org/drawingml/2006/main">
                  <a:graphicData uri="http://schemas.microsoft.com/office/word/2010/wordprocessingGroup">
                    <wpg:wgp>
                      <wpg:cNvGrpSpPr/>
                      <wpg:grpSpPr>
                        <a:xfrm>
                          <a:off x="0" y="0"/>
                          <a:ext cx="6149656" cy="4095289"/>
                          <a:chOff x="-47570" y="21142"/>
                          <a:chExt cx="6149656" cy="4095289"/>
                        </a:xfrm>
                      </wpg:grpSpPr>
                      <wps:wsp>
                        <wps:cNvPr id="23" name="Text Box 23"/>
                        <wps:cNvSpPr txBox="1">
                          <a:spLocks noChangeArrowheads="1"/>
                        </wps:cNvSpPr>
                        <wps:spPr bwMode="auto">
                          <a:xfrm>
                            <a:off x="3159696" y="317113"/>
                            <a:ext cx="881513" cy="296010"/>
                          </a:xfrm>
                          <a:prstGeom prst="rect">
                            <a:avLst/>
                          </a:prstGeom>
                          <a:noFill/>
                          <a:ln w="9525">
                            <a:noFill/>
                            <a:miter lim="800000"/>
                            <a:headEnd/>
                            <a:tailEnd/>
                          </a:ln>
                        </wps:spPr>
                        <wps:txbx>
                          <w:txbxContent>
                            <w:p w:rsidR="00177627" w:rsidRPr="00A15FC9" w:rsidRDefault="00177627" w:rsidP="00D37CE0">
                              <w:pPr>
                                <w:pStyle w:val="Dessins"/>
                                <w:spacing w:line="192" w:lineRule="auto"/>
                                <w:jc w:val="center"/>
                                <w:rPr>
                                  <w:b/>
                                  <w:bCs/>
                                  <w:szCs w:val="16"/>
                                  <w:lang w:bidi="ar-EG"/>
                                </w:rPr>
                              </w:pPr>
                              <w:r w:rsidRPr="00A15FC9">
                                <w:rPr>
                                  <w:rFonts w:hint="cs"/>
                                  <w:b/>
                                  <w:bCs/>
                                  <w:szCs w:val="16"/>
                                  <w:rtl/>
                                  <w:lang w:bidi="ar-EG"/>
                                </w:rPr>
                                <w:t>الطرف الرأسي للبنية التحتية</w:t>
                              </w:r>
                              <w:r>
                                <w:rPr>
                                  <w:b/>
                                  <w:bCs/>
                                  <w:szCs w:val="16"/>
                                  <w:lang w:bidi="ar-EG"/>
                                </w:rPr>
                                <w:br/>
                              </w:r>
                              <w:r w:rsidRPr="00A15FC9">
                                <w:rPr>
                                  <w:rFonts w:hint="cs"/>
                                  <w:b/>
                                  <w:bCs/>
                                  <w:szCs w:val="16"/>
                                  <w:rtl/>
                                  <w:lang w:bidi="ar-EG"/>
                                </w:rPr>
                                <w:t xml:space="preserve">المتقدمة للقراءات </w:t>
                              </w:r>
                              <w:r w:rsidRPr="00A15FC9">
                                <w:rPr>
                                  <w:b/>
                                  <w:bCs/>
                                  <w:sz w:val="12"/>
                                  <w:szCs w:val="12"/>
                                  <w:lang w:bidi="ar-EG"/>
                                </w:rPr>
                                <w:t>(AMI)</w:t>
                              </w:r>
                            </w:p>
                          </w:txbxContent>
                        </wps:txbx>
                        <wps:bodyPr rot="0" vert="horz" wrap="square" lIns="0" tIns="0" rIns="0" bIns="0" anchor="t" anchorCtr="0">
                          <a:noAutofit/>
                        </wps:bodyPr>
                      </wps:wsp>
                      <wps:wsp>
                        <wps:cNvPr id="9" name="Text Box 9"/>
                        <wps:cNvSpPr txBox="1">
                          <a:spLocks noChangeArrowheads="1"/>
                        </wps:cNvSpPr>
                        <wps:spPr bwMode="auto">
                          <a:xfrm>
                            <a:off x="2214645" y="21142"/>
                            <a:ext cx="1759508" cy="221064"/>
                          </a:xfrm>
                          <a:prstGeom prst="rect">
                            <a:avLst/>
                          </a:prstGeom>
                          <a:noFill/>
                          <a:ln w="9525">
                            <a:noFill/>
                            <a:miter lim="800000"/>
                            <a:headEnd/>
                            <a:tailEnd/>
                          </a:ln>
                        </wps:spPr>
                        <wps:txbx>
                          <w:txbxContent>
                            <w:p w:rsidR="00177627" w:rsidRPr="00245594" w:rsidRDefault="00177627" w:rsidP="00A15FC9">
                              <w:pPr>
                                <w:pStyle w:val="Dessins"/>
                                <w:jc w:val="center"/>
                                <w:rPr>
                                  <w:b/>
                                  <w:bCs/>
                                  <w:sz w:val="28"/>
                                  <w:szCs w:val="28"/>
                                  <w:lang w:bidi="ar-EG"/>
                                </w:rPr>
                              </w:pPr>
                              <w:r w:rsidRPr="00245594">
                                <w:rPr>
                                  <w:rFonts w:hint="cs"/>
                                  <w:b/>
                                  <w:bCs/>
                                  <w:sz w:val="28"/>
                                  <w:szCs w:val="28"/>
                                  <w:rtl/>
                                  <w:lang w:bidi="ar-EG"/>
                                </w:rPr>
                                <w:t>شبكة عمليات التوزيع</w:t>
                              </w:r>
                            </w:p>
                          </w:txbxContent>
                        </wps:txbx>
                        <wps:bodyPr rot="0" vert="horz" wrap="square" lIns="0" tIns="0" rIns="0" bIns="0" anchor="t" anchorCtr="0">
                          <a:noAutofit/>
                        </wps:bodyPr>
                      </wps:wsp>
                      <wps:wsp>
                        <wps:cNvPr id="10" name="Text Box 10"/>
                        <wps:cNvSpPr txBox="1">
                          <a:spLocks noChangeArrowheads="1"/>
                        </wps:cNvSpPr>
                        <wps:spPr bwMode="auto">
                          <a:xfrm>
                            <a:off x="2145814" y="295963"/>
                            <a:ext cx="874207" cy="301305"/>
                          </a:xfrm>
                          <a:prstGeom prst="rect">
                            <a:avLst/>
                          </a:prstGeom>
                          <a:noFill/>
                          <a:ln w="9525">
                            <a:noFill/>
                            <a:miter lim="800000"/>
                            <a:headEnd/>
                            <a:tailEnd/>
                          </a:ln>
                        </wps:spPr>
                        <wps:txbx>
                          <w:txbxContent>
                            <w:p w:rsidR="00177627" w:rsidRPr="00A15FC9" w:rsidRDefault="00177627" w:rsidP="00D37CE0">
                              <w:pPr>
                                <w:pStyle w:val="Dessins"/>
                                <w:spacing w:line="180" w:lineRule="exact"/>
                                <w:jc w:val="center"/>
                                <w:rPr>
                                  <w:b/>
                                  <w:bCs/>
                                  <w:szCs w:val="16"/>
                                  <w:lang w:bidi="ar-EG"/>
                                </w:rPr>
                              </w:pPr>
                              <w:r w:rsidRPr="00A15FC9">
                                <w:rPr>
                                  <w:b/>
                                  <w:bCs/>
                                  <w:sz w:val="12"/>
                                  <w:szCs w:val="12"/>
                                  <w:lang w:bidi="ar-EG"/>
                                </w:rPr>
                                <w:t>SCADA/FEP</w:t>
                              </w:r>
                              <w:r>
                                <w:rPr>
                                  <w:b/>
                                  <w:bCs/>
                                  <w:szCs w:val="16"/>
                                  <w:lang w:bidi="ar-EG"/>
                                </w:rPr>
                                <w:br/>
                              </w:r>
                              <w:r w:rsidRPr="00A15FC9">
                                <w:rPr>
                                  <w:rFonts w:hint="cs"/>
                                  <w:b/>
                                  <w:bCs/>
                                  <w:szCs w:val="16"/>
                                  <w:rtl/>
                                  <w:lang w:bidi="ar-EG"/>
                                </w:rPr>
                                <w:t>للتوزيع</w:t>
                              </w:r>
                            </w:p>
                          </w:txbxContent>
                        </wps:txbx>
                        <wps:bodyPr rot="0" vert="horz" wrap="square" lIns="0" tIns="0" rIns="0" bIns="0" anchor="t" anchorCtr="0">
                          <a:noAutofit/>
                        </wps:bodyPr>
                      </wps:wsp>
                      <wps:wsp>
                        <wps:cNvPr id="11" name="Text Box 11"/>
                        <wps:cNvSpPr txBox="1">
                          <a:spLocks noChangeArrowheads="1"/>
                        </wps:cNvSpPr>
                        <wps:spPr bwMode="auto">
                          <a:xfrm>
                            <a:off x="1754802" y="1067680"/>
                            <a:ext cx="2772089" cy="204470"/>
                          </a:xfrm>
                          <a:prstGeom prst="rect">
                            <a:avLst/>
                          </a:prstGeom>
                          <a:noFill/>
                          <a:ln w="9525">
                            <a:noFill/>
                            <a:miter lim="800000"/>
                            <a:headEnd/>
                            <a:tailEnd/>
                          </a:ln>
                        </wps:spPr>
                        <wps:txbx>
                          <w:txbxContent>
                            <w:p w:rsidR="00177627" w:rsidRPr="00245594" w:rsidRDefault="00177627" w:rsidP="00A15FC9">
                              <w:pPr>
                                <w:pStyle w:val="Dessins"/>
                                <w:jc w:val="center"/>
                                <w:rPr>
                                  <w:b/>
                                  <w:bCs/>
                                  <w:sz w:val="28"/>
                                  <w:szCs w:val="28"/>
                                  <w:lang w:bidi="ar-EG"/>
                                </w:rPr>
                              </w:pPr>
                              <w:r w:rsidRPr="00245594">
                                <w:rPr>
                                  <w:rFonts w:hint="cs"/>
                                  <w:b/>
                                  <w:bCs/>
                                  <w:sz w:val="28"/>
                                  <w:szCs w:val="28"/>
                                  <w:rtl/>
                                  <w:lang w:bidi="ar-EG"/>
                                </w:rPr>
                                <w:t>شبكة منطقة واسعة</w:t>
                              </w:r>
                            </w:p>
                          </w:txbxContent>
                        </wps:txbx>
                        <wps:bodyPr rot="0" vert="horz" wrap="square" lIns="0" tIns="0" rIns="0" bIns="0" anchor="t" anchorCtr="0">
                          <a:noAutofit/>
                        </wps:bodyPr>
                      </wps:wsp>
                      <wps:wsp>
                        <wps:cNvPr id="12" name="Text Box 12"/>
                        <wps:cNvSpPr txBox="1">
                          <a:spLocks noChangeArrowheads="1"/>
                        </wps:cNvSpPr>
                        <wps:spPr bwMode="auto">
                          <a:xfrm>
                            <a:off x="787547" y="1432384"/>
                            <a:ext cx="1112423" cy="348615"/>
                          </a:xfrm>
                          <a:prstGeom prst="rect">
                            <a:avLst/>
                          </a:prstGeom>
                          <a:noFill/>
                          <a:ln w="9525">
                            <a:noFill/>
                            <a:miter lim="800000"/>
                            <a:headEnd/>
                            <a:tailEnd/>
                          </a:ln>
                        </wps:spPr>
                        <wps:txbx>
                          <w:txbxContent>
                            <w:p w:rsidR="00177627" w:rsidRPr="00A15FC9" w:rsidRDefault="00177627" w:rsidP="00B40DBF">
                              <w:pPr>
                                <w:pStyle w:val="Dessins"/>
                                <w:jc w:val="center"/>
                                <w:rPr>
                                  <w:b/>
                                  <w:bCs/>
                                  <w:lang w:bidi="ar-EG"/>
                                </w:rPr>
                              </w:pPr>
                              <w:r w:rsidRPr="00A15FC9">
                                <w:rPr>
                                  <w:rFonts w:hint="cs"/>
                                  <w:b/>
                                  <w:bCs/>
                                  <w:rtl/>
                                  <w:lang w:bidi="ar-EG"/>
                                </w:rPr>
                                <w:t>شبكة التوصيل</w:t>
                              </w:r>
                              <w:r>
                                <w:rPr>
                                  <w:b/>
                                  <w:bCs/>
                                  <w:lang w:bidi="ar-EG"/>
                                </w:rPr>
                                <w:br/>
                              </w:r>
                              <w:r w:rsidRPr="00A15FC9">
                                <w:rPr>
                                  <w:rFonts w:hint="cs"/>
                                  <w:b/>
                                  <w:bCs/>
                                  <w:rtl/>
                                  <w:lang w:bidi="ar-EG"/>
                                </w:rPr>
                                <w:t>ب</w:t>
                              </w:r>
                              <w:r w:rsidRPr="00B40DBF">
                                <w:rPr>
                                  <w:rFonts w:hint="cs"/>
                                  <w:b/>
                                  <w:bCs/>
                                  <w:rtl/>
                                  <w:lang w:bidi="ar-EG"/>
                                </w:rPr>
                                <w:t>نقطة تجميع البيانات</w:t>
                              </w:r>
                            </w:p>
                          </w:txbxContent>
                        </wps:txbx>
                        <wps:bodyPr rot="0" vert="horz" wrap="square" lIns="0" tIns="0" rIns="0" bIns="0" anchor="t" anchorCtr="0">
                          <a:noAutofit/>
                        </wps:bodyPr>
                      </wps:wsp>
                      <wps:wsp>
                        <wps:cNvPr id="13" name="Text Box 13"/>
                        <wps:cNvSpPr txBox="1">
                          <a:spLocks noChangeArrowheads="1"/>
                        </wps:cNvSpPr>
                        <wps:spPr bwMode="auto">
                          <a:xfrm>
                            <a:off x="32816" y="2357157"/>
                            <a:ext cx="1301191" cy="349134"/>
                          </a:xfrm>
                          <a:prstGeom prst="rect">
                            <a:avLst/>
                          </a:prstGeom>
                          <a:noFill/>
                          <a:ln w="9525">
                            <a:noFill/>
                            <a:miter lim="800000"/>
                            <a:headEnd/>
                            <a:tailEnd/>
                          </a:ln>
                        </wps:spPr>
                        <wps:txbx>
                          <w:txbxContent>
                            <w:p w:rsidR="00177627" w:rsidRPr="00A15FC9" w:rsidRDefault="00177627" w:rsidP="00584FD4">
                              <w:pPr>
                                <w:pStyle w:val="Dessins"/>
                                <w:jc w:val="center"/>
                                <w:rPr>
                                  <w:b/>
                                  <w:bCs/>
                                  <w:lang w:bidi="ar-EG"/>
                                </w:rPr>
                              </w:pPr>
                              <w:r w:rsidRPr="00F94ABA">
                                <w:rPr>
                                  <w:rFonts w:hint="cs"/>
                                  <w:b/>
                                  <w:bCs/>
                                  <w:rtl/>
                                  <w:lang w:bidi="ar-EG"/>
                                </w:rPr>
                                <w:t xml:space="preserve">شبكة التوصيل </w:t>
                              </w:r>
                              <w:r>
                                <w:rPr>
                                  <w:rFonts w:hint="cs"/>
                                  <w:b/>
                                  <w:bCs/>
                                  <w:rtl/>
                                  <w:lang w:bidi="ar-EG"/>
                                </w:rPr>
                                <w:t>بالبنية</w:t>
                              </w:r>
                              <w:r>
                                <w:rPr>
                                  <w:b/>
                                  <w:bCs/>
                                  <w:rtl/>
                                  <w:lang w:bidi="ar-EG"/>
                                </w:rPr>
                                <w:br/>
                              </w:r>
                              <w:r w:rsidRPr="00F94ABA">
                                <w:rPr>
                                  <w:rFonts w:hint="cs"/>
                                  <w:b/>
                                  <w:bCs/>
                                  <w:rtl/>
                                  <w:lang w:bidi="ar-EG"/>
                                </w:rPr>
                                <w:t>التحتية المتقدمة للقراءات</w:t>
                              </w:r>
                            </w:p>
                          </w:txbxContent>
                        </wps:txbx>
                        <wps:bodyPr rot="0" vert="horz" wrap="square" lIns="0" tIns="0" rIns="0" bIns="0" anchor="t" anchorCtr="0">
                          <a:noAutofit/>
                        </wps:bodyPr>
                      </wps:wsp>
                      <wps:wsp>
                        <wps:cNvPr id="14" name="Text Box 14"/>
                        <wps:cNvSpPr txBox="1">
                          <a:spLocks noChangeArrowheads="1"/>
                        </wps:cNvSpPr>
                        <wps:spPr bwMode="auto">
                          <a:xfrm>
                            <a:off x="1358386" y="2711487"/>
                            <a:ext cx="753110" cy="404553"/>
                          </a:xfrm>
                          <a:prstGeom prst="rect">
                            <a:avLst/>
                          </a:prstGeom>
                          <a:noFill/>
                          <a:ln w="9525">
                            <a:noFill/>
                            <a:miter lim="800000"/>
                            <a:headEnd/>
                            <a:tailEnd/>
                          </a:ln>
                        </wps:spPr>
                        <wps:txbx>
                          <w:txbxContent>
                            <w:p w:rsidR="00177627" w:rsidRPr="00A15FC9" w:rsidRDefault="00177627" w:rsidP="00F94ABA">
                              <w:pPr>
                                <w:pStyle w:val="Dessins"/>
                                <w:jc w:val="center"/>
                                <w:rPr>
                                  <w:b/>
                                  <w:bCs/>
                                  <w:lang w:bidi="ar-EG"/>
                                </w:rPr>
                              </w:pPr>
                              <w:r w:rsidRPr="00F94ABA">
                                <w:rPr>
                                  <w:rFonts w:hint="cs"/>
                                  <w:b/>
                                  <w:bCs/>
                                  <w:rtl/>
                                  <w:lang w:bidi="ar-EG"/>
                                </w:rPr>
                                <w:t>شبكة</w:t>
                              </w:r>
                              <w:r>
                                <w:rPr>
                                  <w:b/>
                                  <w:bCs/>
                                  <w:lang w:bidi="ar-EG"/>
                                </w:rPr>
                                <w:br/>
                              </w:r>
                              <w:r w:rsidRPr="00F94ABA">
                                <w:rPr>
                                  <w:rFonts w:hint="cs"/>
                                  <w:b/>
                                  <w:bCs/>
                                  <w:rtl/>
                                  <w:lang w:bidi="ar-EG"/>
                                </w:rPr>
                                <w:t>أجهزة التوزيع</w:t>
                              </w:r>
                            </w:p>
                          </w:txbxContent>
                        </wps:txbx>
                        <wps:bodyPr rot="0" vert="horz" wrap="square" lIns="0" tIns="0" rIns="0" bIns="0" anchor="t" anchorCtr="0">
                          <a:noAutofit/>
                        </wps:bodyPr>
                      </wps:wsp>
                      <wps:wsp>
                        <wps:cNvPr id="15" name="Text Box 15"/>
                        <wps:cNvSpPr txBox="1">
                          <a:spLocks noChangeArrowheads="1"/>
                        </wps:cNvSpPr>
                        <wps:spPr bwMode="auto">
                          <a:xfrm>
                            <a:off x="3462034" y="2732629"/>
                            <a:ext cx="753110" cy="399011"/>
                          </a:xfrm>
                          <a:prstGeom prst="rect">
                            <a:avLst/>
                          </a:prstGeom>
                          <a:noFill/>
                          <a:ln w="9525">
                            <a:noFill/>
                            <a:miter lim="800000"/>
                            <a:headEnd/>
                            <a:tailEnd/>
                          </a:ln>
                        </wps:spPr>
                        <wps:txbx>
                          <w:txbxContent>
                            <w:p w:rsidR="00177627" w:rsidRPr="00A15FC9" w:rsidRDefault="00177627" w:rsidP="00F94ABA">
                              <w:pPr>
                                <w:pStyle w:val="Dessins"/>
                                <w:jc w:val="center"/>
                                <w:rPr>
                                  <w:b/>
                                  <w:bCs/>
                                  <w:lang w:bidi="ar-EG"/>
                                </w:rPr>
                              </w:pPr>
                              <w:r w:rsidRPr="00F94ABA">
                                <w:rPr>
                                  <w:rFonts w:hint="cs"/>
                                  <w:b/>
                                  <w:bCs/>
                                  <w:rtl/>
                                  <w:lang w:bidi="ar-EG"/>
                                </w:rPr>
                                <w:t>شبكة</w:t>
                              </w:r>
                              <w:r>
                                <w:rPr>
                                  <w:b/>
                                  <w:bCs/>
                                  <w:lang w:bidi="ar-EG"/>
                                </w:rPr>
                                <w:br/>
                              </w:r>
                              <w:r w:rsidRPr="00F94ABA">
                                <w:rPr>
                                  <w:rFonts w:hint="cs"/>
                                  <w:b/>
                                  <w:bCs/>
                                  <w:rtl/>
                                  <w:lang w:bidi="ar-EG"/>
                                </w:rPr>
                                <w:t>أجهزة التوزيع</w:t>
                              </w:r>
                            </w:p>
                          </w:txbxContent>
                        </wps:txbx>
                        <wps:bodyPr rot="0" vert="horz" wrap="square" lIns="0" tIns="0" rIns="0" bIns="0" anchor="t" anchorCtr="0">
                          <a:noAutofit/>
                        </wps:bodyPr>
                      </wps:wsp>
                      <wps:wsp>
                        <wps:cNvPr id="16" name="Text Box 16"/>
                        <wps:cNvSpPr txBox="1">
                          <a:spLocks noChangeArrowheads="1"/>
                        </wps:cNvSpPr>
                        <wps:spPr bwMode="auto">
                          <a:xfrm>
                            <a:off x="5348976" y="2595205"/>
                            <a:ext cx="753110" cy="387927"/>
                          </a:xfrm>
                          <a:prstGeom prst="rect">
                            <a:avLst/>
                          </a:prstGeom>
                          <a:noFill/>
                          <a:ln w="9525">
                            <a:noFill/>
                            <a:miter lim="800000"/>
                            <a:headEnd/>
                            <a:tailEnd/>
                          </a:ln>
                        </wps:spPr>
                        <wps:txbx>
                          <w:txbxContent>
                            <w:p w:rsidR="00177627" w:rsidRPr="00A15FC9" w:rsidRDefault="00177627" w:rsidP="00F94ABA">
                              <w:pPr>
                                <w:pStyle w:val="Dessins"/>
                                <w:jc w:val="center"/>
                                <w:rPr>
                                  <w:b/>
                                  <w:bCs/>
                                  <w:lang w:bidi="ar-EG"/>
                                </w:rPr>
                              </w:pPr>
                              <w:r w:rsidRPr="00F94ABA">
                                <w:rPr>
                                  <w:rFonts w:hint="cs"/>
                                  <w:b/>
                                  <w:bCs/>
                                  <w:rtl/>
                                  <w:lang w:bidi="ar-EG"/>
                                </w:rPr>
                                <w:t>شبكة</w:t>
                              </w:r>
                              <w:r>
                                <w:rPr>
                                  <w:b/>
                                  <w:bCs/>
                                  <w:lang w:bidi="ar-EG"/>
                                </w:rPr>
                                <w:br/>
                              </w:r>
                              <w:r w:rsidRPr="00F94ABA">
                                <w:rPr>
                                  <w:rFonts w:hint="cs"/>
                                  <w:b/>
                                  <w:bCs/>
                                  <w:rtl/>
                                  <w:lang w:bidi="ar-EG"/>
                                </w:rPr>
                                <w:t>أجهزة التوزيع</w:t>
                              </w:r>
                            </w:p>
                          </w:txbxContent>
                        </wps:txbx>
                        <wps:bodyPr rot="0" vert="horz" wrap="square" lIns="0" tIns="0" rIns="0" bIns="0" anchor="t" anchorCtr="0">
                          <a:noAutofit/>
                        </wps:bodyPr>
                      </wps:wsp>
                      <wps:wsp>
                        <wps:cNvPr id="17" name="Text Box 17"/>
                        <wps:cNvSpPr txBox="1">
                          <a:spLocks noChangeArrowheads="1"/>
                        </wps:cNvSpPr>
                        <wps:spPr bwMode="auto">
                          <a:xfrm>
                            <a:off x="4624848" y="3472607"/>
                            <a:ext cx="1202055" cy="348615"/>
                          </a:xfrm>
                          <a:prstGeom prst="rect">
                            <a:avLst/>
                          </a:prstGeom>
                          <a:noFill/>
                          <a:ln w="9525">
                            <a:noFill/>
                            <a:miter lim="800000"/>
                            <a:headEnd/>
                            <a:tailEnd/>
                          </a:ln>
                        </wps:spPr>
                        <wps:txbx>
                          <w:txbxContent>
                            <w:p w:rsidR="00177627" w:rsidRPr="00A15FC9" w:rsidRDefault="00177627" w:rsidP="00C46181">
                              <w:pPr>
                                <w:pStyle w:val="Dessins"/>
                                <w:jc w:val="center"/>
                                <w:rPr>
                                  <w:b/>
                                  <w:bCs/>
                                  <w:lang w:bidi="ar-EG"/>
                                </w:rPr>
                              </w:pPr>
                              <w:r w:rsidRPr="00C46181">
                                <w:rPr>
                                  <w:rFonts w:hint="cs"/>
                                  <w:b/>
                                  <w:bCs/>
                                  <w:rtl/>
                                  <w:lang w:bidi="ar-EG"/>
                                </w:rPr>
                                <w:t>شبكة البنية</w:t>
                              </w:r>
                              <w:r>
                                <w:rPr>
                                  <w:b/>
                                  <w:bCs/>
                                  <w:lang w:bidi="ar-EG"/>
                                </w:rPr>
                                <w:br/>
                              </w:r>
                              <w:r w:rsidRPr="00C46181">
                                <w:rPr>
                                  <w:rFonts w:hint="cs"/>
                                  <w:b/>
                                  <w:bCs/>
                                  <w:rtl/>
                                  <w:lang w:bidi="ar-EG"/>
                                </w:rPr>
                                <w:t>التحتية المتقدمة للقراءات</w:t>
                              </w:r>
                            </w:p>
                          </w:txbxContent>
                        </wps:txbx>
                        <wps:bodyPr rot="0" vert="horz" wrap="square" lIns="0" tIns="0" rIns="0" bIns="0" anchor="t" anchorCtr="0">
                          <a:noAutofit/>
                        </wps:bodyPr>
                      </wps:wsp>
                      <wps:wsp>
                        <wps:cNvPr id="18" name="Text Box 18"/>
                        <wps:cNvSpPr txBox="1">
                          <a:spLocks noChangeArrowheads="1"/>
                        </wps:cNvSpPr>
                        <wps:spPr bwMode="auto">
                          <a:xfrm>
                            <a:off x="2293928" y="3520174"/>
                            <a:ext cx="1202055" cy="348615"/>
                          </a:xfrm>
                          <a:prstGeom prst="rect">
                            <a:avLst/>
                          </a:prstGeom>
                          <a:noFill/>
                          <a:ln w="9525">
                            <a:noFill/>
                            <a:miter lim="800000"/>
                            <a:headEnd/>
                            <a:tailEnd/>
                          </a:ln>
                        </wps:spPr>
                        <wps:txbx>
                          <w:txbxContent>
                            <w:p w:rsidR="00177627" w:rsidRPr="00A15FC9" w:rsidRDefault="00177627" w:rsidP="00C46181">
                              <w:pPr>
                                <w:pStyle w:val="Dessins"/>
                                <w:jc w:val="center"/>
                                <w:rPr>
                                  <w:b/>
                                  <w:bCs/>
                                  <w:lang w:bidi="ar-EG"/>
                                </w:rPr>
                              </w:pPr>
                              <w:r w:rsidRPr="00C46181">
                                <w:rPr>
                                  <w:rFonts w:hint="cs"/>
                                  <w:b/>
                                  <w:bCs/>
                                  <w:rtl/>
                                  <w:lang w:bidi="ar-EG"/>
                                </w:rPr>
                                <w:t>شبكة البنية</w:t>
                              </w:r>
                              <w:r>
                                <w:rPr>
                                  <w:b/>
                                  <w:bCs/>
                                  <w:lang w:bidi="ar-EG"/>
                                </w:rPr>
                                <w:br/>
                              </w:r>
                              <w:r w:rsidRPr="00C46181">
                                <w:rPr>
                                  <w:rFonts w:hint="cs"/>
                                  <w:b/>
                                  <w:bCs/>
                                  <w:rtl/>
                                  <w:lang w:bidi="ar-EG"/>
                                </w:rPr>
                                <w:t>التحتية المتقدمة للقراءات</w:t>
                              </w:r>
                            </w:p>
                          </w:txbxContent>
                        </wps:txbx>
                        <wps:bodyPr rot="0" vert="horz" wrap="square" lIns="0" tIns="0" rIns="0" bIns="0" anchor="t" anchorCtr="0">
                          <a:noAutofit/>
                        </wps:bodyPr>
                      </wps:wsp>
                      <wps:wsp>
                        <wps:cNvPr id="19" name="Text Box 19"/>
                        <wps:cNvSpPr txBox="1">
                          <a:spLocks noChangeArrowheads="1"/>
                        </wps:cNvSpPr>
                        <wps:spPr bwMode="auto">
                          <a:xfrm>
                            <a:off x="42282" y="3430322"/>
                            <a:ext cx="1202055" cy="348615"/>
                          </a:xfrm>
                          <a:prstGeom prst="rect">
                            <a:avLst/>
                          </a:prstGeom>
                          <a:noFill/>
                          <a:ln w="9525">
                            <a:noFill/>
                            <a:miter lim="800000"/>
                            <a:headEnd/>
                            <a:tailEnd/>
                          </a:ln>
                        </wps:spPr>
                        <wps:txbx>
                          <w:txbxContent>
                            <w:p w:rsidR="00177627" w:rsidRPr="00A15FC9" w:rsidRDefault="00177627" w:rsidP="00C46181">
                              <w:pPr>
                                <w:pStyle w:val="Dessins"/>
                                <w:jc w:val="center"/>
                                <w:rPr>
                                  <w:b/>
                                  <w:bCs/>
                                  <w:lang w:bidi="ar-EG"/>
                                </w:rPr>
                              </w:pPr>
                              <w:r w:rsidRPr="00C46181">
                                <w:rPr>
                                  <w:rFonts w:hint="cs"/>
                                  <w:b/>
                                  <w:bCs/>
                                  <w:rtl/>
                                  <w:lang w:bidi="ar-EG"/>
                                </w:rPr>
                                <w:t>شبكة البنية</w:t>
                              </w:r>
                              <w:r>
                                <w:rPr>
                                  <w:b/>
                                  <w:bCs/>
                                  <w:lang w:bidi="ar-EG"/>
                                </w:rPr>
                                <w:br/>
                              </w:r>
                              <w:r w:rsidRPr="00C46181">
                                <w:rPr>
                                  <w:rFonts w:hint="cs"/>
                                  <w:b/>
                                  <w:bCs/>
                                  <w:rtl/>
                                  <w:lang w:bidi="ar-EG"/>
                                </w:rPr>
                                <w:t>التحتية المتقدمة للقراءات</w:t>
                              </w:r>
                            </w:p>
                          </w:txbxContent>
                        </wps:txbx>
                        <wps:bodyPr rot="0" vert="horz" wrap="square" lIns="0" tIns="0" rIns="0" bIns="0" anchor="t" anchorCtr="0">
                          <a:noAutofit/>
                        </wps:bodyPr>
                      </wps:wsp>
                      <wps:wsp>
                        <wps:cNvPr id="20" name="Text Box 20"/>
                        <wps:cNvSpPr txBox="1">
                          <a:spLocks noChangeArrowheads="1"/>
                        </wps:cNvSpPr>
                        <wps:spPr bwMode="auto">
                          <a:xfrm>
                            <a:off x="4682996" y="1934511"/>
                            <a:ext cx="448310" cy="225425"/>
                          </a:xfrm>
                          <a:prstGeom prst="rect">
                            <a:avLst/>
                          </a:prstGeom>
                          <a:noFill/>
                          <a:ln w="9525">
                            <a:noFill/>
                            <a:miter lim="800000"/>
                            <a:headEnd/>
                            <a:tailEnd/>
                          </a:ln>
                        </wps:spPr>
                        <wps:txbx>
                          <w:txbxContent>
                            <w:p w:rsidR="00177627" w:rsidRPr="00F13D49" w:rsidRDefault="00177627" w:rsidP="00F13D49">
                              <w:pPr>
                                <w:pStyle w:val="Dessins"/>
                                <w:spacing w:line="144" w:lineRule="auto"/>
                                <w:jc w:val="center"/>
                                <w:rPr>
                                  <w:b/>
                                  <w:bCs/>
                                  <w:szCs w:val="16"/>
                                  <w:lang w:bidi="ar-EG"/>
                                </w:rPr>
                              </w:pPr>
                              <w:r>
                                <w:rPr>
                                  <w:rFonts w:hint="cs"/>
                                  <w:b/>
                                  <w:bCs/>
                                  <w:szCs w:val="16"/>
                                  <w:rtl/>
                                  <w:lang w:bidi="ar-EG"/>
                                </w:rPr>
                                <w:t>نقطة تجميع البيانات</w:t>
                              </w:r>
                            </w:p>
                          </w:txbxContent>
                        </wps:txbx>
                        <wps:bodyPr rot="0" vert="horz" wrap="square" lIns="0" tIns="0" rIns="0" bIns="0" anchor="t" anchorCtr="0">
                          <a:noAutofit/>
                        </wps:bodyPr>
                      </wps:wsp>
                      <wps:wsp>
                        <wps:cNvPr id="21" name="Text Box 21"/>
                        <wps:cNvSpPr txBox="1">
                          <a:spLocks noChangeArrowheads="1"/>
                        </wps:cNvSpPr>
                        <wps:spPr bwMode="auto">
                          <a:xfrm>
                            <a:off x="2928193" y="1934511"/>
                            <a:ext cx="448310" cy="236855"/>
                          </a:xfrm>
                          <a:prstGeom prst="rect">
                            <a:avLst/>
                          </a:prstGeom>
                          <a:noFill/>
                          <a:ln w="9525">
                            <a:noFill/>
                            <a:miter lim="800000"/>
                            <a:headEnd/>
                            <a:tailEnd/>
                          </a:ln>
                        </wps:spPr>
                        <wps:txbx>
                          <w:txbxContent>
                            <w:p w:rsidR="00177627" w:rsidRPr="00F13D49" w:rsidRDefault="00177627" w:rsidP="00B40DBF">
                              <w:pPr>
                                <w:pStyle w:val="Dessins"/>
                                <w:spacing w:line="144" w:lineRule="auto"/>
                                <w:jc w:val="center"/>
                                <w:rPr>
                                  <w:b/>
                                  <w:bCs/>
                                  <w:szCs w:val="16"/>
                                  <w:lang w:bidi="ar-EG"/>
                                </w:rPr>
                              </w:pPr>
                              <w:r>
                                <w:rPr>
                                  <w:rFonts w:hint="cs"/>
                                  <w:b/>
                                  <w:bCs/>
                                  <w:szCs w:val="16"/>
                                  <w:rtl/>
                                  <w:lang w:bidi="ar-EG"/>
                                </w:rPr>
                                <w:t>نقطة تجميع البيانات</w:t>
                              </w:r>
                            </w:p>
                            <w:p w:rsidR="00177627" w:rsidRPr="00F13D49" w:rsidRDefault="00177627" w:rsidP="00F13D49">
                              <w:pPr>
                                <w:pStyle w:val="Dessins"/>
                                <w:spacing w:line="144" w:lineRule="auto"/>
                                <w:jc w:val="center"/>
                                <w:rPr>
                                  <w:b/>
                                  <w:bCs/>
                                  <w:szCs w:val="16"/>
                                  <w:lang w:bidi="ar-EG"/>
                                </w:rPr>
                              </w:pPr>
                            </w:p>
                          </w:txbxContent>
                        </wps:txbx>
                        <wps:bodyPr rot="0" vert="horz" wrap="square" lIns="0" tIns="0" rIns="0" bIns="0" anchor="t" anchorCtr="0">
                          <a:noAutofit/>
                        </wps:bodyPr>
                      </wps:wsp>
                      <wps:wsp>
                        <wps:cNvPr id="22" name="Text Box 22"/>
                        <wps:cNvSpPr txBox="1">
                          <a:spLocks noChangeArrowheads="1"/>
                        </wps:cNvSpPr>
                        <wps:spPr bwMode="auto">
                          <a:xfrm>
                            <a:off x="549696" y="1934511"/>
                            <a:ext cx="448310" cy="243205"/>
                          </a:xfrm>
                          <a:prstGeom prst="rect">
                            <a:avLst/>
                          </a:prstGeom>
                          <a:noFill/>
                          <a:ln w="9525">
                            <a:noFill/>
                            <a:miter lim="800000"/>
                            <a:headEnd/>
                            <a:tailEnd/>
                          </a:ln>
                        </wps:spPr>
                        <wps:txbx>
                          <w:txbxContent>
                            <w:p w:rsidR="00177627" w:rsidRPr="00F13D49" w:rsidRDefault="00177627" w:rsidP="009E638F">
                              <w:pPr>
                                <w:pStyle w:val="Dessins"/>
                                <w:spacing w:line="144" w:lineRule="auto"/>
                                <w:jc w:val="center"/>
                                <w:rPr>
                                  <w:b/>
                                  <w:bCs/>
                                  <w:szCs w:val="16"/>
                                  <w:lang w:bidi="ar-EG"/>
                                </w:rPr>
                              </w:pPr>
                              <w:r>
                                <w:rPr>
                                  <w:rFonts w:hint="cs"/>
                                  <w:b/>
                                  <w:bCs/>
                                  <w:szCs w:val="16"/>
                                  <w:rtl/>
                                  <w:lang w:bidi="ar-EG"/>
                                </w:rPr>
                                <w:t>نقطة تجميع البيانات</w:t>
                              </w:r>
                            </w:p>
                          </w:txbxContent>
                        </wps:txbx>
                        <wps:bodyPr rot="0" vert="horz" wrap="square" lIns="0" tIns="0" rIns="0" bIns="0" anchor="t" anchorCtr="0">
                          <a:noAutofit/>
                        </wps:bodyPr>
                      </wps:wsp>
                      <wps:wsp>
                        <wps:cNvPr id="24" name="Text Box 24"/>
                        <wps:cNvSpPr txBox="1">
                          <a:spLocks noChangeArrowheads="1"/>
                        </wps:cNvSpPr>
                        <wps:spPr bwMode="auto">
                          <a:xfrm>
                            <a:off x="480985" y="3124761"/>
                            <a:ext cx="448310" cy="220980"/>
                          </a:xfrm>
                          <a:prstGeom prst="rect">
                            <a:avLst/>
                          </a:prstGeom>
                          <a:noFill/>
                          <a:ln w="9525">
                            <a:noFill/>
                            <a:miter lim="800000"/>
                            <a:headEnd/>
                            <a:tailEnd/>
                          </a:ln>
                        </wps:spPr>
                        <wps:txbx>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txbxContent>
                        </wps:txbx>
                        <wps:bodyPr rot="0" vert="horz" wrap="square" lIns="0" tIns="0" rIns="0" bIns="0" anchor="t" anchorCtr="0">
                          <a:noAutofit/>
                        </wps:bodyPr>
                      </wps:wsp>
                      <wps:wsp>
                        <wps:cNvPr id="29" name="Text Box 29"/>
                        <wps:cNvSpPr txBox="1">
                          <a:spLocks noChangeArrowheads="1"/>
                        </wps:cNvSpPr>
                        <wps:spPr bwMode="auto">
                          <a:xfrm>
                            <a:off x="2732629" y="3224183"/>
                            <a:ext cx="448310" cy="220980"/>
                          </a:xfrm>
                          <a:prstGeom prst="rect">
                            <a:avLst/>
                          </a:prstGeom>
                          <a:noFill/>
                          <a:ln w="9525">
                            <a:noFill/>
                            <a:miter lim="800000"/>
                            <a:headEnd/>
                            <a:tailEnd/>
                          </a:ln>
                        </wps:spPr>
                        <wps:txbx>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177627" w:rsidRPr="00F13D49" w:rsidRDefault="00177627" w:rsidP="00F13D49">
                              <w:pPr>
                                <w:pStyle w:val="Dessins"/>
                                <w:spacing w:line="144" w:lineRule="auto"/>
                                <w:jc w:val="center"/>
                                <w:rPr>
                                  <w:b/>
                                  <w:bCs/>
                                  <w:szCs w:val="16"/>
                                  <w:lang w:bidi="ar-EG"/>
                                </w:rPr>
                              </w:pPr>
                            </w:p>
                          </w:txbxContent>
                        </wps:txbx>
                        <wps:bodyPr rot="0" vert="horz" wrap="square" lIns="0" tIns="0" rIns="0" bIns="0" anchor="t" anchorCtr="0">
                          <a:noAutofit/>
                        </wps:bodyPr>
                      </wps:wsp>
                      <wps:wsp>
                        <wps:cNvPr id="30" name="Text Box 30"/>
                        <wps:cNvSpPr txBox="1">
                          <a:spLocks noChangeArrowheads="1"/>
                        </wps:cNvSpPr>
                        <wps:spPr bwMode="auto">
                          <a:xfrm>
                            <a:off x="3234755" y="3488461"/>
                            <a:ext cx="448310" cy="220980"/>
                          </a:xfrm>
                          <a:prstGeom prst="rect">
                            <a:avLst/>
                          </a:prstGeom>
                          <a:noFill/>
                          <a:ln w="9525">
                            <a:noFill/>
                            <a:miter lim="800000"/>
                            <a:headEnd/>
                            <a:tailEnd/>
                          </a:ln>
                        </wps:spPr>
                        <wps:txbx>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177627" w:rsidRPr="00F13D49" w:rsidRDefault="00177627" w:rsidP="00F13D49">
                              <w:pPr>
                                <w:pStyle w:val="Dessins"/>
                                <w:spacing w:line="144" w:lineRule="auto"/>
                                <w:jc w:val="center"/>
                                <w:rPr>
                                  <w:b/>
                                  <w:bCs/>
                                  <w:szCs w:val="16"/>
                                  <w:lang w:bidi="ar-EG"/>
                                </w:rPr>
                              </w:pPr>
                            </w:p>
                          </w:txbxContent>
                        </wps:txbx>
                        <wps:bodyPr rot="0" vert="horz" wrap="square" lIns="0" tIns="0" rIns="0" bIns="0" anchor="t" anchorCtr="0">
                          <a:noAutofit/>
                        </wps:bodyPr>
                      </wps:wsp>
                      <wps:wsp>
                        <wps:cNvPr id="31" name="Text Box 31"/>
                        <wps:cNvSpPr txBox="1">
                          <a:spLocks noChangeArrowheads="1"/>
                        </wps:cNvSpPr>
                        <wps:spPr bwMode="auto">
                          <a:xfrm>
                            <a:off x="3007476" y="3895447"/>
                            <a:ext cx="448310" cy="220980"/>
                          </a:xfrm>
                          <a:prstGeom prst="rect">
                            <a:avLst/>
                          </a:prstGeom>
                          <a:noFill/>
                          <a:ln w="9525">
                            <a:noFill/>
                            <a:miter lim="800000"/>
                            <a:headEnd/>
                            <a:tailEnd/>
                          </a:ln>
                        </wps:spPr>
                        <wps:txbx>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177627" w:rsidRPr="00F13D49" w:rsidRDefault="00177627" w:rsidP="00F13D49">
                              <w:pPr>
                                <w:pStyle w:val="Dessins"/>
                                <w:spacing w:line="144" w:lineRule="auto"/>
                                <w:jc w:val="center"/>
                                <w:rPr>
                                  <w:b/>
                                  <w:bCs/>
                                  <w:szCs w:val="16"/>
                                  <w:lang w:bidi="ar-EG"/>
                                </w:rPr>
                              </w:pPr>
                            </w:p>
                          </w:txbxContent>
                        </wps:txbx>
                        <wps:bodyPr rot="0" vert="horz" wrap="square" lIns="0" tIns="0" rIns="0" bIns="0" anchor="t" anchorCtr="0">
                          <a:noAutofit/>
                        </wps:bodyPr>
                      </wps:wsp>
                      <wps:wsp>
                        <wps:cNvPr id="32" name="Text Box 32"/>
                        <wps:cNvSpPr txBox="1">
                          <a:spLocks noChangeArrowheads="1"/>
                        </wps:cNvSpPr>
                        <wps:spPr bwMode="auto">
                          <a:xfrm>
                            <a:off x="2161788" y="3483785"/>
                            <a:ext cx="448310" cy="220980"/>
                          </a:xfrm>
                          <a:prstGeom prst="rect">
                            <a:avLst/>
                          </a:prstGeom>
                          <a:noFill/>
                          <a:ln w="9525">
                            <a:noFill/>
                            <a:miter lim="800000"/>
                            <a:headEnd/>
                            <a:tailEnd/>
                          </a:ln>
                        </wps:spPr>
                        <wps:txbx>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177627" w:rsidRPr="00F13D49" w:rsidRDefault="00177627" w:rsidP="00F13D49">
                              <w:pPr>
                                <w:pStyle w:val="Dessins"/>
                                <w:spacing w:line="144" w:lineRule="auto"/>
                                <w:jc w:val="center"/>
                                <w:rPr>
                                  <w:b/>
                                  <w:bCs/>
                                  <w:szCs w:val="16"/>
                                  <w:lang w:bidi="ar-EG"/>
                                </w:rPr>
                              </w:pPr>
                            </w:p>
                          </w:txbxContent>
                        </wps:txbx>
                        <wps:bodyPr rot="0" vert="horz" wrap="square" lIns="0" tIns="0" rIns="0" bIns="0" anchor="t" anchorCtr="0">
                          <a:noAutofit/>
                        </wps:bodyPr>
                      </wps:wsp>
                      <wps:wsp>
                        <wps:cNvPr id="33" name="Text Box 33"/>
                        <wps:cNvSpPr txBox="1">
                          <a:spLocks noChangeArrowheads="1"/>
                        </wps:cNvSpPr>
                        <wps:spPr bwMode="auto">
                          <a:xfrm>
                            <a:off x="2225215" y="3895451"/>
                            <a:ext cx="448310" cy="220980"/>
                          </a:xfrm>
                          <a:prstGeom prst="rect">
                            <a:avLst/>
                          </a:prstGeom>
                          <a:noFill/>
                          <a:ln w="9525">
                            <a:noFill/>
                            <a:miter lim="800000"/>
                            <a:headEnd/>
                            <a:tailEnd/>
                          </a:ln>
                        </wps:spPr>
                        <wps:txbx>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177627" w:rsidRPr="00F13D49" w:rsidRDefault="00177627" w:rsidP="00F13D49">
                              <w:pPr>
                                <w:pStyle w:val="Dessins"/>
                                <w:spacing w:line="144" w:lineRule="auto"/>
                                <w:jc w:val="center"/>
                                <w:rPr>
                                  <w:b/>
                                  <w:bCs/>
                                  <w:szCs w:val="16"/>
                                  <w:lang w:bidi="ar-EG"/>
                                </w:rPr>
                              </w:pPr>
                            </w:p>
                          </w:txbxContent>
                        </wps:txbx>
                        <wps:bodyPr rot="0" vert="horz" wrap="square" lIns="0" tIns="0" rIns="0" bIns="0" anchor="t" anchorCtr="0">
                          <a:noAutofit/>
                        </wps:bodyPr>
                      </wps:wsp>
                      <wps:wsp>
                        <wps:cNvPr id="34" name="Text Box 34"/>
                        <wps:cNvSpPr txBox="1">
                          <a:spLocks noChangeArrowheads="1"/>
                        </wps:cNvSpPr>
                        <wps:spPr bwMode="auto">
                          <a:xfrm>
                            <a:off x="5052978" y="3176615"/>
                            <a:ext cx="478455" cy="220980"/>
                          </a:xfrm>
                          <a:prstGeom prst="rect">
                            <a:avLst/>
                          </a:prstGeom>
                          <a:noFill/>
                          <a:ln w="9525">
                            <a:noFill/>
                            <a:miter lim="800000"/>
                            <a:headEnd/>
                            <a:tailEnd/>
                          </a:ln>
                        </wps:spPr>
                        <wps:txbx>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177627" w:rsidRPr="00F13D49" w:rsidRDefault="00177627" w:rsidP="00F13D49">
                              <w:pPr>
                                <w:pStyle w:val="Dessins"/>
                                <w:spacing w:line="144" w:lineRule="auto"/>
                                <w:jc w:val="center"/>
                                <w:rPr>
                                  <w:b/>
                                  <w:bCs/>
                                  <w:szCs w:val="16"/>
                                  <w:lang w:bidi="ar-EG"/>
                                </w:rPr>
                              </w:pPr>
                            </w:p>
                          </w:txbxContent>
                        </wps:txbx>
                        <wps:bodyPr rot="0" vert="horz" wrap="square" lIns="0" tIns="0" rIns="0" bIns="0" anchor="t" anchorCtr="0">
                          <a:noAutofit/>
                        </wps:bodyPr>
                      </wps:wsp>
                      <wps:wsp>
                        <wps:cNvPr id="35" name="Text Box 35"/>
                        <wps:cNvSpPr txBox="1">
                          <a:spLocks noChangeArrowheads="1"/>
                        </wps:cNvSpPr>
                        <wps:spPr bwMode="auto">
                          <a:xfrm>
                            <a:off x="5549819" y="3430322"/>
                            <a:ext cx="448310" cy="220980"/>
                          </a:xfrm>
                          <a:prstGeom prst="rect">
                            <a:avLst/>
                          </a:prstGeom>
                          <a:noFill/>
                          <a:ln w="9525">
                            <a:noFill/>
                            <a:miter lim="800000"/>
                            <a:headEnd/>
                            <a:tailEnd/>
                          </a:ln>
                        </wps:spPr>
                        <wps:txbx>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177627" w:rsidRPr="00F13D49" w:rsidRDefault="00177627" w:rsidP="00F13D49">
                              <w:pPr>
                                <w:pStyle w:val="Dessins"/>
                                <w:spacing w:line="144" w:lineRule="auto"/>
                                <w:jc w:val="center"/>
                                <w:rPr>
                                  <w:b/>
                                  <w:bCs/>
                                  <w:szCs w:val="16"/>
                                  <w:lang w:bidi="ar-EG"/>
                                </w:rPr>
                              </w:pPr>
                            </w:p>
                          </w:txbxContent>
                        </wps:txbx>
                        <wps:bodyPr rot="0" vert="horz" wrap="square" lIns="0" tIns="0" rIns="0" bIns="0" anchor="t" anchorCtr="0">
                          <a:noAutofit/>
                        </wps:bodyPr>
                      </wps:wsp>
                      <wps:wsp>
                        <wps:cNvPr id="36" name="Text Box 36"/>
                        <wps:cNvSpPr txBox="1">
                          <a:spLocks noChangeArrowheads="1"/>
                        </wps:cNvSpPr>
                        <wps:spPr bwMode="auto">
                          <a:xfrm>
                            <a:off x="5333111" y="3842595"/>
                            <a:ext cx="483701" cy="220980"/>
                          </a:xfrm>
                          <a:prstGeom prst="rect">
                            <a:avLst/>
                          </a:prstGeom>
                          <a:noFill/>
                          <a:ln w="9525">
                            <a:noFill/>
                            <a:miter lim="800000"/>
                            <a:headEnd/>
                            <a:tailEnd/>
                          </a:ln>
                        </wps:spPr>
                        <wps:txbx>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177627" w:rsidRPr="00F13D49" w:rsidRDefault="00177627" w:rsidP="00F13D49">
                              <w:pPr>
                                <w:pStyle w:val="Dessins"/>
                                <w:spacing w:line="144" w:lineRule="auto"/>
                                <w:jc w:val="center"/>
                                <w:rPr>
                                  <w:b/>
                                  <w:bCs/>
                                  <w:szCs w:val="16"/>
                                  <w:lang w:bidi="ar-EG"/>
                                </w:rPr>
                              </w:pPr>
                            </w:p>
                          </w:txbxContent>
                        </wps:txbx>
                        <wps:bodyPr rot="0" vert="horz" wrap="square" lIns="0" tIns="0" rIns="0" bIns="0" anchor="t" anchorCtr="0">
                          <a:noAutofit/>
                        </wps:bodyPr>
                      </wps:wsp>
                      <wps:wsp>
                        <wps:cNvPr id="37" name="Text Box 37"/>
                        <wps:cNvSpPr txBox="1">
                          <a:spLocks noChangeArrowheads="1"/>
                        </wps:cNvSpPr>
                        <wps:spPr bwMode="auto">
                          <a:xfrm>
                            <a:off x="4497990" y="3435608"/>
                            <a:ext cx="448310" cy="220980"/>
                          </a:xfrm>
                          <a:prstGeom prst="rect">
                            <a:avLst/>
                          </a:prstGeom>
                          <a:noFill/>
                          <a:ln w="9525">
                            <a:noFill/>
                            <a:miter lim="800000"/>
                            <a:headEnd/>
                            <a:tailEnd/>
                          </a:ln>
                        </wps:spPr>
                        <wps:txbx>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177627" w:rsidRPr="00F13D49" w:rsidRDefault="00177627" w:rsidP="00F13D49">
                              <w:pPr>
                                <w:pStyle w:val="Dessins"/>
                                <w:spacing w:line="144" w:lineRule="auto"/>
                                <w:jc w:val="center"/>
                                <w:rPr>
                                  <w:b/>
                                  <w:bCs/>
                                  <w:szCs w:val="16"/>
                                  <w:lang w:bidi="ar-EG"/>
                                </w:rPr>
                              </w:pPr>
                            </w:p>
                          </w:txbxContent>
                        </wps:txbx>
                        <wps:bodyPr rot="0" vert="horz" wrap="square" lIns="0" tIns="0" rIns="0" bIns="0" anchor="t" anchorCtr="0">
                          <a:noAutofit/>
                        </wps:bodyPr>
                      </wps:wsp>
                      <wps:wsp>
                        <wps:cNvPr id="38" name="Text Box 38"/>
                        <wps:cNvSpPr txBox="1">
                          <a:spLocks noChangeArrowheads="1"/>
                        </wps:cNvSpPr>
                        <wps:spPr bwMode="auto">
                          <a:xfrm>
                            <a:off x="4524418" y="3842596"/>
                            <a:ext cx="463792" cy="209550"/>
                          </a:xfrm>
                          <a:prstGeom prst="rect">
                            <a:avLst/>
                          </a:prstGeom>
                          <a:noFill/>
                          <a:ln w="9525">
                            <a:noFill/>
                            <a:miter lim="800000"/>
                            <a:headEnd/>
                            <a:tailEnd/>
                          </a:ln>
                        </wps:spPr>
                        <wps:txbx>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177627" w:rsidRPr="00F13D49" w:rsidRDefault="00177627" w:rsidP="00F13D49">
                              <w:pPr>
                                <w:pStyle w:val="Dessins"/>
                                <w:spacing w:line="144" w:lineRule="auto"/>
                                <w:jc w:val="center"/>
                                <w:rPr>
                                  <w:b/>
                                  <w:bCs/>
                                  <w:szCs w:val="16"/>
                                  <w:lang w:bidi="ar-EG"/>
                                </w:rPr>
                              </w:pPr>
                            </w:p>
                          </w:txbxContent>
                        </wps:txbx>
                        <wps:bodyPr rot="0" vert="horz" wrap="square" lIns="0" tIns="0" rIns="0" bIns="0" anchor="t" anchorCtr="0">
                          <a:noAutofit/>
                        </wps:bodyPr>
                      </wps:wsp>
                      <wps:wsp>
                        <wps:cNvPr id="39" name="Text Box 39"/>
                        <wps:cNvSpPr txBox="1">
                          <a:spLocks noChangeArrowheads="1"/>
                        </wps:cNvSpPr>
                        <wps:spPr bwMode="auto">
                          <a:xfrm>
                            <a:off x="5348976" y="1627950"/>
                            <a:ext cx="452120" cy="274320"/>
                          </a:xfrm>
                          <a:prstGeom prst="rect">
                            <a:avLst/>
                          </a:prstGeom>
                          <a:noFill/>
                          <a:ln w="9525">
                            <a:noFill/>
                            <a:miter lim="800000"/>
                            <a:headEnd/>
                            <a:tailEnd/>
                          </a:ln>
                        </wps:spPr>
                        <wps:txbx>
                          <w:txbxContent>
                            <w:p w:rsidR="00177627" w:rsidRPr="00C006DC" w:rsidRDefault="00177627" w:rsidP="008C2748">
                              <w:pPr>
                                <w:pStyle w:val="Dessins"/>
                                <w:spacing w:line="240" w:lineRule="auto"/>
                                <w:jc w:val="center"/>
                                <w:rPr>
                                  <w:b/>
                                  <w:bCs/>
                                  <w:szCs w:val="16"/>
                                  <w:lang w:bidi="ar-EG"/>
                                </w:rPr>
                              </w:pPr>
                              <w:r w:rsidRPr="00C006DC">
                                <w:rPr>
                                  <w:b/>
                                  <w:bCs/>
                                  <w:szCs w:val="16"/>
                                  <w:lang w:bidi="ar-EG"/>
                                </w:rPr>
                                <w:t>FAN</w:t>
                              </w:r>
                              <w:r>
                                <w:rPr>
                                  <w:b/>
                                  <w:bCs/>
                                  <w:szCs w:val="16"/>
                                  <w:lang w:bidi="ar-EG"/>
                                </w:rPr>
                                <w:br/>
                              </w:r>
                              <w:r w:rsidRPr="00C006DC">
                                <w:rPr>
                                  <w:b/>
                                  <w:bCs/>
                                  <w:szCs w:val="16"/>
                                  <w:lang w:bidi="ar-EG"/>
                                </w:rPr>
                                <w:t>Gw</w:t>
                              </w:r>
                            </w:p>
                          </w:txbxContent>
                        </wps:txbx>
                        <wps:bodyPr rot="0" vert="horz" wrap="square" lIns="0" tIns="0" rIns="0" bIns="0" anchor="t" anchorCtr="0">
                          <a:noAutofit/>
                        </wps:bodyPr>
                      </wps:wsp>
                      <wps:wsp>
                        <wps:cNvPr id="41" name="Text Box 41"/>
                        <wps:cNvSpPr txBox="1">
                          <a:spLocks noChangeArrowheads="1"/>
                        </wps:cNvSpPr>
                        <wps:spPr bwMode="auto">
                          <a:xfrm>
                            <a:off x="2251643" y="1627255"/>
                            <a:ext cx="436880" cy="263525"/>
                          </a:xfrm>
                          <a:prstGeom prst="rect">
                            <a:avLst/>
                          </a:prstGeom>
                          <a:noFill/>
                          <a:ln w="9525">
                            <a:noFill/>
                            <a:miter lim="800000"/>
                            <a:headEnd/>
                            <a:tailEnd/>
                          </a:ln>
                        </wps:spPr>
                        <wps:txbx>
                          <w:txbxContent>
                            <w:p w:rsidR="00177627" w:rsidRPr="00C006DC" w:rsidRDefault="00177627" w:rsidP="008C2748">
                              <w:pPr>
                                <w:pStyle w:val="Dessins"/>
                                <w:spacing w:line="240" w:lineRule="auto"/>
                                <w:jc w:val="center"/>
                                <w:rPr>
                                  <w:b/>
                                  <w:bCs/>
                                  <w:szCs w:val="16"/>
                                  <w:lang w:bidi="ar-EG"/>
                                </w:rPr>
                              </w:pPr>
                              <w:r w:rsidRPr="00C006DC">
                                <w:rPr>
                                  <w:b/>
                                  <w:bCs/>
                                  <w:szCs w:val="16"/>
                                  <w:lang w:bidi="ar-EG"/>
                                </w:rPr>
                                <w:t>FAN</w:t>
                              </w:r>
                              <w:r>
                                <w:rPr>
                                  <w:b/>
                                  <w:bCs/>
                                  <w:szCs w:val="16"/>
                                  <w:lang w:bidi="ar-EG"/>
                                </w:rPr>
                                <w:br/>
                              </w:r>
                              <w:r w:rsidRPr="00C006DC">
                                <w:rPr>
                                  <w:b/>
                                  <w:bCs/>
                                  <w:szCs w:val="16"/>
                                  <w:lang w:bidi="ar-EG"/>
                                </w:rPr>
                                <w:t>Gw</w:t>
                              </w:r>
                            </w:p>
                          </w:txbxContent>
                        </wps:txbx>
                        <wps:bodyPr rot="0" vert="horz" wrap="square" lIns="0" tIns="0" rIns="0" bIns="0" anchor="t" anchorCtr="0">
                          <a:noAutofit/>
                        </wps:bodyPr>
                      </wps:wsp>
                      <wps:wsp>
                        <wps:cNvPr id="8" name="Text Box 8"/>
                        <wps:cNvSpPr txBox="1">
                          <a:spLocks noChangeArrowheads="1"/>
                        </wps:cNvSpPr>
                        <wps:spPr bwMode="auto">
                          <a:xfrm>
                            <a:off x="993683" y="3381319"/>
                            <a:ext cx="448310" cy="220980"/>
                          </a:xfrm>
                          <a:prstGeom prst="rect">
                            <a:avLst/>
                          </a:prstGeom>
                          <a:noFill/>
                          <a:ln w="9525">
                            <a:noFill/>
                            <a:miter lim="800000"/>
                            <a:headEnd/>
                            <a:tailEnd/>
                          </a:ln>
                        </wps:spPr>
                        <wps:txbx>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txbxContent>
                        </wps:txbx>
                        <wps:bodyPr rot="0" vert="horz" wrap="square" lIns="0" tIns="0" rIns="0" bIns="0" anchor="t" anchorCtr="0">
                          <a:noAutofit/>
                        </wps:bodyPr>
                      </wps:wsp>
                      <wps:wsp>
                        <wps:cNvPr id="45" name="Text Box 45"/>
                        <wps:cNvSpPr txBox="1">
                          <a:spLocks noChangeArrowheads="1"/>
                        </wps:cNvSpPr>
                        <wps:spPr bwMode="auto">
                          <a:xfrm>
                            <a:off x="776976" y="3800310"/>
                            <a:ext cx="448310" cy="220980"/>
                          </a:xfrm>
                          <a:prstGeom prst="rect">
                            <a:avLst/>
                          </a:prstGeom>
                          <a:noFill/>
                          <a:ln w="9525">
                            <a:noFill/>
                            <a:miter lim="800000"/>
                            <a:headEnd/>
                            <a:tailEnd/>
                          </a:ln>
                        </wps:spPr>
                        <wps:txbx>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txbxContent>
                        </wps:txbx>
                        <wps:bodyPr rot="0" vert="horz" wrap="square" lIns="0" tIns="0" rIns="0" bIns="0" anchor="t" anchorCtr="0">
                          <a:noAutofit/>
                        </wps:bodyPr>
                      </wps:wsp>
                      <wps:wsp>
                        <wps:cNvPr id="47" name="Text Box 47"/>
                        <wps:cNvSpPr txBox="1">
                          <a:spLocks noChangeArrowheads="1"/>
                        </wps:cNvSpPr>
                        <wps:spPr bwMode="auto">
                          <a:xfrm>
                            <a:off x="-10571" y="3789739"/>
                            <a:ext cx="384883" cy="220980"/>
                          </a:xfrm>
                          <a:prstGeom prst="rect">
                            <a:avLst/>
                          </a:prstGeom>
                          <a:noFill/>
                          <a:ln w="9525">
                            <a:noFill/>
                            <a:miter lim="800000"/>
                            <a:headEnd/>
                            <a:tailEnd/>
                          </a:ln>
                        </wps:spPr>
                        <wps:txbx>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txbxContent>
                        </wps:txbx>
                        <wps:bodyPr rot="0" vert="horz" wrap="square" lIns="0" tIns="0" rIns="0" bIns="0" anchor="t" anchorCtr="0">
                          <a:noAutofit/>
                        </wps:bodyPr>
                      </wps:wsp>
                      <wps:wsp>
                        <wps:cNvPr id="49" name="Text Box 49"/>
                        <wps:cNvSpPr txBox="1">
                          <a:spLocks noChangeArrowheads="1"/>
                        </wps:cNvSpPr>
                        <wps:spPr bwMode="auto">
                          <a:xfrm>
                            <a:off x="-47570" y="3382752"/>
                            <a:ext cx="384883" cy="220980"/>
                          </a:xfrm>
                          <a:prstGeom prst="rect">
                            <a:avLst/>
                          </a:prstGeom>
                          <a:noFill/>
                          <a:ln w="9525">
                            <a:noFill/>
                            <a:miter lim="800000"/>
                            <a:headEnd/>
                            <a:tailEnd/>
                          </a:ln>
                        </wps:spPr>
                        <wps:txbx>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txbxContent>
                        </wps:txbx>
                        <wps:bodyPr rot="0" vert="horz" wrap="square" lIns="0" tIns="0" rIns="0" bIns="0" anchor="t" anchorCtr="0">
                          <a:noAutofit/>
                        </wps:bodyPr>
                      </wps:wsp>
                      <wps:wsp>
                        <wps:cNvPr id="6" name="Text Box 6"/>
                        <wps:cNvSpPr txBox="1">
                          <a:spLocks noChangeArrowheads="1"/>
                        </wps:cNvSpPr>
                        <wps:spPr bwMode="auto">
                          <a:xfrm>
                            <a:off x="3657600" y="1649091"/>
                            <a:ext cx="436880" cy="263525"/>
                          </a:xfrm>
                          <a:prstGeom prst="rect">
                            <a:avLst/>
                          </a:prstGeom>
                          <a:noFill/>
                          <a:ln w="9525">
                            <a:noFill/>
                            <a:miter lim="800000"/>
                            <a:headEnd/>
                            <a:tailEnd/>
                          </a:ln>
                        </wps:spPr>
                        <wps:txbx>
                          <w:txbxContent>
                            <w:p w:rsidR="00177627" w:rsidRPr="00C006DC" w:rsidRDefault="00177627" w:rsidP="008C2748">
                              <w:pPr>
                                <w:pStyle w:val="Dessins"/>
                                <w:spacing w:line="240" w:lineRule="auto"/>
                                <w:jc w:val="center"/>
                                <w:rPr>
                                  <w:b/>
                                  <w:bCs/>
                                  <w:szCs w:val="16"/>
                                  <w:lang w:bidi="ar-EG"/>
                                </w:rPr>
                              </w:pPr>
                              <w:r w:rsidRPr="00C006DC">
                                <w:rPr>
                                  <w:b/>
                                  <w:bCs/>
                                  <w:szCs w:val="16"/>
                                  <w:lang w:bidi="ar-EG"/>
                                </w:rPr>
                                <w:t>FAN</w:t>
                              </w:r>
                              <w:r>
                                <w:rPr>
                                  <w:b/>
                                  <w:bCs/>
                                  <w:szCs w:val="16"/>
                                  <w:lang w:bidi="ar-EG"/>
                                </w:rPr>
                                <w:br/>
                              </w:r>
                              <w:r w:rsidRPr="00C006DC">
                                <w:rPr>
                                  <w:b/>
                                  <w:bCs/>
                                  <w:szCs w:val="16"/>
                                  <w:lang w:bidi="ar-EG"/>
                                </w:rPr>
                                <w:t>Gw</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041FDF" id="Group 7" o:spid="_x0000_s1029" style="position:absolute;left:0;text-align:left;margin-left:.65pt;margin-top:17.9pt;width:484.2pt;height:322.45pt;z-index:251800576;mso-width-relative:margin;mso-height-relative:margin" coordorigin="-475,211" coordsize="61496,4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">
                <v:shape id="Text Box 23" o:spid="_x0000_s1030" type="#_x0000_t202" style="position:absolute;left:31596;top:3171;width:8816;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177627" w:rsidRPr="00A15FC9" w:rsidRDefault="00177627" w:rsidP="00D37CE0">
                        <w:pPr>
                          <w:pStyle w:val="Dessins"/>
                          <w:spacing w:line="192" w:lineRule="auto"/>
                          <w:jc w:val="center"/>
                          <w:rPr>
                            <w:b/>
                            <w:bCs/>
                            <w:szCs w:val="16"/>
                            <w:lang w:bidi="ar-EG"/>
                          </w:rPr>
                        </w:pPr>
                        <w:r w:rsidRPr="00A15FC9">
                          <w:rPr>
                            <w:rFonts w:hint="cs"/>
                            <w:b/>
                            <w:bCs/>
                            <w:szCs w:val="16"/>
                            <w:rtl/>
                            <w:lang w:bidi="ar-EG"/>
                          </w:rPr>
                          <w:t>الطرف الرأسي للبنية التحتية</w:t>
                        </w:r>
                        <w:r>
                          <w:rPr>
                            <w:b/>
                            <w:bCs/>
                            <w:szCs w:val="16"/>
                            <w:lang w:bidi="ar-EG"/>
                          </w:rPr>
                          <w:br/>
                        </w:r>
                        <w:r w:rsidRPr="00A15FC9">
                          <w:rPr>
                            <w:rFonts w:hint="cs"/>
                            <w:b/>
                            <w:bCs/>
                            <w:szCs w:val="16"/>
                            <w:rtl/>
                            <w:lang w:bidi="ar-EG"/>
                          </w:rPr>
                          <w:t xml:space="preserve">المتقدمة للقراءات </w:t>
                        </w:r>
                        <w:r w:rsidRPr="00A15FC9">
                          <w:rPr>
                            <w:b/>
                            <w:bCs/>
                            <w:sz w:val="12"/>
                            <w:szCs w:val="12"/>
                            <w:lang w:bidi="ar-EG"/>
                          </w:rPr>
                          <w:t>(AMI)</w:t>
                        </w:r>
                      </w:p>
                    </w:txbxContent>
                  </v:textbox>
                </v:shape>
                <v:shape id="Text Box 9" o:spid="_x0000_s1031" type="#_x0000_t202" style="position:absolute;left:22146;top:211;width:17595;height:2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177627" w:rsidRPr="00245594" w:rsidRDefault="00177627" w:rsidP="00A15FC9">
                        <w:pPr>
                          <w:pStyle w:val="Dessins"/>
                          <w:jc w:val="center"/>
                          <w:rPr>
                            <w:b/>
                            <w:bCs/>
                            <w:sz w:val="28"/>
                            <w:szCs w:val="28"/>
                            <w:lang w:bidi="ar-EG"/>
                          </w:rPr>
                        </w:pPr>
                        <w:r w:rsidRPr="00245594">
                          <w:rPr>
                            <w:rFonts w:hint="cs"/>
                            <w:b/>
                            <w:bCs/>
                            <w:sz w:val="28"/>
                            <w:szCs w:val="28"/>
                            <w:rtl/>
                            <w:lang w:bidi="ar-EG"/>
                          </w:rPr>
                          <w:t>شبكة عمليات التوزيع</w:t>
                        </w:r>
                      </w:p>
                    </w:txbxContent>
                  </v:textbox>
                </v:shape>
                <v:shape id="Text Box 10" o:spid="_x0000_s1032" type="#_x0000_t202" style="position:absolute;left:21458;top:2959;width:8742;height:3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177627" w:rsidRPr="00A15FC9" w:rsidRDefault="00177627" w:rsidP="00D37CE0">
                        <w:pPr>
                          <w:pStyle w:val="Dessins"/>
                          <w:spacing w:line="180" w:lineRule="exact"/>
                          <w:jc w:val="center"/>
                          <w:rPr>
                            <w:b/>
                            <w:bCs/>
                            <w:szCs w:val="16"/>
                            <w:lang w:bidi="ar-EG"/>
                          </w:rPr>
                        </w:pPr>
                        <w:r w:rsidRPr="00A15FC9">
                          <w:rPr>
                            <w:b/>
                            <w:bCs/>
                            <w:sz w:val="12"/>
                            <w:szCs w:val="12"/>
                            <w:lang w:bidi="ar-EG"/>
                          </w:rPr>
                          <w:t>SCADA/FEP</w:t>
                        </w:r>
                        <w:r>
                          <w:rPr>
                            <w:b/>
                            <w:bCs/>
                            <w:szCs w:val="16"/>
                            <w:lang w:bidi="ar-EG"/>
                          </w:rPr>
                          <w:br/>
                        </w:r>
                        <w:r w:rsidRPr="00A15FC9">
                          <w:rPr>
                            <w:rFonts w:hint="cs"/>
                            <w:b/>
                            <w:bCs/>
                            <w:szCs w:val="16"/>
                            <w:rtl/>
                            <w:lang w:bidi="ar-EG"/>
                          </w:rPr>
                          <w:t>للتوزيع</w:t>
                        </w:r>
                      </w:p>
                    </w:txbxContent>
                  </v:textbox>
                </v:shape>
                <v:shape id="Text Box 11" o:spid="_x0000_s1033" type="#_x0000_t202" style="position:absolute;left:17548;top:10676;width:27720;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177627" w:rsidRPr="00245594" w:rsidRDefault="00177627" w:rsidP="00A15FC9">
                        <w:pPr>
                          <w:pStyle w:val="Dessins"/>
                          <w:jc w:val="center"/>
                          <w:rPr>
                            <w:b/>
                            <w:bCs/>
                            <w:sz w:val="28"/>
                            <w:szCs w:val="28"/>
                            <w:lang w:bidi="ar-EG"/>
                          </w:rPr>
                        </w:pPr>
                        <w:r w:rsidRPr="00245594">
                          <w:rPr>
                            <w:rFonts w:hint="cs"/>
                            <w:b/>
                            <w:bCs/>
                            <w:sz w:val="28"/>
                            <w:szCs w:val="28"/>
                            <w:rtl/>
                            <w:lang w:bidi="ar-EG"/>
                          </w:rPr>
                          <w:t>شبكة منطقة واسعة</w:t>
                        </w:r>
                      </w:p>
                    </w:txbxContent>
                  </v:textbox>
                </v:shape>
                <v:shape id="Text Box 12" o:spid="_x0000_s1034" type="#_x0000_t202" style="position:absolute;left:7875;top:14323;width:11124;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177627" w:rsidRPr="00A15FC9" w:rsidRDefault="00177627" w:rsidP="00B40DBF">
                        <w:pPr>
                          <w:pStyle w:val="Dessins"/>
                          <w:jc w:val="center"/>
                          <w:rPr>
                            <w:b/>
                            <w:bCs/>
                            <w:lang w:bidi="ar-EG"/>
                          </w:rPr>
                        </w:pPr>
                        <w:r w:rsidRPr="00A15FC9">
                          <w:rPr>
                            <w:rFonts w:hint="cs"/>
                            <w:b/>
                            <w:bCs/>
                            <w:rtl/>
                            <w:lang w:bidi="ar-EG"/>
                          </w:rPr>
                          <w:t>شبكة التوصيل</w:t>
                        </w:r>
                        <w:r>
                          <w:rPr>
                            <w:b/>
                            <w:bCs/>
                            <w:lang w:bidi="ar-EG"/>
                          </w:rPr>
                          <w:br/>
                        </w:r>
                        <w:r w:rsidRPr="00A15FC9">
                          <w:rPr>
                            <w:rFonts w:hint="cs"/>
                            <w:b/>
                            <w:bCs/>
                            <w:rtl/>
                            <w:lang w:bidi="ar-EG"/>
                          </w:rPr>
                          <w:t>ب</w:t>
                        </w:r>
                        <w:r w:rsidRPr="00B40DBF">
                          <w:rPr>
                            <w:rFonts w:hint="cs"/>
                            <w:b/>
                            <w:bCs/>
                            <w:rtl/>
                            <w:lang w:bidi="ar-EG"/>
                          </w:rPr>
                          <w:t>نقطة تجميع البيانات</w:t>
                        </w:r>
                      </w:p>
                    </w:txbxContent>
                  </v:textbox>
                </v:shape>
                <v:shape id="Text Box 13" o:spid="_x0000_s1035" type="#_x0000_t202" style="position:absolute;left:328;top:23571;width:13012;height:3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177627" w:rsidRPr="00A15FC9" w:rsidRDefault="00177627" w:rsidP="00584FD4">
                        <w:pPr>
                          <w:pStyle w:val="Dessins"/>
                          <w:jc w:val="center"/>
                          <w:rPr>
                            <w:b/>
                            <w:bCs/>
                            <w:lang w:bidi="ar-EG"/>
                          </w:rPr>
                        </w:pPr>
                        <w:r w:rsidRPr="00F94ABA">
                          <w:rPr>
                            <w:rFonts w:hint="cs"/>
                            <w:b/>
                            <w:bCs/>
                            <w:rtl/>
                            <w:lang w:bidi="ar-EG"/>
                          </w:rPr>
                          <w:t xml:space="preserve">شبكة التوصيل </w:t>
                        </w:r>
                        <w:r>
                          <w:rPr>
                            <w:rFonts w:hint="cs"/>
                            <w:b/>
                            <w:bCs/>
                            <w:rtl/>
                            <w:lang w:bidi="ar-EG"/>
                          </w:rPr>
                          <w:t>بالبنية</w:t>
                        </w:r>
                        <w:r>
                          <w:rPr>
                            <w:b/>
                            <w:bCs/>
                            <w:rtl/>
                            <w:lang w:bidi="ar-EG"/>
                          </w:rPr>
                          <w:br/>
                        </w:r>
                        <w:r w:rsidRPr="00F94ABA">
                          <w:rPr>
                            <w:rFonts w:hint="cs"/>
                            <w:b/>
                            <w:bCs/>
                            <w:rtl/>
                            <w:lang w:bidi="ar-EG"/>
                          </w:rPr>
                          <w:t>التحتية المتقدمة للقراءات</w:t>
                        </w:r>
                      </w:p>
                    </w:txbxContent>
                  </v:textbox>
                </v:shape>
                <v:shape id="Text Box 14" o:spid="_x0000_s1036" type="#_x0000_t202" style="position:absolute;left:13583;top:27114;width:7531;height:4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177627" w:rsidRPr="00A15FC9" w:rsidRDefault="00177627" w:rsidP="00F94ABA">
                        <w:pPr>
                          <w:pStyle w:val="Dessins"/>
                          <w:jc w:val="center"/>
                          <w:rPr>
                            <w:b/>
                            <w:bCs/>
                            <w:lang w:bidi="ar-EG"/>
                          </w:rPr>
                        </w:pPr>
                        <w:r w:rsidRPr="00F94ABA">
                          <w:rPr>
                            <w:rFonts w:hint="cs"/>
                            <w:b/>
                            <w:bCs/>
                            <w:rtl/>
                            <w:lang w:bidi="ar-EG"/>
                          </w:rPr>
                          <w:t>شبكة</w:t>
                        </w:r>
                        <w:r>
                          <w:rPr>
                            <w:b/>
                            <w:bCs/>
                            <w:lang w:bidi="ar-EG"/>
                          </w:rPr>
                          <w:br/>
                        </w:r>
                        <w:r w:rsidRPr="00F94ABA">
                          <w:rPr>
                            <w:rFonts w:hint="cs"/>
                            <w:b/>
                            <w:bCs/>
                            <w:rtl/>
                            <w:lang w:bidi="ar-EG"/>
                          </w:rPr>
                          <w:t>أجهزة التوزيع</w:t>
                        </w:r>
                      </w:p>
                    </w:txbxContent>
                  </v:textbox>
                </v:shape>
                <v:shape id="Text Box 15" o:spid="_x0000_s1037" type="#_x0000_t202" style="position:absolute;left:34620;top:27326;width:7531;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177627" w:rsidRPr="00A15FC9" w:rsidRDefault="00177627" w:rsidP="00F94ABA">
                        <w:pPr>
                          <w:pStyle w:val="Dessins"/>
                          <w:jc w:val="center"/>
                          <w:rPr>
                            <w:b/>
                            <w:bCs/>
                            <w:lang w:bidi="ar-EG"/>
                          </w:rPr>
                        </w:pPr>
                        <w:r w:rsidRPr="00F94ABA">
                          <w:rPr>
                            <w:rFonts w:hint="cs"/>
                            <w:b/>
                            <w:bCs/>
                            <w:rtl/>
                            <w:lang w:bidi="ar-EG"/>
                          </w:rPr>
                          <w:t>شبكة</w:t>
                        </w:r>
                        <w:r>
                          <w:rPr>
                            <w:b/>
                            <w:bCs/>
                            <w:lang w:bidi="ar-EG"/>
                          </w:rPr>
                          <w:br/>
                        </w:r>
                        <w:r w:rsidRPr="00F94ABA">
                          <w:rPr>
                            <w:rFonts w:hint="cs"/>
                            <w:b/>
                            <w:bCs/>
                            <w:rtl/>
                            <w:lang w:bidi="ar-EG"/>
                          </w:rPr>
                          <w:t>أجهزة التوزيع</w:t>
                        </w:r>
                      </w:p>
                    </w:txbxContent>
                  </v:textbox>
                </v:shape>
                <v:shape id="Text Box 16" o:spid="_x0000_s1038" type="#_x0000_t202" style="position:absolute;left:53489;top:25952;width:7531;height:3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177627" w:rsidRPr="00A15FC9" w:rsidRDefault="00177627" w:rsidP="00F94ABA">
                        <w:pPr>
                          <w:pStyle w:val="Dessins"/>
                          <w:jc w:val="center"/>
                          <w:rPr>
                            <w:b/>
                            <w:bCs/>
                            <w:lang w:bidi="ar-EG"/>
                          </w:rPr>
                        </w:pPr>
                        <w:r w:rsidRPr="00F94ABA">
                          <w:rPr>
                            <w:rFonts w:hint="cs"/>
                            <w:b/>
                            <w:bCs/>
                            <w:rtl/>
                            <w:lang w:bidi="ar-EG"/>
                          </w:rPr>
                          <w:t>شبكة</w:t>
                        </w:r>
                        <w:r>
                          <w:rPr>
                            <w:b/>
                            <w:bCs/>
                            <w:lang w:bidi="ar-EG"/>
                          </w:rPr>
                          <w:br/>
                        </w:r>
                        <w:r w:rsidRPr="00F94ABA">
                          <w:rPr>
                            <w:rFonts w:hint="cs"/>
                            <w:b/>
                            <w:bCs/>
                            <w:rtl/>
                            <w:lang w:bidi="ar-EG"/>
                          </w:rPr>
                          <w:t>أجهزة التوزيع</w:t>
                        </w:r>
                      </w:p>
                    </w:txbxContent>
                  </v:textbox>
                </v:shape>
                <v:shape id="Text Box 17" o:spid="_x0000_s1039" type="#_x0000_t202" style="position:absolute;left:46248;top:34726;width:12021;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177627" w:rsidRPr="00A15FC9" w:rsidRDefault="00177627" w:rsidP="00C46181">
                        <w:pPr>
                          <w:pStyle w:val="Dessins"/>
                          <w:jc w:val="center"/>
                          <w:rPr>
                            <w:b/>
                            <w:bCs/>
                            <w:lang w:bidi="ar-EG"/>
                          </w:rPr>
                        </w:pPr>
                        <w:r w:rsidRPr="00C46181">
                          <w:rPr>
                            <w:rFonts w:hint="cs"/>
                            <w:b/>
                            <w:bCs/>
                            <w:rtl/>
                            <w:lang w:bidi="ar-EG"/>
                          </w:rPr>
                          <w:t>شبكة البنية</w:t>
                        </w:r>
                        <w:r>
                          <w:rPr>
                            <w:b/>
                            <w:bCs/>
                            <w:lang w:bidi="ar-EG"/>
                          </w:rPr>
                          <w:br/>
                        </w:r>
                        <w:r w:rsidRPr="00C46181">
                          <w:rPr>
                            <w:rFonts w:hint="cs"/>
                            <w:b/>
                            <w:bCs/>
                            <w:rtl/>
                            <w:lang w:bidi="ar-EG"/>
                          </w:rPr>
                          <w:t>التحتية المتقدمة للقراءات</w:t>
                        </w:r>
                      </w:p>
                    </w:txbxContent>
                  </v:textbox>
                </v:shape>
                <v:shape id="Text Box 18" o:spid="_x0000_s1040" type="#_x0000_t202" style="position:absolute;left:22939;top:35201;width:12020;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177627" w:rsidRPr="00A15FC9" w:rsidRDefault="00177627" w:rsidP="00C46181">
                        <w:pPr>
                          <w:pStyle w:val="Dessins"/>
                          <w:jc w:val="center"/>
                          <w:rPr>
                            <w:b/>
                            <w:bCs/>
                            <w:lang w:bidi="ar-EG"/>
                          </w:rPr>
                        </w:pPr>
                        <w:r w:rsidRPr="00C46181">
                          <w:rPr>
                            <w:rFonts w:hint="cs"/>
                            <w:b/>
                            <w:bCs/>
                            <w:rtl/>
                            <w:lang w:bidi="ar-EG"/>
                          </w:rPr>
                          <w:t>شبكة البنية</w:t>
                        </w:r>
                        <w:r>
                          <w:rPr>
                            <w:b/>
                            <w:bCs/>
                            <w:lang w:bidi="ar-EG"/>
                          </w:rPr>
                          <w:br/>
                        </w:r>
                        <w:r w:rsidRPr="00C46181">
                          <w:rPr>
                            <w:rFonts w:hint="cs"/>
                            <w:b/>
                            <w:bCs/>
                            <w:rtl/>
                            <w:lang w:bidi="ar-EG"/>
                          </w:rPr>
                          <w:t>التحتية المتقدمة للقراءات</w:t>
                        </w:r>
                      </w:p>
                    </w:txbxContent>
                  </v:textbox>
                </v:shape>
                <v:shape id="Text Box 19" o:spid="_x0000_s1041" type="#_x0000_t202" style="position:absolute;left:422;top:34303;width:12021;height:3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177627" w:rsidRPr="00A15FC9" w:rsidRDefault="00177627" w:rsidP="00C46181">
                        <w:pPr>
                          <w:pStyle w:val="Dessins"/>
                          <w:jc w:val="center"/>
                          <w:rPr>
                            <w:b/>
                            <w:bCs/>
                            <w:lang w:bidi="ar-EG"/>
                          </w:rPr>
                        </w:pPr>
                        <w:r w:rsidRPr="00C46181">
                          <w:rPr>
                            <w:rFonts w:hint="cs"/>
                            <w:b/>
                            <w:bCs/>
                            <w:rtl/>
                            <w:lang w:bidi="ar-EG"/>
                          </w:rPr>
                          <w:t>شبكة البنية</w:t>
                        </w:r>
                        <w:r>
                          <w:rPr>
                            <w:b/>
                            <w:bCs/>
                            <w:lang w:bidi="ar-EG"/>
                          </w:rPr>
                          <w:br/>
                        </w:r>
                        <w:r w:rsidRPr="00C46181">
                          <w:rPr>
                            <w:rFonts w:hint="cs"/>
                            <w:b/>
                            <w:bCs/>
                            <w:rtl/>
                            <w:lang w:bidi="ar-EG"/>
                          </w:rPr>
                          <w:t>التحتية المتقدمة للقراءات</w:t>
                        </w:r>
                      </w:p>
                    </w:txbxContent>
                  </v:textbox>
                </v:shape>
                <v:shape id="Text Box 20" o:spid="_x0000_s1042" type="#_x0000_t202" style="position:absolute;left:46829;top:19345;width:4484;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177627" w:rsidRPr="00F13D49" w:rsidRDefault="00177627" w:rsidP="00F13D49">
                        <w:pPr>
                          <w:pStyle w:val="Dessins"/>
                          <w:spacing w:line="144" w:lineRule="auto"/>
                          <w:jc w:val="center"/>
                          <w:rPr>
                            <w:b/>
                            <w:bCs/>
                            <w:szCs w:val="16"/>
                            <w:lang w:bidi="ar-EG"/>
                          </w:rPr>
                        </w:pPr>
                        <w:r>
                          <w:rPr>
                            <w:rFonts w:hint="cs"/>
                            <w:b/>
                            <w:bCs/>
                            <w:szCs w:val="16"/>
                            <w:rtl/>
                            <w:lang w:bidi="ar-EG"/>
                          </w:rPr>
                          <w:t>نقطة تجميع البيانات</w:t>
                        </w:r>
                      </w:p>
                    </w:txbxContent>
                  </v:textbox>
                </v:shape>
                <v:shape id="Text Box 21" o:spid="_x0000_s1043" type="#_x0000_t202" style="position:absolute;left:29281;top:19345;width:4484;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177627" w:rsidRPr="00F13D49" w:rsidRDefault="00177627" w:rsidP="00B40DBF">
                        <w:pPr>
                          <w:pStyle w:val="Dessins"/>
                          <w:spacing w:line="144" w:lineRule="auto"/>
                          <w:jc w:val="center"/>
                          <w:rPr>
                            <w:b/>
                            <w:bCs/>
                            <w:szCs w:val="16"/>
                            <w:lang w:bidi="ar-EG"/>
                          </w:rPr>
                        </w:pPr>
                        <w:r>
                          <w:rPr>
                            <w:rFonts w:hint="cs"/>
                            <w:b/>
                            <w:bCs/>
                            <w:szCs w:val="16"/>
                            <w:rtl/>
                            <w:lang w:bidi="ar-EG"/>
                          </w:rPr>
                          <w:t>نقطة تجميع البيانات</w:t>
                        </w:r>
                      </w:p>
                      <w:p w:rsidR="00177627" w:rsidRPr="00F13D49" w:rsidRDefault="00177627" w:rsidP="00F13D49">
                        <w:pPr>
                          <w:pStyle w:val="Dessins"/>
                          <w:spacing w:line="144" w:lineRule="auto"/>
                          <w:jc w:val="center"/>
                          <w:rPr>
                            <w:b/>
                            <w:bCs/>
                            <w:szCs w:val="16"/>
                            <w:lang w:bidi="ar-EG"/>
                          </w:rPr>
                        </w:pPr>
                      </w:p>
                    </w:txbxContent>
                  </v:textbox>
                </v:shape>
                <v:shape id="Text Box 22" o:spid="_x0000_s1044" type="#_x0000_t202" style="position:absolute;left:5496;top:19345;width:4484;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177627" w:rsidRPr="00F13D49" w:rsidRDefault="00177627" w:rsidP="009E638F">
                        <w:pPr>
                          <w:pStyle w:val="Dessins"/>
                          <w:spacing w:line="144" w:lineRule="auto"/>
                          <w:jc w:val="center"/>
                          <w:rPr>
                            <w:b/>
                            <w:bCs/>
                            <w:szCs w:val="16"/>
                            <w:lang w:bidi="ar-EG"/>
                          </w:rPr>
                        </w:pPr>
                        <w:r>
                          <w:rPr>
                            <w:rFonts w:hint="cs"/>
                            <w:b/>
                            <w:bCs/>
                            <w:szCs w:val="16"/>
                            <w:rtl/>
                            <w:lang w:bidi="ar-EG"/>
                          </w:rPr>
                          <w:t>نقطة تجميع البيانات</w:t>
                        </w:r>
                      </w:p>
                    </w:txbxContent>
                  </v:textbox>
                </v:shape>
                <v:shape id="Text Box 24" o:spid="_x0000_s1045" type="#_x0000_t202" style="position:absolute;left:4809;top:31247;width:4483;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txbxContent>
                  </v:textbox>
                </v:shape>
                <v:shape id="Text Box 29" o:spid="_x0000_s1046" type="#_x0000_t202" style="position:absolute;left:27326;top:32241;width:4483;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177627" w:rsidRPr="00F13D49" w:rsidRDefault="00177627" w:rsidP="00F13D49">
                        <w:pPr>
                          <w:pStyle w:val="Dessins"/>
                          <w:spacing w:line="144" w:lineRule="auto"/>
                          <w:jc w:val="center"/>
                          <w:rPr>
                            <w:b/>
                            <w:bCs/>
                            <w:szCs w:val="16"/>
                            <w:lang w:bidi="ar-EG"/>
                          </w:rPr>
                        </w:pPr>
                      </w:p>
                    </w:txbxContent>
                  </v:textbox>
                </v:shape>
                <v:shape id="Text Box 30" o:spid="_x0000_s1047" type="#_x0000_t202" style="position:absolute;left:32347;top:34884;width:4483;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177627" w:rsidRPr="00F13D49" w:rsidRDefault="00177627" w:rsidP="00F13D49">
                        <w:pPr>
                          <w:pStyle w:val="Dessins"/>
                          <w:spacing w:line="144" w:lineRule="auto"/>
                          <w:jc w:val="center"/>
                          <w:rPr>
                            <w:b/>
                            <w:bCs/>
                            <w:szCs w:val="16"/>
                            <w:lang w:bidi="ar-EG"/>
                          </w:rPr>
                        </w:pPr>
                      </w:p>
                    </w:txbxContent>
                  </v:textbox>
                </v:shape>
                <v:shape id="Text Box 31" o:spid="_x0000_s1048" type="#_x0000_t202" style="position:absolute;left:30074;top:38954;width:4483;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177627" w:rsidRPr="00F13D49" w:rsidRDefault="00177627" w:rsidP="00F13D49">
                        <w:pPr>
                          <w:pStyle w:val="Dessins"/>
                          <w:spacing w:line="144" w:lineRule="auto"/>
                          <w:jc w:val="center"/>
                          <w:rPr>
                            <w:b/>
                            <w:bCs/>
                            <w:szCs w:val="16"/>
                            <w:lang w:bidi="ar-EG"/>
                          </w:rPr>
                        </w:pPr>
                      </w:p>
                    </w:txbxContent>
                  </v:textbox>
                </v:shape>
                <v:shape id="Text Box 32" o:spid="_x0000_s1049" type="#_x0000_t202" style="position:absolute;left:21617;top:34837;width:4483;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177627" w:rsidRPr="00F13D49" w:rsidRDefault="00177627" w:rsidP="00F13D49">
                        <w:pPr>
                          <w:pStyle w:val="Dessins"/>
                          <w:spacing w:line="144" w:lineRule="auto"/>
                          <w:jc w:val="center"/>
                          <w:rPr>
                            <w:b/>
                            <w:bCs/>
                            <w:szCs w:val="16"/>
                            <w:lang w:bidi="ar-EG"/>
                          </w:rPr>
                        </w:pPr>
                      </w:p>
                    </w:txbxContent>
                  </v:textbox>
                </v:shape>
                <v:shape id="Text Box 33" o:spid="_x0000_s1050" type="#_x0000_t202" style="position:absolute;left:22252;top:38954;width:4483;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177627" w:rsidRPr="00F13D49" w:rsidRDefault="00177627" w:rsidP="00F13D49">
                        <w:pPr>
                          <w:pStyle w:val="Dessins"/>
                          <w:spacing w:line="144" w:lineRule="auto"/>
                          <w:jc w:val="center"/>
                          <w:rPr>
                            <w:b/>
                            <w:bCs/>
                            <w:szCs w:val="16"/>
                            <w:lang w:bidi="ar-EG"/>
                          </w:rPr>
                        </w:pPr>
                      </w:p>
                    </w:txbxContent>
                  </v:textbox>
                </v:shape>
                <v:shape id="Text Box 34" o:spid="_x0000_s1051" type="#_x0000_t202" style="position:absolute;left:50529;top:31766;width:4785;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177627" w:rsidRPr="00F13D49" w:rsidRDefault="00177627" w:rsidP="00F13D49">
                        <w:pPr>
                          <w:pStyle w:val="Dessins"/>
                          <w:spacing w:line="144" w:lineRule="auto"/>
                          <w:jc w:val="center"/>
                          <w:rPr>
                            <w:b/>
                            <w:bCs/>
                            <w:szCs w:val="16"/>
                            <w:lang w:bidi="ar-EG"/>
                          </w:rPr>
                        </w:pPr>
                      </w:p>
                    </w:txbxContent>
                  </v:textbox>
                </v:shape>
                <v:shape id="Text Box 35" o:spid="_x0000_s1052" type="#_x0000_t202" style="position:absolute;left:55498;top:34303;width:4483;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177627" w:rsidRPr="00F13D49" w:rsidRDefault="00177627" w:rsidP="00F13D49">
                        <w:pPr>
                          <w:pStyle w:val="Dessins"/>
                          <w:spacing w:line="144" w:lineRule="auto"/>
                          <w:jc w:val="center"/>
                          <w:rPr>
                            <w:b/>
                            <w:bCs/>
                            <w:szCs w:val="16"/>
                            <w:lang w:bidi="ar-EG"/>
                          </w:rPr>
                        </w:pPr>
                      </w:p>
                    </w:txbxContent>
                  </v:textbox>
                </v:shape>
                <v:shape id="Text Box 36" o:spid="_x0000_s1053" type="#_x0000_t202" style="position:absolute;left:53331;top:38425;width:4837;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177627" w:rsidRPr="00F13D49" w:rsidRDefault="00177627" w:rsidP="00F13D49">
                        <w:pPr>
                          <w:pStyle w:val="Dessins"/>
                          <w:spacing w:line="144" w:lineRule="auto"/>
                          <w:jc w:val="center"/>
                          <w:rPr>
                            <w:b/>
                            <w:bCs/>
                            <w:szCs w:val="16"/>
                            <w:lang w:bidi="ar-EG"/>
                          </w:rPr>
                        </w:pPr>
                      </w:p>
                    </w:txbxContent>
                  </v:textbox>
                </v:shape>
                <v:shape id="Text Box 37" o:spid="_x0000_s1054" type="#_x0000_t202" style="position:absolute;left:44979;top:34356;width:4484;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177627" w:rsidRPr="00F13D49" w:rsidRDefault="00177627" w:rsidP="00F13D49">
                        <w:pPr>
                          <w:pStyle w:val="Dessins"/>
                          <w:spacing w:line="144" w:lineRule="auto"/>
                          <w:jc w:val="center"/>
                          <w:rPr>
                            <w:b/>
                            <w:bCs/>
                            <w:szCs w:val="16"/>
                            <w:lang w:bidi="ar-EG"/>
                          </w:rPr>
                        </w:pPr>
                      </w:p>
                    </w:txbxContent>
                  </v:textbox>
                </v:shape>
                <v:shape id="Text Box 38" o:spid="_x0000_s1055" type="#_x0000_t202" style="position:absolute;left:45244;top:38425;width:4638;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p w:rsidR="00177627" w:rsidRPr="00F13D49" w:rsidRDefault="00177627" w:rsidP="00F13D49">
                        <w:pPr>
                          <w:pStyle w:val="Dessins"/>
                          <w:spacing w:line="144" w:lineRule="auto"/>
                          <w:jc w:val="center"/>
                          <w:rPr>
                            <w:b/>
                            <w:bCs/>
                            <w:szCs w:val="16"/>
                            <w:lang w:bidi="ar-EG"/>
                          </w:rPr>
                        </w:pPr>
                      </w:p>
                    </w:txbxContent>
                  </v:textbox>
                </v:shape>
                <v:shape id="Text Box 39" o:spid="_x0000_s1056" type="#_x0000_t202" style="position:absolute;left:53489;top:16279;width:4521;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177627" w:rsidRPr="00C006DC" w:rsidRDefault="00177627" w:rsidP="008C2748">
                        <w:pPr>
                          <w:pStyle w:val="Dessins"/>
                          <w:spacing w:line="240" w:lineRule="auto"/>
                          <w:jc w:val="center"/>
                          <w:rPr>
                            <w:b/>
                            <w:bCs/>
                            <w:szCs w:val="16"/>
                            <w:lang w:bidi="ar-EG"/>
                          </w:rPr>
                        </w:pPr>
                        <w:r w:rsidRPr="00C006DC">
                          <w:rPr>
                            <w:b/>
                            <w:bCs/>
                            <w:szCs w:val="16"/>
                            <w:lang w:bidi="ar-EG"/>
                          </w:rPr>
                          <w:t>FAN</w:t>
                        </w:r>
                        <w:r>
                          <w:rPr>
                            <w:b/>
                            <w:bCs/>
                            <w:szCs w:val="16"/>
                            <w:lang w:bidi="ar-EG"/>
                          </w:rPr>
                          <w:br/>
                        </w:r>
                        <w:r w:rsidRPr="00C006DC">
                          <w:rPr>
                            <w:b/>
                            <w:bCs/>
                            <w:szCs w:val="16"/>
                            <w:lang w:bidi="ar-EG"/>
                          </w:rPr>
                          <w:t>Gw</w:t>
                        </w:r>
                      </w:p>
                    </w:txbxContent>
                  </v:textbox>
                </v:shape>
                <v:shape id="Text Box 41" o:spid="_x0000_s1057" type="#_x0000_t202" style="position:absolute;left:22516;top:16272;width:4369;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177627" w:rsidRPr="00C006DC" w:rsidRDefault="00177627" w:rsidP="008C2748">
                        <w:pPr>
                          <w:pStyle w:val="Dessins"/>
                          <w:spacing w:line="240" w:lineRule="auto"/>
                          <w:jc w:val="center"/>
                          <w:rPr>
                            <w:b/>
                            <w:bCs/>
                            <w:szCs w:val="16"/>
                            <w:lang w:bidi="ar-EG"/>
                          </w:rPr>
                        </w:pPr>
                        <w:r w:rsidRPr="00C006DC">
                          <w:rPr>
                            <w:b/>
                            <w:bCs/>
                            <w:szCs w:val="16"/>
                            <w:lang w:bidi="ar-EG"/>
                          </w:rPr>
                          <w:t>FAN</w:t>
                        </w:r>
                        <w:r>
                          <w:rPr>
                            <w:b/>
                            <w:bCs/>
                            <w:szCs w:val="16"/>
                            <w:lang w:bidi="ar-EG"/>
                          </w:rPr>
                          <w:br/>
                        </w:r>
                        <w:r w:rsidRPr="00C006DC">
                          <w:rPr>
                            <w:b/>
                            <w:bCs/>
                            <w:szCs w:val="16"/>
                            <w:lang w:bidi="ar-EG"/>
                          </w:rPr>
                          <w:t>Gw</w:t>
                        </w:r>
                      </w:p>
                    </w:txbxContent>
                  </v:textbox>
                </v:shape>
                <v:shape id="Text Box 8" o:spid="_x0000_s1058" type="#_x0000_t202" style="position:absolute;left:9936;top:33813;width:4483;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txbxContent>
                  </v:textbox>
                </v:shape>
                <v:shape id="Text Box 45" o:spid="_x0000_s1059" type="#_x0000_t202" style="position:absolute;left:7769;top:38003;width:4483;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txbxContent>
                  </v:textbox>
                </v:shape>
                <v:shape id="Text Box 47" o:spid="_x0000_s1060" type="#_x0000_t202" style="position:absolute;left:-105;top:37897;width:3848;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txbxContent>
                  </v:textbox>
                </v:shape>
                <v:shape id="Text Box 49" o:spid="_x0000_s1061" type="#_x0000_t202" style="position:absolute;left:-475;top:33827;width:3848;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177627" w:rsidRPr="00F13D49" w:rsidRDefault="00177627" w:rsidP="00B40DBF">
                        <w:pPr>
                          <w:pStyle w:val="Dessins"/>
                          <w:spacing w:line="132" w:lineRule="auto"/>
                          <w:jc w:val="center"/>
                          <w:rPr>
                            <w:b/>
                            <w:bCs/>
                            <w:szCs w:val="16"/>
                            <w:lang w:bidi="ar-EG"/>
                          </w:rPr>
                        </w:pPr>
                        <w:r>
                          <w:rPr>
                            <w:rFonts w:hint="cs"/>
                            <w:b/>
                            <w:bCs/>
                            <w:szCs w:val="16"/>
                            <w:rtl/>
                            <w:lang w:bidi="ar-EG"/>
                          </w:rPr>
                          <w:t>الشبكة</w:t>
                        </w:r>
                        <w:r>
                          <w:rPr>
                            <w:b/>
                            <w:bCs/>
                            <w:szCs w:val="16"/>
                            <w:rtl/>
                            <w:lang w:bidi="ar-EG"/>
                          </w:rPr>
                          <w:br/>
                        </w:r>
                        <w:r>
                          <w:rPr>
                            <w:rFonts w:hint="cs"/>
                            <w:b/>
                            <w:bCs/>
                            <w:szCs w:val="16"/>
                            <w:rtl/>
                            <w:lang w:bidi="ar-EG"/>
                          </w:rPr>
                          <w:t>المنزلية</w:t>
                        </w:r>
                      </w:p>
                    </w:txbxContent>
                  </v:textbox>
                </v:shape>
                <v:shape id="Text Box 6" o:spid="_x0000_s1062" type="#_x0000_t202" style="position:absolute;left:36576;top:16490;width:4368;height: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177627" w:rsidRPr="00C006DC" w:rsidRDefault="00177627" w:rsidP="008C2748">
                        <w:pPr>
                          <w:pStyle w:val="Dessins"/>
                          <w:spacing w:line="240" w:lineRule="auto"/>
                          <w:jc w:val="center"/>
                          <w:rPr>
                            <w:b/>
                            <w:bCs/>
                            <w:szCs w:val="16"/>
                            <w:lang w:bidi="ar-EG"/>
                          </w:rPr>
                        </w:pPr>
                        <w:r w:rsidRPr="00C006DC">
                          <w:rPr>
                            <w:b/>
                            <w:bCs/>
                            <w:szCs w:val="16"/>
                            <w:lang w:bidi="ar-EG"/>
                          </w:rPr>
                          <w:t>FAN</w:t>
                        </w:r>
                        <w:r>
                          <w:rPr>
                            <w:b/>
                            <w:bCs/>
                            <w:szCs w:val="16"/>
                            <w:lang w:bidi="ar-EG"/>
                          </w:rPr>
                          <w:br/>
                        </w:r>
                        <w:r w:rsidRPr="00C006DC">
                          <w:rPr>
                            <w:b/>
                            <w:bCs/>
                            <w:szCs w:val="16"/>
                            <w:lang w:bidi="ar-EG"/>
                          </w:rPr>
                          <w:t>Gw</w:t>
                        </w:r>
                      </w:p>
                    </w:txbxContent>
                  </v:textbox>
                </v:shape>
              </v:group>
            </w:pict>
          </mc:Fallback>
        </mc:AlternateContent>
      </w:r>
      <w:r w:rsidR="00427638" w:rsidRPr="0035418A">
        <w:rPr>
          <w:lang w:val="es-ES_tradnl"/>
        </w:rPr>
        <w:object w:dxaOrig="7278" w:dyaOrig="52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5pt;height:381.75pt" o:ole="">
            <v:imagedata r:id="rId18" o:title="" cropright="-282f"/>
          </v:shape>
          <o:OLEObject Type="Embed" ProgID="CorelDRAW.Graphic.14" ShapeID="_x0000_i1025" DrawAspect="Content" ObjectID="_1523185015" r:id="rId19"/>
        </w:object>
      </w:r>
    </w:p>
    <w:p w:rsidR="00B90D48" w:rsidRDefault="00B90D48" w:rsidP="003C770D">
      <w:pPr>
        <w:pStyle w:val="Normalaftertitle"/>
        <w:spacing w:before="300"/>
        <w:rPr>
          <w:rtl/>
        </w:rPr>
      </w:pPr>
      <w:r>
        <w:rPr>
          <w:rFonts w:hint="cs"/>
          <w:rtl/>
        </w:rPr>
        <w:t>ويمكن لمعيار لاسلكي معين أن يجد تطبيقاً في أكثر من مجال من هذه المجالات. بالإضافة إلى ذلك، يمكن تحقيق عدد معين من الروابط، في بعض التطبيقات، بحلول سلكية.</w:t>
      </w:r>
    </w:p>
    <w:p w:rsidR="00B90D48" w:rsidRPr="00B0791D" w:rsidRDefault="00EF2E5D" w:rsidP="003C770D">
      <w:pPr>
        <w:pStyle w:val="Heading2"/>
        <w:spacing w:before="280"/>
        <w:rPr>
          <w:rtl/>
        </w:rPr>
      </w:pPr>
      <w:bookmarkStart w:id="33" w:name="_Toc438120714"/>
      <w:r w:rsidRPr="00B0791D">
        <w:t>2.6</w:t>
      </w:r>
      <w:r w:rsidR="00B90D48" w:rsidRPr="00B0791D">
        <w:tab/>
      </w:r>
      <w:r w:rsidR="00B90D48" w:rsidRPr="00B0791D">
        <w:rPr>
          <w:rFonts w:hint="cs"/>
          <w:rtl/>
        </w:rPr>
        <w:t>الترددات من أجل أنظمة إدارة الشبكة الذكية</w:t>
      </w:r>
      <w:bookmarkEnd w:id="33"/>
    </w:p>
    <w:p w:rsidR="00B90D48" w:rsidRDefault="00B90D48" w:rsidP="003C770D">
      <w:pPr>
        <w:spacing w:before="100"/>
        <w:rPr>
          <w:rtl/>
          <w:lang w:bidi="ar-EG"/>
        </w:rPr>
      </w:pPr>
      <w:r>
        <w:rPr>
          <w:rFonts w:hint="cs"/>
          <w:rtl/>
          <w:lang w:bidi="ar-EG"/>
        </w:rPr>
        <w:t>من بين تطبيقات أنظمة إدارة شبكة الطاقة الكهربائية القراءة الذكية. وتشمل وظائف القراءة الذكية:</w:t>
      </w:r>
    </w:p>
    <w:p w:rsidR="00B90D48" w:rsidRDefault="00EF2E5D" w:rsidP="008461BD">
      <w:pPr>
        <w:pStyle w:val="enumlev1"/>
        <w:rPr>
          <w:rtl/>
          <w:lang w:bidi="ar-EG"/>
        </w:rPr>
      </w:pPr>
      <w:bookmarkStart w:id="34" w:name="_Toc438120715"/>
      <w:r>
        <w:rPr>
          <w:rFonts w:hint="cs"/>
          <w:rtl/>
        </w:rPr>
        <w:t>-</w:t>
      </w:r>
      <w:r>
        <w:rPr>
          <w:rFonts w:hint="cs"/>
          <w:rtl/>
        </w:rPr>
        <w:tab/>
      </w:r>
      <w:r w:rsidR="00B90D48">
        <w:rPr>
          <w:rFonts w:hint="cs"/>
          <w:rtl/>
        </w:rPr>
        <w:t xml:space="preserve">البنية التحتية المتقدمة للقراءات </w:t>
      </w:r>
      <w:r w:rsidR="00B90D48" w:rsidRPr="00E826A6">
        <w:rPr>
          <w:rFonts w:asciiTheme="majorBidi" w:hAnsiTheme="majorBidi" w:cstheme="majorBidi"/>
          <w:szCs w:val="22"/>
        </w:rPr>
        <w:t>(AMI</w:t>
      </w:r>
      <w:r w:rsidR="00B90D48">
        <w:rPr>
          <w:rFonts w:asciiTheme="majorBidi" w:hAnsiTheme="majorBidi" w:cstheme="majorBidi"/>
          <w:szCs w:val="22"/>
        </w:rPr>
        <w:t>)</w:t>
      </w:r>
      <w:r w:rsidR="00B90D48">
        <w:rPr>
          <w:rFonts w:hint="cs"/>
          <w:rtl/>
        </w:rPr>
        <w:t>،</w:t>
      </w:r>
      <w:bookmarkEnd w:id="34"/>
    </w:p>
    <w:p w:rsidR="00B90D48" w:rsidRDefault="00EF2E5D" w:rsidP="008461BD">
      <w:pPr>
        <w:pStyle w:val="enumlev1"/>
        <w:rPr>
          <w:rtl/>
        </w:rPr>
      </w:pPr>
      <w:bookmarkStart w:id="35" w:name="_Toc438120716"/>
      <w:r>
        <w:rPr>
          <w:rFonts w:hint="cs"/>
          <w:rtl/>
        </w:rPr>
        <w:t>-</w:t>
      </w:r>
      <w:r>
        <w:rPr>
          <w:rFonts w:hint="cs"/>
          <w:rtl/>
        </w:rPr>
        <w:tab/>
      </w:r>
      <w:r w:rsidR="00B90D48">
        <w:rPr>
          <w:rFonts w:hint="cs"/>
          <w:rtl/>
        </w:rPr>
        <w:t xml:space="preserve">إدارة العدادات أوتوماتياً </w:t>
      </w:r>
      <w:r w:rsidR="00B90D48">
        <w:t>(AMM)</w:t>
      </w:r>
      <w:r w:rsidR="00B90D48">
        <w:rPr>
          <w:rFonts w:hint="cs"/>
          <w:rtl/>
        </w:rPr>
        <w:t>،</w:t>
      </w:r>
      <w:bookmarkEnd w:id="35"/>
    </w:p>
    <w:p w:rsidR="00B90D48" w:rsidRDefault="00EF2E5D" w:rsidP="008461BD">
      <w:pPr>
        <w:pStyle w:val="enumlev1"/>
      </w:pPr>
      <w:bookmarkStart w:id="36" w:name="_Toc438120717"/>
      <w:r>
        <w:rPr>
          <w:rFonts w:hint="cs"/>
          <w:rtl/>
        </w:rPr>
        <w:t>-</w:t>
      </w:r>
      <w:r>
        <w:rPr>
          <w:rFonts w:hint="cs"/>
          <w:rtl/>
        </w:rPr>
        <w:tab/>
      </w:r>
      <w:r w:rsidR="00B90D48">
        <w:rPr>
          <w:rFonts w:hint="cs"/>
          <w:rtl/>
        </w:rPr>
        <w:t xml:space="preserve">قراءة العدادات أوتوماتياً </w:t>
      </w:r>
      <w:r w:rsidR="00B90D48">
        <w:t>(AMR)</w:t>
      </w:r>
      <w:r w:rsidR="00B90D48">
        <w:rPr>
          <w:rFonts w:hint="cs"/>
          <w:rtl/>
        </w:rPr>
        <w:t>.</w:t>
      </w:r>
      <w:bookmarkEnd w:id="36"/>
    </w:p>
    <w:p w:rsidR="00B90D48" w:rsidRDefault="00B90D48" w:rsidP="003C770D">
      <w:pPr>
        <w:spacing w:before="100"/>
        <w:rPr>
          <w:rtl/>
          <w:lang w:bidi="ar-EG"/>
        </w:rPr>
      </w:pPr>
      <w:r>
        <w:rPr>
          <w:rFonts w:hint="cs"/>
          <w:rtl/>
          <w:lang w:bidi="ar-EG"/>
        </w:rPr>
        <w:lastRenderedPageBreak/>
        <w:t>وفيما يلي مثال لقائمة من النطاقات المستعملة من أجل الأنظمة اللاسلكية لإدارة شبكة الطاقة الكهربائية في بعض أجزاء العالم.</w:t>
      </w:r>
    </w:p>
    <w:p w:rsidR="00B90D48" w:rsidRPr="001B31F3" w:rsidRDefault="00B90D48" w:rsidP="00D64387">
      <w:pPr>
        <w:pStyle w:val="TableNo"/>
        <w:rPr>
          <w:rFonts w:cs="13"/>
          <w:szCs w:val="36"/>
        </w:rPr>
      </w:pPr>
      <w:r w:rsidRPr="001B31F3">
        <w:rPr>
          <w:rFonts w:hint="cs"/>
          <w:rtl/>
        </w:rPr>
        <w:t>الجدول</w:t>
      </w:r>
      <w:r w:rsidR="00D64387">
        <w:rPr>
          <w:rFonts w:hint="cs"/>
          <w:rtl/>
        </w:rPr>
        <w:t xml:space="preserve"> </w:t>
      </w:r>
      <w:r w:rsidRPr="001B31F3">
        <w:rPr>
          <w:rFonts w:cs="13"/>
          <w:sz w:val="24"/>
          <w:szCs w:val="24"/>
        </w:rPr>
        <w:t>1</w:t>
      </w:r>
    </w:p>
    <w:p w:rsidR="00B90D48" w:rsidRDefault="00B90D48" w:rsidP="00370BE3">
      <w:pPr>
        <w:pStyle w:val="Tabletitle0"/>
        <w:rPr>
          <w:rtl/>
        </w:rPr>
      </w:pPr>
      <w:r w:rsidRPr="001B31F3">
        <w:rPr>
          <w:rFonts w:hint="cs"/>
          <w:rtl/>
        </w:rPr>
        <w:t xml:space="preserve">أمثلة على نطاقات التردد المستعملة من أجل الأنظمة </w:t>
      </w:r>
      <w:r w:rsidR="00EF2E5D" w:rsidRPr="001B31F3">
        <w:rPr>
          <w:rFonts w:hint="cs"/>
          <w:rtl/>
        </w:rPr>
        <w:t>اللاسلكية</w:t>
      </w:r>
      <w:r w:rsidRPr="001B31F3">
        <w:rPr>
          <w:rFonts w:hint="cs"/>
          <w:rtl/>
        </w:rPr>
        <w:t xml:space="preserve"> لإدارة شبكة الطا</w:t>
      </w:r>
      <w:r w:rsidR="00780516">
        <w:rPr>
          <w:rFonts w:hint="cs"/>
          <w:rtl/>
        </w:rPr>
        <w:t>قة الكهربائية</w:t>
      </w:r>
    </w:p>
    <w:tbl>
      <w:tblPr>
        <w:tblStyle w:val="TableGrid"/>
        <w:bidiVisual/>
        <w:tblW w:w="0" w:type="auto"/>
        <w:tblInd w:w="-10" w:type="dxa"/>
        <w:tblLook w:val="04A0" w:firstRow="1" w:lastRow="0" w:firstColumn="1" w:lastColumn="0" w:noHBand="0" w:noVBand="1"/>
      </w:tblPr>
      <w:tblGrid>
        <w:gridCol w:w="1935"/>
        <w:gridCol w:w="2500"/>
        <w:gridCol w:w="5204"/>
      </w:tblGrid>
      <w:tr w:rsidR="00B90D48" w:rsidTr="00EF2E5D">
        <w:trPr>
          <w:tblHeader/>
        </w:trPr>
        <w:tc>
          <w:tcPr>
            <w:tcW w:w="1935" w:type="dxa"/>
          </w:tcPr>
          <w:p w:rsidR="00B90D48" w:rsidRDefault="00B90D48" w:rsidP="00EF2E5D">
            <w:pPr>
              <w:pStyle w:val="Tablehead0"/>
              <w:rPr>
                <w:lang w:bidi="ar-EG"/>
              </w:rPr>
            </w:pPr>
            <w:r>
              <w:rPr>
                <w:rFonts w:hint="cs"/>
                <w:rtl/>
                <w:lang w:bidi="ar-EG"/>
              </w:rPr>
              <w:t xml:space="preserve">التردد </w:t>
            </w:r>
            <w:r>
              <w:rPr>
                <w:lang w:bidi="ar-EG"/>
              </w:rPr>
              <w:t>(MHz)</w:t>
            </w:r>
          </w:p>
        </w:tc>
        <w:tc>
          <w:tcPr>
            <w:tcW w:w="2500" w:type="dxa"/>
          </w:tcPr>
          <w:p w:rsidR="00B90D48" w:rsidRDefault="00B90D48" w:rsidP="00EF2E5D">
            <w:pPr>
              <w:pStyle w:val="Tablehead0"/>
              <w:rPr>
                <w:rtl/>
                <w:lang w:bidi="ar-EG"/>
              </w:rPr>
            </w:pPr>
            <w:r>
              <w:rPr>
                <w:rFonts w:hint="cs"/>
                <w:rtl/>
                <w:lang w:bidi="ar-EG"/>
              </w:rPr>
              <w:t>المنطقة/الإقليم</w:t>
            </w:r>
          </w:p>
        </w:tc>
        <w:tc>
          <w:tcPr>
            <w:tcW w:w="5204" w:type="dxa"/>
          </w:tcPr>
          <w:p w:rsidR="00B90D48" w:rsidRDefault="00B90D48" w:rsidP="00EF2E5D">
            <w:pPr>
              <w:pStyle w:val="Tablehead0"/>
              <w:rPr>
                <w:rtl/>
                <w:lang w:bidi="ar-EG"/>
              </w:rPr>
            </w:pPr>
            <w:r>
              <w:rPr>
                <w:rFonts w:hint="cs"/>
                <w:rtl/>
                <w:lang w:bidi="ar-EG"/>
              </w:rPr>
              <w:t>تعليقات بشأن الاستعمال الفعلي</w:t>
            </w:r>
          </w:p>
        </w:tc>
      </w:tr>
      <w:tr w:rsidR="00B90D48" w:rsidTr="00EF2E5D">
        <w:tc>
          <w:tcPr>
            <w:tcW w:w="1935" w:type="dxa"/>
          </w:tcPr>
          <w:p w:rsidR="00B90D48" w:rsidRPr="00780516" w:rsidRDefault="00B90D48" w:rsidP="00780516">
            <w:pPr>
              <w:pStyle w:val="Tabletext"/>
              <w:spacing w:line="280" w:lineRule="exact"/>
              <w:rPr>
                <w:position w:val="2"/>
                <w:lang w:bidi="ar-EG"/>
              </w:rPr>
            </w:pPr>
            <w:r w:rsidRPr="00780516">
              <w:rPr>
                <w:position w:val="2"/>
                <w:lang w:bidi="ar-EG"/>
              </w:rPr>
              <w:t>230-40</w:t>
            </w:r>
            <w:r w:rsidRPr="00780516">
              <w:rPr>
                <w:rFonts w:hint="cs"/>
                <w:position w:val="2"/>
                <w:rtl/>
                <w:lang w:bidi="ar-EG"/>
              </w:rPr>
              <w:t xml:space="preserve"> (جزء منه)،</w:t>
            </w:r>
            <w:r w:rsidR="00780516" w:rsidRPr="00780516">
              <w:rPr>
                <w:position w:val="2"/>
                <w:rtl/>
                <w:lang w:bidi="ar-EG"/>
              </w:rPr>
              <w:br/>
            </w:r>
            <w:r w:rsidRPr="00780516">
              <w:rPr>
                <w:position w:val="2"/>
                <w:lang w:bidi="ar-EG"/>
              </w:rPr>
              <w:t>698/694-470</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شمال أمريكا والمملكة المتحدة وأوروبا وإفريقيا واليابان</w:t>
            </w:r>
          </w:p>
        </w:tc>
        <w:tc>
          <w:tcPr>
            <w:tcW w:w="5204" w:type="dxa"/>
          </w:tcPr>
          <w:p w:rsidR="00B90D48" w:rsidRPr="00780516" w:rsidRDefault="005B3D93" w:rsidP="00780516">
            <w:pPr>
              <w:pStyle w:val="Tabletext"/>
              <w:spacing w:line="280" w:lineRule="exact"/>
              <w:jc w:val="both"/>
              <w:rPr>
                <w:position w:val="2"/>
                <w:rtl/>
                <w:lang w:bidi="ar-EG"/>
              </w:rPr>
            </w:pPr>
            <w:r w:rsidRPr="00780516">
              <w:rPr>
                <w:rFonts w:hint="cs"/>
                <w:position w:val="2"/>
                <w:rtl/>
                <w:lang w:bidi="ar-EG"/>
              </w:rPr>
              <w:t>النطاقات التل</w:t>
            </w:r>
            <w:r w:rsidR="00B90D48" w:rsidRPr="00780516">
              <w:rPr>
                <w:rFonts w:hint="cs"/>
                <w:position w:val="2"/>
                <w:rtl/>
                <w:lang w:bidi="ar-EG"/>
              </w:rPr>
              <w:t>فزيونية غير المستخدمة، تم الانتهاء من عملية وضع القواعد ف</w:t>
            </w:r>
            <w:r w:rsidRPr="00780516">
              <w:rPr>
                <w:rFonts w:hint="cs"/>
                <w:position w:val="2"/>
                <w:rtl/>
                <w:lang w:bidi="ar-EG"/>
              </w:rPr>
              <w:t>ي</w:t>
            </w:r>
            <w:r w:rsidR="002C7287" w:rsidRPr="00780516">
              <w:rPr>
                <w:rFonts w:hint="eastAsia"/>
                <w:position w:val="2"/>
                <w:rtl/>
                <w:lang w:bidi="ar-EG"/>
              </w:rPr>
              <w:t> </w:t>
            </w:r>
            <w:r w:rsidR="00B90D48" w:rsidRPr="00780516">
              <w:rPr>
                <w:rFonts w:hint="cs"/>
                <w:position w:val="2"/>
                <w:rtl/>
                <w:lang w:bidi="ar-EG"/>
              </w:rPr>
              <w:t>الولايات المتحدة الأمريكية والمملكة المتحدة. ولا تزال عملية وضع القواعد جارية في أوروبا.</w:t>
            </w:r>
          </w:p>
        </w:tc>
      </w:tr>
      <w:tr w:rsidR="00B90D48" w:rsidTr="00EF2E5D">
        <w:tc>
          <w:tcPr>
            <w:tcW w:w="1935" w:type="dxa"/>
          </w:tcPr>
          <w:p w:rsidR="00B90D48" w:rsidRPr="00780516" w:rsidRDefault="00B90D48" w:rsidP="00780516">
            <w:pPr>
              <w:pStyle w:val="Tabletext"/>
              <w:spacing w:line="280" w:lineRule="exact"/>
              <w:rPr>
                <w:position w:val="2"/>
                <w:lang w:bidi="ar-EG"/>
              </w:rPr>
            </w:pPr>
            <w:r w:rsidRPr="00780516">
              <w:rPr>
                <w:position w:val="2"/>
                <w:lang w:bidi="ar-EG"/>
              </w:rPr>
              <w:t>169,8125-169,4</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أوروبا</w:t>
            </w:r>
          </w:p>
        </w:tc>
        <w:tc>
          <w:tcPr>
            <w:tcW w:w="5204" w:type="dxa"/>
          </w:tcPr>
          <w:p w:rsidR="00B90D48" w:rsidRPr="00780516" w:rsidRDefault="00B90D48" w:rsidP="00780516">
            <w:pPr>
              <w:pStyle w:val="Tabletext"/>
              <w:spacing w:line="280" w:lineRule="exact"/>
              <w:jc w:val="both"/>
              <w:rPr>
                <w:position w:val="2"/>
                <w:rtl/>
                <w:lang w:bidi="ar-EG"/>
              </w:rPr>
            </w:pPr>
            <w:r w:rsidRPr="00780516">
              <w:rPr>
                <w:rFonts w:hint="cs"/>
                <w:position w:val="2"/>
                <w:rtl/>
                <w:lang w:bidi="ar-EG"/>
              </w:rPr>
              <w:t xml:space="preserve">المعيار </w:t>
            </w:r>
            <w:r w:rsidRPr="00780516">
              <w:rPr>
                <w:position w:val="2"/>
                <w:lang w:bidi="ar-EG"/>
              </w:rPr>
              <w:t>MBus</w:t>
            </w:r>
            <w:r w:rsidRPr="00780516">
              <w:rPr>
                <w:rFonts w:hint="cs"/>
                <w:position w:val="2"/>
                <w:rtl/>
                <w:lang w:bidi="ar-EG"/>
              </w:rPr>
              <w:t xml:space="preserve"> اللاسلكي</w:t>
            </w:r>
          </w:p>
        </w:tc>
      </w:tr>
      <w:tr w:rsidR="00B90D48" w:rsidTr="00EF2E5D">
        <w:tc>
          <w:tcPr>
            <w:tcW w:w="1935" w:type="dxa"/>
          </w:tcPr>
          <w:p w:rsidR="00B90D48" w:rsidRPr="00780516" w:rsidRDefault="00B90D48" w:rsidP="00780516">
            <w:pPr>
              <w:pStyle w:val="Tabletext"/>
              <w:spacing w:line="280" w:lineRule="exact"/>
              <w:rPr>
                <w:position w:val="2"/>
                <w:lang w:bidi="ar-EG"/>
              </w:rPr>
            </w:pPr>
            <w:r w:rsidRPr="00780516">
              <w:rPr>
                <w:position w:val="2"/>
                <w:lang w:bidi="ar-EG"/>
              </w:rPr>
              <w:t>222-220</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 xml:space="preserve">بعض أجزاء الإقليم </w:t>
            </w:r>
            <w:r w:rsidRPr="00780516">
              <w:rPr>
                <w:position w:val="2"/>
                <w:lang w:bidi="ar-EG"/>
              </w:rPr>
              <w:t>2</w:t>
            </w:r>
            <w:r w:rsidRPr="00780516">
              <w:rPr>
                <w:rFonts w:hint="cs"/>
                <w:position w:val="2"/>
                <w:rtl/>
                <w:lang w:bidi="ar-EG"/>
              </w:rPr>
              <w:t xml:space="preserve"> للاتحاد الدولي للاتصالات</w:t>
            </w:r>
          </w:p>
        </w:tc>
        <w:tc>
          <w:tcPr>
            <w:tcW w:w="5204" w:type="dxa"/>
          </w:tcPr>
          <w:p w:rsidR="00B90D48" w:rsidRPr="00780516" w:rsidRDefault="00B90D48" w:rsidP="00780516">
            <w:pPr>
              <w:pStyle w:val="Tabletext"/>
              <w:spacing w:line="280" w:lineRule="exact"/>
              <w:jc w:val="both"/>
              <w:rPr>
                <w:position w:val="2"/>
                <w:lang w:bidi="ar-EG"/>
              </w:rPr>
            </w:pPr>
            <w:r w:rsidRPr="00780516">
              <w:rPr>
                <w:rFonts w:hint="cs"/>
                <w:position w:val="2"/>
                <w:rtl/>
                <w:lang w:bidi="ar-EG"/>
              </w:rPr>
              <w:t xml:space="preserve">في الإقليم </w:t>
            </w:r>
            <w:r w:rsidRPr="00780516">
              <w:rPr>
                <w:position w:val="2"/>
                <w:lang w:bidi="ar-EG"/>
              </w:rPr>
              <w:t>1</w:t>
            </w:r>
            <w:r w:rsidRPr="00780516">
              <w:rPr>
                <w:rFonts w:hint="cs"/>
                <w:position w:val="2"/>
                <w:rtl/>
                <w:lang w:bidi="ar-EG"/>
              </w:rPr>
              <w:t xml:space="preserve"> للاتحاد </w:t>
            </w:r>
            <w:r w:rsidR="00EF2E5D" w:rsidRPr="00780516">
              <w:rPr>
                <w:rFonts w:hint="cs"/>
                <w:position w:val="2"/>
                <w:rtl/>
                <w:lang w:bidi="ar-EG"/>
              </w:rPr>
              <w:t>بالإضاف</w:t>
            </w:r>
            <w:r w:rsidR="00EF2E5D" w:rsidRPr="00780516">
              <w:rPr>
                <w:rFonts w:hint="eastAsia"/>
                <w:position w:val="2"/>
                <w:rtl/>
                <w:lang w:bidi="ar-EG"/>
              </w:rPr>
              <w:t>ة</w:t>
            </w:r>
            <w:r w:rsidRPr="00780516">
              <w:rPr>
                <w:rFonts w:hint="cs"/>
                <w:position w:val="2"/>
                <w:rtl/>
                <w:lang w:bidi="ar-EG"/>
              </w:rPr>
              <w:t xml:space="preserve"> إلى إيران، يعد هذا المدى جزءاً من النطاق</w:t>
            </w:r>
            <w:r w:rsidR="002C7287" w:rsidRPr="00780516">
              <w:rPr>
                <w:rFonts w:hint="eastAsia"/>
                <w:position w:val="2"/>
                <w:rtl/>
                <w:lang w:bidi="ar-EG"/>
              </w:rPr>
              <w:t> </w:t>
            </w:r>
            <w:r w:rsidRPr="00780516">
              <w:rPr>
                <w:rFonts w:hint="cs"/>
                <w:position w:val="2"/>
                <w:rtl/>
                <w:lang w:bidi="ar-EG"/>
              </w:rPr>
              <w:t xml:space="preserve">المستعمل للإذاعة للأرض طبقاً للاتفاق </w:t>
            </w:r>
            <w:r w:rsidRPr="00780516">
              <w:rPr>
                <w:position w:val="2"/>
                <w:lang w:bidi="ar-EG"/>
              </w:rPr>
              <w:t>GE06</w:t>
            </w:r>
            <w:r w:rsidRPr="00780516">
              <w:rPr>
                <w:rFonts w:hint="cs"/>
                <w:position w:val="2"/>
                <w:rtl/>
                <w:lang w:bidi="ar-EG"/>
              </w:rPr>
              <w:t>، ولا</w:t>
            </w:r>
            <w:r w:rsidR="00541B73" w:rsidRPr="00780516">
              <w:rPr>
                <w:rFonts w:hint="eastAsia"/>
                <w:position w:val="2"/>
                <w:rtl/>
                <w:lang w:bidi="ar-EG"/>
              </w:rPr>
              <w:t> </w:t>
            </w:r>
            <w:r w:rsidRPr="00780516">
              <w:rPr>
                <w:rFonts w:hint="cs"/>
                <w:position w:val="2"/>
                <w:rtl/>
                <w:lang w:bidi="ar-EG"/>
              </w:rPr>
              <w:t>يستعمل في</w:t>
            </w:r>
            <w:r w:rsidR="002C7287" w:rsidRPr="00780516">
              <w:rPr>
                <w:rFonts w:hint="eastAsia"/>
                <w:position w:val="2"/>
                <w:rtl/>
                <w:lang w:bidi="ar-EG"/>
              </w:rPr>
              <w:t> </w:t>
            </w:r>
            <w:r w:rsidRPr="00780516">
              <w:rPr>
                <w:position w:val="2"/>
                <w:lang w:bidi="ar-EG"/>
              </w:rPr>
              <w:t>AMR/AMI</w:t>
            </w:r>
          </w:p>
        </w:tc>
      </w:tr>
      <w:tr w:rsidR="00B90D48" w:rsidTr="00EF2E5D">
        <w:tc>
          <w:tcPr>
            <w:tcW w:w="1935" w:type="dxa"/>
          </w:tcPr>
          <w:p w:rsidR="00B90D48" w:rsidRPr="00780516" w:rsidRDefault="00B90D48" w:rsidP="00780516">
            <w:pPr>
              <w:pStyle w:val="Tabletext"/>
              <w:spacing w:line="280" w:lineRule="exact"/>
              <w:rPr>
                <w:position w:val="2"/>
                <w:rtl/>
                <w:lang w:bidi="ar-EG"/>
              </w:rPr>
            </w:pPr>
            <w:r w:rsidRPr="00780516">
              <w:rPr>
                <w:position w:val="2"/>
                <w:lang w:bidi="ar-EG"/>
              </w:rPr>
              <w:t>235-223</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الصين</w:t>
            </w:r>
          </w:p>
        </w:tc>
        <w:tc>
          <w:tcPr>
            <w:tcW w:w="5204" w:type="dxa"/>
          </w:tcPr>
          <w:p w:rsidR="00B90D48" w:rsidRPr="00780516" w:rsidRDefault="00B90D48" w:rsidP="00780516">
            <w:pPr>
              <w:pStyle w:val="Tabletext"/>
              <w:spacing w:line="280" w:lineRule="exact"/>
              <w:jc w:val="both"/>
              <w:rPr>
                <w:position w:val="2"/>
                <w:rtl/>
                <w:lang w:bidi="ar-EG"/>
              </w:rPr>
            </w:pPr>
            <w:r w:rsidRPr="00780516">
              <w:rPr>
                <w:rFonts w:hint="cs"/>
                <w:position w:val="2"/>
                <w:rtl/>
                <w:lang w:bidi="ar-EG"/>
              </w:rPr>
              <w:t>نطاق مرخص</w:t>
            </w:r>
          </w:p>
        </w:tc>
      </w:tr>
      <w:tr w:rsidR="00B90D48" w:rsidTr="00EF2E5D">
        <w:tc>
          <w:tcPr>
            <w:tcW w:w="1935" w:type="dxa"/>
          </w:tcPr>
          <w:p w:rsidR="00B90D48" w:rsidRPr="00780516" w:rsidRDefault="00B90D48" w:rsidP="00780516">
            <w:pPr>
              <w:pStyle w:val="Tabletext"/>
              <w:spacing w:line="280" w:lineRule="exact"/>
              <w:rPr>
                <w:position w:val="2"/>
                <w:rtl/>
                <w:lang w:bidi="ar-EG"/>
              </w:rPr>
            </w:pPr>
            <w:r w:rsidRPr="00780516">
              <w:rPr>
                <w:position w:val="2"/>
                <w:lang w:bidi="ar-EG"/>
              </w:rPr>
              <w:t>430-410</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أجزاء من أوروبا</w:t>
            </w:r>
          </w:p>
        </w:tc>
        <w:tc>
          <w:tcPr>
            <w:tcW w:w="5204" w:type="dxa"/>
          </w:tcPr>
          <w:p w:rsidR="00B90D48" w:rsidRPr="00780516" w:rsidRDefault="00B90D48" w:rsidP="00780516">
            <w:pPr>
              <w:pStyle w:val="Tabletext"/>
              <w:spacing w:line="280" w:lineRule="exact"/>
              <w:jc w:val="both"/>
              <w:rPr>
                <w:position w:val="2"/>
                <w:rtl/>
                <w:lang w:bidi="ar-EG"/>
              </w:rPr>
            </w:pPr>
          </w:p>
        </w:tc>
      </w:tr>
      <w:tr w:rsidR="00B90D48" w:rsidTr="00EF2E5D">
        <w:tc>
          <w:tcPr>
            <w:tcW w:w="1935" w:type="dxa"/>
          </w:tcPr>
          <w:p w:rsidR="00B90D48" w:rsidRPr="00780516" w:rsidRDefault="00B90D48" w:rsidP="00780516">
            <w:pPr>
              <w:pStyle w:val="Tabletext"/>
              <w:spacing w:line="280" w:lineRule="exact"/>
              <w:rPr>
                <w:position w:val="2"/>
                <w:rtl/>
                <w:lang w:bidi="ar-EG"/>
              </w:rPr>
            </w:pPr>
            <w:r w:rsidRPr="00780516">
              <w:rPr>
                <w:position w:val="2"/>
                <w:lang w:bidi="ar-EG"/>
              </w:rPr>
              <w:t>470-450</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شمال أمريكا و</w:t>
            </w:r>
            <w:r w:rsidR="005B3D93" w:rsidRPr="00780516">
              <w:rPr>
                <w:rFonts w:hint="cs"/>
                <w:position w:val="2"/>
                <w:rtl/>
                <w:lang w:bidi="ar-EG"/>
              </w:rPr>
              <w:t xml:space="preserve">أجزاء من </w:t>
            </w:r>
            <w:r w:rsidRPr="00780516">
              <w:rPr>
                <w:rFonts w:hint="cs"/>
                <w:position w:val="2"/>
                <w:rtl/>
                <w:lang w:bidi="ar-EG"/>
              </w:rPr>
              <w:t>أوروبا</w:t>
            </w:r>
          </w:p>
        </w:tc>
        <w:tc>
          <w:tcPr>
            <w:tcW w:w="5204" w:type="dxa"/>
          </w:tcPr>
          <w:p w:rsidR="00B90D48" w:rsidRPr="00780516" w:rsidRDefault="00B90D48" w:rsidP="00780516">
            <w:pPr>
              <w:pStyle w:val="Tabletext"/>
              <w:spacing w:line="280" w:lineRule="exact"/>
              <w:jc w:val="both"/>
              <w:rPr>
                <w:position w:val="2"/>
                <w:rtl/>
                <w:lang w:bidi="ar-EG"/>
              </w:rPr>
            </w:pPr>
          </w:p>
        </w:tc>
      </w:tr>
      <w:tr w:rsidR="00B90D48" w:rsidTr="00EF2E5D">
        <w:tc>
          <w:tcPr>
            <w:tcW w:w="1935" w:type="dxa"/>
          </w:tcPr>
          <w:p w:rsidR="00B90D48" w:rsidRPr="00780516" w:rsidRDefault="00B90D48" w:rsidP="00780516">
            <w:pPr>
              <w:pStyle w:val="Tabletext"/>
              <w:spacing w:line="280" w:lineRule="exact"/>
              <w:rPr>
                <w:position w:val="2"/>
                <w:rtl/>
                <w:lang w:bidi="ar-EG"/>
              </w:rPr>
            </w:pPr>
            <w:r w:rsidRPr="00780516">
              <w:rPr>
                <w:position w:val="2"/>
                <w:lang w:bidi="ar-EG"/>
              </w:rPr>
              <w:t>510-470</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الصين</w:t>
            </w:r>
          </w:p>
        </w:tc>
        <w:tc>
          <w:tcPr>
            <w:tcW w:w="5204" w:type="dxa"/>
          </w:tcPr>
          <w:p w:rsidR="00B90D48" w:rsidRPr="00780516" w:rsidRDefault="00B90D48" w:rsidP="00780516">
            <w:pPr>
              <w:pStyle w:val="Tabletext"/>
              <w:spacing w:line="280" w:lineRule="exact"/>
              <w:jc w:val="both"/>
              <w:rPr>
                <w:position w:val="2"/>
                <w:lang w:bidi="ar-EG"/>
              </w:rPr>
            </w:pPr>
            <w:r w:rsidRPr="00780516">
              <w:rPr>
                <w:rFonts w:hint="cs"/>
                <w:position w:val="2"/>
                <w:rtl/>
                <w:lang w:bidi="ar-EG"/>
              </w:rPr>
              <w:t xml:space="preserve">نطاق </w:t>
            </w:r>
            <w:r w:rsidR="00EF2E5D" w:rsidRPr="00780516">
              <w:rPr>
                <w:rFonts w:hint="cs"/>
                <w:position w:val="2"/>
                <w:rtl/>
                <w:lang w:bidi="ar-EG"/>
              </w:rPr>
              <w:t>للأجهز</w:t>
            </w:r>
            <w:r w:rsidR="00EF2E5D" w:rsidRPr="00780516">
              <w:rPr>
                <w:rFonts w:hint="eastAsia"/>
                <w:position w:val="2"/>
                <w:rtl/>
                <w:lang w:bidi="ar-EG"/>
              </w:rPr>
              <w:t>ة</w:t>
            </w:r>
            <w:r w:rsidRPr="00780516">
              <w:rPr>
                <w:rFonts w:hint="cs"/>
                <w:position w:val="2"/>
                <w:rtl/>
                <w:lang w:bidi="ar-EG"/>
              </w:rPr>
              <w:t xml:space="preserve"> قصيرة المدى </w:t>
            </w:r>
            <w:r w:rsidRPr="00780516">
              <w:rPr>
                <w:position w:val="2"/>
                <w:lang w:bidi="ar-EG"/>
              </w:rPr>
              <w:t>(SRD)</w:t>
            </w:r>
          </w:p>
        </w:tc>
      </w:tr>
      <w:tr w:rsidR="00B90D48" w:rsidTr="00EF2E5D">
        <w:tc>
          <w:tcPr>
            <w:tcW w:w="1935" w:type="dxa"/>
          </w:tcPr>
          <w:p w:rsidR="00B90D48" w:rsidRPr="00780516" w:rsidRDefault="00B90D48" w:rsidP="00780516">
            <w:pPr>
              <w:pStyle w:val="Tabletext"/>
              <w:spacing w:line="280" w:lineRule="exact"/>
              <w:rPr>
                <w:position w:val="2"/>
                <w:rtl/>
                <w:lang w:bidi="ar-EG"/>
              </w:rPr>
            </w:pPr>
            <w:r w:rsidRPr="00780516">
              <w:rPr>
                <w:position w:val="2"/>
                <w:lang w:bidi="ar-EG"/>
              </w:rPr>
              <w:t>698-470</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شمال أمريكا وأوروبا</w:t>
            </w:r>
          </w:p>
        </w:tc>
        <w:tc>
          <w:tcPr>
            <w:tcW w:w="5204" w:type="dxa"/>
          </w:tcPr>
          <w:p w:rsidR="00B90D48" w:rsidRPr="00780516" w:rsidRDefault="00B90D48" w:rsidP="00780516">
            <w:pPr>
              <w:pStyle w:val="Tabletext"/>
              <w:spacing w:line="280" w:lineRule="exact"/>
              <w:jc w:val="both"/>
              <w:rPr>
                <w:position w:val="2"/>
                <w:rtl/>
                <w:lang w:bidi="ar-EG"/>
              </w:rPr>
            </w:pPr>
            <w:r w:rsidRPr="00780516">
              <w:rPr>
                <w:rFonts w:hint="cs"/>
                <w:position w:val="2"/>
                <w:rtl/>
                <w:lang w:bidi="ar-EG"/>
              </w:rPr>
              <w:t xml:space="preserve">في الإقليم </w:t>
            </w:r>
            <w:r w:rsidRPr="00780516">
              <w:rPr>
                <w:position w:val="2"/>
                <w:lang w:bidi="ar-EG"/>
              </w:rPr>
              <w:t>1</w:t>
            </w:r>
            <w:r w:rsidRPr="00780516">
              <w:rPr>
                <w:rFonts w:hint="cs"/>
                <w:position w:val="2"/>
                <w:rtl/>
                <w:lang w:bidi="ar-EG"/>
              </w:rPr>
              <w:t xml:space="preserve"> للاتحاد </w:t>
            </w:r>
            <w:r w:rsidR="00EF2E5D" w:rsidRPr="00780516">
              <w:rPr>
                <w:rFonts w:hint="cs"/>
                <w:position w:val="2"/>
                <w:rtl/>
                <w:lang w:bidi="ar-EG"/>
              </w:rPr>
              <w:t>بالإضاف</w:t>
            </w:r>
            <w:r w:rsidR="00EF2E5D" w:rsidRPr="00780516">
              <w:rPr>
                <w:rFonts w:hint="eastAsia"/>
                <w:position w:val="2"/>
                <w:rtl/>
                <w:lang w:bidi="ar-EG"/>
              </w:rPr>
              <w:t>ة</w:t>
            </w:r>
            <w:r w:rsidRPr="00780516">
              <w:rPr>
                <w:rFonts w:hint="cs"/>
                <w:position w:val="2"/>
                <w:rtl/>
                <w:lang w:bidi="ar-EG"/>
              </w:rPr>
              <w:t xml:space="preserve"> إلى إيران، يعد هذا المدى جزءاً من النطاق</w:t>
            </w:r>
            <w:r w:rsidR="002C7287" w:rsidRPr="00780516">
              <w:rPr>
                <w:rFonts w:hint="eastAsia"/>
                <w:position w:val="2"/>
                <w:rtl/>
                <w:lang w:bidi="ar-EG"/>
              </w:rPr>
              <w:t> </w:t>
            </w:r>
            <w:r w:rsidRPr="00780516">
              <w:rPr>
                <w:rFonts w:hint="cs"/>
                <w:position w:val="2"/>
                <w:rtl/>
                <w:lang w:bidi="ar-EG"/>
              </w:rPr>
              <w:t xml:space="preserve">المستعمل للإذاعة للأرض طبقاً للاتفاق </w:t>
            </w:r>
            <w:r w:rsidRPr="00780516">
              <w:rPr>
                <w:position w:val="2"/>
                <w:lang w:bidi="ar-EG"/>
              </w:rPr>
              <w:t>GE06</w:t>
            </w:r>
            <w:r w:rsidRPr="00780516">
              <w:rPr>
                <w:rFonts w:hint="cs"/>
                <w:position w:val="2"/>
                <w:rtl/>
                <w:lang w:bidi="ar-EG"/>
              </w:rPr>
              <w:t>، ولا يستعمل في</w:t>
            </w:r>
            <w:r w:rsidR="002C7287" w:rsidRPr="00780516">
              <w:rPr>
                <w:rFonts w:hint="eastAsia"/>
                <w:position w:val="2"/>
                <w:rtl/>
                <w:lang w:bidi="ar-EG"/>
              </w:rPr>
              <w:t> </w:t>
            </w:r>
            <w:r w:rsidRPr="00780516">
              <w:rPr>
                <w:position w:val="2"/>
                <w:lang w:bidi="ar-EG"/>
              </w:rPr>
              <w:t>AMR/AMI</w:t>
            </w:r>
          </w:p>
        </w:tc>
      </w:tr>
      <w:tr w:rsidR="00B90D48" w:rsidTr="00EF2E5D">
        <w:tc>
          <w:tcPr>
            <w:tcW w:w="1935" w:type="dxa"/>
          </w:tcPr>
          <w:p w:rsidR="00B90D48" w:rsidRPr="00780516" w:rsidRDefault="00B90D48" w:rsidP="00780516">
            <w:pPr>
              <w:pStyle w:val="Tabletext"/>
              <w:spacing w:line="280" w:lineRule="exact"/>
              <w:rPr>
                <w:position w:val="2"/>
                <w:rtl/>
                <w:lang w:bidi="ar-EG"/>
              </w:rPr>
            </w:pPr>
            <w:r w:rsidRPr="00780516">
              <w:rPr>
                <w:position w:val="2"/>
                <w:lang w:bidi="ar-EG"/>
              </w:rPr>
              <w:t>787-779</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الصين</w:t>
            </w:r>
          </w:p>
        </w:tc>
        <w:tc>
          <w:tcPr>
            <w:tcW w:w="5204" w:type="dxa"/>
          </w:tcPr>
          <w:p w:rsidR="00B90D48" w:rsidRPr="00780516" w:rsidRDefault="00B90D48" w:rsidP="00780516">
            <w:pPr>
              <w:pStyle w:val="Tabletext"/>
              <w:spacing w:line="280" w:lineRule="exact"/>
              <w:jc w:val="both"/>
              <w:rPr>
                <w:position w:val="2"/>
                <w:rtl/>
                <w:lang w:bidi="ar-EG"/>
              </w:rPr>
            </w:pPr>
          </w:p>
        </w:tc>
      </w:tr>
      <w:tr w:rsidR="00B90D48" w:rsidTr="00EF2E5D">
        <w:tc>
          <w:tcPr>
            <w:tcW w:w="1935" w:type="dxa"/>
          </w:tcPr>
          <w:p w:rsidR="00B90D48" w:rsidRPr="00780516" w:rsidRDefault="00B90D48" w:rsidP="00780516">
            <w:pPr>
              <w:pStyle w:val="Tabletext"/>
              <w:spacing w:line="280" w:lineRule="exact"/>
              <w:rPr>
                <w:position w:val="2"/>
                <w:rtl/>
                <w:lang w:bidi="ar-EG"/>
              </w:rPr>
            </w:pPr>
            <w:r w:rsidRPr="00780516">
              <w:rPr>
                <w:position w:val="2"/>
                <w:lang w:bidi="ar-EG"/>
              </w:rPr>
              <w:t>870-868</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أوروبا</w:t>
            </w:r>
          </w:p>
        </w:tc>
        <w:tc>
          <w:tcPr>
            <w:tcW w:w="5204" w:type="dxa"/>
          </w:tcPr>
          <w:p w:rsidR="00B90D48" w:rsidRPr="00780516" w:rsidRDefault="00B90D48" w:rsidP="00780516">
            <w:pPr>
              <w:pStyle w:val="Tabletext"/>
              <w:spacing w:line="280" w:lineRule="exact"/>
              <w:jc w:val="both"/>
              <w:rPr>
                <w:position w:val="2"/>
                <w:lang w:bidi="ar-EG"/>
              </w:rPr>
            </w:pPr>
            <w:r w:rsidRPr="00780516">
              <w:rPr>
                <w:rFonts w:hint="cs"/>
                <w:position w:val="2"/>
                <w:rtl/>
                <w:lang w:bidi="ar-EG"/>
              </w:rPr>
              <w:t xml:space="preserve">التوصية </w:t>
            </w:r>
            <w:r w:rsidRPr="00780516">
              <w:rPr>
                <w:position w:val="2"/>
                <w:lang w:bidi="ar-EG"/>
              </w:rPr>
              <w:t>70-03</w:t>
            </w:r>
            <w:r w:rsidRPr="00780516">
              <w:rPr>
                <w:rFonts w:hint="cs"/>
                <w:position w:val="2"/>
                <w:rtl/>
                <w:lang w:bidi="ar-EG"/>
              </w:rPr>
              <w:t xml:space="preserve"> للجنة الاتصالات الراديوية الأوروبية </w:t>
            </w:r>
            <w:r w:rsidRPr="00780516">
              <w:rPr>
                <w:position w:val="2"/>
                <w:lang w:bidi="ar-EG"/>
              </w:rPr>
              <w:t>(ERC)</w:t>
            </w:r>
          </w:p>
        </w:tc>
      </w:tr>
      <w:tr w:rsidR="00B90D48" w:rsidTr="00EF2E5D">
        <w:tc>
          <w:tcPr>
            <w:tcW w:w="1935" w:type="dxa"/>
          </w:tcPr>
          <w:p w:rsidR="00B90D48" w:rsidRPr="00780516" w:rsidRDefault="00B90D48" w:rsidP="00780516">
            <w:pPr>
              <w:pStyle w:val="Tabletext"/>
              <w:spacing w:line="280" w:lineRule="exact"/>
              <w:rPr>
                <w:position w:val="2"/>
                <w:rtl/>
                <w:lang w:bidi="ar-EG"/>
              </w:rPr>
            </w:pPr>
            <w:r w:rsidRPr="00780516">
              <w:rPr>
                <w:position w:val="2"/>
                <w:lang w:bidi="ar-EG"/>
              </w:rPr>
              <w:t>876-870</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أجزاء من أوروبا</w:t>
            </w:r>
          </w:p>
        </w:tc>
        <w:tc>
          <w:tcPr>
            <w:tcW w:w="5204" w:type="dxa"/>
          </w:tcPr>
          <w:p w:rsidR="00B90D48" w:rsidRPr="00780516" w:rsidRDefault="00B90D48" w:rsidP="00780516">
            <w:pPr>
              <w:pStyle w:val="Tabletext"/>
              <w:spacing w:line="280" w:lineRule="exact"/>
              <w:jc w:val="both"/>
              <w:rPr>
                <w:position w:val="2"/>
                <w:lang w:bidi="ar-EG"/>
              </w:rPr>
            </w:pPr>
            <w:r w:rsidRPr="00780516">
              <w:rPr>
                <w:rFonts w:hint="cs"/>
                <w:position w:val="2"/>
                <w:rtl/>
                <w:lang w:bidi="ar-EG"/>
              </w:rPr>
              <w:t xml:space="preserve">التوصية </w:t>
            </w:r>
            <w:r w:rsidRPr="00780516">
              <w:rPr>
                <w:position w:val="2"/>
                <w:lang w:bidi="ar-EG"/>
              </w:rPr>
              <w:t>70-03</w:t>
            </w:r>
            <w:r w:rsidRPr="00780516">
              <w:rPr>
                <w:rFonts w:hint="cs"/>
                <w:position w:val="2"/>
                <w:rtl/>
                <w:lang w:bidi="ar-EG"/>
              </w:rPr>
              <w:t xml:space="preserve"> للجنة الاتصالات الراديوية الأوروبية </w:t>
            </w:r>
            <w:r w:rsidRPr="00780516">
              <w:rPr>
                <w:position w:val="2"/>
                <w:lang w:bidi="ar-EG"/>
              </w:rPr>
              <w:t>(ERC)</w:t>
            </w:r>
          </w:p>
        </w:tc>
      </w:tr>
      <w:tr w:rsidR="00B90D48" w:rsidTr="00EF2E5D">
        <w:tc>
          <w:tcPr>
            <w:tcW w:w="1935" w:type="dxa"/>
          </w:tcPr>
          <w:p w:rsidR="00B90D48" w:rsidRPr="00780516" w:rsidRDefault="00B90D48" w:rsidP="00780516">
            <w:pPr>
              <w:pStyle w:val="Tabletext"/>
              <w:spacing w:line="280" w:lineRule="exact"/>
              <w:rPr>
                <w:position w:val="2"/>
                <w:lang w:bidi="ar-EG"/>
              </w:rPr>
            </w:pPr>
            <w:r w:rsidRPr="00780516">
              <w:rPr>
                <w:position w:val="2"/>
                <w:lang w:bidi="ar-EG"/>
              </w:rPr>
              <w:t>901-896</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شمال أمريكا</w:t>
            </w:r>
          </w:p>
        </w:tc>
        <w:tc>
          <w:tcPr>
            <w:tcW w:w="5204" w:type="dxa"/>
          </w:tcPr>
          <w:p w:rsidR="00B90D48" w:rsidRPr="00780516" w:rsidRDefault="00B90D48" w:rsidP="00780516">
            <w:pPr>
              <w:pStyle w:val="Tabletext"/>
              <w:spacing w:line="280" w:lineRule="exact"/>
              <w:jc w:val="both"/>
              <w:rPr>
                <w:position w:val="2"/>
                <w:rtl/>
                <w:lang w:bidi="ar-EG"/>
              </w:rPr>
            </w:pPr>
            <w:r w:rsidRPr="00780516">
              <w:rPr>
                <w:rFonts w:hint="cs"/>
                <w:position w:val="2"/>
                <w:rtl/>
                <w:lang w:bidi="ar-EG"/>
              </w:rPr>
              <w:t xml:space="preserve">نطاق مرخص، الجزء </w:t>
            </w:r>
            <w:r w:rsidRPr="00780516">
              <w:rPr>
                <w:position w:val="2"/>
                <w:lang w:bidi="ar-EG"/>
              </w:rPr>
              <w:t>90</w:t>
            </w:r>
            <w:r w:rsidRPr="00780516">
              <w:rPr>
                <w:rFonts w:hint="cs"/>
                <w:position w:val="2"/>
                <w:rtl/>
                <w:lang w:bidi="ar-EG"/>
              </w:rPr>
              <w:t xml:space="preserve"> في الولايات المتحدة الأمريكية.</w:t>
            </w:r>
          </w:p>
        </w:tc>
      </w:tr>
      <w:tr w:rsidR="00B90D48" w:rsidTr="00EF2E5D">
        <w:tc>
          <w:tcPr>
            <w:tcW w:w="1935" w:type="dxa"/>
          </w:tcPr>
          <w:p w:rsidR="00B90D48" w:rsidRPr="00780516" w:rsidRDefault="00B90D48" w:rsidP="00780516">
            <w:pPr>
              <w:pStyle w:val="Tabletext"/>
              <w:spacing w:line="280" w:lineRule="exact"/>
              <w:rPr>
                <w:position w:val="2"/>
                <w:rtl/>
                <w:lang w:bidi="ar-EG"/>
              </w:rPr>
            </w:pPr>
            <w:r w:rsidRPr="00780516">
              <w:rPr>
                <w:position w:val="2"/>
                <w:lang w:bidi="ar-EG"/>
              </w:rPr>
              <w:t>902-901</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شمال أمريكا</w:t>
            </w:r>
          </w:p>
        </w:tc>
        <w:tc>
          <w:tcPr>
            <w:tcW w:w="5204" w:type="dxa"/>
          </w:tcPr>
          <w:p w:rsidR="00B90D48" w:rsidRPr="00780516" w:rsidRDefault="00B90D48" w:rsidP="00780516">
            <w:pPr>
              <w:pStyle w:val="Tabletext"/>
              <w:spacing w:line="280" w:lineRule="exact"/>
              <w:jc w:val="both"/>
              <w:rPr>
                <w:position w:val="2"/>
                <w:rtl/>
                <w:lang w:bidi="ar-EG"/>
              </w:rPr>
            </w:pPr>
            <w:r w:rsidRPr="00780516">
              <w:rPr>
                <w:rFonts w:hint="cs"/>
                <w:position w:val="2"/>
                <w:rtl/>
                <w:lang w:bidi="ar-EG"/>
              </w:rPr>
              <w:t xml:space="preserve">نطاق مرخص، الجزء </w:t>
            </w:r>
            <w:r w:rsidRPr="00780516">
              <w:rPr>
                <w:position w:val="2"/>
                <w:lang w:bidi="ar-EG"/>
              </w:rPr>
              <w:t>24</w:t>
            </w:r>
            <w:r w:rsidRPr="00780516">
              <w:rPr>
                <w:rFonts w:hint="cs"/>
                <w:position w:val="2"/>
                <w:rtl/>
                <w:lang w:bidi="ar-EG"/>
              </w:rPr>
              <w:t xml:space="preserve"> في الولايات المتحدة الأمريكية.</w:t>
            </w:r>
          </w:p>
        </w:tc>
      </w:tr>
      <w:tr w:rsidR="00B90D48" w:rsidTr="00EF2E5D">
        <w:tc>
          <w:tcPr>
            <w:tcW w:w="1935" w:type="dxa"/>
          </w:tcPr>
          <w:p w:rsidR="00B90D48" w:rsidRPr="00780516" w:rsidRDefault="00B90D48" w:rsidP="00780516">
            <w:pPr>
              <w:pStyle w:val="Tabletext"/>
              <w:spacing w:line="280" w:lineRule="exact"/>
              <w:rPr>
                <w:position w:val="2"/>
                <w:rtl/>
                <w:lang w:bidi="ar-EG"/>
              </w:rPr>
            </w:pPr>
            <w:r w:rsidRPr="00780516">
              <w:rPr>
                <w:position w:val="2"/>
                <w:lang w:bidi="ar-EG"/>
              </w:rPr>
              <w:t>928-902</w:t>
            </w:r>
          </w:p>
        </w:tc>
        <w:tc>
          <w:tcPr>
            <w:tcW w:w="2500" w:type="dxa"/>
          </w:tcPr>
          <w:p w:rsidR="00B90D48" w:rsidRPr="00780516" w:rsidRDefault="005B3D93" w:rsidP="00780516">
            <w:pPr>
              <w:pStyle w:val="Tabletext"/>
              <w:spacing w:line="280" w:lineRule="exact"/>
              <w:rPr>
                <w:position w:val="2"/>
                <w:rtl/>
                <w:lang w:bidi="ar-EG"/>
              </w:rPr>
            </w:pPr>
            <w:r w:rsidRPr="00780516">
              <w:rPr>
                <w:rFonts w:hint="cs"/>
                <w:position w:val="2"/>
                <w:rtl/>
                <w:lang w:bidi="ar-EG"/>
              </w:rPr>
              <w:t>شمال أمريكا وجنوب أمريكا وأ</w:t>
            </w:r>
            <w:r w:rsidR="00B90D48" w:rsidRPr="00780516">
              <w:rPr>
                <w:rFonts w:hint="cs"/>
                <w:position w:val="2"/>
                <w:rtl/>
                <w:lang w:bidi="ar-EG"/>
              </w:rPr>
              <w:t>ستراليا</w:t>
            </w:r>
          </w:p>
        </w:tc>
        <w:tc>
          <w:tcPr>
            <w:tcW w:w="5204" w:type="dxa"/>
          </w:tcPr>
          <w:p w:rsidR="00B90D48" w:rsidRPr="00780516" w:rsidRDefault="00B90D48" w:rsidP="00780516">
            <w:pPr>
              <w:pStyle w:val="Tabletext"/>
              <w:spacing w:line="280" w:lineRule="exact"/>
              <w:jc w:val="both"/>
              <w:rPr>
                <w:position w:val="2"/>
                <w:rtl/>
                <w:lang w:bidi="ar-EG"/>
              </w:rPr>
            </w:pPr>
            <w:r w:rsidRPr="00780516">
              <w:rPr>
                <w:rFonts w:hint="cs"/>
                <w:position w:val="2"/>
                <w:rtl/>
                <w:lang w:bidi="ar-EG"/>
              </w:rPr>
              <w:t xml:space="preserve">استثناء التطبيقات </w:t>
            </w:r>
            <w:r w:rsidRPr="00780516">
              <w:rPr>
                <w:position w:val="2"/>
                <w:lang w:bidi="ar-EG"/>
              </w:rPr>
              <w:t>ISM</w:t>
            </w:r>
            <w:r w:rsidRPr="00780516">
              <w:rPr>
                <w:rFonts w:hint="cs"/>
                <w:position w:val="2"/>
                <w:rtl/>
                <w:lang w:bidi="ar-EG"/>
              </w:rPr>
              <w:t xml:space="preserve"> من الترخيص. النصف العلوي من النطاق فقط هو الموزع في </w:t>
            </w:r>
            <w:r w:rsidR="00D815B4" w:rsidRPr="00780516">
              <w:rPr>
                <w:rFonts w:hint="cs"/>
                <w:position w:val="2"/>
                <w:rtl/>
                <w:lang w:bidi="ar-EG"/>
              </w:rPr>
              <w:t>أ</w:t>
            </w:r>
            <w:r w:rsidRPr="00780516">
              <w:rPr>
                <w:rFonts w:hint="cs"/>
                <w:position w:val="2"/>
                <w:rtl/>
                <w:lang w:bidi="ar-EG"/>
              </w:rPr>
              <w:t>ستراليا.</w:t>
            </w:r>
          </w:p>
        </w:tc>
      </w:tr>
      <w:tr w:rsidR="00B90D48" w:rsidTr="00EF2E5D">
        <w:tc>
          <w:tcPr>
            <w:tcW w:w="1935" w:type="dxa"/>
          </w:tcPr>
          <w:p w:rsidR="00B90D48" w:rsidRPr="00780516" w:rsidRDefault="00B90D48" w:rsidP="00780516">
            <w:pPr>
              <w:pStyle w:val="Tabletext"/>
              <w:spacing w:line="280" w:lineRule="exact"/>
              <w:rPr>
                <w:position w:val="2"/>
                <w:rtl/>
                <w:lang w:bidi="ar-EG"/>
              </w:rPr>
            </w:pPr>
            <w:r w:rsidRPr="00780516">
              <w:rPr>
                <w:position w:val="2"/>
                <w:lang w:bidi="ar-EG"/>
              </w:rPr>
              <w:t>921-915</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أجزاء من أوروبا</w:t>
            </w:r>
          </w:p>
        </w:tc>
        <w:tc>
          <w:tcPr>
            <w:tcW w:w="5204" w:type="dxa"/>
          </w:tcPr>
          <w:p w:rsidR="00B90D48" w:rsidRPr="00780516" w:rsidRDefault="00B90D48" w:rsidP="00780516">
            <w:pPr>
              <w:pStyle w:val="Tabletext"/>
              <w:spacing w:line="280" w:lineRule="exact"/>
              <w:jc w:val="both"/>
              <w:rPr>
                <w:position w:val="2"/>
                <w:rtl/>
                <w:lang w:bidi="ar-EG"/>
              </w:rPr>
            </w:pPr>
            <w:r w:rsidRPr="00780516">
              <w:rPr>
                <w:rFonts w:hint="cs"/>
                <w:position w:val="2"/>
                <w:rtl/>
                <w:lang w:bidi="ar-EG"/>
              </w:rPr>
              <w:t xml:space="preserve">التوصية </w:t>
            </w:r>
            <w:r w:rsidRPr="00780516">
              <w:rPr>
                <w:position w:val="2"/>
                <w:lang w:bidi="ar-EG"/>
              </w:rPr>
              <w:t>70-03</w:t>
            </w:r>
            <w:r w:rsidRPr="00780516">
              <w:rPr>
                <w:rFonts w:hint="cs"/>
                <w:position w:val="2"/>
                <w:rtl/>
                <w:lang w:bidi="ar-EG"/>
              </w:rPr>
              <w:t xml:space="preserve"> للجنة الاتصالات الراديوية الأوروبية </w:t>
            </w:r>
            <w:r w:rsidRPr="00780516">
              <w:rPr>
                <w:position w:val="2"/>
                <w:lang w:bidi="ar-EG"/>
              </w:rPr>
              <w:t>(ERC)</w:t>
            </w:r>
          </w:p>
        </w:tc>
      </w:tr>
      <w:tr w:rsidR="00B90D48" w:rsidTr="00EF2E5D">
        <w:tc>
          <w:tcPr>
            <w:tcW w:w="1935" w:type="dxa"/>
          </w:tcPr>
          <w:p w:rsidR="00B90D48" w:rsidRPr="00780516" w:rsidRDefault="00B90D48" w:rsidP="00780516">
            <w:pPr>
              <w:pStyle w:val="Tabletext"/>
              <w:spacing w:line="280" w:lineRule="exact"/>
              <w:rPr>
                <w:position w:val="2"/>
                <w:rtl/>
                <w:lang w:bidi="ar-EG"/>
              </w:rPr>
            </w:pPr>
            <w:r w:rsidRPr="00780516">
              <w:rPr>
                <w:position w:val="2"/>
                <w:lang w:bidi="ar-EG"/>
              </w:rPr>
              <w:t>923,5-917</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 xml:space="preserve">كوريا </w:t>
            </w:r>
          </w:p>
        </w:tc>
        <w:tc>
          <w:tcPr>
            <w:tcW w:w="5204" w:type="dxa"/>
          </w:tcPr>
          <w:p w:rsidR="00B90D48" w:rsidRPr="00780516" w:rsidRDefault="00B90D48" w:rsidP="00780516">
            <w:pPr>
              <w:pStyle w:val="Tabletext"/>
              <w:spacing w:line="280" w:lineRule="exact"/>
              <w:jc w:val="both"/>
              <w:rPr>
                <w:position w:val="2"/>
                <w:rtl/>
                <w:lang w:bidi="ar-EG"/>
              </w:rPr>
            </w:pPr>
          </w:p>
        </w:tc>
      </w:tr>
      <w:tr w:rsidR="00B90D48" w:rsidTr="00EF2E5D">
        <w:tc>
          <w:tcPr>
            <w:tcW w:w="1935" w:type="dxa"/>
          </w:tcPr>
          <w:p w:rsidR="00B90D48" w:rsidRPr="00780516" w:rsidRDefault="00B90D48" w:rsidP="00780516">
            <w:pPr>
              <w:pStyle w:val="Tabletext"/>
              <w:spacing w:line="280" w:lineRule="exact"/>
              <w:rPr>
                <w:position w:val="2"/>
                <w:rtl/>
                <w:lang w:bidi="ar-EG"/>
              </w:rPr>
            </w:pPr>
            <w:r w:rsidRPr="00780516">
              <w:rPr>
                <w:position w:val="2"/>
                <w:lang w:bidi="ar-EG"/>
              </w:rPr>
              <w:t>928-920</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اليابان</w:t>
            </w:r>
          </w:p>
        </w:tc>
        <w:tc>
          <w:tcPr>
            <w:tcW w:w="5204" w:type="dxa"/>
          </w:tcPr>
          <w:p w:rsidR="00B90D48" w:rsidRPr="00780516" w:rsidRDefault="00B90D48" w:rsidP="00780516">
            <w:pPr>
              <w:pStyle w:val="Tabletext"/>
              <w:spacing w:line="280" w:lineRule="exact"/>
              <w:jc w:val="both"/>
              <w:rPr>
                <w:position w:val="2"/>
                <w:rtl/>
                <w:lang w:bidi="ar-EG"/>
              </w:rPr>
            </w:pPr>
          </w:p>
        </w:tc>
      </w:tr>
      <w:tr w:rsidR="00B90D48" w:rsidTr="00EF2E5D">
        <w:tc>
          <w:tcPr>
            <w:tcW w:w="1935" w:type="dxa"/>
          </w:tcPr>
          <w:p w:rsidR="00B90D48" w:rsidRPr="00780516" w:rsidRDefault="00B90D48" w:rsidP="00780516">
            <w:pPr>
              <w:pStyle w:val="Tabletext"/>
              <w:spacing w:line="280" w:lineRule="exact"/>
              <w:rPr>
                <w:position w:val="2"/>
                <w:rtl/>
                <w:lang w:bidi="ar-EG"/>
              </w:rPr>
            </w:pPr>
            <w:r w:rsidRPr="00780516">
              <w:rPr>
                <w:position w:val="2"/>
                <w:lang w:bidi="ar-EG"/>
              </w:rPr>
              <w:t>960-928</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شمال أمريكا</w:t>
            </w:r>
          </w:p>
        </w:tc>
        <w:tc>
          <w:tcPr>
            <w:tcW w:w="5204" w:type="dxa"/>
          </w:tcPr>
          <w:p w:rsidR="00B90D48" w:rsidRPr="00780516" w:rsidRDefault="00B90D48" w:rsidP="00780516">
            <w:pPr>
              <w:pStyle w:val="Tabletext"/>
              <w:spacing w:line="280" w:lineRule="exact"/>
              <w:jc w:val="both"/>
              <w:rPr>
                <w:position w:val="2"/>
                <w:rtl/>
                <w:lang w:bidi="ar-EG"/>
              </w:rPr>
            </w:pPr>
            <w:r w:rsidRPr="00780516">
              <w:rPr>
                <w:rFonts w:hint="cs"/>
                <w:position w:val="2"/>
                <w:rtl/>
                <w:lang w:bidi="ar-EG"/>
              </w:rPr>
              <w:t xml:space="preserve">نطاق مرخص، الأجزاء </w:t>
            </w:r>
            <w:r w:rsidRPr="00780516">
              <w:rPr>
                <w:position w:val="2"/>
                <w:lang w:bidi="ar-EG"/>
              </w:rPr>
              <w:t>22</w:t>
            </w:r>
            <w:r w:rsidR="001624D7" w:rsidRPr="00780516">
              <w:rPr>
                <w:rFonts w:hint="cs"/>
                <w:position w:val="2"/>
                <w:rtl/>
                <w:lang w:bidi="ar-EG"/>
              </w:rPr>
              <w:t xml:space="preserve"> و</w:t>
            </w:r>
            <w:r w:rsidRPr="00780516">
              <w:rPr>
                <w:position w:val="2"/>
                <w:lang w:bidi="ar-EG"/>
              </w:rPr>
              <w:t>24</w:t>
            </w:r>
            <w:r w:rsidRPr="00780516">
              <w:rPr>
                <w:rFonts w:hint="cs"/>
                <w:position w:val="2"/>
                <w:rtl/>
                <w:lang w:bidi="ar-EG"/>
              </w:rPr>
              <w:t xml:space="preserve"> و</w:t>
            </w:r>
            <w:r w:rsidRPr="00780516">
              <w:rPr>
                <w:position w:val="2"/>
                <w:lang w:bidi="ar-EG"/>
              </w:rPr>
              <w:t>90</w:t>
            </w:r>
            <w:r w:rsidRPr="00780516">
              <w:rPr>
                <w:rFonts w:hint="cs"/>
                <w:position w:val="2"/>
                <w:rtl/>
                <w:lang w:bidi="ar-EG"/>
              </w:rPr>
              <w:t xml:space="preserve"> و</w:t>
            </w:r>
            <w:r w:rsidRPr="00780516">
              <w:rPr>
                <w:position w:val="2"/>
                <w:lang w:bidi="ar-EG"/>
              </w:rPr>
              <w:t>101</w:t>
            </w:r>
            <w:r w:rsidRPr="00780516">
              <w:rPr>
                <w:rFonts w:hint="cs"/>
                <w:position w:val="2"/>
                <w:rtl/>
                <w:lang w:bidi="ar-EG"/>
              </w:rPr>
              <w:t xml:space="preserve"> في الولايات المتحدة الأمريكية.</w:t>
            </w:r>
          </w:p>
        </w:tc>
      </w:tr>
      <w:tr w:rsidR="00B90D48" w:rsidTr="00EF2E5D">
        <w:tc>
          <w:tcPr>
            <w:tcW w:w="1935" w:type="dxa"/>
          </w:tcPr>
          <w:p w:rsidR="00B90D48" w:rsidRPr="00780516" w:rsidRDefault="00B90D48" w:rsidP="00780516">
            <w:pPr>
              <w:pStyle w:val="Tabletext"/>
              <w:spacing w:line="280" w:lineRule="exact"/>
              <w:rPr>
                <w:position w:val="2"/>
                <w:rtl/>
                <w:lang w:bidi="ar-EG"/>
              </w:rPr>
            </w:pPr>
            <w:r w:rsidRPr="00780516">
              <w:rPr>
                <w:position w:val="2"/>
                <w:lang w:bidi="ar-EG"/>
              </w:rPr>
              <w:t>958-950</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اليابان</w:t>
            </w:r>
          </w:p>
        </w:tc>
        <w:tc>
          <w:tcPr>
            <w:tcW w:w="5204" w:type="dxa"/>
          </w:tcPr>
          <w:p w:rsidR="00B90D48" w:rsidRPr="00780516" w:rsidRDefault="00B90D48" w:rsidP="00780516">
            <w:pPr>
              <w:pStyle w:val="Tabletext"/>
              <w:spacing w:line="280" w:lineRule="exact"/>
              <w:jc w:val="both"/>
              <w:rPr>
                <w:position w:val="2"/>
                <w:rtl/>
                <w:lang w:bidi="ar-EG"/>
              </w:rPr>
            </w:pPr>
            <w:r w:rsidRPr="00780516">
              <w:rPr>
                <w:rFonts w:hint="cs"/>
                <w:position w:val="2"/>
                <w:rtl/>
                <w:lang w:bidi="ar-EG"/>
              </w:rPr>
              <w:t>متقاسم مع خدمة تعرف الهوية بالترددات الراديوية المنفعلة</w:t>
            </w:r>
          </w:p>
        </w:tc>
      </w:tr>
      <w:tr w:rsidR="00B90D48" w:rsidTr="00EF2E5D">
        <w:tc>
          <w:tcPr>
            <w:tcW w:w="1935" w:type="dxa"/>
          </w:tcPr>
          <w:p w:rsidR="00B90D48" w:rsidRPr="00780516" w:rsidRDefault="00B90D48" w:rsidP="00780516">
            <w:pPr>
              <w:pStyle w:val="Tabletext"/>
              <w:spacing w:line="280" w:lineRule="exact"/>
              <w:rPr>
                <w:position w:val="2"/>
                <w:rtl/>
                <w:lang w:bidi="ar-EG"/>
              </w:rPr>
            </w:pPr>
            <w:r w:rsidRPr="00780516">
              <w:rPr>
                <w:position w:val="2"/>
                <w:lang w:bidi="ar-EG"/>
              </w:rPr>
              <w:t>1 518-1 427</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 xml:space="preserve">الولايات المتحدة </w:t>
            </w:r>
            <w:r w:rsidR="00EF2E5D" w:rsidRPr="00780516">
              <w:rPr>
                <w:rFonts w:hint="cs"/>
                <w:position w:val="2"/>
                <w:rtl/>
                <w:lang w:bidi="ar-EG"/>
              </w:rPr>
              <w:t>الأمريكي</w:t>
            </w:r>
            <w:r w:rsidR="00EF2E5D" w:rsidRPr="00780516">
              <w:rPr>
                <w:rFonts w:hint="eastAsia"/>
                <w:position w:val="2"/>
                <w:rtl/>
                <w:lang w:bidi="ar-EG"/>
              </w:rPr>
              <w:t>ة</w:t>
            </w:r>
            <w:r w:rsidRPr="00780516">
              <w:rPr>
                <w:rFonts w:hint="cs"/>
                <w:position w:val="2"/>
                <w:rtl/>
                <w:lang w:bidi="ar-EG"/>
              </w:rPr>
              <w:t xml:space="preserve"> وكندا</w:t>
            </w:r>
          </w:p>
        </w:tc>
        <w:tc>
          <w:tcPr>
            <w:tcW w:w="5204" w:type="dxa"/>
          </w:tcPr>
          <w:p w:rsidR="00B90D48" w:rsidRPr="00780516" w:rsidRDefault="00B90D48" w:rsidP="00780516">
            <w:pPr>
              <w:pStyle w:val="Tabletext"/>
              <w:spacing w:line="280" w:lineRule="exact"/>
              <w:jc w:val="both"/>
              <w:rPr>
                <w:position w:val="2"/>
                <w:rtl/>
                <w:lang w:bidi="ar-EG"/>
              </w:rPr>
            </w:pPr>
            <w:r w:rsidRPr="00780516">
              <w:rPr>
                <w:rFonts w:hint="cs"/>
                <w:position w:val="2"/>
                <w:rtl/>
                <w:lang w:bidi="ar-EG"/>
              </w:rPr>
              <w:t xml:space="preserve">في أجزاء من الإقليم </w:t>
            </w:r>
            <w:r w:rsidRPr="00780516">
              <w:rPr>
                <w:position w:val="2"/>
                <w:lang w:bidi="ar-EG"/>
              </w:rPr>
              <w:t>1</w:t>
            </w:r>
            <w:r w:rsidRPr="00780516">
              <w:rPr>
                <w:rFonts w:hint="cs"/>
                <w:position w:val="2"/>
                <w:rtl/>
                <w:lang w:bidi="ar-EG"/>
              </w:rPr>
              <w:t>، وتحديداً في أوروبا:</w:t>
            </w:r>
          </w:p>
          <w:p w:rsidR="00B90D48" w:rsidRPr="00780516" w:rsidRDefault="005B3D93" w:rsidP="00780516">
            <w:pPr>
              <w:pStyle w:val="Tabletext"/>
              <w:spacing w:line="280" w:lineRule="exact"/>
              <w:jc w:val="both"/>
              <w:rPr>
                <w:position w:val="2"/>
                <w:lang w:bidi="ar-EG"/>
              </w:rPr>
            </w:pPr>
            <w:r w:rsidRPr="00780516">
              <w:rPr>
                <w:rFonts w:hint="cs"/>
                <w:position w:val="2"/>
                <w:rtl/>
                <w:lang w:bidi="ar-EG"/>
              </w:rPr>
              <w:t>-</w:t>
            </w:r>
            <w:r w:rsidRPr="00780516">
              <w:rPr>
                <w:position w:val="2"/>
                <w:rtl/>
              </w:rPr>
              <w:tab/>
            </w:r>
            <w:r w:rsidR="00B90D48" w:rsidRPr="00780516">
              <w:rPr>
                <w:rFonts w:hint="cs"/>
                <w:position w:val="2"/>
                <w:rtl/>
                <w:lang w:bidi="ar-EG"/>
              </w:rPr>
              <w:t xml:space="preserve">المدى </w:t>
            </w:r>
            <w:r w:rsidR="00B90D48" w:rsidRPr="00780516">
              <w:rPr>
                <w:position w:val="2"/>
                <w:lang w:bidi="ar-EG"/>
              </w:rPr>
              <w:t>MHz 1 479,2-1 452</w:t>
            </w:r>
            <w:r w:rsidR="00B90D48" w:rsidRPr="00780516">
              <w:rPr>
                <w:rFonts w:hint="cs"/>
                <w:position w:val="2"/>
                <w:rtl/>
                <w:lang w:bidi="ar-EG"/>
              </w:rPr>
              <w:t xml:space="preserve"> مخطط استعماله في الإذاعة للأرض طبقاً للاتفاق </w:t>
            </w:r>
            <w:r w:rsidR="00B90D48" w:rsidRPr="00780516">
              <w:rPr>
                <w:position w:val="2"/>
                <w:lang w:bidi="ar-EG"/>
              </w:rPr>
              <w:t>Ma02revCO07</w:t>
            </w:r>
            <w:r w:rsidR="00B90D48" w:rsidRPr="00780516">
              <w:rPr>
                <w:rFonts w:hint="cs"/>
                <w:position w:val="2"/>
                <w:rtl/>
                <w:lang w:bidi="ar-EG"/>
              </w:rPr>
              <w:t xml:space="preserve"> (مسجل في الاتحاد الدولي للاتصالات كاتفاق إقليمي) وفي الخدمة المتنقلة من أجل الوصلة الهابطة التكميلية فقط بموجب القرار ذي الصلة للمفوضية الأوروبية.</w:t>
            </w:r>
          </w:p>
          <w:p w:rsidR="00B90D48" w:rsidRPr="00780516" w:rsidRDefault="005B3D93" w:rsidP="00780516">
            <w:pPr>
              <w:pStyle w:val="Tabletext"/>
              <w:spacing w:line="280" w:lineRule="exact"/>
              <w:jc w:val="both"/>
              <w:rPr>
                <w:spacing w:val="-4"/>
                <w:position w:val="2"/>
                <w:lang w:bidi="ar-EG"/>
              </w:rPr>
            </w:pPr>
            <w:r w:rsidRPr="00780516">
              <w:rPr>
                <w:rFonts w:hint="cs"/>
                <w:spacing w:val="-4"/>
                <w:position w:val="2"/>
                <w:rtl/>
                <w:lang w:bidi="ar-EG"/>
              </w:rPr>
              <w:t>-</w:t>
            </w:r>
            <w:r w:rsidRPr="00780516">
              <w:rPr>
                <w:spacing w:val="-4"/>
                <w:position w:val="2"/>
                <w:rtl/>
              </w:rPr>
              <w:tab/>
            </w:r>
            <w:r w:rsidR="00B90D48" w:rsidRPr="00780516">
              <w:rPr>
                <w:rFonts w:hint="cs"/>
                <w:spacing w:val="-4"/>
                <w:position w:val="2"/>
                <w:rtl/>
                <w:lang w:bidi="ar-EG"/>
              </w:rPr>
              <w:t xml:space="preserve">المدى </w:t>
            </w:r>
            <w:r w:rsidR="00B90D48" w:rsidRPr="00780516">
              <w:rPr>
                <w:spacing w:val="-4"/>
                <w:position w:val="2"/>
                <w:lang w:bidi="ar-EG"/>
              </w:rPr>
              <w:t>MHz 1 518-1 492</w:t>
            </w:r>
            <w:r w:rsidR="00B90D48" w:rsidRPr="00780516">
              <w:rPr>
                <w:rFonts w:hint="cs"/>
                <w:spacing w:val="-4"/>
                <w:position w:val="2"/>
                <w:rtl/>
                <w:lang w:bidi="ar-EG"/>
              </w:rPr>
              <w:t xml:space="preserve"> مستعمل للميكروفونات اللاسلكية طبقاً للتوصية </w:t>
            </w:r>
            <w:r w:rsidR="00B90D48" w:rsidRPr="00780516">
              <w:rPr>
                <w:spacing w:val="-4"/>
                <w:position w:val="2"/>
                <w:lang w:bidi="ar-EG"/>
              </w:rPr>
              <w:t>70-03</w:t>
            </w:r>
            <w:r w:rsidR="00B90D48" w:rsidRPr="00780516">
              <w:rPr>
                <w:rFonts w:hint="cs"/>
                <w:spacing w:val="-4"/>
                <w:position w:val="2"/>
                <w:rtl/>
                <w:lang w:bidi="ar-EG"/>
              </w:rPr>
              <w:t xml:space="preserve"> للجنة الاتصالات الراديوية الأوروبية </w:t>
            </w:r>
            <w:r w:rsidR="00B90D48" w:rsidRPr="00780516">
              <w:rPr>
                <w:spacing w:val="-4"/>
                <w:position w:val="2"/>
                <w:lang w:bidi="ar-EG"/>
              </w:rPr>
              <w:t>(ERC)</w:t>
            </w:r>
            <w:r w:rsidR="00B90D48" w:rsidRPr="00780516">
              <w:rPr>
                <w:rFonts w:hint="cs"/>
                <w:spacing w:val="-4"/>
                <w:position w:val="2"/>
                <w:rtl/>
                <w:lang w:bidi="ar-EG"/>
              </w:rPr>
              <w:t>، الملحق</w:t>
            </w:r>
            <w:r w:rsidRPr="00780516">
              <w:rPr>
                <w:rFonts w:hint="eastAsia"/>
                <w:spacing w:val="-4"/>
                <w:position w:val="2"/>
                <w:rtl/>
                <w:lang w:bidi="ar-EG"/>
              </w:rPr>
              <w:t> </w:t>
            </w:r>
            <w:r w:rsidR="00B90D48" w:rsidRPr="00780516">
              <w:rPr>
                <w:spacing w:val="-4"/>
                <w:position w:val="2"/>
                <w:lang w:bidi="ar-EG"/>
              </w:rPr>
              <w:t>10</w:t>
            </w:r>
            <w:r w:rsidR="00B90D48" w:rsidRPr="00780516">
              <w:rPr>
                <w:rFonts w:hint="cs"/>
                <w:spacing w:val="-4"/>
                <w:position w:val="2"/>
                <w:rtl/>
                <w:lang w:bidi="ar-EG"/>
              </w:rPr>
              <w:t>.</w:t>
            </w:r>
          </w:p>
          <w:p w:rsidR="00B90D48" w:rsidRPr="00780516" w:rsidRDefault="005B3D93" w:rsidP="00780516">
            <w:pPr>
              <w:pStyle w:val="Tabletext"/>
              <w:spacing w:line="280" w:lineRule="exact"/>
              <w:jc w:val="both"/>
              <w:rPr>
                <w:position w:val="2"/>
                <w:rtl/>
                <w:lang w:bidi="ar-EG"/>
              </w:rPr>
            </w:pPr>
            <w:r w:rsidRPr="00780516">
              <w:rPr>
                <w:rFonts w:hint="cs"/>
                <w:position w:val="2"/>
                <w:rtl/>
                <w:lang w:bidi="ar-EG"/>
              </w:rPr>
              <w:t>-</w:t>
            </w:r>
            <w:r w:rsidRPr="00780516">
              <w:rPr>
                <w:position w:val="2"/>
                <w:rtl/>
              </w:rPr>
              <w:tab/>
            </w:r>
            <w:r w:rsidR="00B90D48" w:rsidRPr="00780516">
              <w:rPr>
                <w:rFonts w:hint="cs"/>
                <w:position w:val="2"/>
                <w:rtl/>
                <w:lang w:bidi="ar-EG"/>
              </w:rPr>
              <w:t xml:space="preserve">لا يستعمل من أجل </w:t>
            </w:r>
            <w:r w:rsidR="00B90D48" w:rsidRPr="00780516">
              <w:rPr>
                <w:position w:val="2"/>
                <w:lang w:bidi="ar-EG"/>
              </w:rPr>
              <w:t>AMR/AMI</w:t>
            </w:r>
          </w:p>
        </w:tc>
      </w:tr>
      <w:tr w:rsidR="00B90D48" w:rsidTr="00EF2E5D">
        <w:tc>
          <w:tcPr>
            <w:tcW w:w="1935" w:type="dxa"/>
          </w:tcPr>
          <w:p w:rsidR="00B90D48" w:rsidRPr="00780516" w:rsidRDefault="00B90D48" w:rsidP="00780516">
            <w:pPr>
              <w:pStyle w:val="Tabletext"/>
              <w:spacing w:line="280" w:lineRule="exact"/>
              <w:rPr>
                <w:position w:val="2"/>
                <w:rtl/>
                <w:lang w:bidi="ar-EG"/>
              </w:rPr>
            </w:pPr>
            <w:r w:rsidRPr="00780516">
              <w:rPr>
                <w:position w:val="2"/>
                <w:lang w:bidi="ar-EG"/>
              </w:rPr>
              <w:t>2</w:t>
            </w:r>
            <w:r w:rsidR="003A5BEA" w:rsidRPr="00780516">
              <w:rPr>
                <w:position w:val="2"/>
                <w:lang w:bidi="ar-EG"/>
              </w:rPr>
              <w:t xml:space="preserve"> </w:t>
            </w:r>
            <w:r w:rsidRPr="00780516">
              <w:rPr>
                <w:position w:val="2"/>
                <w:lang w:bidi="ar-EG"/>
              </w:rPr>
              <w:t>483,5-2 400</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 xml:space="preserve">جميع </w:t>
            </w:r>
            <w:r w:rsidR="00D815B4" w:rsidRPr="00780516">
              <w:rPr>
                <w:rFonts w:hint="cs"/>
                <w:position w:val="2"/>
                <w:rtl/>
                <w:lang w:bidi="ar-EG"/>
              </w:rPr>
              <w:t>أ</w:t>
            </w:r>
            <w:r w:rsidRPr="00780516">
              <w:rPr>
                <w:rFonts w:hint="cs"/>
                <w:position w:val="2"/>
                <w:rtl/>
                <w:lang w:bidi="ar-EG"/>
              </w:rPr>
              <w:t>نحاء العالم</w:t>
            </w:r>
          </w:p>
        </w:tc>
        <w:tc>
          <w:tcPr>
            <w:tcW w:w="5204" w:type="dxa"/>
          </w:tcPr>
          <w:p w:rsidR="00B90D48" w:rsidRPr="00780516" w:rsidRDefault="00B90D48" w:rsidP="00780516">
            <w:pPr>
              <w:pStyle w:val="Tabletext"/>
              <w:spacing w:line="280" w:lineRule="exact"/>
              <w:rPr>
                <w:position w:val="2"/>
                <w:rtl/>
                <w:lang w:bidi="ar-EG"/>
              </w:rPr>
            </w:pPr>
          </w:p>
        </w:tc>
      </w:tr>
    </w:tbl>
    <w:p w:rsidR="008763AC" w:rsidRDefault="008763AC"/>
    <w:p w:rsidR="008763AC" w:rsidRPr="008763AC" w:rsidRDefault="008763AC" w:rsidP="008763AC">
      <w:pPr>
        <w:pStyle w:val="TableNo"/>
        <w:rPr>
          <w:rtl/>
        </w:rPr>
      </w:pPr>
      <w:r w:rsidRPr="001B31F3">
        <w:rPr>
          <w:rFonts w:hint="cs"/>
          <w:rtl/>
        </w:rPr>
        <w:lastRenderedPageBreak/>
        <w:t>الجدول</w:t>
      </w:r>
      <w:r>
        <w:rPr>
          <w:rFonts w:hint="cs"/>
          <w:rtl/>
        </w:rPr>
        <w:t xml:space="preserve"> </w:t>
      </w:r>
      <w:r w:rsidRPr="008763AC">
        <w:t>1</w:t>
      </w:r>
      <w:r w:rsidRPr="008763AC">
        <w:rPr>
          <w:rFonts w:hint="cs"/>
          <w:rtl/>
        </w:rPr>
        <w:t xml:space="preserve"> (</w:t>
      </w:r>
      <w:r w:rsidRPr="008763AC">
        <w:rPr>
          <w:rFonts w:hint="eastAsia"/>
          <w:sz w:val="14"/>
          <w:szCs w:val="22"/>
          <w:rtl/>
        </w:rPr>
        <w:t> </w:t>
      </w:r>
      <w:r w:rsidRPr="008763AC">
        <w:rPr>
          <w:rFonts w:hint="eastAsia"/>
          <w:i/>
          <w:iCs/>
          <w:rtl/>
        </w:rPr>
        <w:t>تتمة</w:t>
      </w:r>
      <w:r w:rsidRPr="008763AC">
        <w:rPr>
          <w:rFonts w:hint="cs"/>
          <w:rtl/>
        </w:rPr>
        <w:t>)</w:t>
      </w:r>
    </w:p>
    <w:tbl>
      <w:tblPr>
        <w:tblStyle w:val="TableGrid"/>
        <w:bidiVisual/>
        <w:tblW w:w="0" w:type="auto"/>
        <w:tblInd w:w="-10" w:type="dxa"/>
        <w:tblLook w:val="04A0" w:firstRow="1" w:lastRow="0" w:firstColumn="1" w:lastColumn="0" w:noHBand="0" w:noVBand="1"/>
      </w:tblPr>
      <w:tblGrid>
        <w:gridCol w:w="1935"/>
        <w:gridCol w:w="2500"/>
        <w:gridCol w:w="5204"/>
      </w:tblGrid>
      <w:tr w:rsidR="008763AC" w:rsidTr="00EF2E5D">
        <w:tc>
          <w:tcPr>
            <w:tcW w:w="1935" w:type="dxa"/>
          </w:tcPr>
          <w:p w:rsidR="008763AC" w:rsidRDefault="008763AC" w:rsidP="008763AC">
            <w:pPr>
              <w:pStyle w:val="Tablehead0"/>
              <w:rPr>
                <w:lang w:bidi="ar-EG"/>
              </w:rPr>
            </w:pPr>
            <w:r>
              <w:rPr>
                <w:rFonts w:hint="cs"/>
                <w:rtl/>
                <w:lang w:bidi="ar-EG"/>
              </w:rPr>
              <w:t xml:space="preserve">التردد </w:t>
            </w:r>
            <w:r>
              <w:rPr>
                <w:lang w:bidi="ar-EG"/>
              </w:rPr>
              <w:t>(MHz)</w:t>
            </w:r>
          </w:p>
        </w:tc>
        <w:tc>
          <w:tcPr>
            <w:tcW w:w="2500" w:type="dxa"/>
          </w:tcPr>
          <w:p w:rsidR="008763AC" w:rsidRDefault="008763AC" w:rsidP="008763AC">
            <w:pPr>
              <w:pStyle w:val="Tablehead0"/>
              <w:rPr>
                <w:rtl/>
                <w:lang w:bidi="ar-EG"/>
              </w:rPr>
            </w:pPr>
            <w:r>
              <w:rPr>
                <w:rFonts w:hint="cs"/>
                <w:rtl/>
                <w:lang w:bidi="ar-EG"/>
              </w:rPr>
              <w:t>المنطقة/الإقليم</w:t>
            </w:r>
          </w:p>
        </w:tc>
        <w:tc>
          <w:tcPr>
            <w:tcW w:w="5204" w:type="dxa"/>
          </w:tcPr>
          <w:p w:rsidR="008763AC" w:rsidRDefault="008763AC" w:rsidP="008763AC">
            <w:pPr>
              <w:pStyle w:val="Tablehead0"/>
              <w:rPr>
                <w:rtl/>
                <w:lang w:bidi="ar-EG"/>
              </w:rPr>
            </w:pPr>
            <w:r>
              <w:rPr>
                <w:rFonts w:hint="cs"/>
                <w:rtl/>
                <w:lang w:bidi="ar-EG"/>
              </w:rPr>
              <w:t>تعليقات بشأن الاستعمال الفعلي</w:t>
            </w:r>
          </w:p>
        </w:tc>
      </w:tr>
      <w:tr w:rsidR="00B90D48" w:rsidTr="00EF2E5D">
        <w:tc>
          <w:tcPr>
            <w:tcW w:w="1935" w:type="dxa"/>
          </w:tcPr>
          <w:p w:rsidR="00B90D48" w:rsidRPr="00780516" w:rsidRDefault="00B90D48" w:rsidP="00780516">
            <w:pPr>
              <w:pStyle w:val="Tabletext"/>
              <w:spacing w:line="280" w:lineRule="exact"/>
              <w:rPr>
                <w:position w:val="2"/>
                <w:rtl/>
                <w:lang w:bidi="ar-EG"/>
              </w:rPr>
            </w:pPr>
            <w:r w:rsidRPr="00780516">
              <w:rPr>
                <w:position w:val="2"/>
                <w:lang w:bidi="ar-EG"/>
              </w:rPr>
              <w:t>3 700-3 650</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الولايات المتحدة الأمريكية</w:t>
            </w:r>
          </w:p>
        </w:tc>
        <w:tc>
          <w:tcPr>
            <w:tcW w:w="5204"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مرخص إقليمياً</w:t>
            </w:r>
          </w:p>
        </w:tc>
      </w:tr>
      <w:tr w:rsidR="00D37CE0" w:rsidTr="00EF2E5D">
        <w:tc>
          <w:tcPr>
            <w:tcW w:w="1935" w:type="dxa"/>
          </w:tcPr>
          <w:p w:rsidR="00D37CE0" w:rsidRPr="00780516" w:rsidRDefault="00D37CE0" w:rsidP="00780516">
            <w:pPr>
              <w:pStyle w:val="Tabletext"/>
              <w:spacing w:line="280" w:lineRule="exact"/>
              <w:rPr>
                <w:position w:val="2"/>
                <w:lang w:bidi="ar-EG"/>
              </w:rPr>
            </w:pPr>
          </w:p>
        </w:tc>
        <w:tc>
          <w:tcPr>
            <w:tcW w:w="2500" w:type="dxa"/>
          </w:tcPr>
          <w:p w:rsidR="00D37CE0" w:rsidRPr="00780516" w:rsidRDefault="00D37CE0" w:rsidP="00780516">
            <w:pPr>
              <w:pStyle w:val="Tabletext"/>
              <w:spacing w:line="280" w:lineRule="exact"/>
              <w:rPr>
                <w:position w:val="2"/>
                <w:rtl/>
                <w:lang w:bidi="ar-EG"/>
              </w:rPr>
            </w:pPr>
          </w:p>
        </w:tc>
        <w:tc>
          <w:tcPr>
            <w:tcW w:w="5204" w:type="dxa"/>
          </w:tcPr>
          <w:p w:rsidR="00D37CE0" w:rsidRPr="00780516" w:rsidRDefault="00D37CE0" w:rsidP="00780516">
            <w:pPr>
              <w:pStyle w:val="Tabletext"/>
              <w:spacing w:line="280" w:lineRule="exact"/>
              <w:rPr>
                <w:position w:val="2"/>
                <w:rtl/>
                <w:lang w:bidi="ar-EG"/>
              </w:rPr>
            </w:pPr>
          </w:p>
        </w:tc>
      </w:tr>
      <w:tr w:rsidR="00B90D48" w:rsidTr="00EF2E5D">
        <w:tc>
          <w:tcPr>
            <w:tcW w:w="1935" w:type="dxa"/>
          </w:tcPr>
          <w:p w:rsidR="00B90D48" w:rsidRPr="00780516" w:rsidRDefault="00B90D48" w:rsidP="00780516">
            <w:pPr>
              <w:pStyle w:val="Tabletext"/>
              <w:spacing w:line="280" w:lineRule="exact"/>
              <w:rPr>
                <w:position w:val="2"/>
                <w:rtl/>
                <w:lang w:bidi="ar-EG"/>
              </w:rPr>
            </w:pPr>
            <w:r w:rsidRPr="00780516">
              <w:rPr>
                <w:position w:val="2"/>
                <w:lang w:bidi="ar-EG"/>
              </w:rPr>
              <w:t>5 350-5 250</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شمال أمريكا وأوروبا واليابان</w:t>
            </w:r>
          </w:p>
        </w:tc>
        <w:tc>
          <w:tcPr>
            <w:tcW w:w="5204" w:type="dxa"/>
          </w:tcPr>
          <w:p w:rsidR="00B90D48" w:rsidRPr="00780516" w:rsidRDefault="00B90D48" w:rsidP="00780516">
            <w:pPr>
              <w:pStyle w:val="Tabletext"/>
              <w:spacing w:line="280" w:lineRule="exact"/>
              <w:rPr>
                <w:position w:val="2"/>
                <w:rtl/>
                <w:lang w:bidi="ar-EG"/>
              </w:rPr>
            </w:pPr>
          </w:p>
        </w:tc>
      </w:tr>
      <w:tr w:rsidR="00B90D48" w:rsidTr="00EF2E5D">
        <w:tc>
          <w:tcPr>
            <w:tcW w:w="1935" w:type="dxa"/>
          </w:tcPr>
          <w:p w:rsidR="00B90D48" w:rsidRPr="00780516" w:rsidRDefault="00B90D48" w:rsidP="00780516">
            <w:pPr>
              <w:pStyle w:val="Tabletext"/>
              <w:spacing w:line="280" w:lineRule="exact"/>
              <w:rPr>
                <w:position w:val="2"/>
                <w:rtl/>
                <w:lang w:bidi="ar-EG"/>
              </w:rPr>
            </w:pPr>
            <w:r w:rsidRPr="00780516">
              <w:rPr>
                <w:position w:val="2"/>
                <w:lang w:bidi="ar-EG"/>
              </w:rPr>
              <w:t>5 725-5 470</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شمال أمريكا وأوروبا واليابان</w:t>
            </w:r>
          </w:p>
        </w:tc>
        <w:tc>
          <w:tcPr>
            <w:tcW w:w="5204" w:type="dxa"/>
          </w:tcPr>
          <w:p w:rsidR="00B90D48" w:rsidRPr="00780516" w:rsidRDefault="00B90D48" w:rsidP="00780516">
            <w:pPr>
              <w:pStyle w:val="Tabletext"/>
              <w:spacing w:line="280" w:lineRule="exact"/>
              <w:rPr>
                <w:position w:val="2"/>
                <w:rtl/>
                <w:lang w:bidi="ar-EG"/>
              </w:rPr>
            </w:pPr>
          </w:p>
        </w:tc>
      </w:tr>
      <w:tr w:rsidR="00B90D48" w:rsidTr="00EF2E5D">
        <w:tc>
          <w:tcPr>
            <w:tcW w:w="1935" w:type="dxa"/>
          </w:tcPr>
          <w:p w:rsidR="00B90D48" w:rsidRPr="00780516" w:rsidRDefault="00B90D48" w:rsidP="00780516">
            <w:pPr>
              <w:pStyle w:val="Tabletext"/>
              <w:spacing w:line="280" w:lineRule="exact"/>
              <w:rPr>
                <w:position w:val="2"/>
                <w:rtl/>
                <w:lang w:bidi="ar-EG"/>
              </w:rPr>
            </w:pPr>
            <w:r w:rsidRPr="00780516">
              <w:rPr>
                <w:position w:val="2"/>
                <w:lang w:bidi="ar-EG"/>
              </w:rPr>
              <w:t>5 850-5 725</w:t>
            </w:r>
          </w:p>
        </w:tc>
        <w:tc>
          <w:tcPr>
            <w:tcW w:w="2500"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شمال أمريكا</w:t>
            </w:r>
          </w:p>
        </w:tc>
        <w:tc>
          <w:tcPr>
            <w:tcW w:w="5204" w:type="dxa"/>
          </w:tcPr>
          <w:p w:rsidR="00B90D48" w:rsidRPr="00780516" w:rsidRDefault="00B90D48" w:rsidP="00780516">
            <w:pPr>
              <w:pStyle w:val="Tabletext"/>
              <w:spacing w:line="280" w:lineRule="exact"/>
              <w:rPr>
                <w:position w:val="2"/>
                <w:rtl/>
                <w:lang w:bidi="ar-EG"/>
              </w:rPr>
            </w:pPr>
            <w:r w:rsidRPr="00780516">
              <w:rPr>
                <w:rFonts w:hint="cs"/>
                <w:position w:val="2"/>
                <w:rtl/>
                <w:lang w:bidi="ar-EG"/>
              </w:rPr>
              <w:t xml:space="preserve">نطاق للتطبيقات </w:t>
            </w:r>
            <w:r w:rsidRPr="00780516">
              <w:rPr>
                <w:position w:val="2"/>
                <w:lang w:bidi="ar-EG"/>
              </w:rPr>
              <w:t>ISM</w:t>
            </w:r>
            <w:r w:rsidRPr="00780516">
              <w:rPr>
                <w:rFonts w:hint="cs"/>
                <w:position w:val="2"/>
                <w:rtl/>
                <w:lang w:bidi="ar-EG"/>
              </w:rPr>
              <w:t>، مع الإعفاء من الترخيص</w:t>
            </w:r>
          </w:p>
        </w:tc>
      </w:tr>
    </w:tbl>
    <w:p w:rsidR="00B90D48" w:rsidRDefault="00B90D48" w:rsidP="00213BE5">
      <w:pPr>
        <w:spacing w:line="185" w:lineRule="auto"/>
        <w:rPr>
          <w:rtl/>
        </w:rPr>
      </w:pPr>
      <w:r w:rsidRPr="00B71CB0">
        <w:rPr>
          <w:rFonts w:hint="cs"/>
          <w:rtl/>
        </w:rPr>
        <w:t xml:space="preserve">ويمكن أيضاً استعمال عائلة التكنولوجيات </w:t>
      </w:r>
      <w:r w:rsidRPr="00B71CB0">
        <w:t>3GPP2 cdma2000</w:t>
      </w:r>
      <w:r w:rsidRPr="00B71CB0">
        <w:rPr>
          <w:rFonts w:hint="cs"/>
          <w:rtl/>
        </w:rPr>
        <w:t xml:space="preserve"> ذات الموجات الحاملة المتعددة من أجل تطبيقات شبكة الطاقة الكهربائية. وتحدد النطاقات المطبقة في مواصفة صنف النطاق </w:t>
      </w:r>
      <w:r w:rsidRPr="00B71CB0">
        <w:t>3GPP2 C.S0057-E v1.0</w:t>
      </w:r>
      <w:r w:rsidRPr="00B71CB0">
        <w:rPr>
          <w:rFonts w:hint="cs"/>
          <w:rtl/>
        </w:rPr>
        <w:t xml:space="preserve"> لأنظمة تمديد الطيف </w:t>
      </w:r>
      <w:r w:rsidRPr="00B71CB0">
        <w:t>cdma2000</w:t>
      </w:r>
      <w:r w:rsidRPr="00B71CB0">
        <w:rPr>
          <w:rFonts w:hint="cs"/>
          <w:rtl/>
        </w:rPr>
        <w:t>.</w:t>
      </w:r>
    </w:p>
    <w:p w:rsidR="00B90D48" w:rsidRPr="00B0791D" w:rsidRDefault="001C1411" w:rsidP="00213BE5">
      <w:pPr>
        <w:pStyle w:val="Heading2"/>
        <w:spacing w:line="185" w:lineRule="auto"/>
      </w:pPr>
      <w:bookmarkStart w:id="37" w:name="_Toc438120718"/>
      <w:r w:rsidRPr="00B0791D">
        <w:t>3.6</w:t>
      </w:r>
      <w:r w:rsidRPr="00B0791D">
        <w:tab/>
      </w:r>
      <w:r w:rsidRPr="00B0791D">
        <w:rPr>
          <w:rFonts w:hint="cs"/>
          <w:rtl/>
        </w:rPr>
        <w:t xml:space="preserve">الشبكة المنزلية </w:t>
      </w:r>
      <w:r w:rsidRPr="00B0791D">
        <w:t>(HAN)</w:t>
      </w:r>
      <w:bookmarkEnd w:id="37"/>
    </w:p>
    <w:p w:rsidR="001C1411" w:rsidRDefault="001C1411" w:rsidP="00177627">
      <w:pPr>
        <w:spacing w:line="185" w:lineRule="auto"/>
        <w:rPr>
          <w:rtl/>
          <w:lang w:bidi="ar-EG"/>
        </w:rPr>
      </w:pPr>
      <w:r>
        <w:rPr>
          <w:rFonts w:hint="cs"/>
          <w:rtl/>
          <w:lang w:bidi="ar-EG"/>
        </w:rPr>
        <w:t xml:space="preserve">هناك مجموعة متنوعة من حلول الربط الشبكي المستخدمة بالفعل في الشبكات </w:t>
      </w:r>
      <w:r>
        <w:rPr>
          <w:lang w:bidi="ar-EG"/>
        </w:rPr>
        <w:t>HAN</w:t>
      </w:r>
      <w:r>
        <w:rPr>
          <w:rFonts w:hint="cs"/>
          <w:rtl/>
          <w:lang w:bidi="ar-EG"/>
        </w:rPr>
        <w:t xml:space="preserve">، تعتمد على الاحتياجات من الطاقة ومعدل البيانات والتنقلية وتكاليف التركيب. والشبكات </w:t>
      </w:r>
      <w:r>
        <w:rPr>
          <w:lang w:bidi="ar-EG"/>
        </w:rPr>
        <w:t>HAN</w:t>
      </w:r>
      <w:r>
        <w:rPr>
          <w:rFonts w:hint="cs"/>
          <w:rtl/>
          <w:lang w:bidi="ar-EG"/>
        </w:rPr>
        <w:t xml:space="preserve"> الأكثر شيوعاً هي </w:t>
      </w:r>
      <w:r w:rsidRPr="001C1411">
        <w:rPr>
          <w:lang w:bidi="ar-EG"/>
        </w:rPr>
        <w:t>IEEE 802.3</w:t>
      </w:r>
      <w:r>
        <w:rPr>
          <w:rFonts w:hint="cs"/>
          <w:rtl/>
          <w:lang w:bidi="ar-EG"/>
        </w:rPr>
        <w:t xml:space="preserve"> و</w:t>
      </w:r>
      <w:r w:rsidRPr="001C1411">
        <w:rPr>
          <w:lang w:bidi="ar-EG"/>
        </w:rPr>
        <w:t>IEEE 802.11</w:t>
      </w:r>
      <w:r>
        <w:rPr>
          <w:rFonts w:hint="cs"/>
          <w:rtl/>
          <w:lang w:bidi="ar-EG"/>
        </w:rPr>
        <w:t xml:space="preserve"> و</w:t>
      </w:r>
      <w:r w:rsidRPr="001C1411">
        <w:rPr>
          <w:lang w:bidi="ar-EG"/>
        </w:rPr>
        <w:t>IEEE</w:t>
      </w:r>
      <w:r w:rsidR="00CF73F2">
        <w:rPr>
          <w:lang w:bidi="ar-EG"/>
        </w:rPr>
        <w:t> </w:t>
      </w:r>
      <w:r w:rsidRPr="001C1411">
        <w:rPr>
          <w:lang w:bidi="ar-EG"/>
        </w:rPr>
        <w:t>802.15.</w:t>
      </w:r>
      <w:r>
        <w:rPr>
          <w:lang w:bidi="ar-EG"/>
        </w:rPr>
        <w:t>4</w:t>
      </w:r>
      <w:r>
        <w:rPr>
          <w:rFonts w:hint="cs"/>
          <w:rtl/>
          <w:lang w:bidi="ar-EG"/>
        </w:rPr>
        <w:t xml:space="preserve"> و</w:t>
      </w:r>
      <w:r w:rsidRPr="001C1411">
        <w:rPr>
          <w:lang w:bidi="ar-EG"/>
        </w:rPr>
        <w:t>ITU-T G.9959 (Z-Wave)</w:t>
      </w:r>
      <w:r>
        <w:rPr>
          <w:rFonts w:hint="cs"/>
          <w:rtl/>
          <w:lang w:bidi="ar-EG"/>
        </w:rPr>
        <w:t xml:space="preserve"> و</w:t>
      </w:r>
      <w:r w:rsidRPr="001C1411">
        <w:rPr>
          <w:lang w:bidi="ar-EG"/>
        </w:rPr>
        <w:t>ITU-</w:t>
      </w:r>
      <w:r>
        <w:rPr>
          <w:lang w:bidi="ar-EG"/>
        </w:rPr>
        <w:t>T G.9903</w:t>
      </w:r>
      <w:r>
        <w:rPr>
          <w:rFonts w:hint="cs"/>
          <w:rtl/>
          <w:lang w:bidi="ar-EG"/>
        </w:rPr>
        <w:t xml:space="preserve"> (مع إمكانية استعمال بروتوكول التسيير الموصف في التوجيه </w:t>
      </w:r>
      <w:r w:rsidRPr="001C1411">
        <w:rPr>
          <w:lang w:bidi="ar-EG"/>
        </w:rPr>
        <w:t>ITU-</w:t>
      </w:r>
      <w:r>
        <w:rPr>
          <w:lang w:bidi="ar-EG"/>
        </w:rPr>
        <w:t>T G.9905</w:t>
      </w:r>
      <w:r>
        <w:rPr>
          <w:rFonts w:hint="cs"/>
          <w:rtl/>
          <w:lang w:bidi="ar-EG"/>
        </w:rPr>
        <w:t>).</w:t>
      </w:r>
    </w:p>
    <w:p w:rsidR="001C1411" w:rsidRPr="00B0791D" w:rsidRDefault="00CF73F2" w:rsidP="00177627">
      <w:pPr>
        <w:pStyle w:val="Heading2"/>
        <w:spacing w:line="185" w:lineRule="auto"/>
      </w:pPr>
      <w:bookmarkStart w:id="38" w:name="_Toc438120719"/>
      <w:r w:rsidRPr="00B0791D">
        <w:t>4.6</w:t>
      </w:r>
      <w:r w:rsidRPr="00B0791D">
        <w:tab/>
      </w:r>
      <w:r w:rsidRPr="00B0791D">
        <w:rPr>
          <w:rFonts w:hint="cs"/>
          <w:rtl/>
        </w:rPr>
        <w:t xml:space="preserve">الشبكات </w:t>
      </w:r>
      <w:bookmarkEnd w:id="38"/>
      <w:r w:rsidR="00177627" w:rsidRPr="00177627">
        <w:t>FAN/NAN/WAN</w:t>
      </w:r>
    </w:p>
    <w:p w:rsidR="00CF73F2" w:rsidRDefault="00CF73F2" w:rsidP="00177627">
      <w:pPr>
        <w:spacing w:line="185" w:lineRule="auto"/>
        <w:rPr>
          <w:rtl/>
          <w:lang w:bidi="ar-EG"/>
        </w:rPr>
      </w:pPr>
      <w:r>
        <w:rPr>
          <w:rFonts w:hint="cs"/>
          <w:rtl/>
          <w:lang w:bidi="ar-EG"/>
        </w:rPr>
        <w:t xml:space="preserve">تشترك شبكات الاتصالات </w:t>
      </w:r>
      <w:r w:rsidR="00177627" w:rsidRPr="00177627">
        <w:rPr>
          <w:lang w:bidi="ar-EG"/>
        </w:rPr>
        <w:t>FAN/NAN/WAN</w:t>
      </w:r>
      <w:r>
        <w:rPr>
          <w:rFonts w:hint="cs"/>
          <w:rtl/>
          <w:lang w:bidi="ar-EG"/>
        </w:rPr>
        <w:t xml:space="preserve"> في ضرورة حمل البيانات عبر مسافات طويلة نسبياً (مناطق الجوار والمدن) إلى مراكز التشغيل. ويمكن لهذه الشبكات أن تخدم عقدة طرفية مباشرة أو تعمل كوسيلة توصيل. ويعتمد نوع الحل الذي يتم اختياره على العديد من الاعتبارات، من بينها ما يلي:</w:t>
      </w:r>
    </w:p>
    <w:p w:rsidR="00CF73F2" w:rsidRDefault="00CF73F2" w:rsidP="00213BE5">
      <w:pPr>
        <w:pStyle w:val="enumlev1"/>
        <w:spacing w:line="185" w:lineRule="auto"/>
        <w:rPr>
          <w:rtl/>
        </w:rPr>
      </w:pPr>
      <w:bookmarkStart w:id="39" w:name="_Toc438120720"/>
      <w:r>
        <w:rPr>
          <w:rFonts w:hint="cs"/>
          <w:rtl/>
        </w:rPr>
        <w:t>-</w:t>
      </w:r>
      <w:r>
        <w:rPr>
          <w:rFonts w:hint="cs"/>
          <w:rtl/>
        </w:rPr>
        <w:tab/>
        <w:t>مسافة الوصلة</w:t>
      </w:r>
      <w:bookmarkEnd w:id="39"/>
    </w:p>
    <w:p w:rsidR="00CF73F2" w:rsidRDefault="00CF73F2" w:rsidP="00213BE5">
      <w:pPr>
        <w:pStyle w:val="enumlev1"/>
        <w:spacing w:line="185" w:lineRule="auto"/>
        <w:rPr>
          <w:rtl/>
        </w:rPr>
      </w:pPr>
      <w:bookmarkStart w:id="40" w:name="_Toc438120721"/>
      <w:r>
        <w:rPr>
          <w:rFonts w:hint="cs"/>
          <w:rtl/>
        </w:rPr>
        <w:t>-</w:t>
      </w:r>
      <w:r>
        <w:rPr>
          <w:rFonts w:hint="cs"/>
          <w:rtl/>
        </w:rPr>
        <w:tab/>
        <w:t>تيسر حق الارتفاق (للحلول الكبلية)</w:t>
      </w:r>
      <w:bookmarkEnd w:id="40"/>
    </w:p>
    <w:p w:rsidR="00CF73F2" w:rsidRDefault="00CF73F2" w:rsidP="00213BE5">
      <w:pPr>
        <w:pStyle w:val="enumlev1"/>
        <w:spacing w:line="185" w:lineRule="auto"/>
        <w:rPr>
          <w:rtl/>
        </w:rPr>
      </w:pPr>
      <w:bookmarkStart w:id="41" w:name="_Toc438120722"/>
      <w:r>
        <w:rPr>
          <w:rFonts w:hint="cs"/>
          <w:rtl/>
        </w:rPr>
        <w:t>-</w:t>
      </w:r>
      <w:r>
        <w:rPr>
          <w:rFonts w:hint="cs"/>
          <w:rtl/>
        </w:rPr>
        <w:tab/>
        <w:t>سعة الوصلة</w:t>
      </w:r>
      <w:bookmarkEnd w:id="41"/>
    </w:p>
    <w:p w:rsidR="00CF73F2" w:rsidRDefault="00CF73F2" w:rsidP="00213BE5">
      <w:pPr>
        <w:pStyle w:val="enumlev1"/>
        <w:spacing w:line="185" w:lineRule="auto"/>
        <w:rPr>
          <w:rtl/>
        </w:rPr>
      </w:pPr>
      <w:bookmarkStart w:id="42" w:name="_Toc438120723"/>
      <w:r>
        <w:rPr>
          <w:rFonts w:hint="cs"/>
          <w:rtl/>
        </w:rPr>
        <w:t>-</w:t>
      </w:r>
      <w:r>
        <w:rPr>
          <w:rFonts w:hint="cs"/>
          <w:rtl/>
        </w:rPr>
        <w:tab/>
        <w:t>الأجهزة التي يتم تشغيلها بطاقة خلاف مصادر الإمداد الرئيسية بالطاقة</w:t>
      </w:r>
      <w:bookmarkEnd w:id="42"/>
    </w:p>
    <w:p w:rsidR="00CF73F2" w:rsidRDefault="00CF73F2" w:rsidP="00213BE5">
      <w:pPr>
        <w:pStyle w:val="enumlev1"/>
        <w:spacing w:line="185" w:lineRule="auto"/>
        <w:rPr>
          <w:rtl/>
        </w:rPr>
      </w:pPr>
      <w:bookmarkStart w:id="43" w:name="_Toc438120724"/>
      <w:r>
        <w:rPr>
          <w:rFonts w:hint="cs"/>
          <w:rtl/>
        </w:rPr>
        <w:t>-</w:t>
      </w:r>
      <w:r>
        <w:rPr>
          <w:rFonts w:hint="cs"/>
          <w:rtl/>
        </w:rPr>
        <w:tab/>
        <w:t>التيسر</w:t>
      </w:r>
      <w:bookmarkEnd w:id="43"/>
    </w:p>
    <w:p w:rsidR="00CF73F2" w:rsidRDefault="00CF73F2" w:rsidP="00213BE5">
      <w:pPr>
        <w:pStyle w:val="enumlev1"/>
        <w:spacing w:line="185" w:lineRule="auto"/>
        <w:rPr>
          <w:rtl/>
        </w:rPr>
      </w:pPr>
      <w:bookmarkStart w:id="44" w:name="_Toc438120725"/>
      <w:r>
        <w:rPr>
          <w:rFonts w:hint="cs"/>
          <w:rtl/>
        </w:rPr>
        <w:t>-</w:t>
      </w:r>
      <w:r>
        <w:rPr>
          <w:rFonts w:hint="cs"/>
          <w:rtl/>
        </w:rPr>
        <w:tab/>
        <w:t>الاعتمادية</w:t>
      </w:r>
      <w:bookmarkEnd w:id="44"/>
    </w:p>
    <w:p w:rsidR="00CF73F2" w:rsidRDefault="00CF73F2" w:rsidP="00213BE5">
      <w:pPr>
        <w:pStyle w:val="enumlev1"/>
        <w:spacing w:line="185" w:lineRule="auto"/>
        <w:rPr>
          <w:rtl/>
        </w:rPr>
      </w:pPr>
      <w:bookmarkStart w:id="45" w:name="_Toc438120726"/>
      <w:r>
        <w:rPr>
          <w:rFonts w:hint="cs"/>
          <w:rtl/>
        </w:rPr>
        <w:t>-</w:t>
      </w:r>
      <w:r>
        <w:rPr>
          <w:rFonts w:hint="cs"/>
          <w:rtl/>
        </w:rPr>
        <w:tab/>
        <w:t>الطيف المرخص مقابل الطيف غير المرخص.</w:t>
      </w:r>
      <w:bookmarkEnd w:id="45"/>
    </w:p>
    <w:p w:rsidR="00CF73F2" w:rsidRDefault="00CF73F2" w:rsidP="00213BE5">
      <w:pPr>
        <w:spacing w:line="185" w:lineRule="auto"/>
        <w:rPr>
          <w:rtl/>
        </w:rPr>
      </w:pPr>
      <w:r>
        <w:rPr>
          <w:rFonts w:hint="cs"/>
          <w:rtl/>
        </w:rPr>
        <w:t>وتشمل هذه الحلول:</w:t>
      </w:r>
    </w:p>
    <w:p w:rsidR="00CF73F2" w:rsidRDefault="00CF73F2" w:rsidP="00827380">
      <w:pPr>
        <w:pStyle w:val="enumlev1"/>
        <w:spacing w:line="185" w:lineRule="auto"/>
        <w:rPr>
          <w:rtl/>
          <w:lang w:bidi="ar-EG"/>
        </w:rPr>
      </w:pPr>
      <w:bookmarkStart w:id="46" w:name="_Toc438120727"/>
      <w:r>
        <w:rPr>
          <w:rFonts w:hint="cs"/>
          <w:rtl/>
        </w:rPr>
        <w:t>-</w:t>
      </w:r>
      <w:r>
        <w:rPr>
          <w:rFonts w:hint="cs"/>
          <w:rtl/>
        </w:rPr>
        <w:tab/>
        <w:t>حلو</w:t>
      </w:r>
      <w:r w:rsidR="00D815B4">
        <w:rPr>
          <w:rFonts w:hint="cs"/>
          <w:rtl/>
        </w:rPr>
        <w:t>ل كبلية، عندما يتيسر حق الارتفا</w:t>
      </w:r>
      <w:r w:rsidR="00827380">
        <w:rPr>
          <w:rFonts w:hint="cs"/>
          <w:rtl/>
        </w:rPr>
        <w:t>ع</w:t>
      </w:r>
      <w:r>
        <w:rPr>
          <w:rFonts w:hint="cs"/>
          <w:rtl/>
        </w:rPr>
        <w:t xml:space="preserve">، يحدد تشغيل الشبكة </w:t>
      </w:r>
      <w:r w:rsidR="00D815B4">
        <w:rPr>
          <w:rFonts w:hint="cs"/>
          <w:rtl/>
        </w:rPr>
        <w:t>المحلية</w:t>
      </w:r>
      <w:r>
        <w:rPr>
          <w:rFonts w:hint="cs"/>
          <w:rtl/>
        </w:rPr>
        <w:t xml:space="preserve"> الإثرنت </w:t>
      </w:r>
      <w:r w:rsidRPr="00CF73F2">
        <w:t>IEEE Std 802.</w:t>
      </w:r>
      <w:r w:rsidR="00566FAE">
        <w:t>3</w:t>
      </w:r>
      <w:r w:rsidR="00566FAE">
        <w:rPr>
          <w:rFonts w:hint="cs"/>
          <w:rtl/>
          <w:lang w:bidi="ar-EG"/>
        </w:rPr>
        <w:t xml:space="preserve"> لسرعات تشغيل مختارة من </w:t>
      </w:r>
      <w:r w:rsidR="00566FAE">
        <w:rPr>
          <w:lang w:bidi="ar-EG"/>
        </w:rPr>
        <w:t>Mb/s 1</w:t>
      </w:r>
      <w:r w:rsidR="00566FAE">
        <w:rPr>
          <w:rFonts w:hint="cs"/>
          <w:rtl/>
          <w:lang w:bidi="ar-EG"/>
        </w:rPr>
        <w:t xml:space="preserve"> إلى </w:t>
      </w:r>
      <w:r w:rsidR="00566FAE">
        <w:rPr>
          <w:lang w:bidi="ar-EG"/>
        </w:rPr>
        <w:t>Gb/s 100</w:t>
      </w:r>
      <w:r w:rsidR="00566FAE">
        <w:rPr>
          <w:rFonts w:hint="cs"/>
          <w:rtl/>
          <w:lang w:bidi="ar-EG"/>
        </w:rPr>
        <w:t xml:space="preserve"> عبر مجموعة متنوعة من الوسائط البصرية والكبلية النحاسية المكرسة للاستعمالات المنفصلة عبر مجموعة متنوعة من المسافات.</w:t>
      </w:r>
      <w:bookmarkEnd w:id="46"/>
    </w:p>
    <w:p w:rsidR="00566FAE" w:rsidRDefault="00566FAE" w:rsidP="00213BE5">
      <w:pPr>
        <w:pStyle w:val="enumlev2"/>
        <w:spacing w:line="185" w:lineRule="auto"/>
        <w:rPr>
          <w:rtl/>
        </w:rPr>
      </w:pPr>
      <w:bookmarkStart w:id="47" w:name="_Toc438120728"/>
      <w:r>
        <w:rPr>
          <w:rFonts w:cs="Times New Roman"/>
          <w:rtl/>
        </w:rPr>
        <w:t>•</w:t>
      </w:r>
      <w:r>
        <w:rPr>
          <w:rtl/>
        </w:rPr>
        <w:tab/>
      </w:r>
      <w:r w:rsidRPr="00566FAE">
        <w:t>IEEE 802.3 EPON</w:t>
      </w:r>
      <w:bookmarkEnd w:id="47"/>
    </w:p>
    <w:p w:rsidR="00566FAE" w:rsidRDefault="00566FAE" w:rsidP="00213BE5">
      <w:pPr>
        <w:pStyle w:val="enumlev2"/>
        <w:spacing w:line="185" w:lineRule="auto"/>
        <w:rPr>
          <w:rtl/>
        </w:rPr>
      </w:pPr>
      <w:bookmarkStart w:id="48" w:name="_Toc438120729"/>
      <w:r>
        <w:rPr>
          <w:rFonts w:cs="Times New Roman"/>
          <w:rtl/>
        </w:rPr>
        <w:t>•</w:t>
      </w:r>
      <w:r>
        <w:rPr>
          <w:rtl/>
        </w:rPr>
        <w:tab/>
      </w:r>
      <w:r>
        <w:rPr>
          <w:rFonts w:hint="cs"/>
          <w:rtl/>
        </w:rPr>
        <w:t xml:space="preserve">الإثرنت </w:t>
      </w:r>
      <w:r w:rsidRPr="00566FAE">
        <w:t>IEEE 802.3</w:t>
      </w:r>
      <w:r>
        <w:rPr>
          <w:rFonts w:hint="cs"/>
          <w:rtl/>
        </w:rPr>
        <w:t xml:space="preserve"> في الميل الأول</w:t>
      </w:r>
      <w:bookmarkEnd w:id="48"/>
    </w:p>
    <w:p w:rsidR="00566FAE" w:rsidRDefault="00566FAE" w:rsidP="00213BE5">
      <w:pPr>
        <w:pStyle w:val="enumlev1"/>
        <w:spacing w:line="185" w:lineRule="auto"/>
        <w:rPr>
          <w:rtl/>
        </w:rPr>
      </w:pPr>
      <w:bookmarkStart w:id="49" w:name="_Toc438120730"/>
      <w:r>
        <w:rPr>
          <w:rFonts w:hint="cs"/>
          <w:rtl/>
        </w:rPr>
        <w:t>-</w:t>
      </w:r>
      <w:r>
        <w:rPr>
          <w:rFonts w:hint="cs"/>
          <w:rtl/>
        </w:rPr>
        <w:tab/>
        <w:t>حلول الاتصالات ضيقة النطاق عبر خطوط الإمداد بالطاقة</w:t>
      </w:r>
      <w:bookmarkEnd w:id="49"/>
    </w:p>
    <w:p w:rsidR="00566FAE" w:rsidRPr="00566FAE" w:rsidRDefault="00566FAE" w:rsidP="00213BE5">
      <w:pPr>
        <w:pStyle w:val="enumlev2"/>
        <w:spacing w:line="185" w:lineRule="auto"/>
      </w:pPr>
      <w:bookmarkStart w:id="50" w:name="_Toc438120731"/>
      <w:r>
        <w:rPr>
          <w:rFonts w:cs="Times New Roman"/>
          <w:rtl/>
        </w:rPr>
        <w:t>•</w:t>
      </w:r>
      <w:r>
        <w:rPr>
          <w:rtl/>
        </w:rPr>
        <w:tab/>
      </w:r>
      <w:r w:rsidRPr="00566FAE">
        <w:t>ITU-T G.9901</w:t>
      </w:r>
      <w:bookmarkEnd w:id="50"/>
    </w:p>
    <w:p w:rsidR="00566FAE" w:rsidRDefault="00566FAE" w:rsidP="00213BE5">
      <w:pPr>
        <w:pStyle w:val="enumlev2"/>
        <w:spacing w:line="185" w:lineRule="auto"/>
        <w:rPr>
          <w:rtl/>
        </w:rPr>
      </w:pPr>
      <w:bookmarkStart w:id="51" w:name="_Toc438120732"/>
      <w:r>
        <w:rPr>
          <w:rFonts w:cs="Times New Roman"/>
          <w:rtl/>
        </w:rPr>
        <w:t>•</w:t>
      </w:r>
      <w:r>
        <w:rPr>
          <w:rtl/>
        </w:rPr>
        <w:tab/>
      </w:r>
      <w:r w:rsidRPr="00566FAE">
        <w:t>ITU-T G.9902</w:t>
      </w:r>
      <w:bookmarkEnd w:id="51"/>
    </w:p>
    <w:p w:rsidR="00566FAE" w:rsidRDefault="00566FAE" w:rsidP="00213BE5">
      <w:pPr>
        <w:pStyle w:val="enumlev2"/>
        <w:spacing w:line="185" w:lineRule="auto"/>
        <w:rPr>
          <w:rtl/>
        </w:rPr>
      </w:pPr>
      <w:bookmarkStart w:id="52" w:name="_Toc438120733"/>
      <w:r>
        <w:rPr>
          <w:rFonts w:cs="Times New Roman"/>
          <w:rtl/>
        </w:rPr>
        <w:t>•</w:t>
      </w:r>
      <w:r>
        <w:rPr>
          <w:rtl/>
        </w:rPr>
        <w:tab/>
      </w:r>
      <w:r w:rsidRPr="00566FAE">
        <w:t>ITU-T G.9903</w:t>
      </w:r>
      <w:bookmarkEnd w:id="52"/>
    </w:p>
    <w:p w:rsidR="00566FAE" w:rsidRPr="00213BE5" w:rsidRDefault="00566FAE" w:rsidP="00213BE5">
      <w:pPr>
        <w:pStyle w:val="enumlev2"/>
        <w:spacing w:line="185" w:lineRule="auto"/>
      </w:pPr>
      <w:bookmarkStart w:id="53" w:name="_Toc438120734"/>
      <w:r>
        <w:rPr>
          <w:rFonts w:cs="Times New Roman"/>
          <w:rtl/>
        </w:rPr>
        <w:t>•</w:t>
      </w:r>
      <w:r>
        <w:rPr>
          <w:rtl/>
        </w:rPr>
        <w:tab/>
      </w:r>
      <w:r w:rsidRPr="00566FAE">
        <w:t>ITU-T G.9904</w:t>
      </w:r>
      <w:bookmarkEnd w:id="53"/>
    </w:p>
    <w:p w:rsidR="00566FAE" w:rsidRDefault="00566FAE" w:rsidP="007B61BD">
      <w:pPr>
        <w:pStyle w:val="enumlev1"/>
        <w:spacing w:line="187" w:lineRule="auto"/>
        <w:rPr>
          <w:rtl/>
          <w:lang w:bidi="ar-EG"/>
        </w:rPr>
      </w:pPr>
      <w:bookmarkStart w:id="54" w:name="_Toc438120735"/>
      <w:r>
        <w:rPr>
          <w:rFonts w:hint="cs"/>
          <w:rtl/>
          <w:lang w:bidi="ar-EG"/>
        </w:rPr>
        <w:lastRenderedPageBreak/>
        <w:t>-</w:t>
      </w:r>
      <w:r>
        <w:rPr>
          <w:rFonts w:hint="cs"/>
          <w:rtl/>
          <w:lang w:bidi="ar-EG"/>
        </w:rPr>
        <w:tab/>
        <w:t xml:space="preserve">معايير لاسلكية </w:t>
      </w:r>
      <w:r w:rsidR="0091566F">
        <w:rPr>
          <w:rFonts w:hint="cs"/>
          <w:rtl/>
          <w:lang w:bidi="ar-EG"/>
        </w:rPr>
        <w:t>تدعم الاتصالات اللاسلكية من نقطة إلى عدة نقاط</w:t>
      </w:r>
      <w:bookmarkEnd w:id="54"/>
    </w:p>
    <w:p w:rsidR="0091566F" w:rsidRPr="00566FAE" w:rsidRDefault="0091566F" w:rsidP="007B61BD">
      <w:pPr>
        <w:pStyle w:val="enumlev2"/>
        <w:spacing w:line="187" w:lineRule="auto"/>
      </w:pPr>
      <w:bookmarkStart w:id="55" w:name="_Toc438120736"/>
      <w:r>
        <w:rPr>
          <w:rFonts w:cs="Times New Roman"/>
          <w:rtl/>
        </w:rPr>
        <w:t>•</w:t>
      </w:r>
      <w:r>
        <w:rPr>
          <w:rtl/>
        </w:rPr>
        <w:tab/>
      </w:r>
      <w:r w:rsidRPr="0091566F">
        <w:t>IEEE 802.16</w:t>
      </w:r>
      <w:bookmarkEnd w:id="55"/>
    </w:p>
    <w:p w:rsidR="0091566F" w:rsidRDefault="0091566F" w:rsidP="007B61BD">
      <w:pPr>
        <w:pStyle w:val="enumlev2"/>
        <w:spacing w:line="187" w:lineRule="auto"/>
        <w:rPr>
          <w:rtl/>
        </w:rPr>
      </w:pPr>
      <w:bookmarkStart w:id="56" w:name="_Toc438120737"/>
      <w:r>
        <w:rPr>
          <w:rFonts w:cs="Times New Roman"/>
          <w:rtl/>
        </w:rPr>
        <w:t>•</w:t>
      </w:r>
      <w:r>
        <w:rPr>
          <w:rtl/>
        </w:rPr>
        <w:tab/>
      </w:r>
      <w:r w:rsidRPr="0091566F">
        <w:t>IEEE 802.20</w:t>
      </w:r>
      <w:bookmarkEnd w:id="56"/>
    </w:p>
    <w:p w:rsidR="0091566F" w:rsidRDefault="0091566F" w:rsidP="007B61BD">
      <w:pPr>
        <w:pStyle w:val="enumlev2"/>
        <w:spacing w:line="187" w:lineRule="auto"/>
        <w:rPr>
          <w:rtl/>
        </w:rPr>
      </w:pPr>
      <w:bookmarkStart w:id="57" w:name="_Toc438120738"/>
      <w:r>
        <w:rPr>
          <w:rFonts w:cs="Times New Roman"/>
          <w:rtl/>
        </w:rPr>
        <w:t>•</w:t>
      </w:r>
      <w:r>
        <w:rPr>
          <w:rtl/>
        </w:rPr>
        <w:tab/>
      </w:r>
      <w:r w:rsidRPr="0091566F">
        <w:t>IEEE 802.22</w:t>
      </w:r>
      <w:bookmarkEnd w:id="57"/>
    </w:p>
    <w:p w:rsidR="0091566F" w:rsidRDefault="0091566F" w:rsidP="007B61BD">
      <w:pPr>
        <w:pStyle w:val="enumlev2"/>
        <w:spacing w:line="187" w:lineRule="auto"/>
      </w:pPr>
      <w:bookmarkStart w:id="58" w:name="_Toc438120739"/>
      <w:r>
        <w:rPr>
          <w:rFonts w:cs="Times New Roman"/>
          <w:rtl/>
        </w:rPr>
        <w:t>•</w:t>
      </w:r>
      <w:r>
        <w:rPr>
          <w:rtl/>
        </w:rPr>
        <w:tab/>
      </w:r>
      <w:r w:rsidR="00A865A5">
        <w:rPr>
          <w:rFonts w:hint="cs"/>
          <w:rtl/>
        </w:rPr>
        <w:t xml:space="preserve">عائلة معايير </w:t>
      </w:r>
      <w:r w:rsidRPr="0091566F">
        <w:t>3GPP2 cdma200</w:t>
      </w:r>
      <w:r w:rsidR="00A865A5">
        <w:t>0</w:t>
      </w:r>
      <w:r w:rsidR="00A865A5">
        <w:rPr>
          <w:rFonts w:hint="cs"/>
          <w:rtl/>
        </w:rPr>
        <w:t xml:space="preserve"> </w:t>
      </w:r>
      <w:r w:rsidR="00D815B4">
        <w:rPr>
          <w:rFonts w:hint="cs"/>
          <w:rtl/>
        </w:rPr>
        <w:t>ذات</w:t>
      </w:r>
      <w:r w:rsidR="00A865A5">
        <w:rPr>
          <w:rFonts w:hint="cs"/>
          <w:rtl/>
        </w:rPr>
        <w:t xml:space="preserve"> الموجات الحاملة</w:t>
      </w:r>
      <w:r>
        <w:rPr>
          <w:rFonts w:hint="cs"/>
          <w:rtl/>
        </w:rPr>
        <w:t xml:space="preserve"> </w:t>
      </w:r>
      <w:r w:rsidR="00D815B4">
        <w:rPr>
          <w:rFonts w:hint="cs"/>
          <w:rtl/>
        </w:rPr>
        <w:t>المتعددة</w:t>
      </w:r>
      <w:bookmarkEnd w:id="58"/>
    </w:p>
    <w:p w:rsidR="0091566F" w:rsidRDefault="00A865A5" w:rsidP="007B61BD">
      <w:pPr>
        <w:pStyle w:val="enumlev1"/>
        <w:spacing w:line="187" w:lineRule="auto"/>
        <w:rPr>
          <w:rtl/>
          <w:lang w:val="fr-CH"/>
        </w:rPr>
      </w:pPr>
      <w:bookmarkStart w:id="59" w:name="_Toc438120740"/>
      <w:r>
        <w:rPr>
          <w:rFonts w:hint="cs"/>
          <w:rtl/>
          <w:lang w:val="fr-CH"/>
        </w:rPr>
        <w:t>-</w:t>
      </w:r>
      <w:r>
        <w:rPr>
          <w:rFonts w:hint="cs"/>
          <w:rtl/>
          <w:lang w:val="fr-CH"/>
        </w:rPr>
        <w:tab/>
        <w:t>معايير لاسلكية تدعم شبكة لاسلكية</w:t>
      </w:r>
      <w:bookmarkEnd w:id="59"/>
    </w:p>
    <w:p w:rsidR="00A865A5" w:rsidRPr="00566FAE" w:rsidRDefault="00A865A5" w:rsidP="007B61BD">
      <w:pPr>
        <w:pStyle w:val="enumlev2"/>
        <w:spacing w:line="187" w:lineRule="auto"/>
      </w:pPr>
      <w:bookmarkStart w:id="60" w:name="_Toc438120741"/>
      <w:r>
        <w:rPr>
          <w:rFonts w:cs="Times New Roman"/>
          <w:rtl/>
        </w:rPr>
        <w:t>•</w:t>
      </w:r>
      <w:r>
        <w:rPr>
          <w:rtl/>
        </w:rPr>
        <w:tab/>
      </w:r>
      <w:r w:rsidRPr="00A865A5">
        <w:t>IEEE 802.15.4</w:t>
      </w:r>
      <w:bookmarkEnd w:id="60"/>
    </w:p>
    <w:p w:rsidR="00A865A5" w:rsidRDefault="00A865A5" w:rsidP="007B61BD">
      <w:pPr>
        <w:pStyle w:val="enumlev2"/>
        <w:spacing w:line="187" w:lineRule="auto"/>
        <w:rPr>
          <w:rtl/>
        </w:rPr>
      </w:pPr>
      <w:bookmarkStart w:id="61" w:name="_Toc438120742"/>
      <w:r>
        <w:rPr>
          <w:rFonts w:cs="Times New Roman"/>
          <w:rtl/>
        </w:rPr>
        <w:t>•</w:t>
      </w:r>
      <w:r>
        <w:rPr>
          <w:rtl/>
        </w:rPr>
        <w:tab/>
      </w:r>
      <w:r w:rsidRPr="00A865A5">
        <w:t>IEEE 802.11</w:t>
      </w:r>
      <w:bookmarkEnd w:id="61"/>
    </w:p>
    <w:p w:rsidR="00A865A5" w:rsidRDefault="00A865A5" w:rsidP="007B61BD">
      <w:pPr>
        <w:pStyle w:val="enumlev2"/>
        <w:spacing w:line="187" w:lineRule="auto"/>
        <w:rPr>
          <w:rtl/>
        </w:rPr>
      </w:pPr>
      <w:bookmarkStart w:id="62" w:name="_Toc438120743"/>
      <w:r>
        <w:rPr>
          <w:rFonts w:cs="Times New Roman"/>
          <w:rtl/>
        </w:rPr>
        <w:t>•</w:t>
      </w:r>
      <w:r>
        <w:rPr>
          <w:rtl/>
        </w:rPr>
        <w:tab/>
      </w:r>
      <w:r w:rsidRPr="00A865A5">
        <w:t>ITU-T G.9959</w:t>
      </w:r>
      <w:r w:rsidR="00D82CE2">
        <w:rPr>
          <w:rFonts w:hint="cs"/>
          <w:rtl/>
        </w:rPr>
        <w:t>.</w:t>
      </w:r>
      <w:bookmarkEnd w:id="62"/>
    </w:p>
    <w:p w:rsidR="00A865A5" w:rsidRPr="00B0791D" w:rsidRDefault="00A865A5" w:rsidP="007B61BD">
      <w:pPr>
        <w:pStyle w:val="Heading1"/>
        <w:spacing w:line="187" w:lineRule="auto"/>
        <w:rPr>
          <w:rtl/>
        </w:rPr>
      </w:pPr>
      <w:bookmarkStart w:id="63" w:name="_Toc438120744"/>
      <w:r w:rsidRPr="00B0791D">
        <w:t>7</w:t>
      </w:r>
      <w:r w:rsidRPr="00B0791D">
        <w:tab/>
      </w:r>
      <w:r w:rsidRPr="00B0791D">
        <w:rPr>
          <w:rFonts w:hint="cs"/>
          <w:rtl/>
        </w:rPr>
        <w:t>اعتبارات التداخل المرتبطة بتنفيذ تكنولوجيات إرسال البيانات السلكية واللاسلكية المستعملة في أنظمة إدارة شبكات الطاقة الكهربائية</w:t>
      </w:r>
      <w:bookmarkEnd w:id="63"/>
    </w:p>
    <w:p w:rsidR="00A865A5" w:rsidRDefault="00A865A5" w:rsidP="007B61BD">
      <w:pPr>
        <w:spacing w:before="100" w:line="187" w:lineRule="auto"/>
        <w:rPr>
          <w:rtl/>
          <w:lang w:val="fr-CH" w:bidi="ar-EG"/>
        </w:rPr>
      </w:pPr>
      <w:r>
        <w:rPr>
          <w:rFonts w:hint="cs"/>
          <w:rtl/>
          <w:lang w:val="fr-CH" w:bidi="ar-EG"/>
        </w:rPr>
        <w:t xml:space="preserve">طورت لجنة المعايير </w:t>
      </w:r>
      <w:r w:rsidRPr="00A865A5">
        <w:rPr>
          <w:lang w:bidi="ar-EG"/>
        </w:rPr>
        <w:t>IEEE 802 LAN/MAN</w:t>
      </w:r>
      <w:r>
        <w:rPr>
          <w:rFonts w:hint="cs"/>
          <w:rtl/>
          <w:lang w:val="fr-CH" w:bidi="ar-EG"/>
        </w:rPr>
        <w:t xml:space="preserve"> العديد من التكنولوجيات اللاسلكية التي أثبتت القدرة على توفير اتصالات مقاومة للتداخل لتمكين إدارة شبكات الطاقة الكهربائية بدون تداخلات على الأنظمة الأخرى.</w:t>
      </w:r>
    </w:p>
    <w:p w:rsidR="00A865A5" w:rsidRDefault="00A865A5" w:rsidP="007B61BD">
      <w:pPr>
        <w:spacing w:before="100" w:line="187" w:lineRule="auto"/>
        <w:rPr>
          <w:rtl/>
          <w:lang w:bidi="ar-EG"/>
        </w:rPr>
      </w:pPr>
      <w:r>
        <w:rPr>
          <w:rFonts w:hint="cs"/>
          <w:rtl/>
          <w:lang w:val="fr-CH" w:bidi="ar-EG"/>
        </w:rPr>
        <w:t xml:space="preserve">ومن الخواص النمطية التي توفرها عائلة المعايير </w:t>
      </w:r>
      <w:r w:rsidRPr="00A865A5">
        <w:rPr>
          <w:lang w:bidi="ar-EG"/>
        </w:rPr>
        <w:t>IEEE 80</w:t>
      </w:r>
      <w:r>
        <w:rPr>
          <w:lang w:bidi="ar-EG"/>
        </w:rPr>
        <w:t>2</w:t>
      </w:r>
      <w:r>
        <w:rPr>
          <w:rFonts w:hint="cs"/>
          <w:rtl/>
          <w:lang w:bidi="ar-EG"/>
        </w:rPr>
        <w:t>:</w:t>
      </w:r>
    </w:p>
    <w:p w:rsidR="00A865A5" w:rsidRDefault="00A865A5" w:rsidP="007B61BD">
      <w:pPr>
        <w:pStyle w:val="enumlev1"/>
        <w:spacing w:before="60" w:line="187" w:lineRule="auto"/>
        <w:rPr>
          <w:rtl/>
        </w:rPr>
      </w:pPr>
      <w:bookmarkStart w:id="64" w:name="_Toc438120745"/>
      <w:r>
        <w:rPr>
          <w:rFonts w:hint="cs"/>
          <w:rtl/>
          <w:lang w:val="fr-CH"/>
        </w:rPr>
        <w:t>-</w:t>
      </w:r>
      <w:r>
        <w:rPr>
          <w:rFonts w:hint="cs"/>
          <w:rtl/>
          <w:lang w:val="fr-CH"/>
        </w:rPr>
        <w:tab/>
        <w:t xml:space="preserve">على سبيل المثال، أثبت المعياران </w:t>
      </w:r>
      <w:r w:rsidRPr="00A865A5">
        <w:t>IEEE 802.11 (Wi-Fi™)</w:t>
      </w:r>
      <w:r>
        <w:rPr>
          <w:rFonts w:hint="cs"/>
          <w:rtl/>
        </w:rPr>
        <w:t xml:space="preserve"> و</w:t>
      </w:r>
      <w:r w:rsidRPr="00A865A5">
        <w:t>IEEE 802.15.1 (Bluetooth™)</w:t>
      </w:r>
      <w:r>
        <w:rPr>
          <w:rFonts w:hint="cs"/>
          <w:rtl/>
        </w:rPr>
        <w:t xml:space="preserve"> إمكانية التعايش معاً مع العمل في نفس النطاق لعدة سنوات.</w:t>
      </w:r>
      <w:bookmarkEnd w:id="64"/>
    </w:p>
    <w:p w:rsidR="00A865A5" w:rsidRPr="009B1F99" w:rsidRDefault="00A865A5" w:rsidP="007B61BD">
      <w:pPr>
        <w:pStyle w:val="enumlev1"/>
        <w:spacing w:before="60" w:line="187" w:lineRule="auto"/>
        <w:rPr>
          <w:rtl/>
        </w:rPr>
      </w:pPr>
      <w:bookmarkStart w:id="65" w:name="_Toc438120746"/>
      <w:r w:rsidRPr="009B1F99">
        <w:rPr>
          <w:rFonts w:hint="cs"/>
          <w:rtl/>
        </w:rPr>
        <w:t>-</w:t>
      </w:r>
      <w:r w:rsidRPr="009B1F99">
        <w:rPr>
          <w:rFonts w:hint="cs"/>
          <w:rtl/>
        </w:rPr>
        <w:tab/>
      </w:r>
      <w:r w:rsidRPr="00315F57">
        <w:rPr>
          <w:rFonts w:hint="cs"/>
          <w:spacing w:val="-2"/>
          <w:rtl/>
        </w:rPr>
        <w:t>على الرغم من أنه سيتم نشر الآلاف من أجهزة الشبكات الحديثة، فإن معدلات البيانات الخاصة بها ربما تكون منخفضة و</w:t>
      </w:r>
      <w:r w:rsidR="00D815B4" w:rsidRPr="00315F57">
        <w:rPr>
          <w:rFonts w:hint="cs"/>
          <w:spacing w:val="-2"/>
          <w:rtl/>
        </w:rPr>
        <w:t>ي</w:t>
      </w:r>
      <w:r w:rsidRPr="00315F57">
        <w:rPr>
          <w:rFonts w:hint="cs"/>
          <w:spacing w:val="-2"/>
          <w:rtl/>
        </w:rPr>
        <w:t>رجح إلى حد كبير ألا ترسل جميع الأجهزة في نفس الوقت. ومن ثم، يمكن لهذه ا</w:t>
      </w:r>
      <w:r w:rsidR="009B1F99" w:rsidRPr="00315F57">
        <w:rPr>
          <w:rFonts w:hint="cs"/>
          <w:spacing w:val="-2"/>
          <w:rtl/>
        </w:rPr>
        <w:t>لأجهزة أن تتقاسم نفس الطيف بكفاء</w:t>
      </w:r>
      <w:r w:rsidRPr="00315F57">
        <w:rPr>
          <w:rFonts w:hint="cs"/>
          <w:spacing w:val="-2"/>
          <w:rtl/>
        </w:rPr>
        <w:t>ة.</w:t>
      </w:r>
      <w:bookmarkEnd w:id="65"/>
    </w:p>
    <w:p w:rsidR="00A865A5" w:rsidRDefault="009B1F99" w:rsidP="007B61BD">
      <w:pPr>
        <w:pStyle w:val="enumlev1"/>
        <w:spacing w:before="60" w:line="187" w:lineRule="auto"/>
        <w:rPr>
          <w:rtl/>
          <w:lang w:bidi="ar-EG"/>
        </w:rPr>
      </w:pPr>
      <w:bookmarkStart w:id="66" w:name="_Toc438120747"/>
      <w:r>
        <w:rPr>
          <w:rFonts w:hint="cs"/>
          <w:rtl/>
          <w:lang w:val="fr-CH"/>
        </w:rPr>
        <w:t>-</w:t>
      </w:r>
      <w:r>
        <w:rPr>
          <w:rFonts w:hint="cs"/>
          <w:rtl/>
          <w:lang w:val="fr-CH"/>
        </w:rPr>
        <w:tab/>
        <w:t>طرحت هيئات التنظيم مثل لجنة الاتصالات الفيدرالية و</w:t>
      </w:r>
      <w:r w:rsidRPr="009B1F99">
        <w:t>UK</w:t>
      </w:r>
      <w:r>
        <w:t> </w:t>
      </w:r>
      <w:r w:rsidRPr="009B1F99">
        <w:t>Ofco</w:t>
      </w:r>
      <w:r>
        <w:t>m</w:t>
      </w:r>
      <w:r>
        <w:rPr>
          <w:rFonts w:hint="cs"/>
          <w:rtl/>
          <w:lang w:bidi="ar-EG"/>
        </w:rPr>
        <w:t xml:space="preserve"> حدود بث صارمة لمختلف النطاقات يتعين الالتزام بها بصرامة من أجل التمكن من استعمال هذه النطاقات.</w:t>
      </w:r>
      <w:bookmarkEnd w:id="66"/>
    </w:p>
    <w:p w:rsidR="009B1F99" w:rsidRDefault="009B1F99" w:rsidP="007B61BD">
      <w:pPr>
        <w:pStyle w:val="enumlev1"/>
        <w:spacing w:before="60" w:line="187" w:lineRule="auto"/>
        <w:rPr>
          <w:rtl/>
          <w:lang w:bidi="ar-EG"/>
        </w:rPr>
      </w:pPr>
      <w:bookmarkStart w:id="67" w:name="_Toc438120748"/>
      <w:r>
        <w:rPr>
          <w:rFonts w:hint="cs"/>
          <w:rtl/>
          <w:lang w:bidi="ar-EG"/>
        </w:rPr>
        <w:t>-</w:t>
      </w:r>
      <w:r>
        <w:rPr>
          <w:rFonts w:hint="cs"/>
          <w:rtl/>
          <w:lang w:bidi="ar-EG"/>
        </w:rPr>
        <w:tab/>
        <w:t xml:space="preserve">تم نشر تكنولوجيات تقاسم راديوية إدراكية جديدة ضمن المعايير </w:t>
      </w:r>
      <w:r w:rsidRPr="009B1F99">
        <w:rPr>
          <w:lang w:bidi="ar-EG"/>
        </w:rPr>
        <w:t>IEEE 802</w:t>
      </w:r>
      <w:r>
        <w:rPr>
          <w:rFonts w:hint="cs"/>
          <w:rtl/>
          <w:lang w:bidi="ar-EG"/>
        </w:rPr>
        <w:t xml:space="preserve"> (مثل </w:t>
      </w:r>
      <w:r w:rsidRPr="009B1F99">
        <w:rPr>
          <w:lang w:bidi="ar-EG"/>
        </w:rPr>
        <w:t>IEEE 802.22-2011™</w:t>
      </w:r>
      <w:r>
        <w:rPr>
          <w:rFonts w:hint="cs"/>
          <w:rtl/>
          <w:lang w:bidi="ar-EG"/>
        </w:rPr>
        <w:t xml:space="preserve">، وتعرف أيضاً باسم </w:t>
      </w:r>
      <w:r w:rsidRPr="009B1F99">
        <w:rPr>
          <w:lang w:bidi="ar-EG"/>
        </w:rPr>
        <w:t>Wi-FAR™</w:t>
      </w:r>
      <w:r>
        <w:rPr>
          <w:rFonts w:hint="cs"/>
          <w:rtl/>
          <w:lang w:bidi="ar-EG"/>
        </w:rPr>
        <w:t>) تمك</w:t>
      </w:r>
      <w:r w:rsidR="00827380">
        <w:rPr>
          <w:rFonts w:hint="cs"/>
          <w:rtl/>
          <w:lang w:bidi="ar-EG"/>
        </w:rPr>
        <w:t>ّ</w:t>
      </w:r>
      <w:r>
        <w:rPr>
          <w:rFonts w:hint="cs"/>
          <w:rtl/>
          <w:lang w:bidi="ar-EG"/>
        </w:rPr>
        <w:t>ن من استعمال الطيف بكفاءة مع عدم إلحاق الضرر بالمستعملين الآخرين الذين يستعملون هذه النطاقات أو النطاقات المجاورة على أساس أولي.</w:t>
      </w:r>
      <w:bookmarkEnd w:id="67"/>
    </w:p>
    <w:p w:rsidR="009B1F99" w:rsidRDefault="009B1F99" w:rsidP="007B61BD">
      <w:pPr>
        <w:pStyle w:val="enumlev1"/>
        <w:spacing w:before="60" w:line="187" w:lineRule="auto"/>
        <w:rPr>
          <w:rtl/>
          <w:lang w:bidi="ar-EG"/>
        </w:rPr>
      </w:pPr>
      <w:bookmarkStart w:id="68" w:name="_Toc438120749"/>
      <w:r>
        <w:rPr>
          <w:rFonts w:hint="cs"/>
          <w:rtl/>
          <w:lang w:bidi="ar-EG"/>
        </w:rPr>
        <w:t>-</w:t>
      </w:r>
      <w:r>
        <w:rPr>
          <w:rFonts w:hint="cs"/>
          <w:rtl/>
          <w:lang w:bidi="ar-EG"/>
        </w:rPr>
        <w:tab/>
        <w:t xml:space="preserve">الخواص المدمجة ضمن المعايير </w:t>
      </w:r>
      <w:r w:rsidRPr="009B1F99">
        <w:rPr>
          <w:lang w:bidi="ar-EG"/>
        </w:rPr>
        <w:t>IEEE 802</w:t>
      </w:r>
      <w:r>
        <w:rPr>
          <w:rFonts w:hint="cs"/>
          <w:rtl/>
          <w:lang w:bidi="ar-EG"/>
        </w:rPr>
        <w:t xml:space="preserve"> مثل استشعار الطيف وقواعد استخدام الطيف وإدارة مجموعة القنوات والتعايش، من شأنها ضمان الحد الأدنى من التداخل على هذه الشبكات نفسها وعلى الشبكات الأخرى.</w:t>
      </w:r>
      <w:bookmarkEnd w:id="68"/>
    </w:p>
    <w:p w:rsidR="009B1F99" w:rsidRDefault="009B1F99" w:rsidP="007B61BD">
      <w:pPr>
        <w:pStyle w:val="enumlev1"/>
        <w:spacing w:before="60" w:line="187" w:lineRule="auto"/>
        <w:rPr>
          <w:rtl/>
          <w:lang w:bidi="ar-EG"/>
        </w:rPr>
      </w:pPr>
      <w:bookmarkStart w:id="69" w:name="_Toc438120750"/>
      <w:r>
        <w:rPr>
          <w:rFonts w:hint="cs"/>
          <w:rtl/>
          <w:lang w:bidi="ar-EG"/>
        </w:rPr>
        <w:t>-</w:t>
      </w:r>
      <w:r>
        <w:rPr>
          <w:rFonts w:hint="cs"/>
          <w:rtl/>
          <w:lang w:bidi="ar-EG"/>
        </w:rPr>
        <w:tab/>
        <w:t>تصمم وصلات الإثرنت السلكية بحيث تمتثل للقواعد المحلية والوطنية المتعلقة بالحد من التداخل الكهرمغن</w:t>
      </w:r>
      <w:r w:rsidR="006A47C9">
        <w:rPr>
          <w:rFonts w:hint="cs"/>
          <w:rtl/>
          <w:lang w:bidi="ar-EG"/>
        </w:rPr>
        <w:t>ط</w:t>
      </w:r>
      <w:r>
        <w:rPr>
          <w:rFonts w:hint="cs"/>
          <w:rtl/>
          <w:lang w:bidi="ar-EG"/>
        </w:rPr>
        <w:t>يسي بالنسبة للأنظمة التي لا تقوم بالإرسال.</w:t>
      </w:r>
      <w:bookmarkEnd w:id="69"/>
    </w:p>
    <w:p w:rsidR="009B1F99" w:rsidRDefault="009B1F99" w:rsidP="007B61BD">
      <w:pPr>
        <w:spacing w:before="100" w:line="187" w:lineRule="auto"/>
        <w:rPr>
          <w:rtl/>
          <w:lang w:bidi="ar-EG"/>
        </w:rPr>
      </w:pPr>
      <w:r>
        <w:rPr>
          <w:rFonts w:hint="cs"/>
          <w:rtl/>
          <w:lang w:bidi="ar-EG"/>
        </w:rPr>
        <w:t xml:space="preserve">وتستخدم التكنولوجيات </w:t>
      </w:r>
      <w:r w:rsidRPr="009B1F99">
        <w:rPr>
          <w:lang w:bidi="ar-EG"/>
        </w:rPr>
        <w:t>3GPP</w:t>
      </w:r>
      <w:r>
        <w:rPr>
          <w:rFonts w:hint="cs"/>
          <w:rtl/>
          <w:lang w:bidi="ar-EG"/>
        </w:rPr>
        <w:t xml:space="preserve"> الخلوية الطيف المرخص ومن ثم ت</w:t>
      </w:r>
      <w:r w:rsidR="00D815B4">
        <w:rPr>
          <w:rFonts w:hint="cs"/>
          <w:rtl/>
          <w:lang w:bidi="ar-EG"/>
        </w:rPr>
        <w:t>تحكم</w:t>
      </w:r>
      <w:r>
        <w:rPr>
          <w:rFonts w:hint="cs"/>
          <w:rtl/>
          <w:lang w:bidi="ar-EG"/>
        </w:rPr>
        <w:t xml:space="preserve"> في التداخل. كما أن التقنيات المتقدمة لإدارة التداخلات بالنسبة للأجهزة المتعددة موجودة مثل الإلغاء المعزز للتداخلات.</w:t>
      </w:r>
    </w:p>
    <w:p w:rsidR="009B1F99" w:rsidRDefault="009B1F99" w:rsidP="007B61BD">
      <w:pPr>
        <w:spacing w:before="100" w:line="187" w:lineRule="auto"/>
        <w:rPr>
          <w:rtl/>
          <w:lang w:bidi="ar-EG"/>
        </w:rPr>
      </w:pPr>
      <w:r>
        <w:rPr>
          <w:rFonts w:hint="cs"/>
          <w:rtl/>
          <w:lang w:bidi="ar-EG"/>
        </w:rPr>
        <w:t xml:space="preserve">وتوفر حلول مشروع الشراكة </w:t>
      </w:r>
      <w:r w:rsidRPr="009B1F99">
        <w:rPr>
          <w:lang w:bidi="ar-EG"/>
        </w:rPr>
        <w:t>3GPP</w:t>
      </w:r>
      <w:r>
        <w:rPr>
          <w:rFonts w:hint="cs"/>
          <w:rtl/>
          <w:lang w:bidi="ar-EG"/>
        </w:rPr>
        <w:t xml:space="preserve"> تكنولوجيات شبكات اتصالات خلوية بما في ذلك النفاذ الراد</w:t>
      </w:r>
      <w:r w:rsidR="00D815B4">
        <w:rPr>
          <w:rFonts w:hint="cs"/>
          <w:rtl/>
          <w:lang w:bidi="ar-EG"/>
        </w:rPr>
        <w:t>يوي وشبكة النقل الأساسية وإمكان</w:t>
      </w:r>
      <w:r>
        <w:rPr>
          <w:rFonts w:hint="cs"/>
          <w:rtl/>
          <w:lang w:bidi="ar-EG"/>
        </w:rPr>
        <w:t xml:space="preserve">ات الخدمات - بما في ذلك تسيير الكوديكات والأمن وجودة الخدمة - ومن ثم توفير مواصفات كاملة للنظام. كما توفر المواصفات روابط من أجل النفاذ غير الراديوي للشبكة الأساسية ومن أجل التشغيل البيني مع شبكات </w:t>
      </w:r>
      <w:r w:rsidRPr="009B1F99">
        <w:rPr>
          <w:lang w:bidi="ar-EG"/>
        </w:rPr>
        <w:t>Wi-Fi</w:t>
      </w:r>
      <w:r>
        <w:rPr>
          <w:rFonts w:hint="cs"/>
          <w:rtl/>
          <w:lang w:bidi="ar-EG"/>
        </w:rPr>
        <w:t>.</w:t>
      </w:r>
    </w:p>
    <w:p w:rsidR="009B1F99" w:rsidRDefault="00D815B4" w:rsidP="007B61BD">
      <w:pPr>
        <w:keepNext/>
        <w:keepLines/>
        <w:spacing w:line="187" w:lineRule="auto"/>
        <w:rPr>
          <w:rtl/>
          <w:lang w:bidi="ar-EG"/>
        </w:rPr>
      </w:pPr>
      <w:r>
        <w:rPr>
          <w:rFonts w:hint="cs"/>
          <w:rtl/>
          <w:lang w:bidi="ar-EG"/>
        </w:rPr>
        <w:t>وي</w:t>
      </w:r>
      <w:r w:rsidR="00BD3593">
        <w:rPr>
          <w:rFonts w:hint="cs"/>
          <w:rtl/>
          <w:lang w:bidi="ar-EG"/>
        </w:rPr>
        <w:t>تمثل التركيز الرئيسي لمعظم إصدارات مشروع الشر</w:t>
      </w:r>
      <w:r>
        <w:rPr>
          <w:rFonts w:hint="cs"/>
          <w:rtl/>
          <w:lang w:bidi="ar-EG"/>
        </w:rPr>
        <w:t>ا</w:t>
      </w:r>
      <w:r w:rsidR="00BD3593">
        <w:rPr>
          <w:rFonts w:hint="cs"/>
          <w:rtl/>
          <w:lang w:bidi="ar-EG"/>
        </w:rPr>
        <w:t xml:space="preserve">كة </w:t>
      </w:r>
      <w:r w:rsidR="00BD3593" w:rsidRPr="00BD3593">
        <w:rPr>
          <w:lang w:bidi="ar-EG"/>
        </w:rPr>
        <w:t>3GPP</w:t>
      </w:r>
      <w:r w:rsidR="00BD3593">
        <w:rPr>
          <w:rFonts w:hint="cs"/>
          <w:rtl/>
          <w:lang w:bidi="ar-EG"/>
        </w:rPr>
        <w:t xml:space="preserve"> فيما يلي:</w:t>
      </w:r>
    </w:p>
    <w:p w:rsidR="00BD3593" w:rsidRDefault="00C90DE7" w:rsidP="007B61BD">
      <w:pPr>
        <w:pStyle w:val="enumlev1"/>
        <w:keepNext/>
        <w:keepLines/>
        <w:spacing w:line="187" w:lineRule="auto"/>
        <w:rPr>
          <w:rtl/>
        </w:rPr>
      </w:pPr>
      <w:bookmarkStart w:id="70" w:name="_Toc438120751"/>
      <w:r>
        <w:rPr>
          <w:rFonts w:hint="cs"/>
          <w:rtl/>
        </w:rPr>
        <w:t>-</w:t>
      </w:r>
      <w:r>
        <w:rPr>
          <w:rFonts w:hint="cs"/>
          <w:rtl/>
        </w:rPr>
        <w:tab/>
        <w:t>تحقيق التوافق الأمامي والعكسي للنظام حيثما أمكن لضمان عدم حدوث انقطاع في تشغيل تجهيزات المستعملين</w:t>
      </w:r>
      <w:bookmarkEnd w:id="70"/>
      <w:r w:rsidR="007B61BD">
        <w:rPr>
          <w:rFonts w:hint="cs"/>
          <w:rtl/>
        </w:rPr>
        <w:t>.</w:t>
      </w:r>
    </w:p>
    <w:p w:rsidR="00C90DE7" w:rsidRDefault="00C90DE7" w:rsidP="00F26D27">
      <w:pPr>
        <w:pStyle w:val="enumlev1"/>
        <w:spacing w:line="187" w:lineRule="auto"/>
        <w:rPr>
          <w:rtl/>
        </w:rPr>
      </w:pPr>
      <w:bookmarkStart w:id="71" w:name="_Toc438120752"/>
      <w:r>
        <w:rPr>
          <w:rFonts w:hint="cs"/>
          <w:rtl/>
        </w:rPr>
        <w:t>-</w:t>
      </w:r>
      <w:r>
        <w:rPr>
          <w:rFonts w:hint="cs"/>
          <w:rtl/>
        </w:rPr>
        <w:tab/>
        <w:t>إجراء دراسات تعايش مكثفة ووضع مواصفات لضمان تقاسم نطاق التردد بالنسبة للأنظمة التي تستعمل تكنولوجيات نفاذ</w:t>
      </w:r>
      <w:r w:rsidR="00F26D27">
        <w:rPr>
          <w:rFonts w:hint="eastAsia"/>
          <w:rtl/>
        </w:rPr>
        <w:t> </w:t>
      </w:r>
      <w:r w:rsidRPr="00C90DE7">
        <w:t>3GPP</w:t>
      </w:r>
      <w:r>
        <w:rPr>
          <w:rFonts w:hint="cs"/>
          <w:rtl/>
        </w:rPr>
        <w:t xml:space="preserve"> مختلفة مع الحد الأدنى من التأثير على الأداء</w:t>
      </w:r>
      <w:bookmarkEnd w:id="71"/>
      <w:r w:rsidR="007B61BD">
        <w:rPr>
          <w:rFonts w:hint="cs"/>
          <w:rtl/>
        </w:rPr>
        <w:t>.</w:t>
      </w:r>
    </w:p>
    <w:p w:rsidR="00C90DE7" w:rsidRDefault="00C90DE7" w:rsidP="007B61BD">
      <w:pPr>
        <w:pStyle w:val="enumlev1"/>
        <w:spacing w:line="187" w:lineRule="auto"/>
        <w:rPr>
          <w:rtl/>
        </w:rPr>
      </w:pPr>
      <w:bookmarkStart w:id="72" w:name="_Toc438120753"/>
      <w:r>
        <w:rPr>
          <w:rFonts w:hint="cs"/>
          <w:rtl/>
        </w:rPr>
        <w:lastRenderedPageBreak/>
        <w:t>-</w:t>
      </w:r>
      <w:r>
        <w:rPr>
          <w:rFonts w:hint="cs"/>
          <w:rtl/>
        </w:rPr>
        <w:tab/>
        <w:t>الالتزام بشروط البث التنظيمية العالمية</w:t>
      </w:r>
      <w:bookmarkEnd w:id="72"/>
      <w:r w:rsidR="007B61BD">
        <w:rPr>
          <w:rFonts w:hint="cs"/>
          <w:rtl/>
        </w:rPr>
        <w:t>.</w:t>
      </w:r>
    </w:p>
    <w:p w:rsidR="00C90DE7" w:rsidRDefault="00425CB8" w:rsidP="008461BD">
      <w:pPr>
        <w:pStyle w:val="enumlev1"/>
        <w:rPr>
          <w:rtl/>
        </w:rPr>
      </w:pPr>
      <w:bookmarkStart w:id="73" w:name="_Toc438120754"/>
      <w:r>
        <w:rPr>
          <w:rFonts w:hint="cs"/>
          <w:rtl/>
        </w:rPr>
        <w:t>-</w:t>
      </w:r>
      <w:r>
        <w:rPr>
          <w:rFonts w:hint="cs"/>
          <w:rtl/>
        </w:rPr>
        <w:tab/>
        <w:t>توفير ورعاية تكنولوجيات نفاذ تدعم طائفة واسعة من معدلات البيانات والسعات.</w:t>
      </w:r>
      <w:bookmarkEnd w:id="73"/>
    </w:p>
    <w:p w:rsidR="00425CB8" w:rsidRDefault="00425CB8" w:rsidP="0005684C">
      <w:pPr>
        <w:rPr>
          <w:rtl/>
        </w:rPr>
      </w:pPr>
      <w:r>
        <w:rPr>
          <w:rFonts w:hint="cs"/>
          <w:rtl/>
        </w:rPr>
        <w:t xml:space="preserve">كما يمكن للتكنولوجيات </w:t>
      </w:r>
      <w:r w:rsidRPr="00425CB8">
        <w:t>3GP</w:t>
      </w:r>
      <w:r w:rsidR="00D815B4">
        <w:t>P</w:t>
      </w:r>
      <w:r>
        <w:rPr>
          <w:rFonts w:hint="cs"/>
          <w:rtl/>
        </w:rPr>
        <w:t xml:space="preserve"> الاستفادة من مجموعة متنوعة من التقنيات، مثل القفزات الترددية لزيادة الحماية من التداخل والحد من التداخل على الأنظمة الأخرى التي تعمل في نفس النطاق. كما تستخدم هذه التكنولوجيات تقنيات التخطيط والتنسيق فيما يخص التداخلات، مثل تخطيط الترددات للنظام ككل وتنسيق التداخل بين الخلايا من أجل ضمان استعمال الطيف بكفاءة، كما أن تقنية الإلغاء المتقدم للتداخل تستعمل </w:t>
      </w:r>
      <w:r w:rsidR="00D815B4">
        <w:rPr>
          <w:rFonts w:hint="cs"/>
          <w:rtl/>
        </w:rPr>
        <w:t xml:space="preserve">في </w:t>
      </w:r>
      <w:r>
        <w:rPr>
          <w:rFonts w:hint="cs"/>
          <w:rtl/>
        </w:rPr>
        <w:t>المستقبلات، مما يزيد من الحماية من التداخل.</w:t>
      </w:r>
    </w:p>
    <w:p w:rsidR="00425CB8" w:rsidRDefault="00425CB8" w:rsidP="00D82CE2">
      <w:pPr>
        <w:rPr>
          <w:rtl/>
        </w:rPr>
      </w:pPr>
      <w:r>
        <w:rPr>
          <w:rFonts w:hint="cs"/>
          <w:rtl/>
        </w:rPr>
        <w:t xml:space="preserve">وقد طور المشروع </w:t>
      </w:r>
      <w:r w:rsidRPr="00425CB8">
        <w:t>3GPP</w:t>
      </w:r>
      <w:r w:rsidR="00D35747">
        <w:t>2</w:t>
      </w:r>
      <w:r>
        <w:rPr>
          <w:rFonts w:hint="cs"/>
          <w:rtl/>
        </w:rPr>
        <w:t xml:space="preserve"> العديد من التكنولوجيات اللاسلكية التي أثبتت القدرة على توفير اتصالات مقاومة للتداخلات لتمكين إدارة شبكات الطاقة الكهربائية بدون تداخلات على الأنظمة الأخرى. وتشمل </w:t>
      </w:r>
      <w:r w:rsidR="00D82CE2" w:rsidRPr="00D82CE2">
        <w:rPr>
          <w:rFonts w:hint="cs"/>
          <w:rtl/>
          <w:lang w:bidi="ar-EG"/>
        </w:rPr>
        <w:t xml:space="preserve">عائلة </w:t>
      </w:r>
      <w:r w:rsidR="00D815B4">
        <w:rPr>
          <w:rFonts w:hint="cs"/>
          <w:rtl/>
          <w:lang w:bidi="ar-EG"/>
        </w:rPr>
        <w:t>ال</w:t>
      </w:r>
      <w:r w:rsidR="00D82CE2" w:rsidRPr="00D82CE2">
        <w:rPr>
          <w:rFonts w:hint="cs"/>
          <w:rtl/>
          <w:lang w:bidi="ar-EG"/>
        </w:rPr>
        <w:t xml:space="preserve">معايير </w:t>
      </w:r>
      <w:r w:rsidR="00D82CE2" w:rsidRPr="00D82CE2">
        <w:t>3GPP2 cdma2000</w:t>
      </w:r>
      <w:r w:rsidR="00D82CE2" w:rsidRPr="00D82CE2">
        <w:rPr>
          <w:rFonts w:hint="cs"/>
          <w:rtl/>
          <w:lang w:bidi="ar-EG"/>
        </w:rPr>
        <w:t xml:space="preserve"> متعددة الموجات</w:t>
      </w:r>
      <w:r w:rsidR="00D82CE2">
        <w:rPr>
          <w:rFonts w:hint="eastAsia"/>
          <w:rtl/>
          <w:lang w:bidi="ar-EG"/>
        </w:rPr>
        <w:t> </w:t>
      </w:r>
      <w:r w:rsidR="00D82CE2" w:rsidRPr="00D82CE2">
        <w:rPr>
          <w:rFonts w:hint="cs"/>
          <w:rtl/>
          <w:lang w:bidi="ar-EG"/>
        </w:rPr>
        <w:t>الحاملة</w:t>
      </w:r>
      <w:r w:rsidR="00D82CE2">
        <w:rPr>
          <w:rFonts w:hint="cs"/>
          <w:rtl/>
          <w:lang w:bidi="ar-EG"/>
        </w:rPr>
        <w:t>:</w:t>
      </w:r>
    </w:p>
    <w:p w:rsidR="00425CB8" w:rsidRDefault="00425CB8" w:rsidP="008461BD">
      <w:pPr>
        <w:pStyle w:val="enumlev1"/>
        <w:rPr>
          <w:rtl/>
        </w:rPr>
      </w:pPr>
      <w:bookmarkStart w:id="74" w:name="_Toc438120755"/>
      <w:r>
        <w:rPr>
          <w:rFonts w:hint="cs"/>
          <w:rtl/>
        </w:rPr>
        <w:t>-</w:t>
      </w:r>
      <w:r>
        <w:rPr>
          <w:rFonts w:hint="cs"/>
          <w:rtl/>
        </w:rPr>
        <w:tab/>
      </w:r>
      <w:r w:rsidR="00D82CE2" w:rsidRPr="00D82CE2">
        <w:t>cdma2000 1x</w:t>
      </w:r>
      <w:bookmarkEnd w:id="74"/>
    </w:p>
    <w:p w:rsidR="00217D9D" w:rsidRDefault="00217D9D" w:rsidP="008461BD">
      <w:pPr>
        <w:pStyle w:val="enumlev1"/>
      </w:pPr>
      <w:bookmarkStart w:id="75" w:name="_Toc438120756"/>
      <w:r>
        <w:rPr>
          <w:rFonts w:hint="cs"/>
          <w:rtl/>
        </w:rPr>
        <w:t>-</w:t>
      </w:r>
      <w:r>
        <w:rPr>
          <w:rtl/>
        </w:rPr>
        <w:tab/>
      </w:r>
      <w:r w:rsidR="00D815B4" w:rsidRPr="00D815B4">
        <w:t>cdma2000 High Rate Packet Data (HRPD/EV-DO)</w:t>
      </w:r>
      <w:bookmarkEnd w:id="75"/>
    </w:p>
    <w:p w:rsidR="00D82CE2" w:rsidRDefault="00D82CE2" w:rsidP="008461BD">
      <w:pPr>
        <w:pStyle w:val="enumlev1"/>
        <w:rPr>
          <w:rtl/>
        </w:rPr>
      </w:pPr>
      <w:bookmarkStart w:id="76" w:name="_Toc438120757"/>
      <w:r>
        <w:rPr>
          <w:rFonts w:hint="cs"/>
          <w:rtl/>
        </w:rPr>
        <w:t>-</w:t>
      </w:r>
      <w:r>
        <w:rPr>
          <w:rFonts w:hint="cs"/>
          <w:rtl/>
        </w:rPr>
        <w:tab/>
      </w:r>
      <w:r w:rsidRPr="00D82CE2">
        <w:t>Extended High Rate Packet Data (xHRPD)</w:t>
      </w:r>
      <w:r>
        <w:rPr>
          <w:rFonts w:hint="cs"/>
          <w:rtl/>
        </w:rPr>
        <w:t>.</w:t>
      </w:r>
      <w:bookmarkEnd w:id="76"/>
    </w:p>
    <w:p w:rsidR="00D82CE2" w:rsidRDefault="00D82CE2" w:rsidP="0005684C">
      <w:pPr>
        <w:rPr>
          <w:rtl/>
          <w:lang w:bidi="ar-EG"/>
        </w:rPr>
      </w:pPr>
      <w:r w:rsidRPr="00766EA1">
        <w:rPr>
          <w:rFonts w:hint="cs"/>
          <w:spacing w:val="6"/>
          <w:rtl/>
        </w:rPr>
        <w:t>ويعترف الات</w:t>
      </w:r>
      <w:r w:rsidR="00766EA1" w:rsidRPr="00766EA1">
        <w:rPr>
          <w:rFonts w:hint="cs"/>
          <w:spacing w:val="6"/>
          <w:rtl/>
        </w:rPr>
        <w:t>‍</w:t>
      </w:r>
      <w:r w:rsidRPr="00766EA1">
        <w:rPr>
          <w:rFonts w:hint="cs"/>
          <w:spacing w:val="6"/>
          <w:rtl/>
        </w:rPr>
        <w:t xml:space="preserve">حاد الدولي للاتصالات بعائلة </w:t>
      </w:r>
      <w:r w:rsidR="00D815B4" w:rsidRPr="00766EA1">
        <w:rPr>
          <w:rFonts w:hint="cs"/>
          <w:spacing w:val="6"/>
          <w:rtl/>
        </w:rPr>
        <w:t>ال</w:t>
      </w:r>
      <w:r w:rsidR="00766EA1" w:rsidRPr="00766EA1">
        <w:rPr>
          <w:rFonts w:hint="cs"/>
          <w:spacing w:val="6"/>
          <w:rtl/>
        </w:rPr>
        <w:t>‍</w:t>
      </w:r>
      <w:r w:rsidRPr="00766EA1">
        <w:rPr>
          <w:rFonts w:hint="cs"/>
          <w:spacing w:val="6"/>
          <w:rtl/>
          <w:lang w:bidi="ar-EG"/>
        </w:rPr>
        <w:t xml:space="preserve">معايير </w:t>
      </w:r>
      <w:r w:rsidRPr="00766EA1">
        <w:rPr>
          <w:spacing w:val="6"/>
        </w:rPr>
        <w:t>3GPP2 cdma2000</w:t>
      </w:r>
      <w:r w:rsidRPr="00766EA1">
        <w:rPr>
          <w:rFonts w:hint="cs"/>
          <w:spacing w:val="6"/>
          <w:rtl/>
          <w:lang w:bidi="ar-EG"/>
        </w:rPr>
        <w:t xml:space="preserve"> متعددة ال</w:t>
      </w:r>
      <w:r w:rsidR="00766EA1" w:rsidRPr="00766EA1">
        <w:rPr>
          <w:rFonts w:hint="cs"/>
          <w:spacing w:val="6"/>
          <w:rtl/>
          <w:lang w:bidi="ar-EG"/>
        </w:rPr>
        <w:t>‍</w:t>
      </w:r>
      <w:r w:rsidRPr="00766EA1">
        <w:rPr>
          <w:rFonts w:hint="cs"/>
          <w:spacing w:val="6"/>
          <w:rtl/>
          <w:lang w:bidi="ar-EG"/>
        </w:rPr>
        <w:t>موجات</w:t>
      </w:r>
      <w:r w:rsidRPr="00766EA1">
        <w:rPr>
          <w:rFonts w:hint="eastAsia"/>
          <w:spacing w:val="6"/>
          <w:rtl/>
          <w:lang w:bidi="ar-EG"/>
        </w:rPr>
        <w:t> </w:t>
      </w:r>
      <w:r w:rsidRPr="00766EA1">
        <w:rPr>
          <w:rFonts w:hint="cs"/>
          <w:spacing w:val="6"/>
          <w:rtl/>
          <w:lang w:bidi="ar-EG"/>
        </w:rPr>
        <w:t>ال</w:t>
      </w:r>
      <w:r w:rsidR="00766EA1" w:rsidRPr="00766EA1">
        <w:rPr>
          <w:rFonts w:hint="cs"/>
          <w:spacing w:val="6"/>
          <w:rtl/>
          <w:lang w:bidi="ar-EG"/>
        </w:rPr>
        <w:t>‍</w:t>
      </w:r>
      <w:r w:rsidRPr="00766EA1">
        <w:rPr>
          <w:rFonts w:hint="cs"/>
          <w:spacing w:val="6"/>
          <w:rtl/>
          <w:lang w:bidi="ar-EG"/>
        </w:rPr>
        <w:t>حاملة على أن</w:t>
      </w:r>
      <w:r w:rsidR="00766EA1" w:rsidRPr="00766EA1">
        <w:rPr>
          <w:rFonts w:hint="cs"/>
          <w:spacing w:val="6"/>
          <w:rtl/>
          <w:lang w:bidi="ar-EG"/>
        </w:rPr>
        <w:t>‍</w:t>
      </w:r>
      <w:r w:rsidRPr="00766EA1">
        <w:rPr>
          <w:rFonts w:hint="cs"/>
          <w:spacing w:val="6"/>
          <w:rtl/>
          <w:lang w:bidi="ar-EG"/>
        </w:rPr>
        <w:t>ها واحدة من</w:t>
      </w:r>
      <w:r>
        <w:rPr>
          <w:rFonts w:hint="cs"/>
          <w:rtl/>
          <w:lang w:bidi="ar-EG"/>
        </w:rPr>
        <w:t xml:space="preserve"> </w:t>
      </w:r>
      <w:r w:rsidRPr="00766EA1">
        <w:rPr>
          <w:rFonts w:hint="cs"/>
          <w:spacing w:val="4"/>
          <w:rtl/>
          <w:lang w:bidi="ar-EG"/>
        </w:rPr>
        <w:t>تكنولوجيات الاتصالات ال</w:t>
      </w:r>
      <w:r w:rsidR="0005684C" w:rsidRPr="00766EA1">
        <w:rPr>
          <w:rFonts w:hint="cs"/>
          <w:spacing w:val="4"/>
          <w:rtl/>
          <w:lang w:bidi="ar-EG"/>
        </w:rPr>
        <w:t>‍</w:t>
      </w:r>
      <w:r w:rsidRPr="00766EA1">
        <w:rPr>
          <w:rFonts w:hint="cs"/>
          <w:spacing w:val="4"/>
          <w:rtl/>
          <w:lang w:bidi="ar-EG"/>
        </w:rPr>
        <w:t xml:space="preserve">متنقلة الدولية كما هو موثق في التوصية </w:t>
      </w:r>
      <w:r w:rsidRPr="00766EA1">
        <w:rPr>
          <w:spacing w:val="4"/>
          <w:lang w:bidi="ar-EG"/>
        </w:rPr>
        <w:t>ITU-R M.1457</w:t>
      </w:r>
      <w:r w:rsidRPr="00766EA1">
        <w:rPr>
          <w:rFonts w:hint="cs"/>
          <w:spacing w:val="4"/>
          <w:rtl/>
          <w:lang w:bidi="ar-EG"/>
        </w:rPr>
        <w:t>. وفيما يلي ال</w:t>
      </w:r>
      <w:r w:rsidR="0005684C" w:rsidRPr="00766EA1">
        <w:rPr>
          <w:rFonts w:hint="cs"/>
          <w:spacing w:val="4"/>
          <w:rtl/>
          <w:lang w:bidi="ar-EG"/>
        </w:rPr>
        <w:t>‍</w:t>
      </w:r>
      <w:r w:rsidRPr="00766EA1">
        <w:rPr>
          <w:rFonts w:hint="cs"/>
          <w:spacing w:val="4"/>
          <w:rtl/>
          <w:lang w:bidi="ar-EG"/>
        </w:rPr>
        <w:t xml:space="preserve">خواص النمطية التي توفرها </w:t>
      </w:r>
      <w:r w:rsidRPr="00766EA1">
        <w:rPr>
          <w:rFonts w:hint="cs"/>
          <w:rtl/>
          <w:lang w:bidi="ar-EG"/>
        </w:rPr>
        <w:t xml:space="preserve">عائلة </w:t>
      </w:r>
      <w:r w:rsidR="00D815B4" w:rsidRPr="00766EA1">
        <w:rPr>
          <w:rFonts w:hint="cs"/>
          <w:rtl/>
          <w:lang w:bidi="ar-EG"/>
        </w:rPr>
        <w:t>ال</w:t>
      </w:r>
      <w:r w:rsidR="0005684C" w:rsidRPr="00766EA1">
        <w:rPr>
          <w:rFonts w:hint="cs"/>
          <w:rtl/>
          <w:lang w:bidi="ar-EG"/>
        </w:rPr>
        <w:t>‍</w:t>
      </w:r>
      <w:r w:rsidRPr="00766EA1">
        <w:rPr>
          <w:rFonts w:hint="cs"/>
          <w:rtl/>
          <w:lang w:bidi="ar-EG"/>
        </w:rPr>
        <w:t>معايير</w:t>
      </w:r>
      <w:r w:rsidR="0005684C" w:rsidRPr="00766EA1">
        <w:rPr>
          <w:rFonts w:hint="eastAsia"/>
          <w:rtl/>
          <w:lang w:bidi="ar-EG"/>
        </w:rPr>
        <w:t> </w:t>
      </w:r>
      <w:r w:rsidRPr="00766EA1">
        <w:rPr>
          <w:lang w:bidi="ar-EG"/>
        </w:rPr>
        <w:t>3GPP2 cdma2000</w:t>
      </w:r>
      <w:r w:rsidRPr="00766EA1">
        <w:rPr>
          <w:rFonts w:hint="cs"/>
          <w:rtl/>
          <w:lang w:bidi="ar-EG"/>
        </w:rPr>
        <w:t xml:space="preserve"> متعددة الموجات</w:t>
      </w:r>
      <w:r w:rsidRPr="00766EA1">
        <w:rPr>
          <w:rFonts w:hint="eastAsia"/>
          <w:rtl/>
          <w:lang w:bidi="ar-EG"/>
        </w:rPr>
        <w:t> </w:t>
      </w:r>
      <w:r w:rsidRPr="00766EA1">
        <w:rPr>
          <w:rFonts w:hint="cs"/>
          <w:rtl/>
          <w:lang w:bidi="ar-EG"/>
        </w:rPr>
        <w:t>الحاملة:</w:t>
      </w:r>
    </w:p>
    <w:p w:rsidR="00D82CE2" w:rsidRDefault="00D82CE2" w:rsidP="008461BD">
      <w:pPr>
        <w:pStyle w:val="enumlev1"/>
        <w:rPr>
          <w:rtl/>
        </w:rPr>
      </w:pPr>
      <w:bookmarkStart w:id="77" w:name="_Toc438120758"/>
      <w:r>
        <w:rPr>
          <w:rFonts w:hint="cs"/>
          <w:rtl/>
        </w:rPr>
        <w:t>-</w:t>
      </w:r>
      <w:r>
        <w:rPr>
          <w:rFonts w:hint="cs"/>
          <w:rtl/>
        </w:rPr>
        <w:tab/>
        <w:t>من التكنولوجيات التي أثبتت كفاءة كبيرة من خلال تحكم دقيق في النفاذ من أجل دعم عدد كبير من المستعملين في</w:t>
      </w:r>
      <w:r w:rsidR="000D3EB8">
        <w:rPr>
          <w:rFonts w:hint="eastAsia"/>
          <w:rtl/>
        </w:rPr>
        <w:t> </w:t>
      </w:r>
      <w:r>
        <w:rPr>
          <w:rFonts w:hint="cs"/>
          <w:rtl/>
        </w:rPr>
        <w:t>أسلوبي النفاذ العشوائي والحركة بأدنى قدر من التداخلات</w:t>
      </w:r>
      <w:r w:rsidR="00D815B4">
        <w:rPr>
          <w:rFonts w:hint="cs"/>
          <w:rtl/>
        </w:rPr>
        <w:t>.</w:t>
      </w:r>
      <w:bookmarkEnd w:id="77"/>
    </w:p>
    <w:p w:rsidR="00D82CE2" w:rsidRDefault="00D82CE2" w:rsidP="008461BD">
      <w:pPr>
        <w:pStyle w:val="enumlev1"/>
        <w:rPr>
          <w:rtl/>
        </w:rPr>
      </w:pPr>
      <w:bookmarkStart w:id="78" w:name="_Toc438120759"/>
      <w:r>
        <w:rPr>
          <w:rFonts w:hint="cs"/>
          <w:rtl/>
        </w:rPr>
        <w:t>-</w:t>
      </w:r>
      <w:r>
        <w:rPr>
          <w:rFonts w:hint="cs"/>
          <w:rtl/>
        </w:rPr>
        <w:tab/>
        <w:t>منتشرة بالفعل عالمياً لتوفير التوصيل</w:t>
      </w:r>
      <w:r w:rsidR="00D815B4">
        <w:rPr>
          <w:rFonts w:hint="cs"/>
          <w:rtl/>
        </w:rPr>
        <w:t>ي</w:t>
      </w:r>
      <w:r>
        <w:rPr>
          <w:rFonts w:hint="cs"/>
          <w:rtl/>
        </w:rPr>
        <w:t>ة لمنطقة جغرافية واسعة الانتشار</w:t>
      </w:r>
      <w:r w:rsidR="00D815B4">
        <w:rPr>
          <w:rFonts w:hint="cs"/>
          <w:rtl/>
        </w:rPr>
        <w:t>.</w:t>
      </w:r>
      <w:bookmarkEnd w:id="78"/>
    </w:p>
    <w:p w:rsidR="00D82CE2" w:rsidRDefault="00D82CE2" w:rsidP="008461BD">
      <w:pPr>
        <w:pStyle w:val="enumlev1"/>
        <w:rPr>
          <w:rtl/>
        </w:rPr>
      </w:pPr>
      <w:bookmarkStart w:id="79" w:name="_Toc438120760"/>
      <w:r>
        <w:rPr>
          <w:rFonts w:hint="cs"/>
          <w:rtl/>
        </w:rPr>
        <w:t>-</w:t>
      </w:r>
      <w:r>
        <w:rPr>
          <w:rFonts w:hint="cs"/>
          <w:rtl/>
        </w:rPr>
        <w:tab/>
        <w:t>لكل محطة قاعدة منطقة تغطية واسعة يفرضها التصميم</w:t>
      </w:r>
      <w:r w:rsidR="00D815B4">
        <w:rPr>
          <w:rFonts w:hint="cs"/>
          <w:rtl/>
        </w:rPr>
        <w:t>.</w:t>
      </w:r>
      <w:bookmarkEnd w:id="79"/>
    </w:p>
    <w:p w:rsidR="00D82CE2" w:rsidRDefault="00D82CE2" w:rsidP="008461BD">
      <w:pPr>
        <w:pStyle w:val="enumlev1"/>
        <w:rPr>
          <w:rtl/>
        </w:rPr>
      </w:pPr>
      <w:bookmarkStart w:id="80" w:name="_Toc438120761"/>
      <w:r>
        <w:rPr>
          <w:rFonts w:hint="cs"/>
          <w:rtl/>
        </w:rPr>
        <w:t>-</w:t>
      </w:r>
      <w:r>
        <w:rPr>
          <w:rFonts w:hint="cs"/>
          <w:rtl/>
        </w:rPr>
        <w:tab/>
        <w:t>مجموعة كاملة من المواصفات تضم مواصفات الشبكة والأمن والاختبار والأداء.</w:t>
      </w:r>
      <w:bookmarkEnd w:id="80"/>
    </w:p>
    <w:p w:rsidR="00D82CE2" w:rsidRPr="00B0791D" w:rsidRDefault="00D82CE2" w:rsidP="002A54D2">
      <w:pPr>
        <w:pStyle w:val="Heading1"/>
        <w:rPr>
          <w:rtl/>
        </w:rPr>
      </w:pPr>
      <w:bookmarkStart w:id="81" w:name="_Toc438120762"/>
      <w:r w:rsidRPr="00B0791D">
        <w:t>8</w:t>
      </w:r>
      <w:r w:rsidRPr="00B0791D">
        <w:tab/>
      </w:r>
      <w:r w:rsidRPr="00B0791D">
        <w:rPr>
          <w:rFonts w:hint="cs"/>
          <w:rtl/>
        </w:rPr>
        <w:t>أثر النشر على نطاق واسع للشبكات السلكية واللاسلكية المستخدمة من أجل إدارة شبكات الطاقة الكهربائية على تيسر الطيف</w:t>
      </w:r>
      <w:bookmarkEnd w:id="81"/>
    </w:p>
    <w:p w:rsidR="00D82CE2" w:rsidRDefault="005362DA" w:rsidP="005362DA">
      <w:pPr>
        <w:rPr>
          <w:rtl/>
          <w:lang w:bidi="ar-EG"/>
        </w:rPr>
      </w:pPr>
      <w:r>
        <w:rPr>
          <w:rFonts w:hint="cs"/>
          <w:rtl/>
          <w:lang w:bidi="ar-EG"/>
        </w:rPr>
        <w:t xml:space="preserve">من أهداف التكنولوجيات </w:t>
      </w:r>
      <w:r w:rsidRPr="005362DA">
        <w:rPr>
          <w:lang w:bidi="ar-EG"/>
        </w:rPr>
        <w:t>3GPP</w:t>
      </w:r>
      <w:r>
        <w:rPr>
          <w:rFonts w:hint="cs"/>
          <w:rtl/>
          <w:lang w:bidi="ar-EG"/>
        </w:rPr>
        <w:t xml:space="preserve"> اللاسلكية الخلوية وعائلة المعايير </w:t>
      </w:r>
      <w:r w:rsidRPr="005362DA">
        <w:rPr>
          <w:lang w:bidi="ar-EG"/>
        </w:rPr>
        <w:t>IEEE 802</w:t>
      </w:r>
      <w:r>
        <w:rPr>
          <w:rFonts w:hint="cs"/>
          <w:rtl/>
          <w:lang w:bidi="ar-EG"/>
        </w:rPr>
        <w:t xml:space="preserve"> ألا تتأثر عملية تيسر الطيف بالتداخلات المرتبطة لعمليات النشر على نطاق واسع لهذه التكنولوجيات والأجهزة.</w:t>
      </w:r>
    </w:p>
    <w:p w:rsidR="005362DA" w:rsidRDefault="005362DA" w:rsidP="005362DA">
      <w:pPr>
        <w:rPr>
          <w:rtl/>
          <w:lang w:bidi="ar-EG"/>
        </w:rPr>
      </w:pPr>
      <w:r>
        <w:rPr>
          <w:rFonts w:hint="cs"/>
          <w:rtl/>
          <w:lang w:bidi="ar-EG"/>
        </w:rPr>
        <w:t>ويعد هذا الأمر من الاعتبارات الحيوية للآتي:</w:t>
      </w:r>
    </w:p>
    <w:p w:rsidR="005362DA" w:rsidRDefault="005362DA" w:rsidP="008461BD">
      <w:pPr>
        <w:pStyle w:val="enumlev1"/>
        <w:rPr>
          <w:rtl/>
        </w:rPr>
      </w:pPr>
      <w:bookmarkStart w:id="82" w:name="_Toc438120763"/>
      <w:r>
        <w:rPr>
          <w:rFonts w:hint="cs"/>
          <w:rtl/>
        </w:rPr>
        <w:t>-</w:t>
      </w:r>
      <w:r>
        <w:rPr>
          <w:rFonts w:hint="cs"/>
          <w:rtl/>
        </w:rPr>
        <w:tab/>
      </w:r>
      <w:r w:rsidR="00D9627E">
        <w:rPr>
          <w:rFonts w:hint="cs"/>
          <w:rtl/>
        </w:rPr>
        <w:t xml:space="preserve">يوجد حالياً ملايين الأجهزة اللاسلكية المركبة للشبكات الذكية في مختلف البلدان والأقاليم مثل أوروبا وأستراليا وأمريكا الشمالية والتي تعمل في طيف متقاسم. وتتنامى عمليات النشر هذه ومن المخطط نشر المزيد في هذه المناطق الجغرافية حيث </w:t>
      </w:r>
      <w:r w:rsidR="00D815B4">
        <w:rPr>
          <w:rFonts w:hint="cs"/>
          <w:rtl/>
        </w:rPr>
        <w:t>إ</w:t>
      </w:r>
      <w:r w:rsidR="00D9627E">
        <w:rPr>
          <w:rFonts w:hint="cs"/>
          <w:rtl/>
        </w:rPr>
        <w:t>نها برهنت على نجاحها وفعاليتها.</w:t>
      </w:r>
      <w:bookmarkEnd w:id="82"/>
    </w:p>
    <w:p w:rsidR="00D9627E" w:rsidRDefault="00D9627E" w:rsidP="008461BD">
      <w:pPr>
        <w:pStyle w:val="enumlev1"/>
        <w:rPr>
          <w:rtl/>
        </w:rPr>
      </w:pPr>
      <w:bookmarkStart w:id="83" w:name="_Toc438120764"/>
      <w:r>
        <w:rPr>
          <w:rFonts w:hint="cs"/>
          <w:rtl/>
        </w:rPr>
        <w:t>-</w:t>
      </w:r>
      <w:r>
        <w:rPr>
          <w:rFonts w:hint="cs"/>
          <w:rtl/>
        </w:rPr>
        <w:tab/>
        <w:t xml:space="preserve">هناك استعمال واسع عالمياً للأجهزة اللاسلكية الاستهلاكية </w:t>
      </w:r>
      <w:r w:rsidR="001768F3">
        <w:rPr>
          <w:rFonts w:hint="cs"/>
          <w:rtl/>
        </w:rPr>
        <w:t>المتنقلة. ويمكن لكل جهاز نقل العديد من ال</w:t>
      </w:r>
      <w:r w:rsidR="00BD3E02">
        <w:rPr>
          <w:rFonts w:hint="cs"/>
          <w:rtl/>
        </w:rPr>
        <w:t>ج</w:t>
      </w:r>
      <w:r w:rsidR="001768F3">
        <w:rPr>
          <w:rFonts w:hint="cs"/>
          <w:rtl/>
        </w:rPr>
        <w:t>يغاب</w:t>
      </w:r>
      <w:r w:rsidR="00DF5DA3">
        <w:rPr>
          <w:rFonts w:hint="cs"/>
          <w:rtl/>
        </w:rPr>
        <w:t>ت</w:t>
      </w:r>
      <w:r w:rsidR="001768F3">
        <w:rPr>
          <w:rFonts w:hint="cs"/>
          <w:rtl/>
        </w:rPr>
        <w:t>ات من البيانات كل شهر. في حين أن استعمال البيانات في أجهزة الشبكات الذكية اللاسلكية أقل من حيث الكم. ويمكن للطيف المرخص الذي تتولى إدارته شركات الاتصالات اللاسلكية تأمين هذه الحركة المتصاعدة بسهولة.</w:t>
      </w:r>
      <w:bookmarkEnd w:id="83"/>
    </w:p>
    <w:p w:rsidR="001768F3" w:rsidRDefault="001768F3" w:rsidP="008461BD">
      <w:pPr>
        <w:pStyle w:val="enumlev1"/>
        <w:rPr>
          <w:rtl/>
        </w:rPr>
      </w:pPr>
      <w:bookmarkStart w:id="84" w:name="_Toc438120765"/>
      <w:r>
        <w:rPr>
          <w:rFonts w:hint="cs"/>
          <w:rtl/>
        </w:rPr>
        <w:t>-</w:t>
      </w:r>
      <w:r>
        <w:rPr>
          <w:rFonts w:hint="cs"/>
          <w:rtl/>
        </w:rPr>
        <w:tab/>
        <w:t xml:space="preserve">اللوائح الحالية لهيئات التنظيم مثل لجنة الاتصالات الفيدرالية </w:t>
      </w:r>
      <w:r w:rsidRPr="001768F3">
        <w:t>UK Ofcom</w:t>
      </w:r>
      <w:r>
        <w:rPr>
          <w:rFonts w:hint="cs"/>
          <w:rtl/>
        </w:rPr>
        <w:t xml:space="preserve"> أتاحت الفرصة لتشغيل ملايين الأجهزة اللاسلكية للشبكات الذكية بنجاح دون </w:t>
      </w:r>
      <w:r w:rsidR="00DA50EC">
        <w:rPr>
          <w:rFonts w:hint="cs"/>
          <w:rtl/>
        </w:rPr>
        <w:t>إ</w:t>
      </w:r>
      <w:r>
        <w:rPr>
          <w:rFonts w:hint="cs"/>
          <w:rtl/>
        </w:rPr>
        <w:t xml:space="preserve">ضرار </w:t>
      </w:r>
      <w:r w:rsidR="00DA50EC">
        <w:rPr>
          <w:rFonts w:hint="cs"/>
          <w:rtl/>
        </w:rPr>
        <w:t>كل جهاز بالآخر.</w:t>
      </w:r>
      <w:bookmarkEnd w:id="84"/>
    </w:p>
    <w:p w:rsidR="00DA50EC" w:rsidRDefault="00DA50EC" w:rsidP="008461BD">
      <w:pPr>
        <w:pStyle w:val="enumlev1"/>
        <w:rPr>
          <w:rtl/>
        </w:rPr>
      </w:pPr>
      <w:bookmarkStart w:id="85" w:name="_Toc438120766"/>
      <w:r>
        <w:rPr>
          <w:rFonts w:hint="cs"/>
          <w:rtl/>
        </w:rPr>
        <w:lastRenderedPageBreak/>
        <w:t>-</w:t>
      </w:r>
      <w:r>
        <w:rPr>
          <w:rFonts w:hint="cs"/>
          <w:rtl/>
        </w:rPr>
        <w:tab/>
        <w:t xml:space="preserve">المعايير </w:t>
      </w:r>
      <w:r w:rsidRPr="00DA50EC">
        <w:t>IEEE 802</w:t>
      </w:r>
      <w:r>
        <w:rPr>
          <w:rFonts w:hint="cs"/>
          <w:rtl/>
        </w:rPr>
        <w:t xml:space="preserve"> اللاسلكية تستعمل مجموعة متنوعة من التكنولوجيات مثل القفزات الترددية وتسيير الشبكات والتقسيم والتشفير ومعدلات الرش</w:t>
      </w:r>
      <w:r w:rsidR="00DF5DA3">
        <w:rPr>
          <w:rFonts w:hint="cs"/>
          <w:rtl/>
        </w:rPr>
        <w:t>ق</w:t>
      </w:r>
      <w:r>
        <w:rPr>
          <w:rFonts w:hint="cs"/>
          <w:rtl/>
        </w:rPr>
        <w:t>ات العالية مما يمكن من توفير شبكات لاسلكية للشبكات الذكية تتسم بالاعتمادية. كما أن هذه الشبكات مقاومة لحالات انقطاع الوصلات والطاقة الكهربائية.</w:t>
      </w:r>
      <w:bookmarkEnd w:id="85"/>
    </w:p>
    <w:p w:rsidR="00DA50EC" w:rsidRDefault="00DA50EC" w:rsidP="008461BD">
      <w:pPr>
        <w:pStyle w:val="enumlev1"/>
        <w:rPr>
          <w:rtl/>
          <w:lang w:bidi="ar-EG"/>
        </w:rPr>
      </w:pPr>
      <w:bookmarkStart w:id="86" w:name="_Toc438120767"/>
      <w:r>
        <w:rPr>
          <w:rFonts w:hint="cs"/>
          <w:rtl/>
        </w:rPr>
        <w:t>-</w:t>
      </w:r>
      <w:r>
        <w:rPr>
          <w:rFonts w:hint="cs"/>
          <w:rtl/>
        </w:rPr>
        <w:tab/>
        <w:t>تستعمل التكنولوجيا</w:t>
      </w:r>
      <w:r>
        <w:rPr>
          <w:rtl/>
        </w:rPr>
        <w:t>ت</w:t>
      </w:r>
      <w:r>
        <w:rPr>
          <w:rFonts w:hint="cs"/>
          <w:rtl/>
        </w:rPr>
        <w:t xml:space="preserve"> </w:t>
      </w:r>
      <w:r w:rsidRPr="00DA50EC">
        <w:t>3GPP</w:t>
      </w:r>
      <w:r>
        <w:rPr>
          <w:rFonts w:hint="cs"/>
          <w:rtl/>
        </w:rPr>
        <w:t xml:space="preserve"> اللاسلكية الخلوية مجموعة متنوعة من التقنيات مثل التشكيل رفيع المستوى والتشفير والتوزيع المجمع للموارد وإلغاء التداخل والتخفيف من حدته والمدخلات والمخرجات المتعددة </w:t>
      </w:r>
      <w:r>
        <w:t>(MIMO)</w:t>
      </w:r>
      <w:r>
        <w:rPr>
          <w:rFonts w:hint="cs"/>
          <w:rtl/>
          <w:lang w:bidi="ar-EG"/>
        </w:rPr>
        <w:t xml:space="preserve"> من أجل استخدام الطيف بكفاءة</w:t>
      </w:r>
      <w:r w:rsidR="00DF5DA3">
        <w:rPr>
          <w:rFonts w:hint="cs"/>
          <w:rtl/>
          <w:lang w:bidi="ar-EG"/>
        </w:rPr>
        <w:t>. كما أن النقاط المتعددة المنس</w:t>
      </w:r>
      <w:r>
        <w:rPr>
          <w:rFonts w:hint="cs"/>
          <w:rtl/>
          <w:lang w:bidi="ar-EG"/>
        </w:rPr>
        <w:t>قة توفر المزيد من المتانة.</w:t>
      </w:r>
      <w:bookmarkEnd w:id="86"/>
    </w:p>
    <w:p w:rsidR="00DA50EC" w:rsidRDefault="00FA2F44" w:rsidP="008461BD">
      <w:pPr>
        <w:pStyle w:val="enumlev1"/>
        <w:rPr>
          <w:rtl/>
          <w:lang w:bidi="ar-EG"/>
        </w:rPr>
      </w:pPr>
      <w:bookmarkStart w:id="87" w:name="_Toc438120768"/>
      <w:r>
        <w:rPr>
          <w:rFonts w:hint="cs"/>
          <w:rtl/>
          <w:lang w:bidi="ar-EG"/>
        </w:rPr>
        <w:t>-</w:t>
      </w:r>
      <w:r>
        <w:rPr>
          <w:rFonts w:hint="cs"/>
          <w:rtl/>
          <w:lang w:bidi="ar-EG"/>
        </w:rPr>
        <w:tab/>
      </w:r>
      <w:r w:rsidR="006A47C9">
        <w:rPr>
          <w:rFonts w:hint="cs"/>
          <w:rtl/>
          <w:lang w:bidi="ar-EG"/>
        </w:rPr>
        <w:t>أ</w:t>
      </w:r>
      <w:r w:rsidR="00020018">
        <w:rPr>
          <w:rFonts w:hint="cs"/>
          <w:rtl/>
          <w:lang w:bidi="ar-EG"/>
        </w:rPr>
        <w:t>ن تكنولوجيات الت</w:t>
      </w:r>
      <w:r w:rsidR="00DF5DA3">
        <w:rPr>
          <w:rFonts w:hint="cs"/>
          <w:rtl/>
          <w:lang w:bidi="ar-EG"/>
        </w:rPr>
        <w:t>قاسم</w:t>
      </w:r>
      <w:r w:rsidR="00020018">
        <w:rPr>
          <w:rFonts w:hint="cs"/>
          <w:rtl/>
          <w:lang w:bidi="ar-EG"/>
        </w:rPr>
        <w:t xml:space="preserve"> </w:t>
      </w:r>
      <w:r w:rsidR="00DF5DA3">
        <w:rPr>
          <w:rFonts w:hint="cs"/>
          <w:rtl/>
          <w:lang w:bidi="ar-EG"/>
        </w:rPr>
        <w:t>ا</w:t>
      </w:r>
      <w:r w:rsidR="00020018">
        <w:rPr>
          <w:rFonts w:hint="cs"/>
          <w:rtl/>
          <w:lang w:bidi="ar-EG"/>
        </w:rPr>
        <w:t xml:space="preserve">لإدراكية </w:t>
      </w:r>
      <w:r w:rsidR="00DF5DA3">
        <w:rPr>
          <w:rFonts w:hint="cs"/>
          <w:rtl/>
          <w:lang w:bidi="ar-EG"/>
        </w:rPr>
        <w:t xml:space="preserve">الراديوية </w:t>
      </w:r>
      <w:r w:rsidR="00020018">
        <w:rPr>
          <w:rFonts w:hint="cs"/>
          <w:rtl/>
          <w:lang w:bidi="ar-EG"/>
        </w:rPr>
        <w:t xml:space="preserve">الجديدة التي يتم تطويرها ضمن المعايير </w:t>
      </w:r>
      <w:r w:rsidR="00020018" w:rsidRPr="00020018">
        <w:rPr>
          <w:lang w:bidi="ar-EG"/>
        </w:rPr>
        <w:t>IEEE 802</w:t>
      </w:r>
      <w:r w:rsidR="00020018">
        <w:rPr>
          <w:rFonts w:hint="cs"/>
          <w:rtl/>
          <w:lang w:bidi="ar-EG"/>
        </w:rPr>
        <w:t xml:space="preserve"> </w:t>
      </w:r>
      <w:r>
        <w:rPr>
          <w:rFonts w:hint="cs"/>
          <w:rtl/>
          <w:lang w:bidi="ar-EG"/>
        </w:rPr>
        <w:t>يمكن أن تحقق استعمال الطيف بكفاءة مع عدم الإضرار بالمستعملين الآخرين الذين يقومون بالتشغيل في هذه النطاقات أو في النطاقات المجاورة على أساس أولي.</w:t>
      </w:r>
      <w:bookmarkEnd w:id="87"/>
    </w:p>
    <w:p w:rsidR="00FA2F44" w:rsidRDefault="00FA2F44" w:rsidP="008461BD">
      <w:pPr>
        <w:pStyle w:val="enumlev1"/>
        <w:rPr>
          <w:rtl/>
          <w:lang w:bidi="ar-EG"/>
        </w:rPr>
      </w:pPr>
      <w:bookmarkStart w:id="88" w:name="_Toc438120769"/>
      <w:r>
        <w:rPr>
          <w:rFonts w:hint="cs"/>
          <w:rtl/>
          <w:lang w:bidi="ar-EG"/>
        </w:rPr>
        <w:t>-</w:t>
      </w:r>
      <w:r>
        <w:rPr>
          <w:rFonts w:hint="cs"/>
          <w:rtl/>
          <w:lang w:bidi="ar-EG"/>
        </w:rPr>
        <w:tab/>
      </w:r>
      <w:r w:rsidR="006A47C9" w:rsidRPr="006A47C9">
        <w:rPr>
          <w:rFonts w:hint="cs"/>
          <w:rtl/>
          <w:lang w:bidi="ar-EG"/>
        </w:rPr>
        <w:t xml:space="preserve">الخواص المدمجة ضمن المعايير </w:t>
      </w:r>
      <w:r w:rsidR="006A47C9" w:rsidRPr="006A47C9">
        <w:rPr>
          <w:lang w:bidi="ar-EG"/>
        </w:rPr>
        <w:t>IEEE 802</w:t>
      </w:r>
      <w:r w:rsidR="006A47C9" w:rsidRPr="006A47C9">
        <w:rPr>
          <w:rFonts w:hint="cs"/>
          <w:rtl/>
          <w:lang w:bidi="ar-EG"/>
        </w:rPr>
        <w:t xml:space="preserve"> مثل استشعار الطيف وقواعد استخدام الطيف وإدارة مجموعة القنوات والتعايش، من شأنها ضمان الحد الأدنى من التداخل على هذه الشبكات نفسها وعلى الشبكات الأخرى.</w:t>
      </w:r>
      <w:bookmarkEnd w:id="88"/>
    </w:p>
    <w:p w:rsidR="006A47C9" w:rsidRDefault="006A47C9" w:rsidP="008461BD">
      <w:pPr>
        <w:pStyle w:val="enumlev1"/>
        <w:rPr>
          <w:rtl/>
          <w:lang w:bidi="ar-EG"/>
        </w:rPr>
      </w:pPr>
      <w:bookmarkStart w:id="89" w:name="_Toc438120770"/>
      <w:r>
        <w:rPr>
          <w:rFonts w:hint="cs"/>
          <w:rtl/>
          <w:lang w:bidi="ar-EG"/>
        </w:rPr>
        <w:t>-</w:t>
      </w:r>
      <w:r>
        <w:rPr>
          <w:rFonts w:hint="cs"/>
          <w:rtl/>
          <w:lang w:bidi="ar-EG"/>
        </w:rPr>
        <w:tab/>
        <w:t xml:space="preserve">أن التكنولوجيات </w:t>
      </w:r>
      <w:r w:rsidRPr="006A47C9">
        <w:rPr>
          <w:lang w:bidi="ar-EG"/>
        </w:rPr>
        <w:t>3GPP</w:t>
      </w:r>
      <w:r>
        <w:rPr>
          <w:rFonts w:hint="cs"/>
          <w:rtl/>
          <w:lang w:bidi="ar-EG"/>
        </w:rPr>
        <w:t xml:space="preserve"> اللاسلكية الخلوية تتطور باستمرار وأنه ستطرح خواص جديدة متعلقة بالشبكات الذكية في</w:t>
      </w:r>
      <w:r w:rsidR="000D3EB8">
        <w:rPr>
          <w:rFonts w:hint="eastAsia"/>
          <w:rtl/>
          <w:lang w:bidi="ar-EG"/>
        </w:rPr>
        <w:t> </w:t>
      </w:r>
      <w:r>
        <w:rPr>
          <w:rFonts w:hint="cs"/>
          <w:rtl/>
          <w:lang w:bidi="ar-EG"/>
        </w:rPr>
        <w:t>الإصدار</w:t>
      </w:r>
      <w:r>
        <w:rPr>
          <w:rFonts w:hint="eastAsia"/>
          <w:rtl/>
          <w:lang w:bidi="ar-EG"/>
        </w:rPr>
        <w:t> </w:t>
      </w:r>
      <w:r>
        <w:rPr>
          <w:lang w:bidi="ar-EG"/>
        </w:rPr>
        <w:t>13</w:t>
      </w:r>
      <w:r>
        <w:rPr>
          <w:rFonts w:hint="cs"/>
          <w:rtl/>
          <w:lang w:bidi="ar-EG"/>
        </w:rPr>
        <w:t xml:space="preserve"> من هذه التكنولوجيات.</w:t>
      </w:r>
      <w:bookmarkEnd w:id="89"/>
    </w:p>
    <w:p w:rsidR="006A47C9" w:rsidRDefault="006A47C9" w:rsidP="008461BD">
      <w:pPr>
        <w:pStyle w:val="enumlev1"/>
        <w:rPr>
          <w:rtl/>
          <w:lang w:bidi="ar-EG"/>
        </w:rPr>
      </w:pPr>
      <w:bookmarkStart w:id="90" w:name="_Toc438120771"/>
      <w:r>
        <w:rPr>
          <w:rFonts w:hint="cs"/>
          <w:rtl/>
          <w:lang w:bidi="ar-EG"/>
        </w:rPr>
        <w:t>-</w:t>
      </w:r>
      <w:r>
        <w:rPr>
          <w:rFonts w:hint="cs"/>
          <w:rtl/>
          <w:lang w:bidi="ar-EG"/>
        </w:rPr>
        <w:tab/>
        <w:t>أن وصلات الإثرنت السلكية لا</w:t>
      </w:r>
      <w:r w:rsidR="00DF5DA3">
        <w:rPr>
          <w:rFonts w:hint="cs"/>
          <w:rtl/>
          <w:lang w:bidi="ar-EG"/>
        </w:rPr>
        <w:t xml:space="preserve"> تستخد</w:t>
      </w:r>
      <w:r>
        <w:rPr>
          <w:rFonts w:hint="cs"/>
          <w:rtl/>
          <w:lang w:bidi="ar-EG"/>
        </w:rPr>
        <w:t>م الطيف اللاسلكي وهي تصمم عادة بحيث تمتثل للقواعد المحلية والوطنية المطبقة فيما يتعلق بالحد من التداخل الكهرمغنطيسي بالنسبة للأنظمة التي لا تقوم بالإرسال ولذا، لا ينبغي وجود اعتبارات تداخل إضافية على الاتصالات الراديوية ترتبط باستعمال الإثرنت في تنفيذ التكنولوجيات والأجهزة السلكية واللاسلكية المستخدمة لدعم أنظمة إدارة شبكات الطاقة الكهربائية.</w:t>
      </w:r>
      <w:bookmarkEnd w:id="90"/>
    </w:p>
    <w:p w:rsidR="006A47C9" w:rsidRDefault="006A47C9" w:rsidP="00323671">
      <w:pPr>
        <w:rPr>
          <w:rtl/>
          <w:lang w:bidi="ar-EG"/>
        </w:rPr>
      </w:pPr>
      <w:r>
        <w:rPr>
          <w:rFonts w:hint="cs"/>
          <w:rtl/>
          <w:lang w:bidi="ar-EG"/>
        </w:rPr>
        <w:t xml:space="preserve">ومن أهداف عائلة المعايير </w:t>
      </w:r>
      <w:r w:rsidRPr="006A47C9">
        <w:rPr>
          <w:lang w:bidi="ar-EG"/>
        </w:rPr>
        <w:t>3GPP</w:t>
      </w:r>
      <w:r>
        <w:rPr>
          <w:rFonts w:hint="cs"/>
          <w:rtl/>
          <w:lang w:bidi="ar-EG"/>
        </w:rPr>
        <w:t xml:space="preserve"> ألا يتأثر تيسر الطيف بالتداخل المرتبط بالنشر على نطاق واسع لهذه التكنولوجيات والأجهزة مع</w:t>
      </w:r>
      <w:r w:rsidR="00323671">
        <w:rPr>
          <w:rFonts w:hint="eastAsia"/>
          <w:rtl/>
          <w:lang w:bidi="ar-EG"/>
        </w:rPr>
        <w:t> </w:t>
      </w:r>
      <w:r>
        <w:rPr>
          <w:rFonts w:hint="cs"/>
          <w:rtl/>
          <w:lang w:bidi="ar-EG"/>
        </w:rPr>
        <w:t>مراعاة:</w:t>
      </w:r>
    </w:p>
    <w:p w:rsidR="006A47C9" w:rsidRDefault="006A47C9" w:rsidP="008461BD">
      <w:pPr>
        <w:pStyle w:val="enumlev1"/>
        <w:rPr>
          <w:rtl/>
        </w:rPr>
      </w:pPr>
      <w:bookmarkStart w:id="91" w:name="_Toc438120772"/>
      <w:r>
        <w:rPr>
          <w:rFonts w:hint="cs"/>
          <w:rtl/>
        </w:rPr>
        <w:t>-</w:t>
      </w:r>
      <w:r>
        <w:rPr>
          <w:rFonts w:hint="cs"/>
          <w:rtl/>
        </w:rPr>
        <w:tab/>
        <w:t>النشر الواسع والعالمي للأنظمة التي توفر التجوال العالمي للملايين من تجهيزات المستعملين،</w:t>
      </w:r>
      <w:bookmarkEnd w:id="91"/>
    </w:p>
    <w:p w:rsidR="006A47C9" w:rsidRDefault="006A47C9" w:rsidP="008461BD">
      <w:pPr>
        <w:pStyle w:val="enumlev1"/>
        <w:rPr>
          <w:rtl/>
        </w:rPr>
      </w:pPr>
      <w:bookmarkStart w:id="92" w:name="_Toc438120773"/>
      <w:r>
        <w:rPr>
          <w:rFonts w:hint="cs"/>
          <w:rtl/>
        </w:rPr>
        <w:t>-</w:t>
      </w:r>
      <w:r>
        <w:rPr>
          <w:rFonts w:hint="cs"/>
          <w:rtl/>
        </w:rPr>
        <w:tab/>
        <w:t xml:space="preserve">التغطية التي تتسم بالاعتمادية للشبكة الخلوية في </w:t>
      </w:r>
      <w:r w:rsidR="00DF5DA3">
        <w:rPr>
          <w:rFonts w:hint="cs"/>
          <w:rtl/>
        </w:rPr>
        <w:t>جميع</w:t>
      </w:r>
      <w:r>
        <w:rPr>
          <w:rFonts w:hint="cs"/>
          <w:rtl/>
        </w:rPr>
        <w:t xml:space="preserve"> أرجاء العالم تقريباً.</w:t>
      </w:r>
      <w:bookmarkEnd w:id="92"/>
    </w:p>
    <w:p w:rsidR="006A47C9" w:rsidRPr="00B0791D" w:rsidRDefault="006A47C9" w:rsidP="002A54D2">
      <w:pPr>
        <w:pStyle w:val="Heading1"/>
        <w:rPr>
          <w:rtl/>
        </w:rPr>
      </w:pPr>
      <w:bookmarkStart w:id="93" w:name="_Toc438120774"/>
      <w:r w:rsidRPr="00B0791D">
        <w:t>9</w:t>
      </w:r>
      <w:r w:rsidRPr="00B0791D">
        <w:tab/>
      </w:r>
      <w:r w:rsidRPr="00B0791D">
        <w:rPr>
          <w:rFonts w:hint="cs"/>
          <w:rtl/>
        </w:rPr>
        <w:t>الخلاصة</w:t>
      </w:r>
      <w:bookmarkEnd w:id="93"/>
    </w:p>
    <w:p w:rsidR="006A47C9" w:rsidRDefault="006A47C9" w:rsidP="006A47C9">
      <w:pPr>
        <w:rPr>
          <w:rtl/>
          <w:lang w:bidi="ar-EG"/>
        </w:rPr>
      </w:pPr>
      <w:r>
        <w:rPr>
          <w:rFonts w:hint="cs"/>
          <w:rtl/>
          <w:lang w:bidi="ar-EG"/>
        </w:rPr>
        <w:t xml:space="preserve">يمكن لشبكات الاتصالات في الاتجاهين ذات السعات العالية التي تستخدم تكنولوجيات الاتصالات اللاسلكية أو الاتصالات عبر خطوط الإمداد بالطاقة الكهربائية </w:t>
      </w:r>
      <w:r>
        <w:rPr>
          <w:lang w:bidi="ar-EG"/>
        </w:rPr>
        <w:t>(PLT)</w:t>
      </w:r>
      <w:r>
        <w:rPr>
          <w:rFonts w:hint="cs"/>
          <w:rtl/>
          <w:lang w:bidi="ar-EG"/>
        </w:rPr>
        <w:t xml:space="preserve"> أو غيرها من تكنولوجيات الاتصالات والتي تجمع بين أجهزة</w:t>
      </w:r>
      <w:r w:rsidR="00C5300A">
        <w:rPr>
          <w:rFonts w:hint="cs"/>
          <w:rtl/>
          <w:lang w:bidi="ar-EG"/>
        </w:rPr>
        <w:t xml:space="preserve"> الاستشعار والعدادات الذكية أن تحول الشكات الحالية لتوزيع المرافق إلى شبكات ذكية.</w:t>
      </w:r>
    </w:p>
    <w:p w:rsidR="00C5300A" w:rsidRDefault="00C5300A" w:rsidP="006A47C9">
      <w:pPr>
        <w:rPr>
          <w:rtl/>
          <w:lang w:bidi="ar-EG"/>
        </w:rPr>
      </w:pPr>
      <w:r>
        <w:rPr>
          <w:rFonts w:hint="cs"/>
          <w:rtl/>
          <w:lang w:bidi="ar-EG"/>
        </w:rPr>
        <w:t>والقراءة الذكية والاتصالات الذكية عبر الشبكات الذكية ستتيح للمستهلكين بشكل أساسي مراقبة أنماط الاستهلاك الخاصة بهم وتغييرها للأفضل بالنسبة لهم. و</w:t>
      </w:r>
      <w:r w:rsidR="00DF5DA3">
        <w:rPr>
          <w:rFonts w:hint="cs"/>
          <w:rtl/>
          <w:lang w:bidi="ar-EG"/>
        </w:rPr>
        <w:t>س</w:t>
      </w:r>
      <w:r>
        <w:rPr>
          <w:rFonts w:hint="cs"/>
          <w:rtl/>
          <w:lang w:bidi="ar-EG"/>
        </w:rPr>
        <w:t>يتسنى للمرافق أيضاً أن تقدم إجراءات تسعير في الوقت الفعلي يمكن من خلالها ضبط الرسوم بصورة مستمرة بحيث تراعي اعتبارات الطلب الإجمالي والسلامة بالنسبة لشبكات التوزيع. وسيتسنى أيضاً، بشكل مبدئي، تنظيم الطلب من بعض الأصناف من الأجهزة المحلية والمعدات الصناعية ذات معدلات الاستعمال العالية.</w:t>
      </w:r>
    </w:p>
    <w:p w:rsidR="00C5300A" w:rsidRPr="006A47C9" w:rsidRDefault="00C5300A" w:rsidP="006A47C9">
      <w:pPr>
        <w:rPr>
          <w:rtl/>
          <w:lang w:bidi="ar-EG"/>
        </w:rPr>
      </w:pPr>
      <w:r>
        <w:rPr>
          <w:rFonts w:hint="cs"/>
          <w:rtl/>
          <w:lang w:bidi="ar-EG"/>
        </w:rPr>
        <w:t>ويتمثل الهدف العام في أنه يمكن مراقبة هذه الشبكات التفاعلية بالشبكات الذكية والتحكم فيها من أجل زيادة الكفاءة والاعتمادية والأمن بالنسبة لشبكات توزيع الكهرباء والغاز والمياه، مع ضمان استمرارية إمداد المستهلكين بهذه المرافق.</w:t>
      </w:r>
    </w:p>
    <w:p w:rsidR="00EF2E5D" w:rsidRDefault="00EF2E5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EG"/>
        </w:rPr>
      </w:pPr>
      <w:r>
        <w:rPr>
          <w:rtl/>
          <w:lang w:bidi="ar-EG"/>
        </w:rPr>
        <w:br w:type="page"/>
      </w:r>
    </w:p>
    <w:p w:rsidR="00B90D48" w:rsidRDefault="00B90D48" w:rsidP="00DE5144">
      <w:pPr>
        <w:pStyle w:val="AnnexNotitle"/>
        <w:rPr>
          <w:rFonts w:eastAsia="SimSun"/>
          <w:rtl/>
          <w:lang w:bidi="ar-EG"/>
        </w:rPr>
      </w:pPr>
      <w:bookmarkStart w:id="94" w:name="ANN01"/>
      <w:r w:rsidRPr="008F2C6D">
        <w:rPr>
          <w:rFonts w:eastAsia="SimSun" w:hint="cs"/>
          <w:rtl/>
          <w:lang w:bidi="ar-EG"/>
        </w:rPr>
        <w:lastRenderedPageBreak/>
        <w:t xml:space="preserve">الملحق </w:t>
      </w:r>
      <w:r w:rsidRPr="008F2C6D">
        <w:rPr>
          <w:rFonts w:eastAsia="SimSun"/>
          <w:lang w:bidi="ar-EG"/>
        </w:rPr>
        <w:t>1</w:t>
      </w:r>
      <w:r w:rsidR="00DE5144">
        <w:rPr>
          <w:rFonts w:eastAsia="SimSun"/>
          <w:rtl/>
          <w:lang w:bidi="ar-EG"/>
        </w:rPr>
        <w:br/>
      </w:r>
      <w:r w:rsidR="00DE5144">
        <w:rPr>
          <w:rFonts w:eastAsia="SimSun"/>
          <w:rtl/>
          <w:lang w:bidi="ar-EG"/>
        </w:rPr>
        <w:br/>
      </w:r>
      <w:r w:rsidRPr="008F2C6D">
        <w:rPr>
          <w:rFonts w:eastAsia="SimSun" w:hint="cs"/>
          <w:rtl/>
          <w:lang w:bidi="ar-EG"/>
        </w:rPr>
        <w:t>أمثلة للمعايير الموجودة المتعلقة بأنظمة إدارة شبكات الطاقة الكهربائية</w:t>
      </w:r>
    </w:p>
    <w:p w:rsidR="00B90D48" w:rsidRPr="00B0791D" w:rsidRDefault="00B90D48" w:rsidP="00487973">
      <w:pPr>
        <w:pStyle w:val="Heading2"/>
        <w:rPr>
          <w:rtl/>
        </w:rPr>
      </w:pPr>
      <w:bookmarkStart w:id="95" w:name="_Toc438120775"/>
      <w:bookmarkEnd w:id="94"/>
      <w:r w:rsidRPr="00B0791D">
        <w:t>1.A1</w:t>
      </w:r>
      <w:r w:rsidRPr="00B0791D">
        <w:rPr>
          <w:rFonts w:hint="cs"/>
          <w:rtl/>
        </w:rPr>
        <w:tab/>
        <w:t>معايير معهد مهندسي الكهرباء والإلكترونيات</w:t>
      </w:r>
      <w:bookmarkEnd w:id="95"/>
    </w:p>
    <w:p w:rsidR="00B90D48" w:rsidRDefault="00B90D48" w:rsidP="009C563A">
      <w:pPr>
        <w:rPr>
          <w:rtl/>
          <w:lang w:bidi="ar-EG"/>
        </w:rPr>
      </w:pPr>
      <w:r>
        <w:rPr>
          <w:rFonts w:hint="cs"/>
          <w:rtl/>
          <w:lang w:bidi="ar-EG"/>
        </w:rPr>
        <w:t xml:space="preserve">تضم المعايير </w:t>
      </w:r>
      <w:r>
        <w:rPr>
          <w:lang w:bidi="ar-EG"/>
        </w:rPr>
        <w:t>IEEE 802</w:t>
      </w:r>
      <w:r>
        <w:rPr>
          <w:rFonts w:hint="cs"/>
          <w:rtl/>
          <w:lang w:bidi="ar-EG"/>
        </w:rPr>
        <w:t xml:space="preserve"> مجموعة متنوعة من المعايير اللاسلكية التي يمكن تطبيقها على تطبيقات الميل الأول في أنظمة إدارة شبكات الطاقة الكهربائية. ويرد في الجداول أدناه ملخصاً للخواص التقنية والتشغيلية للمعايير </w:t>
      </w:r>
      <w:r>
        <w:rPr>
          <w:lang w:bidi="ar-EG"/>
        </w:rPr>
        <w:t>IEEE 802</w:t>
      </w:r>
      <w:r>
        <w:rPr>
          <w:rFonts w:hint="cs"/>
          <w:rtl/>
          <w:lang w:bidi="ar-EG"/>
        </w:rPr>
        <w:t xml:space="preserve"> اللاسلكية ذات الصلة.</w:t>
      </w:r>
    </w:p>
    <w:p w:rsidR="00B90D48" w:rsidRDefault="00B90D48" w:rsidP="006119B3">
      <w:pPr>
        <w:pStyle w:val="TableNo"/>
        <w:spacing w:before="360"/>
        <w:rPr>
          <w:rtl/>
        </w:rPr>
      </w:pPr>
      <w:r>
        <w:rPr>
          <w:rFonts w:hint="cs"/>
          <w:rtl/>
        </w:rPr>
        <w:t xml:space="preserve">الجدول </w:t>
      </w:r>
      <w:r>
        <w:t>1.A1</w:t>
      </w:r>
    </w:p>
    <w:p w:rsidR="00B90D48" w:rsidRPr="004C7003" w:rsidRDefault="00B90D48" w:rsidP="009C563A">
      <w:pPr>
        <w:pStyle w:val="Tabletitle0"/>
        <w:rPr>
          <w:rFonts w:eastAsia="SimSun"/>
        </w:rPr>
      </w:pPr>
      <w:r w:rsidRPr="004C7003">
        <w:rPr>
          <w:rFonts w:eastAsia="SimSun" w:hint="cs"/>
          <w:rtl/>
        </w:rPr>
        <w:t xml:space="preserve">الخواص التقنية والتشغيلية للمعيار </w:t>
      </w:r>
      <w:r w:rsidRPr="004C7003">
        <w:rPr>
          <w:rFonts w:eastAsia="SimSun"/>
        </w:rPr>
        <w:t>IEEE 802.11</w:t>
      </w:r>
    </w:p>
    <w:tbl>
      <w:tblPr>
        <w:tblStyle w:val="TableGrid"/>
        <w:bidiVisual/>
        <w:tblW w:w="0" w:type="auto"/>
        <w:tblCellMar>
          <w:left w:w="57" w:type="dxa"/>
          <w:right w:w="57" w:type="dxa"/>
        </w:tblCellMar>
        <w:tblLook w:val="04A0" w:firstRow="1" w:lastRow="0" w:firstColumn="1" w:lastColumn="0" w:noHBand="0" w:noVBand="1"/>
      </w:tblPr>
      <w:tblGrid>
        <w:gridCol w:w="2039"/>
        <w:gridCol w:w="1240"/>
        <w:gridCol w:w="1943"/>
        <w:gridCol w:w="1944"/>
        <w:gridCol w:w="1245"/>
        <w:gridCol w:w="1218"/>
      </w:tblGrid>
      <w:tr w:rsidR="00B90D48" w:rsidTr="00DE5144">
        <w:tc>
          <w:tcPr>
            <w:tcW w:w="2039" w:type="dxa"/>
            <w:vMerge w:val="restart"/>
          </w:tcPr>
          <w:p w:rsidR="00B90D48" w:rsidRPr="00E450B1" w:rsidRDefault="00B90D48" w:rsidP="006119B3">
            <w:pPr>
              <w:pStyle w:val="Tablehead0"/>
              <w:spacing w:line="280" w:lineRule="exact"/>
              <w:rPr>
                <w:rFonts w:eastAsia="SimSun"/>
                <w:rtl/>
                <w:lang w:bidi="ar-EG"/>
              </w:rPr>
            </w:pPr>
            <w:r w:rsidRPr="00E450B1">
              <w:rPr>
                <w:rFonts w:eastAsia="SimSun" w:hint="cs"/>
                <w:rtl/>
                <w:lang w:bidi="ar-EG"/>
              </w:rPr>
              <w:t>البند</w:t>
            </w:r>
          </w:p>
        </w:tc>
        <w:tc>
          <w:tcPr>
            <w:tcW w:w="1240" w:type="dxa"/>
            <w:vMerge w:val="restart"/>
          </w:tcPr>
          <w:p w:rsidR="00B90D48" w:rsidRPr="00E450B1" w:rsidRDefault="00B90D48" w:rsidP="006119B3">
            <w:pPr>
              <w:pStyle w:val="Tablehead0"/>
              <w:spacing w:line="280" w:lineRule="exact"/>
              <w:rPr>
                <w:rFonts w:eastAsia="SimSun"/>
                <w:lang w:bidi="ar-EG"/>
              </w:rPr>
            </w:pPr>
            <w:r w:rsidRPr="00E450B1">
              <w:rPr>
                <w:rFonts w:eastAsia="SimSun"/>
                <w:lang w:bidi="ar-EG"/>
              </w:rPr>
              <w:t>802.11</w:t>
            </w:r>
          </w:p>
        </w:tc>
        <w:tc>
          <w:tcPr>
            <w:tcW w:w="3887" w:type="dxa"/>
            <w:gridSpan w:val="2"/>
          </w:tcPr>
          <w:p w:rsidR="00B90D48" w:rsidRPr="00E450B1" w:rsidRDefault="00B90D48" w:rsidP="006119B3">
            <w:pPr>
              <w:pStyle w:val="Tablehead0"/>
              <w:spacing w:line="280" w:lineRule="exact"/>
              <w:rPr>
                <w:rFonts w:eastAsia="SimSun"/>
                <w:rtl/>
                <w:lang w:bidi="ar-EG"/>
              </w:rPr>
            </w:pPr>
            <w:r w:rsidRPr="00E450B1">
              <w:rPr>
                <w:rFonts w:eastAsia="SimSun"/>
                <w:lang w:bidi="ar-EG"/>
              </w:rPr>
              <w:t>802.11ah</w:t>
            </w:r>
          </w:p>
        </w:tc>
        <w:tc>
          <w:tcPr>
            <w:tcW w:w="1245" w:type="dxa"/>
            <w:vMerge w:val="restart"/>
          </w:tcPr>
          <w:p w:rsidR="00B90D48" w:rsidRPr="00E450B1" w:rsidRDefault="00B90D48" w:rsidP="006119B3">
            <w:pPr>
              <w:pStyle w:val="Tablehead0"/>
              <w:spacing w:line="280" w:lineRule="exact"/>
              <w:rPr>
                <w:rFonts w:eastAsia="SimSun"/>
                <w:rtl/>
                <w:lang w:bidi="ar-EG"/>
              </w:rPr>
            </w:pPr>
            <w:r w:rsidRPr="00E450B1">
              <w:rPr>
                <w:rFonts w:eastAsia="SimSun"/>
                <w:lang w:bidi="ar-EG"/>
              </w:rPr>
              <w:t>802.11n</w:t>
            </w:r>
          </w:p>
        </w:tc>
        <w:tc>
          <w:tcPr>
            <w:tcW w:w="1218" w:type="dxa"/>
            <w:vMerge w:val="restart"/>
          </w:tcPr>
          <w:p w:rsidR="00B90D48" w:rsidRPr="00E450B1" w:rsidRDefault="00B90D48" w:rsidP="006119B3">
            <w:pPr>
              <w:pStyle w:val="Tablehead0"/>
              <w:spacing w:line="280" w:lineRule="exact"/>
              <w:rPr>
                <w:rFonts w:eastAsia="SimSun"/>
                <w:rtl/>
                <w:lang w:bidi="ar-EG"/>
              </w:rPr>
            </w:pPr>
            <w:r w:rsidRPr="00E450B1">
              <w:rPr>
                <w:rFonts w:eastAsia="SimSun"/>
                <w:lang w:bidi="ar-EG"/>
              </w:rPr>
              <w:t>802.11ac</w:t>
            </w:r>
          </w:p>
        </w:tc>
      </w:tr>
      <w:tr w:rsidR="00B90D48" w:rsidTr="00DE5144">
        <w:tc>
          <w:tcPr>
            <w:tcW w:w="2039" w:type="dxa"/>
            <w:vMerge/>
          </w:tcPr>
          <w:p w:rsidR="00B90D48" w:rsidRDefault="00B90D48" w:rsidP="00AA270F">
            <w:pPr>
              <w:spacing w:before="40" w:after="40" w:line="240" w:lineRule="exact"/>
              <w:jc w:val="center"/>
              <w:rPr>
                <w:rFonts w:eastAsia="SimSun"/>
                <w:rtl/>
                <w:lang w:bidi="ar-EG"/>
              </w:rPr>
            </w:pPr>
          </w:p>
        </w:tc>
        <w:tc>
          <w:tcPr>
            <w:tcW w:w="1240" w:type="dxa"/>
            <w:vMerge/>
          </w:tcPr>
          <w:p w:rsidR="00B90D48" w:rsidRDefault="00B90D48" w:rsidP="00AA270F">
            <w:pPr>
              <w:spacing w:before="40" w:after="40" w:line="240" w:lineRule="exact"/>
              <w:jc w:val="center"/>
              <w:rPr>
                <w:rFonts w:eastAsia="SimSun"/>
                <w:rtl/>
                <w:lang w:bidi="ar-EG"/>
              </w:rPr>
            </w:pPr>
          </w:p>
        </w:tc>
        <w:tc>
          <w:tcPr>
            <w:tcW w:w="1943" w:type="dxa"/>
          </w:tcPr>
          <w:p w:rsidR="00B90D48" w:rsidRPr="00E450B1" w:rsidRDefault="00B90D48" w:rsidP="006119B3">
            <w:pPr>
              <w:pStyle w:val="Tablehead0"/>
              <w:spacing w:line="280" w:lineRule="exact"/>
              <w:rPr>
                <w:rFonts w:eastAsia="SimSun"/>
                <w:rtl/>
                <w:lang w:bidi="ar-EG"/>
              </w:rPr>
            </w:pPr>
            <w:r w:rsidRPr="00E450B1">
              <w:rPr>
                <w:rFonts w:eastAsia="SimSun" w:hint="cs"/>
                <w:rtl/>
                <w:lang w:bidi="ar-EG"/>
              </w:rPr>
              <w:t xml:space="preserve">النموذج </w:t>
            </w:r>
            <w:r w:rsidRPr="00E450B1">
              <w:rPr>
                <w:rFonts w:eastAsia="SimSun"/>
                <w:lang w:bidi="ar-EG"/>
              </w:rPr>
              <w:t>1</w:t>
            </w:r>
            <w:r w:rsidRPr="001F1F23">
              <w:rPr>
                <w:rStyle w:val="FootnoteReference"/>
                <w:rtl/>
              </w:rPr>
              <w:footnoteReference w:id="21"/>
            </w:r>
          </w:p>
        </w:tc>
        <w:tc>
          <w:tcPr>
            <w:tcW w:w="1944" w:type="dxa"/>
          </w:tcPr>
          <w:p w:rsidR="00B90D48" w:rsidRPr="00E450B1" w:rsidRDefault="00B90D48" w:rsidP="006119B3">
            <w:pPr>
              <w:pStyle w:val="Tablehead0"/>
              <w:spacing w:line="280" w:lineRule="exact"/>
              <w:rPr>
                <w:rFonts w:eastAsia="SimSun"/>
                <w:rtl/>
                <w:lang w:bidi="ar-EG"/>
              </w:rPr>
            </w:pPr>
            <w:r w:rsidRPr="00E450B1">
              <w:rPr>
                <w:rFonts w:eastAsia="SimSun" w:hint="cs"/>
                <w:rtl/>
                <w:lang w:bidi="ar-EG"/>
              </w:rPr>
              <w:t xml:space="preserve">النموذج </w:t>
            </w:r>
            <w:r w:rsidRPr="00E450B1">
              <w:rPr>
                <w:rFonts w:eastAsia="SimSun"/>
                <w:lang w:bidi="ar-EG"/>
              </w:rPr>
              <w:t>2</w:t>
            </w:r>
            <w:r w:rsidRPr="001F1F23">
              <w:rPr>
                <w:rStyle w:val="FootnoteReference"/>
                <w:rtl/>
              </w:rPr>
              <w:footnoteReference w:id="22"/>
            </w:r>
          </w:p>
        </w:tc>
        <w:tc>
          <w:tcPr>
            <w:tcW w:w="1245" w:type="dxa"/>
            <w:vMerge/>
          </w:tcPr>
          <w:p w:rsidR="00B90D48" w:rsidRDefault="00B90D48" w:rsidP="00AA270F">
            <w:pPr>
              <w:spacing w:before="40" w:after="40" w:line="240" w:lineRule="exact"/>
              <w:jc w:val="center"/>
              <w:rPr>
                <w:rFonts w:eastAsia="SimSun"/>
                <w:rtl/>
                <w:lang w:bidi="ar-EG"/>
              </w:rPr>
            </w:pPr>
          </w:p>
        </w:tc>
        <w:tc>
          <w:tcPr>
            <w:tcW w:w="1218" w:type="dxa"/>
            <w:vMerge/>
          </w:tcPr>
          <w:p w:rsidR="00B90D48" w:rsidRDefault="00B90D48" w:rsidP="00AA270F">
            <w:pPr>
              <w:spacing w:before="40" w:after="40" w:line="240" w:lineRule="exact"/>
              <w:jc w:val="center"/>
              <w:rPr>
                <w:rFonts w:eastAsia="SimSun"/>
                <w:rtl/>
                <w:lang w:bidi="ar-EG"/>
              </w:rPr>
            </w:pP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نطاقات التردد المدعومة (مرخصة أو غير مرخصة)</w:t>
            </w:r>
          </w:p>
        </w:tc>
        <w:tc>
          <w:tcPr>
            <w:tcW w:w="1240" w:type="dxa"/>
          </w:tcPr>
          <w:p w:rsidR="00B90D48" w:rsidRPr="006119B3" w:rsidRDefault="00B90D48" w:rsidP="009F2858">
            <w:pPr>
              <w:pStyle w:val="Tabletext"/>
              <w:spacing w:before="0" w:line="320" w:lineRule="exact"/>
              <w:jc w:val="center"/>
              <w:rPr>
                <w:rFonts w:eastAsia="SimSun"/>
                <w:position w:val="3"/>
                <w:lang w:bidi="ar-EG"/>
              </w:rPr>
            </w:pPr>
            <w:r w:rsidRPr="006119B3">
              <w:rPr>
                <w:rFonts w:eastAsia="SimSun"/>
                <w:position w:val="3"/>
                <w:lang w:bidi="ar-EG"/>
              </w:rPr>
              <w:t>GHz 2,4</w:t>
            </w:r>
          </w:p>
        </w:tc>
        <w:tc>
          <w:tcPr>
            <w:tcW w:w="1943"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position w:val="3"/>
                <w:lang w:bidi="ar-EG"/>
              </w:rPr>
              <w:t>MHz 900</w:t>
            </w:r>
          </w:p>
        </w:tc>
        <w:tc>
          <w:tcPr>
            <w:tcW w:w="1944"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position w:val="3"/>
                <w:lang w:bidi="ar-EG"/>
              </w:rPr>
              <w:t>MHz 900</w:t>
            </w:r>
          </w:p>
        </w:tc>
        <w:tc>
          <w:tcPr>
            <w:tcW w:w="1245"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position w:val="3"/>
                <w:lang w:bidi="ar-EG"/>
              </w:rPr>
              <w:t>GHz 2,4</w:t>
            </w:r>
          </w:p>
        </w:tc>
        <w:tc>
          <w:tcPr>
            <w:tcW w:w="1218"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position w:val="3"/>
                <w:lang w:bidi="ar-EG"/>
              </w:rPr>
              <w:t>GHz 5</w:t>
            </w: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مدى التشغيل الاسمي</w:t>
            </w:r>
          </w:p>
        </w:tc>
        <w:tc>
          <w:tcPr>
            <w:tcW w:w="1240" w:type="dxa"/>
          </w:tcPr>
          <w:p w:rsidR="00B90D48" w:rsidRPr="006119B3" w:rsidRDefault="00B90D48" w:rsidP="009F2858">
            <w:pPr>
              <w:pStyle w:val="Tabletext"/>
              <w:spacing w:before="0" w:line="320" w:lineRule="exact"/>
              <w:jc w:val="center"/>
              <w:rPr>
                <w:rFonts w:eastAsia="SimSun"/>
                <w:position w:val="3"/>
                <w:lang w:bidi="ar-EG"/>
              </w:rPr>
            </w:pPr>
            <w:r w:rsidRPr="006119B3">
              <w:rPr>
                <w:rFonts w:eastAsia="SimSun"/>
                <w:position w:val="3"/>
                <w:lang w:bidi="ar-EG"/>
              </w:rPr>
              <w:t>km 1,5</w:t>
            </w:r>
          </w:p>
        </w:tc>
        <w:tc>
          <w:tcPr>
            <w:tcW w:w="1943"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position w:val="3"/>
                <w:lang w:bidi="ar-EG"/>
              </w:rPr>
              <w:t>km 2</w:t>
            </w:r>
          </w:p>
        </w:tc>
        <w:tc>
          <w:tcPr>
            <w:tcW w:w="1944"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position w:val="3"/>
                <w:lang w:bidi="ar-EG"/>
              </w:rPr>
              <w:t>km 2</w:t>
            </w:r>
          </w:p>
        </w:tc>
        <w:tc>
          <w:tcPr>
            <w:tcW w:w="1245"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position w:val="3"/>
                <w:lang w:bidi="ar-EG"/>
              </w:rPr>
              <w:t>km 1</w:t>
            </w:r>
          </w:p>
        </w:tc>
        <w:tc>
          <w:tcPr>
            <w:tcW w:w="1218"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position w:val="3"/>
                <w:lang w:bidi="ar-EG"/>
              </w:rPr>
              <w:t>km 1</w:t>
            </w: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إمكانات التنقلية (جوال/متنقل)</w:t>
            </w:r>
          </w:p>
        </w:tc>
        <w:tc>
          <w:tcPr>
            <w:tcW w:w="1240"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جوال ومتنقل</w:t>
            </w:r>
          </w:p>
        </w:tc>
        <w:tc>
          <w:tcPr>
            <w:tcW w:w="1943"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جوال</w:t>
            </w:r>
          </w:p>
        </w:tc>
        <w:tc>
          <w:tcPr>
            <w:tcW w:w="1944"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جوال</w:t>
            </w:r>
          </w:p>
        </w:tc>
        <w:tc>
          <w:tcPr>
            <w:tcW w:w="1245"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جوال ومتنقل</w:t>
            </w:r>
          </w:p>
        </w:tc>
        <w:tc>
          <w:tcPr>
            <w:tcW w:w="1218"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جوال ومتنقل</w:t>
            </w:r>
          </w:p>
        </w:tc>
      </w:tr>
      <w:tr w:rsidR="00B90D48" w:rsidTr="00DE5144">
        <w:tc>
          <w:tcPr>
            <w:tcW w:w="2039" w:type="dxa"/>
          </w:tcPr>
          <w:p w:rsidR="00B90D48" w:rsidRPr="006119B3" w:rsidRDefault="00B90D48" w:rsidP="00343C96">
            <w:pPr>
              <w:pStyle w:val="Tabletext"/>
              <w:spacing w:before="0" w:line="320" w:lineRule="exact"/>
              <w:rPr>
                <w:rFonts w:eastAsia="SimSun"/>
                <w:position w:val="3"/>
                <w:rtl/>
                <w:lang w:bidi="ar-EG"/>
              </w:rPr>
            </w:pPr>
            <w:r w:rsidRPr="006119B3">
              <w:rPr>
                <w:rFonts w:eastAsia="SimSun" w:hint="cs"/>
                <w:position w:val="3"/>
                <w:rtl/>
                <w:lang w:bidi="ar-EG"/>
              </w:rPr>
              <w:t>معدل البيانات الأقصى (للوصلة الصاعدة/الهابطة، إذا</w:t>
            </w:r>
            <w:r w:rsidR="00343C96">
              <w:rPr>
                <w:rFonts w:eastAsia="SimSun" w:hint="cs"/>
                <w:position w:val="3"/>
                <w:rtl/>
                <w:lang w:bidi="ar-EG"/>
              </w:rPr>
              <w:t> </w:t>
            </w:r>
            <w:r w:rsidRPr="006119B3">
              <w:rPr>
                <w:rFonts w:eastAsia="SimSun" w:hint="cs"/>
                <w:position w:val="3"/>
                <w:rtl/>
                <w:lang w:bidi="ar-EG"/>
              </w:rPr>
              <w:t>كانا مختلفين)</w:t>
            </w:r>
          </w:p>
        </w:tc>
        <w:tc>
          <w:tcPr>
            <w:tcW w:w="1240" w:type="dxa"/>
          </w:tcPr>
          <w:p w:rsidR="00B90D48" w:rsidRPr="006119B3" w:rsidRDefault="00B90D48" w:rsidP="009F2858">
            <w:pPr>
              <w:pStyle w:val="Tabletext"/>
              <w:spacing w:before="0" w:line="320" w:lineRule="exact"/>
              <w:jc w:val="center"/>
              <w:rPr>
                <w:rFonts w:eastAsia="SimSun"/>
                <w:position w:val="3"/>
                <w:lang w:bidi="ar-EG"/>
              </w:rPr>
            </w:pPr>
            <w:r w:rsidRPr="006119B3">
              <w:rPr>
                <w:rFonts w:eastAsia="SimSun"/>
                <w:position w:val="3"/>
                <w:lang w:bidi="ar-EG"/>
              </w:rPr>
              <w:t>Mb/s 2</w:t>
            </w:r>
          </w:p>
        </w:tc>
        <w:tc>
          <w:tcPr>
            <w:tcW w:w="1943"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position w:val="3"/>
                <w:lang w:bidi="ar-EG"/>
              </w:rPr>
              <w:t>Mb/s 156</w:t>
            </w:r>
          </w:p>
        </w:tc>
        <w:tc>
          <w:tcPr>
            <w:tcW w:w="1944"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position w:val="3"/>
                <w:lang w:bidi="ar-EG"/>
              </w:rPr>
              <w:t>Mb/s 1,3</w:t>
            </w:r>
          </w:p>
        </w:tc>
        <w:tc>
          <w:tcPr>
            <w:tcW w:w="1245"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position w:val="3"/>
                <w:lang w:bidi="ar-EG"/>
              </w:rPr>
              <w:t>Mb/s 600</w:t>
            </w:r>
          </w:p>
        </w:tc>
        <w:tc>
          <w:tcPr>
            <w:tcW w:w="1218"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position w:val="3"/>
                <w:lang w:bidi="ar-EG"/>
              </w:rPr>
              <w:t>Mb/s 6 934</w:t>
            </w: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طريقة الإرسال المزدوج (</w:t>
            </w:r>
            <w:r w:rsidRPr="006119B3">
              <w:rPr>
                <w:rFonts w:eastAsia="SimSun"/>
                <w:position w:val="3"/>
                <w:lang w:bidi="ar-EG"/>
              </w:rPr>
              <w:t>FDD</w:t>
            </w:r>
            <w:r w:rsidRPr="006119B3">
              <w:rPr>
                <w:rFonts w:eastAsia="SimSun" w:hint="cs"/>
                <w:position w:val="3"/>
                <w:rtl/>
                <w:lang w:bidi="ar-EG"/>
              </w:rPr>
              <w:t xml:space="preserve">، </w:t>
            </w:r>
            <w:r w:rsidRPr="006119B3">
              <w:rPr>
                <w:rFonts w:eastAsia="SimSun"/>
                <w:position w:val="3"/>
                <w:lang w:bidi="ar-EG"/>
              </w:rPr>
              <w:t>TDD</w:t>
            </w:r>
            <w:r w:rsidRPr="006119B3">
              <w:rPr>
                <w:rFonts w:eastAsia="SimSun" w:hint="cs"/>
                <w:position w:val="3"/>
                <w:rtl/>
                <w:lang w:bidi="ar-EG"/>
              </w:rPr>
              <w:t>، وغير ذلك)</w:t>
            </w:r>
          </w:p>
        </w:tc>
        <w:tc>
          <w:tcPr>
            <w:tcW w:w="7590" w:type="dxa"/>
            <w:gridSpan w:val="5"/>
          </w:tcPr>
          <w:p w:rsidR="00B90D48" w:rsidRPr="006119B3" w:rsidRDefault="00B90D48" w:rsidP="009F2858">
            <w:pPr>
              <w:pStyle w:val="Tabletext"/>
              <w:spacing w:before="0" w:line="320" w:lineRule="exact"/>
              <w:rPr>
                <w:rFonts w:eastAsia="SimSun"/>
                <w:position w:val="3"/>
                <w:lang w:bidi="ar-EG"/>
              </w:rPr>
            </w:pPr>
            <w:r w:rsidRPr="006119B3">
              <w:rPr>
                <w:rFonts w:eastAsia="SimSun"/>
                <w:position w:val="3"/>
                <w:lang w:bidi="ar-EG"/>
              </w:rPr>
              <w:t>TDD</w:t>
            </w: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 xml:space="preserve">عرض النطاق </w:t>
            </w:r>
            <w:r w:rsidRPr="006119B3">
              <w:rPr>
                <w:rFonts w:eastAsia="SimSun"/>
                <w:position w:val="3"/>
                <w:lang w:bidi="ar-EG"/>
              </w:rPr>
              <w:t>RF</w:t>
            </w:r>
            <w:r w:rsidRPr="006119B3">
              <w:rPr>
                <w:rFonts w:eastAsia="SimSun" w:hint="cs"/>
                <w:position w:val="3"/>
                <w:rtl/>
                <w:lang w:bidi="ar-EG"/>
              </w:rPr>
              <w:t xml:space="preserve"> الاسمي</w:t>
            </w:r>
          </w:p>
        </w:tc>
        <w:tc>
          <w:tcPr>
            <w:tcW w:w="1240" w:type="dxa"/>
          </w:tcPr>
          <w:p w:rsidR="00B90D48" w:rsidRPr="006119B3" w:rsidRDefault="00B90D48" w:rsidP="009F2858">
            <w:pPr>
              <w:pStyle w:val="Tabletext"/>
              <w:spacing w:before="0" w:line="320" w:lineRule="exact"/>
              <w:jc w:val="center"/>
              <w:rPr>
                <w:rFonts w:eastAsia="SimSun"/>
                <w:position w:val="3"/>
                <w:lang w:bidi="ar-EG"/>
              </w:rPr>
            </w:pPr>
            <w:r w:rsidRPr="006119B3">
              <w:rPr>
                <w:rFonts w:eastAsia="SimSun"/>
                <w:position w:val="3"/>
                <w:lang w:bidi="ar-EG"/>
              </w:rPr>
              <w:t>MHz 20</w:t>
            </w:r>
          </w:p>
        </w:tc>
        <w:tc>
          <w:tcPr>
            <w:tcW w:w="1943" w:type="dxa"/>
          </w:tcPr>
          <w:p w:rsidR="00B90D48" w:rsidRPr="006119B3" w:rsidRDefault="00B90D48" w:rsidP="009F2858">
            <w:pPr>
              <w:pStyle w:val="Tabletext"/>
              <w:spacing w:before="0" w:line="320" w:lineRule="exact"/>
              <w:jc w:val="center"/>
              <w:rPr>
                <w:rFonts w:eastAsia="SimSun"/>
                <w:position w:val="3"/>
                <w:lang w:bidi="ar-EG"/>
              </w:rPr>
            </w:pPr>
            <w:r w:rsidRPr="006119B3">
              <w:rPr>
                <w:rFonts w:eastAsia="SimSun"/>
                <w:position w:val="3"/>
                <w:lang w:bidi="ar-EG"/>
              </w:rPr>
              <w:t>1</w:t>
            </w:r>
            <w:r w:rsidRPr="006119B3">
              <w:rPr>
                <w:rFonts w:eastAsia="SimSun" w:hint="cs"/>
                <w:position w:val="3"/>
                <w:rtl/>
                <w:lang w:bidi="ar-EG"/>
              </w:rPr>
              <w:t xml:space="preserve"> و</w:t>
            </w:r>
            <w:r w:rsidRPr="006119B3">
              <w:rPr>
                <w:rFonts w:eastAsia="SimSun"/>
                <w:position w:val="3"/>
                <w:lang w:bidi="ar-EG"/>
              </w:rPr>
              <w:t>2</w:t>
            </w:r>
            <w:r w:rsidRPr="006119B3">
              <w:rPr>
                <w:rFonts w:eastAsia="SimSun" w:hint="cs"/>
                <w:position w:val="3"/>
                <w:rtl/>
                <w:lang w:bidi="ar-EG"/>
              </w:rPr>
              <w:t xml:space="preserve"> و</w:t>
            </w:r>
            <w:r w:rsidRPr="006119B3">
              <w:rPr>
                <w:rFonts w:eastAsia="SimSun"/>
                <w:position w:val="3"/>
                <w:lang w:bidi="ar-EG"/>
              </w:rPr>
              <w:t>4</w:t>
            </w:r>
            <w:r w:rsidRPr="006119B3">
              <w:rPr>
                <w:rFonts w:eastAsia="SimSun" w:hint="cs"/>
                <w:position w:val="3"/>
                <w:rtl/>
                <w:lang w:bidi="ar-EG"/>
              </w:rPr>
              <w:t xml:space="preserve"> و</w:t>
            </w:r>
            <w:r w:rsidRPr="006119B3">
              <w:rPr>
                <w:rFonts w:eastAsia="SimSun"/>
                <w:position w:val="3"/>
                <w:lang w:bidi="ar-EG"/>
              </w:rPr>
              <w:t>8</w:t>
            </w:r>
            <w:r w:rsidRPr="006119B3">
              <w:rPr>
                <w:rFonts w:eastAsia="SimSun" w:hint="cs"/>
                <w:position w:val="3"/>
                <w:rtl/>
                <w:lang w:bidi="ar-EG"/>
              </w:rPr>
              <w:t xml:space="preserve"> و</w:t>
            </w:r>
            <w:r w:rsidRPr="006119B3">
              <w:rPr>
                <w:rFonts w:eastAsia="SimSun"/>
                <w:position w:val="3"/>
                <w:lang w:bidi="ar-EG"/>
              </w:rPr>
              <w:t>MHz 16</w:t>
            </w:r>
          </w:p>
        </w:tc>
        <w:tc>
          <w:tcPr>
            <w:tcW w:w="1944" w:type="dxa"/>
          </w:tcPr>
          <w:p w:rsidR="00B90D48" w:rsidRPr="006119B3" w:rsidRDefault="00B90D48" w:rsidP="009F2858">
            <w:pPr>
              <w:pStyle w:val="Tabletext"/>
              <w:spacing w:before="0" w:line="320" w:lineRule="exact"/>
              <w:jc w:val="center"/>
              <w:rPr>
                <w:rFonts w:eastAsia="SimSun"/>
                <w:position w:val="3"/>
                <w:lang w:bidi="ar-EG"/>
              </w:rPr>
            </w:pPr>
            <w:r w:rsidRPr="006119B3">
              <w:rPr>
                <w:rFonts w:eastAsia="SimSun"/>
                <w:position w:val="3"/>
                <w:lang w:bidi="ar-EG"/>
              </w:rPr>
              <w:t>MHZ 2</w:t>
            </w:r>
          </w:p>
        </w:tc>
        <w:tc>
          <w:tcPr>
            <w:tcW w:w="1245" w:type="dxa"/>
          </w:tcPr>
          <w:p w:rsidR="00B90D48" w:rsidRPr="006119B3" w:rsidRDefault="00B90D48" w:rsidP="009F2858">
            <w:pPr>
              <w:pStyle w:val="Tabletext"/>
              <w:spacing w:before="0" w:line="320" w:lineRule="exact"/>
              <w:jc w:val="center"/>
              <w:rPr>
                <w:rFonts w:eastAsia="SimSun"/>
                <w:position w:val="3"/>
                <w:lang w:bidi="ar-EG"/>
              </w:rPr>
            </w:pPr>
            <w:r w:rsidRPr="006119B3">
              <w:rPr>
                <w:rFonts w:eastAsia="SimSun"/>
                <w:position w:val="3"/>
                <w:lang w:bidi="ar-EG"/>
              </w:rPr>
              <w:t>20</w:t>
            </w:r>
            <w:r w:rsidRPr="006119B3">
              <w:rPr>
                <w:rFonts w:eastAsia="SimSun" w:hint="cs"/>
                <w:position w:val="3"/>
                <w:rtl/>
                <w:lang w:bidi="ar-EG"/>
              </w:rPr>
              <w:t xml:space="preserve"> و</w:t>
            </w:r>
            <w:r w:rsidRPr="006119B3">
              <w:rPr>
                <w:rFonts w:eastAsia="SimSun"/>
                <w:position w:val="3"/>
                <w:lang w:bidi="ar-EG"/>
              </w:rPr>
              <w:t>MHz 40</w:t>
            </w:r>
          </w:p>
        </w:tc>
        <w:tc>
          <w:tcPr>
            <w:tcW w:w="1218" w:type="dxa"/>
          </w:tcPr>
          <w:p w:rsidR="00B90D48" w:rsidRPr="006119B3" w:rsidRDefault="00B90D48" w:rsidP="009F2858">
            <w:pPr>
              <w:pStyle w:val="Tabletext"/>
              <w:spacing w:before="0" w:line="320" w:lineRule="exact"/>
              <w:jc w:val="center"/>
              <w:rPr>
                <w:rFonts w:eastAsia="SimSun"/>
                <w:position w:val="3"/>
                <w:lang w:bidi="ar-EG"/>
              </w:rPr>
            </w:pPr>
            <w:r w:rsidRPr="006119B3">
              <w:rPr>
                <w:rFonts w:eastAsia="SimSun"/>
                <w:position w:val="3"/>
                <w:lang w:bidi="ar-EG"/>
              </w:rPr>
              <w:t>20</w:t>
            </w:r>
            <w:r w:rsidRPr="006119B3">
              <w:rPr>
                <w:rFonts w:eastAsia="SimSun" w:hint="cs"/>
                <w:position w:val="3"/>
                <w:rtl/>
                <w:lang w:bidi="ar-EG"/>
              </w:rPr>
              <w:t xml:space="preserve"> و</w:t>
            </w:r>
            <w:r w:rsidRPr="006119B3">
              <w:rPr>
                <w:rFonts w:eastAsia="SimSun"/>
                <w:position w:val="3"/>
                <w:lang w:bidi="ar-EG"/>
              </w:rPr>
              <w:t>40</w:t>
            </w:r>
            <w:r w:rsidRPr="006119B3">
              <w:rPr>
                <w:rFonts w:eastAsia="SimSun" w:hint="cs"/>
                <w:position w:val="3"/>
                <w:rtl/>
                <w:lang w:bidi="ar-EG"/>
              </w:rPr>
              <w:t xml:space="preserve"> و</w:t>
            </w:r>
            <w:r w:rsidRPr="006119B3">
              <w:rPr>
                <w:rFonts w:eastAsia="SimSun"/>
                <w:position w:val="3"/>
                <w:lang w:bidi="ar-EG"/>
              </w:rPr>
              <w:t>80</w:t>
            </w:r>
            <w:r w:rsidRPr="006119B3">
              <w:rPr>
                <w:rFonts w:eastAsia="SimSun" w:hint="cs"/>
                <w:position w:val="3"/>
                <w:rtl/>
                <w:lang w:bidi="ar-EG"/>
              </w:rPr>
              <w:t xml:space="preserve"> و</w:t>
            </w:r>
            <w:r w:rsidRPr="006119B3">
              <w:rPr>
                <w:rFonts w:eastAsia="SimSun"/>
                <w:position w:val="3"/>
                <w:lang w:bidi="ar-EG"/>
              </w:rPr>
              <w:t>MHz 160</w:t>
            </w: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تقنيات التفريق</w:t>
            </w:r>
          </w:p>
        </w:tc>
        <w:tc>
          <w:tcPr>
            <w:tcW w:w="7590" w:type="dxa"/>
            <w:gridSpan w:val="5"/>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الزمان والمكان</w:t>
            </w: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 xml:space="preserve">دعم تعدد المدخلات والمخرجات </w:t>
            </w:r>
            <w:r w:rsidRPr="006119B3">
              <w:rPr>
                <w:rFonts w:eastAsia="SimSun"/>
                <w:position w:val="3"/>
                <w:lang w:bidi="ar-EG"/>
              </w:rPr>
              <w:t>(MIMO)</w:t>
            </w:r>
            <w:r w:rsidRPr="006119B3">
              <w:rPr>
                <w:rFonts w:eastAsia="SimSun" w:hint="cs"/>
                <w:position w:val="3"/>
                <w:rtl/>
                <w:lang w:bidi="ar-EG"/>
              </w:rPr>
              <w:t xml:space="preserve"> (نعم/لا)</w:t>
            </w:r>
          </w:p>
        </w:tc>
        <w:tc>
          <w:tcPr>
            <w:tcW w:w="1240"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لا</w:t>
            </w:r>
          </w:p>
        </w:tc>
        <w:tc>
          <w:tcPr>
            <w:tcW w:w="1943"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c>
          <w:tcPr>
            <w:tcW w:w="1944"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لا</w:t>
            </w:r>
          </w:p>
        </w:tc>
        <w:tc>
          <w:tcPr>
            <w:tcW w:w="1245"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c>
          <w:tcPr>
            <w:tcW w:w="1218"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توجيه/تشكيل الحزم</w:t>
            </w:r>
          </w:p>
        </w:tc>
        <w:tc>
          <w:tcPr>
            <w:tcW w:w="1240"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لا</w:t>
            </w:r>
          </w:p>
        </w:tc>
        <w:tc>
          <w:tcPr>
            <w:tcW w:w="1943"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c>
          <w:tcPr>
            <w:tcW w:w="1944"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c>
          <w:tcPr>
            <w:tcW w:w="1245"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c>
          <w:tcPr>
            <w:tcW w:w="1218"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إعادة الإرسال</w:t>
            </w:r>
          </w:p>
        </w:tc>
        <w:tc>
          <w:tcPr>
            <w:tcW w:w="7590" w:type="dxa"/>
            <w:gridSpan w:val="5"/>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طلب إعادة الإرسال أ</w:t>
            </w:r>
            <w:r w:rsidR="00DF5DA3" w:rsidRPr="006119B3">
              <w:rPr>
                <w:rFonts w:eastAsia="SimSun" w:hint="cs"/>
                <w:position w:val="3"/>
                <w:rtl/>
                <w:lang w:bidi="ar-EG"/>
              </w:rPr>
              <w:t>و</w:t>
            </w:r>
            <w:r w:rsidRPr="006119B3">
              <w:rPr>
                <w:rFonts w:eastAsia="SimSun" w:hint="cs"/>
                <w:position w:val="3"/>
                <w:rtl/>
                <w:lang w:bidi="ar-EG"/>
              </w:rPr>
              <w:t xml:space="preserve">توماتياً </w:t>
            </w:r>
            <w:r w:rsidRPr="006119B3">
              <w:rPr>
                <w:rFonts w:eastAsia="SimSun"/>
                <w:position w:val="3"/>
                <w:lang w:bidi="ar-EG"/>
              </w:rPr>
              <w:t>(ARQ)</w:t>
            </w: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التصحيح الأمامي للأخطاء</w:t>
            </w:r>
          </w:p>
        </w:tc>
        <w:tc>
          <w:tcPr>
            <w:tcW w:w="1240"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c>
          <w:tcPr>
            <w:tcW w:w="1943" w:type="dxa"/>
          </w:tcPr>
          <w:p w:rsidR="00B90D48" w:rsidRPr="006119B3" w:rsidRDefault="00B90D48" w:rsidP="009F2858">
            <w:pPr>
              <w:pStyle w:val="Tabletext"/>
              <w:spacing w:before="0" w:line="320" w:lineRule="exact"/>
              <w:jc w:val="center"/>
              <w:rPr>
                <w:rFonts w:eastAsia="SimSun"/>
                <w:position w:val="3"/>
                <w:lang w:bidi="ar-EG"/>
              </w:rPr>
            </w:pPr>
            <w:r w:rsidRPr="006119B3">
              <w:rPr>
                <w:rFonts w:eastAsia="SimSun" w:hint="cs"/>
                <w:position w:val="3"/>
                <w:rtl/>
                <w:lang w:bidi="ar-EG"/>
              </w:rPr>
              <w:t>تلافيفي و</w:t>
            </w:r>
            <w:r w:rsidRPr="006119B3">
              <w:rPr>
                <w:rFonts w:eastAsia="SimSun"/>
                <w:position w:val="3"/>
                <w:lang w:bidi="ar-EG"/>
              </w:rPr>
              <w:t>LDPC</w:t>
            </w:r>
          </w:p>
        </w:tc>
        <w:tc>
          <w:tcPr>
            <w:tcW w:w="1944"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تلافيفي و</w:t>
            </w:r>
            <w:r w:rsidRPr="006119B3">
              <w:rPr>
                <w:rFonts w:eastAsia="SimSun"/>
                <w:position w:val="3"/>
                <w:lang w:bidi="ar-EG"/>
              </w:rPr>
              <w:t>LDPC</w:t>
            </w:r>
          </w:p>
        </w:tc>
        <w:tc>
          <w:tcPr>
            <w:tcW w:w="1245"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c>
          <w:tcPr>
            <w:tcW w:w="1218"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إدارة التداخل</w:t>
            </w:r>
          </w:p>
        </w:tc>
        <w:tc>
          <w:tcPr>
            <w:tcW w:w="1240"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الاستماع قبل التحدث</w:t>
            </w:r>
          </w:p>
        </w:tc>
        <w:tc>
          <w:tcPr>
            <w:tcW w:w="1943"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الاستماع قبل التحدث واختيار قناة التردد</w:t>
            </w:r>
          </w:p>
        </w:tc>
        <w:tc>
          <w:tcPr>
            <w:tcW w:w="1944"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الاستماع قبل التحدث واختيار قناة التردد</w:t>
            </w:r>
          </w:p>
        </w:tc>
        <w:tc>
          <w:tcPr>
            <w:tcW w:w="1245"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الاستماع قبل التحدث</w:t>
            </w:r>
          </w:p>
        </w:tc>
        <w:tc>
          <w:tcPr>
            <w:tcW w:w="1218"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الاستماع قبل التحدث</w:t>
            </w:r>
          </w:p>
        </w:tc>
      </w:tr>
    </w:tbl>
    <w:p w:rsidR="00DE5144" w:rsidRDefault="00DE5144" w:rsidP="006119B3">
      <w:pPr>
        <w:rPr>
          <w:rtl/>
        </w:rPr>
      </w:pPr>
    </w:p>
    <w:p w:rsidR="00DE5144" w:rsidRDefault="00DE5144" w:rsidP="006119B3">
      <w:pPr>
        <w:pStyle w:val="TableNo"/>
        <w:rPr>
          <w:rtl/>
        </w:rPr>
      </w:pPr>
      <w:r>
        <w:rPr>
          <w:rFonts w:hint="cs"/>
          <w:rtl/>
        </w:rPr>
        <w:lastRenderedPageBreak/>
        <w:t xml:space="preserve">الجدول </w:t>
      </w:r>
      <w:r>
        <w:t>1.A1</w:t>
      </w:r>
      <w:r>
        <w:rPr>
          <w:rFonts w:hint="cs"/>
          <w:rtl/>
        </w:rPr>
        <w:t xml:space="preserve"> </w:t>
      </w:r>
      <w:r w:rsidRPr="008763AC">
        <w:rPr>
          <w:rFonts w:hint="cs"/>
          <w:rtl/>
        </w:rPr>
        <w:t>(</w:t>
      </w:r>
      <w:r w:rsidRPr="008763AC">
        <w:rPr>
          <w:rFonts w:hint="eastAsia"/>
          <w:sz w:val="14"/>
          <w:szCs w:val="22"/>
          <w:rtl/>
        </w:rPr>
        <w:t> </w:t>
      </w:r>
      <w:r w:rsidRPr="008763AC">
        <w:rPr>
          <w:rFonts w:hint="eastAsia"/>
          <w:i/>
          <w:iCs/>
          <w:rtl/>
        </w:rPr>
        <w:t>تتمة</w:t>
      </w:r>
      <w:r w:rsidRPr="008763AC">
        <w:rPr>
          <w:rFonts w:hint="cs"/>
          <w:rtl/>
        </w:rPr>
        <w:t>)</w:t>
      </w:r>
    </w:p>
    <w:tbl>
      <w:tblPr>
        <w:tblStyle w:val="TableGrid"/>
        <w:bidiVisual/>
        <w:tblW w:w="0" w:type="auto"/>
        <w:tblCellMar>
          <w:left w:w="57" w:type="dxa"/>
          <w:right w:w="57" w:type="dxa"/>
        </w:tblCellMar>
        <w:tblLook w:val="04A0" w:firstRow="1" w:lastRow="0" w:firstColumn="1" w:lastColumn="0" w:noHBand="0" w:noVBand="1"/>
      </w:tblPr>
      <w:tblGrid>
        <w:gridCol w:w="2039"/>
        <w:gridCol w:w="1240"/>
        <w:gridCol w:w="1943"/>
        <w:gridCol w:w="1944"/>
        <w:gridCol w:w="1245"/>
        <w:gridCol w:w="1218"/>
      </w:tblGrid>
      <w:tr w:rsidR="00DE5144" w:rsidTr="00893C66">
        <w:trPr>
          <w:trHeight w:val="88"/>
        </w:trPr>
        <w:tc>
          <w:tcPr>
            <w:tcW w:w="2039" w:type="dxa"/>
            <w:vMerge w:val="restart"/>
          </w:tcPr>
          <w:p w:rsidR="00DE5144" w:rsidRPr="00E450B1" w:rsidRDefault="00DE5144" w:rsidP="006119B3">
            <w:pPr>
              <w:pStyle w:val="Tablehead0"/>
              <w:spacing w:line="280" w:lineRule="exact"/>
              <w:rPr>
                <w:rFonts w:eastAsia="SimSun"/>
                <w:rtl/>
                <w:lang w:bidi="ar-EG"/>
              </w:rPr>
            </w:pPr>
            <w:r w:rsidRPr="00E450B1">
              <w:rPr>
                <w:rFonts w:eastAsia="SimSun" w:hint="cs"/>
                <w:rtl/>
                <w:lang w:bidi="ar-EG"/>
              </w:rPr>
              <w:t>البند</w:t>
            </w:r>
          </w:p>
        </w:tc>
        <w:tc>
          <w:tcPr>
            <w:tcW w:w="1240" w:type="dxa"/>
            <w:vMerge w:val="restart"/>
          </w:tcPr>
          <w:p w:rsidR="00DE5144" w:rsidRPr="00E450B1" w:rsidRDefault="00DE5144" w:rsidP="006119B3">
            <w:pPr>
              <w:pStyle w:val="Tablehead0"/>
              <w:spacing w:line="280" w:lineRule="exact"/>
              <w:rPr>
                <w:rFonts w:eastAsia="SimSun"/>
                <w:lang w:bidi="ar-EG"/>
              </w:rPr>
            </w:pPr>
            <w:r w:rsidRPr="00E450B1">
              <w:rPr>
                <w:rFonts w:eastAsia="SimSun"/>
                <w:lang w:bidi="ar-EG"/>
              </w:rPr>
              <w:t>802.11</w:t>
            </w:r>
          </w:p>
        </w:tc>
        <w:tc>
          <w:tcPr>
            <w:tcW w:w="3887" w:type="dxa"/>
            <w:gridSpan w:val="2"/>
          </w:tcPr>
          <w:p w:rsidR="00DE5144" w:rsidRPr="00E450B1" w:rsidRDefault="00DE5144" w:rsidP="006119B3">
            <w:pPr>
              <w:pStyle w:val="Tablehead0"/>
              <w:spacing w:line="280" w:lineRule="exact"/>
              <w:rPr>
                <w:rFonts w:eastAsia="SimSun"/>
                <w:rtl/>
                <w:lang w:bidi="ar-EG"/>
              </w:rPr>
            </w:pPr>
            <w:r w:rsidRPr="00E450B1">
              <w:rPr>
                <w:rFonts w:eastAsia="SimSun"/>
                <w:lang w:bidi="ar-EG"/>
              </w:rPr>
              <w:t>802.11ah</w:t>
            </w:r>
          </w:p>
        </w:tc>
        <w:tc>
          <w:tcPr>
            <w:tcW w:w="1245" w:type="dxa"/>
            <w:vMerge w:val="restart"/>
          </w:tcPr>
          <w:p w:rsidR="00DE5144" w:rsidRPr="00E450B1" w:rsidRDefault="00DE5144" w:rsidP="006119B3">
            <w:pPr>
              <w:pStyle w:val="Tablehead0"/>
              <w:spacing w:line="280" w:lineRule="exact"/>
              <w:rPr>
                <w:rFonts w:eastAsia="SimSun"/>
                <w:rtl/>
                <w:lang w:bidi="ar-EG"/>
              </w:rPr>
            </w:pPr>
            <w:r w:rsidRPr="00E450B1">
              <w:rPr>
                <w:rFonts w:eastAsia="SimSun"/>
                <w:lang w:bidi="ar-EG"/>
              </w:rPr>
              <w:t>802.11n</w:t>
            </w:r>
          </w:p>
        </w:tc>
        <w:tc>
          <w:tcPr>
            <w:tcW w:w="1218" w:type="dxa"/>
            <w:vMerge w:val="restart"/>
          </w:tcPr>
          <w:p w:rsidR="00DE5144" w:rsidRPr="00E450B1" w:rsidRDefault="00DE5144" w:rsidP="006119B3">
            <w:pPr>
              <w:pStyle w:val="Tablehead0"/>
              <w:spacing w:line="280" w:lineRule="exact"/>
              <w:rPr>
                <w:rFonts w:eastAsia="SimSun"/>
                <w:rtl/>
                <w:lang w:bidi="ar-EG"/>
              </w:rPr>
            </w:pPr>
            <w:r w:rsidRPr="00E450B1">
              <w:rPr>
                <w:rFonts w:eastAsia="SimSun"/>
                <w:lang w:bidi="ar-EG"/>
              </w:rPr>
              <w:t>802.11ac</w:t>
            </w:r>
          </w:p>
        </w:tc>
      </w:tr>
      <w:tr w:rsidR="00DE5144" w:rsidTr="00DE5144">
        <w:trPr>
          <w:trHeight w:val="87"/>
        </w:trPr>
        <w:tc>
          <w:tcPr>
            <w:tcW w:w="2039" w:type="dxa"/>
            <w:vMerge/>
          </w:tcPr>
          <w:p w:rsidR="00DE5144" w:rsidRDefault="00DE5144" w:rsidP="00DE5144">
            <w:pPr>
              <w:pStyle w:val="Tabletext"/>
              <w:spacing w:before="40" w:after="40" w:line="240" w:lineRule="exact"/>
              <w:rPr>
                <w:rFonts w:eastAsia="SimSun"/>
                <w:rtl/>
                <w:lang w:bidi="ar-EG"/>
              </w:rPr>
            </w:pPr>
          </w:p>
        </w:tc>
        <w:tc>
          <w:tcPr>
            <w:tcW w:w="1240" w:type="dxa"/>
            <w:vMerge/>
          </w:tcPr>
          <w:p w:rsidR="00DE5144" w:rsidRDefault="00DE5144" w:rsidP="00DE5144">
            <w:pPr>
              <w:pStyle w:val="Tabletext"/>
              <w:spacing w:before="40" w:after="40" w:line="240" w:lineRule="exact"/>
              <w:jc w:val="center"/>
              <w:rPr>
                <w:rFonts w:eastAsia="SimSun"/>
                <w:rtl/>
                <w:lang w:bidi="ar-EG"/>
              </w:rPr>
            </w:pPr>
          </w:p>
        </w:tc>
        <w:tc>
          <w:tcPr>
            <w:tcW w:w="1943" w:type="dxa"/>
          </w:tcPr>
          <w:p w:rsidR="00DE5144" w:rsidRPr="00E450B1" w:rsidRDefault="00DE5144" w:rsidP="006119B3">
            <w:pPr>
              <w:pStyle w:val="Tablehead0"/>
              <w:spacing w:line="280" w:lineRule="exact"/>
              <w:rPr>
                <w:rFonts w:eastAsia="SimSun"/>
                <w:lang w:bidi="ar-EG"/>
              </w:rPr>
            </w:pPr>
            <w:r w:rsidRPr="00E450B1">
              <w:rPr>
                <w:rFonts w:eastAsia="SimSun" w:hint="cs"/>
                <w:rtl/>
                <w:lang w:bidi="ar-EG"/>
              </w:rPr>
              <w:t xml:space="preserve">النموذج </w:t>
            </w:r>
            <w:r w:rsidRPr="00DE5144">
              <w:rPr>
                <w:rStyle w:val="FootnoteReference"/>
              </w:rPr>
              <w:t>21</w:t>
            </w:r>
            <w:r w:rsidR="006119B3" w:rsidRPr="00E450B1">
              <w:rPr>
                <w:rFonts w:eastAsia="SimSun"/>
                <w:lang w:bidi="ar-EG"/>
              </w:rPr>
              <w:t>1</w:t>
            </w:r>
          </w:p>
        </w:tc>
        <w:tc>
          <w:tcPr>
            <w:tcW w:w="1944" w:type="dxa"/>
          </w:tcPr>
          <w:p w:rsidR="00DE5144" w:rsidRPr="00E450B1" w:rsidRDefault="00DE5144" w:rsidP="006119B3">
            <w:pPr>
              <w:pStyle w:val="Tablehead0"/>
              <w:spacing w:line="280" w:lineRule="exact"/>
              <w:rPr>
                <w:rFonts w:eastAsia="SimSun"/>
                <w:rtl/>
                <w:lang w:bidi="ar-EG"/>
              </w:rPr>
            </w:pPr>
            <w:r w:rsidRPr="00E450B1">
              <w:rPr>
                <w:rFonts w:eastAsia="SimSun" w:hint="cs"/>
                <w:rtl/>
                <w:lang w:bidi="ar-EG"/>
              </w:rPr>
              <w:t xml:space="preserve">النموذج </w:t>
            </w:r>
            <w:r w:rsidR="006119B3" w:rsidRPr="00DE5144">
              <w:rPr>
                <w:rStyle w:val="FootnoteReference"/>
              </w:rPr>
              <w:t>2</w:t>
            </w:r>
            <w:r w:rsidR="006119B3">
              <w:rPr>
                <w:rStyle w:val="FootnoteReference"/>
              </w:rPr>
              <w:t>2</w:t>
            </w:r>
            <w:r w:rsidR="006119B3">
              <w:rPr>
                <w:rFonts w:eastAsia="SimSun"/>
              </w:rPr>
              <w:t>2</w:t>
            </w:r>
          </w:p>
        </w:tc>
        <w:tc>
          <w:tcPr>
            <w:tcW w:w="1245" w:type="dxa"/>
            <w:vMerge/>
          </w:tcPr>
          <w:p w:rsidR="00DE5144" w:rsidRDefault="00DE5144" w:rsidP="00DE5144">
            <w:pPr>
              <w:pStyle w:val="Tabletext"/>
              <w:spacing w:before="40" w:after="40" w:line="240" w:lineRule="exact"/>
              <w:jc w:val="center"/>
              <w:rPr>
                <w:rFonts w:eastAsia="SimSun"/>
                <w:rtl/>
                <w:lang w:bidi="ar-EG"/>
              </w:rPr>
            </w:pPr>
          </w:p>
        </w:tc>
        <w:tc>
          <w:tcPr>
            <w:tcW w:w="1218" w:type="dxa"/>
            <w:vMerge/>
          </w:tcPr>
          <w:p w:rsidR="00DE5144" w:rsidRDefault="00DE5144" w:rsidP="00DE5144">
            <w:pPr>
              <w:pStyle w:val="Tabletext"/>
              <w:spacing w:before="40" w:after="40" w:line="240" w:lineRule="exact"/>
              <w:jc w:val="center"/>
              <w:rPr>
                <w:rFonts w:eastAsia="SimSun"/>
                <w:rtl/>
                <w:lang w:bidi="ar-EG"/>
              </w:rPr>
            </w:pP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إدارة القدرة</w:t>
            </w:r>
          </w:p>
        </w:tc>
        <w:tc>
          <w:tcPr>
            <w:tcW w:w="7590" w:type="dxa"/>
            <w:gridSpan w:val="5"/>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طوبولوجيا التوصيل</w:t>
            </w:r>
          </w:p>
        </w:tc>
        <w:tc>
          <w:tcPr>
            <w:tcW w:w="7590" w:type="dxa"/>
            <w:gridSpan w:val="5"/>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من نقطة إلى نقطة، ومتعددة القفزات، ونجمية</w:t>
            </w: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طرائق النفاذ المتوسط</w:t>
            </w:r>
          </w:p>
        </w:tc>
        <w:tc>
          <w:tcPr>
            <w:tcW w:w="7590" w:type="dxa"/>
            <w:gridSpan w:val="5"/>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position w:val="3"/>
                <w:lang w:bidi="ar-EG"/>
              </w:rPr>
              <w:t>CSMA/CA</w:t>
            </w: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طرائق النفاذ المتعدد</w:t>
            </w:r>
          </w:p>
        </w:tc>
        <w:tc>
          <w:tcPr>
            <w:tcW w:w="1240"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position w:val="3"/>
                <w:lang w:bidi="ar-EG"/>
              </w:rPr>
              <w:t>CSMA</w:t>
            </w:r>
          </w:p>
        </w:tc>
        <w:tc>
          <w:tcPr>
            <w:tcW w:w="1943"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position w:val="3"/>
                <w:lang w:bidi="ar-EG"/>
              </w:rPr>
              <w:t>CSMA/TDMA</w:t>
            </w:r>
          </w:p>
        </w:tc>
        <w:tc>
          <w:tcPr>
            <w:tcW w:w="1944"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position w:val="3"/>
                <w:lang w:bidi="ar-EG"/>
              </w:rPr>
              <w:t>CSMA/TDMA</w:t>
            </w:r>
          </w:p>
        </w:tc>
        <w:tc>
          <w:tcPr>
            <w:tcW w:w="1245"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position w:val="3"/>
                <w:lang w:bidi="ar-EG"/>
              </w:rPr>
              <w:t>CSMA</w:t>
            </w:r>
          </w:p>
        </w:tc>
        <w:tc>
          <w:tcPr>
            <w:tcW w:w="1218" w:type="dxa"/>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position w:val="3"/>
                <w:lang w:bidi="ar-EG"/>
              </w:rPr>
              <w:t>CSMA</w:t>
            </w: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طريقة الاكتشاف والربط</w:t>
            </w:r>
          </w:p>
        </w:tc>
        <w:tc>
          <w:tcPr>
            <w:tcW w:w="7590" w:type="dxa"/>
            <w:gridSpan w:val="5"/>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مسح منفعل ونشيط</w:t>
            </w: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طرائق جودة الخدمة</w:t>
            </w:r>
          </w:p>
        </w:tc>
        <w:tc>
          <w:tcPr>
            <w:tcW w:w="7590" w:type="dxa"/>
            <w:gridSpan w:val="5"/>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أولوية الانتظار الراديوي، ووسم البيانات العابرة، وأولوية الحركة</w:t>
            </w: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العلم بالموقع</w:t>
            </w:r>
          </w:p>
        </w:tc>
        <w:tc>
          <w:tcPr>
            <w:tcW w:w="7590" w:type="dxa"/>
            <w:gridSpan w:val="5"/>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تحديد المدى</w:t>
            </w:r>
          </w:p>
        </w:tc>
        <w:tc>
          <w:tcPr>
            <w:tcW w:w="7590" w:type="dxa"/>
            <w:gridSpan w:val="5"/>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 xml:space="preserve">التجفير </w:t>
            </w:r>
          </w:p>
        </w:tc>
        <w:tc>
          <w:tcPr>
            <w:tcW w:w="7590" w:type="dxa"/>
            <w:gridSpan w:val="5"/>
          </w:tcPr>
          <w:p w:rsidR="00B90D48" w:rsidRPr="006119B3" w:rsidRDefault="00B90D48" w:rsidP="009F2858">
            <w:pPr>
              <w:pStyle w:val="Tabletext"/>
              <w:spacing w:before="0" w:line="320" w:lineRule="exact"/>
              <w:jc w:val="center"/>
              <w:rPr>
                <w:rFonts w:eastAsia="SimSun"/>
                <w:position w:val="3"/>
                <w:lang w:bidi="ar-EG"/>
              </w:rPr>
            </w:pPr>
            <w:r w:rsidRPr="006119B3">
              <w:rPr>
                <w:rFonts w:eastAsia="SimSun"/>
                <w:position w:val="3"/>
                <w:lang w:bidi="ar-EG"/>
              </w:rPr>
              <w:t>AES-128</w:t>
            </w:r>
            <w:r w:rsidRPr="006119B3">
              <w:rPr>
                <w:rFonts w:eastAsia="SimSun" w:hint="cs"/>
                <w:position w:val="3"/>
                <w:rtl/>
                <w:lang w:bidi="ar-EG"/>
              </w:rPr>
              <w:t xml:space="preserve"> و</w:t>
            </w:r>
            <w:r w:rsidRPr="006119B3">
              <w:rPr>
                <w:rFonts w:eastAsia="SimSun"/>
                <w:position w:val="3"/>
                <w:lang w:bidi="ar-EG"/>
              </w:rPr>
              <w:t>AES-256</w:t>
            </w: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الاستيقان وحماية إعادة التشغيل</w:t>
            </w:r>
          </w:p>
        </w:tc>
        <w:tc>
          <w:tcPr>
            <w:tcW w:w="7590" w:type="dxa"/>
            <w:gridSpan w:val="5"/>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تبادل المفاتيح</w:t>
            </w:r>
          </w:p>
        </w:tc>
        <w:tc>
          <w:tcPr>
            <w:tcW w:w="7590" w:type="dxa"/>
            <w:gridSpan w:val="5"/>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r>
      <w:tr w:rsidR="00B90D48" w:rsidTr="00DE5144">
        <w:tc>
          <w:tcPr>
            <w:tcW w:w="2039" w:type="dxa"/>
          </w:tcPr>
          <w:p w:rsidR="00B90D48" w:rsidRPr="006119B3" w:rsidRDefault="00B90D48" w:rsidP="009F2858">
            <w:pPr>
              <w:pStyle w:val="Tabletext"/>
              <w:spacing w:before="0" w:line="320" w:lineRule="exact"/>
              <w:rPr>
                <w:rFonts w:eastAsia="SimSun"/>
                <w:position w:val="3"/>
                <w:rtl/>
                <w:lang w:bidi="ar-EG"/>
              </w:rPr>
            </w:pPr>
            <w:r w:rsidRPr="006119B3">
              <w:rPr>
                <w:rFonts w:eastAsia="SimSun" w:hint="cs"/>
                <w:position w:val="3"/>
                <w:rtl/>
                <w:lang w:bidi="ar-EG"/>
              </w:rPr>
              <w:t>اكتشاف العقد الحمراء</w:t>
            </w:r>
          </w:p>
        </w:tc>
        <w:tc>
          <w:tcPr>
            <w:tcW w:w="7590" w:type="dxa"/>
            <w:gridSpan w:val="5"/>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نعم</w:t>
            </w:r>
          </w:p>
        </w:tc>
      </w:tr>
      <w:tr w:rsidR="00B90D48" w:rsidTr="00DE5144">
        <w:tc>
          <w:tcPr>
            <w:tcW w:w="2039" w:type="dxa"/>
          </w:tcPr>
          <w:p w:rsidR="00B90D48" w:rsidRDefault="00B90D48" w:rsidP="009F2858">
            <w:pPr>
              <w:pStyle w:val="Tabletext"/>
              <w:spacing w:before="0" w:line="320" w:lineRule="exact"/>
              <w:rPr>
                <w:rFonts w:eastAsia="SimSun"/>
                <w:rtl/>
                <w:lang w:bidi="ar-EG"/>
              </w:rPr>
            </w:pPr>
            <w:r w:rsidRPr="006119B3">
              <w:rPr>
                <w:rFonts w:eastAsia="SimSun" w:hint="cs"/>
                <w:position w:val="3"/>
                <w:rtl/>
                <w:lang w:bidi="ar-EG"/>
              </w:rPr>
              <w:t>تعرف الهوية الفريد للأجهزة</w:t>
            </w:r>
          </w:p>
        </w:tc>
        <w:tc>
          <w:tcPr>
            <w:tcW w:w="7590" w:type="dxa"/>
            <w:gridSpan w:val="5"/>
          </w:tcPr>
          <w:p w:rsidR="00B90D48" w:rsidRPr="006119B3" w:rsidRDefault="00B90D48" w:rsidP="009F2858">
            <w:pPr>
              <w:pStyle w:val="Tabletext"/>
              <w:spacing w:before="0" w:line="320" w:lineRule="exact"/>
              <w:jc w:val="center"/>
              <w:rPr>
                <w:rFonts w:eastAsia="SimSun"/>
                <w:position w:val="3"/>
                <w:rtl/>
                <w:lang w:bidi="ar-EG"/>
              </w:rPr>
            </w:pPr>
            <w:r w:rsidRPr="006119B3">
              <w:rPr>
                <w:rFonts w:eastAsia="SimSun" w:hint="cs"/>
                <w:position w:val="3"/>
                <w:rtl/>
                <w:lang w:bidi="ar-EG"/>
              </w:rPr>
              <w:t xml:space="preserve">معرف هوية فريد من </w:t>
            </w:r>
            <w:r w:rsidRPr="006119B3">
              <w:rPr>
                <w:rFonts w:eastAsia="SimSun"/>
                <w:position w:val="3"/>
                <w:lang w:bidi="ar-EG"/>
              </w:rPr>
              <w:t>48</w:t>
            </w:r>
            <w:r w:rsidRPr="006119B3">
              <w:rPr>
                <w:rFonts w:eastAsia="SimSun" w:hint="cs"/>
                <w:position w:val="3"/>
                <w:rtl/>
                <w:lang w:bidi="ar-EG"/>
              </w:rPr>
              <w:t xml:space="preserve"> بتة</w:t>
            </w:r>
          </w:p>
        </w:tc>
      </w:tr>
    </w:tbl>
    <w:p w:rsidR="00B90D48" w:rsidRDefault="00B90D48" w:rsidP="006119B3">
      <w:pPr>
        <w:pStyle w:val="TableNo"/>
        <w:spacing w:before="480"/>
        <w:rPr>
          <w:rtl/>
        </w:rPr>
      </w:pPr>
      <w:r>
        <w:rPr>
          <w:rFonts w:hint="cs"/>
          <w:rtl/>
        </w:rPr>
        <w:t xml:space="preserve">الجدول </w:t>
      </w:r>
      <w:r>
        <w:t>2.A1</w:t>
      </w:r>
    </w:p>
    <w:p w:rsidR="00B90D48" w:rsidRPr="004C7003" w:rsidRDefault="00B90D48" w:rsidP="009C563A">
      <w:pPr>
        <w:pStyle w:val="Tabletitle0"/>
        <w:rPr>
          <w:rFonts w:eastAsia="SimSun"/>
        </w:rPr>
      </w:pPr>
      <w:r w:rsidRPr="004C7003">
        <w:rPr>
          <w:rFonts w:eastAsia="SimSun" w:hint="cs"/>
          <w:rtl/>
        </w:rPr>
        <w:t xml:space="preserve">الخواص التقنية والتشغيلية للمعيار </w:t>
      </w:r>
      <w:r w:rsidRPr="004C7003">
        <w:rPr>
          <w:rFonts w:eastAsia="SimSun"/>
        </w:rPr>
        <w:t>IEEE 802.15.4</w:t>
      </w:r>
    </w:p>
    <w:tbl>
      <w:tblPr>
        <w:tblStyle w:val="TableGrid"/>
        <w:bidiVisual/>
        <w:tblW w:w="0" w:type="auto"/>
        <w:tblLook w:val="04A0" w:firstRow="1" w:lastRow="0" w:firstColumn="1" w:lastColumn="0" w:noHBand="0" w:noVBand="1"/>
      </w:tblPr>
      <w:tblGrid>
        <w:gridCol w:w="3844"/>
        <w:gridCol w:w="5785"/>
      </w:tblGrid>
      <w:tr w:rsidR="00B90D48" w:rsidTr="00FD3EC0">
        <w:trPr>
          <w:tblHeader/>
        </w:trPr>
        <w:tc>
          <w:tcPr>
            <w:tcW w:w="3844" w:type="dxa"/>
          </w:tcPr>
          <w:p w:rsidR="00B90D48" w:rsidRPr="004C7003" w:rsidRDefault="00B90D48" w:rsidP="00FD3EC0">
            <w:pPr>
              <w:pStyle w:val="Tablehead0"/>
              <w:spacing w:line="280" w:lineRule="exact"/>
              <w:rPr>
                <w:rFonts w:eastAsia="SimSun"/>
                <w:rtl/>
                <w:lang w:bidi="ar-EG"/>
              </w:rPr>
            </w:pPr>
            <w:r w:rsidRPr="004C7003">
              <w:rPr>
                <w:rFonts w:eastAsia="SimSun" w:hint="cs"/>
                <w:rtl/>
                <w:lang w:bidi="ar-EG"/>
              </w:rPr>
              <w:t>البند</w:t>
            </w:r>
          </w:p>
        </w:tc>
        <w:tc>
          <w:tcPr>
            <w:tcW w:w="5785" w:type="dxa"/>
          </w:tcPr>
          <w:p w:rsidR="00B90D48" w:rsidRPr="004C7003" w:rsidRDefault="00B90D48" w:rsidP="00FD3EC0">
            <w:pPr>
              <w:pStyle w:val="Tablehead0"/>
              <w:spacing w:line="280" w:lineRule="exact"/>
              <w:rPr>
                <w:rFonts w:eastAsia="SimSun"/>
                <w:rtl/>
                <w:lang w:bidi="ar-EG"/>
              </w:rPr>
            </w:pPr>
            <w:r w:rsidRPr="004C7003">
              <w:rPr>
                <w:rFonts w:eastAsia="SimSun" w:hint="cs"/>
                <w:rtl/>
                <w:lang w:bidi="ar-EG"/>
              </w:rPr>
              <w:t>القيمة</w:t>
            </w:r>
          </w:p>
        </w:tc>
      </w:tr>
      <w:tr w:rsidR="00B90D48" w:rsidTr="00FD3EC0">
        <w:tc>
          <w:tcPr>
            <w:tcW w:w="3844" w:type="dxa"/>
          </w:tcPr>
          <w:p w:rsidR="00B90D48" w:rsidRPr="00F77342" w:rsidRDefault="00B90D48" w:rsidP="00F77342">
            <w:pPr>
              <w:pStyle w:val="Tabletext"/>
              <w:spacing w:before="0" w:line="320" w:lineRule="exact"/>
              <w:ind w:right="-57"/>
              <w:rPr>
                <w:rFonts w:eastAsia="SimSun"/>
                <w:spacing w:val="-4"/>
                <w:lang w:bidi="ar-EG"/>
              </w:rPr>
            </w:pPr>
            <w:r w:rsidRPr="00F77342">
              <w:rPr>
                <w:rFonts w:eastAsia="SimSun" w:hint="cs"/>
                <w:spacing w:val="-4"/>
                <w:rtl/>
                <w:lang w:bidi="ar-EG"/>
              </w:rPr>
              <w:t xml:space="preserve">نطاقات التردد المدعومة (مرخصة أو غير مرخصة) </w:t>
            </w:r>
            <w:r w:rsidRPr="00F77342">
              <w:rPr>
                <w:rFonts w:eastAsia="SimSun"/>
                <w:spacing w:val="-4"/>
                <w:lang w:bidi="ar-EG"/>
              </w:rPr>
              <w:t>(MHz)</w:t>
            </w:r>
          </w:p>
        </w:tc>
        <w:tc>
          <w:tcPr>
            <w:tcW w:w="5785" w:type="dxa"/>
          </w:tcPr>
          <w:p w:rsidR="00B90D48" w:rsidRPr="00846C5D" w:rsidRDefault="00B90D48" w:rsidP="009F2858">
            <w:pPr>
              <w:pStyle w:val="Tabletext"/>
              <w:spacing w:before="0" w:line="320" w:lineRule="exact"/>
              <w:rPr>
                <w:rFonts w:eastAsia="SimSun"/>
                <w:lang w:bidi="ar-EG"/>
              </w:rPr>
            </w:pPr>
            <w:r>
              <w:rPr>
                <w:rFonts w:eastAsia="SimSun" w:hint="cs"/>
                <w:rtl/>
                <w:lang w:bidi="ar-EG"/>
              </w:rPr>
              <w:t xml:space="preserve">غير مرخصة: </w:t>
            </w:r>
            <w:r>
              <w:rPr>
                <w:rFonts w:eastAsia="SimSun"/>
                <w:lang w:bidi="ar-EG"/>
              </w:rPr>
              <w:t>169</w:t>
            </w:r>
            <w:r>
              <w:rPr>
                <w:rFonts w:eastAsia="SimSun" w:hint="cs"/>
                <w:rtl/>
                <w:lang w:bidi="ar-EG"/>
              </w:rPr>
              <w:t xml:space="preserve"> و</w:t>
            </w:r>
            <w:r>
              <w:rPr>
                <w:rFonts w:eastAsia="SimSun"/>
                <w:lang w:bidi="ar-EG"/>
              </w:rPr>
              <w:t>510-450</w:t>
            </w:r>
            <w:r>
              <w:rPr>
                <w:rFonts w:eastAsia="SimSun" w:hint="cs"/>
                <w:rtl/>
                <w:lang w:bidi="ar-EG"/>
              </w:rPr>
              <w:t xml:space="preserve"> و</w:t>
            </w:r>
            <w:r>
              <w:rPr>
                <w:rFonts w:eastAsia="SimSun"/>
                <w:lang w:bidi="ar-EG"/>
              </w:rPr>
              <w:t>787-779</w:t>
            </w:r>
            <w:r>
              <w:rPr>
                <w:rFonts w:eastAsia="SimSun" w:hint="cs"/>
                <w:rtl/>
                <w:lang w:bidi="ar-EG"/>
              </w:rPr>
              <w:t xml:space="preserve"> و</w:t>
            </w:r>
            <w:r>
              <w:rPr>
                <w:rFonts w:eastAsia="SimSun"/>
                <w:lang w:bidi="ar-EG"/>
              </w:rPr>
              <w:t>870-863</w:t>
            </w:r>
            <w:r>
              <w:rPr>
                <w:rFonts w:eastAsia="SimSun" w:hint="cs"/>
                <w:rtl/>
                <w:lang w:bidi="ar-EG"/>
              </w:rPr>
              <w:t xml:space="preserve"> و</w:t>
            </w:r>
            <w:r>
              <w:rPr>
                <w:rFonts w:eastAsia="SimSun"/>
                <w:lang w:bidi="ar-EG"/>
              </w:rPr>
              <w:t>928-902</w:t>
            </w:r>
            <w:r w:rsidR="009C563A">
              <w:rPr>
                <w:rFonts w:eastAsia="SimSun" w:hint="cs"/>
                <w:rtl/>
                <w:lang w:bidi="ar-EG"/>
              </w:rPr>
              <w:t xml:space="preserve"> </w:t>
            </w:r>
            <w:r>
              <w:rPr>
                <w:rFonts w:eastAsia="SimSun" w:hint="cs"/>
                <w:rtl/>
                <w:lang w:bidi="ar-EG"/>
              </w:rPr>
              <w:t>و</w:t>
            </w:r>
            <w:r>
              <w:rPr>
                <w:rFonts w:eastAsia="SimSun"/>
                <w:lang w:bidi="ar-EG"/>
              </w:rPr>
              <w:t>958-950</w:t>
            </w:r>
            <w:r>
              <w:rPr>
                <w:rFonts w:eastAsia="SimSun" w:hint="cs"/>
                <w:rtl/>
                <w:lang w:bidi="ar-EG"/>
              </w:rPr>
              <w:t xml:space="preserve"> و</w:t>
            </w:r>
            <w:r>
              <w:rPr>
                <w:rFonts w:eastAsia="SimSun"/>
                <w:lang w:bidi="ar-EG"/>
              </w:rPr>
              <w:t>2 483,5-2 400</w:t>
            </w:r>
            <w:r w:rsidR="00C6617D">
              <w:rPr>
                <w:rFonts w:eastAsia="SimSun"/>
                <w:rtl/>
                <w:lang w:bidi="ar-EG"/>
              </w:rPr>
              <w:br/>
            </w:r>
            <w:r>
              <w:rPr>
                <w:rFonts w:eastAsia="SimSun" w:hint="cs"/>
                <w:rtl/>
                <w:lang w:bidi="ar-EG"/>
              </w:rPr>
              <w:t xml:space="preserve">مرخصة: </w:t>
            </w:r>
            <w:r>
              <w:rPr>
                <w:rFonts w:eastAsia="SimSun"/>
                <w:lang w:bidi="ar-EG"/>
              </w:rPr>
              <w:t>220</w:t>
            </w:r>
            <w:r>
              <w:rPr>
                <w:rFonts w:eastAsia="SimSun" w:hint="cs"/>
                <w:rtl/>
                <w:lang w:bidi="ar-EG"/>
              </w:rPr>
              <w:t xml:space="preserve"> و</w:t>
            </w:r>
            <w:r>
              <w:rPr>
                <w:rFonts w:eastAsia="SimSun"/>
                <w:lang w:bidi="ar-EG"/>
              </w:rPr>
              <w:t>1000-400</w:t>
            </w:r>
            <w:r>
              <w:rPr>
                <w:rFonts w:eastAsia="SimSun" w:hint="cs"/>
                <w:rtl/>
                <w:lang w:bidi="ar-EG"/>
              </w:rPr>
              <w:t xml:space="preserve"> و</w:t>
            </w:r>
            <w:r>
              <w:rPr>
                <w:rFonts w:eastAsia="SimSun"/>
                <w:lang w:bidi="ar-EG"/>
              </w:rPr>
              <w:t>1427</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مدى التشغيل الاسمي</w:t>
            </w:r>
          </w:p>
        </w:tc>
        <w:tc>
          <w:tcPr>
            <w:tcW w:w="5785" w:type="dxa"/>
          </w:tcPr>
          <w:p w:rsidR="00B90D48" w:rsidRDefault="00B90D48" w:rsidP="009F2858">
            <w:pPr>
              <w:pStyle w:val="Tabletext"/>
              <w:spacing w:before="0" w:line="320" w:lineRule="exact"/>
              <w:rPr>
                <w:rFonts w:eastAsia="SimSun"/>
                <w:lang w:bidi="ar-EG"/>
              </w:rPr>
            </w:pPr>
            <w:r>
              <w:rPr>
                <w:rFonts w:eastAsia="SimSun"/>
                <w:lang w:bidi="ar-EG"/>
              </w:rPr>
              <w:t>OFDM</w:t>
            </w:r>
            <w:r>
              <w:rPr>
                <w:rFonts w:eastAsia="SimSun" w:hint="cs"/>
                <w:rtl/>
                <w:lang w:bidi="ar-EG"/>
              </w:rPr>
              <w:t xml:space="preserve"> </w:t>
            </w:r>
            <w:r>
              <w:rPr>
                <w:rFonts w:eastAsia="SimSun"/>
                <w:rtl/>
                <w:lang w:bidi="ar-EG"/>
              </w:rPr>
              <w:t>–</w:t>
            </w:r>
            <w:r>
              <w:rPr>
                <w:rFonts w:eastAsia="SimSun" w:hint="cs"/>
                <w:rtl/>
                <w:lang w:bidi="ar-EG"/>
              </w:rPr>
              <w:t xml:space="preserve"> </w:t>
            </w:r>
            <w:r>
              <w:rPr>
                <w:rFonts w:eastAsia="SimSun"/>
                <w:lang w:bidi="ar-EG"/>
              </w:rPr>
              <w:t>km 2</w:t>
            </w:r>
            <w:r w:rsidR="00C6617D">
              <w:rPr>
                <w:rFonts w:eastAsia="SimSun"/>
                <w:rtl/>
                <w:lang w:bidi="ar-EG"/>
              </w:rPr>
              <w:br/>
            </w:r>
            <w:r>
              <w:rPr>
                <w:rFonts w:eastAsia="SimSun"/>
                <w:lang w:bidi="ar-EG"/>
              </w:rPr>
              <w:t>MR-FSK</w:t>
            </w:r>
            <w:r>
              <w:rPr>
                <w:rFonts w:eastAsia="SimSun" w:hint="cs"/>
                <w:rtl/>
                <w:lang w:bidi="ar-EG"/>
              </w:rPr>
              <w:t xml:space="preserve"> </w:t>
            </w:r>
            <w:r>
              <w:rPr>
                <w:rFonts w:eastAsia="SimSun"/>
                <w:rtl/>
                <w:lang w:bidi="ar-EG"/>
              </w:rPr>
              <w:t>–</w:t>
            </w:r>
            <w:r>
              <w:rPr>
                <w:rFonts w:eastAsia="SimSun" w:hint="cs"/>
                <w:rtl/>
                <w:lang w:bidi="ar-EG"/>
              </w:rPr>
              <w:t xml:space="preserve"> </w:t>
            </w:r>
            <w:r>
              <w:rPr>
                <w:rFonts w:eastAsia="SimSun"/>
                <w:lang w:bidi="ar-EG"/>
              </w:rPr>
              <w:t>km 5</w:t>
            </w:r>
            <w:r w:rsidR="00C6617D">
              <w:rPr>
                <w:rFonts w:eastAsia="SimSun"/>
                <w:rtl/>
                <w:lang w:bidi="ar-EG"/>
              </w:rPr>
              <w:br/>
            </w:r>
            <w:r>
              <w:rPr>
                <w:rFonts w:eastAsia="SimSun"/>
                <w:lang w:bidi="ar-EG"/>
              </w:rPr>
              <w:t>DSSS</w:t>
            </w:r>
            <w:r>
              <w:rPr>
                <w:rFonts w:eastAsia="SimSun" w:hint="cs"/>
                <w:rtl/>
                <w:lang w:bidi="ar-EG"/>
              </w:rPr>
              <w:t xml:space="preserve"> </w:t>
            </w:r>
            <w:r>
              <w:rPr>
                <w:rFonts w:eastAsia="SimSun"/>
                <w:rtl/>
                <w:lang w:bidi="ar-EG"/>
              </w:rPr>
              <w:t>–</w:t>
            </w:r>
            <w:r>
              <w:rPr>
                <w:rFonts w:eastAsia="SimSun" w:hint="cs"/>
                <w:rtl/>
                <w:lang w:bidi="ar-EG"/>
              </w:rPr>
              <w:t xml:space="preserve"> </w:t>
            </w:r>
            <w:r>
              <w:rPr>
                <w:rFonts w:eastAsia="SimSun"/>
                <w:lang w:bidi="ar-EG"/>
              </w:rPr>
              <w:t>km 0,1</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إمكانات التنقلية (جوال/متنقل)</w:t>
            </w:r>
          </w:p>
        </w:tc>
        <w:tc>
          <w:tcPr>
            <w:tcW w:w="5785" w:type="dxa"/>
          </w:tcPr>
          <w:p w:rsidR="00B90D48" w:rsidRDefault="00B90D48" w:rsidP="009F2858">
            <w:pPr>
              <w:pStyle w:val="Tabletext"/>
              <w:spacing w:before="0" w:line="320" w:lineRule="exact"/>
              <w:rPr>
                <w:rFonts w:eastAsia="SimSun"/>
                <w:rtl/>
                <w:lang w:bidi="ar-EG"/>
              </w:rPr>
            </w:pPr>
            <w:r>
              <w:rPr>
                <w:rFonts w:eastAsia="SimSun" w:hint="cs"/>
                <w:rtl/>
                <w:lang w:bidi="ar-EG"/>
              </w:rPr>
              <w:t>جوال ومتنقل</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معدل البيانات الأقصى (للوصلة الصاعدة/الهابطة، إذا كانا مختلفين)</w:t>
            </w:r>
          </w:p>
        </w:tc>
        <w:tc>
          <w:tcPr>
            <w:tcW w:w="5785" w:type="dxa"/>
          </w:tcPr>
          <w:p w:rsidR="00B90D48" w:rsidRDefault="00B90D48" w:rsidP="009F2858">
            <w:pPr>
              <w:pStyle w:val="Tabletext"/>
              <w:spacing w:before="0" w:line="320" w:lineRule="exact"/>
              <w:rPr>
                <w:rFonts w:eastAsia="SimSun"/>
                <w:rtl/>
                <w:lang w:bidi="ar-EG"/>
              </w:rPr>
            </w:pPr>
            <w:r>
              <w:rPr>
                <w:rFonts w:eastAsia="SimSun"/>
                <w:lang w:bidi="ar-EG"/>
              </w:rPr>
              <w:t>OFDM</w:t>
            </w:r>
            <w:r>
              <w:rPr>
                <w:rFonts w:eastAsia="SimSun" w:hint="cs"/>
                <w:rtl/>
                <w:lang w:bidi="ar-EG"/>
              </w:rPr>
              <w:t xml:space="preserve"> </w:t>
            </w:r>
            <w:r>
              <w:rPr>
                <w:rFonts w:eastAsia="SimSun"/>
                <w:rtl/>
                <w:lang w:bidi="ar-EG"/>
              </w:rPr>
              <w:t>–</w:t>
            </w:r>
            <w:r>
              <w:rPr>
                <w:rFonts w:eastAsia="SimSun" w:hint="cs"/>
                <w:rtl/>
                <w:lang w:bidi="ar-EG"/>
              </w:rPr>
              <w:t xml:space="preserve"> </w:t>
            </w:r>
            <w:r>
              <w:rPr>
                <w:rFonts w:eastAsia="SimSun"/>
                <w:lang w:bidi="ar-EG"/>
              </w:rPr>
              <w:t>kb/s 860</w:t>
            </w:r>
            <w:r w:rsidR="00C6617D">
              <w:rPr>
                <w:rFonts w:eastAsia="SimSun"/>
                <w:rtl/>
                <w:lang w:bidi="ar-EG"/>
              </w:rPr>
              <w:br/>
            </w:r>
            <w:r>
              <w:rPr>
                <w:rFonts w:eastAsia="SimSun"/>
                <w:lang w:bidi="ar-EG"/>
              </w:rPr>
              <w:t>MR-FSK</w:t>
            </w:r>
            <w:r>
              <w:rPr>
                <w:rFonts w:eastAsia="SimSun" w:hint="cs"/>
                <w:rtl/>
                <w:lang w:bidi="ar-EG"/>
              </w:rPr>
              <w:t xml:space="preserve"> </w:t>
            </w:r>
            <w:r>
              <w:rPr>
                <w:rFonts w:eastAsia="SimSun"/>
                <w:rtl/>
                <w:lang w:bidi="ar-EG"/>
              </w:rPr>
              <w:t>–</w:t>
            </w:r>
            <w:r>
              <w:rPr>
                <w:rFonts w:eastAsia="SimSun" w:hint="cs"/>
                <w:rtl/>
                <w:lang w:bidi="ar-EG"/>
              </w:rPr>
              <w:t xml:space="preserve"> </w:t>
            </w:r>
            <w:r>
              <w:rPr>
                <w:rFonts w:eastAsia="SimSun"/>
                <w:lang w:bidi="ar-EG"/>
              </w:rPr>
              <w:t>kb/s 400</w:t>
            </w:r>
            <w:r w:rsidR="00C6617D">
              <w:rPr>
                <w:rFonts w:eastAsia="SimSun"/>
                <w:rtl/>
                <w:lang w:bidi="ar-EG"/>
              </w:rPr>
              <w:br/>
            </w:r>
            <w:r>
              <w:rPr>
                <w:rFonts w:eastAsia="SimSun"/>
                <w:lang w:bidi="ar-EG"/>
              </w:rPr>
              <w:t>DSSS</w:t>
            </w:r>
            <w:r>
              <w:rPr>
                <w:rFonts w:eastAsia="SimSun" w:hint="cs"/>
                <w:rtl/>
                <w:lang w:bidi="ar-EG"/>
              </w:rPr>
              <w:t xml:space="preserve"> </w:t>
            </w:r>
            <w:r>
              <w:rPr>
                <w:rFonts w:eastAsia="SimSun"/>
                <w:rtl/>
                <w:lang w:bidi="ar-EG"/>
              </w:rPr>
              <w:t>–</w:t>
            </w:r>
            <w:r>
              <w:rPr>
                <w:rFonts w:eastAsia="SimSun" w:hint="cs"/>
                <w:rtl/>
                <w:lang w:bidi="ar-EG"/>
              </w:rPr>
              <w:t xml:space="preserve"> </w:t>
            </w:r>
            <w:r>
              <w:rPr>
                <w:rFonts w:eastAsia="SimSun"/>
                <w:lang w:bidi="ar-EG"/>
              </w:rPr>
              <w:t>kb/s 250</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طريقة الإرسال المزدوج (</w:t>
            </w:r>
            <w:r>
              <w:rPr>
                <w:rFonts w:eastAsia="SimSun"/>
                <w:lang w:bidi="ar-EG"/>
              </w:rPr>
              <w:t>FDD</w:t>
            </w:r>
            <w:r>
              <w:rPr>
                <w:rFonts w:eastAsia="SimSun" w:hint="cs"/>
                <w:rtl/>
                <w:lang w:bidi="ar-EG"/>
              </w:rPr>
              <w:t xml:space="preserve">، </w:t>
            </w:r>
            <w:r>
              <w:rPr>
                <w:rFonts w:eastAsia="SimSun"/>
                <w:lang w:bidi="ar-EG"/>
              </w:rPr>
              <w:t>TDD</w:t>
            </w:r>
            <w:r>
              <w:rPr>
                <w:rFonts w:eastAsia="SimSun" w:hint="cs"/>
                <w:rtl/>
                <w:lang w:bidi="ar-EG"/>
              </w:rPr>
              <w:t>، وغير ذلك)</w:t>
            </w:r>
          </w:p>
        </w:tc>
        <w:tc>
          <w:tcPr>
            <w:tcW w:w="5785" w:type="dxa"/>
          </w:tcPr>
          <w:p w:rsidR="00B90D48" w:rsidRDefault="00B90D48" w:rsidP="009F2858">
            <w:pPr>
              <w:pStyle w:val="Tabletext"/>
              <w:spacing w:before="0" w:line="320" w:lineRule="exact"/>
              <w:rPr>
                <w:rFonts w:eastAsia="SimSun"/>
                <w:lang w:bidi="ar-EG"/>
              </w:rPr>
            </w:pPr>
            <w:r>
              <w:rPr>
                <w:rFonts w:eastAsia="SimSun"/>
                <w:lang w:bidi="ar-EG"/>
              </w:rPr>
              <w:t>TDD</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 xml:space="preserve">عرض النطاق </w:t>
            </w:r>
            <w:r>
              <w:rPr>
                <w:rFonts w:eastAsia="SimSun"/>
                <w:lang w:bidi="ar-EG"/>
              </w:rPr>
              <w:t>RF</w:t>
            </w:r>
            <w:r>
              <w:rPr>
                <w:rFonts w:eastAsia="SimSun" w:hint="cs"/>
                <w:rtl/>
                <w:lang w:bidi="ar-EG"/>
              </w:rPr>
              <w:t xml:space="preserve"> الاسمي</w:t>
            </w:r>
          </w:p>
        </w:tc>
        <w:tc>
          <w:tcPr>
            <w:tcW w:w="5785" w:type="dxa"/>
          </w:tcPr>
          <w:p w:rsidR="00B90D48" w:rsidRPr="00846C5D" w:rsidRDefault="00B90D48" w:rsidP="009F2858">
            <w:pPr>
              <w:pStyle w:val="Tabletext"/>
              <w:spacing w:before="0" w:line="320" w:lineRule="exact"/>
              <w:rPr>
                <w:rFonts w:eastAsia="SimSun"/>
                <w:rtl/>
                <w:lang w:bidi="ar-EG"/>
              </w:rPr>
            </w:pPr>
            <w:r>
              <w:rPr>
                <w:rFonts w:eastAsia="SimSun"/>
                <w:lang w:bidi="ar-EG"/>
              </w:rPr>
              <w:t>OFDM</w:t>
            </w:r>
            <w:r>
              <w:rPr>
                <w:rFonts w:eastAsia="SimSun" w:hint="cs"/>
                <w:rtl/>
                <w:lang w:bidi="ar-EG"/>
              </w:rPr>
              <w:t xml:space="preserve"> </w:t>
            </w:r>
            <w:r>
              <w:rPr>
                <w:rFonts w:eastAsia="SimSun"/>
                <w:rtl/>
                <w:lang w:bidi="ar-EG"/>
              </w:rPr>
              <w:t>–</w:t>
            </w:r>
            <w:r>
              <w:rPr>
                <w:rFonts w:eastAsia="SimSun" w:hint="cs"/>
                <w:rtl/>
                <w:lang w:bidi="ar-EG"/>
              </w:rPr>
              <w:t xml:space="preserve"> مديات من </w:t>
            </w:r>
            <w:r>
              <w:rPr>
                <w:rFonts w:eastAsia="SimSun"/>
                <w:lang w:bidi="ar-EG"/>
              </w:rPr>
              <w:t>kHz 200</w:t>
            </w:r>
            <w:r>
              <w:rPr>
                <w:rFonts w:eastAsia="SimSun" w:hint="cs"/>
                <w:rtl/>
                <w:lang w:bidi="ar-EG"/>
              </w:rPr>
              <w:t xml:space="preserve"> إلى </w:t>
            </w:r>
            <w:r>
              <w:rPr>
                <w:rFonts w:eastAsia="SimSun"/>
                <w:lang w:bidi="ar-EG"/>
              </w:rPr>
              <w:t>MHz 1,2</w:t>
            </w:r>
            <w:r w:rsidR="00C6617D">
              <w:rPr>
                <w:rFonts w:eastAsia="SimSun"/>
                <w:rtl/>
                <w:lang w:bidi="ar-EG"/>
              </w:rPr>
              <w:br/>
            </w:r>
            <w:r>
              <w:rPr>
                <w:rFonts w:eastAsia="SimSun"/>
                <w:lang w:bidi="ar-EG"/>
              </w:rPr>
              <w:t>MR-FSK</w:t>
            </w:r>
            <w:r>
              <w:rPr>
                <w:rFonts w:eastAsia="SimSun" w:hint="cs"/>
                <w:rtl/>
                <w:lang w:bidi="ar-EG"/>
              </w:rPr>
              <w:t xml:space="preserve"> </w:t>
            </w:r>
            <w:r>
              <w:rPr>
                <w:rFonts w:eastAsia="SimSun"/>
                <w:rtl/>
                <w:lang w:bidi="ar-EG"/>
              </w:rPr>
              <w:t>–</w:t>
            </w:r>
            <w:r>
              <w:rPr>
                <w:rFonts w:eastAsia="SimSun" w:hint="cs"/>
                <w:rtl/>
                <w:lang w:bidi="ar-EG"/>
              </w:rPr>
              <w:t xml:space="preserve"> مديات من </w:t>
            </w:r>
            <w:r>
              <w:rPr>
                <w:rFonts w:eastAsia="SimSun"/>
                <w:lang w:bidi="ar-EG"/>
              </w:rPr>
              <w:t>kHz 12</w:t>
            </w:r>
            <w:r>
              <w:rPr>
                <w:rFonts w:eastAsia="SimSun" w:hint="cs"/>
                <w:rtl/>
                <w:lang w:bidi="ar-EG"/>
              </w:rPr>
              <w:t xml:space="preserve"> إلى </w:t>
            </w:r>
            <w:r>
              <w:rPr>
                <w:rFonts w:eastAsia="SimSun"/>
                <w:lang w:bidi="ar-EG"/>
              </w:rPr>
              <w:t>kHz 400</w:t>
            </w:r>
            <w:r w:rsidR="00C6617D">
              <w:rPr>
                <w:rFonts w:eastAsia="SimSun"/>
                <w:rtl/>
                <w:lang w:bidi="ar-EG"/>
              </w:rPr>
              <w:br/>
            </w:r>
            <w:r>
              <w:rPr>
                <w:rFonts w:eastAsia="SimSun"/>
                <w:lang w:bidi="ar-EG"/>
              </w:rPr>
              <w:t>DSSS</w:t>
            </w:r>
            <w:r>
              <w:rPr>
                <w:rFonts w:eastAsia="SimSun" w:hint="cs"/>
                <w:rtl/>
                <w:lang w:bidi="ar-EG"/>
              </w:rPr>
              <w:t xml:space="preserve"> </w:t>
            </w:r>
            <w:r>
              <w:rPr>
                <w:rFonts w:eastAsia="SimSun"/>
                <w:rtl/>
                <w:lang w:bidi="ar-EG"/>
              </w:rPr>
              <w:t>–</w:t>
            </w:r>
            <w:r>
              <w:rPr>
                <w:rFonts w:eastAsia="SimSun" w:hint="cs"/>
                <w:rtl/>
                <w:lang w:bidi="ar-EG"/>
              </w:rPr>
              <w:t xml:space="preserve"> </w:t>
            </w:r>
            <w:r>
              <w:rPr>
                <w:rFonts w:eastAsia="SimSun"/>
                <w:lang w:bidi="ar-EG"/>
              </w:rPr>
              <w:t>MHz 5</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تقنيات التفريق</w:t>
            </w:r>
          </w:p>
        </w:tc>
        <w:tc>
          <w:tcPr>
            <w:tcW w:w="5785" w:type="dxa"/>
          </w:tcPr>
          <w:p w:rsidR="00B90D48" w:rsidRDefault="00B90D48" w:rsidP="009F2858">
            <w:pPr>
              <w:pStyle w:val="Tabletext"/>
              <w:spacing w:before="0" w:line="320" w:lineRule="exact"/>
              <w:rPr>
                <w:rFonts w:eastAsia="SimSun"/>
                <w:rtl/>
                <w:lang w:bidi="ar-EG"/>
              </w:rPr>
            </w:pPr>
            <w:r>
              <w:rPr>
                <w:rFonts w:eastAsia="SimSun" w:hint="cs"/>
                <w:rtl/>
                <w:lang w:bidi="ar-EG"/>
              </w:rPr>
              <w:t>الزمان والمكان</w:t>
            </w:r>
          </w:p>
        </w:tc>
      </w:tr>
    </w:tbl>
    <w:p w:rsidR="00FD3EC0" w:rsidRDefault="00FD3EC0"/>
    <w:p w:rsidR="00FD3EC0" w:rsidRDefault="00FD3EC0" w:rsidP="00FD3EC0">
      <w:pPr>
        <w:pStyle w:val="TableNo"/>
        <w:rPr>
          <w:rtl/>
        </w:rPr>
      </w:pPr>
      <w:r w:rsidRPr="00FD3EC0">
        <w:rPr>
          <w:rFonts w:hint="cs"/>
          <w:rtl/>
          <w:lang w:bidi="ar-SA"/>
        </w:rPr>
        <w:lastRenderedPageBreak/>
        <w:t xml:space="preserve">الجدول </w:t>
      </w:r>
      <w:r w:rsidRPr="00FD3EC0">
        <w:t>2.A1</w:t>
      </w:r>
      <w:r>
        <w:rPr>
          <w:rFonts w:hint="cs"/>
          <w:rtl/>
        </w:rPr>
        <w:t xml:space="preserve"> </w:t>
      </w:r>
      <w:r w:rsidRPr="008763AC">
        <w:rPr>
          <w:rFonts w:hint="cs"/>
          <w:rtl/>
        </w:rPr>
        <w:t>(</w:t>
      </w:r>
      <w:r w:rsidRPr="008763AC">
        <w:rPr>
          <w:rFonts w:hint="eastAsia"/>
          <w:sz w:val="14"/>
          <w:szCs w:val="22"/>
          <w:rtl/>
        </w:rPr>
        <w:t> </w:t>
      </w:r>
      <w:r w:rsidRPr="008763AC">
        <w:rPr>
          <w:rFonts w:hint="eastAsia"/>
          <w:i/>
          <w:iCs/>
          <w:rtl/>
        </w:rPr>
        <w:t>تتمة</w:t>
      </w:r>
      <w:r w:rsidRPr="008763AC">
        <w:rPr>
          <w:rFonts w:hint="cs"/>
          <w:rtl/>
        </w:rPr>
        <w:t>)</w:t>
      </w:r>
    </w:p>
    <w:tbl>
      <w:tblPr>
        <w:tblStyle w:val="TableGrid"/>
        <w:bidiVisual/>
        <w:tblW w:w="0" w:type="auto"/>
        <w:tblLook w:val="04A0" w:firstRow="1" w:lastRow="0" w:firstColumn="1" w:lastColumn="0" w:noHBand="0" w:noVBand="1"/>
      </w:tblPr>
      <w:tblGrid>
        <w:gridCol w:w="3844"/>
        <w:gridCol w:w="5785"/>
      </w:tblGrid>
      <w:tr w:rsidR="00FD3EC0" w:rsidTr="00FD3EC0">
        <w:tc>
          <w:tcPr>
            <w:tcW w:w="3844" w:type="dxa"/>
          </w:tcPr>
          <w:p w:rsidR="00FD3EC0" w:rsidRPr="004C7003" w:rsidRDefault="00FD3EC0" w:rsidP="00FD3EC0">
            <w:pPr>
              <w:pStyle w:val="Tablehead0"/>
              <w:spacing w:line="280" w:lineRule="exact"/>
              <w:rPr>
                <w:rFonts w:eastAsia="SimSun"/>
                <w:rtl/>
                <w:lang w:bidi="ar-EG"/>
              </w:rPr>
            </w:pPr>
            <w:r w:rsidRPr="004C7003">
              <w:rPr>
                <w:rFonts w:eastAsia="SimSun" w:hint="cs"/>
                <w:rtl/>
                <w:lang w:bidi="ar-EG"/>
              </w:rPr>
              <w:t>البند</w:t>
            </w:r>
          </w:p>
        </w:tc>
        <w:tc>
          <w:tcPr>
            <w:tcW w:w="5785" w:type="dxa"/>
          </w:tcPr>
          <w:p w:rsidR="00FD3EC0" w:rsidRPr="004C7003" w:rsidRDefault="00FD3EC0" w:rsidP="00FD3EC0">
            <w:pPr>
              <w:pStyle w:val="Tablehead0"/>
              <w:spacing w:line="280" w:lineRule="exact"/>
              <w:rPr>
                <w:rFonts w:eastAsia="SimSun"/>
                <w:rtl/>
                <w:lang w:bidi="ar-EG"/>
              </w:rPr>
            </w:pPr>
            <w:r w:rsidRPr="004C7003">
              <w:rPr>
                <w:rFonts w:eastAsia="SimSun" w:hint="cs"/>
                <w:rtl/>
                <w:lang w:bidi="ar-EG"/>
              </w:rPr>
              <w:t>القيمة</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 xml:space="preserve">دعم تعدد المدخلات والمخرجات </w:t>
            </w:r>
            <w:r>
              <w:rPr>
                <w:rFonts w:eastAsia="SimSun"/>
                <w:lang w:bidi="ar-EG"/>
              </w:rPr>
              <w:t>(MIMO)</w:t>
            </w:r>
            <w:r>
              <w:rPr>
                <w:rFonts w:eastAsia="SimSun" w:hint="cs"/>
                <w:rtl/>
                <w:lang w:bidi="ar-EG"/>
              </w:rPr>
              <w:t xml:space="preserve"> (نعم/لا)</w:t>
            </w:r>
          </w:p>
        </w:tc>
        <w:tc>
          <w:tcPr>
            <w:tcW w:w="5785" w:type="dxa"/>
          </w:tcPr>
          <w:p w:rsidR="00B90D48" w:rsidRDefault="00B90D48" w:rsidP="009F2858">
            <w:pPr>
              <w:pStyle w:val="Tabletext"/>
              <w:spacing w:before="0" w:line="320" w:lineRule="exact"/>
              <w:rPr>
                <w:rFonts w:eastAsia="SimSun"/>
                <w:rtl/>
                <w:lang w:bidi="ar-EG"/>
              </w:rPr>
            </w:pPr>
            <w:r>
              <w:rPr>
                <w:rFonts w:eastAsia="SimSun" w:hint="cs"/>
                <w:rtl/>
                <w:lang w:bidi="ar-EG"/>
              </w:rPr>
              <w:t>لا</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توجيه/تشكيل الحزم</w:t>
            </w:r>
          </w:p>
        </w:tc>
        <w:tc>
          <w:tcPr>
            <w:tcW w:w="5785" w:type="dxa"/>
          </w:tcPr>
          <w:p w:rsidR="00B90D48" w:rsidRDefault="00B90D48" w:rsidP="009F2858">
            <w:pPr>
              <w:pStyle w:val="Tabletext"/>
              <w:spacing w:before="0" w:line="320" w:lineRule="exact"/>
              <w:rPr>
                <w:rFonts w:eastAsia="SimSun"/>
                <w:rtl/>
                <w:lang w:bidi="ar-EG"/>
              </w:rPr>
            </w:pPr>
            <w:r>
              <w:rPr>
                <w:rFonts w:eastAsia="SimSun" w:hint="cs"/>
                <w:rtl/>
                <w:lang w:bidi="ar-EG"/>
              </w:rPr>
              <w:t>لا</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إعادة الإرسال</w:t>
            </w:r>
          </w:p>
        </w:tc>
        <w:tc>
          <w:tcPr>
            <w:tcW w:w="5785" w:type="dxa"/>
          </w:tcPr>
          <w:p w:rsidR="00B90D48" w:rsidRDefault="00B90D48" w:rsidP="009F2858">
            <w:pPr>
              <w:pStyle w:val="Tabletext"/>
              <w:spacing w:before="0" w:line="320" w:lineRule="exact"/>
              <w:rPr>
                <w:rFonts w:eastAsia="SimSun"/>
                <w:lang w:bidi="ar-EG"/>
              </w:rPr>
            </w:pPr>
            <w:r>
              <w:rPr>
                <w:rFonts w:eastAsia="SimSun"/>
                <w:lang w:bidi="ar-EG"/>
              </w:rPr>
              <w:t>ARQ</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التصحيح الأمامي للأخطاء</w:t>
            </w:r>
          </w:p>
        </w:tc>
        <w:tc>
          <w:tcPr>
            <w:tcW w:w="5785" w:type="dxa"/>
          </w:tcPr>
          <w:p w:rsidR="00B90D48" w:rsidRDefault="00B90D48" w:rsidP="009F2858">
            <w:pPr>
              <w:pStyle w:val="Tabletext"/>
              <w:spacing w:before="0" w:line="320" w:lineRule="exact"/>
              <w:rPr>
                <w:rFonts w:eastAsia="SimSun"/>
                <w:rtl/>
                <w:lang w:bidi="ar-EG"/>
              </w:rPr>
            </w:pPr>
            <w:r>
              <w:rPr>
                <w:rFonts w:eastAsia="SimSun" w:hint="cs"/>
                <w:rtl/>
                <w:lang w:bidi="ar-EG"/>
              </w:rPr>
              <w:t>تلافيفي</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إدارة التداخل</w:t>
            </w:r>
          </w:p>
        </w:tc>
        <w:tc>
          <w:tcPr>
            <w:tcW w:w="5785" w:type="dxa"/>
          </w:tcPr>
          <w:p w:rsidR="00B90D48" w:rsidRPr="00FD3EC0" w:rsidRDefault="00B90D48" w:rsidP="009F2858">
            <w:pPr>
              <w:pStyle w:val="Tabletext"/>
              <w:spacing w:before="0" w:line="320" w:lineRule="exact"/>
              <w:rPr>
                <w:rFonts w:eastAsia="SimSun"/>
                <w:rtl/>
                <w:lang w:bidi="ar-EG"/>
              </w:rPr>
            </w:pPr>
            <w:r w:rsidRPr="00FD3EC0">
              <w:rPr>
                <w:rFonts w:eastAsia="SimSun" w:hint="cs"/>
                <w:rtl/>
                <w:lang w:bidi="ar-EG"/>
              </w:rPr>
              <w:t>الاستماع قبل التحدث واختيار قناة التردد والقفزات الترددية وتمديد الطيف</w:t>
            </w:r>
            <w:r w:rsidR="00C6617D" w:rsidRPr="00FD3EC0">
              <w:rPr>
                <w:rFonts w:eastAsia="SimSun" w:hint="cs"/>
                <w:rtl/>
                <w:lang w:bidi="ar-EG"/>
              </w:rPr>
              <w:t xml:space="preserve"> </w:t>
            </w:r>
            <w:r w:rsidRPr="00FD3EC0">
              <w:rPr>
                <w:rFonts w:eastAsia="SimSun" w:hint="cs"/>
                <w:rtl/>
                <w:lang w:bidi="ar-EG"/>
              </w:rPr>
              <w:t>والرشاقة</w:t>
            </w:r>
            <w:r w:rsidR="00FD3EC0">
              <w:rPr>
                <w:rFonts w:eastAsia="SimSun" w:hint="cs"/>
                <w:rtl/>
                <w:lang w:bidi="ar-EG"/>
              </w:rPr>
              <w:t> </w:t>
            </w:r>
            <w:r w:rsidRPr="00FD3EC0">
              <w:rPr>
                <w:rFonts w:eastAsia="SimSun" w:hint="cs"/>
                <w:rtl/>
                <w:lang w:bidi="ar-EG"/>
              </w:rPr>
              <w:t>الترددية</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إدارة القدرة</w:t>
            </w:r>
          </w:p>
        </w:tc>
        <w:tc>
          <w:tcPr>
            <w:tcW w:w="5785" w:type="dxa"/>
          </w:tcPr>
          <w:p w:rsidR="00B90D48" w:rsidRDefault="00B90D48" w:rsidP="009F2858">
            <w:pPr>
              <w:pStyle w:val="Tabletext"/>
              <w:spacing w:before="0" w:line="320" w:lineRule="exact"/>
              <w:rPr>
                <w:rFonts w:eastAsia="SimSun"/>
                <w:rtl/>
                <w:lang w:bidi="ar-EG"/>
              </w:rPr>
            </w:pPr>
            <w:r>
              <w:rPr>
                <w:rFonts w:eastAsia="SimSun" w:hint="cs"/>
                <w:rtl/>
                <w:lang w:bidi="ar-EG"/>
              </w:rPr>
              <w:t>نعم</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طوبولوجيا التوصيل</w:t>
            </w:r>
          </w:p>
        </w:tc>
        <w:tc>
          <w:tcPr>
            <w:tcW w:w="5785" w:type="dxa"/>
          </w:tcPr>
          <w:p w:rsidR="00B90D48" w:rsidRDefault="00B90D48" w:rsidP="009F2858">
            <w:pPr>
              <w:pStyle w:val="Tabletext"/>
              <w:spacing w:before="0" w:line="320" w:lineRule="exact"/>
              <w:rPr>
                <w:rFonts w:eastAsia="SimSun"/>
                <w:rtl/>
                <w:lang w:bidi="ar-EG"/>
              </w:rPr>
            </w:pPr>
            <w:r>
              <w:rPr>
                <w:rFonts w:eastAsia="SimSun" w:hint="cs"/>
                <w:rtl/>
                <w:lang w:bidi="ar-EG"/>
              </w:rPr>
              <w:t>من نقطة إلى نقطة، ومتعددة القفزات، ونجمية</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طرائق النفاذ المتوسط</w:t>
            </w:r>
          </w:p>
        </w:tc>
        <w:tc>
          <w:tcPr>
            <w:tcW w:w="5785" w:type="dxa"/>
          </w:tcPr>
          <w:p w:rsidR="00B90D48" w:rsidRDefault="00B90D48" w:rsidP="009F2858">
            <w:pPr>
              <w:pStyle w:val="Tabletext"/>
              <w:spacing w:before="0" w:line="320" w:lineRule="exact"/>
              <w:rPr>
                <w:rFonts w:eastAsia="SimSun"/>
                <w:rtl/>
                <w:lang w:bidi="ar-EG"/>
              </w:rPr>
            </w:pPr>
            <w:r>
              <w:rPr>
                <w:rFonts w:eastAsia="SimSun"/>
                <w:lang w:bidi="ar-EG"/>
              </w:rPr>
              <w:t>CSMA/CA</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طرائق النفاذ المتعدد</w:t>
            </w:r>
          </w:p>
        </w:tc>
        <w:tc>
          <w:tcPr>
            <w:tcW w:w="5785" w:type="dxa"/>
          </w:tcPr>
          <w:p w:rsidR="00B90D48" w:rsidRDefault="00B90D48" w:rsidP="009F2858">
            <w:pPr>
              <w:pStyle w:val="Tabletext"/>
              <w:spacing w:before="0" w:line="320" w:lineRule="exact"/>
              <w:rPr>
                <w:rFonts w:eastAsia="SimSun"/>
                <w:rtl/>
                <w:lang w:bidi="ar-EG"/>
              </w:rPr>
            </w:pPr>
            <w:r>
              <w:rPr>
                <w:rFonts w:eastAsia="SimSun"/>
                <w:lang w:bidi="ar-EG"/>
              </w:rPr>
              <w:t>FDMA/TDMA/CSMA</w:t>
            </w:r>
            <w:r>
              <w:rPr>
                <w:rFonts w:eastAsia="SimSun" w:hint="cs"/>
                <w:rtl/>
                <w:lang w:bidi="ar-EG"/>
              </w:rPr>
              <w:t xml:space="preserve"> (في أنظمة القفزات)</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طريقة الاكتشاف والربط</w:t>
            </w:r>
          </w:p>
        </w:tc>
        <w:tc>
          <w:tcPr>
            <w:tcW w:w="5785" w:type="dxa"/>
          </w:tcPr>
          <w:p w:rsidR="00B90D48" w:rsidRDefault="00B90D48" w:rsidP="009F2858">
            <w:pPr>
              <w:pStyle w:val="Tabletext"/>
              <w:spacing w:before="0" w:line="320" w:lineRule="exact"/>
              <w:rPr>
                <w:rFonts w:eastAsia="SimSun"/>
                <w:rtl/>
                <w:lang w:bidi="ar-EG"/>
              </w:rPr>
            </w:pPr>
            <w:r>
              <w:rPr>
                <w:rFonts w:eastAsia="SimSun" w:hint="cs"/>
                <w:rtl/>
                <w:lang w:bidi="ar-EG"/>
              </w:rPr>
              <w:t>مسح منفعل ونشيط</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 xml:space="preserve">طرائق جودة الخدمة </w:t>
            </w:r>
          </w:p>
        </w:tc>
        <w:tc>
          <w:tcPr>
            <w:tcW w:w="5785" w:type="dxa"/>
          </w:tcPr>
          <w:p w:rsidR="00B90D48" w:rsidRDefault="00B90D48" w:rsidP="009F2858">
            <w:pPr>
              <w:pStyle w:val="Tabletext"/>
              <w:spacing w:before="0" w:line="320" w:lineRule="exact"/>
              <w:rPr>
                <w:rFonts w:eastAsia="SimSun"/>
                <w:rtl/>
                <w:lang w:bidi="ar-EG"/>
              </w:rPr>
            </w:pPr>
            <w:r>
              <w:rPr>
                <w:rFonts w:eastAsia="SimSun" w:hint="cs"/>
                <w:rtl/>
                <w:lang w:bidi="ar-EG"/>
              </w:rPr>
              <w:t>وسم البيانات العابرة، وأولوية الحركة</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العلم بالموقع</w:t>
            </w:r>
          </w:p>
        </w:tc>
        <w:tc>
          <w:tcPr>
            <w:tcW w:w="5785" w:type="dxa"/>
          </w:tcPr>
          <w:p w:rsidR="00B90D48" w:rsidRDefault="00B90D48" w:rsidP="009F2858">
            <w:pPr>
              <w:pStyle w:val="Tabletext"/>
              <w:spacing w:before="0" w:line="320" w:lineRule="exact"/>
              <w:rPr>
                <w:rFonts w:eastAsia="SimSun"/>
                <w:rtl/>
                <w:lang w:bidi="ar-EG"/>
              </w:rPr>
            </w:pPr>
            <w:r>
              <w:rPr>
                <w:rFonts w:eastAsia="SimSun" w:hint="cs"/>
                <w:rtl/>
                <w:lang w:bidi="ar-EG"/>
              </w:rPr>
              <w:t>نعم</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تحديد المدى</w:t>
            </w:r>
          </w:p>
        </w:tc>
        <w:tc>
          <w:tcPr>
            <w:tcW w:w="5785" w:type="dxa"/>
          </w:tcPr>
          <w:p w:rsidR="00B90D48" w:rsidRDefault="00B90D48" w:rsidP="009F2858">
            <w:pPr>
              <w:pStyle w:val="Tabletext"/>
              <w:spacing w:before="0" w:line="320" w:lineRule="exact"/>
              <w:rPr>
                <w:rFonts w:eastAsia="SimSun"/>
                <w:rtl/>
                <w:lang w:bidi="ar-EG"/>
              </w:rPr>
            </w:pPr>
            <w:r>
              <w:rPr>
                <w:rFonts w:eastAsia="SimSun" w:hint="cs"/>
                <w:rtl/>
                <w:lang w:bidi="ar-EG"/>
              </w:rPr>
              <w:t>نعم</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التجفير</w:t>
            </w:r>
          </w:p>
        </w:tc>
        <w:tc>
          <w:tcPr>
            <w:tcW w:w="5785" w:type="dxa"/>
          </w:tcPr>
          <w:p w:rsidR="00B90D48" w:rsidRDefault="00B90D48" w:rsidP="009F2858">
            <w:pPr>
              <w:pStyle w:val="Tabletext"/>
              <w:spacing w:before="0" w:line="320" w:lineRule="exact"/>
              <w:rPr>
                <w:rFonts w:eastAsia="SimSun"/>
                <w:lang w:bidi="ar-EG"/>
              </w:rPr>
            </w:pPr>
            <w:r>
              <w:rPr>
                <w:rFonts w:eastAsia="SimSun"/>
                <w:lang w:bidi="ar-EG"/>
              </w:rPr>
              <w:t>AES-128</w:t>
            </w:r>
            <w:r>
              <w:rPr>
                <w:rFonts w:eastAsia="SimSun" w:hint="cs"/>
                <w:rtl/>
                <w:lang w:bidi="ar-EG"/>
              </w:rPr>
              <w:t xml:space="preserve"> </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الاستيقان وحماية إعادة التشغيل</w:t>
            </w:r>
          </w:p>
        </w:tc>
        <w:tc>
          <w:tcPr>
            <w:tcW w:w="5785" w:type="dxa"/>
          </w:tcPr>
          <w:p w:rsidR="00B90D48" w:rsidRDefault="00B90D48" w:rsidP="009F2858">
            <w:pPr>
              <w:pStyle w:val="Tabletext"/>
              <w:spacing w:before="0" w:line="320" w:lineRule="exact"/>
              <w:rPr>
                <w:rFonts w:eastAsia="SimSun"/>
                <w:rtl/>
                <w:lang w:bidi="ar-EG"/>
              </w:rPr>
            </w:pPr>
            <w:r>
              <w:rPr>
                <w:rFonts w:eastAsia="SimSun" w:hint="cs"/>
                <w:rtl/>
                <w:lang w:bidi="ar-EG"/>
              </w:rPr>
              <w:t>نعم</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تبادل المفاتيح</w:t>
            </w:r>
          </w:p>
        </w:tc>
        <w:tc>
          <w:tcPr>
            <w:tcW w:w="5785" w:type="dxa"/>
          </w:tcPr>
          <w:p w:rsidR="00B90D48" w:rsidRDefault="00B90D48" w:rsidP="009F2858">
            <w:pPr>
              <w:pStyle w:val="Tabletext"/>
              <w:spacing w:before="0" w:line="320" w:lineRule="exact"/>
              <w:rPr>
                <w:rFonts w:eastAsia="SimSun"/>
                <w:rtl/>
                <w:lang w:bidi="ar-EG"/>
              </w:rPr>
            </w:pPr>
            <w:r>
              <w:rPr>
                <w:rFonts w:eastAsia="SimSun" w:hint="cs"/>
                <w:rtl/>
                <w:lang w:bidi="ar-EG"/>
              </w:rPr>
              <w:t>نعم</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اكتشاف العقد الحمراء</w:t>
            </w:r>
          </w:p>
        </w:tc>
        <w:tc>
          <w:tcPr>
            <w:tcW w:w="5785" w:type="dxa"/>
          </w:tcPr>
          <w:p w:rsidR="00B90D48" w:rsidRDefault="00B90D48" w:rsidP="009F2858">
            <w:pPr>
              <w:pStyle w:val="Tabletext"/>
              <w:spacing w:before="0" w:line="320" w:lineRule="exact"/>
              <w:rPr>
                <w:rFonts w:eastAsia="SimSun"/>
                <w:rtl/>
                <w:lang w:bidi="ar-EG"/>
              </w:rPr>
            </w:pPr>
            <w:r>
              <w:rPr>
                <w:rFonts w:eastAsia="SimSun" w:hint="cs"/>
                <w:rtl/>
                <w:lang w:bidi="ar-EG"/>
              </w:rPr>
              <w:t>نعم</w:t>
            </w:r>
          </w:p>
        </w:tc>
      </w:tr>
      <w:tr w:rsidR="00B90D48" w:rsidTr="00FD3EC0">
        <w:tc>
          <w:tcPr>
            <w:tcW w:w="3844" w:type="dxa"/>
          </w:tcPr>
          <w:p w:rsidR="00B90D48" w:rsidRDefault="00B90D48" w:rsidP="009F2858">
            <w:pPr>
              <w:pStyle w:val="Tabletext"/>
              <w:spacing w:before="0" w:line="320" w:lineRule="exact"/>
              <w:rPr>
                <w:rFonts w:eastAsia="SimSun"/>
                <w:rtl/>
                <w:lang w:bidi="ar-EG"/>
              </w:rPr>
            </w:pPr>
            <w:r>
              <w:rPr>
                <w:rFonts w:eastAsia="SimSun" w:hint="cs"/>
                <w:rtl/>
                <w:lang w:bidi="ar-EG"/>
              </w:rPr>
              <w:t>تعرف الهوية الفريد للأجهزة</w:t>
            </w:r>
          </w:p>
        </w:tc>
        <w:tc>
          <w:tcPr>
            <w:tcW w:w="5785" w:type="dxa"/>
          </w:tcPr>
          <w:p w:rsidR="00B90D48" w:rsidRDefault="00B90D48" w:rsidP="009F2858">
            <w:pPr>
              <w:pStyle w:val="Tabletext"/>
              <w:spacing w:before="0" w:line="320" w:lineRule="exact"/>
              <w:rPr>
                <w:rFonts w:eastAsia="SimSun"/>
                <w:rtl/>
                <w:lang w:bidi="ar-EG"/>
              </w:rPr>
            </w:pPr>
            <w:r>
              <w:rPr>
                <w:rFonts w:eastAsia="SimSun" w:hint="cs"/>
                <w:rtl/>
                <w:lang w:bidi="ar-EG"/>
              </w:rPr>
              <w:t xml:space="preserve">معرف هوية فريد من </w:t>
            </w:r>
            <w:r>
              <w:rPr>
                <w:rFonts w:eastAsia="SimSun"/>
                <w:lang w:bidi="ar-EG"/>
              </w:rPr>
              <w:t>64</w:t>
            </w:r>
            <w:r>
              <w:rPr>
                <w:rFonts w:eastAsia="SimSun" w:hint="cs"/>
                <w:rtl/>
                <w:lang w:bidi="ar-EG"/>
              </w:rPr>
              <w:t xml:space="preserve"> بتة</w:t>
            </w:r>
          </w:p>
        </w:tc>
      </w:tr>
    </w:tbl>
    <w:p w:rsidR="009F2858" w:rsidRDefault="009F2858" w:rsidP="009F2858">
      <w:pPr>
        <w:rPr>
          <w:rtl/>
        </w:rPr>
      </w:pPr>
    </w:p>
    <w:p w:rsidR="009F2858" w:rsidRDefault="009F285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rPr>
      </w:pPr>
      <w:r>
        <w:rPr>
          <w:rtl/>
        </w:rPr>
        <w:br w:type="page"/>
      </w:r>
    </w:p>
    <w:p w:rsidR="00B90D48" w:rsidRDefault="00B90D48" w:rsidP="00C52177">
      <w:pPr>
        <w:pStyle w:val="TableNo"/>
        <w:rPr>
          <w:rtl/>
        </w:rPr>
      </w:pPr>
      <w:r>
        <w:rPr>
          <w:rFonts w:hint="cs"/>
          <w:rtl/>
        </w:rPr>
        <w:lastRenderedPageBreak/>
        <w:t xml:space="preserve">الجدول </w:t>
      </w:r>
      <w:r>
        <w:t>3.A1</w:t>
      </w:r>
    </w:p>
    <w:p w:rsidR="00B90D48" w:rsidRPr="004C7003" w:rsidRDefault="00B90D48" w:rsidP="00473B37">
      <w:pPr>
        <w:pStyle w:val="Tabletitle"/>
        <w:keepLines/>
        <w:overflowPunct w:val="0"/>
        <w:autoSpaceDE w:val="0"/>
        <w:autoSpaceDN w:val="0"/>
        <w:adjustRightInd w:val="0"/>
        <w:spacing w:after="80"/>
        <w:textAlignment w:val="baseline"/>
      </w:pPr>
      <w:r>
        <w:rPr>
          <w:rFonts w:hint="cs"/>
          <w:rtl/>
        </w:rPr>
        <w:t>خصائص ا</w:t>
      </w:r>
      <w:r w:rsidRPr="004C7003">
        <w:rPr>
          <w:rFonts w:hint="cs"/>
          <w:rtl/>
        </w:rPr>
        <w:t xml:space="preserve">لمعيار </w:t>
      </w:r>
      <w:r w:rsidRPr="004C7003">
        <w:t>IEEE 802.1</w:t>
      </w:r>
      <w:r>
        <w:t>6</w:t>
      </w:r>
    </w:p>
    <w:tbl>
      <w:tblPr>
        <w:tblStyle w:val="TableGrid"/>
        <w:bidiVisual/>
        <w:tblW w:w="0" w:type="auto"/>
        <w:tblLook w:val="04A0" w:firstRow="1" w:lastRow="0" w:firstColumn="1" w:lastColumn="0" w:noHBand="0" w:noVBand="1"/>
      </w:tblPr>
      <w:tblGrid>
        <w:gridCol w:w="3851"/>
        <w:gridCol w:w="5778"/>
      </w:tblGrid>
      <w:tr w:rsidR="00B90D48" w:rsidTr="001624D7">
        <w:trPr>
          <w:tblHeader/>
        </w:trPr>
        <w:tc>
          <w:tcPr>
            <w:tcW w:w="3935" w:type="dxa"/>
          </w:tcPr>
          <w:p w:rsidR="00B90D48" w:rsidRPr="004C7003" w:rsidRDefault="00B90D48" w:rsidP="00680FD7">
            <w:pPr>
              <w:pStyle w:val="Tablehead0"/>
              <w:spacing w:line="280" w:lineRule="exact"/>
              <w:rPr>
                <w:rFonts w:eastAsia="SimSun"/>
                <w:rtl/>
                <w:lang w:bidi="ar-EG"/>
              </w:rPr>
            </w:pPr>
            <w:r w:rsidRPr="004C7003">
              <w:rPr>
                <w:rFonts w:eastAsia="SimSun" w:hint="cs"/>
                <w:rtl/>
                <w:lang w:bidi="ar-EG"/>
              </w:rPr>
              <w:t>البند</w:t>
            </w:r>
          </w:p>
        </w:tc>
        <w:tc>
          <w:tcPr>
            <w:tcW w:w="5920" w:type="dxa"/>
          </w:tcPr>
          <w:p w:rsidR="00B90D48" w:rsidRPr="004C7003" w:rsidRDefault="00B90D48" w:rsidP="00680FD7">
            <w:pPr>
              <w:pStyle w:val="Tablehead0"/>
              <w:spacing w:line="280" w:lineRule="exact"/>
              <w:rPr>
                <w:rFonts w:eastAsia="SimSun"/>
                <w:rtl/>
                <w:lang w:bidi="ar-EG"/>
              </w:rPr>
            </w:pPr>
            <w:r w:rsidRPr="004C7003">
              <w:rPr>
                <w:rFonts w:eastAsia="SimSun" w:hint="cs"/>
                <w:rtl/>
                <w:lang w:bidi="ar-EG"/>
              </w:rPr>
              <w:t>القيمة</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lang w:bidi="ar-EG"/>
              </w:rPr>
            </w:pPr>
            <w:r w:rsidRPr="009F2858">
              <w:rPr>
                <w:rFonts w:eastAsia="SimSun" w:hint="cs"/>
                <w:position w:val="3"/>
                <w:rtl/>
                <w:lang w:bidi="ar-EG"/>
              </w:rPr>
              <w:t xml:space="preserve">نطاقات التردد المدعومة (مرخصة أو غير مرخصة) </w:t>
            </w:r>
          </w:p>
        </w:tc>
        <w:tc>
          <w:tcPr>
            <w:tcW w:w="5920" w:type="dxa"/>
          </w:tcPr>
          <w:p w:rsidR="00B90D48" w:rsidRPr="009F2858" w:rsidRDefault="00B90D48" w:rsidP="00680FD7">
            <w:pPr>
              <w:pStyle w:val="Tabletext"/>
              <w:spacing w:before="30" w:after="30" w:line="290" w:lineRule="exact"/>
              <w:rPr>
                <w:rFonts w:eastAsia="SimSun"/>
                <w:position w:val="3"/>
                <w:lang w:bidi="ar-EG"/>
              </w:rPr>
            </w:pPr>
            <w:r w:rsidRPr="009F2858">
              <w:rPr>
                <w:rFonts w:eastAsia="SimSun" w:hint="cs"/>
                <w:position w:val="3"/>
                <w:rtl/>
                <w:lang w:bidi="ar-EG"/>
              </w:rPr>
              <w:t xml:space="preserve">نطاقات تردد مرخصة بين </w:t>
            </w:r>
            <w:r w:rsidRPr="009F2858">
              <w:rPr>
                <w:rFonts w:eastAsia="SimSun"/>
                <w:position w:val="3"/>
                <w:lang w:bidi="ar-EG"/>
              </w:rPr>
              <w:t>MHz 200</w:t>
            </w:r>
            <w:r w:rsidRPr="009F2858">
              <w:rPr>
                <w:rFonts w:eastAsia="SimSun" w:hint="cs"/>
                <w:position w:val="3"/>
                <w:rtl/>
                <w:lang w:bidi="ar-EG"/>
              </w:rPr>
              <w:t xml:space="preserve"> و</w:t>
            </w:r>
            <w:r w:rsidRPr="009F2858">
              <w:rPr>
                <w:rFonts w:eastAsia="SimSun"/>
                <w:position w:val="3"/>
                <w:lang w:bidi="ar-EG"/>
              </w:rPr>
              <w:t>GHz 6</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مدى التشغيل الاسمي</w:t>
            </w:r>
          </w:p>
        </w:tc>
        <w:tc>
          <w:tcPr>
            <w:tcW w:w="5920" w:type="dxa"/>
          </w:tcPr>
          <w:p w:rsidR="00B90D48" w:rsidRPr="009F2858" w:rsidRDefault="00B90D48" w:rsidP="00680FD7">
            <w:pPr>
              <w:pStyle w:val="Tabletext"/>
              <w:spacing w:before="30" w:after="30" w:line="290" w:lineRule="exact"/>
              <w:rPr>
                <w:rFonts w:eastAsia="SimSun"/>
                <w:position w:val="3"/>
                <w:lang w:bidi="ar-EG"/>
              </w:rPr>
            </w:pPr>
            <w:r w:rsidRPr="009F2858">
              <w:rPr>
                <w:rFonts w:eastAsia="SimSun" w:hint="cs"/>
                <w:position w:val="3"/>
                <w:rtl/>
                <w:lang w:bidi="ar-EG"/>
              </w:rPr>
              <w:t xml:space="preserve">مستمثل لمديات تصل إلى </w:t>
            </w:r>
            <w:r w:rsidRPr="009F2858">
              <w:rPr>
                <w:rFonts w:eastAsia="SimSun"/>
                <w:position w:val="3"/>
                <w:lang w:bidi="ar-EG"/>
              </w:rPr>
              <w:t>km</w:t>
            </w:r>
            <w:r w:rsidR="00A000F7" w:rsidRPr="009F2858">
              <w:rPr>
                <w:rFonts w:eastAsia="SimSun"/>
                <w:position w:val="3"/>
                <w:lang w:bidi="ar-EG"/>
              </w:rPr>
              <w:t> </w:t>
            </w:r>
            <w:r w:rsidRPr="009F2858">
              <w:rPr>
                <w:rFonts w:eastAsia="SimSun"/>
                <w:position w:val="3"/>
                <w:lang w:bidi="ar-EG"/>
              </w:rPr>
              <w:t>5</w:t>
            </w:r>
            <w:r w:rsidRPr="009F2858">
              <w:rPr>
                <w:rFonts w:eastAsia="SimSun" w:hint="cs"/>
                <w:position w:val="3"/>
                <w:rtl/>
                <w:lang w:bidi="ar-EG"/>
              </w:rPr>
              <w:t xml:space="preserve"> في بيئة من نقطة إلى عدة نقاط نمطية، ويعمل حتى مدى يصل إلى </w:t>
            </w:r>
            <w:r w:rsidRPr="009F2858">
              <w:rPr>
                <w:rFonts w:eastAsia="SimSun"/>
                <w:position w:val="3"/>
                <w:lang w:bidi="ar-EG"/>
              </w:rPr>
              <w:t>km 100</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إمكانات التنقلية (جوال/متنقل)</w:t>
            </w:r>
          </w:p>
        </w:tc>
        <w:tc>
          <w:tcPr>
            <w:tcW w:w="5920"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جوال ومتنقل</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معدل البيانات الأقصى (للوصلة الصاعدة/الهابطة، إذا كانا مختلفين)</w:t>
            </w:r>
          </w:p>
        </w:tc>
        <w:tc>
          <w:tcPr>
            <w:tcW w:w="5920" w:type="dxa"/>
          </w:tcPr>
          <w:p w:rsidR="00B90D48" w:rsidRPr="009F2858" w:rsidRDefault="00D2653C" w:rsidP="00680FD7">
            <w:pPr>
              <w:pStyle w:val="Tabletext"/>
              <w:spacing w:before="30" w:after="30" w:line="290" w:lineRule="exact"/>
              <w:rPr>
                <w:position w:val="3"/>
                <w:rtl/>
                <w:lang w:bidi="ar-EG"/>
              </w:rPr>
            </w:pPr>
            <w:r w:rsidRPr="009F2858">
              <w:rPr>
                <w:rFonts w:hint="cs"/>
                <w:position w:val="3"/>
                <w:rtl/>
                <w:lang w:bidi="ar-EG"/>
              </w:rPr>
              <w:t xml:space="preserve">المعيار </w:t>
            </w:r>
            <w:r w:rsidR="00B90D48" w:rsidRPr="009F2858">
              <w:rPr>
                <w:position w:val="3"/>
              </w:rPr>
              <w:t>802.16-2012</w:t>
            </w:r>
            <w:r w:rsidRPr="009F2858">
              <w:rPr>
                <w:rFonts w:hint="cs"/>
                <w:position w:val="3"/>
                <w:rtl/>
                <w:lang w:bidi="ar-EG"/>
              </w:rPr>
              <w:t xml:space="preserve">: </w:t>
            </w:r>
            <w:r w:rsidRPr="009F2858">
              <w:rPr>
                <w:position w:val="3"/>
                <w:lang w:bidi="ar-EG"/>
              </w:rPr>
              <w:t>34,6</w:t>
            </w:r>
            <w:r w:rsidRPr="009F2858">
              <w:rPr>
                <w:rFonts w:hint="cs"/>
                <w:position w:val="3"/>
                <w:rtl/>
                <w:lang w:bidi="ar-EG"/>
              </w:rPr>
              <w:t xml:space="preserve"> للوصلة الصاعدة</w:t>
            </w:r>
            <w:r w:rsidR="00AC5FBE" w:rsidRPr="009F2858">
              <w:rPr>
                <w:rFonts w:hint="cs"/>
                <w:position w:val="3"/>
                <w:rtl/>
                <w:lang w:bidi="ar-EG"/>
              </w:rPr>
              <w:t xml:space="preserve"> </w:t>
            </w:r>
            <w:r w:rsidRPr="009F2858">
              <w:rPr>
                <w:rFonts w:hint="cs"/>
                <w:position w:val="3"/>
                <w:rtl/>
                <w:lang w:bidi="ar-EG"/>
              </w:rPr>
              <w:t>/</w:t>
            </w:r>
            <w:r w:rsidR="00AC5FBE" w:rsidRPr="009F2858">
              <w:rPr>
                <w:rFonts w:hint="cs"/>
                <w:position w:val="3"/>
                <w:rtl/>
                <w:lang w:bidi="ar-EG"/>
              </w:rPr>
              <w:t xml:space="preserve"> </w:t>
            </w:r>
            <w:r w:rsidRPr="009F2858">
              <w:rPr>
                <w:position w:val="3"/>
                <w:lang w:bidi="ar-EG"/>
              </w:rPr>
              <w:t>60</w:t>
            </w:r>
            <w:r w:rsidRPr="009F2858">
              <w:rPr>
                <w:rFonts w:hint="cs"/>
                <w:position w:val="3"/>
                <w:rtl/>
                <w:lang w:bidi="ar-EG"/>
              </w:rPr>
              <w:t xml:space="preserve"> للوصلة الهابطة </w:t>
            </w:r>
            <w:r w:rsidRPr="009F2858">
              <w:rPr>
                <w:position w:val="3"/>
                <w:lang w:bidi="ar-EG"/>
              </w:rPr>
              <w:t>Mbit/s</w:t>
            </w:r>
            <w:r w:rsidRPr="009F2858">
              <w:rPr>
                <w:rFonts w:hint="cs"/>
                <w:position w:val="3"/>
                <w:rtl/>
                <w:lang w:bidi="ar-EG"/>
              </w:rPr>
              <w:t xml:space="preserve"> مع هوائي إرسال واحد للمحطة القاعدة</w:t>
            </w:r>
            <w:r w:rsidR="00A560AE" w:rsidRPr="009F2858">
              <w:rPr>
                <w:rFonts w:hint="cs"/>
                <w:position w:val="3"/>
                <w:rtl/>
                <w:lang w:bidi="ar-EG"/>
              </w:rPr>
              <w:t xml:space="preserve"> (عرض نطاق </w:t>
            </w:r>
            <w:r w:rsidR="00A560AE" w:rsidRPr="009F2858">
              <w:rPr>
                <w:position w:val="3"/>
                <w:lang w:bidi="ar-EG"/>
              </w:rPr>
              <w:t>MHz 10</w:t>
            </w:r>
            <w:r w:rsidR="00A560AE" w:rsidRPr="009F2858">
              <w:rPr>
                <w:rFonts w:hint="cs"/>
                <w:position w:val="3"/>
                <w:rtl/>
                <w:lang w:bidi="ar-EG"/>
              </w:rPr>
              <w:t>)</w:t>
            </w:r>
            <w:r w:rsidRPr="009F2858">
              <w:rPr>
                <w:position w:val="3"/>
                <w:rtl/>
                <w:lang w:bidi="ar-EG"/>
              </w:rPr>
              <w:br/>
            </w:r>
            <w:r w:rsidR="00B90D48" w:rsidRPr="009F2858">
              <w:rPr>
                <w:position w:val="3"/>
              </w:rPr>
              <w:t>69</w:t>
            </w:r>
            <w:r w:rsidR="00AC5FBE" w:rsidRPr="009F2858">
              <w:rPr>
                <w:position w:val="3"/>
              </w:rPr>
              <w:t>,2</w:t>
            </w:r>
            <w:r w:rsidR="00AC5FBE" w:rsidRPr="009F2858">
              <w:rPr>
                <w:rFonts w:hint="cs"/>
                <w:position w:val="3"/>
                <w:rtl/>
                <w:lang w:bidi="ar-EG"/>
              </w:rPr>
              <w:t xml:space="preserve"> للوصلة الصاعدة / </w:t>
            </w:r>
            <w:r w:rsidR="00AC5FBE" w:rsidRPr="009F2858">
              <w:rPr>
                <w:position w:val="3"/>
                <w:lang w:bidi="ar-EG"/>
              </w:rPr>
              <w:t>120</w:t>
            </w:r>
            <w:r w:rsidR="00AC5FBE" w:rsidRPr="009F2858">
              <w:rPr>
                <w:rFonts w:hint="cs"/>
                <w:position w:val="3"/>
                <w:rtl/>
                <w:lang w:bidi="ar-EG"/>
              </w:rPr>
              <w:t xml:space="preserve"> للوصلة الهابطة</w:t>
            </w:r>
            <w:r w:rsidR="00687047" w:rsidRPr="009F2858">
              <w:rPr>
                <w:rFonts w:hint="cs"/>
                <w:position w:val="3"/>
                <w:rtl/>
                <w:lang w:bidi="ar-EG"/>
              </w:rPr>
              <w:t xml:space="preserve"> </w:t>
            </w:r>
            <w:r w:rsidR="00687047" w:rsidRPr="009F2858">
              <w:rPr>
                <w:position w:val="3"/>
                <w:lang w:bidi="ar-EG"/>
              </w:rPr>
              <w:t>Mbit/s</w:t>
            </w:r>
            <w:r w:rsidR="00687047" w:rsidRPr="009F2858">
              <w:rPr>
                <w:rFonts w:hint="cs"/>
                <w:position w:val="3"/>
                <w:rtl/>
                <w:lang w:bidi="ar-EG"/>
              </w:rPr>
              <w:t xml:space="preserve"> مع هوائيين اثنين للإرسال للمحطة القاعدة</w:t>
            </w:r>
            <w:r w:rsidR="00C71520" w:rsidRPr="009F2858">
              <w:rPr>
                <w:rFonts w:hint="cs"/>
                <w:position w:val="3"/>
                <w:rtl/>
                <w:lang w:bidi="ar-EG"/>
              </w:rPr>
              <w:t xml:space="preserve"> (عرض نطاق </w:t>
            </w:r>
            <w:r w:rsidR="00C71520" w:rsidRPr="009F2858">
              <w:rPr>
                <w:position w:val="3"/>
                <w:lang w:bidi="ar-EG"/>
              </w:rPr>
              <w:t>MHz 10</w:t>
            </w:r>
            <w:r w:rsidR="00C71520" w:rsidRPr="009F2858">
              <w:rPr>
                <w:rFonts w:hint="cs"/>
                <w:position w:val="3"/>
                <w:rtl/>
                <w:lang w:bidi="ar-EG"/>
              </w:rPr>
              <w:t>)</w:t>
            </w:r>
          </w:p>
          <w:p w:rsidR="00B90D48" w:rsidRPr="009F2858" w:rsidRDefault="00171A91" w:rsidP="00680FD7">
            <w:pPr>
              <w:pStyle w:val="Tabletext"/>
              <w:spacing w:before="30" w:after="30" w:line="290" w:lineRule="exact"/>
              <w:rPr>
                <w:rFonts w:eastAsia="SimSun"/>
                <w:position w:val="3"/>
                <w:highlight w:val="yellow"/>
                <w:rtl/>
                <w:lang w:bidi="ar-EG"/>
              </w:rPr>
            </w:pPr>
            <w:r w:rsidRPr="009F2858">
              <w:rPr>
                <w:rFonts w:hint="cs"/>
                <w:position w:val="3"/>
                <w:rtl/>
                <w:lang w:bidi="ar-EG"/>
              </w:rPr>
              <w:t xml:space="preserve">المعيار </w:t>
            </w:r>
            <w:r w:rsidR="00B90D48" w:rsidRPr="009F2858">
              <w:rPr>
                <w:position w:val="3"/>
              </w:rPr>
              <w:t>802.16.1-2012</w:t>
            </w:r>
            <w:r w:rsidRPr="009F2858">
              <w:rPr>
                <w:rFonts w:hint="cs"/>
                <w:position w:val="3"/>
                <w:rtl/>
              </w:rPr>
              <w:t xml:space="preserve">: </w:t>
            </w:r>
            <w:r w:rsidRPr="009F2858">
              <w:rPr>
                <w:position w:val="3"/>
              </w:rPr>
              <w:t>66,7</w:t>
            </w:r>
            <w:r w:rsidRPr="009F2858">
              <w:rPr>
                <w:rFonts w:hint="cs"/>
                <w:position w:val="3"/>
                <w:rtl/>
                <w:lang w:bidi="ar-EG"/>
              </w:rPr>
              <w:t xml:space="preserve"> للوصلة الصاعدة / </w:t>
            </w:r>
            <w:r w:rsidRPr="009F2858">
              <w:rPr>
                <w:position w:val="3"/>
                <w:lang w:bidi="ar-EG"/>
              </w:rPr>
              <w:t>120</w:t>
            </w:r>
            <w:r w:rsidRPr="009F2858">
              <w:rPr>
                <w:rFonts w:hint="cs"/>
                <w:position w:val="3"/>
                <w:rtl/>
                <w:lang w:bidi="ar-EG"/>
              </w:rPr>
              <w:t xml:space="preserve"> للوصلة الهابطة </w:t>
            </w:r>
            <w:r w:rsidRPr="009F2858">
              <w:rPr>
                <w:position w:val="3"/>
                <w:lang w:bidi="ar-EG"/>
              </w:rPr>
              <w:t>Mbit/s</w:t>
            </w:r>
            <w:r w:rsidRPr="009F2858">
              <w:rPr>
                <w:rFonts w:hint="cs"/>
                <w:position w:val="3"/>
                <w:rtl/>
                <w:lang w:bidi="ar-EG"/>
              </w:rPr>
              <w:t xml:space="preserve"> مع هوائيين للإرسال للمحطة القاعدة (عرض نطاق </w:t>
            </w:r>
            <w:r w:rsidRPr="009F2858">
              <w:rPr>
                <w:position w:val="3"/>
                <w:lang w:bidi="ar-EG"/>
              </w:rPr>
              <w:t>MHz 10</w:t>
            </w:r>
            <w:r w:rsidRPr="009F2858">
              <w:rPr>
                <w:rFonts w:hint="cs"/>
                <w:position w:val="3"/>
                <w:rtl/>
                <w:lang w:bidi="ar-EG"/>
              </w:rPr>
              <w:t>)</w:t>
            </w:r>
            <w:r w:rsidR="007A41D4" w:rsidRPr="009F2858">
              <w:rPr>
                <w:rFonts w:hint="cs"/>
                <w:position w:val="3"/>
                <w:rtl/>
                <w:lang w:bidi="ar-EG"/>
              </w:rPr>
              <w:t xml:space="preserve">، </w:t>
            </w:r>
            <w:r w:rsidR="007A41D4" w:rsidRPr="009F2858">
              <w:rPr>
                <w:position w:val="3"/>
                <w:lang w:bidi="ar-EG"/>
              </w:rPr>
              <w:t>137</w:t>
            </w:r>
            <w:r w:rsidR="007A41D4" w:rsidRPr="009F2858">
              <w:rPr>
                <w:rFonts w:hint="cs"/>
                <w:position w:val="3"/>
                <w:rtl/>
                <w:lang w:bidi="ar-EG"/>
              </w:rPr>
              <w:t xml:space="preserve"> للوصلة الصاعدة / </w:t>
            </w:r>
            <w:r w:rsidR="007A41D4" w:rsidRPr="009F2858">
              <w:rPr>
                <w:position w:val="3"/>
                <w:lang w:bidi="ar-EG"/>
              </w:rPr>
              <w:t>240</w:t>
            </w:r>
            <w:r w:rsidR="007A41D4" w:rsidRPr="009F2858">
              <w:rPr>
                <w:rFonts w:hint="cs"/>
                <w:position w:val="3"/>
                <w:rtl/>
                <w:lang w:bidi="ar-EG"/>
              </w:rPr>
              <w:t xml:space="preserve"> للوصلة الهابطة </w:t>
            </w:r>
            <w:r w:rsidR="007A41D4" w:rsidRPr="009F2858">
              <w:rPr>
                <w:position w:val="3"/>
                <w:lang w:bidi="ar-EG"/>
              </w:rPr>
              <w:t>Mbit/s</w:t>
            </w:r>
            <w:r w:rsidR="007A41D4" w:rsidRPr="009F2858">
              <w:rPr>
                <w:rFonts w:hint="cs"/>
                <w:position w:val="3"/>
                <w:rtl/>
                <w:lang w:bidi="ar-EG"/>
              </w:rPr>
              <w:t xml:space="preserve"> مع أربع هوائيات إرسال للمحطة القاعدة</w:t>
            </w:r>
            <w:r w:rsidR="00E70502" w:rsidRPr="009F2858">
              <w:rPr>
                <w:rFonts w:hint="cs"/>
                <w:position w:val="3"/>
                <w:rtl/>
                <w:lang w:bidi="ar-EG"/>
              </w:rPr>
              <w:t xml:space="preserve"> (عرض النطاق </w:t>
            </w:r>
            <w:r w:rsidR="00E70502" w:rsidRPr="009F2858">
              <w:rPr>
                <w:position w:val="3"/>
                <w:lang w:bidi="ar-EG"/>
              </w:rPr>
              <w:t>MHz 10</w:t>
            </w:r>
            <w:r w:rsidR="00E70502" w:rsidRPr="009F2858">
              <w:rPr>
                <w:rFonts w:hint="cs"/>
                <w:position w:val="3"/>
                <w:rtl/>
                <w:lang w:bidi="ar-EG"/>
              </w:rPr>
              <w:t>)</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طريقة الإرسال المزدوج (</w:t>
            </w:r>
            <w:r w:rsidRPr="009F2858">
              <w:rPr>
                <w:rFonts w:eastAsia="SimSun"/>
                <w:position w:val="3"/>
                <w:lang w:bidi="ar-EG"/>
              </w:rPr>
              <w:t>FDD</w:t>
            </w:r>
            <w:r w:rsidRPr="009F2858">
              <w:rPr>
                <w:rFonts w:eastAsia="SimSun" w:hint="cs"/>
                <w:position w:val="3"/>
                <w:rtl/>
                <w:lang w:bidi="ar-EG"/>
              </w:rPr>
              <w:t xml:space="preserve">، </w:t>
            </w:r>
            <w:r w:rsidRPr="009F2858">
              <w:rPr>
                <w:rFonts w:eastAsia="SimSun"/>
                <w:position w:val="3"/>
                <w:lang w:bidi="ar-EG"/>
              </w:rPr>
              <w:t>TDD</w:t>
            </w:r>
            <w:r w:rsidRPr="009F2858">
              <w:rPr>
                <w:rFonts w:eastAsia="SimSun" w:hint="cs"/>
                <w:position w:val="3"/>
                <w:rtl/>
                <w:lang w:bidi="ar-EG"/>
              </w:rPr>
              <w:t>، وغير ذلك)</w:t>
            </w:r>
          </w:p>
        </w:tc>
        <w:tc>
          <w:tcPr>
            <w:tcW w:w="5920"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position w:val="3"/>
                <w:lang w:bidi="ar-EG"/>
              </w:rPr>
              <w:t>TDD</w:t>
            </w:r>
            <w:r w:rsidRPr="009F2858">
              <w:rPr>
                <w:rFonts w:eastAsia="SimSun" w:hint="cs"/>
                <w:position w:val="3"/>
                <w:rtl/>
                <w:lang w:bidi="ar-EG"/>
              </w:rPr>
              <w:t xml:space="preserve"> و</w:t>
            </w:r>
            <w:r w:rsidRPr="009F2858">
              <w:rPr>
                <w:rFonts w:eastAsia="SimSun"/>
                <w:position w:val="3"/>
                <w:lang w:bidi="ar-EG"/>
              </w:rPr>
              <w:t>FDD</w:t>
            </w:r>
            <w:r w:rsidRPr="009F2858">
              <w:rPr>
                <w:rFonts w:eastAsia="SimSun" w:hint="cs"/>
                <w:position w:val="3"/>
                <w:rtl/>
                <w:lang w:bidi="ar-EG"/>
              </w:rPr>
              <w:t xml:space="preserve"> محددان، واستعمال </w:t>
            </w:r>
            <w:r w:rsidRPr="009F2858">
              <w:rPr>
                <w:rFonts w:eastAsia="SimSun"/>
                <w:position w:val="3"/>
                <w:lang w:bidi="ar-EG"/>
              </w:rPr>
              <w:t>TDD</w:t>
            </w:r>
            <w:r w:rsidRPr="009F2858">
              <w:rPr>
                <w:rFonts w:eastAsia="SimSun" w:hint="cs"/>
                <w:position w:val="3"/>
                <w:rtl/>
                <w:lang w:bidi="ar-EG"/>
              </w:rPr>
              <w:t xml:space="preserve"> هو الأكثر شيوعاً، ويستعمل </w:t>
            </w:r>
            <w:r w:rsidRPr="009F2858">
              <w:rPr>
                <w:rFonts w:eastAsia="SimSun"/>
                <w:position w:val="3"/>
                <w:lang w:bidi="ar-EG"/>
              </w:rPr>
              <w:t>TDD</w:t>
            </w:r>
            <w:r w:rsidRPr="009F2858">
              <w:rPr>
                <w:rFonts w:eastAsia="SimSun" w:hint="cs"/>
                <w:position w:val="3"/>
                <w:rtl/>
                <w:lang w:bidi="ar-EG"/>
              </w:rPr>
              <w:t xml:space="preserve"> التكيفي مع الحركة غير المتجانسة</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 xml:space="preserve">عرض النطاق </w:t>
            </w:r>
            <w:r w:rsidRPr="009F2858">
              <w:rPr>
                <w:rFonts w:eastAsia="SimSun"/>
                <w:position w:val="3"/>
                <w:lang w:bidi="ar-EG"/>
              </w:rPr>
              <w:t>RF</w:t>
            </w:r>
            <w:r w:rsidRPr="009F2858">
              <w:rPr>
                <w:rFonts w:eastAsia="SimSun" w:hint="cs"/>
                <w:position w:val="3"/>
                <w:rtl/>
                <w:lang w:bidi="ar-EG"/>
              </w:rPr>
              <w:t xml:space="preserve"> الاسمي</w:t>
            </w:r>
          </w:p>
        </w:tc>
        <w:tc>
          <w:tcPr>
            <w:tcW w:w="5920" w:type="dxa"/>
          </w:tcPr>
          <w:p w:rsidR="00B90D48" w:rsidRPr="009F2858" w:rsidRDefault="00B90D48" w:rsidP="00680FD7">
            <w:pPr>
              <w:pStyle w:val="Tabletext"/>
              <w:spacing w:before="30" w:after="30" w:line="290" w:lineRule="exact"/>
              <w:rPr>
                <w:rFonts w:eastAsia="SimSun"/>
                <w:position w:val="3"/>
                <w:lang w:bidi="ar-EG"/>
              </w:rPr>
            </w:pPr>
            <w:r w:rsidRPr="009F2858">
              <w:rPr>
                <w:rFonts w:eastAsia="SimSun" w:hint="cs"/>
                <w:position w:val="3"/>
                <w:rtl/>
                <w:lang w:bidi="ar-EG"/>
              </w:rPr>
              <w:t xml:space="preserve">قابل للاختيار: من </w:t>
            </w:r>
            <w:r w:rsidRPr="009F2858">
              <w:rPr>
                <w:rFonts w:eastAsia="SimSun"/>
                <w:position w:val="3"/>
                <w:lang w:bidi="ar-EG"/>
              </w:rPr>
              <w:t>MHz 1,25</w:t>
            </w:r>
            <w:r w:rsidRPr="009F2858">
              <w:rPr>
                <w:rFonts w:eastAsia="SimSun" w:hint="cs"/>
                <w:position w:val="3"/>
                <w:rtl/>
                <w:lang w:bidi="ar-EG"/>
              </w:rPr>
              <w:t xml:space="preserve"> إلى </w:t>
            </w:r>
            <w:r w:rsidRPr="009F2858">
              <w:rPr>
                <w:rFonts w:eastAsia="SimSun"/>
                <w:position w:val="3"/>
                <w:lang w:bidi="ar-EG"/>
              </w:rPr>
              <w:t>MHz 10</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تقنيات التفريق</w:t>
            </w:r>
          </w:p>
        </w:tc>
        <w:tc>
          <w:tcPr>
            <w:tcW w:w="5920"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الزمان والمكان</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 xml:space="preserve">دعم تعدد المدخلات والمخرجات </w:t>
            </w:r>
            <w:r w:rsidRPr="009F2858">
              <w:rPr>
                <w:rFonts w:eastAsia="SimSun"/>
                <w:position w:val="3"/>
                <w:lang w:bidi="ar-EG"/>
              </w:rPr>
              <w:t>(MIMO)</w:t>
            </w:r>
            <w:r w:rsidRPr="009F2858">
              <w:rPr>
                <w:rFonts w:eastAsia="SimSun" w:hint="cs"/>
                <w:position w:val="3"/>
                <w:rtl/>
                <w:lang w:bidi="ar-EG"/>
              </w:rPr>
              <w:t xml:space="preserve"> (نعم/لا)</w:t>
            </w:r>
          </w:p>
        </w:tc>
        <w:tc>
          <w:tcPr>
            <w:tcW w:w="5920"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نعم</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توجيه/تشكيل الحزم</w:t>
            </w:r>
          </w:p>
        </w:tc>
        <w:tc>
          <w:tcPr>
            <w:tcW w:w="5920"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نعم</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إعادة الإرسال</w:t>
            </w:r>
          </w:p>
        </w:tc>
        <w:tc>
          <w:tcPr>
            <w:tcW w:w="5920"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نعم (</w:t>
            </w:r>
            <w:r w:rsidRPr="009F2858">
              <w:rPr>
                <w:rFonts w:eastAsia="SimSun"/>
                <w:position w:val="3"/>
                <w:lang w:bidi="ar-EG"/>
              </w:rPr>
              <w:t>ARQ</w:t>
            </w:r>
            <w:r w:rsidR="009C563A" w:rsidRPr="009F2858">
              <w:rPr>
                <w:rFonts w:eastAsia="SimSun"/>
                <w:position w:val="3"/>
                <w:rtl/>
                <w:lang w:bidi="ar-EG"/>
              </w:rPr>
              <w:t xml:space="preserve"> </w:t>
            </w:r>
            <w:r w:rsidRPr="009F2858">
              <w:rPr>
                <w:rFonts w:eastAsia="SimSun" w:hint="cs"/>
                <w:position w:val="3"/>
                <w:rtl/>
                <w:lang w:bidi="ar-EG"/>
              </w:rPr>
              <w:t>و</w:t>
            </w:r>
            <w:r w:rsidRPr="009F2858">
              <w:rPr>
                <w:rFonts w:eastAsia="SimSun"/>
                <w:position w:val="3"/>
                <w:lang w:bidi="ar-EG"/>
              </w:rPr>
              <w:t>ARQ</w:t>
            </w:r>
            <w:r w:rsidRPr="009F2858">
              <w:rPr>
                <w:rFonts w:eastAsia="SimSun" w:hint="cs"/>
                <w:position w:val="3"/>
                <w:rtl/>
                <w:lang w:bidi="ar-EG"/>
              </w:rPr>
              <w:t xml:space="preserve"> مختلط </w:t>
            </w:r>
            <w:r w:rsidRPr="009F2858">
              <w:rPr>
                <w:rFonts w:eastAsia="SimSun"/>
                <w:position w:val="3"/>
                <w:lang w:bidi="ar-EG"/>
              </w:rPr>
              <w:t>(HARQ)</w:t>
            </w:r>
            <w:r w:rsidRPr="009F2858">
              <w:rPr>
                <w:rFonts w:eastAsia="SimSun" w:hint="cs"/>
                <w:position w:val="3"/>
                <w:rtl/>
                <w:lang w:bidi="ar-EG"/>
              </w:rPr>
              <w:t>)</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التصحيح الأمامي للأخطاء</w:t>
            </w:r>
          </w:p>
        </w:tc>
        <w:tc>
          <w:tcPr>
            <w:tcW w:w="5920"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نعم (تشفير تلافيفي)</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إدارة التداخل</w:t>
            </w:r>
          </w:p>
        </w:tc>
        <w:tc>
          <w:tcPr>
            <w:tcW w:w="5920"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نعم (إعادة استعمال الترددات جزئياً)</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إدارة القدرة</w:t>
            </w:r>
          </w:p>
        </w:tc>
        <w:tc>
          <w:tcPr>
            <w:tcW w:w="5920"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نعم</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طوبولوجيا التوصيل</w:t>
            </w:r>
          </w:p>
        </w:tc>
        <w:tc>
          <w:tcPr>
            <w:tcW w:w="5920"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من نقطة إلى عدة نقاط ومن نقطة إلى نقطة، والترحيل متعدد القفزات</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طرائق النفاذ المتوسط</w:t>
            </w:r>
          </w:p>
        </w:tc>
        <w:tc>
          <w:tcPr>
            <w:tcW w:w="5920"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 xml:space="preserve">يدعم التنافس المنسق المتبوع بجودة الخدمة القائمة على التوصيل عن طريق استعمال خمس قواعد للخدمة </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طرائق النفاذ المتعدد</w:t>
            </w:r>
          </w:p>
        </w:tc>
        <w:tc>
          <w:tcPr>
            <w:tcW w:w="5920"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position w:val="3"/>
                <w:lang w:bidi="ar-EG"/>
              </w:rPr>
              <w:t>OFDMA</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طريقة الاكتشاف والربط</w:t>
            </w:r>
          </w:p>
        </w:tc>
        <w:tc>
          <w:tcPr>
            <w:tcW w:w="5920" w:type="dxa"/>
          </w:tcPr>
          <w:p w:rsidR="00B90D48" w:rsidRPr="009F2858" w:rsidRDefault="00B90D48" w:rsidP="00680FD7">
            <w:pPr>
              <w:pStyle w:val="Tabletext"/>
              <w:spacing w:before="30" w:after="30" w:line="290" w:lineRule="exact"/>
              <w:rPr>
                <w:rFonts w:eastAsia="SimSun"/>
                <w:position w:val="3"/>
                <w:lang w:bidi="ar-EG"/>
              </w:rPr>
            </w:pPr>
            <w:r w:rsidRPr="009F2858">
              <w:rPr>
                <w:rFonts w:eastAsia="SimSun" w:hint="cs"/>
                <w:position w:val="3"/>
                <w:rtl/>
                <w:lang w:bidi="ar-EG"/>
              </w:rPr>
              <w:t xml:space="preserve">كشف مستقل وربط عن طريق </w:t>
            </w:r>
            <w:r w:rsidRPr="009F2858">
              <w:rPr>
                <w:rFonts w:eastAsia="SimSun"/>
                <w:position w:val="3"/>
                <w:lang w:bidi="ar-EG"/>
              </w:rPr>
              <w:t>CID/SFID</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 xml:space="preserve">طرائق جودة الخدمة </w:t>
            </w:r>
          </w:p>
        </w:tc>
        <w:tc>
          <w:tcPr>
            <w:tcW w:w="5920"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 xml:space="preserve">دعم تمييز جودة الخدمة (دعم </w:t>
            </w:r>
            <w:r w:rsidRPr="009F2858">
              <w:rPr>
                <w:rFonts w:eastAsia="SimSun"/>
                <w:position w:val="3"/>
                <w:lang w:bidi="ar-EG"/>
              </w:rPr>
              <w:t>5</w:t>
            </w:r>
            <w:r w:rsidRPr="009F2858">
              <w:rPr>
                <w:rFonts w:eastAsia="SimSun" w:hint="cs"/>
                <w:position w:val="3"/>
                <w:rtl/>
                <w:lang w:bidi="ar-EG"/>
              </w:rPr>
              <w:t xml:space="preserve"> مس</w:t>
            </w:r>
            <w:r w:rsidR="00D2653C" w:rsidRPr="009F2858">
              <w:rPr>
                <w:rFonts w:eastAsia="SimSun" w:hint="cs"/>
                <w:position w:val="3"/>
                <w:rtl/>
                <w:lang w:bidi="ar-EG"/>
              </w:rPr>
              <w:t>ت</w:t>
            </w:r>
            <w:r w:rsidRPr="009F2858">
              <w:rPr>
                <w:rFonts w:eastAsia="SimSun" w:hint="cs"/>
                <w:position w:val="3"/>
                <w:rtl/>
                <w:lang w:bidi="ar-EG"/>
              </w:rPr>
              <w:t>ويات للجودة)، ودعم جودة الخدمة القائمة على</w:t>
            </w:r>
            <w:r w:rsidR="00333317" w:rsidRPr="009F2858">
              <w:rPr>
                <w:rFonts w:eastAsia="SimSun" w:hint="eastAsia"/>
                <w:position w:val="3"/>
                <w:rtl/>
                <w:lang w:bidi="ar-EG"/>
              </w:rPr>
              <w:t> </w:t>
            </w:r>
            <w:r w:rsidRPr="009F2858">
              <w:rPr>
                <w:rFonts w:eastAsia="SimSun" w:hint="cs"/>
                <w:position w:val="3"/>
                <w:rtl/>
                <w:lang w:bidi="ar-EG"/>
              </w:rPr>
              <w:t>التوصيل</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العلم بالموقع</w:t>
            </w:r>
          </w:p>
        </w:tc>
        <w:tc>
          <w:tcPr>
            <w:tcW w:w="5920"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نعم</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تحديد المدى</w:t>
            </w:r>
          </w:p>
        </w:tc>
        <w:tc>
          <w:tcPr>
            <w:tcW w:w="5920"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اختياري</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التجفير</w:t>
            </w:r>
          </w:p>
        </w:tc>
        <w:tc>
          <w:tcPr>
            <w:tcW w:w="5920" w:type="dxa"/>
          </w:tcPr>
          <w:p w:rsidR="00B90D48" w:rsidRPr="009F2858" w:rsidRDefault="00B90D48" w:rsidP="00DD6451">
            <w:pPr>
              <w:pStyle w:val="Tabletext"/>
              <w:spacing w:before="30" w:after="30" w:line="290" w:lineRule="exact"/>
              <w:rPr>
                <w:rFonts w:eastAsia="SimSun"/>
                <w:position w:val="3"/>
                <w:lang w:bidi="ar-EG"/>
              </w:rPr>
            </w:pPr>
            <w:r w:rsidRPr="009F2858">
              <w:rPr>
                <w:rFonts w:eastAsia="SimSun"/>
                <w:position w:val="3"/>
                <w:lang w:bidi="ar-EG"/>
              </w:rPr>
              <w:t>AES128-CCM</w:t>
            </w:r>
            <w:r w:rsidRPr="009F2858">
              <w:rPr>
                <w:rFonts w:eastAsia="SimSun" w:hint="cs"/>
                <w:position w:val="3"/>
                <w:rtl/>
                <w:lang w:bidi="ar-EG"/>
              </w:rPr>
              <w:t xml:space="preserve"> و</w:t>
            </w:r>
            <w:r w:rsidRPr="009F2858">
              <w:rPr>
                <w:rFonts w:eastAsia="SimSun"/>
                <w:position w:val="3"/>
                <w:lang w:bidi="ar-EG"/>
              </w:rPr>
              <w:t>AES128-CTR</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الاستيقان وحماية إعادة التشغيل</w:t>
            </w:r>
          </w:p>
        </w:tc>
        <w:tc>
          <w:tcPr>
            <w:tcW w:w="5920"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نعم</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تبادل المفاتيح</w:t>
            </w:r>
          </w:p>
        </w:tc>
        <w:tc>
          <w:tcPr>
            <w:tcW w:w="5920"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position w:val="3"/>
                <w:lang w:bidi="ar-EG"/>
              </w:rPr>
              <w:t>PKMv2</w:t>
            </w:r>
            <w:r w:rsidRPr="009F2858">
              <w:rPr>
                <w:rFonts w:eastAsia="SimSun" w:hint="cs"/>
                <w:position w:val="3"/>
                <w:rtl/>
                <w:lang w:bidi="ar-EG"/>
              </w:rPr>
              <w:t xml:space="preserve"> (القسم </w:t>
            </w:r>
            <w:r w:rsidRPr="009F2858">
              <w:rPr>
                <w:rFonts w:eastAsia="SimSun"/>
                <w:position w:val="3"/>
                <w:lang w:bidi="ar-EG"/>
              </w:rPr>
              <w:t>2.2.7</w:t>
            </w:r>
            <w:r w:rsidRPr="009F2858">
              <w:rPr>
                <w:rFonts w:eastAsia="SimSun" w:hint="cs"/>
                <w:position w:val="3"/>
                <w:rtl/>
                <w:lang w:bidi="ar-EG"/>
              </w:rPr>
              <w:t>)</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اكتشاف العقد الحمراء</w:t>
            </w:r>
          </w:p>
        </w:tc>
        <w:tc>
          <w:tcPr>
            <w:tcW w:w="5920" w:type="dxa"/>
          </w:tcPr>
          <w:p w:rsidR="00B90D48" w:rsidRPr="009F2858" w:rsidRDefault="00A277DE" w:rsidP="00680FD7">
            <w:pPr>
              <w:pStyle w:val="Tabletext"/>
              <w:spacing w:before="30" w:after="30" w:line="290" w:lineRule="exact"/>
              <w:rPr>
                <w:rFonts w:eastAsia="SimSun"/>
                <w:position w:val="3"/>
                <w:rtl/>
                <w:lang w:bidi="ar-EG"/>
              </w:rPr>
            </w:pPr>
            <w:r w:rsidRPr="009F2858">
              <w:rPr>
                <w:rFonts w:hint="cs"/>
                <w:position w:val="3"/>
                <w:rtl/>
              </w:rPr>
              <w:t>نعم، اشتقاق مفتاح شفرة استيقان</w:t>
            </w:r>
            <w:r w:rsidR="00DD6451">
              <w:rPr>
                <w:rFonts w:hint="cs"/>
                <w:position w:val="3"/>
                <w:rtl/>
                <w:lang w:bidi="ar-EG"/>
              </w:rPr>
              <w:t xml:space="preserve"> رسالة</w:t>
            </w:r>
            <w:r w:rsidRPr="009F2858">
              <w:rPr>
                <w:rFonts w:hint="cs"/>
                <w:position w:val="3"/>
                <w:rtl/>
              </w:rPr>
              <w:t xml:space="preserve"> قائمة على التشفير </w:t>
            </w:r>
            <w:r w:rsidRPr="009F2858">
              <w:rPr>
                <w:position w:val="3"/>
              </w:rPr>
              <w:t>(CMAC)</w:t>
            </w:r>
            <w:r w:rsidRPr="009F2858">
              <w:rPr>
                <w:rFonts w:hint="eastAsia"/>
                <w:position w:val="3"/>
                <w:rtl/>
                <w:lang w:bidi="ar-EG"/>
              </w:rPr>
              <w:t xml:space="preserve"> / شفرة استيقان رسالة مختزلة </w:t>
            </w:r>
            <w:r w:rsidRPr="009F2858">
              <w:rPr>
                <w:position w:val="3"/>
                <w:lang w:bidi="ar-EG"/>
              </w:rPr>
              <w:t>(HMAC)</w:t>
            </w:r>
            <w:r w:rsidRPr="009F2858">
              <w:rPr>
                <w:rFonts w:hint="cs"/>
                <w:position w:val="3"/>
                <w:rtl/>
                <w:lang w:bidi="ar-EG"/>
              </w:rPr>
              <w:t xml:space="preserve"> من أجل الحماية السليمة لرسائل التحكم. إضافة إلى القيمة </w:t>
            </w:r>
            <w:r w:rsidRPr="009F2858">
              <w:rPr>
                <w:position w:val="3"/>
                <w:lang w:bidi="ar-EG"/>
              </w:rPr>
              <w:t>ICV</w:t>
            </w:r>
            <w:r w:rsidRPr="009F2858">
              <w:rPr>
                <w:rFonts w:hint="cs"/>
                <w:position w:val="3"/>
                <w:rtl/>
                <w:lang w:bidi="ar-EG"/>
              </w:rPr>
              <w:t xml:space="preserve"> للرسالة </w:t>
            </w:r>
            <w:r w:rsidRPr="009F2858">
              <w:rPr>
                <w:position w:val="3"/>
                <w:lang w:bidi="ar-EG"/>
              </w:rPr>
              <w:t>AES</w:t>
            </w:r>
            <w:r w:rsidRPr="009F2858">
              <w:rPr>
                <w:position w:val="3"/>
                <w:lang w:bidi="ar-EG"/>
              </w:rPr>
              <w:noBreakHyphen/>
              <w:t>CCM</w:t>
            </w:r>
            <w:r w:rsidRPr="009F2858">
              <w:rPr>
                <w:rFonts w:hint="cs"/>
                <w:position w:val="3"/>
                <w:rtl/>
                <w:lang w:bidi="ar-EG"/>
              </w:rPr>
              <w:t xml:space="preserve"> من أجل الحماية السليمة للوحدات </w:t>
            </w:r>
            <w:r w:rsidRPr="009F2858">
              <w:rPr>
                <w:position w:val="3"/>
                <w:lang w:bidi="ar-EG"/>
              </w:rPr>
              <w:t>MPDU</w:t>
            </w:r>
            <w:r w:rsidRPr="009F2858">
              <w:rPr>
                <w:rFonts w:hint="cs"/>
                <w:position w:val="3"/>
                <w:rtl/>
                <w:lang w:bidi="ar-EG"/>
              </w:rPr>
              <w:t>.</w:t>
            </w:r>
          </w:p>
        </w:tc>
      </w:tr>
      <w:tr w:rsidR="00B90D48" w:rsidTr="001624D7">
        <w:tc>
          <w:tcPr>
            <w:tcW w:w="3935"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تعرف الهوية الفريد للأجهزة</w:t>
            </w:r>
          </w:p>
        </w:tc>
        <w:tc>
          <w:tcPr>
            <w:tcW w:w="5920" w:type="dxa"/>
          </w:tcPr>
          <w:p w:rsidR="00B90D48" w:rsidRPr="009F2858" w:rsidRDefault="00B90D48" w:rsidP="00680FD7">
            <w:pPr>
              <w:pStyle w:val="Tabletext"/>
              <w:spacing w:before="30" w:after="30" w:line="290" w:lineRule="exact"/>
              <w:rPr>
                <w:rFonts w:eastAsia="SimSun"/>
                <w:position w:val="3"/>
                <w:rtl/>
                <w:lang w:bidi="ar-EG"/>
              </w:rPr>
            </w:pPr>
            <w:r w:rsidRPr="009F2858">
              <w:rPr>
                <w:rFonts w:eastAsia="SimSun" w:hint="cs"/>
                <w:position w:val="3"/>
                <w:rtl/>
                <w:lang w:bidi="ar-EG"/>
              </w:rPr>
              <w:t xml:space="preserve">عنوان </w:t>
            </w:r>
            <w:r w:rsidRPr="009F2858">
              <w:rPr>
                <w:rFonts w:eastAsia="SimSun"/>
                <w:position w:val="3"/>
                <w:lang w:bidi="ar-EG"/>
              </w:rPr>
              <w:t>MAC</w:t>
            </w:r>
            <w:r w:rsidRPr="009F2858">
              <w:rPr>
                <w:rFonts w:eastAsia="SimSun" w:hint="cs"/>
                <w:position w:val="3"/>
                <w:rtl/>
                <w:lang w:bidi="ar-EG"/>
              </w:rPr>
              <w:t xml:space="preserve"> وشهادات </w:t>
            </w:r>
            <w:r w:rsidRPr="009F2858">
              <w:rPr>
                <w:rFonts w:eastAsia="SimSun"/>
                <w:position w:val="3"/>
                <w:lang w:bidi="ar-EG"/>
              </w:rPr>
              <w:t>X.509</w:t>
            </w:r>
            <w:r w:rsidRPr="009F2858">
              <w:rPr>
                <w:rFonts w:eastAsia="SimSun" w:hint="cs"/>
                <w:position w:val="3"/>
                <w:rtl/>
                <w:lang w:bidi="ar-EG"/>
              </w:rPr>
              <w:t xml:space="preserve"> وبطاقة </w:t>
            </w:r>
            <w:r w:rsidRPr="009F2858">
              <w:rPr>
                <w:rFonts w:eastAsia="SimSun"/>
                <w:position w:val="3"/>
                <w:lang w:bidi="ar-EG"/>
              </w:rPr>
              <w:t>SIM</w:t>
            </w:r>
            <w:r w:rsidRPr="009F2858">
              <w:rPr>
                <w:rFonts w:eastAsia="SimSun" w:hint="cs"/>
                <w:position w:val="3"/>
                <w:rtl/>
                <w:lang w:bidi="ar-EG"/>
              </w:rPr>
              <w:t xml:space="preserve"> اختيارية</w:t>
            </w:r>
          </w:p>
        </w:tc>
      </w:tr>
    </w:tbl>
    <w:p w:rsidR="00B90D48" w:rsidRDefault="00B90D48" w:rsidP="00FF14B2">
      <w:pPr>
        <w:pStyle w:val="TableNo"/>
        <w:rPr>
          <w:rtl/>
        </w:rPr>
      </w:pPr>
      <w:r>
        <w:rPr>
          <w:rFonts w:hint="cs"/>
          <w:rtl/>
        </w:rPr>
        <w:lastRenderedPageBreak/>
        <w:t xml:space="preserve">الجدول </w:t>
      </w:r>
      <w:r>
        <w:t>4.A1</w:t>
      </w:r>
    </w:p>
    <w:p w:rsidR="00B90D48" w:rsidRPr="004C7003" w:rsidRDefault="00B90D48" w:rsidP="00473B37">
      <w:pPr>
        <w:pStyle w:val="Tabletitle"/>
        <w:keepLines/>
        <w:overflowPunct w:val="0"/>
        <w:autoSpaceDE w:val="0"/>
        <w:autoSpaceDN w:val="0"/>
        <w:adjustRightInd w:val="0"/>
        <w:spacing w:after="80"/>
        <w:textAlignment w:val="baseline"/>
      </w:pPr>
      <w:r w:rsidRPr="004C7003">
        <w:rPr>
          <w:rFonts w:hint="cs"/>
          <w:rtl/>
        </w:rPr>
        <w:t xml:space="preserve">الخواص التقنية والتشغيلية للمعيار </w:t>
      </w:r>
      <w:r w:rsidRPr="004C7003">
        <w:t>IEEE 802.</w:t>
      </w:r>
      <w:r>
        <w:t>20</w:t>
      </w:r>
      <w:r>
        <w:rPr>
          <w:rFonts w:hint="cs"/>
          <w:rtl/>
        </w:rPr>
        <w:t xml:space="preserve">، الأسلوب </w:t>
      </w:r>
      <w:r>
        <w:t>625k-MC</w:t>
      </w:r>
    </w:p>
    <w:tbl>
      <w:tblPr>
        <w:tblStyle w:val="TableGrid"/>
        <w:bidiVisual/>
        <w:tblW w:w="0" w:type="auto"/>
        <w:tblLook w:val="04A0" w:firstRow="1" w:lastRow="0" w:firstColumn="1" w:lastColumn="0" w:noHBand="0" w:noVBand="1"/>
      </w:tblPr>
      <w:tblGrid>
        <w:gridCol w:w="3856"/>
        <w:gridCol w:w="5773"/>
      </w:tblGrid>
      <w:tr w:rsidR="00B90D48" w:rsidTr="001624D7">
        <w:trPr>
          <w:tblHeader/>
        </w:trPr>
        <w:tc>
          <w:tcPr>
            <w:tcW w:w="3935" w:type="dxa"/>
          </w:tcPr>
          <w:p w:rsidR="00B90D48" w:rsidRPr="004C7003" w:rsidRDefault="00B90D48" w:rsidP="00680FD7">
            <w:pPr>
              <w:pStyle w:val="Tablehead0"/>
              <w:spacing w:line="280" w:lineRule="exact"/>
              <w:rPr>
                <w:rFonts w:eastAsia="SimSun"/>
                <w:rtl/>
                <w:lang w:bidi="ar-EG"/>
              </w:rPr>
            </w:pPr>
            <w:r w:rsidRPr="004C7003">
              <w:rPr>
                <w:rFonts w:eastAsia="SimSun" w:hint="cs"/>
                <w:rtl/>
                <w:lang w:bidi="ar-EG"/>
              </w:rPr>
              <w:t>البند</w:t>
            </w:r>
          </w:p>
        </w:tc>
        <w:tc>
          <w:tcPr>
            <w:tcW w:w="5920" w:type="dxa"/>
          </w:tcPr>
          <w:p w:rsidR="00B90D48" w:rsidRPr="004C7003" w:rsidRDefault="00B90D48" w:rsidP="00680FD7">
            <w:pPr>
              <w:pStyle w:val="Tablehead0"/>
              <w:spacing w:line="280" w:lineRule="exact"/>
              <w:rPr>
                <w:rFonts w:eastAsia="SimSun"/>
                <w:rtl/>
                <w:lang w:bidi="ar-EG"/>
              </w:rPr>
            </w:pPr>
            <w:r w:rsidRPr="004C7003">
              <w:rPr>
                <w:rFonts w:eastAsia="SimSun" w:hint="cs"/>
                <w:rtl/>
                <w:lang w:bidi="ar-EG"/>
              </w:rPr>
              <w:t>القيمة</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lang w:bidi="ar-EG"/>
              </w:rPr>
            </w:pPr>
            <w:r w:rsidRPr="00680FD7">
              <w:rPr>
                <w:rFonts w:eastAsia="SimSun" w:hint="cs"/>
                <w:position w:val="3"/>
                <w:rtl/>
                <w:lang w:bidi="ar-EG"/>
              </w:rPr>
              <w:t>نطاقات التردد المدعومة (مرخصة أو غير مرخصة)</w:t>
            </w:r>
          </w:p>
        </w:tc>
        <w:tc>
          <w:tcPr>
            <w:tcW w:w="5920" w:type="dxa"/>
          </w:tcPr>
          <w:p w:rsidR="00B90D48" w:rsidRPr="00680FD7" w:rsidRDefault="00B90D48" w:rsidP="00680FD7">
            <w:pPr>
              <w:pStyle w:val="Tabletext"/>
              <w:spacing w:before="30" w:after="30" w:line="290" w:lineRule="exact"/>
              <w:jc w:val="both"/>
              <w:rPr>
                <w:rFonts w:eastAsia="SimSun"/>
                <w:position w:val="3"/>
                <w:lang w:bidi="ar-EG"/>
              </w:rPr>
            </w:pPr>
            <w:r w:rsidRPr="00680FD7">
              <w:rPr>
                <w:rFonts w:eastAsia="SimSun" w:hint="cs"/>
                <w:position w:val="3"/>
                <w:rtl/>
                <w:lang w:bidi="ar-EG"/>
              </w:rPr>
              <w:t xml:space="preserve">نطاقات مرخصة تحت </w:t>
            </w:r>
            <w:r w:rsidRPr="00680FD7">
              <w:rPr>
                <w:rFonts w:eastAsia="SimSun"/>
                <w:position w:val="3"/>
                <w:lang w:bidi="ar-EG"/>
              </w:rPr>
              <w:t>GHz 3,5</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مدى التشغيل الاسمي</w:t>
            </w:r>
          </w:p>
        </w:tc>
        <w:tc>
          <w:tcPr>
            <w:tcW w:w="5920" w:type="dxa"/>
          </w:tcPr>
          <w:p w:rsidR="00B90D48" w:rsidRPr="00680FD7" w:rsidRDefault="00B90D48" w:rsidP="00680FD7">
            <w:pPr>
              <w:pStyle w:val="Tabletext"/>
              <w:spacing w:before="30" w:after="30" w:line="290" w:lineRule="exact"/>
              <w:jc w:val="both"/>
              <w:rPr>
                <w:rFonts w:eastAsia="SimSun"/>
                <w:position w:val="3"/>
                <w:rtl/>
                <w:lang w:bidi="ar-EG"/>
              </w:rPr>
            </w:pPr>
            <w:r w:rsidRPr="00680FD7">
              <w:rPr>
                <w:rFonts w:eastAsia="SimSun"/>
                <w:position w:val="3"/>
                <w:lang w:bidi="ar-EG"/>
              </w:rPr>
              <w:t>km 12,7</w:t>
            </w:r>
            <w:r w:rsidRPr="00680FD7">
              <w:rPr>
                <w:rFonts w:eastAsia="SimSun" w:hint="cs"/>
                <w:position w:val="3"/>
                <w:rtl/>
                <w:lang w:bidi="ar-EG"/>
              </w:rPr>
              <w:t xml:space="preserve"> (كحد أقصى)</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إمكانات التنقلية (جوال/متنقل)</w:t>
            </w:r>
          </w:p>
        </w:tc>
        <w:tc>
          <w:tcPr>
            <w:tcW w:w="5920" w:type="dxa"/>
          </w:tcPr>
          <w:p w:rsidR="00B90D48" w:rsidRPr="00680FD7" w:rsidRDefault="00B90D48" w:rsidP="00680FD7">
            <w:pPr>
              <w:pStyle w:val="Tabletext"/>
              <w:spacing w:before="30" w:after="30" w:line="290" w:lineRule="exact"/>
              <w:jc w:val="both"/>
              <w:rPr>
                <w:rFonts w:eastAsia="SimSun"/>
                <w:position w:val="3"/>
                <w:rtl/>
                <w:lang w:bidi="ar-EG"/>
              </w:rPr>
            </w:pPr>
            <w:r w:rsidRPr="00680FD7">
              <w:rPr>
                <w:rFonts w:eastAsia="SimSun" w:hint="cs"/>
                <w:position w:val="3"/>
                <w:rtl/>
                <w:lang w:bidi="ar-EG"/>
              </w:rPr>
              <w:t>متنقل</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معدل البيانات الأقصى (للوصلة الصاعدة/الهابطة، إذا كانا مختلفين)</w:t>
            </w:r>
          </w:p>
        </w:tc>
        <w:tc>
          <w:tcPr>
            <w:tcW w:w="5920" w:type="dxa"/>
          </w:tcPr>
          <w:p w:rsidR="00B90D48" w:rsidRPr="00680FD7" w:rsidRDefault="00B90D48" w:rsidP="00680FD7">
            <w:pPr>
              <w:pStyle w:val="Tabletext"/>
              <w:spacing w:before="30" w:after="30" w:line="290" w:lineRule="exact"/>
              <w:jc w:val="both"/>
              <w:rPr>
                <w:rFonts w:eastAsia="SimSun"/>
                <w:position w:val="3"/>
                <w:rtl/>
                <w:lang w:bidi="ar-EG"/>
              </w:rPr>
            </w:pPr>
            <w:r w:rsidRPr="00680FD7">
              <w:rPr>
                <w:rFonts w:eastAsia="SimSun" w:hint="cs"/>
                <w:position w:val="3"/>
                <w:rtl/>
                <w:lang w:bidi="ar-EG"/>
              </w:rPr>
              <w:t xml:space="preserve">معدلات بيانات قصوى لمستعمل الوصلة الهابطة تبلغ </w:t>
            </w:r>
            <w:r w:rsidRPr="00680FD7">
              <w:rPr>
                <w:rFonts w:eastAsia="SimSun"/>
                <w:position w:val="3"/>
                <w:lang w:bidi="ar-EG"/>
              </w:rPr>
              <w:t>Mbit/s 1 493</w:t>
            </w:r>
            <w:r w:rsidRPr="00680FD7">
              <w:rPr>
                <w:rFonts w:eastAsia="SimSun" w:hint="cs"/>
                <w:position w:val="3"/>
                <w:rtl/>
                <w:lang w:bidi="ar-EG"/>
              </w:rPr>
              <w:t xml:space="preserve"> ولمستعمل الوصلة الصاعدة تبلغ </w:t>
            </w:r>
            <w:r w:rsidRPr="00680FD7">
              <w:rPr>
                <w:rFonts w:eastAsia="SimSun"/>
                <w:position w:val="3"/>
                <w:lang w:bidi="ar-EG"/>
              </w:rPr>
              <w:t>kbps 571</w:t>
            </w:r>
            <w:r w:rsidRPr="00680FD7">
              <w:rPr>
                <w:rFonts w:eastAsia="SimSun" w:hint="cs"/>
                <w:position w:val="3"/>
                <w:rtl/>
                <w:lang w:bidi="ar-EG"/>
              </w:rPr>
              <w:t xml:space="preserve"> في عرض نطاق للموجة الحاملة يبلغ </w:t>
            </w:r>
            <w:r w:rsidRPr="00680FD7">
              <w:rPr>
                <w:rFonts w:eastAsia="SimSun"/>
                <w:position w:val="3"/>
                <w:lang w:bidi="ar-EG"/>
              </w:rPr>
              <w:t>kHz 625</w:t>
            </w:r>
            <w:r w:rsidRPr="00680FD7">
              <w:rPr>
                <w:rFonts w:eastAsia="SimSun" w:hint="cs"/>
                <w:position w:val="3"/>
                <w:rtl/>
                <w:lang w:bidi="ar-EG"/>
              </w:rPr>
              <w:t>.</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طريقة الإرسال المزدوج (</w:t>
            </w:r>
            <w:r w:rsidRPr="00680FD7">
              <w:rPr>
                <w:rFonts w:eastAsia="SimSun"/>
                <w:position w:val="3"/>
                <w:lang w:bidi="ar-EG"/>
              </w:rPr>
              <w:t>FDD</w:t>
            </w:r>
            <w:r w:rsidRPr="00680FD7">
              <w:rPr>
                <w:rFonts w:eastAsia="SimSun" w:hint="cs"/>
                <w:position w:val="3"/>
                <w:rtl/>
                <w:lang w:bidi="ar-EG"/>
              </w:rPr>
              <w:t xml:space="preserve">، </w:t>
            </w:r>
            <w:r w:rsidRPr="00680FD7">
              <w:rPr>
                <w:rFonts w:eastAsia="SimSun"/>
                <w:position w:val="3"/>
                <w:lang w:bidi="ar-EG"/>
              </w:rPr>
              <w:t>TDD</w:t>
            </w:r>
            <w:r w:rsidRPr="00680FD7">
              <w:rPr>
                <w:rFonts w:eastAsia="SimSun" w:hint="cs"/>
                <w:position w:val="3"/>
                <w:rtl/>
                <w:lang w:bidi="ar-EG"/>
              </w:rPr>
              <w:t>، وغير ذلك)</w:t>
            </w:r>
          </w:p>
        </w:tc>
        <w:tc>
          <w:tcPr>
            <w:tcW w:w="5920" w:type="dxa"/>
          </w:tcPr>
          <w:p w:rsidR="00B90D48" w:rsidRPr="00680FD7" w:rsidRDefault="00B90D48" w:rsidP="00680FD7">
            <w:pPr>
              <w:pStyle w:val="Tabletext"/>
              <w:spacing w:before="30" w:after="30" w:line="290" w:lineRule="exact"/>
              <w:jc w:val="both"/>
              <w:rPr>
                <w:rFonts w:eastAsia="SimSun"/>
                <w:position w:val="3"/>
                <w:lang w:bidi="ar-EG"/>
              </w:rPr>
            </w:pPr>
            <w:r w:rsidRPr="00680FD7">
              <w:rPr>
                <w:rFonts w:eastAsia="SimSun"/>
                <w:position w:val="3"/>
                <w:lang w:bidi="ar-EG"/>
              </w:rPr>
              <w:t>TDD</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 xml:space="preserve">عرض النطاق </w:t>
            </w:r>
            <w:r w:rsidRPr="00680FD7">
              <w:rPr>
                <w:rFonts w:eastAsia="SimSun"/>
                <w:position w:val="3"/>
                <w:lang w:bidi="ar-EG"/>
              </w:rPr>
              <w:t>RF</w:t>
            </w:r>
            <w:r w:rsidRPr="00680FD7">
              <w:rPr>
                <w:rFonts w:eastAsia="SimSun" w:hint="cs"/>
                <w:position w:val="3"/>
                <w:rtl/>
                <w:lang w:bidi="ar-EG"/>
              </w:rPr>
              <w:t xml:space="preserve"> الاسمي</w:t>
            </w:r>
          </w:p>
        </w:tc>
        <w:tc>
          <w:tcPr>
            <w:tcW w:w="5920" w:type="dxa"/>
          </w:tcPr>
          <w:p w:rsidR="00B90D48" w:rsidRPr="00680FD7" w:rsidRDefault="00B90D48" w:rsidP="00680FD7">
            <w:pPr>
              <w:pStyle w:val="Tabletext"/>
              <w:spacing w:before="30" w:after="30" w:line="290" w:lineRule="exact"/>
              <w:jc w:val="both"/>
              <w:rPr>
                <w:rFonts w:eastAsia="SimSun"/>
                <w:position w:val="3"/>
                <w:rtl/>
                <w:lang w:bidi="ar-EG"/>
              </w:rPr>
            </w:pPr>
            <w:r w:rsidRPr="00680FD7">
              <w:rPr>
                <w:rFonts w:eastAsia="SimSun"/>
                <w:position w:val="3"/>
                <w:lang w:bidi="ar-EG"/>
              </w:rPr>
              <w:t>MHz 2,5</w:t>
            </w:r>
            <w:r w:rsidRPr="00680FD7">
              <w:rPr>
                <w:rFonts w:eastAsia="SimSun" w:hint="cs"/>
                <w:position w:val="3"/>
                <w:rtl/>
                <w:lang w:bidi="ar-EG"/>
              </w:rPr>
              <w:t xml:space="preserve"> (يؤمن أربع موجات حاملة بمباعدة </w:t>
            </w:r>
            <w:r w:rsidRPr="00680FD7">
              <w:rPr>
                <w:rFonts w:eastAsia="SimSun"/>
                <w:position w:val="3"/>
                <w:lang w:bidi="ar-EG"/>
              </w:rPr>
              <w:t>kHz</w:t>
            </w:r>
            <w:r w:rsidRPr="00680FD7">
              <w:rPr>
                <w:rFonts w:eastAsia="SimSun" w:hint="cs"/>
                <w:position w:val="3"/>
                <w:rtl/>
                <w:lang w:bidi="ar-EG"/>
              </w:rPr>
              <w:t>)، و</w:t>
            </w:r>
            <w:r w:rsidRPr="00680FD7">
              <w:rPr>
                <w:rFonts w:eastAsia="SimSun"/>
                <w:position w:val="3"/>
                <w:lang w:bidi="ar-EG"/>
              </w:rPr>
              <w:t>MHz 5</w:t>
            </w:r>
            <w:r w:rsidRPr="00680FD7">
              <w:rPr>
                <w:rFonts w:eastAsia="SimSun" w:hint="cs"/>
                <w:position w:val="3"/>
                <w:rtl/>
                <w:lang w:bidi="ar-EG"/>
              </w:rPr>
              <w:t xml:space="preserve"> (يؤمن ثماني موجات حاملة بمباعدة </w:t>
            </w:r>
            <w:r w:rsidRPr="00680FD7">
              <w:rPr>
                <w:rFonts w:eastAsia="SimSun"/>
                <w:position w:val="3"/>
                <w:lang w:bidi="ar-EG"/>
              </w:rPr>
              <w:t>kHz 625</w:t>
            </w:r>
            <w:r w:rsidRPr="00680FD7">
              <w:rPr>
                <w:rFonts w:eastAsia="SimSun" w:hint="cs"/>
                <w:position w:val="3"/>
                <w:rtl/>
                <w:lang w:bidi="ar-EG"/>
              </w:rPr>
              <w:t>)</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معدل التشكيل/التشفير في اتجاهي المصدر والمقصد</w:t>
            </w:r>
          </w:p>
        </w:tc>
        <w:tc>
          <w:tcPr>
            <w:tcW w:w="5920" w:type="dxa"/>
          </w:tcPr>
          <w:p w:rsidR="00B90D48" w:rsidRPr="00680FD7" w:rsidRDefault="00B90D48" w:rsidP="00680FD7">
            <w:pPr>
              <w:pStyle w:val="Tabletext"/>
              <w:spacing w:before="30" w:after="30" w:line="290" w:lineRule="exact"/>
              <w:jc w:val="both"/>
              <w:rPr>
                <w:rFonts w:eastAsia="SimSun"/>
                <w:position w:val="3"/>
                <w:lang w:bidi="ar-EG"/>
              </w:rPr>
            </w:pPr>
            <w:r w:rsidRPr="00680FD7">
              <w:rPr>
                <w:rFonts w:eastAsia="SimSun" w:hint="cs"/>
                <w:position w:val="3"/>
                <w:rtl/>
                <w:lang w:bidi="ar-EG"/>
              </w:rPr>
              <w:t xml:space="preserve">تشكيل وتشفير تكيفيين، </w:t>
            </w:r>
            <w:r w:rsidRPr="00680FD7">
              <w:rPr>
                <w:rFonts w:eastAsia="SimSun"/>
                <w:position w:val="3"/>
                <w:lang w:bidi="ar-EG"/>
              </w:rPr>
              <w:t>BPSK</w:t>
            </w:r>
            <w:r w:rsidRPr="00680FD7">
              <w:rPr>
                <w:rFonts w:eastAsia="SimSun" w:hint="cs"/>
                <w:position w:val="3"/>
                <w:rtl/>
                <w:lang w:bidi="ar-EG"/>
              </w:rPr>
              <w:t xml:space="preserve"> و</w:t>
            </w:r>
            <w:r w:rsidRPr="00680FD7">
              <w:rPr>
                <w:rFonts w:eastAsia="SimSun"/>
                <w:position w:val="3"/>
                <w:lang w:bidi="ar-EG"/>
              </w:rPr>
              <w:t>QPSK</w:t>
            </w:r>
            <w:r w:rsidRPr="00680FD7">
              <w:rPr>
                <w:rFonts w:eastAsia="SimSun" w:hint="cs"/>
                <w:position w:val="3"/>
                <w:rtl/>
                <w:lang w:bidi="ar-EG"/>
              </w:rPr>
              <w:t xml:space="preserve"> و</w:t>
            </w:r>
            <w:r w:rsidRPr="00680FD7">
              <w:rPr>
                <w:rFonts w:eastAsia="SimSun"/>
                <w:position w:val="3"/>
                <w:lang w:bidi="ar-EG"/>
              </w:rPr>
              <w:t>8-PSK</w:t>
            </w:r>
            <w:r w:rsidRPr="00680FD7">
              <w:rPr>
                <w:rFonts w:eastAsia="SimSun" w:hint="cs"/>
                <w:position w:val="3"/>
                <w:rtl/>
                <w:lang w:bidi="ar-EG"/>
              </w:rPr>
              <w:t xml:space="preserve"> و</w:t>
            </w:r>
            <w:r w:rsidRPr="00680FD7">
              <w:rPr>
                <w:rFonts w:eastAsia="SimSun"/>
                <w:position w:val="3"/>
                <w:lang w:bidi="ar-EG"/>
              </w:rPr>
              <w:t>12-PSK</w:t>
            </w:r>
            <w:r w:rsidR="009C563A" w:rsidRPr="00680FD7">
              <w:rPr>
                <w:rFonts w:eastAsia="SimSun" w:hint="cs"/>
                <w:position w:val="3"/>
                <w:rtl/>
                <w:lang w:bidi="ar-EG"/>
              </w:rPr>
              <w:t xml:space="preserve"> </w:t>
            </w:r>
            <w:r w:rsidRPr="00680FD7">
              <w:rPr>
                <w:rFonts w:eastAsia="SimSun" w:hint="cs"/>
                <w:position w:val="3"/>
                <w:rtl/>
                <w:lang w:bidi="ar-EG"/>
              </w:rPr>
              <w:t>و</w:t>
            </w:r>
            <w:r w:rsidRPr="00680FD7">
              <w:rPr>
                <w:rFonts w:eastAsia="SimSun"/>
                <w:position w:val="3"/>
                <w:lang w:bidi="ar-EG"/>
              </w:rPr>
              <w:t>16-QAM</w:t>
            </w:r>
            <w:r w:rsidR="00160C14" w:rsidRPr="00680FD7">
              <w:rPr>
                <w:rFonts w:eastAsia="SimSun"/>
                <w:position w:val="3"/>
                <w:rtl/>
                <w:lang w:bidi="ar-EG"/>
              </w:rPr>
              <w:br/>
            </w:r>
            <w:r w:rsidRPr="00680FD7">
              <w:rPr>
                <w:rFonts w:eastAsia="SimSun" w:hint="cs"/>
                <w:position w:val="3"/>
                <w:rtl/>
                <w:lang w:bidi="ar-EG"/>
              </w:rPr>
              <w:t>و</w:t>
            </w:r>
            <w:r w:rsidRPr="00680FD7">
              <w:rPr>
                <w:rFonts w:eastAsia="SimSun"/>
                <w:position w:val="3"/>
                <w:lang w:bidi="ar-EG"/>
              </w:rPr>
              <w:t>24-QAM</w:t>
            </w:r>
            <w:r w:rsidRPr="00680FD7">
              <w:rPr>
                <w:rFonts w:eastAsia="SimSun" w:hint="cs"/>
                <w:position w:val="3"/>
                <w:rtl/>
                <w:lang w:bidi="ar-EG"/>
              </w:rPr>
              <w:t xml:space="preserve"> و</w:t>
            </w:r>
            <w:r w:rsidRPr="00680FD7">
              <w:rPr>
                <w:rFonts w:eastAsia="SimSun"/>
                <w:position w:val="3"/>
                <w:lang w:bidi="ar-EG"/>
              </w:rPr>
              <w:t>32QAM</w:t>
            </w:r>
            <w:r w:rsidRPr="00680FD7">
              <w:rPr>
                <w:rFonts w:eastAsia="SimSun" w:hint="cs"/>
                <w:position w:val="3"/>
                <w:rtl/>
                <w:lang w:bidi="ar-EG"/>
              </w:rPr>
              <w:t xml:space="preserve"> و</w:t>
            </w:r>
            <w:r w:rsidRPr="00680FD7">
              <w:rPr>
                <w:rFonts w:eastAsia="SimSun"/>
                <w:position w:val="3"/>
                <w:lang w:bidi="ar-EG"/>
              </w:rPr>
              <w:t>64QAM</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تقنيات التفريق</w:t>
            </w:r>
          </w:p>
        </w:tc>
        <w:tc>
          <w:tcPr>
            <w:tcW w:w="5920" w:type="dxa"/>
          </w:tcPr>
          <w:p w:rsidR="00B90D48" w:rsidRPr="00680FD7" w:rsidRDefault="00B90D48" w:rsidP="00680FD7">
            <w:pPr>
              <w:pStyle w:val="Tabletext"/>
              <w:spacing w:before="30" w:after="30" w:line="290" w:lineRule="exact"/>
              <w:jc w:val="both"/>
              <w:rPr>
                <w:rFonts w:eastAsia="SimSun"/>
                <w:position w:val="3"/>
                <w:rtl/>
                <w:lang w:bidi="ar-EG"/>
              </w:rPr>
            </w:pPr>
            <w:r w:rsidRPr="00680FD7">
              <w:rPr>
                <w:rFonts w:eastAsia="SimSun" w:hint="cs"/>
                <w:position w:val="3"/>
                <w:rtl/>
                <w:lang w:bidi="ar-EG"/>
              </w:rPr>
              <w:t>تفريق مكاني</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 xml:space="preserve">دعم تعدد المدخلات والمخرجات </w:t>
            </w:r>
            <w:r w:rsidRPr="00680FD7">
              <w:rPr>
                <w:rFonts w:eastAsia="SimSun"/>
                <w:position w:val="3"/>
                <w:lang w:bidi="ar-EG"/>
              </w:rPr>
              <w:t>(MIMO)</w:t>
            </w:r>
            <w:r w:rsidRPr="00680FD7">
              <w:rPr>
                <w:rFonts w:eastAsia="SimSun" w:hint="cs"/>
                <w:position w:val="3"/>
                <w:rtl/>
                <w:lang w:bidi="ar-EG"/>
              </w:rPr>
              <w:t xml:space="preserve"> (نعم/لا)</w:t>
            </w:r>
          </w:p>
        </w:tc>
        <w:tc>
          <w:tcPr>
            <w:tcW w:w="5920" w:type="dxa"/>
          </w:tcPr>
          <w:p w:rsidR="00B90D48" w:rsidRPr="00680FD7" w:rsidRDefault="00B90D48" w:rsidP="00680FD7">
            <w:pPr>
              <w:pStyle w:val="Tabletext"/>
              <w:spacing w:before="30" w:after="30" w:line="290" w:lineRule="exact"/>
              <w:jc w:val="both"/>
              <w:rPr>
                <w:rFonts w:eastAsia="SimSun"/>
                <w:position w:val="3"/>
                <w:rtl/>
                <w:lang w:bidi="ar-EG"/>
              </w:rPr>
            </w:pPr>
            <w:r w:rsidRPr="00680FD7">
              <w:rPr>
                <w:rFonts w:eastAsia="SimSun" w:hint="cs"/>
                <w:position w:val="3"/>
                <w:rtl/>
                <w:lang w:bidi="ar-EG"/>
              </w:rPr>
              <w:t>نعم</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توجيه/تشكيل الحزم</w:t>
            </w:r>
          </w:p>
        </w:tc>
        <w:tc>
          <w:tcPr>
            <w:tcW w:w="5920" w:type="dxa"/>
          </w:tcPr>
          <w:p w:rsidR="00B90D48" w:rsidRPr="00680FD7" w:rsidRDefault="00B90D48" w:rsidP="00680FD7">
            <w:pPr>
              <w:pStyle w:val="Tabletext"/>
              <w:spacing w:before="30" w:after="30" w:line="290" w:lineRule="exact"/>
              <w:jc w:val="both"/>
              <w:rPr>
                <w:rFonts w:eastAsia="SimSun"/>
                <w:position w:val="3"/>
                <w:rtl/>
                <w:lang w:bidi="ar-EG"/>
              </w:rPr>
            </w:pPr>
            <w:r w:rsidRPr="00680FD7">
              <w:rPr>
                <w:rFonts w:eastAsia="SimSun" w:hint="cs"/>
                <w:position w:val="3"/>
                <w:rtl/>
                <w:lang w:bidi="ar-EG"/>
              </w:rPr>
              <w:t>انتقائية مكانية للقنوات ومعالجة تكيفية لصفيف الهوائي.</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إعادة الإرسال</w:t>
            </w:r>
          </w:p>
        </w:tc>
        <w:tc>
          <w:tcPr>
            <w:tcW w:w="5920" w:type="dxa"/>
          </w:tcPr>
          <w:p w:rsidR="00B90D48" w:rsidRPr="00680FD7" w:rsidRDefault="00B90D48" w:rsidP="00680FD7">
            <w:pPr>
              <w:pStyle w:val="Tabletext"/>
              <w:spacing w:before="30" w:after="30" w:line="290" w:lineRule="exact"/>
              <w:jc w:val="both"/>
              <w:rPr>
                <w:rFonts w:eastAsia="SimSun"/>
                <w:position w:val="3"/>
                <w:lang w:bidi="ar-EG"/>
              </w:rPr>
            </w:pPr>
            <w:r w:rsidRPr="00680FD7">
              <w:rPr>
                <w:rFonts w:eastAsia="SimSun"/>
                <w:position w:val="3"/>
                <w:lang w:bidi="ar-EG"/>
              </w:rPr>
              <w:t>ARQ</w:t>
            </w:r>
            <w:r w:rsidRPr="00680FD7">
              <w:rPr>
                <w:rFonts w:eastAsia="SimSun" w:hint="cs"/>
                <w:position w:val="3"/>
                <w:rtl/>
                <w:lang w:bidi="ar-EG"/>
              </w:rPr>
              <w:t xml:space="preserve"> سريع</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التصحيح الأمامي للأخطاء</w:t>
            </w:r>
          </w:p>
        </w:tc>
        <w:tc>
          <w:tcPr>
            <w:tcW w:w="5920" w:type="dxa"/>
          </w:tcPr>
          <w:p w:rsidR="00B90D48" w:rsidRPr="00680FD7" w:rsidRDefault="00B90D48" w:rsidP="00680FD7">
            <w:pPr>
              <w:pStyle w:val="Tabletext"/>
              <w:spacing w:before="30" w:after="30" w:line="290" w:lineRule="exact"/>
              <w:jc w:val="both"/>
              <w:rPr>
                <w:rFonts w:eastAsia="SimSun"/>
                <w:position w:val="3"/>
                <w:rtl/>
                <w:lang w:bidi="ar-EG"/>
              </w:rPr>
            </w:pPr>
            <w:r w:rsidRPr="00680FD7">
              <w:rPr>
                <w:rFonts w:eastAsia="SimSun" w:hint="cs"/>
                <w:position w:val="3"/>
                <w:rtl/>
                <w:lang w:bidi="ar-EG"/>
              </w:rPr>
              <w:t>تشفير مجمع وتلافيفي/فك تشفير فيتربي</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إدارة التداخل</w:t>
            </w:r>
          </w:p>
        </w:tc>
        <w:tc>
          <w:tcPr>
            <w:tcW w:w="5920" w:type="dxa"/>
          </w:tcPr>
          <w:p w:rsidR="00B90D48" w:rsidRPr="00680FD7" w:rsidRDefault="00B90D48" w:rsidP="00680FD7">
            <w:pPr>
              <w:pStyle w:val="Tabletext"/>
              <w:spacing w:before="30" w:after="30" w:line="290" w:lineRule="exact"/>
              <w:jc w:val="both"/>
              <w:rPr>
                <w:rFonts w:eastAsia="SimSun"/>
                <w:position w:val="3"/>
                <w:rtl/>
                <w:lang w:bidi="ar-EG"/>
              </w:rPr>
            </w:pPr>
            <w:r w:rsidRPr="00680FD7">
              <w:rPr>
                <w:rFonts w:eastAsia="SimSun" w:hint="cs"/>
                <w:position w:val="3"/>
                <w:rtl/>
                <w:lang w:bidi="ar-EG"/>
              </w:rPr>
              <w:t>معالجة تكيفية لإشارة الهوائي</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إدارة القدرة</w:t>
            </w:r>
          </w:p>
        </w:tc>
        <w:tc>
          <w:tcPr>
            <w:tcW w:w="5920" w:type="dxa"/>
          </w:tcPr>
          <w:p w:rsidR="00B90D48" w:rsidRPr="00680FD7" w:rsidRDefault="00B90D48" w:rsidP="00680FD7">
            <w:pPr>
              <w:pStyle w:val="Tabletext"/>
              <w:spacing w:before="30" w:after="30" w:line="290" w:lineRule="exact"/>
              <w:jc w:val="both"/>
              <w:rPr>
                <w:rFonts w:eastAsia="SimSun"/>
                <w:position w:val="3"/>
                <w:rtl/>
                <w:lang w:bidi="ar-EG"/>
              </w:rPr>
            </w:pPr>
            <w:r w:rsidRPr="00680FD7">
              <w:rPr>
                <w:rFonts w:eastAsia="SimSun" w:hint="cs"/>
                <w:position w:val="3"/>
                <w:rtl/>
                <w:lang w:bidi="ar-EG"/>
              </w:rPr>
              <w:t>مخطط تحكم تكيفي في القدرة (عروة مفتوحة ومغلقة). سيحسن التحكم في القدرة من سعة الشبكة ويحد من القدرة المستهلكة على الوصلتين الصاعدة والهابطة على السواء.</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طوبولوجيا التوصيل</w:t>
            </w:r>
          </w:p>
        </w:tc>
        <w:tc>
          <w:tcPr>
            <w:tcW w:w="5920" w:type="dxa"/>
          </w:tcPr>
          <w:p w:rsidR="00B90D48" w:rsidRPr="00680FD7" w:rsidRDefault="00B90D48" w:rsidP="00680FD7">
            <w:pPr>
              <w:pStyle w:val="Tabletext"/>
              <w:spacing w:before="30" w:after="30" w:line="290" w:lineRule="exact"/>
              <w:jc w:val="both"/>
              <w:rPr>
                <w:rFonts w:eastAsia="SimSun"/>
                <w:position w:val="3"/>
                <w:rtl/>
                <w:lang w:bidi="ar-EG"/>
              </w:rPr>
            </w:pPr>
            <w:r w:rsidRPr="00680FD7">
              <w:rPr>
                <w:rFonts w:eastAsia="SimSun" w:hint="cs"/>
                <w:position w:val="3"/>
                <w:rtl/>
                <w:lang w:bidi="ar-EG"/>
              </w:rPr>
              <w:t>من نقطة إلى عدة نقاط</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طرائق النفاذ المتوسط</w:t>
            </w:r>
          </w:p>
        </w:tc>
        <w:tc>
          <w:tcPr>
            <w:tcW w:w="5920" w:type="dxa"/>
          </w:tcPr>
          <w:p w:rsidR="00B90D48" w:rsidRPr="00680FD7" w:rsidRDefault="00B90D48" w:rsidP="00680FD7">
            <w:pPr>
              <w:pStyle w:val="Tabletext"/>
              <w:spacing w:before="30" w:after="30" w:line="290" w:lineRule="exact"/>
              <w:jc w:val="both"/>
              <w:rPr>
                <w:rFonts w:eastAsia="SimSun"/>
                <w:position w:val="3"/>
                <w:rtl/>
                <w:lang w:bidi="ar-EG"/>
              </w:rPr>
            </w:pPr>
            <w:r w:rsidRPr="00680FD7">
              <w:rPr>
                <w:rFonts w:eastAsia="SimSun" w:hint="cs"/>
                <w:position w:val="3"/>
                <w:rtl/>
                <w:lang w:bidi="ar-EG"/>
              </w:rPr>
              <w:t>نفاذ عشوائي و</w:t>
            </w:r>
            <w:r w:rsidRPr="00680FD7">
              <w:rPr>
                <w:rFonts w:eastAsia="SimSun"/>
                <w:position w:val="3"/>
                <w:lang w:bidi="ar-EG"/>
              </w:rPr>
              <w:t>TDMA-TDD</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طرائق النفاذ المتعدد</w:t>
            </w:r>
          </w:p>
        </w:tc>
        <w:tc>
          <w:tcPr>
            <w:tcW w:w="5920" w:type="dxa"/>
          </w:tcPr>
          <w:p w:rsidR="00B90D48" w:rsidRPr="00680FD7" w:rsidRDefault="00B90D48" w:rsidP="00680FD7">
            <w:pPr>
              <w:pStyle w:val="Tabletext"/>
              <w:spacing w:before="30" w:after="30" w:line="290" w:lineRule="exact"/>
              <w:jc w:val="both"/>
              <w:rPr>
                <w:rFonts w:eastAsia="SimSun"/>
                <w:position w:val="3"/>
                <w:rtl/>
                <w:lang w:bidi="ar-EG"/>
              </w:rPr>
            </w:pPr>
            <w:r w:rsidRPr="00680FD7">
              <w:rPr>
                <w:rFonts w:eastAsia="SimSun"/>
                <w:position w:val="3"/>
                <w:lang w:bidi="ar-EG"/>
              </w:rPr>
              <w:t>FDMA-TDMA-SDMA</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طريقة الاكتشاف والربط</w:t>
            </w:r>
          </w:p>
        </w:tc>
        <w:tc>
          <w:tcPr>
            <w:tcW w:w="5920" w:type="dxa"/>
          </w:tcPr>
          <w:p w:rsidR="00B90D48" w:rsidRPr="00680FD7" w:rsidRDefault="00B90D48" w:rsidP="00680FD7">
            <w:pPr>
              <w:pStyle w:val="Tabletext"/>
              <w:spacing w:before="30" w:after="30" w:line="290" w:lineRule="exact"/>
              <w:jc w:val="both"/>
              <w:rPr>
                <w:rFonts w:eastAsia="SimSun"/>
                <w:position w:val="3"/>
                <w:rtl/>
                <w:lang w:bidi="ar-EG"/>
              </w:rPr>
            </w:pPr>
            <w:r w:rsidRPr="00680FD7">
              <w:rPr>
                <w:rFonts w:eastAsia="SimSun" w:hint="cs"/>
                <w:position w:val="3"/>
                <w:rtl/>
                <w:lang w:bidi="ar-EG"/>
              </w:rPr>
              <w:t xml:space="preserve">عن طريق الاستيقان </w:t>
            </w:r>
            <w:r w:rsidRPr="00680FD7">
              <w:rPr>
                <w:rFonts w:eastAsia="SimSun"/>
                <w:position w:val="3"/>
                <w:lang w:bidi="ar-EG"/>
              </w:rPr>
              <w:t>BS-UT</w:t>
            </w:r>
            <w:r w:rsidRPr="00680FD7">
              <w:rPr>
                <w:rFonts w:eastAsia="SimSun" w:hint="cs"/>
                <w:position w:val="3"/>
                <w:rtl/>
                <w:lang w:bidi="ar-EG"/>
              </w:rPr>
              <w:t xml:space="preserve"> المتبادل</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 xml:space="preserve">طرائق جودة الخدمة </w:t>
            </w:r>
          </w:p>
        </w:tc>
        <w:tc>
          <w:tcPr>
            <w:tcW w:w="5920" w:type="dxa"/>
          </w:tcPr>
          <w:p w:rsidR="00B90D48" w:rsidRPr="00680FD7" w:rsidRDefault="00B90D48" w:rsidP="00680FD7">
            <w:pPr>
              <w:pStyle w:val="Tabletext"/>
              <w:spacing w:before="30" w:after="30" w:line="290" w:lineRule="exact"/>
              <w:jc w:val="both"/>
              <w:rPr>
                <w:rFonts w:eastAsia="SimSun"/>
                <w:position w:val="3"/>
                <w:rtl/>
                <w:lang w:bidi="ar-EG"/>
              </w:rPr>
            </w:pPr>
            <w:r w:rsidRPr="00680FD7">
              <w:rPr>
                <w:rFonts w:eastAsia="SimSun" w:hint="cs"/>
                <w:position w:val="3"/>
                <w:rtl/>
                <w:lang w:bidi="ar-EG"/>
              </w:rPr>
              <w:t xml:space="preserve">يحدد الأسلوب </w:t>
            </w:r>
            <w:r w:rsidRPr="00680FD7">
              <w:rPr>
                <w:rFonts w:eastAsia="SimSun"/>
                <w:position w:val="3"/>
                <w:lang w:bidi="ar-EG"/>
              </w:rPr>
              <w:t>625k-MC</w:t>
            </w:r>
            <w:r w:rsidRPr="00680FD7">
              <w:rPr>
                <w:rFonts w:eastAsia="SimSun" w:hint="cs"/>
                <w:position w:val="3"/>
                <w:rtl/>
                <w:lang w:bidi="ar-EG"/>
              </w:rPr>
              <w:t xml:space="preserve"> المستويات الثلاثة لجودة الخدمة التي تنفذ النموذج </w:t>
            </w:r>
            <w:r w:rsidRPr="00680FD7">
              <w:rPr>
                <w:rFonts w:eastAsia="SimSun"/>
                <w:position w:val="3"/>
                <w:lang w:bidi="ar-EG"/>
              </w:rPr>
              <w:t>Diffserv</w:t>
            </w:r>
            <w:r w:rsidRPr="00680FD7">
              <w:rPr>
                <w:rFonts w:eastAsia="SimSun" w:hint="cs"/>
                <w:position w:val="3"/>
                <w:rtl/>
                <w:lang w:bidi="ar-EG"/>
              </w:rPr>
              <w:t xml:space="preserve"> للفريق </w:t>
            </w:r>
            <w:r w:rsidRPr="00680FD7">
              <w:rPr>
                <w:rFonts w:eastAsia="SimSun"/>
                <w:position w:val="3"/>
                <w:lang w:bidi="ar-EG"/>
              </w:rPr>
              <w:t>IETF</w:t>
            </w:r>
            <w:r w:rsidRPr="00680FD7">
              <w:rPr>
                <w:rFonts w:eastAsia="SimSun" w:hint="cs"/>
                <w:position w:val="3"/>
                <w:rtl/>
                <w:lang w:bidi="ar-EG"/>
              </w:rPr>
              <w:t xml:space="preserve">: سلوك تسيير معجل </w:t>
            </w:r>
            <w:r w:rsidRPr="00680FD7">
              <w:rPr>
                <w:rFonts w:eastAsia="SimSun"/>
                <w:position w:val="3"/>
                <w:lang w:bidi="ar-EG"/>
              </w:rPr>
              <w:t>(EF)</w:t>
            </w:r>
            <w:r w:rsidRPr="00680FD7">
              <w:rPr>
                <w:rFonts w:eastAsia="SimSun" w:hint="cs"/>
                <w:position w:val="3"/>
                <w:rtl/>
                <w:lang w:bidi="ar-EG"/>
              </w:rPr>
              <w:t xml:space="preserve"> وتسيير مضمون </w:t>
            </w:r>
            <w:r w:rsidRPr="00680FD7">
              <w:rPr>
                <w:rFonts w:eastAsia="SimSun"/>
                <w:position w:val="3"/>
                <w:lang w:bidi="ar-EG"/>
              </w:rPr>
              <w:t>(AF)</w:t>
            </w:r>
            <w:r w:rsidRPr="00680FD7">
              <w:rPr>
                <w:rFonts w:eastAsia="SimSun" w:hint="cs"/>
                <w:position w:val="3"/>
                <w:rtl/>
                <w:lang w:bidi="ar-EG"/>
              </w:rPr>
              <w:t xml:space="preserve"> وأقصى جهد </w:t>
            </w:r>
            <w:r w:rsidRPr="00680FD7">
              <w:rPr>
                <w:rFonts w:eastAsia="SimSun"/>
                <w:position w:val="3"/>
                <w:lang w:bidi="ar-EG"/>
              </w:rPr>
              <w:t>(BE)</w:t>
            </w:r>
            <w:r w:rsidRPr="00680FD7">
              <w:rPr>
                <w:rFonts w:eastAsia="SimSun" w:hint="cs"/>
                <w:position w:val="3"/>
                <w:rtl/>
                <w:lang w:bidi="ar-EG"/>
              </w:rPr>
              <w:t xml:space="preserve"> لكل قفزة استناداً إلى نقاط شفرة النموذج </w:t>
            </w:r>
            <w:r w:rsidRPr="00680FD7">
              <w:rPr>
                <w:rFonts w:eastAsia="SimSun"/>
                <w:position w:val="3"/>
                <w:lang w:bidi="ar-EG"/>
              </w:rPr>
              <w:t>DiffServ</w:t>
            </w:r>
            <w:r w:rsidRPr="00680FD7">
              <w:rPr>
                <w:rFonts w:eastAsia="SimSun" w:hint="cs"/>
                <w:position w:val="3"/>
                <w:rtl/>
                <w:lang w:bidi="ar-EG"/>
              </w:rPr>
              <w:t xml:space="preserve"> </w:t>
            </w:r>
            <w:r w:rsidRPr="00680FD7">
              <w:rPr>
                <w:rFonts w:eastAsia="SimSun"/>
                <w:position w:val="3"/>
                <w:lang w:bidi="ar-EG"/>
              </w:rPr>
              <w:t>(DSCP)</w:t>
            </w:r>
            <w:r w:rsidRPr="00680FD7">
              <w:rPr>
                <w:rFonts w:eastAsia="SimSun" w:hint="cs"/>
                <w:position w:val="3"/>
                <w:rtl/>
                <w:lang w:bidi="ar-EG"/>
              </w:rPr>
              <w:t>.</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العلم بالموقع</w:t>
            </w:r>
          </w:p>
        </w:tc>
        <w:tc>
          <w:tcPr>
            <w:tcW w:w="5920" w:type="dxa"/>
          </w:tcPr>
          <w:p w:rsidR="00B90D48" w:rsidRPr="00680FD7" w:rsidRDefault="00B90D48" w:rsidP="00680FD7">
            <w:pPr>
              <w:pStyle w:val="Tabletext"/>
              <w:spacing w:before="30" w:after="30" w:line="290" w:lineRule="exact"/>
              <w:jc w:val="both"/>
              <w:rPr>
                <w:rFonts w:eastAsia="SimSun"/>
                <w:position w:val="3"/>
                <w:rtl/>
                <w:lang w:bidi="ar-EG"/>
              </w:rPr>
            </w:pPr>
            <w:r w:rsidRPr="00680FD7">
              <w:rPr>
                <w:rFonts w:eastAsia="SimSun" w:hint="cs"/>
                <w:position w:val="3"/>
                <w:rtl/>
                <w:lang w:bidi="ar-EG"/>
              </w:rPr>
              <w:t>نعم</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تحديد المدى</w:t>
            </w:r>
          </w:p>
        </w:tc>
        <w:tc>
          <w:tcPr>
            <w:tcW w:w="5920" w:type="dxa"/>
          </w:tcPr>
          <w:p w:rsidR="00B90D48" w:rsidRPr="00680FD7" w:rsidRDefault="00B90D48" w:rsidP="00680FD7">
            <w:pPr>
              <w:pStyle w:val="Tabletext"/>
              <w:spacing w:before="30" w:after="30" w:line="290" w:lineRule="exact"/>
              <w:jc w:val="both"/>
              <w:rPr>
                <w:rFonts w:eastAsia="SimSun"/>
                <w:position w:val="3"/>
                <w:rtl/>
                <w:lang w:bidi="ar-EG"/>
              </w:rPr>
            </w:pPr>
            <w:r w:rsidRPr="00680FD7">
              <w:rPr>
                <w:rFonts w:eastAsia="SimSun" w:hint="cs"/>
                <w:position w:val="3"/>
                <w:rtl/>
                <w:lang w:bidi="ar-EG"/>
              </w:rPr>
              <w:t>نعم</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 xml:space="preserve">التجفير </w:t>
            </w:r>
          </w:p>
        </w:tc>
        <w:tc>
          <w:tcPr>
            <w:tcW w:w="5920" w:type="dxa"/>
          </w:tcPr>
          <w:p w:rsidR="00B90D48" w:rsidRPr="00680FD7" w:rsidRDefault="00B90D48" w:rsidP="00680FD7">
            <w:pPr>
              <w:pStyle w:val="Tabletext"/>
              <w:spacing w:before="30" w:after="30" w:line="290" w:lineRule="exact"/>
              <w:jc w:val="both"/>
              <w:rPr>
                <w:rFonts w:eastAsia="SimSun"/>
                <w:position w:val="3"/>
                <w:lang w:bidi="ar-EG"/>
              </w:rPr>
            </w:pPr>
            <w:r w:rsidRPr="00680FD7">
              <w:rPr>
                <w:rFonts w:eastAsia="SimSun" w:hint="cs"/>
                <w:position w:val="3"/>
                <w:rtl/>
                <w:lang w:bidi="ar-EG"/>
              </w:rPr>
              <w:t xml:space="preserve">تشفير القطارات </w:t>
            </w:r>
            <w:r w:rsidRPr="00680FD7">
              <w:rPr>
                <w:rFonts w:eastAsia="SimSun"/>
                <w:position w:val="3"/>
                <w:lang w:bidi="ar-EG"/>
              </w:rPr>
              <w:t>RC4</w:t>
            </w:r>
            <w:r w:rsidRPr="00680FD7">
              <w:rPr>
                <w:rFonts w:eastAsia="SimSun" w:hint="cs"/>
                <w:position w:val="3"/>
                <w:rtl/>
                <w:lang w:bidi="ar-EG"/>
              </w:rPr>
              <w:t xml:space="preserve"> و</w:t>
            </w:r>
            <w:r w:rsidRPr="00680FD7">
              <w:rPr>
                <w:rFonts w:eastAsia="SimSun"/>
                <w:position w:val="3"/>
                <w:lang w:bidi="ar-EG"/>
              </w:rPr>
              <w:t>AES</w:t>
            </w:r>
            <w:r w:rsidRPr="00680FD7">
              <w:rPr>
                <w:rFonts w:eastAsia="SimSun" w:hint="cs"/>
                <w:position w:val="3"/>
                <w:rtl/>
                <w:lang w:bidi="ar-EG"/>
              </w:rPr>
              <w:t xml:space="preserve"> </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الاستيقان وحماية إعادة التشغيل</w:t>
            </w:r>
          </w:p>
        </w:tc>
        <w:tc>
          <w:tcPr>
            <w:tcW w:w="5920" w:type="dxa"/>
          </w:tcPr>
          <w:p w:rsidR="00B90D48" w:rsidRPr="00680FD7" w:rsidRDefault="00B90D48" w:rsidP="00680FD7">
            <w:pPr>
              <w:pStyle w:val="Tabletext"/>
              <w:spacing w:before="30" w:after="30" w:line="290" w:lineRule="exact"/>
              <w:jc w:val="both"/>
              <w:rPr>
                <w:rFonts w:eastAsia="SimSun"/>
                <w:position w:val="3"/>
                <w:rtl/>
                <w:lang w:bidi="ar-EG"/>
              </w:rPr>
            </w:pPr>
            <w:r w:rsidRPr="00680FD7">
              <w:rPr>
                <w:rFonts w:eastAsia="SimSun" w:hint="cs"/>
                <w:position w:val="3"/>
                <w:rtl/>
                <w:lang w:bidi="ar-EG"/>
              </w:rPr>
              <w:t xml:space="preserve">استيقان المحطة القاعدة ومطراف المستعمل استناداً إلى الشهادات الرقمية الموقعة طبقاً للمعيار </w:t>
            </w:r>
            <w:r w:rsidRPr="00680FD7">
              <w:rPr>
                <w:rFonts w:eastAsia="SimSun"/>
                <w:position w:val="3"/>
                <w:lang w:bidi="ar-EG"/>
              </w:rPr>
              <w:t>ISO/IEC 9796</w:t>
            </w:r>
            <w:r w:rsidRPr="00680FD7">
              <w:rPr>
                <w:rFonts w:eastAsia="SimSun" w:hint="cs"/>
                <w:position w:val="3"/>
                <w:rtl/>
                <w:lang w:bidi="ar-EG"/>
              </w:rPr>
              <w:t xml:space="preserve"> باستخدام خوارزمية </w:t>
            </w:r>
            <w:r w:rsidRPr="00680FD7">
              <w:rPr>
                <w:rFonts w:eastAsia="SimSun"/>
                <w:position w:val="3"/>
                <w:rtl/>
                <w:lang w:bidi="ar-EG"/>
              </w:rPr>
              <w:t>ريفست وشامير وأدلمان</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تبادل المفاتيح</w:t>
            </w:r>
          </w:p>
        </w:tc>
        <w:tc>
          <w:tcPr>
            <w:tcW w:w="5920"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 xml:space="preserve">تجفير المنحنيات الإهليلجية (استعمال المنحنيين </w:t>
            </w:r>
            <w:r w:rsidRPr="00680FD7">
              <w:rPr>
                <w:rFonts w:eastAsia="SimSun"/>
                <w:position w:val="3"/>
                <w:lang w:bidi="ar-EG"/>
              </w:rPr>
              <w:t>K-163</w:t>
            </w:r>
            <w:r w:rsidRPr="00680FD7">
              <w:rPr>
                <w:rFonts w:eastAsia="SimSun" w:hint="cs"/>
                <w:position w:val="3"/>
                <w:rtl/>
                <w:lang w:bidi="ar-EG"/>
              </w:rPr>
              <w:t xml:space="preserve"> و</w:t>
            </w:r>
            <w:r w:rsidRPr="00680FD7">
              <w:rPr>
                <w:rFonts w:eastAsia="SimSun"/>
                <w:position w:val="3"/>
                <w:lang w:bidi="ar-EG"/>
              </w:rPr>
              <w:t>K-233</w:t>
            </w:r>
            <w:r w:rsidR="00F3070E" w:rsidRPr="00680FD7">
              <w:rPr>
                <w:rFonts w:eastAsia="SimSun" w:hint="cs"/>
                <w:position w:val="3"/>
                <w:rtl/>
                <w:lang w:bidi="ar-EG"/>
              </w:rPr>
              <w:t xml:space="preserve"> </w:t>
            </w:r>
            <w:r w:rsidRPr="00680FD7">
              <w:rPr>
                <w:rFonts w:eastAsia="SimSun" w:hint="cs"/>
                <w:position w:val="3"/>
                <w:rtl/>
                <w:lang w:bidi="ar-EG"/>
              </w:rPr>
              <w:t xml:space="preserve">بالمعيار </w:t>
            </w:r>
            <w:r w:rsidRPr="00680FD7">
              <w:rPr>
                <w:rFonts w:eastAsia="SimSun"/>
                <w:position w:val="3"/>
                <w:lang w:bidi="ar-EG"/>
              </w:rPr>
              <w:t>FIPS-186-2</w:t>
            </w:r>
            <w:r w:rsidRPr="00680FD7">
              <w:rPr>
                <w:rFonts w:eastAsia="SimSun" w:hint="cs"/>
                <w:position w:val="3"/>
                <w:rtl/>
                <w:lang w:bidi="ar-EG"/>
              </w:rPr>
              <w:t>)</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اكتشاف العقد الحمراء</w:t>
            </w:r>
          </w:p>
        </w:tc>
        <w:tc>
          <w:tcPr>
            <w:tcW w:w="5920" w:type="dxa"/>
          </w:tcPr>
          <w:p w:rsidR="00B90D48" w:rsidRPr="00680FD7" w:rsidRDefault="00B90D48" w:rsidP="00680FD7">
            <w:pPr>
              <w:pStyle w:val="Tabletext"/>
              <w:spacing w:before="30" w:after="30" w:line="290" w:lineRule="exact"/>
              <w:jc w:val="both"/>
              <w:rPr>
                <w:rFonts w:eastAsia="SimSun"/>
                <w:position w:val="3"/>
                <w:rtl/>
                <w:lang w:bidi="ar-EG"/>
              </w:rPr>
            </w:pPr>
            <w:r w:rsidRPr="00680FD7">
              <w:rPr>
                <w:rFonts w:eastAsia="SimSun" w:hint="cs"/>
                <w:position w:val="3"/>
                <w:rtl/>
                <w:lang w:bidi="ar-EG"/>
              </w:rPr>
              <w:t>محمي من العقد الحمراء</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تعرف الهوية الفريد للأجهزة</w:t>
            </w:r>
          </w:p>
        </w:tc>
        <w:tc>
          <w:tcPr>
            <w:tcW w:w="5920" w:type="dxa"/>
          </w:tcPr>
          <w:p w:rsidR="00B90D48" w:rsidRPr="00680FD7" w:rsidRDefault="00B90D48" w:rsidP="00680FD7">
            <w:pPr>
              <w:pStyle w:val="Tabletext"/>
              <w:spacing w:before="30" w:after="30" w:line="290" w:lineRule="exact"/>
              <w:jc w:val="both"/>
              <w:rPr>
                <w:rFonts w:eastAsia="SimSun"/>
                <w:position w:val="3"/>
                <w:rtl/>
                <w:lang w:bidi="ar-EG"/>
              </w:rPr>
            </w:pPr>
            <w:r w:rsidRPr="00680FD7">
              <w:rPr>
                <w:rFonts w:eastAsia="SimSun" w:hint="cs"/>
                <w:position w:val="3"/>
                <w:rtl/>
                <w:lang w:bidi="ar-EG"/>
              </w:rPr>
              <w:t>نعم</w:t>
            </w:r>
          </w:p>
        </w:tc>
      </w:tr>
    </w:tbl>
    <w:p w:rsidR="00201122" w:rsidRDefault="00201122" w:rsidP="00FF14B2">
      <w:pPr>
        <w:pStyle w:val="TableNo"/>
        <w:rPr>
          <w:rtl/>
        </w:rPr>
      </w:pPr>
      <w:r>
        <w:rPr>
          <w:rtl/>
        </w:rPr>
        <w:br w:type="page"/>
      </w:r>
    </w:p>
    <w:p w:rsidR="00B90D48" w:rsidRDefault="00B90D48" w:rsidP="00FF14B2">
      <w:pPr>
        <w:pStyle w:val="TableNo"/>
        <w:rPr>
          <w:rtl/>
        </w:rPr>
      </w:pPr>
      <w:r>
        <w:rPr>
          <w:rFonts w:hint="cs"/>
          <w:rtl/>
        </w:rPr>
        <w:lastRenderedPageBreak/>
        <w:t xml:space="preserve">الجدول </w:t>
      </w:r>
      <w:r>
        <w:t>5.A1</w:t>
      </w:r>
    </w:p>
    <w:p w:rsidR="00B90D48" w:rsidRPr="004C7003" w:rsidRDefault="00B90D48" w:rsidP="00473B37">
      <w:pPr>
        <w:pStyle w:val="Tabletitle"/>
        <w:keepLines/>
        <w:overflowPunct w:val="0"/>
        <w:autoSpaceDE w:val="0"/>
        <w:autoSpaceDN w:val="0"/>
        <w:adjustRightInd w:val="0"/>
        <w:spacing w:after="80"/>
        <w:textAlignment w:val="baseline"/>
      </w:pPr>
      <w:r w:rsidRPr="004C7003">
        <w:rPr>
          <w:rFonts w:hint="cs"/>
          <w:rtl/>
        </w:rPr>
        <w:t xml:space="preserve">الخواص التقنية والتشغيلية للمعيار </w:t>
      </w:r>
      <w:r w:rsidRPr="004C7003">
        <w:t>IEEE 802.</w:t>
      </w:r>
      <w:r>
        <w:t>22</w:t>
      </w:r>
    </w:p>
    <w:tbl>
      <w:tblPr>
        <w:tblStyle w:val="TableGrid"/>
        <w:bidiVisual/>
        <w:tblW w:w="0" w:type="auto"/>
        <w:tblLook w:val="04A0" w:firstRow="1" w:lastRow="0" w:firstColumn="1" w:lastColumn="0" w:noHBand="0" w:noVBand="1"/>
      </w:tblPr>
      <w:tblGrid>
        <w:gridCol w:w="3854"/>
        <w:gridCol w:w="5775"/>
      </w:tblGrid>
      <w:tr w:rsidR="00B90D48" w:rsidTr="001624D7">
        <w:trPr>
          <w:tblHeader/>
        </w:trPr>
        <w:tc>
          <w:tcPr>
            <w:tcW w:w="3935" w:type="dxa"/>
          </w:tcPr>
          <w:p w:rsidR="00B90D48" w:rsidRPr="004C7003" w:rsidRDefault="00B90D48" w:rsidP="00680FD7">
            <w:pPr>
              <w:pStyle w:val="Tablehead0"/>
              <w:spacing w:line="280" w:lineRule="exact"/>
              <w:rPr>
                <w:rFonts w:eastAsia="SimSun"/>
                <w:rtl/>
                <w:lang w:bidi="ar-EG"/>
              </w:rPr>
            </w:pPr>
            <w:r w:rsidRPr="004C7003">
              <w:rPr>
                <w:rFonts w:eastAsia="SimSun" w:hint="cs"/>
                <w:rtl/>
                <w:lang w:bidi="ar-EG"/>
              </w:rPr>
              <w:t>البند</w:t>
            </w:r>
          </w:p>
        </w:tc>
        <w:tc>
          <w:tcPr>
            <w:tcW w:w="5920" w:type="dxa"/>
          </w:tcPr>
          <w:p w:rsidR="00B90D48" w:rsidRPr="004C7003" w:rsidRDefault="00B90D48" w:rsidP="00680FD7">
            <w:pPr>
              <w:pStyle w:val="Tablehead0"/>
              <w:spacing w:line="280" w:lineRule="exact"/>
              <w:rPr>
                <w:rFonts w:eastAsia="SimSun"/>
                <w:rtl/>
                <w:lang w:bidi="ar-EG"/>
              </w:rPr>
            </w:pPr>
            <w:r w:rsidRPr="004C7003">
              <w:rPr>
                <w:rFonts w:eastAsia="SimSun" w:hint="cs"/>
                <w:rtl/>
                <w:lang w:bidi="ar-EG"/>
              </w:rPr>
              <w:t>القيمة</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lang w:bidi="ar-EG"/>
              </w:rPr>
            </w:pPr>
            <w:r w:rsidRPr="00680FD7">
              <w:rPr>
                <w:rFonts w:eastAsia="SimSun" w:hint="cs"/>
                <w:position w:val="3"/>
                <w:rtl/>
                <w:lang w:bidi="ar-EG"/>
              </w:rPr>
              <w:t xml:space="preserve">نطاقات التردد المدعومة (مرخصة أو غير مرخصة) </w:t>
            </w:r>
          </w:p>
        </w:tc>
        <w:tc>
          <w:tcPr>
            <w:tcW w:w="5920" w:type="dxa"/>
          </w:tcPr>
          <w:p w:rsidR="00B90D48" w:rsidRPr="00680FD7" w:rsidRDefault="00B90D48" w:rsidP="00680FD7">
            <w:pPr>
              <w:pStyle w:val="Tabletext"/>
              <w:spacing w:before="30" w:after="30" w:line="290" w:lineRule="exact"/>
              <w:rPr>
                <w:rFonts w:eastAsia="SimSun"/>
                <w:position w:val="3"/>
                <w:lang w:bidi="ar-EG"/>
              </w:rPr>
            </w:pPr>
            <w:r w:rsidRPr="00680FD7">
              <w:rPr>
                <w:rFonts w:eastAsia="SimSun"/>
                <w:position w:val="3"/>
                <w:lang w:bidi="ar-EG"/>
              </w:rPr>
              <w:t>MHz 862-54</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مدى التشغيل الاسمي</w:t>
            </w:r>
          </w:p>
        </w:tc>
        <w:tc>
          <w:tcPr>
            <w:tcW w:w="5920" w:type="dxa"/>
          </w:tcPr>
          <w:p w:rsidR="00B90D48" w:rsidRPr="00680FD7" w:rsidRDefault="00B90D48" w:rsidP="00DD6451">
            <w:pPr>
              <w:pStyle w:val="Tabletext"/>
              <w:spacing w:before="30" w:after="30" w:line="290" w:lineRule="exact"/>
              <w:rPr>
                <w:rFonts w:eastAsia="SimSun"/>
                <w:position w:val="3"/>
                <w:lang w:bidi="ar-EG"/>
              </w:rPr>
            </w:pPr>
            <w:r w:rsidRPr="00680FD7">
              <w:rPr>
                <w:rFonts w:eastAsia="SimSun" w:hint="cs"/>
                <w:position w:val="3"/>
                <w:rtl/>
                <w:lang w:bidi="ar-EG"/>
              </w:rPr>
              <w:t>مستمثل</w:t>
            </w:r>
            <w:r w:rsidR="009C563A" w:rsidRPr="00680FD7">
              <w:rPr>
                <w:rFonts w:eastAsia="SimSun" w:hint="cs"/>
                <w:position w:val="3"/>
                <w:rtl/>
                <w:lang w:bidi="ar-EG"/>
              </w:rPr>
              <w:t xml:space="preserve"> </w:t>
            </w:r>
            <w:r w:rsidRPr="00680FD7">
              <w:rPr>
                <w:rFonts w:eastAsia="SimSun" w:hint="cs"/>
                <w:position w:val="3"/>
                <w:rtl/>
                <w:lang w:bidi="ar-EG"/>
              </w:rPr>
              <w:t xml:space="preserve">لمديات تصل إلى </w:t>
            </w:r>
            <w:r w:rsidRPr="00680FD7">
              <w:rPr>
                <w:rFonts w:eastAsia="SimSun"/>
                <w:position w:val="3"/>
                <w:lang w:bidi="ar-EG"/>
              </w:rPr>
              <w:t>km 30</w:t>
            </w:r>
            <w:r w:rsidRPr="00680FD7">
              <w:rPr>
                <w:rFonts w:eastAsia="SimSun" w:hint="cs"/>
                <w:position w:val="3"/>
                <w:rtl/>
                <w:lang w:bidi="ar-EG"/>
              </w:rPr>
              <w:t xml:space="preserve"> في بيئة من نقطة إلى عدة نقاط نمطية، ويعمل حتى مدى يصل إلى </w:t>
            </w:r>
            <w:r w:rsidRPr="00680FD7">
              <w:rPr>
                <w:rFonts w:eastAsia="SimSun"/>
                <w:position w:val="3"/>
                <w:lang w:bidi="ar-EG"/>
              </w:rPr>
              <w:t>km 100</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إمكانات التنقلية (جوال/متنقل)</w:t>
            </w:r>
          </w:p>
        </w:tc>
        <w:tc>
          <w:tcPr>
            <w:tcW w:w="5920"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جوال ومتنقل</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معدل البيانات الأق</w:t>
            </w:r>
            <w:r w:rsidR="00C6617D" w:rsidRPr="00680FD7">
              <w:rPr>
                <w:rFonts w:eastAsia="SimSun" w:hint="cs"/>
                <w:position w:val="3"/>
                <w:rtl/>
                <w:lang w:bidi="ar-EG"/>
              </w:rPr>
              <w:t>صى (للوصلة الصاعدة/الهابطة، إذا</w:t>
            </w:r>
            <w:r w:rsidR="00C6617D" w:rsidRPr="00680FD7">
              <w:rPr>
                <w:rFonts w:eastAsia="SimSun" w:hint="eastAsia"/>
                <w:position w:val="3"/>
                <w:rtl/>
                <w:lang w:bidi="ar-EG"/>
              </w:rPr>
              <w:t> </w:t>
            </w:r>
            <w:r w:rsidRPr="00680FD7">
              <w:rPr>
                <w:rFonts w:eastAsia="SimSun" w:hint="cs"/>
                <w:position w:val="3"/>
                <w:rtl/>
                <w:lang w:bidi="ar-EG"/>
              </w:rPr>
              <w:t>كانا مختلفين)</w:t>
            </w:r>
          </w:p>
        </w:tc>
        <w:tc>
          <w:tcPr>
            <w:tcW w:w="5920" w:type="dxa"/>
          </w:tcPr>
          <w:p w:rsidR="00B90D48" w:rsidRPr="00680FD7" w:rsidRDefault="00B90D48" w:rsidP="00680FD7">
            <w:pPr>
              <w:pStyle w:val="Tabletext"/>
              <w:spacing w:before="30" w:after="30" w:line="290" w:lineRule="exact"/>
              <w:rPr>
                <w:rFonts w:eastAsia="SimSun"/>
                <w:position w:val="3"/>
                <w:lang w:bidi="ar-EG"/>
              </w:rPr>
            </w:pPr>
            <w:r w:rsidRPr="00680FD7">
              <w:rPr>
                <w:rFonts w:eastAsia="SimSun"/>
                <w:position w:val="3"/>
                <w:lang w:bidi="ar-EG"/>
              </w:rPr>
              <w:t>Mb/s 29-22</w:t>
            </w:r>
            <w:r w:rsidRPr="00680FD7">
              <w:rPr>
                <w:rFonts w:eastAsia="SimSun" w:hint="cs"/>
                <w:position w:val="3"/>
                <w:rtl/>
                <w:lang w:bidi="ar-EG"/>
              </w:rPr>
              <w:t xml:space="preserve">، وأكبر من </w:t>
            </w:r>
            <w:r w:rsidRPr="00680FD7">
              <w:rPr>
                <w:rFonts w:eastAsia="SimSun"/>
                <w:position w:val="3"/>
                <w:lang w:bidi="ar-EG"/>
              </w:rPr>
              <w:t>Mb/s 40</w:t>
            </w:r>
            <w:r w:rsidRPr="00680FD7">
              <w:rPr>
                <w:rFonts w:eastAsia="SimSun" w:hint="cs"/>
                <w:position w:val="3"/>
                <w:rtl/>
                <w:lang w:bidi="ar-EG"/>
              </w:rPr>
              <w:t xml:space="preserve"> مع </w:t>
            </w:r>
            <w:r w:rsidRPr="00680FD7">
              <w:rPr>
                <w:rFonts w:eastAsia="SimSun"/>
                <w:position w:val="3"/>
                <w:lang w:bidi="ar-EG"/>
              </w:rPr>
              <w:t>MIMO</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طريقة الإرسال المزدوج (</w:t>
            </w:r>
            <w:r w:rsidRPr="00680FD7">
              <w:rPr>
                <w:rFonts w:eastAsia="SimSun"/>
                <w:position w:val="3"/>
                <w:lang w:bidi="ar-EG"/>
              </w:rPr>
              <w:t>FDD</w:t>
            </w:r>
            <w:r w:rsidRPr="00680FD7">
              <w:rPr>
                <w:rFonts w:eastAsia="SimSun" w:hint="cs"/>
                <w:position w:val="3"/>
                <w:rtl/>
                <w:lang w:bidi="ar-EG"/>
              </w:rPr>
              <w:t xml:space="preserve">، </w:t>
            </w:r>
            <w:r w:rsidRPr="00680FD7">
              <w:rPr>
                <w:rFonts w:eastAsia="SimSun"/>
                <w:position w:val="3"/>
                <w:lang w:bidi="ar-EG"/>
              </w:rPr>
              <w:t>TDD</w:t>
            </w:r>
            <w:r w:rsidRPr="00680FD7">
              <w:rPr>
                <w:rFonts w:eastAsia="SimSun" w:hint="cs"/>
                <w:position w:val="3"/>
                <w:rtl/>
                <w:lang w:bidi="ar-EG"/>
              </w:rPr>
              <w:t>، وغير ذلك)</w:t>
            </w:r>
          </w:p>
        </w:tc>
        <w:tc>
          <w:tcPr>
            <w:tcW w:w="5920" w:type="dxa"/>
          </w:tcPr>
          <w:p w:rsidR="00B90D48" w:rsidRPr="00680FD7" w:rsidRDefault="00B90D48" w:rsidP="00680FD7">
            <w:pPr>
              <w:pStyle w:val="Tabletext"/>
              <w:spacing w:before="30" w:after="30" w:line="290" w:lineRule="exact"/>
              <w:rPr>
                <w:rFonts w:eastAsia="SimSun"/>
                <w:position w:val="3"/>
                <w:lang w:bidi="ar-EG"/>
              </w:rPr>
            </w:pPr>
            <w:r w:rsidRPr="00680FD7">
              <w:rPr>
                <w:rFonts w:eastAsia="SimSun"/>
                <w:position w:val="3"/>
                <w:lang w:bidi="ar-EG"/>
              </w:rPr>
              <w:t>TDD</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 xml:space="preserve">عرض النطاق </w:t>
            </w:r>
            <w:r w:rsidRPr="00680FD7">
              <w:rPr>
                <w:rFonts w:eastAsia="SimSun"/>
                <w:position w:val="3"/>
                <w:lang w:bidi="ar-EG"/>
              </w:rPr>
              <w:t>RF</w:t>
            </w:r>
            <w:r w:rsidRPr="00680FD7">
              <w:rPr>
                <w:rFonts w:eastAsia="SimSun" w:hint="cs"/>
                <w:position w:val="3"/>
                <w:rtl/>
                <w:lang w:bidi="ar-EG"/>
              </w:rPr>
              <w:t xml:space="preserve"> الاسمي</w:t>
            </w:r>
          </w:p>
        </w:tc>
        <w:tc>
          <w:tcPr>
            <w:tcW w:w="5920" w:type="dxa"/>
          </w:tcPr>
          <w:p w:rsidR="00B90D48" w:rsidRPr="00680FD7" w:rsidRDefault="00B90D48" w:rsidP="00680FD7">
            <w:pPr>
              <w:pStyle w:val="Tabletext"/>
              <w:spacing w:before="30" w:after="30" w:line="290" w:lineRule="exact"/>
              <w:rPr>
                <w:rFonts w:eastAsia="SimSun"/>
                <w:position w:val="3"/>
                <w:lang w:bidi="ar-EG"/>
              </w:rPr>
            </w:pPr>
            <w:r w:rsidRPr="00680FD7">
              <w:rPr>
                <w:rFonts w:eastAsia="SimSun"/>
                <w:position w:val="3"/>
                <w:lang w:bidi="ar-EG"/>
              </w:rPr>
              <w:t>6</w:t>
            </w:r>
            <w:r w:rsidRPr="00680FD7">
              <w:rPr>
                <w:rFonts w:eastAsia="SimSun" w:hint="cs"/>
                <w:position w:val="3"/>
                <w:rtl/>
                <w:lang w:bidi="ar-EG"/>
              </w:rPr>
              <w:t xml:space="preserve"> أو </w:t>
            </w:r>
            <w:r w:rsidRPr="00680FD7">
              <w:rPr>
                <w:rFonts w:eastAsia="SimSun"/>
                <w:position w:val="3"/>
                <w:lang w:bidi="ar-EG"/>
              </w:rPr>
              <w:t>7</w:t>
            </w:r>
            <w:r w:rsidRPr="00680FD7">
              <w:rPr>
                <w:rFonts w:eastAsia="SimSun" w:hint="cs"/>
                <w:position w:val="3"/>
                <w:rtl/>
                <w:lang w:bidi="ar-EG"/>
              </w:rPr>
              <w:t xml:space="preserve"> أو </w:t>
            </w:r>
            <w:r w:rsidRPr="00680FD7">
              <w:rPr>
                <w:rFonts w:eastAsia="SimSun"/>
                <w:position w:val="3"/>
                <w:lang w:bidi="ar-EG"/>
              </w:rPr>
              <w:t>MHz 8</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تقنيات التفريق</w:t>
            </w:r>
          </w:p>
        </w:tc>
        <w:tc>
          <w:tcPr>
            <w:tcW w:w="5920"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الزمان والمكان وشفرات المجموعات وتعدد الإرسال المكاني</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 xml:space="preserve">دعم تعدد المدخلات والمخرجات </w:t>
            </w:r>
            <w:r w:rsidRPr="00680FD7">
              <w:rPr>
                <w:rFonts w:eastAsia="SimSun"/>
                <w:position w:val="3"/>
                <w:lang w:bidi="ar-EG"/>
              </w:rPr>
              <w:t>(MIMO)</w:t>
            </w:r>
            <w:r w:rsidRPr="00680FD7">
              <w:rPr>
                <w:rFonts w:eastAsia="SimSun" w:hint="cs"/>
                <w:position w:val="3"/>
                <w:rtl/>
                <w:lang w:bidi="ar-EG"/>
              </w:rPr>
              <w:t xml:space="preserve"> (نعم/لا)</w:t>
            </w:r>
          </w:p>
        </w:tc>
        <w:tc>
          <w:tcPr>
            <w:tcW w:w="5920"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نعم</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توجيه/تشكيل الحزم</w:t>
            </w:r>
          </w:p>
        </w:tc>
        <w:tc>
          <w:tcPr>
            <w:tcW w:w="5920"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نعم</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إعادة الإرسال</w:t>
            </w:r>
          </w:p>
        </w:tc>
        <w:tc>
          <w:tcPr>
            <w:tcW w:w="5920" w:type="dxa"/>
          </w:tcPr>
          <w:p w:rsidR="00B90D48" w:rsidRPr="00680FD7" w:rsidRDefault="00B90D48" w:rsidP="00680FD7">
            <w:pPr>
              <w:pStyle w:val="Tabletext"/>
              <w:spacing w:before="30" w:after="30" w:line="290" w:lineRule="exact"/>
              <w:rPr>
                <w:rFonts w:eastAsia="SimSun"/>
                <w:position w:val="3"/>
                <w:lang w:bidi="ar-EG"/>
              </w:rPr>
            </w:pPr>
            <w:r w:rsidRPr="00680FD7">
              <w:rPr>
                <w:rFonts w:eastAsia="SimSun"/>
                <w:position w:val="3"/>
                <w:lang w:bidi="ar-EG"/>
              </w:rPr>
              <w:t>ARQ</w:t>
            </w:r>
            <w:r w:rsidRPr="00680FD7">
              <w:rPr>
                <w:rFonts w:eastAsia="SimSun" w:hint="cs"/>
                <w:position w:val="3"/>
                <w:rtl/>
                <w:lang w:bidi="ar-EG"/>
              </w:rPr>
              <w:t xml:space="preserve"> و</w:t>
            </w:r>
            <w:r w:rsidRPr="00680FD7">
              <w:rPr>
                <w:rFonts w:eastAsia="SimSun"/>
                <w:position w:val="3"/>
                <w:lang w:bidi="ar-EG"/>
              </w:rPr>
              <w:t>HARQ</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التصحيح الأمامي للأخطاء</w:t>
            </w:r>
          </w:p>
        </w:tc>
        <w:tc>
          <w:tcPr>
            <w:tcW w:w="5920" w:type="dxa"/>
          </w:tcPr>
          <w:p w:rsidR="00B90D48" w:rsidRPr="00680FD7" w:rsidRDefault="00B90D48" w:rsidP="00680FD7">
            <w:pPr>
              <w:pStyle w:val="Tabletext"/>
              <w:spacing w:before="30" w:after="30" w:line="290" w:lineRule="exact"/>
              <w:rPr>
                <w:rFonts w:eastAsia="SimSun"/>
                <w:position w:val="3"/>
                <w:lang w:bidi="ar-EG"/>
              </w:rPr>
            </w:pPr>
            <w:r w:rsidRPr="00680FD7">
              <w:rPr>
                <w:rFonts w:eastAsia="SimSun" w:hint="cs"/>
                <w:position w:val="3"/>
                <w:rtl/>
                <w:lang w:bidi="ar-EG"/>
              </w:rPr>
              <w:t>تلافيفي</w:t>
            </w:r>
            <w:r w:rsidR="009C563A" w:rsidRPr="00680FD7">
              <w:rPr>
                <w:rFonts w:eastAsia="SimSun"/>
                <w:position w:val="3"/>
                <w:rtl/>
                <w:lang w:bidi="ar-EG"/>
              </w:rPr>
              <w:t xml:space="preserve"> </w:t>
            </w:r>
            <w:r w:rsidRPr="00680FD7">
              <w:rPr>
                <w:rFonts w:eastAsia="SimSun" w:hint="cs"/>
                <w:position w:val="3"/>
                <w:rtl/>
                <w:lang w:bidi="ar-EG"/>
              </w:rPr>
              <w:t>وتوربو و</w:t>
            </w:r>
            <w:r w:rsidRPr="00680FD7">
              <w:rPr>
                <w:rFonts w:eastAsia="SimSun"/>
                <w:position w:val="3"/>
                <w:lang w:bidi="ar-EG"/>
              </w:rPr>
              <w:t>LDPC</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إدارة التداخل</w:t>
            </w:r>
          </w:p>
        </w:tc>
        <w:tc>
          <w:tcPr>
            <w:tcW w:w="5920"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نعم</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إدارة القدرة</w:t>
            </w:r>
          </w:p>
        </w:tc>
        <w:tc>
          <w:tcPr>
            <w:tcW w:w="5920"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نعم، حالات متنوعة للقدرة المنخفضة</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طوبولوجيا التوصيل</w:t>
            </w:r>
          </w:p>
        </w:tc>
        <w:tc>
          <w:tcPr>
            <w:tcW w:w="5920"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من نقطة إلى عدة نقاط</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طرائق النفاذ المتوسط</w:t>
            </w:r>
          </w:p>
        </w:tc>
        <w:tc>
          <w:tcPr>
            <w:tcW w:w="5920"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position w:val="3"/>
                <w:lang w:bidi="ar-EG"/>
              </w:rPr>
              <w:t>TDMA/TDD</w:t>
            </w:r>
            <w:r w:rsidRPr="00680FD7">
              <w:rPr>
                <w:rFonts w:eastAsia="SimSun" w:hint="cs"/>
                <w:position w:val="3"/>
                <w:rtl/>
                <w:lang w:bidi="ar-EG"/>
              </w:rPr>
              <w:t xml:space="preserve"> و</w:t>
            </w:r>
            <w:r w:rsidRPr="00680FD7">
              <w:rPr>
                <w:rFonts w:eastAsia="SimSun"/>
                <w:position w:val="3"/>
                <w:lang w:bidi="ar-EG"/>
              </w:rPr>
              <w:t>OFDMA</w:t>
            </w:r>
            <w:r w:rsidRPr="00680FD7">
              <w:rPr>
                <w:rFonts w:eastAsia="SimSun" w:hint="cs"/>
                <w:position w:val="3"/>
                <w:rtl/>
                <w:lang w:bidi="ar-EG"/>
              </w:rPr>
              <w:t xml:space="preserve"> و</w:t>
            </w:r>
            <w:r w:rsidRPr="00680FD7">
              <w:rPr>
                <w:rFonts w:eastAsia="SimSun"/>
                <w:position w:val="3"/>
                <w:lang w:bidi="ar-EG"/>
              </w:rPr>
              <w:t>MAC</w:t>
            </w:r>
            <w:r w:rsidRPr="00680FD7">
              <w:rPr>
                <w:rFonts w:eastAsia="SimSun" w:hint="cs"/>
                <w:position w:val="3"/>
                <w:rtl/>
                <w:lang w:bidi="ar-EG"/>
              </w:rPr>
              <w:t xml:space="preserve"> على أساس الحجز</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طرائق النفاذ المتعدد</w:t>
            </w:r>
          </w:p>
        </w:tc>
        <w:tc>
          <w:tcPr>
            <w:tcW w:w="5920"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position w:val="3"/>
                <w:lang w:bidi="ar-EG"/>
              </w:rPr>
              <w:t>OFDMA</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طريقة الاكتشاف والربط</w:t>
            </w:r>
          </w:p>
        </w:tc>
        <w:tc>
          <w:tcPr>
            <w:tcW w:w="5920"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 xml:space="preserve">نعم، عن طريق المعرفات </w:t>
            </w:r>
            <w:r w:rsidRPr="00680FD7">
              <w:rPr>
                <w:rFonts w:eastAsia="SimSun"/>
                <w:position w:val="3"/>
                <w:lang w:bidi="ar-EG"/>
              </w:rPr>
              <w:t>MAC ID</w:t>
            </w:r>
            <w:r w:rsidRPr="00680FD7">
              <w:rPr>
                <w:rFonts w:eastAsia="SimSun" w:hint="cs"/>
                <w:position w:val="3"/>
                <w:rtl/>
                <w:lang w:bidi="ar-EG"/>
              </w:rPr>
              <w:t xml:space="preserve"> و</w:t>
            </w:r>
            <w:r w:rsidRPr="00680FD7">
              <w:rPr>
                <w:rFonts w:eastAsia="SimSun"/>
                <w:position w:val="3"/>
                <w:lang w:bidi="ar-EG"/>
              </w:rPr>
              <w:t>CID</w:t>
            </w:r>
            <w:r w:rsidRPr="00680FD7">
              <w:rPr>
                <w:rFonts w:eastAsia="SimSun" w:hint="cs"/>
                <w:position w:val="3"/>
                <w:rtl/>
                <w:lang w:bidi="ar-EG"/>
              </w:rPr>
              <w:t xml:space="preserve"> و</w:t>
            </w:r>
            <w:r w:rsidRPr="00680FD7">
              <w:rPr>
                <w:rFonts w:eastAsia="SimSun"/>
                <w:position w:val="3"/>
                <w:lang w:bidi="ar-EG"/>
              </w:rPr>
              <w:t>SFID</w:t>
            </w:r>
            <w:r w:rsidRPr="00680FD7">
              <w:rPr>
                <w:rFonts w:eastAsia="SimSun" w:hint="cs"/>
                <w:position w:val="3"/>
                <w:rtl/>
                <w:lang w:bidi="ar-EG"/>
              </w:rPr>
              <w:t xml:space="preserve"> للجهاز</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 xml:space="preserve">طرائق جودة الخدمة </w:t>
            </w:r>
          </w:p>
        </w:tc>
        <w:tc>
          <w:tcPr>
            <w:tcW w:w="5920" w:type="dxa"/>
          </w:tcPr>
          <w:p w:rsidR="00B90D48" w:rsidRPr="00680FD7" w:rsidRDefault="00B90D48" w:rsidP="00DD6451">
            <w:pPr>
              <w:pStyle w:val="Tabletext"/>
              <w:spacing w:before="30" w:after="30" w:line="290" w:lineRule="exact"/>
              <w:rPr>
                <w:rFonts w:eastAsia="SimSun"/>
                <w:position w:val="3"/>
                <w:rtl/>
                <w:lang w:bidi="ar-EG"/>
              </w:rPr>
            </w:pPr>
            <w:r w:rsidRPr="00680FD7">
              <w:rPr>
                <w:rFonts w:eastAsia="SimSun" w:hint="cs"/>
                <w:position w:val="3"/>
                <w:rtl/>
                <w:lang w:bidi="ar-EG"/>
              </w:rPr>
              <w:t xml:space="preserve">دعم تمييز جودة الخدمة (دعم </w:t>
            </w:r>
            <w:r w:rsidRPr="00680FD7">
              <w:rPr>
                <w:rFonts w:eastAsia="SimSun"/>
                <w:position w:val="3"/>
                <w:lang w:bidi="ar-EG"/>
              </w:rPr>
              <w:t>5</w:t>
            </w:r>
            <w:r w:rsidRPr="00680FD7">
              <w:rPr>
                <w:rFonts w:eastAsia="SimSun" w:hint="cs"/>
                <w:position w:val="3"/>
                <w:rtl/>
                <w:lang w:bidi="ar-EG"/>
              </w:rPr>
              <w:t xml:space="preserve"> مس</w:t>
            </w:r>
            <w:r w:rsidR="00D2653C" w:rsidRPr="00680FD7">
              <w:rPr>
                <w:rFonts w:eastAsia="SimSun" w:hint="cs"/>
                <w:position w:val="3"/>
                <w:rtl/>
                <w:lang w:bidi="ar-EG"/>
              </w:rPr>
              <w:t>ت</w:t>
            </w:r>
            <w:r w:rsidRPr="00680FD7">
              <w:rPr>
                <w:rFonts w:eastAsia="SimSun" w:hint="cs"/>
                <w:position w:val="3"/>
                <w:rtl/>
                <w:lang w:bidi="ar-EG"/>
              </w:rPr>
              <w:t>ويات للجودة)، ودعم جودة الخدمة القائمة على</w:t>
            </w:r>
            <w:r w:rsidR="00333317" w:rsidRPr="00680FD7">
              <w:rPr>
                <w:rFonts w:eastAsia="SimSun" w:hint="eastAsia"/>
                <w:position w:val="3"/>
                <w:rtl/>
                <w:lang w:bidi="ar-EG"/>
              </w:rPr>
              <w:t> </w:t>
            </w:r>
            <w:r w:rsidRPr="00680FD7">
              <w:rPr>
                <w:rFonts w:eastAsia="SimSun" w:hint="cs"/>
                <w:position w:val="3"/>
                <w:rtl/>
                <w:lang w:bidi="ar-EG"/>
              </w:rPr>
              <w:t>التوصيل</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العلم بالموقع</w:t>
            </w:r>
          </w:p>
        </w:tc>
        <w:tc>
          <w:tcPr>
            <w:tcW w:w="5920"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الموقع الجغرافي</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تحديد المدى</w:t>
            </w:r>
          </w:p>
        </w:tc>
        <w:tc>
          <w:tcPr>
            <w:tcW w:w="5920"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نعم</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 xml:space="preserve">التجفير </w:t>
            </w:r>
          </w:p>
        </w:tc>
        <w:tc>
          <w:tcPr>
            <w:tcW w:w="5920" w:type="dxa"/>
          </w:tcPr>
          <w:p w:rsidR="00B90D48" w:rsidRPr="00680FD7" w:rsidRDefault="00B90D48" w:rsidP="00680FD7">
            <w:pPr>
              <w:pStyle w:val="Tabletext"/>
              <w:spacing w:before="30" w:after="30" w:line="290" w:lineRule="exact"/>
              <w:rPr>
                <w:rFonts w:eastAsia="SimSun"/>
                <w:position w:val="3"/>
                <w:lang w:bidi="ar-EG"/>
              </w:rPr>
            </w:pPr>
            <w:r w:rsidRPr="00680FD7">
              <w:rPr>
                <w:rFonts w:eastAsia="SimSun"/>
                <w:position w:val="3"/>
                <w:lang w:bidi="ar-EG"/>
              </w:rPr>
              <w:t>AES-128-CCM</w:t>
            </w:r>
            <w:r w:rsidRPr="00680FD7">
              <w:rPr>
                <w:rFonts w:eastAsia="SimSun" w:hint="cs"/>
                <w:position w:val="3"/>
                <w:rtl/>
                <w:lang w:bidi="ar-EG"/>
              </w:rPr>
              <w:t xml:space="preserve"> و</w:t>
            </w:r>
            <w:r w:rsidRPr="00680FD7">
              <w:rPr>
                <w:rFonts w:eastAsia="SimSun"/>
                <w:position w:val="3"/>
                <w:lang w:bidi="ar-EG"/>
              </w:rPr>
              <w:t>ECC</w:t>
            </w:r>
            <w:r w:rsidRPr="00680FD7">
              <w:rPr>
                <w:rFonts w:eastAsia="SimSun" w:hint="cs"/>
                <w:position w:val="3"/>
                <w:rtl/>
                <w:lang w:bidi="ar-EG"/>
              </w:rPr>
              <w:t xml:space="preserve"> و</w:t>
            </w:r>
            <w:r w:rsidRPr="00680FD7">
              <w:rPr>
                <w:rFonts w:eastAsia="SimSun"/>
                <w:position w:val="3"/>
                <w:lang w:bidi="ar-EG"/>
              </w:rPr>
              <w:t>TLS</w:t>
            </w:r>
            <w:r w:rsidRPr="00680FD7">
              <w:rPr>
                <w:rFonts w:eastAsia="SimSun" w:hint="cs"/>
                <w:position w:val="3"/>
                <w:rtl/>
                <w:lang w:bidi="ar-EG"/>
              </w:rPr>
              <w:t xml:space="preserve"> </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الاستيقان وحماية إعادة التشغيل</w:t>
            </w:r>
          </w:p>
        </w:tc>
        <w:tc>
          <w:tcPr>
            <w:tcW w:w="5920" w:type="dxa"/>
          </w:tcPr>
          <w:p w:rsidR="00B90D48" w:rsidRPr="00680FD7" w:rsidRDefault="00B90D48" w:rsidP="00DD6451">
            <w:pPr>
              <w:pStyle w:val="Tabletext"/>
              <w:spacing w:before="30" w:after="30" w:line="290" w:lineRule="exact"/>
              <w:rPr>
                <w:rFonts w:eastAsia="SimSun"/>
                <w:position w:val="3"/>
                <w:rtl/>
                <w:lang w:bidi="ar-EG"/>
              </w:rPr>
            </w:pPr>
            <w:r w:rsidRPr="00680FD7">
              <w:rPr>
                <w:rFonts w:eastAsia="SimSun"/>
                <w:position w:val="3"/>
                <w:lang w:bidi="ar-EG"/>
              </w:rPr>
              <w:t>AES-128-CCM</w:t>
            </w:r>
            <w:r w:rsidRPr="00680FD7">
              <w:rPr>
                <w:rFonts w:eastAsia="SimSun" w:hint="cs"/>
                <w:position w:val="3"/>
                <w:rtl/>
                <w:lang w:bidi="ar-EG"/>
              </w:rPr>
              <w:t xml:space="preserve"> و</w:t>
            </w:r>
            <w:r w:rsidRPr="00680FD7">
              <w:rPr>
                <w:rFonts w:eastAsia="SimSun"/>
                <w:position w:val="3"/>
                <w:lang w:bidi="ar-EG"/>
              </w:rPr>
              <w:t>ECC</w:t>
            </w:r>
            <w:r w:rsidR="009C563A" w:rsidRPr="00680FD7">
              <w:rPr>
                <w:rFonts w:eastAsia="SimSun" w:hint="cs"/>
                <w:position w:val="3"/>
                <w:rtl/>
                <w:lang w:bidi="ar-EG"/>
              </w:rPr>
              <w:t xml:space="preserve"> </w:t>
            </w:r>
            <w:r w:rsidRPr="00680FD7">
              <w:rPr>
                <w:rFonts w:eastAsia="SimSun" w:hint="cs"/>
                <w:position w:val="3"/>
                <w:rtl/>
                <w:lang w:bidi="ar-EG"/>
              </w:rPr>
              <w:t>و</w:t>
            </w:r>
            <w:r w:rsidRPr="00680FD7">
              <w:rPr>
                <w:rFonts w:eastAsia="SimSun"/>
                <w:position w:val="3"/>
                <w:lang w:bidi="ar-EG"/>
              </w:rPr>
              <w:t>EAP</w:t>
            </w:r>
            <w:r w:rsidRPr="00680FD7">
              <w:rPr>
                <w:rFonts w:eastAsia="SimSun" w:hint="cs"/>
                <w:position w:val="3"/>
                <w:rtl/>
                <w:lang w:bidi="ar-EG"/>
              </w:rPr>
              <w:t xml:space="preserve"> و</w:t>
            </w:r>
            <w:r w:rsidRPr="00680FD7">
              <w:rPr>
                <w:rFonts w:eastAsia="SimSun"/>
                <w:position w:val="3"/>
                <w:lang w:bidi="ar-EG"/>
              </w:rPr>
              <w:t>TLS</w:t>
            </w:r>
            <w:r w:rsidRPr="00680FD7">
              <w:rPr>
                <w:rFonts w:eastAsia="SimSun" w:hint="cs"/>
                <w:position w:val="3"/>
                <w:rtl/>
                <w:lang w:bidi="ar-EG"/>
              </w:rPr>
              <w:t>، وحماية إعادة التشغيل عن طريق التجفير والاستيقان، إضافة إلى وسم الرزم</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تبادل المفاتيح</w:t>
            </w:r>
          </w:p>
        </w:tc>
        <w:tc>
          <w:tcPr>
            <w:tcW w:w="5920"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 xml:space="preserve">نعم، </w:t>
            </w:r>
            <w:r w:rsidRPr="00680FD7">
              <w:rPr>
                <w:rFonts w:eastAsia="SimSun"/>
                <w:position w:val="3"/>
                <w:lang w:bidi="ar-EG"/>
              </w:rPr>
              <w:t>PKMv2</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اكتشاف العقد الحمراء</w:t>
            </w:r>
          </w:p>
        </w:tc>
        <w:tc>
          <w:tcPr>
            <w:tcW w:w="5920"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نعم</w:t>
            </w:r>
          </w:p>
        </w:tc>
      </w:tr>
      <w:tr w:rsidR="00B90D48" w:rsidTr="001624D7">
        <w:tc>
          <w:tcPr>
            <w:tcW w:w="3935" w:type="dxa"/>
          </w:tcPr>
          <w:p w:rsidR="00B90D48" w:rsidRPr="00680FD7" w:rsidRDefault="00B90D48" w:rsidP="00680FD7">
            <w:pPr>
              <w:pStyle w:val="Tabletext"/>
              <w:spacing w:before="30" w:after="30" w:line="290" w:lineRule="exact"/>
              <w:rPr>
                <w:rFonts w:eastAsia="SimSun"/>
                <w:position w:val="3"/>
                <w:rtl/>
                <w:lang w:bidi="ar-EG"/>
              </w:rPr>
            </w:pPr>
            <w:r w:rsidRPr="00680FD7">
              <w:rPr>
                <w:rFonts w:eastAsia="SimSun" w:hint="cs"/>
                <w:position w:val="3"/>
                <w:rtl/>
                <w:lang w:bidi="ar-EG"/>
              </w:rPr>
              <w:t>تعرف الهوية الفريد للأجهزة</w:t>
            </w:r>
          </w:p>
        </w:tc>
        <w:tc>
          <w:tcPr>
            <w:tcW w:w="5920" w:type="dxa"/>
          </w:tcPr>
          <w:p w:rsidR="00B90D48" w:rsidRPr="00680FD7" w:rsidRDefault="00B90D48" w:rsidP="00680FD7">
            <w:pPr>
              <w:pStyle w:val="Tabletext"/>
              <w:spacing w:before="30" w:after="30" w:line="290" w:lineRule="exact"/>
              <w:rPr>
                <w:rFonts w:eastAsia="SimSun"/>
                <w:position w:val="3"/>
                <w:lang w:bidi="ar-EG"/>
              </w:rPr>
            </w:pPr>
            <w:r w:rsidRPr="00680FD7">
              <w:rPr>
                <w:rFonts w:eastAsia="SimSun" w:hint="cs"/>
                <w:position w:val="3"/>
                <w:rtl/>
                <w:lang w:bidi="ar-EG"/>
              </w:rPr>
              <w:t xml:space="preserve">معرف هوية فريد من </w:t>
            </w:r>
            <w:r w:rsidRPr="00680FD7">
              <w:rPr>
                <w:rFonts w:eastAsia="SimSun"/>
                <w:position w:val="3"/>
                <w:lang w:bidi="ar-EG"/>
              </w:rPr>
              <w:t>48</w:t>
            </w:r>
            <w:r w:rsidRPr="00680FD7">
              <w:rPr>
                <w:rFonts w:eastAsia="SimSun" w:hint="cs"/>
                <w:position w:val="3"/>
                <w:rtl/>
                <w:lang w:bidi="ar-EG"/>
              </w:rPr>
              <w:t xml:space="preserve"> بتة، الشهادة </w:t>
            </w:r>
            <w:r w:rsidRPr="00680FD7">
              <w:rPr>
                <w:rFonts w:eastAsia="SimSun"/>
                <w:position w:val="3"/>
                <w:lang w:bidi="ar-EG"/>
              </w:rPr>
              <w:t>X.509</w:t>
            </w:r>
          </w:p>
        </w:tc>
      </w:tr>
    </w:tbl>
    <w:p w:rsidR="00B90D48" w:rsidRPr="00B0791D" w:rsidRDefault="00B90D48" w:rsidP="005152D8">
      <w:pPr>
        <w:pStyle w:val="Heading2"/>
        <w:spacing w:before="480"/>
      </w:pPr>
      <w:bookmarkStart w:id="96" w:name="_Toc438120776"/>
      <w:r w:rsidRPr="00B0791D">
        <w:t>2.A1</w:t>
      </w:r>
      <w:r w:rsidRPr="00B0791D">
        <w:rPr>
          <w:rFonts w:hint="cs"/>
          <w:rtl/>
        </w:rPr>
        <w:tab/>
        <w:t xml:space="preserve">معايير قطاع التقييس بالاتحاد الدولي للاتصالات </w:t>
      </w:r>
      <w:r w:rsidRPr="00B0791D">
        <w:t>(ITU-T)</w:t>
      </w:r>
      <w:bookmarkEnd w:id="96"/>
    </w:p>
    <w:p w:rsidR="00B90D48" w:rsidRDefault="00B90D48" w:rsidP="004A7276">
      <w:pPr>
        <w:rPr>
          <w:rtl/>
          <w:lang w:bidi="ar-EG"/>
        </w:rPr>
      </w:pPr>
      <w:r>
        <w:rPr>
          <w:rFonts w:hint="cs"/>
          <w:rtl/>
          <w:lang w:bidi="ar-EG"/>
        </w:rPr>
        <w:t xml:space="preserve">وضعت عائلة التوصيات </w:t>
      </w:r>
      <w:r>
        <w:rPr>
          <w:lang w:bidi="ar-EG"/>
        </w:rPr>
        <w:t>ITU-T G.990x</w:t>
      </w:r>
      <w:r>
        <w:rPr>
          <w:rFonts w:hint="cs"/>
          <w:rtl/>
          <w:lang w:bidi="ar-EG"/>
        </w:rPr>
        <w:t xml:space="preserve"> (</w:t>
      </w:r>
      <w:r>
        <w:rPr>
          <w:lang w:bidi="ar-EG"/>
        </w:rPr>
        <w:t>G.9901</w:t>
      </w:r>
      <w:r>
        <w:rPr>
          <w:rFonts w:hint="cs"/>
          <w:rtl/>
          <w:lang w:bidi="ar-EG"/>
        </w:rPr>
        <w:t xml:space="preserve"> و</w:t>
      </w:r>
      <w:r>
        <w:rPr>
          <w:lang w:bidi="ar-EG"/>
        </w:rPr>
        <w:t>G.9902</w:t>
      </w:r>
      <w:r>
        <w:rPr>
          <w:rFonts w:hint="cs"/>
          <w:rtl/>
          <w:lang w:bidi="ar-EG"/>
        </w:rPr>
        <w:t xml:space="preserve"> و</w:t>
      </w:r>
      <w:r>
        <w:rPr>
          <w:lang w:bidi="ar-EG"/>
        </w:rPr>
        <w:t>G.9903</w:t>
      </w:r>
      <w:r>
        <w:rPr>
          <w:rFonts w:hint="cs"/>
          <w:rtl/>
          <w:lang w:bidi="ar-EG"/>
        </w:rPr>
        <w:t xml:space="preserve"> و</w:t>
      </w:r>
      <w:r>
        <w:rPr>
          <w:lang w:bidi="ar-EG"/>
        </w:rPr>
        <w:t>G.9904</w:t>
      </w:r>
      <w:r>
        <w:rPr>
          <w:rFonts w:hint="cs"/>
          <w:rtl/>
          <w:lang w:bidi="ar-EG"/>
        </w:rPr>
        <w:t xml:space="preserve">) الخاصة بالاتصالات </w:t>
      </w:r>
      <w:r>
        <w:rPr>
          <w:lang w:bidi="ar-EG"/>
        </w:rPr>
        <w:t>NB-PLC</w:t>
      </w:r>
      <w:r>
        <w:rPr>
          <w:rFonts w:hint="cs"/>
          <w:rtl/>
          <w:lang w:bidi="ar-EG"/>
        </w:rPr>
        <w:t xml:space="preserve"> من أجل دعم توصيلية واتصالات الشبكة الذكية. ويرد في الجدول أدناه ملخصاً للخواص التقنية والتشغيلية لإثنين من تكنولوجيات الاتصالات </w:t>
      </w:r>
      <w:r>
        <w:rPr>
          <w:lang w:bidi="ar-EG"/>
        </w:rPr>
        <w:t>NB-PLC</w:t>
      </w:r>
      <w:r>
        <w:rPr>
          <w:rFonts w:hint="cs"/>
          <w:rtl/>
          <w:lang w:bidi="ar-EG"/>
        </w:rPr>
        <w:t xml:space="preserve"> الموصفة في قطاع تقييس الاتصالات بالاتحاد أ</w:t>
      </w:r>
      <w:r w:rsidR="00680FD7">
        <w:rPr>
          <w:rFonts w:hint="cs"/>
          <w:rtl/>
          <w:lang w:bidi="ar-EG"/>
        </w:rPr>
        <w:t>ثبتتا فعاليتهما ميدانياً.</w:t>
      </w:r>
    </w:p>
    <w:p w:rsidR="00B90D48" w:rsidRDefault="00B90D48" w:rsidP="004A7276">
      <w:pPr>
        <w:pStyle w:val="TableNo"/>
        <w:rPr>
          <w:rtl/>
        </w:rPr>
      </w:pPr>
      <w:r>
        <w:rPr>
          <w:rFonts w:hint="cs"/>
          <w:rtl/>
        </w:rPr>
        <w:lastRenderedPageBreak/>
        <w:t xml:space="preserve">الجدول </w:t>
      </w:r>
      <w:r>
        <w:t>6.A1</w:t>
      </w:r>
    </w:p>
    <w:p w:rsidR="00B90D48" w:rsidRDefault="00B90D48" w:rsidP="005B7D94">
      <w:pPr>
        <w:pStyle w:val="Tabletitle"/>
        <w:keepLines/>
        <w:overflowPunct w:val="0"/>
        <w:autoSpaceDE w:val="0"/>
        <w:autoSpaceDN w:val="0"/>
        <w:adjustRightInd w:val="0"/>
        <w:spacing w:after="80"/>
        <w:textAlignment w:val="baseline"/>
        <w:rPr>
          <w:rtl/>
        </w:rPr>
      </w:pPr>
      <w:r w:rsidRPr="004C7003">
        <w:rPr>
          <w:rFonts w:hint="cs"/>
          <w:rtl/>
        </w:rPr>
        <w:t>الخواص التقنية والتشغيلية</w:t>
      </w:r>
      <w:r>
        <w:rPr>
          <w:rFonts w:hint="cs"/>
          <w:rtl/>
        </w:rPr>
        <w:t xml:space="preserve"> للتوصيتين </w:t>
      </w:r>
      <w:r>
        <w:t>ITU-T G.9903</w:t>
      </w:r>
      <w:r>
        <w:rPr>
          <w:rFonts w:hint="cs"/>
          <w:rtl/>
        </w:rPr>
        <w:t xml:space="preserve"> و</w:t>
      </w:r>
      <w:r>
        <w:t>G.9904</w:t>
      </w:r>
      <w:r>
        <w:rPr>
          <w:rFonts w:hint="cs"/>
          <w:rtl/>
        </w:rPr>
        <w:t xml:space="preserve"> </w:t>
      </w:r>
    </w:p>
    <w:tbl>
      <w:tblPr>
        <w:tblStyle w:val="TableGrid"/>
        <w:bidiVisual/>
        <w:tblW w:w="0" w:type="auto"/>
        <w:tblLook w:val="04A0" w:firstRow="1" w:lastRow="0" w:firstColumn="1" w:lastColumn="0" w:noHBand="0" w:noVBand="1"/>
      </w:tblPr>
      <w:tblGrid>
        <w:gridCol w:w="3215"/>
        <w:gridCol w:w="3211"/>
        <w:gridCol w:w="3203"/>
      </w:tblGrid>
      <w:tr w:rsidR="00B90D48" w:rsidTr="001624D7">
        <w:tc>
          <w:tcPr>
            <w:tcW w:w="3285" w:type="dxa"/>
          </w:tcPr>
          <w:p w:rsidR="00B90D48" w:rsidRPr="00786A8F" w:rsidRDefault="00B90D48" w:rsidP="00680FD7">
            <w:pPr>
              <w:pStyle w:val="Tablehead0"/>
              <w:spacing w:line="280" w:lineRule="exact"/>
              <w:rPr>
                <w:rFonts w:eastAsia="SimSun"/>
                <w:rtl/>
                <w:lang w:bidi="ar-EG"/>
              </w:rPr>
            </w:pPr>
            <w:r w:rsidRPr="00786A8F">
              <w:rPr>
                <w:rFonts w:eastAsia="SimSun" w:hint="cs"/>
                <w:rtl/>
                <w:lang w:bidi="ar-EG"/>
              </w:rPr>
              <w:t>البند</w:t>
            </w:r>
          </w:p>
        </w:tc>
        <w:tc>
          <w:tcPr>
            <w:tcW w:w="3285" w:type="dxa"/>
          </w:tcPr>
          <w:p w:rsidR="00B90D48" w:rsidRPr="00786A8F" w:rsidRDefault="00B90D48" w:rsidP="00680FD7">
            <w:pPr>
              <w:pStyle w:val="Tablehead0"/>
              <w:spacing w:line="280" w:lineRule="exact"/>
              <w:rPr>
                <w:rFonts w:eastAsia="SimSun"/>
                <w:lang w:bidi="ar-EG"/>
              </w:rPr>
            </w:pPr>
            <w:r w:rsidRPr="00786A8F">
              <w:rPr>
                <w:rFonts w:eastAsia="SimSun"/>
                <w:lang w:bidi="ar-EG"/>
              </w:rPr>
              <w:t>G.9903</w:t>
            </w:r>
          </w:p>
        </w:tc>
        <w:tc>
          <w:tcPr>
            <w:tcW w:w="3285" w:type="dxa"/>
          </w:tcPr>
          <w:p w:rsidR="00B90D48" w:rsidRPr="00786A8F" w:rsidRDefault="00B90D48" w:rsidP="00680FD7">
            <w:pPr>
              <w:pStyle w:val="Tablehead0"/>
              <w:spacing w:line="280" w:lineRule="exact"/>
              <w:rPr>
                <w:rFonts w:eastAsia="SimSun"/>
                <w:lang w:bidi="ar-EG"/>
              </w:rPr>
            </w:pPr>
            <w:r w:rsidRPr="00786A8F">
              <w:rPr>
                <w:rFonts w:eastAsia="SimSun"/>
                <w:lang w:bidi="ar-EG"/>
              </w:rPr>
              <w:t>G</w:t>
            </w:r>
            <w:r w:rsidR="00C277A8">
              <w:rPr>
                <w:rFonts w:eastAsia="SimSun"/>
                <w:lang w:bidi="ar-EG"/>
              </w:rPr>
              <w:t>.</w:t>
            </w:r>
            <w:r w:rsidRPr="00786A8F">
              <w:rPr>
                <w:rFonts w:eastAsia="SimSun"/>
                <w:lang w:bidi="ar-EG"/>
              </w:rPr>
              <w:t>9904</w:t>
            </w:r>
          </w:p>
        </w:tc>
      </w:tr>
      <w:tr w:rsidR="00B90D48" w:rsidTr="001624D7">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نطاقات التردد المدعومة</w:t>
            </w:r>
          </w:p>
        </w:tc>
        <w:tc>
          <w:tcPr>
            <w:tcW w:w="3285" w:type="dxa"/>
          </w:tcPr>
          <w:p w:rsidR="00B90D48" w:rsidRPr="00680FD7" w:rsidRDefault="00B90D48" w:rsidP="00680FD7">
            <w:pPr>
              <w:pStyle w:val="Tabletext"/>
              <w:spacing w:before="40" w:after="40" w:line="300" w:lineRule="exact"/>
              <w:rPr>
                <w:rFonts w:eastAsia="SimSun"/>
                <w:position w:val="3"/>
                <w:lang w:bidi="ar-EG"/>
              </w:rPr>
            </w:pPr>
            <w:r w:rsidRPr="00680FD7">
              <w:rPr>
                <w:rFonts w:eastAsia="SimSun"/>
                <w:position w:val="3"/>
                <w:lang w:bidi="ar-EG"/>
              </w:rPr>
              <w:t>kHz 488-35</w:t>
            </w:r>
          </w:p>
        </w:tc>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position w:val="3"/>
                <w:lang w:bidi="ar-EG"/>
              </w:rPr>
              <w:t>kHz 89-42</w:t>
            </w:r>
          </w:p>
        </w:tc>
      </w:tr>
      <w:tr w:rsidR="00B90D48" w:rsidTr="001624D7">
        <w:tc>
          <w:tcPr>
            <w:tcW w:w="3285" w:type="dxa"/>
          </w:tcPr>
          <w:p w:rsidR="00B90D48" w:rsidRPr="00680FD7" w:rsidRDefault="00E30D42" w:rsidP="00680FD7">
            <w:pPr>
              <w:pStyle w:val="Tabletext"/>
              <w:spacing w:before="40" w:after="40" w:line="300" w:lineRule="exact"/>
              <w:rPr>
                <w:rFonts w:eastAsia="SimSun"/>
                <w:position w:val="3"/>
                <w:rtl/>
                <w:lang w:bidi="ar-EG"/>
              </w:rPr>
            </w:pPr>
            <w:r w:rsidRPr="00680FD7">
              <w:rPr>
                <w:rFonts w:eastAsia="SimSun" w:hint="cs"/>
                <w:position w:val="3"/>
                <w:rtl/>
                <w:lang w:bidi="ar-EG"/>
              </w:rPr>
              <w:t>أقصى معدل للبيانات</w:t>
            </w:r>
          </w:p>
        </w:tc>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position w:val="3"/>
                <w:lang w:bidi="ar-EG"/>
              </w:rPr>
              <w:t>Kbps 42</w:t>
            </w:r>
          </w:p>
        </w:tc>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position w:val="3"/>
                <w:lang w:bidi="ar-EG"/>
              </w:rPr>
              <w:t>Kbps 128</w:t>
            </w:r>
          </w:p>
        </w:tc>
      </w:tr>
      <w:tr w:rsidR="00B90D48" w:rsidTr="001624D7">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طرائق النفاذ المتعدد</w:t>
            </w:r>
          </w:p>
        </w:tc>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position w:val="3"/>
                <w:lang w:bidi="ar-EG"/>
              </w:rPr>
              <w:t>OFDM</w:t>
            </w:r>
          </w:p>
        </w:tc>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position w:val="3"/>
                <w:lang w:bidi="ar-EG"/>
              </w:rPr>
              <w:t>OFDM</w:t>
            </w:r>
          </w:p>
        </w:tc>
      </w:tr>
      <w:tr w:rsidR="00B90D48" w:rsidTr="001624D7">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التصحيح الأمامي للأخطاء</w:t>
            </w:r>
          </w:p>
        </w:tc>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ريد سولومون وتلافيفي ومخلط ومشذر وشفرة</w:t>
            </w:r>
            <w:r w:rsidR="00333317" w:rsidRPr="00680FD7">
              <w:rPr>
                <w:rFonts w:eastAsia="SimSun" w:hint="eastAsia"/>
                <w:position w:val="3"/>
                <w:rtl/>
                <w:lang w:bidi="ar-EG"/>
              </w:rPr>
              <w:t> </w:t>
            </w:r>
            <w:r w:rsidRPr="00680FD7">
              <w:rPr>
                <w:rFonts w:eastAsia="SimSun" w:hint="cs"/>
                <w:position w:val="3"/>
                <w:rtl/>
                <w:lang w:bidi="ar-EG"/>
              </w:rPr>
              <w:t>تكرار</w:t>
            </w:r>
          </w:p>
        </w:tc>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تلافيفي ومخلط ومشذر</w:t>
            </w:r>
          </w:p>
        </w:tc>
      </w:tr>
      <w:tr w:rsidR="00B90D48" w:rsidTr="001624D7">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طوبولوجيا الشبكة</w:t>
            </w:r>
          </w:p>
        </w:tc>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شبكية</w:t>
            </w:r>
          </w:p>
        </w:tc>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شجرية</w:t>
            </w:r>
          </w:p>
        </w:tc>
      </w:tr>
      <w:tr w:rsidR="00B90D48" w:rsidTr="001624D7">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إعادة الإرسال</w:t>
            </w:r>
          </w:p>
        </w:tc>
        <w:tc>
          <w:tcPr>
            <w:tcW w:w="3285" w:type="dxa"/>
          </w:tcPr>
          <w:p w:rsidR="00B90D48" w:rsidRPr="00680FD7" w:rsidRDefault="00B90D48" w:rsidP="00680FD7">
            <w:pPr>
              <w:pStyle w:val="Tabletext"/>
              <w:spacing w:before="40" w:after="40" w:line="300" w:lineRule="exact"/>
              <w:rPr>
                <w:rFonts w:eastAsia="SimSun"/>
                <w:position w:val="3"/>
                <w:lang w:bidi="ar-EG"/>
              </w:rPr>
            </w:pPr>
            <w:r w:rsidRPr="00680FD7">
              <w:rPr>
                <w:rFonts w:eastAsia="SimSun"/>
                <w:position w:val="3"/>
                <w:lang w:bidi="ar-EG"/>
              </w:rPr>
              <w:t>ARQ</w:t>
            </w:r>
          </w:p>
        </w:tc>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position w:val="3"/>
                <w:lang w:bidi="ar-EG"/>
              </w:rPr>
              <w:t>ARQ</w:t>
            </w:r>
          </w:p>
        </w:tc>
      </w:tr>
      <w:tr w:rsidR="00B90D48" w:rsidTr="001624D7">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طرائق النفاذ المتوسط</w:t>
            </w:r>
          </w:p>
        </w:tc>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position w:val="3"/>
                <w:lang w:bidi="ar-EG"/>
              </w:rPr>
              <w:t>CSMA</w:t>
            </w:r>
            <w:r w:rsidRPr="00680FD7">
              <w:rPr>
                <w:rFonts w:eastAsia="SimSun" w:hint="cs"/>
                <w:position w:val="3"/>
                <w:rtl/>
                <w:lang w:bidi="ar-EG"/>
              </w:rPr>
              <w:t xml:space="preserve"> وأولوية</w:t>
            </w:r>
          </w:p>
        </w:tc>
        <w:tc>
          <w:tcPr>
            <w:tcW w:w="3285" w:type="dxa"/>
          </w:tcPr>
          <w:p w:rsidR="00B90D48" w:rsidRPr="00680FD7" w:rsidRDefault="00B90D48" w:rsidP="00680FD7">
            <w:pPr>
              <w:pStyle w:val="Tabletext"/>
              <w:spacing w:before="40" w:after="40" w:line="300" w:lineRule="exact"/>
              <w:rPr>
                <w:rFonts w:eastAsia="SimSun"/>
                <w:position w:val="3"/>
                <w:lang w:bidi="ar-EG"/>
              </w:rPr>
            </w:pPr>
            <w:r w:rsidRPr="00680FD7">
              <w:rPr>
                <w:rFonts w:eastAsia="SimSun"/>
                <w:position w:val="3"/>
                <w:lang w:bidi="ar-EG"/>
              </w:rPr>
              <w:t>CSMA</w:t>
            </w:r>
            <w:r w:rsidR="001624D7" w:rsidRPr="00680FD7">
              <w:rPr>
                <w:rFonts w:eastAsia="SimSun" w:hint="cs"/>
                <w:position w:val="3"/>
                <w:rtl/>
                <w:lang w:bidi="ar-EG"/>
              </w:rPr>
              <w:t xml:space="preserve"> و</w:t>
            </w:r>
            <w:r w:rsidRPr="00680FD7">
              <w:rPr>
                <w:rFonts w:eastAsia="SimSun" w:hint="cs"/>
                <w:position w:val="3"/>
                <w:rtl/>
                <w:lang w:bidi="ar-EG"/>
              </w:rPr>
              <w:t>حر التوصيل أو أولوية</w:t>
            </w:r>
          </w:p>
        </w:tc>
      </w:tr>
      <w:tr w:rsidR="00B90D48" w:rsidTr="001624D7">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طريقة الاكتشاف والربط</w:t>
            </w:r>
          </w:p>
        </w:tc>
        <w:tc>
          <w:tcPr>
            <w:tcW w:w="3285" w:type="dxa"/>
          </w:tcPr>
          <w:p w:rsidR="00B90D48" w:rsidRPr="00680FD7" w:rsidRDefault="00B90D48" w:rsidP="00680FD7">
            <w:pPr>
              <w:pStyle w:val="Tabletext"/>
              <w:spacing w:before="40" w:after="40" w:line="300" w:lineRule="exact"/>
              <w:rPr>
                <w:rFonts w:eastAsia="SimSun"/>
                <w:position w:val="3"/>
                <w:lang w:bidi="ar-EG"/>
              </w:rPr>
            </w:pPr>
            <w:r w:rsidRPr="00680FD7">
              <w:rPr>
                <w:rFonts w:eastAsia="SimSun" w:hint="cs"/>
                <w:position w:val="3"/>
                <w:rtl/>
                <w:lang w:bidi="ar-EG"/>
              </w:rPr>
              <w:t xml:space="preserve">على أساس </w:t>
            </w:r>
            <w:r w:rsidRPr="00680FD7">
              <w:rPr>
                <w:rFonts w:eastAsia="SimSun"/>
                <w:position w:val="3"/>
                <w:lang w:bidi="ar-EG"/>
              </w:rPr>
              <w:t>61oWPAN</w:t>
            </w:r>
            <w:r w:rsidRPr="00680FD7">
              <w:rPr>
                <w:rFonts w:eastAsia="SimSun" w:hint="cs"/>
                <w:position w:val="3"/>
                <w:rtl/>
                <w:lang w:bidi="ar-EG"/>
              </w:rPr>
              <w:t xml:space="preserve"> و</w:t>
            </w:r>
            <w:r w:rsidRPr="00680FD7">
              <w:rPr>
                <w:rFonts w:eastAsia="SimSun"/>
                <w:position w:val="3"/>
                <w:lang w:bidi="ar-EG"/>
              </w:rPr>
              <w:t>EAP-PSK</w:t>
            </w:r>
          </w:p>
        </w:tc>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إجراءات تسجيل شبكة محددة</w:t>
            </w:r>
          </w:p>
        </w:tc>
      </w:tr>
      <w:tr w:rsidR="00B90D48" w:rsidTr="001624D7">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طرائق جودة الخدمة</w:t>
            </w:r>
          </w:p>
        </w:tc>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تمييز جودة الخدمة بأولويتين</w:t>
            </w:r>
          </w:p>
        </w:tc>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تمييز جودة الخدمة بأربع أولويات</w:t>
            </w:r>
          </w:p>
        </w:tc>
      </w:tr>
      <w:tr w:rsidR="00B90D48" w:rsidTr="001624D7">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التجفير</w:t>
            </w:r>
          </w:p>
        </w:tc>
        <w:tc>
          <w:tcPr>
            <w:tcW w:w="3285" w:type="dxa"/>
          </w:tcPr>
          <w:p w:rsidR="00B90D48" w:rsidRPr="00680FD7" w:rsidRDefault="00B90D48" w:rsidP="00680FD7">
            <w:pPr>
              <w:pStyle w:val="Tabletext"/>
              <w:spacing w:before="40" w:after="40" w:line="300" w:lineRule="exact"/>
              <w:rPr>
                <w:rFonts w:eastAsia="SimSun"/>
                <w:position w:val="3"/>
                <w:lang w:bidi="ar-EG"/>
              </w:rPr>
            </w:pPr>
            <w:r w:rsidRPr="00680FD7">
              <w:rPr>
                <w:rFonts w:eastAsia="SimSun"/>
                <w:position w:val="3"/>
                <w:lang w:bidi="ar-EG"/>
              </w:rPr>
              <w:t>AES-128-CCM</w:t>
            </w:r>
          </w:p>
        </w:tc>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position w:val="3"/>
                <w:lang w:bidi="ar-EG"/>
              </w:rPr>
              <w:t>AES-128-GCM</w:t>
            </w:r>
          </w:p>
        </w:tc>
      </w:tr>
      <w:tr w:rsidR="00B90D48" w:rsidTr="001624D7">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الاستيقان/حماية إعادة التشغيل</w:t>
            </w:r>
          </w:p>
        </w:tc>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آلية للاستيقان ومنع إعادة التشغيل</w:t>
            </w:r>
          </w:p>
        </w:tc>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آلية للاستيقان ومنع إعادة التشغيل</w:t>
            </w:r>
          </w:p>
        </w:tc>
      </w:tr>
      <w:tr w:rsidR="00B90D48" w:rsidTr="001624D7">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تبادل المفاتيح</w:t>
            </w:r>
          </w:p>
        </w:tc>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نعم</w:t>
            </w:r>
          </w:p>
        </w:tc>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نعم</w:t>
            </w:r>
          </w:p>
        </w:tc>
      </w:tr>
      <w:tr w:rsidR="00B90D48" w:rsidTr="001624D7">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تعرف الهوية الفريد للأجهزة</w:t>
            </w:r>
          </w:p>
        </w:tc>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 xml:space="preserve">معرف هوية فريد من </w:t>
            </w:r>
            <w:r w:rsidRPr="00680FD7">
              <w:rPr>
                <w:rFonts w:eastAsia="SimSun"/>
                <w:position w:val="3"/>
                <w:lang w:bidi="ar-EG"/>
              </w:rPr>
              <w:t>64</w:t>
            </w:r>
            <w:r w:rsidRPr="00680FD7">
              <w:rPr>
                <w:rFonts w:eastAsia="SimSun" w:hint="cs"/>
                <w:position w:val="3"/>
                <w:rtl/>
                <w:lang w:bidi="ar-EG"/>
              </w:rPr>
              <w:t xml:space="preserve"> بتة</w:t>
            </w:r>
          </w:p>
        </w:tc>
        <w:tc>
          <w:tcPr>
            <w:tcW w:w="3285" w:type="dxa"/>
          </w:tcPr>
          <w:p w:rsidR="00B90D48" w:rsidRPr="00680FD7" w:rsidRDefault="00B90D48" w:rsidP="00680FD7">
            <w:pPr>
              <w:pStyle w:val="Tabletext"/>
              <w:spacing w:before="40" w:after="40" w:line="300" w:lineRule="exact"/>
              <w:rPr>
                <w:rFonts w:eastAsia="SimSun"/>
                <w:position w:val="3"/>
                <w:rtl/>
                <w:lang w:bidi="ar-EG"/>
              </w:rPr>
            </w:pPr>
            <w:r w:rsidRPr="00680FD7">
              <w:rPr>
                <w:rFonts w:eastAsia="SimSun" w:hint="cs"/>
                <w:position w:val="3"/>
                <w:rtl/>
                <w:lang w:bidi="ar-EG"/>
              </w:rPr>
              <w:t xml:space="preserve">معرف هوية فريد من </w:t>
            </w:r>
            <w:r w:rsidRPr="00680FD7">
              <w:rPr>
                <w:rFonts w:eastAsia="SimSun"/>
                <w:position w:val="3"/>
                <w:lang w:bidi="ar-EG"/>
              </w:rPr>
              <w:t>64</w:t>
            </w:r>
            <w:r w:rsidRPr="00680FD7">
              <w:rPr>
                <w:rFonts w:eastAsia="SimSun" w:hint="cs"/>
                <w:position w:val="3"/>
                <w:rtl/>
                <w:lang w:bidi="ar-EG"/>
              </w:rPr>
              <w:t xml:space="preserve"> بتة</w:t>
            </w:r>
          </w:p>
        </w:tc>
      </w:tr>
    </w:tbl>
    <w:p w:rsidR="00B90D48" w:rsidRPr="00B0791D" w:rsidRDefault="00B90D48" w:rsidP="009458D8">
      <w:pPr>
        <w:pStyle w:val="Heading2"/>
        <w:spacing w:before="480"/>
        <w:rPr>
          <w:rtl/>
        </w:rPr>
      </w:pPr>
      <w:bookmarkStart w:id="97" w:name="_Toc438120777"/>
      <w:r w:rsidRPr="00B0791D">
        <w:t>3.A1</w:t>
      </w:r>
      <w:r w:rsidRPr="00B0791D">
        <w:rPr>
          <w:rFonts w:hint="cs"/>
          <w:rtl/>
        </w:rPr>
        <w:tab/>
        <w:t xml:space="preserve">معايير مشروع شراكة الجيل الثالث </w:t>
      </w:r>
      <w:r w:rsidRPr="00B0791D">
        <w:t>(3GPP)</w:t>
      </w:r>
      <w:bookmarkEnd w:id="97"/>
    </w:p>
    <w:p w:rsidR="00B90D48" w:rsidRPr="00C52177" w:rsidRDefault="00B90D48" w:rsidP="004A7276">
      <w:pPr>
        <w:rPr>
          <w:spacing w:val="-4"/>
          <w:rtl/>
          <w:lang w:bidi="ar-EG"/>
        </w:rPr>
      </w:pPr>
      <w:r w:rsidRPr="00C52177">
        <w:rPr>
          <w:rFonts w:hint="cs"/>
          <w:spacing w:val="-4"/>
          <w:rtl/>
          <w:lang w:bidi="ar-EG"/>
        </w:rPr>
        <w:t xml:space="preserve">لمشروع الشراكة </w:t>
      </w:r>
      <w:r w:rsidRPr="00C52177">
        <w:rPr>
          <w:spacing w:val="-4"/>
          <w:lang w:bidi="ar-EG"/>
        </w:rPr>
        <w:t>3GPP</w:t>
      </w:r>
      <w:r w:rsidRPr="00C52177">
        <w:rPr>
          <w:rFonts w:hint="cs"/>
          <w:spacing w:val="-4"/>
          <w:rtl/>
          <w:lang w:bidi="ar-EG"/>
        </w:rPr>
        <w:t xml:space="preserve"> مجموعة متنوعة من المعايير اللاسلكية التي يمكن تطبيقها على تطبيقات الميل الأول لأنظمة إدارة شبكات الطاقة الكهربائية. ويرد في الجدول أدناه ملخصاً للخواص التقنية والتشغيلية للمعايير اللاسلكية ذات الصلة الخاصة بمشروع الشراكة </w:t>
      </w:r>
      <w:r w:rsidRPr="00C52177">
        <w:rPr>
          <w:spacing w:val="-4"/>
          <w:lang w:bidi="ar-EG"/>
        </w:rPr>
        <w:t>3GPP</w:t>
      </w:r>
      <w:r w:rsidRPr="00C52177">
        <w:rPr>
          <w:rFonts w:hint="cs"/>
          <w:spacing w:val="-4"/>
          <w:rtl/>
          <w:lang w:bidi="ar-EG"/>
        </w:rPr>
        <w:t>.</w:t>
      </w:r>
    </w:p>
    <w:p w:rsidR="008E6783" w:rsidRDefault="008E6783" w:rsidP="004A7276">
      <w:pPr>
        <w:pStyle w:val="TableNo"/>
        <w:rPr>
          <w:rtl/>
          <w:lang w:bidi="ar-EG"/>
        </w:rPr>
      </w:pPr>
      <w:r>
        <w:rPr>
          <w:rtl/>
          <w:lang w:bidi="ar-EG"/>
        </w:rPr>
        <w:br w:type="page"/>
      </w:r>
    </w:p>
    <w:p w:rsidR="00B90D48" w:rsidRDefault="00B90D48" w:rsidP="004A7276">
      <w:pPr>
        <w:pStyle w:val="TableNo"/>
        <w:rPr>
          <w:rtl/>
        </w:rPr>
      </w:pPr>
      <w:r>
        <w:rPr>
          <w:rFonts w:hint="cs"/>
          <w:rtl/>
        </w:rPr>
        <w:lastRenderedPageBreak/>
        <w:t xml:space="preserve">الجدول </w:t>
      </w:r>
      <w:r>
        <w:t>7.A1</w:t>
      </w:r>
    </w:p>
    <w:p w:rsidR="00B90D48" w:rsidRDefault="00B90D48" w:rsidP="005B7D94">
      <w:pPr>
        <w:pStyle w:val="Tabletitle"/>
        <w:keepLines/>
        <w:overflowPunct w:val="0"/>
        <w:autoSpaceDE w:val="0"/>
        <w:autoSpaceDN w:val="0"/>
        <w:adjustRightInd w:val="0"/>
        <w:spacing w:after="80"/>
        <w:textAlignment w:val="baseline"/>
        <w:rPr>
          <w:rtl/>
        </w:rPr>
      </w:pPr>
      <w:r w:rsidRPr="004C7003">
        <w:rPr>
          <w:rFonts w:hint="cs"/>
          <w:rtl/>
        </w:rPr>
        <w:t>الخواص التقنية والتشغيلية</w:t>
      </w:r>
      <w:r>
        <w:rPr>
          <w:rFonts w:hint="cs"/>
          <w:rtl/>
        </w:rPr>
        <w:t xml:space="preserve"> لتكنولوجيات مشروع الشراكة </w:t>
      </w:r>
      <w:r>
        <w:t>3GPP</w:t>
      </w:r>
    </w:p>
    <w:tbl>
      <w:tblPr>
        <w:tblStyle w:val="TableGrid"/>
        <w:bidiVisual/>
        <w:tblW w:w="9628" w:type="dxa"/>
        <w:jc w:val="center"/>
        <w:tblCellMar>
          <w:left w:w="57" w:type="dxa"/>
          <w:right w:w="57" w:type="dxa"/>
        </w:tblCellMar>
        <w:tblLook w:val="04A0" w:firstRow="1" w:lastRow="0" w:firstColumn="1" w:lastColumn="0" w:noHBand="0" w:noVBand="1"/>
      </w:tblPr>
      <w:tblGrid>
        <w:gridCol w:w="1392"/>
        <w:gridCol w:w="1119"/>
        <w:gridCol w:w="2212"/>
        <w:gridCol w:w="1184"/>
        <w:gridCol w:w="1505"/>
        <w:gridCol w:w="2216"/>
      </w:tblGrid>
      <w:tr w:rsidR="00B90D48" w:rsidTr="00F503E8">
        <w:trPr>
          <w:tblHeader/>
          <w:jc w:val="center"/>
        </w:trPr>
        <w:tc>
          <w:tcPr>
            <w:tcW w:w="1392" w:type="dxa"/>
          </w:tcPr>
          <w:p w:rsidR="00B90D48" w:rsidRPr="007C69FD" w:rsidRDefault="00B90D48" w:rsidP="00680FD7">
            <w:pPr>
              <w:pStyle w:val="Tablehead0"/>
              <w:spacing w:line="280" w:lineRule="exact"/>
              <w:rPr>
                <w:rFonts w:eastAsia="SimSun"/>
                <w:rtl/>
                <w:lang w:bidi="ar-EG"/>
              </w:rPr>
            </w:pPr>
            <w:r w:rsidRPr="007C69FD">
              <w:rPr>
                <w:rFonts w:eastAsia="SimSun" w:hint="cs"/>
                <w:rtl/>
                <w:lang w:bidi="ar-EG"/>
              </w:rPr>
              <w:t>الخاصية الوظيفية</w:t>
            </w:r>
          </w:p>
        </w:tc>
        <w:tc>
          <w:tcPr>
            <w:tcW w:w="1119" w:type="dxa"/>
          </w:tcPr>
          <w:p w:rsidR="00B90D48" w:rsidRPr="007C69FD" w:rsidRDefault="00B90D48" w:rsidP="00680FD7">
            <w:pPr>
              <w:pStyle w:val="Tablehead0"/>
              <w:spacing w:line="280" w:lineRule="exact"/>
              <w:rPr>
                <w:rFonts w:eastAsia="SimSun"/>
                <w:rtl/>
                <w:lang w:bidi="ar-EG"/>
              </w:rPr>
            </w:pPr>
            <w:r w:rsidRPr="007C69FD">
              <w:rPr>
                <w:rFonts w:eastAsia="SimSun" w:hint="cs"/>
                <w:rtl/>
                <w:lang w:bidi="ar-EG"/>
              </w:rPr>
              <w:t>وحدة القياس</w:t>
            </w:r>
          </w:p>
        </w:tc>
        <w:tc>
          <w:tcPr>
            <w:tcW w:w="2212" w:type="dxa"/>
          </w:tcPr>
          <w:p w:rsidR="00B90D48" w:rsidRPr="007C69FD" w:rsidRDefault="00B90D48" w:rsidP="00680FD7">
            <w:pPr>
              <w:pStyle w:val="Tablehead0"/>
              <w:spacing w:line="280" w:lineRule="exact"/>
              <w:rPr>
                <w:rFonts w:eastAsia="SimSun"/>
                <w:lang w:bidi="ar-EG"/>
              </w:rPr>
            </w:pPr>
            <w:r w:rsidRPr="007C69FD">
              <w:rPr>
                <w:rFonts w:eastAsia="SimSun"/>
                <w:lang w:bidi="ar-EG"/>
              </w:rPr>
              <w:t>GSM/EDGE</w:t>
            </w:r>
          </w:p>
        </w:tc>
        <w:tc>
          <w:tcPr>
            <w:tcW w:w="1184" w:type="dxa"/>
          </w:tcPr>
          <w:p w:rsidR="00B90D48" w:rsidRPr="007C69FD" w:rsidRDefault="00B90D48" w:rsidP="00680FD7">
            <w:pPr>
              <w:pStyle w:val="Tablehead0"/>
              <w:spacing w:line="280" w:lineRule="exact"/>
              <w:rPr>
                <w:rFonts w:eastAsia="SimSun"/>
                <w:rtl/>
                <w:lang w:bidi="ar-EG"/>
              </w:rPr>
            </w:pPr>
            <w:r w:rsidRPr="007C69FD">
              <w:rPr>
                <w:rFonts w:eastAsia="SimSun"/>
                <w:lang w:bidi="ar-EG"/>
              </w:rPr>
              <w:t>UMTS</w:t>
            </w:r>
          </w:p>
        </w:tc>
        <w:tc>
          <w:tcPr>
            <w:tcW w:w="1505" w:type="dxa"/>
          </w:tcPr>
          <w:p w:rsidR="00B90D48" w:rsidRPr="007C69FD" w:rsidRDefault="00B90D48" w:rsidP="00680FD7">
            <w:pPr>
              <w:pStyle w:val="Tablehead0"/>
              <w:spacing w:line="280" w:lineRule="exact"/>
              <w:rPr>
                <w:rFonts w:eastAsia="SimSun"/>
                <w:rtl/>
                <w:lang w:bidi="ar-EG"/>
              </w:rPr>
            </w:pPr>
            <w:r w:rsidRPr="007C69FD">
              <w:rPr>
                <w:rFonts w:eastAsia="SimSun"/>
                <w:lang w:bidi="ar-EG"/>
              </w:rPr>
              <w:t>HSPA+</w:t>
            </w:r>
          </w:p>
        </w:tc>
        <w:tc>
          <w:tcPr>
            <w:tcW w:w="2216" w:type="dxa"/>
          </w:tcPr>
          <w:p w:rsidR="00B90D48" w:rsidRPr="007C69FD" w:rsidRDefault="00B90D48" w:rsidP="00680FD7">
            <w:pPr>
              <w:pStyle w:val="Tablehead0"/>
              <w:spacing w:line="280" w:lineRule="exact"/>
              <w:rPr>
                <w:rFonts w:eastAsia="SimSun"/>
                <w:rtl/>
                <w:lang w:bidi="ar-EG"/>
              </w:rPr>
            </w:pPr>
            <w:r w:rsidRPr="007C69FD">
              <w:rPr>
                <w:rFonts w:eastAsia="SimSun"/>
                <w:lang w:bidi="ar-EG"/>
              </w:rPr>
              <w:t>LTE</w:t>
            </w:r>
          </w:p>
        </w:tc>
      </w:tr>
      <w:tr w:rsidR="00B90D48" w:rsidTr="00F503E8">
        <w:trPr>
          <w:jc w:val="center"/>
        </w:trPr>
        <w:tc>
          <w:tcPr>
            <w:tcW w:w="1392" w:type="dxa"/>
          </w:tcPr>
          <w:p w:rsidR="00B90D48" w:rsidRPr="00BB0FBD" w:rsidRDefault="00B90D48" w:rsidP="008C1C2A">
            <w:pPr>
              <w:pStyle w:val="Tabletext"/>
              <w:spacing w:before="40" w:after="40" w:line="280" w:lineRule="exact"/>
              <w:rPr>
                <w:rFonts w:eastAsia="SimSun"/>
                <w:spacing w:val="-4"/>
                <w:position w:val="2"/>
                <w:rtl/>
                <w:lang w:bidi="ar-EG"/>
              </w:rPr>
            </w:pPr>
            <w:r w:rsidRPr="00BB0FBD">
              <w:rPr>
                <w:rFonts w:eastAsia="SimSun" w:hint="cs"/>
                <w:spacing w:val="-4"/>
                <w:position w:val="2"/>
                <w:rtl/>
                <w:lang w:bidi="ar-EG"/>
              </w:rPr>
              <w:t>القدرة على إقامة وصلة مناسبة للجهاز باعتمادية</w:t>
            </w:r>
          </w:p>
        </w:tc>
        <w:tc>
          <w:tcPr>
            <w:tcW w:w="1119"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نسبة مئوية من الوقت</w:t>
            </w:r>
          </w:p>
        </w:tc>
        <w:tc>
          <w:tcPr>
            <w:tcW w:w="2212"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 xml:space="preserve">تعتمد على النشر (أكبر من </w:t>
            </w:r>
            <w:r w:rsidRPr="00BB0FBD">
              <w:rPr>
                <w:rFonts w:eastAsia="SimSun"/>
                <w:position w:val="2"/>
                <w:lang w:bidi="ar-EG"/>
              </w:rPr>
              <w:t>%99</w:t>
            </w:r>
            <w:r w:rsidRPr="00BB0FBD">
              <w:rPr>
                <w:rFonts w:eastAsia="SimSun" w:hint="cs"/>
                <w:position w:val="2"/>
                <w:rtl/>
                <w:lang w:bidi="ar-EG"/>
              </w:rPr>
              <w:t xml:space="preserve"> عادة)</w:t>
            </w:r>
          </w:p>
        </w:tc>
        <w:tc>
          <w:tcPr>
            <w:tcW w:w="1184"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 xml:space="preserve">تعتمد على النشر (أكبر من </w:t>
            </w:r>
            <w:r w:rsidRPr="00BB0FBD">
              <w:rPr>
                <w:rFonts w:eastAsia="SimSun"/>
                <w:position w:val="2"/>
                <w:lang w:bidi="ar-EG"/>
              </w:rPr>
              <w:t>%99</w:t>
            </w:r>
            <w:r w:rsidRPr="00BB0FBD">
              <w:rPr>
                <w:rFonts w:eastAsia="SimSun" w:hint="cs"/>
                <w:position w:val="2"/>
                <w:rtl/>
                <w:lang w:bidi="ar-EG"/>
              </w:rPr>
              <w:t xml:space="preserve"> عادة)</w:t>
            </w:r>
          </w:p>
        </w:tc>
        <w:tc>
          <w:tcPr>
            <w:tcW w:w="1505"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 xml:space="preserve">تعتمد على النشر (أكبر من </w:t>
            </w:r>
            <w:r w:rsidRPr="00BB0FBD">
              <w:rPr>
                <w:rFonts w:eastAsia="SimSun"/>
                <w:position w:val="2"/>
                <w:lang w:bidi="ar-EG"/>
              </w:rPr>
              <w:t>%99</w:t>
            </w:r>
            <w:r w:rsidRPr="00BB0FBD">
              <w:rPr>
                <w:rFonts w:eastAsia="SimSun" w:hint="cs"/>
                <w:position w:val="2"/>
                <w:rtl/>
                <w:lang w:bidi="ar-EG"/>
              </w:rPr>
              <w:t xml:space="preserve"> عادة)</w:t>
            </w:r>
          </w:p>
        </w:tc>
        <w:tc>
          <w:tcPr>
            <w:tcW w:w="2216"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 xml:space="preserve">تعتمد على النشر (أكبر من </w:t>
            </w:r>
            <w:r w:rsidRPr="00BB0FBD">
              <w:rPr>
                <w:rFonts w:eastAsia="SimSun"/>
                <w:position w:val="2"/>
                <w:lang w:bidi="ar-EG"/>
              </w:rPr>
              <w:t>%99</w:t>
            </w:r>
            <w:r w:rsidRPr="00BB0FBD">
              <w:rPr>
                <w:rFonts w:eastAsia="SimSun" w:hint="cs"/>
                <w:position w:val="2"/>
                <w:rtl/>
                <w:lang w:bidi="ar-EG"/>
              </w:rPr>
              <w:t xml:space="preserve"> عادة)</w:t>
            </w:r>
          </w:p>
        </w:tc>
      </w:tr>
      <w:tr w:rsidR="00B90D48" w:rsidTr="00F503E8">
        <w:trPr>
          <w:jc w:val="center"/>
        </w:trPr>
        <w:tc>
          <w:tcPr>
            <w:tcW w:w="1392"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القدرة على الحفاظ على توصيل مناسب</w:t>
            </w:r>
          </w:p>
        </w:tc>
        <w:tc>
          <w:tcPr>
            <w:tcW w:w="1119"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 xml:space="preserve">معدل الأعطال في كل </w:t>
            </w:r>
            <w:r w:rsidRPr="00BB0FBD">
              <w:rPr>
                <w:rFonts w:eastAsia="SimSun"/>
                <w:position w:val="2"/>
                <w:lang w:bidi="ar-EG"/>
              </w:rPr>
              <w:t>1000</w:t>
            </w:r>
            <w:r w:rsidRPr="00BB0FBD">
              <w:rPr>
                <w:rFonts w:eastAsia="SimSun" w:hint="cs"/>
                <w:position w:val="2"/>
                <w:rtl/>
                <w:lang w:bidi="ar-EG"/>
              </w:rPr>
              <w:t xml:space="preserve"> دورة</w:t>
            </w:r>
          </w:p>
        </w:tc>
        <w:tc>
          <w:tcPr>
            <w:tcW w:w="2212"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تعتمد على النشر (أقل من</w:t>
            </w:r>
            <w:r w:rsidR="003566A9" w:rsidRPr="00BB0FBD">
              <w:rPr>
                <w:rFonts w:eastAsia="SimSun"/>
                <w:position w:val="2"/>
                <w:rtl/>
                <w:lang w:bidi="ar-EG"/>
              </w:rPr>
              <w:br/>
            </w:r>
            <w:r w:rsidRPr="00BB0FBD">
              <w:rPr>
                <w:rFonts w:eastAsia="SimSun"/>
                <w:position w:val="2"/>
                <w:lang w:bidi="ar-EG"/>
              </w:rPr>
              <w:t>%1</w:t>
            </w:r>
            <w:r w:rsidRPr="00BB0FBD">
              <w:rPr>
                <w:rFonts w:eastAsia="SimSun" w:hint="cs"/>
                <w:position w:val="2"/>
                <w:rtl/>
                <w:lang w:bidi="ar-EG"/>
              </w:rPr>
              <w:t xml:space="preserve"> عادة)</w:t>
            </w:r>
          </w:p>
        </w:tc>
        <w:tc>
          <w:tcPr>
            <w:tcW w:w="1184"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 xml:space="preserve">تعتمد على النشر (أقل من </w:t>
            </w:r>
            <w:r w:rsidRPr="00BB0FBD">
              <w:rPr>
                <w:rFonts w:eastAsia="SimSun"/>
                <w:position w:val="2"/>
                <w:lang w:bidi="ar-EG"/>
              </w:rPr>
              <w:t>%1</w:t>
            </w:r>
            <w:r w:rsidRPr="00BB0FBD">
              <w:rPr>
                <w:rFonts w:eastAsia="SimSun" w:hint="cs"/>
                <w:position w:val="2"/>
                <w:rtl/>
                <w:lang w:bidi="ar-EG"/>
              </w:rPr>
              <w:t xml:space="preserve"> عادة)</w:t>
            </w:r>
          </w:p>
        </w:tc>
        <w:tc>
          <w:tcPr>
            <w:tcW w:w="1505"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 xml:space="preserve">تعتمد على النشر (أقل من </w:t>
            </w:r>
            <w:r w:rsidRPr="00BB0FBD">
              <w:rPr>
                <w:rFonts w:eastAsia="SimSun"/>
                <w:position w:val="2"/>
                <w:lang w:bidi="ar-EG"/>
              </w:rPr>
              <w:t>%1</w:t>
            </w:r>
            <w:r w:rsidRPr="00BB0FBD">
              <w:rPr>
                <w:rFonts w:eastAsia="SimSun" w:hint="cs"/>
                <w:position w:val="2"/>
                <w:rtl/>
                <w:lang w:bidi="ar-EG"/>
              </w:rPr>
              <w:t xml:space="preserve"> عادة)</w:t>
            </w:r>
          </w:p>
        </w:tc>
        <w:tc>
          <w:tcPr>
            <w:tcW w:w="2216"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تعتمد على النشر (أقل من</w:t>
            </w:r>
            <w:r w:rsidR="00DA22F7" w:rsidRPr="00BB0FBD">
              <w:rPr>
                <w:rFonts w:eastAsia="SimSun"/>
                <w:position w:val="2"/>
                <w:rtl/>
                <w:lang w:bidi="ar-EG"/>
              </w:rPr>
              <w:br/>
            </w:r>
            <w:r w:rsidRPr="00BB0FBD">
              <w:rPr>
                <w:rFonts w:eastAsia="SimSun"/>
                <w:position w:val="2"/>
                <w:lang w:bidi="ar-EG"/>
              </w:rPr>
              <w:t>%1</w:t>
            </w:r>
            <w:r w:rsidRPr="00BB0FBD">
              <w:rPr>
                <w:rFonts w:eastAsia="SimSun" w:hint="cs"/>
                <w:position w:val="2"/>
                <w:rtl/>
                <w:lang w:bidi="ar-EG"/>
              </w:rPr>
              <w:t xml:space="preserve"> عادة)</w:t>
            </w:r>
          </w:p>
        </w:tc>
      </w:tr>
      <w:tr w:rsidR="00B90D48" w:rsidTr="00F503E8">
        <w:trPr>
          <w:jc w:val="center"/>
        </w:trPr>
        <w:tc>
          <w:tcPr>
            <w:tcW w:w="1392"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الصوت</w:t>
            </w:r>
          </w:p>
        </w:tc>
        <w:tc>
          <w:tcPr>
            <w:tcW w:w="1119" w:type="dxa"/>
          </w:tcPr>
          <w:p w:rsidR="00B90D48" w:rsidRPr="00BB0FBD" w:rsidRDefault="00B90D48" w:rsidP="008C1C2A">
            <w:pPr>
              <w:pStyle w:val="Tabletext"/>
              <w:spacing w:before="40" w:after="40" w:line="280" w:lineRule="exact"/>
              <w:rPr>
                <w:rFonts w:eastAsia="SimSun"/>
                <w:position w:val="2"/>
                <w:rtl/>
                <w:lang w:bidi="ar-EG"/>
              </w:rPr>
            </w:pPr>
          </w:p>
        </w:tc>
        <w:tc>
          <w:tcPr>
            <w:tcW w:w="2212"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نعم</w:t>
            </w:r>
          </w:p>
        </w:tc>
        <w:tc>
          <w:tcPr>
            <w:tcW w:w="1184"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نعم</w:t>
            </w:r>
          </w:p>
        </w:tc>
        <w:tc>
          <w:tcPr>
            <w:tcW w:w="1505"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نعم</w:t>
            </w:r>
          </w:p>
        </w:tc>
        <w:tc>
          <w:tcPr>
            <w:tcW w:w="2216"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نعم</w:t>
            </w:r>
          </w:p>
        </w:tc>
      </w:tr>
      <w:tr w:rsidR="00B90D48" w:rsidTr="00F503E8">
        <w:trPr>
          <w:jc w:val="center"/>
        </w:trPr>
        <w:tc>
          <w:tcPr>
            <w:tcW w:w="1392"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البيانات</w:t>
            </w:r>
          </w:p>
        </w:tc>
        <w:tc>
          <w:tcPr>
            <w:tcW w:w="1119" w:type="dxa"/>
          </w:tcPr>
          <w:p w:rsidR="00B90D48" w:rsidRPr="00BB0FBD" w:rsidRDefault="00B90D48" w:rsidP="008C1C2A">
            <w:pPr>
              <w:pStyle w:val="Tabletext"/>
              <w:spacing w:before="40" w:after="40" w:line="280" w:lineRule="exact"/>
              <w:rPr>
                <w:rFonts w:eastAsia="SimSun"/>
                <w:position w:val="2"/>
                <w:lang w:bidi="ar-EG"/>
              </w:rPr>
            </w:pPr>
            <w:r w:rsidRPr="00BB0FBD">
              <w:rPr>
                <w:rFonts w:eastAsia="SimSun" w:hint="cs"/>
                <w:position w:val="2"/>
                <w:rtl/>
                <w:lang w:bidi="ar-EG"/>
              </w:rPr>
              <w:t xml:space="preserve">المعدل الأقصى لبيانات المستعمل لكل مستعمل بوحدات </w:t>
            </w:r>
            <w:r w:rsidRPr="00BB0FBD">
              <w:rPr>
                <w:rFonts w:eastAsia="SimSun"/>
                <w:position w:val="2"/>
                <w:lang w:bidi="ar-EG"/>
              </w:rPr>
              <w:t>Mbit/s</w:t>
            </w:r>
          </w:p>
        </w:tc>
        <w:tc>
          <w:tcPr>
            <w:tcW w:w="2212"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 xml:space="preserve">عند استعمال </w:t>
            </w:r>
            <w:r w:rsidRPr="00BB0FBD">
              <w:rPr>
                <w:rFonts w:eastAsia="SimSun"/>
                <w:position w:val="2"/>
                <w:lang w:bidi="ar-EG"/>
              </w:rPr>
              <w:t>8</w:t>
            </w:r>
            <w:r w:rsidRPr="00BB0FBD">
              <w:rPr>
                <w:rFonts w:eastAsia="SimSun" w:hint="cs"/>
                <w:position w:val="2"/>
                <w:rtl/>
                <w:lang w:bidi="ar-EG"/>
              </w:rPr>
              <w:t xml:space="preserve"> فواصل زمنية: </w:t>
            </w:r>
            <w:r w:rsidRPr="00BB0FBD">
              <w:rPr>
                <w:rFonts w:eastAsia="SimSun"/>
                <w:position w:val="2"/>
                <w:lang w:bidi="ar-EG"/>
              </w:rPr>
              <w:t xml:space="preserve">Mbit/s </w:t>
            </w:r>
            <w:r w:rsidR="00C277A8" w:rsidRPr="00BB0FBD">
              <w:rPr>
                <w:rFonts w:eastAsia="SimSun"/>
                <w:position w:val="2"/>
                <w:lang w:bidi="ar-EG"/>
              </w:rPr>
              <w:t>0</w:t>
            </w:r>
            <w:r w:rsidRPr="00BB0FBD">
              <w:rPr>
                <w:rFonts w:eastAsia="SimSun"/>
                <w:position w:val="2"/>
                <w:lang w:bidi="ar-EG"/>
              </w:rPr>
              <w:t>,1856</w:t>
            </w:r>
            <w:r w:rsidRPr="00BB0FBD">
              <w:rPr>
                <w:rFonts w:eastAsia="SimSun" w:hint="cs"/>
                <w:position w:val="2"/>
                <w:rtl/>
                <w:lang w:bidi="ar-EG"/>
              </w:rPr>
              <w:t xml:space="preserve"> (الوصلتان الصاعدة/الهابطة لخدمة راديوية عامة بالرزم </w:t>
            </w:r>
            <w:r w:rsidRPr="00BB0FBD">
              <w:rPr>
                <w:rFonts w:eastAsia="SimSun"/>
                <w:position w:val="2"/>
                <w:lang w:bidi="ar-EG"/>
              </w:rPr>
              <w:t>(GPRS)</w:t>
            </w:r>
            <w:r w:rsidRPr="00BB0FBD">
              <w:rPr>
                <w:rFonts w:eastAsia="SimSun" w:hint="cs"/>
                <w:position w:val="2"/>
                <w:rtl/>
                <w:lang w:bidi="ar-EG"/>
              </w:rPr>
              <w:t>)</w:t>
            </w:r>
          </w:p>
          <w:p w:rsidR="00B90D48" w:rsidRPr="00BB0FBD" w:rsidRDefault="00B90D48" w:rsidP="008C1C2A">
            <w:pPr>
              <w:pStyle w:val="Tabletext"/>
              <w:spacing w:before="40" w:after="40" w:line="280" w:lineRule="exact"/>
              <w:rPr>
                <w:rFonts w:eastAsia="SimSun"/>
                <w:spacing w:val="-4"/>
                <w:position w:val="2"/>
                <w:rtl/>
                <w:lang w:bidi="ar-EG"/>
              </w:rPr>
            </w:pPr>
            <w:r w:rsidRPr="00BB0FBD">
              <w:rPr>
                <w:rFonts w:eastAsia="SimSun"/>
                <w:position w:val="2"/>
                <w:lang w:bidi="ar-EG"/>
              </w:rPr>
              <w:t>Mbit/s 0,5568</w:t>
            </w:r>
            <w:r w:rsidRPr="00BB0FBD">
              <w:rPr>
                <w:rFonts w:eastAsia="SimSun" w:hint="cs"/>
                <w:position w:val="2"/>
                <w:rtl/>
                <w:lang w:bidi="ar-EG"/>
              </w:rPr>
              <w:t xml:space="preserve"> </w:t>
            </w:r>
            <w:r w:rsidRPr="00BB0FBD">
              <w:rPr>
                <w:rFonts w:eastAsia="SimSun" w:hint="cs"/>
                <w:spacing w:val="-4"/>
                <w:position w:val="2"/>
                <w:rtl/>
                <w:lang w:bidi="ar-EG"/>
              </w:rPr>
              <w:t xml:space="preserve">(الوصلتان الصاعدة/الهابطة لخدمة </w:t>
            </w:r>
            <w:r w:rsidRPr="00BB0FBD">
              <w:rPr>
                <w:rFonts w:eastAsia="SimSun"/>
                <w:spacing w:val="-4"/>
                <w:position w:val="2"/>
                <w:lang w:bidi="ar-EG"/>
              </w:rPr>
              <w:t>GPRS</w:t>
            </w:r>
            <w:r w:rsidRPr="00BB0FBD">
              <w:rPr>
                <w:rFonts w:eastAsia="SimSun" w:hint="cs"/>
                <w:spacing w:val="-4"/>
                <w:position w:val="2"/>
                <w:rtl/>
                <w:lang w:bidi="ar-EG"/>
              </w:rPr>
              <w:t xml:space="preserve"> معززة </w:t>
            </w:r>
            <w:r w:rsidRPr="00BB0FBD">
              <w:rPr>
                <w:rFonts w:eastAsia="SimSun"/>
                <w:spacing w:val="-4"/>
                <w:position w:val="2"/>
                <w:lang w:bidi="ar-EG"/>
              </w:rPr>
              <w:t>(EGPRS)</w:t>
            </w:r>
            <w:r w:rsidRPr="00BB0FBD">
              <w:rPr>
                <w:rFonts w:eastAsia="SimSun" w:hint="cs"/>
                <w:spacing w:val="-4"/>
                <w:position w:val="2"/>
                <w:rtl/>
                <w:lang w:bidi="ar-EG"/>
              </w:rPr>
              <w:t>)</w:t>
            </w:r>
          </w:p>
          <w:p w:rsidR="00B90D48" w:rsidRPr="00BB0FBD" w:rsidRDefault="00B90D48" w:rsidP="008C1C2A">
            <w:pPr>
              <w:pStyle w:val="Tabletext"/>
              <w:spacing w:before="40" w:after="40" w:line="280" w:lineRule="exact"/>
              <w:rPr>
                <w:rFonts w:eastAsia="SimSun"/>
                <w:position w:val="2"/>
                <w:rtl/>
                <w:lang w:bidi="ar-EG"/>
              </w:rPr>
            </w:pPr>
            <w:r w:rsidRPr="00BB0FBD">
              <w:rPr>
                <w:rFonts w:eastAsia="SimSun"/>
                <w:position w:val="2"/>
                <w:lang w:bidi="ar-EG"/>
              </w:rPr>
              <w:t>Mbit/s 0,928</w:t>
            </w:r>
            <w:r w:rsidR="00C6617D" w:rsidRPr="00BB0FBD">
              <w:rPr>
                <w:rFonts w:eastAsia="SimSun" w:hint="cs"/>
                <w:position w:val="2"/>
                <w:rtl/>
                <w:lang w:bidi="ar-EG"/>
              </w:rPr>
              <w:t xml:space="preserve"> </w:t>
            </w:r>
            <w:r w:rsidRPr="00BB0FBD">
              <w:rPr>
                <w:rFonts w:eastAsia="SimSun" w:hint="cs"/>
                <w:position w:val="2"/>
                <w:rtl/>
                <w:lang w:bidi="ar-EG"/>
              </w:rPr>
              <w:t xml:space="preserve">(وصلة هابطة </w:t>
            </w:r>
            <w:r w:rsidRPr="00BB0FBD">
              <w:rPr>
                <w:rFonts w:eastAsia="SimSun"/>
                <w:position w:val="2"/>
                <w:lang w:bidi="ar-EG"/>
              </w:rPr>
              <w:t>EGPRS2-A</w:t>
            </w:r>
            <w:r w:rsidRPr="00BB0FBD">
              <w:rPr>
                <w:rFonts w:eastAsia="SimSun" w:hint="cs"/>
                <w:position w:val="2"/>
                <w:rtl/>
                <w:lang w:bidi="ar-EG"/>
              </w:rPr>
              <w:t>)</w:t>
            </w:r>
          </w:p>
          <w:p w:rsidR="00B90D48" w:rsidRPr="00BB0FBD" w:rsidRDefault="00B90D48" w:rsidP="008C1C2A">
            <w:pPr>
              <w:pStyle w:val="Tabletext"/>
              <w:spacing w:before="40" w:after="40" w:line="280" w:lineRule="exact"/>
              <w:rPr>
                <w:rFonts w:eastAsia="SimSun"/>
                <w:spacing w:val="-4"/>
                <w:position w:val="2"/>
                <w:rtl/>
                <w:lang w:bidi="ar-EG"/>
              </w:rPr>
            </w:pPr>
            <w:r w:rsidRPr="00BB0FBD">
              <w:rPr>
                <w:rFonts w:eastAsia="SimSun"/>
                <w:position w:val="2"/>
                <w:lang w:bidi="ar-EG"/>
              </w:rPr>
              <w:t>Mbit/s 0,7424</w:t>
            </w:r>
            <w:r w:rsidR="00812B49" w:rsidRPr="00BB0FBD">
              <w:rPr>
                <w:rFonts w:eastAsia="SimSun" w:hint="cs"/>
                <w:position w:val="2"/>
                <w:rtl/>
                <w:lang w:bidi="ar-EG"/>
              </w:rPr>
              <w:t xml:space="preserve"> </w:t>
            </w:r>
            <w:r w:rsidRPr="00BB0FBD">
              <w:rPr>
                <w:rFonts w:eastAsia="SimSun" w:hint="cs"/>
                <w:spacing w:val="-4"/>
                <w:position w:val="2"/>
                <w:rtl/>
                <w:lang w:bidi="ar-EG"/>
              </w:rPr>
              <w:t xml:space="preserve">(وصلة صاعدة </w:t>
            </w:r>
            <w:r w:rsidRPr="00BB0FBD">
              <w:rPr>
                <w:rFonts w:eastAsia="SimSun"/>
                <w:spacing w:val="-4"/>
                <w:position w:val="2"/>
                <w:lang w:bidi="ar-EG"/>
              </w:rPr>
              <w:t>EGPRS2-A</w:t>
            </w:r>
            <w:r w:rsidRPr="00BB0FBD">
              <w:rPr>
                <w:rFonts w:eastAsia="SimSun" w:hint="cs"/>
                <w:spacing w:val="-4"/>
                <w:position w:val="2"/>
                <w:rtl/>
                <w:lang w:bidi="ar-EG"/>
              </w:rPr>
              <w:t>)</w:t>
            </w:r>
          </w:p>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الإصدار</w:t>
            </w:r>
            <w:r w:rsidR="00C277A8" w:rsidRPr="00BB0FBD">
              <w:rPr>
                <w:rFonts w:eastAsia="SimSun" w:hint="cs"/>
                <w:position w:val="2"/>
                <w:rtl/>
                <w:lang w:bidi="ar-EG"/>
              </w:rPr>
              <w:t xml:space="preserve"> </w:t>
            </w:r>
            <w:r w:rsidRPr="00BB0FBD">
              <w:rPr>
                <w:rFonts w:eastAsia="SimSun"/>
                <w:position w:val="2"/>
                <w:lang w:bidi="ar-EG"/>
              </w:rPr>
              <w:t>7</w:t>
            </w:r>
            <w:r w:rsidRPr="00BB0FBD">
              <w:rPr>
                <w:rFonts w:eastAsia="SimSun" w:hint="cs"/>
                <w:position w:val="2"/>
                <w:rtl/>
                <w:lang w:bidi="ar-EG"/>
              </w:rPr>
              <w:t>:</w:t>
            </w:r>
            <w:r w:rsidR="00812B49" w:rsidRPr="00BB0FBD">
              <w:rPr>
                <w:rFonts w:eastAsia="SimSun" w:hint="cs"/>
                <w:position w:val="2"/>
                <w:rtl/>
                <w:lang w:bidi="ar-EG"/>
              </w:rPr>
              <w:t xml:space="preserve"> </w:t>
            </w:r>
            <w:r w:rsidRPr="00BB0FBD">
              <w:rPr>
                <w:rFonts w:eastAsia="SimSun" w:hint="cs"/>
                <w:position w:val="2"/>
                <w:rtl/>
                <w:lang w:bidi="ar-EG"/>
              </w:rPr>
              <w:t xml:space="preserve">موجتان حاملتان للوصلة الهابطة، </w:t>
            </w:r>
            <w:r w:rsidRPr="00BB0FBD">
              <w:rPr>
                <w:rFonts w:eastAsia="SimSun"/>
                <w:position w:val="2"/>
                <w:lang w:bidi="ar-EG"/>
              </w:rPr>
              <w:t>2x</w:t>
            </w:r>
            <w:r w:rsidRPr="00BB0FBD">
              <w:rPr>
                <w:rFonts w:eastAsia="SimSun" w:hint="cs"/>
                <w:position w:val="2"/>
                <w:rtl/>
                <w:lang w:bidi="ar-EG"/>
              </w:rPr>
              <w:t xml:space="preserve"> (</w:t>
            </w:r>
            <w:r w:rsidRPr="00BB0FBD">
              <w:rPr>
                <w:rFonts w:eastAsia="SimSun"/>
                <w:position w:val="2"/>
                <w:lang w:bidi="ar-EG"/>
              </w:rPr>
              <w:t>EGPRS</w:t>
            </w:r>
            <w:r w:rsidRPr="00BB0FBD">
              <w:rPr>
                <w:rFonts w:eastAsia="SimSun" w:hint="cs"/>
                <w:position w:val="2"/>
                <w:rtl/>
                <w:lang w:bidi="ar-EG"/>
              </w:rPr>
              <w:t xml:space="preserve"> و</w:t>
            </w:r>
            <w:r w:rsidRPr="00BB0FBD">
              <w:rPr>
                <w:rFonts w:eastAsia="SimSun"/>
                <w:position w:val="2"/>
                <w:lang w:bidi="ar-EG"/>
              </w:rPr>
              <w:t>EGPRS2-A</w:t>
            </w:r>
            <w:r w:rsidRPr="00BB0FBD">
              <w:rPr>
                <w:rFonts w:eastAsia="SimSun" w:hint="cs"/>
                <w:position w:val="2"/>
                <w:rtl/>
                <w:lang w:bidi="ar-EG"/>
              </w:rPr>
              <w:t>)</w:t>
            </w:r>
          </w:p>
          <w:p w:rsidR="00B90D48" w:rsidRPr="00BB0FBD" w:rsidRDefault="00B90D48" w:rsidP="008C1C2A">
            <w:pPr>
              <w:pStyle w:val="Tabletext"/>
              <w:spacing w:before="40" w:after="40" w:line="280" w:lineRule="exact"/>
              <w:rPr>
                <w:rFonts w:eastAsia="SimSun"/>
                <w:position w:val="2"/>
                <w:lang w:bidi="ar-EG"/>
              </w:rPr>
            </w:pPr>
            <w:r w:rsidRPr="00BB0FBD">
              <w:rPr>
                <w:rFonts w:eastAsia="SimSun" w:hint="cs"/>
                <w:position w:val="2"/>
                <w:rtl/>
                <w:lang w:bidi="ar-EG"/>
              </w:rPr>
              <w:t>الإصدار</w:t>
            </w:r>
            <w:r w:rsidR="00C277A8" w:rsidRPr="00BB0FBD">
              <w:rPr>
                <w:rFonts w:eastAsia="SimSun" w:hint="cs"/>
                <w:position w:val="2"/>
                <w:rtl/>
                <w:lang w:bidi="ar-EG"/>
              </w:rPr>
              <w:t xml:space="preserve"> </w:t>
            </w:r>
            <w:r w:rsidRPr="00BB0FBD">
              <w:rPr>
                <w:rFonts w:eastAsia="SimSun"/>
                <w:position w:val="2"/>
                <w:lang w:bidi="ar-EG"/>
              </w:rPr>
              <w:t>12</w:t>
            </w:r>
            <w:r w:rsidRPr="00BB0FBD">
              <w:rPr>
                <w:rFonts w:eastAsia="SimSun" w:hint="cs"/>
                <w:position w:val="2"/>
                <w:rtl/>
                <w:lang w:bidi="ar-EG"/>
              </w:rPr>
              <w:t>:</w:t>
            </w:r>
            <w:r w:rsidR="00812B49" w:rsidRPr="00BB0FBD">
              <w:rPr>
                <w:rFonts w:eastAsia="SimSun" w:hint="cs"/>
                <w:position w:val="2"/>
                <w:rtl/>
                <w:lang w:bidi="ar-EG"/>
              </w:rPr>
              <w:t xml:space="preserve"> </w:t>
            </w:r>
            <w:r w:rsidRPr="00BB0FBD">
              <w:rPr>
                <w:rFonts w:eastAsia="SimSun" w:hint="cs"/>
                <w:position w:val="2"/>
                <w:rtl/>
                <w:lang w:bidi="ar-EG"/>
              </w:rPr>
              <w:t xml:space="preserve">موجات حاملة </w:t>
            </w:r>
            <w:r w:rsidRPr="00BB0FBD">
              <w:rPr>
                <w:rFonts w:eastAsia="SimSun" w:hint="cs"/>
                <w:spacing w:val="-4"/>
                <w:position w:val="2"/>
                <w:rtl/>
                <w:lang w:bidi="ar-EG"/>
              </w:rPr>
              <w:t>متعددة للوصلة الهابطة،</w:t>
            </w:r>
            <w:r w:rsidR="00812B49" w:rsidRPr="00BB0FBD">
              <w:rPr>
                <w:rFonts w:eastAsia="SimSun" w:hint="cs"/>
                <w:spacing w:val="-4"/>
                <w:position w:val="2"/>
                <w:rtl/>
                <w:lang w:bidi="ar-EG"/>
              </w:rPr>
              <w:t xml:space="preserve"> </w:t>
            </w:r>
            <w:r w:rsidRPr="00BB0FBD">
              <w:rPr>
                <w:rFonts w:eastAsia="SimSun"/>
                <w:spacing w:val="-4"/>
                <w:position w:val="2"/>
                <w:lang w:bidi="ar-EG"/>
              </w:rPr>
              <w:t>2x</w:t>
            </w:r>
            <w:r w:rsidR="00812B49" w:rsidRPr="00BB0FBD">
              <w:rPr>
                <w:rFonts w:eastAsia="SimSun"/>
                <w:spacing w:val="-4"/>
                <w:position w:val="2"/>
                <w:lang w:bidi="ar-EG"/>
              </w:rPr>
              <w:noBreakHyphen/>
            </w:r>
            <w:r w:rsidRPr="00BB0FBD">
              <w:rPr>
                <w:rFonts w:eastAsia="SimSun"/>
                <w:spacing w:val="-4"/>
                <w:position w:val="2"/>
                <w:lang w:bidi="ar-EG"/>
              </w:rPr>
              <w:t>16x</w:t>
            </w:r>
            <w:r w:rsidRPr="00BB0FBD">
              <w:rPr>
                <w:rFonts w:eastAsia="SimSun" w:hint="cs"/>
                <w:position w:val="2"/>
                <w:rtl/>
                <w:lang w:bidi="ar-EG"/>
              </w:rPr>
              <w:t xml:space="preserve"> (</w:t>
            </w:r>
            <w:r w:rsidRPr="00BB0FBD">
              <w:rPr>
                <w:rFonts w:eastAsia="SimSun"/>
                <w:position w:val="2"/>
                <w:lang w:bidi="ar-EG"/>
              </w:rPr>
              <w:t>EGPRS</w:t>
            </w:r>
            <w:r w:rsidRPr="00BB0FBD">
              <w:rPr>
                <w:rFonts w:eastAsia="SimSun" w:hint="cs"/>
                <w:position w:val="2"/>
                <w:rtl/>
                <w:lang w:bidi="ar-EG"/>
              </w:rPr>
              <w:t xml:space="preserve"> و</w:t>
            </w:r>
            <w:r w:rsidRPr="00BB0FBD">
              <w:rPr>
                <w:rFonts w:eastAsia="SimSun"/>
                <w:position w:val="2"/>
                <w:lang w:bidi="ar-EG"/>
              </w:rPr>
              <w:t>EGPRS2-A</w:t>
            </w:r>
            <w:r w:rsidRPr="00BB0FBD">
              <w:rPr>
                <w:rFonts w:eastAsia="SimSun" w:hint="cs"/>
                <w:position w:val="2"/>
                <w:rtl/>
                <w:lang w:bidi="ar-EG"/>
              </w:rPr>
              <w:t>)</w:t>
            </w:r>
          </w:p>
        </w:tc>
        <w:tc>
          <w:tcPr>
            <w:tcW w:w="1184" w:type="dxa"/>
          </w:tcPr>
          <w:p w:rsidR="00B90D48" w:rsidRPr="00BB0FBD" w:rsidRDefault="00B90D48" w:rsidP="008C1C2A">
            <w:pPr>
              <w:pStyle w:val="Tabletext"/>
              <w:spacing w:before="40" w:after="40" w:line="280" w:lineRule="exact"/>
              <w:rPr>
                <w:rFonts w:eastAsia="SimSun"/>
                <w:position w:val="2"/>
                <w:lang w:bidi="ar-EG"/>
              </w:rPr>
            </w:pPr>
            <w:r w:rsidRPr="00BB0FBD">
              <w:rPr>
                <w:rFonts w:eastAsia="SimSun"/>
                <w:position w:val="2"/>
                <w:lang w:bidi="ar-EG"/>
              </w:rPr>
              <w:t>Mbit/s 2,048</w:t>
            </w:r>
          </w:p>
        </w:tc>
        <w:tc>
          <w:tcPr>
            <w:tcW w:w="1505"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position w:val="2"/>
                <w:lang w:bidi="ar-EG"/>
              </w:rPr>
              <w:t>Mbit/s 346</w:t>
            </w:r>
            <w:r w:rsidRPr="00BB0FBD">
              <w:rPr>
                <w:rFonts w:eastAsia="SimSun" w:hint="cs"/>
                <w:position w:val="2"/>
                <w:rtl/>
                <w:lang w:bidi="ar-EG"/>
              </w:rPr>
              <w:t xml:space="preserve"> للوصلة الهابطة؛ و</w:t>
            </w:r>
            <w:r w:rsidRPr="00BB0FBD">
              <w:rPr>
                <w:rFonts w:eastAsia="SimSun"/>
                <w:position w:val="2"/>
                <w:lang w:bidi="ar-EG"/>
              </w:rPr>
              <w:t>Mbit/s 34</w:t>
            </w:r>
            <w:r w:rsidRPr="00BB0FBD">
              <w:rPr>
                <w:rFonts w:eastAsia="SimSun" w:hint="cs"/>
                <w:position w:val="2"/>
                <w:rtl/>
                <w:lang w:bidi="ar-EG"/>
              </w:rPr>
              <w:t xml:space="preserve"> للوصلة الصاعدة في الإصدار </w:t>
            </w:r>
            <w:r w:rsidRPr="00BB0FBD">
              <w:rPr>
                <w:rFonts w:eastAsia="SimSun"/>
                <w:position w:val="2"/>
                <w:lang w:bidi="ar-EG"/>
              </w:rPr>
              <w:t>12</w:t>
            </w:r>
          </w:p>
        </w:tc>
        <w:tc>
          <w:tcPr>
            <w:tcW w:w="2216" w:type="dxa"/>
          </w:tcPr>
          <w:p w:rsidR="00B90D48" w:rsidRPr="00BB0FBD" w:rsidRDefault="00B90D48" w:rsidP="008C1C2A">
            <w:pPr>
              <w:pStyle w:val="Tabletext"/>
              <w:spacing w:before="40" w:after="40" w:line="280" w:lineRule="exact"/>
              <w:rPr>
                <w:rFonts w:eastAsia="SimSun"/>
                <w:position w:val="2"/>
                <w:lang w:bidi="ar-EG"/>
              </w:rPr>
            </w:pPr>
            <w:r w:rsidRPr="00BB0FBD">
              <w:rPr>
                <w:rFonts w:eastAsia="SimSun"/>
                <w:position w:val="2"/>
                <w:lang w:bidi="ar-EG"/>
              </w:rPr>
              <w:t>Gbit/s 4</w:t>
            </w:r>
            <w:r w:rsidRPr="00BB0FBD">
              <w:rPr>
                <w:rFonts w:eastAsia="SimSun" w:hint="cs"/>
                <w:position w:val="2"/>
                <w:rtl/>
                <w:lang w:bidi="ar-EG"/>
              </w:rPr>
              <w:t xml:space="preserve"> تقريباً للوصلة الهابطة؛ و</w:t>
            </w:r>
            <w:r w:rsidRPr="00BB0FBD">
              <w:rPr>
                <w:rFonts w:eastAsia="SimSun"/>
                <w:position w:val="2"/>
                <w:lang w:bidi="ar-EG"/>
              </w:rPr>
              <w:t>Gbit/s 1,5</w:t>
            </w:r>
            <w:r w:rsidRPr="00BB0FBD">
              <w:rPr>
                <w:rFonts w:eastAsia="SimSun" w:hint="cs"/>
                <w:position w:val="2"/>
                <w:rtl/>
                <w:lang w:bidi="ar-EG"/>
              </w:rPr>
              <w:t xml:space="preserve"> تقريباً للوصلة الصاعدة في الإصدار </w:t>
            </w:r>
            <w:r w:rsidRPr="00BB0FBD">
              <w:rPr>
                <w:rFonts w:eastAsia="SimSun"/>
                <w:position w:val="2"/>
                <w:lang w:bidi="ar-EG"/>
              </w:rPr>
              <w:t>12</w:t>
            </w:r>
          </w:p>
        </w:tc>
      </w:tr>
      <w:tr w:rsidR="00B90D48" w:rsidTr="00F503E8">
        <w:trPr>
          <w:jc w:val="center"/>
        </w:trPr>
        <w:tc>
          <w:tcPr>
            <w:tcW w:w="1392"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الفيديو</w:t>
            </w:r>
          </w:p>
        </w:tc>
        <w:tc>
          <w:tcPr>
            <w:tcW w:w="1119" w:type="dxa"/>
          </w:tcPr>
          <w:p w:rsidR="00B90D48" w:rsidRPr="00BB0FBD" w:rsidRDefault="00B90D48" w:rsidP="00E1116D">
            <w:pPr>
              <w:pStyle w:val="Tabletext"/>
              <w:spacing w:before="40" w:after="40" w:line="280" w:lineRule="exact"/>
              <w:ind w:right="-57"/>
              <w:rPr>
                <w:rFonts w:eastAsia="SimSun"/>
                <w:position w:val="2"/>
                <w:lang w:bidi="ar-EG"/>
              </w:rPr>
            </w:pPr>
            <w:r w:rsidRPr="00BB0FBD">
              <w:rPr>
                <w:rFonts w:eastAsia="SimSun" w:hint="cs"/>
                <w:position w:val="2"/>
                <w:rtl/>
                <w:lang w:bidi="ar-EG"/>
              </w:rPr>
              <w:t>أقصى استبانة بوحدات</w:t>
            </w:r>
            <w:r w:rsidR="00B435FB" w:rsidRPr="00BB0FBD">
              <w:rPr>
                <w:rFonts w:eastAsia="SimSun"/>
                <w:position w:val="2"/>
                <w:lang w:bidi="ar-EG"/>
              </w:rPr>
              <w:br/>
            </w:r>
            <w:r w:rsidRPr="00E1116D">
              <w:rPr>
                <w:rFonts w:eastAsia="SimSun"/>
                <w:spacing w:val="-8"/>
                <w:position w:val="2"/>
                <w:lang w:bidi="ar-EG"/>
              </w:rPr>
              <w:t>pixels @ x fps</w:t>
            </w:r>
          </w:p>
        </w:tc>
        <w:tc>
          <w:tcPr>
            <w:tcW w:w="2212"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نعم</w:t>
            </w:r>
          </w:p>
        </w:tc>
        <w:tc>
          <w:tcPr>
            <w:tcW w:w="1184"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نعم</w:t>
            </w:r>
          </w:p>
        </w:tc>
        <w:tc>
          <w:tcPr>
            <w:tcW w:w="1505"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نعم</w:t>
            </w:r>
          </w:p>
        </w:tc>
        <w:tc>
          <w:tcPr>
            <w:tcW w:w="2216"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نعم</w:t>
            </w:r>
          </w:p>
        </w:tc>
      </w:tr>
      <w:tr w:rsidR="00B90D48" w:rsidTr="00F503E8">
        <w:trPr>
          <w:jc w:val="center"/>
        </w:trPr>
        <w:tc>
          <w:tcPr>
            <w:tcW w:w="1392"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منطقة التغطية الجغرافية</w:t>
            </w:r>
          </w:p>
        </w:tc>
        <w:tc>
          <w:tcPr>
            <w:tcW w:w="1119" w:type="dxa"/>
          </w:tcPr>
          <w:p w:rsidR="00B90D48" w:rsidRPr="00BB0FBD" w:rsidRDefault="00B90D48" w:rsidP="008C1C2A">
            <w:pPr>
              <w:pStyle w:val="Tabletext"/>
              <w:spacing w:before="40" w:after="40" w:line="280" w:lineRule="exact"/>
              <w:rPr>
                <w:rFonts w:eastAsia="SimSun"/>
                <w:position w:val="2"/>
                <w:lang w:bidi="ar-EG"/>
              </w:rPr>
            </w:pPr>
            <w:r w:rsidRPr="00BB0FBD">
              <w:rPr>
                <w:rFonts w:eastAsia="SimSun"/>
                <w:position w:val="2"/>
                <w:lang w:bidi="ar-EG"/>
              </w:rPr>
              <w:t>Km</w:t>
            </w:r>
            <w:r w:rsidRPr="00BB0FBD">
              <w:rPr>
                <w:rFonts w:eastAsia="SimSun"/>
                <w:position w:val="8"/>
                <w:sz w:val="16"/>
                <w:szCs w:val="22"/>
                <w:lang w:bidi="ar-EG"/>
              </w:rPr>
              <w:t>2</w:t>
            </w:r>
          </w:p>
        </w:tc>
        <w:tc>
          <w:tcPr>
            <w:tcW w:w="2212"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نصف ق</w:t>
            </w:r>
            <w:r w:rsidR="002345C8">
              <w:rPr>
                <w:rFonts w:eastAsia="SimSun" w:hint="cs"/>
                <w:position w:val="2"/>
                <w:rtl/>
                <w:lang w:bidi="ar-EG"/>
              </w:rPr>
              <w:t>ُ</w:t>
            </w:r>
            <w:r w:rsidRPr="00BB0FBD">
              <w:rPr>
                <w:rFonts w:eastAsia="SimSun" w:hint="cs"/>
                <w:position w:val="2"/>
                <w:rtl/>
                <w:lang w:bidi="ar-EG"/>
              </w:rPr>
              <w:t xml:space="preserve">طر مقداره </w:t>
            </w:r>
            <w:r w:rsidRPr="00BB0FBD">
              <w:rPr>
                <w:rFonts w:eastAsia="SimSun"/>
                <w:position w:val="2"/>
                <w:lang w:bidi="ar-EG"/>
              </w:rPr>
              <w:t>km 35</w:t>
            </w:r>
            <w:r w:rsidRPr="00BB0FBD">
              <w:rPr>
                <w:rFonts w:eastAsia="SimSun" w:hint="cs"/>
                <w:position w:val="2"/>
                <w:rtl/>
                <w:lang w:bidi="ar-EG"/>
              </w:rPr>
              <w:t xml:space="preserve"> مع الزيادة العادية في التوقيت؛ و</w:t>
            </w:r>
            <w:r w:rsidRPr="00BB0FBD">
              <w:rPr>
                <w:rFonts w:eastAsia="SimSun"/>
                <w:position w:val="2"/>
                <w:lang w:bidi="ar-EG"/>
              </w:rPr>
              <w:t>km 120</w:t>
            </w:r>
            <w:r w:rsidRPr="00BB0FBD">
              <w:rPr>
                <w:rFonts w:eastAsia="SimSun" w:hint="cs"/>
                <w:position w:val="2"/>
                <w:rtl/>
                <w:lang w:bidi="ar-EG"/>
              </w:rPr>
              <w:t xml:space="preserve"> مع الزيادة الممتدة</w:t>
            </w:r>
          </w:p>
        </w:tc>
        <w:tc>
          <w:tcPr>
            <w:tcW w:w="1184"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نصف ق</w:t>
            </w:r>
            <w:r w:rsidR="002345C8">
              <w:rPr>
                <w:rFonts w:eastAsia="SimSun" w:hint="cs"/>
                <w:position w:val="2"/>
                <w:rtl/>
                <w:lang w:bidi="ar-EG"/>
              </w:rPr>
              <w:t>ُ</w:t>
            </w:r>
            <w:r w:rsidRPr="00BB0FBD">
              <w:rPr>
                <w:rFonts w:eastAsia="SimSun" w:hint="cs"/>
                <w:position w:val="2"/>
                <w:rtl/>
                <w:lang w:bidi="ar-EG"/>
              </w:rPr>
              <w:t>طر</w:t>
            </w:r>
            <w:r w:rsidR="009C563A" w:rsidRPr="00BB0FBD">
              <w:rPr>
                <w:rFonts w:eastAsia="SimSun" w:hint="cs"/>
                <w:position w:val="2"/>
                <w:rtl/>
                <w:lang w:bidi="ar-EG"/>
              </w:rPr>
              <w:t xml:space="preserve"> </w:t>
            </w:r>
            <w:r w:rsidRPr="00BB0FBD">
              <w:rPr>
                <w:rFonts w:eastAsia="SimSun"/>
                <w:position w:val="2"/>
                <w:lang w:bidi="ar-EG"/>
              </w:rPr>
              <w:t>k</w:t>
            </w:r>
            <w:r w:rsidR="00C52177" w:rsidRPr="00BB0FBD">
              <w:rPr>
                <w:rFonts w:eastAsia="SimSun"/>
                <w:position w:val="2"/>
                <w:lang w:bidi="ar-EG"/>
              </w:rPr>
              <w:t>m 120</w:t>
            </w:r>
            <w:r w:rsidR="00C52177" w:rsidRPr="00BB0FBD">
              <w:rPr>
                <w:rFonts w:eastAsia="SimSun" w:hint="cs"/>
                <w:position w:val="2"/>
                <w:rtl/>
                <w:lang w:bidi="ar-EG"/>
              </w:rPr>
              <w:t xml:space="preserve"> </w:t>
            </w:r>
            <w:r w:rsidRPr="00BB0FBD">
              <w:rPr>
                <w:rFonts w:eastAsia="SimSun" w:hint="cs"/>
                <w:position w:val="2"/>
                <w:rtl/>
                <w:lang w:bidi="ar-EG"/>
              </w:rPr>
              <w:t>لخلايا المديات الممتدة</w:t>
            </w:r>
          </w:p>
        </w:tc>
        <w:tc>
          <w:tcPr>
            <w:tcW w:w="1505"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نصف ق</w:t>
            </w:r>
            <w:r w:rsidR="002345C8">
              <w:rPr>
                <w:rFonts w:eastAsia="SimSun" w:hint="cs"/>
                <w:position w:val="2"/>
                <w:rtl/>
                <w:lang w:bidi="ar-EG"/>
              </w:rPr>
              <w:t>ُ</w:t>
            </w:r>
            <w:r w:rsidRPr="00BB0FBD">
              <w:rPr>
                <w:rFonts w:eastAsia="SimSun" w:hint="cs"/>
                <w:position w:val="2"/>
                <w:rtl/>
                <w:lang w:bidi="ar-EG"/>
              </w:rPr>
              <w:t>طر</w:t>
            </w:r>
            <w:r w:rsidR="009C563A" w:rsidRPr="00BB0FBD">
              <w:rPr>
                <w:rFonts w:eastAsia="SimSun" w:hint="cs"/>
                <w:position w:val="2"/>
                <w:rtl/>
                <w:lang w:bidi="ar-EG"/>
              </w:rPr>
              <w:t xml:space="preserve"> </w:t>
            </w:r>
            <w:r w:rsidRPr="00BB0FBD">
              <w:rPr>
                <w:rFonts w:eastAsia="SimSun"/>
                <w:position w:val="2"/>
                <w:lang w:bidi="ar-EG"/>
              </w:rPr>
              <w:t>km 120</w:t>
            </w:r>
            <w:r w:rsidR="009C563A" w:rsidRPr="00BB0FBD">
              <w:rPr>
                <w:rFonts w:eastAsia="SimSun"/>
                <w:position w:val="2"/>
                <w:rtl/>
                <w:lang w:bidi="ar-EG"/>
              </w:rPr>
              <w:t xml:space="preserve"> </w:t>
            </w:r>
            <w:r w:rsidRPr="00BB0FBD">
              <w:rPr>
                <w:rFonts w:eastAsia="SimSun" w:hint="cs"/>
                <w:position w:val="2"/>
                <w:rtl/>
                <w:lang w:bidi="ar-EG"/>
              </w:rPr>
              <w:t>لخلايا المديات الممتدة</w:t>
            </w:r>
          </w:p>
        </w:tc>
        <w:tc>
          <w:tcPr>
            <w:tcW w:w="2216" w:type="dxa"/>
          </w:tcPr>
          <w:p w:rsidR="00B90D48" w:rsidRPr="00BB0FBD" w:rsidRDefault="00B90D48" w:rsidP="008C1C2A">
            <w:pPr>
              <w:pStyle w:val="Tabletext"/>
              <w:spacing w:before="40" w:after="40" w:line="280" w:lineRule="exact"/>
              <w:rPr>
                <w:rFonts w:eastAsia="SimSun"/>
                <w:position w:val="2"/>
                <w:rtl/>
                <w:lang w:bidi="ar-EG"/>
              </w:rPr>
            </w:pPr>
            <w:r w:rsidRPr="00BB0FBD">
              <w:rPr>
                <w:rFonts w:eastAsia="SimSun" w:hint="cs"/>
                <w:position w:val="2"/>
                <w:rtl/>
                <w:lang w:bidi="ar-EG"/>
              </w:rPr>
              <w:t>نصف ق</w:t>
            </w:r>
            <w:r w:rsidR="002345C8">
              <w:rPr>
                <w:rFonts w:eastAsia="SimSun" w:hint="cs"/>
                <w:position w:val="2"/>
                <w:rtl/>
                <w:lang w:bidi="ar-EG"/>
              </w:rPr>
              <w:t>ُ</w:t>
            </w:r>
            <w:r w:rsidRPr="00BB0FBD">
              <w:rPr>
                <w:rFonts w:eastAsia="SimSun" w:hint="cs"/>
                <w:position w:val="2"/>
                <w:rtl/>
                <w:lang w:bidi="ar-EG"/>
              </w:rPr>
              <w:t>طر</w:t>
            </w:r>
            <w:r w:rsidR="009C563A" w:rsidRPr="00BB0FBD">
              <w:rPr>
                <w:rFonts w:eastAsia="SimSun" w:hint="cs"/>
                <w:position w:val="2"/>
                <w:rtl/>
                <w:lang w:bidi="ar-EG"/>
              </w:rPr>
              <w:t xml:space="preserve"> </w:t>
            </w:r>
            <w:r w:rsidRPr="00BB0FBD">
              <w:rPr>
                <w:rFonts w:eastAsia="SimSun"/>
                <w:position w:val="2"/>
                <w:lang w:bidi="ar-EG"/>
              </w:rPr>
              <w:t>km 100</w:t>
            </w:r>
            <w:r w:rsidR="009C563A" w:rsidRPr="00BB0FBD">
              <w:rPr>
                <w:rFonts w:eastAsia="SimSun"/>
                <w:position w:val="2"/>
                <w:rtl/>
                <w:lang w:bidi="ar-EG"/>
              </w:rPr>
              <w:t xml:space="preserve"> </w:t>
            </w:r>
          </w:p>
        </w:tc>
      </w:tr>
      <w:tr w:rsidR="008C1C2A" w:rsidTr="00F503E8">
        <w:trPr>
          <w:jc w:val="center"/>
        </w:trPr>
        <w:tc>
          <w:tcPr>
            <w:tcW w:w="1392" w:type="dxa"/>
          </w:tcPr>
          <w:p w:rsidR="008C1C2A" w:rsidRPr="00BB0FBD" w:rsidRDefault="008C1C2A" w:rsidP="008C1C2A">
            <w:pPr>
              <w:pStyle w:val="Tabletext"/>
              <w:spacing w:before="40" w:line="300" w:lineRule="exact"/>
              <w:rPr>
                <w:rFonts w:eastAsia="SimSun"/>
                <w:position w:val="2"/>
                <w:rtl/>
                <w:lang w:bidi="ar-EG"/>
              </w:rPr>
            </w:pPr>
            <w:r w:rsidRPr="00BB0FBD">
              <w:rPr>
                <w:rFonts w:eastAsia="SimSun" w:hint="cs"/>
                <w:position w:val="2"/>
                <w:rtl/>
                <w:lang w:bidi="ar-EG"/>
              </w:rPr>
              <w:t>ميزانية الوصلة</w:t>
            </w:r>
          </w:p>
        </w:tc>
        <w:tc>
          <w:tcPr>
            <w:tcW w:w="1119" w:type="dxa"/>
          </w:tcPr>
          <w:p w:rsidR="008C1C2A" w:rsidRPr="00BB0FBD" w:rsidRDefault="008C1C2A" w:rsidP="008C1C2A">
            <w:pPr>
              <w:pStyle w:val="Tabletext"/>
              <w:spacing w:before="40" w:line="300" w:lineRule="exact"/>
              <w:rPr>
                <w:rFonts w:eastAsia="SimSun"/>
                <w:position w:val="2"/>
                <w:lang w:bidi="ar-EG"/>
              </w:rPr>
            </w:pPr>
            <w:r w:rsidRPr="00BB0FBD">
              <w:rPr>
                <w:rFonts w:eastAsia="SimSun"/>
                <w:position w:val="2"/>
                <w:lang w:bidi="ar-EG"/>
              </w:rPr>
              <w:t>dB</w:t>
            </w:r>
          </w:p>
        </w:tc>
        <w:tc>
          <w:tcPr>
            <w:tcW w:w="2212" w:type="dxa"/>
          </w:tcPr>
          <w:p w:rsidR="008C1C2A" w:rsidRPr="00BB0FBD" w:rsidRDefault="008C1C2A" w:rsidP="008C1C2A">
            <w:pPr>
              <w:pStyle w:val="Tabletext"/>
              <w:spacing w:before="40" w:line="300" w:lineRule="exact"/>
              <w:rPr>
                <w:rFonts w:eastAsia="SimSun"/>
                <w:position w:val="2"/>
                <w:lang w:bidi="ar-EG"/>
              </w:rPr>
            </w:pPr>
            <w:r w:rsidRPr="00BB0FBD">
              <w:rPr>
                <w:rFonts w:eastAsia="SimSun"/>
                <w:position w:val="2"/>
                <w:lang w:bidi="ar-EG"/>
              </w:rPr>
              <w:t>dB 133,39/146,36</w:t>
            </w:r>
            <w:r w:rsidRPr="00BB0FBD">
              <w:rPr>
                <w:rFonts w:eastAsia="SimSun"/>
                <w:position w:val="2"/>
                <w:rtl/>
                <w:lang w:bidi="ar-EG"/>
              </w:rPr>
              <w:br/>
            </w:r>
            <w:r w:rsidRPr="00BB0FBD">
              <w:rPr>
                <w:rFonts w:eastAsia="SimSun"/>
                <w:position w:val="2"/>
                <w:lang w:bidi="ar-EG"/>
              </w:rPr>
              <w:t>(Veh A50)</w:t>
            </w:r>
            <w:r w:rsidRPr="00BB0FBD">
              <w:rPr>
                <w:rFonts w:eastAsia="SimSun" w:hint="cs"/>
                <w:position w:val="2"/>
                <w:rtl/>
                <w:lang w:bidi="ar-EG"/>
              </w:rPr>
              <w:t xml:space="preserve"> مع تنوع الاستقبال للمحطة </w:t>
            </w:r>
            <w:r w:rsidRPr="00BB0FBD">
              <w:rPr>
                <w:rFonts w:eastAsia="SimSun"/>
                <w:position w:val="2"/>
                <w:lang w:bidi="ar-EG"/>
              </w:rPr>
              <w:t>BTS</w:t>
            </w:r>
            <w:r w:rsidRPr="00BB0FBD">
              <w:rPr>
                <w:rFonts w:eastAsia="SimSun" w:hint="cs"/>
                <w:position w:val="2"/>
                <w:rtl/>
                <w:lang w:bidi="ar-EG"/>
              </w:rPr>
              <w:t>:</w:t>
            </w:r>
            <w:r w:rsidRPr="00BB0FBD">
              <w:rPr>
                <w:rFonts w:eastAsia="SimSun"/>
                <w:position w:val="2"/>
                <w:rtl/>
                <w:lang w:bidi="ar-EG"/>
              </w:rPr>
              <w:br/>
            </w:r>
            <w:r w:rsidRPr="00BB0FBD">
              <w:rPr>
                <w:rFonts w:eastAsia="SimSun"/>
                <w:position w:val="2"/>
                <w:lang w:bidi="ar-EG"/>
              </w:rPr>
              <w:t>dB 144</w:t>
            </w:r>
            <w:r w:rsidRPr="00BB0FBD">
              <w:rPr>
                <w:rFonts w:eastAsia="SimSun" w:hint="cs"/>
                <w:position w:val="2"/>
                <w:rtl/>
                <w:lang w:bidi="ar-EG"/>
              </w:rPr>
              <w:t xml:space="preserve"> للخدمات </w:t>
            </w:r>
            <w:r w:rsidRPr="00BB0FBD">
              <w:rPr>
                <w:rFonts w:eastAsia="SimSun"/>
                <w:position w:val="2"/>
                <w:lang w:bidi="ar-EG"/>
              </w:rPr>
              <w:t>GPRS/EGPRS/EGPRS2</w:t>
            </w:r>
          </w:p>
        </w:tc>
        <w:tc>
          <w:tcPr>
            <w:tcW w:w="1184" w:type="dxa"/>
          </w:tcPr>
          <w:p w:rsidR="008C1C2A" w:rsidRPr="00BB0FBD" w:rsidRDefault="008C1C2A" w:rsidP="008C1C2A">
            <w:pPr>
              <w:pStyle w:val="Tabletext"/>
              <w:spacing w:before="40" w:line="300" w:lineRule="exact"/>
              <w:rPr>
                <w:rFonts w:eastAsia="SimSun"/>
                <w:position w:val="2"/>
                <w:lang w:bidi="ar-EG"/>
              </w:rPr>
            </w:pPr>
            <w:r w:rsidRPr="00BB0FBD">
              <w:rPr>
                <w:rFonts w:eastAsia="SimSun" w:hint="cs"/>
                <w:position w:val="2"/>
                <w:rtl/>
                <w:lang w:bidi="ar-EG"/>
              </w:rPr>
              <w:t xml:space="preserve">حتى </w:t>
            </w:r>
            <w:r w:rsidRPr="00BB0FBD">
              <w:rPr>
                <w:rFonts w:eastAsia="SimSun"/>
                <w:position w:val="2"/>
                <w:lang w:bidi="ar-EG"/>
              </w:rPr>
              <w:t>dB 147</w:t>
            </w:r>
          </w:p>
        </w:tc>
        <w:tc>
          <w:tcPr>
            <w:tcW w:w="1505" w:type="dxa"/>
          </w:tcPr>
          <w:p w:rsidR="008C1C2A" w:rsidRPr="00BB0FBD" w:rsidRDefault="008C1C2A" w:rsidP="008C1C2A">
            <w:pPr>
              <w:pStyle w:val="Tabletext"/>
              <w:spacing w:before="40" w:line="300" w:lineRule="exact"/>
              <w:rPr>
                <w:rFonts w:eastAsia="SimSun"/>
                <w:position w:val="2"/>
                <w:rtl/>
                <w:lang w:bidi="ar-EG"/>
              </w:rPr>
            </w:pPr>
            <w:r w:rsidRPr="00BB0FBD">
              <w:rPr>
                <w:rFonts w:eastAsia="SimSun" w:hint="cs"/>
                <w:position w:val="2"/>
                <w:rtl/>
                <w:lang w:bidi="ar-EG"/>
              </w:rPr>
              <w:t xml:space="preserve">حتى </w:t>
            </w:r>
            <w:r w:rsidRPr="00BB0FBD">
              <w:rPr>
                <w:rFonts w:eastAsia="SimSun"/>
                <w:position w:val="2"/>
                <w:lang w:bidi="ar-EG"/>
              </w:rPr>
              <w:t>dB 147</w:t>
            </w:r>
          </w:p>
          <w:p w:rsidR="008C1C2A" w:rsidRPr="00BB0FBD" w:rsidRDefault="008C1C2A" w:rsidP="008C1C2A">
            <w:pPr>
              <w:pStyle w:val="Tabletext"/>
              <w:spacing w:before="40" w:line="300" w:lineRule="exact"/>
              <w:rPr>
                <w:rFonts w:eastAsia="SimSun"/>
                <w:position w:val="2"/>
                <w:rtl/>
                <w:lang w:bidi="ar-EG"/>
              </w:rPr>
            </w:pPr>
            <w:r w:rsidRPr="00BB0FBD">
              <w:rPr>
                <w:rFonts w:eastAsia="SimSun" w:hint="cs"/>
                <w:position w:val="2"/>
                <w:rtl/>
                <w:lang w:bidi="ar-EG"/>
              </w:rPr>
              <w:t xml:space="preserve">(تمديد إضافي للتغطية مخطط من اجل الإصدار </w:t>
            </w:r>
            <w:r w:rsidRPr="00BB0FBD">
              <w:rPr>
                <w:rFonts w:eastAsia="SimSun"/>
                <w:position w:val="2"/>
                <w:lang w:bidi="ar-EG"/>
              </w:rPr>
              <w:t>13</w:t>
            </w:r>
            <w:r w:rsidRPr="00BB0FBD">
              <w:rPr>
                <w:rFonts w:eastAsia="SimSun" w:hint="cs"/>
                <w:position w:val="2"/>
                <w:rtl/>
                <w:lang w:bidi="ar-EG"/>
              </w:rPr>
              <w:t>)</w:t>
            </w:r>
          </w:p>
        </w:tc>
        <w:tc>
          <w:tcPr>
            <w:tcW w:w="2216" w:type="dxa"/>
          </w:tcPr>
          <w:p w:rsidR="008C1C2A" w:rsidRPr="00BB0FBD" w:rsidRDefault="008C1C2A" w:rsidP="008C1C2A">
            <w:pPr>
              <w:pStyle w:val="Tabletext"/>
              <w:spacing w:before="40" w:line="300" w:lineRule="exact"/>
              <w:rPr>
                <w:rFonts w:eastAsia="SimSun"/>
                <w:position w:val="2"/>
                <w:rtl/>
                <w:lang w:bidi="ar-EG"/>
              </w:rPr>
            </w:pPr>
            <w:r w:rsidRPr="00BB0FBD">
              <w:rPr>
                <w:rFonts w:eastAsia="SimSun" w:hint="cs"/>
                <w:position w:val="2"/>
                <w:rtl/>
                <w:lang w:bidi="ar-EG"/>
              </w:rPr>
              <w:t xml:space="preserve">حتى </w:t>
            </w:r>
            <w:r w:rsidRPr="00BB0FBD">
              <w:rPr>
                <w:rFonts w:eastAsia="SimSun"/>
                <w:position w:val="2"/>
                <w:lang w:bidi="ar-EG"/>
              </w:rPr>
              <w:t>dB 143</w:t>
            </w:r>
            <w:r w:rsidRPr="00BB0FBD">
              <w:rPr>
                <w:rFonts w:eastAsia="SimSun" w:hint="cs"/>
                <w:position w:val="2"/>
                <w:rtl/>
                <w:lang w:bidi="ar-EG"/>
              </w:rPr>
              <w:t xml:space="preserve"> للوصلة الهابطة؛ وحتى </w:t>
            </w:r>
            <w:r w:rsidRPr="00BB0FBD">
              <w:rPr>
                <w:rFonts w:eastAsia="SimSun"/>
                <w:position w:val="2"/>
                <w:lang w:bidi="ar-EG"/>
              </w:rPr>
              <w:t>dB 133</w:t>
            </w:r>
            <w:r w:rsidRPr="00BB0FBD">
              <w:rPr>
                <w:rFonts w:eastAsia="SimSun" w:hint="cs"/>
                <w:position w:val="2"/>
                <w:rtl/>
                <w:lang w:bidi="ar-EG"/>
              </w:rPr>
              <w:t xml:space="preserve"> للوصلة الصاعدة</w:t>
            </w:r>
            <w:r w:rsidRPr="00BB0FBD">
              <w:rPr>
                <w:rFonts w:eastAsia="SimSun"/>
                <w:position w:val="2"/>
                <w:rtl/>
                <w:lang w:bidi="ar-EG"/>
              </w:rPr>
              <w:br/>
            </w:r>
            <w:r w:rsidRPr="00BB0FBD">
              <w:rPr>
                <w:rFonts w:eastAsia="SimSun" w:hint="cs"/>
                <w:position w:val="2"/>
                <w:rtl/>
                <w:lang w:bidi="ar-EG"/>
              </w:rPr>
              <w:t xml:space="preserve">(تمديد إضافي للتغطية مخطط من اجل الإصدار </w:t>
            </w:r>
            <w:r w:rsidRPr="00BB0FBD">
              <w:rPr>
                <w:rFonts w:eastAsia="SimSun"/>
                <w:position w:val="2"/>
                <w:lang w:bidi="ar-EG"/>
              </w:rPr>
              <w:t>13</w:t>
            </w:r>
            <w:r w:rsidRPr="00BB0FBD">
              <w:rPr>
                <w:rFonts w:eastAsia="SimSun" w:hint="cs"/>
                <w:position w:val="2"/>
                <w:rtl/>
                <w:lang w:bidi="ar-EG"/>
              </w:rPr>
              <w:t>)</w:t>
            </w:r>
          </w:p>
        </w:tc>
      </w:tr>
      <w:tr w:rsidR="008C1C2A" w:rsidTr="00F503E8">
        <w:trPr>
          <w:jc w:val="center"/>
        </w:trPr>
        <w:tc>
          <w:tcPr>
            <w:tcW w:w="1392" w:type="dxa"/>
          </w:tcPr>
          <w:p w:rsidR="008C1C2A" w:rsidRPr="00BB0FBD" w:rsidRDefault="008C1C2A" w:rsidP="008C1C2A">
            <w:pPr>
              <w:pStyle w:val="Tabletext"/>
              <w:spacing w:before="40" w:line="300" w:lineRule="exact"/>
              <w:rPr>
                <w:rFonts w:eastAsia="SimSun"/>
                <w:spacing w:val="-6"/>
                <w:position w:val="2"/>
                <w:rtl/>
                <w:lang w:bidi="ar-EG"/>
              </w:rPr>
            </w:pPr>
            <w:r w:rsidRPr="00BB0FBD">
              <w:rPr>
                <w:rFonts w:eastAsia="SimSun" w:hint="cs"/>
                <w:spacing w:val="-6"/>
                <w:position w:val="2"/>
                <w:rtl/>
                <w:lang w:bidi="ar-EG"/>
              </w:rPr>
              <w:t>المعدل الأقصى للحركة النسبية</w:t>
            </w:r>
          </w:p>
        </w:tc>
        <w:tc>
          <w:tcPr>
            <w:tcW w:w="1119" w:type="dxa"/>
          </w:tcPr>
          <w:p w:rsidR="008C1C2A" w:rsidRPr="00BB0FBD" w:rsidRDefault="008C1C2A" w:rsidP="008C1C2A">
            <w:pPr>
              <w:pStyle w:val="Tabletext"/>
              <w:spacing w:before="40" w:line="300" w:lineRule="exact"/>
              <w:rPr>
                <w:rFonts w:eastAsia="SimSun"/>
                <w:position w:val="2"/>
                <w:lang w:bidi="ar-EG"/>
              </w:rPr>
            </w:pPr>
            <w:r w:rsidRPr="00BB0FBD">
              <w:rPr>
                <w:rFonts w:eastAsia="SimSun"/>
                <w:position w:val="2"/>
                <w:lang w:bidi="ar-EG"/>
              </w:rPr>
              <w:t>Km/s</w:t>
            </w:r>
          </w:p>
        </w:tc>
        <w:tc>
          <w:tcPr>
            <w:tcW w:w="2212" w:type="dxa"/>
          </w:tcPr>
          <w:p w:rsidR="008C1C2A" w:rsidRPr="00BB0FBD" w:rsidRDefault="008C1C2A" w:rsidP="008C1C2A">
            <w:pPr>
              <w:pStyle w:val="Tabletext"/>
              <w:spacing w:before="40" w:line="300" w:lineRule="exact"/>
              <w:rPr>
                <w:rFonts w:eastAsia="SimSun"/>
                <w:position w:val="2"/>
                <w:lang w:bidi="ar-EG"/>
              </w:rPr>
            </w:pPr>
            <w:r w:rsidRPr="00BB0FBD">
              <w:rPr>
                <w:rFonts w:eastAsia="SimSun"/>
                <w:position w:val="2"/>
                <w:lang w:bidi="ar-EG"/>
              </w:rPr>
              <w:t>Km/h 350</w:t>
            </w:r>
          </w:p>
        </w:tc>
        <w:tc>
          <w:tcPr>
            <w:tcW w:w="1184" w:type="dxa"/>
          </w:tcPr>
          <w:p w:rsidR="008C1C2A" w:rsidRPr="00BB0FBD" w:rsidRDefault="008C1C2A" w:rsidP="008C1C2A">
            <w:pPr>
              <w:pStyle w:val="Tabletext"/>
              <w:spacing w:before="40" w:line="300" w:lineRule="exact"/>
              <w:rPr>
                <w:rFonts w:eastAsia="SimSun"/>
                <w:position w:val="2"/>
                <w:rtl/>
                <w:lang w:bidi="ar-EG"/>
              </w:rPr>
            </w:pPr>
            <w:r w:rsidRPr="00BB0FBD">
              <w:rPr>
                <w:rFonts w:eastAsia="SimSun"/>
                <w:position w:val="2"/>
                <w:lang w:bidi="ar-EG"/>
              </w:rPr>
              <w:t>Km/h 350</w:t>
            </w:r>
          </w:p>
        </w:tc>
        <w:tc>
          <w:tcPr>
            <w:tcW w:w="1505" w:type="dxa"/>
          </w:tcPr>
          <w:p w:rsidR="008C1C2A" w:rsidRPr="00BB0FBD" w:rsidRDefault="008C1C2A" w:rsidP="008C1C2A">
            <w:pPr>
              <w:pStyle w:val="Tabletext"/>
              <w:spacing w:before="40" w:line="300" w:lineRule="exact"/>
              <w:rPr>
                <w:rFonts w:eastAsia="SimSun"/>
                <w:position w:val="2"/>
                <w:rtl/>
                <w:lang w:bidi="ar-EG"/>
              </w:rPr>
            </w:pPr>
            <w:r w:rsidRPr="00BB0FBD">
              <w:rPr>
                <w:rFonts w:eastAsia="SimSun"/>
                <w:position w:val="2"/>
                <w:lang w:bidi="ar-EG"/>
              </w:rPr>
              <w:t>Km/h 350</w:t>
            </w:r>
          </w:p>
        </w:tc>
        <w:tc>
          <w:tcPr>
            <w:tcW w:w="2216" w:type="dxa"/>
          </w:tcPr>
          <w:p w:rsidR="008C1C2A" w:rsidRPr="00BB0FBD" w:rsidRDefault="008C1C2A" w:rsidP="008C1C2A">
            <w:pPr>
              <w:pStyle w:val="Tabletext"/>
              <w:spacing w:before="40" w:line="300" w:lineRule="exact"/>
              <w:rPr>
                <w:rFonts w:eastAsia="SimSun"/>
                <w:position w:val="2"/>
                <w:rtl/>
                <w:lang w:bidi="ar-EG"/>
              </w:rPr>
            </w:pPr>
            <w:r w:rsidRPr="00BB0FBD">
              <w:rPr>
                <w:rFonts w:eastAsia="SimSun"/>
                <w:position w:val="2"/>
                <w:lang w:bidi="ar-EG"/>
              </w:rPr>
              <w:t>Km/h 350</w:t>
            </w:r>
          </w:p>
        </w:tc>
      </w:tr>
      <w:tr w:rsidR="00F503E8" w:rsidTr="00F503E8">
        <w:trPr>
          <w:jc w:val="center"/>
        </w:trPr>
        <w:tc>
          <w:tcPr>
            <w:tcW w:w="1392" w:type="dxa"/>
          </w:tcPr>
          <w:p w:rsidR="00F503E8" w:rsidRPr="00BB0FBD" w:rsidRDefault="00F503E8" w:rsidP="00F503E8">
            <w:pPr>
              <w:pStyle w:val="Tabletext"/>
              <w:spacing w:before="40" w:line="300" w:lineRule="exact"/>
              <w:rPr>
                <w:rFonts w:eastAsia="SimSun"/>
                <w:position w:val="2"/>
                <w:rtl/>
                <w:lang w:bidi="ar-EG"/>
              </w:rPr>
            </w:pPr>
            <w:r w:rsidRPr="00BB0FBD">
              <w:rPr>
                <w:rFonts w:eastAsia="SimSun" w:hint="cs"/>
                <w:position w:val="2"/>
                <w:rtl/>
                <w:lang w:bidi="ar-EG"/>
              </w:rPr>
              <w:t>الإزاحة الدوبلرية القصوى</w:t>
            </w:r>
          </w:p>
        </w:tc>
        <w:tc>
          <w:tcPr>
            <w:tcW w:w="1119" w:type="dxa"/>
          </w:tcPr>
          <w:p w:rsidR="00F503E8" w:rsidRPr="00BB0FBD" w:rsidRDefault="00F503E8" w:rsidP="00F503E8">
            <w:pPr>
              <w:pStyle w:val="Tabletext"/>
              <w:spacing w:before="40" w:line="300" w:lineRule="exact"/>
              <w:rPr>
                <w:rFonts w:eastAsia="SimSun"/>
                <w:position w:val="2"/>
                <w:lang w:bidi="ar-EG"/>
              </w:rPr>
            </w:pPr>
            <w:r w:rsidRPr="00BB0FBD">
              <w:rPr>
                <w:rFonts w:eastAsia="SimSun"/>
                <w:position w:val="2"/>
                <w:lang w:bidi="ar-EG"/>
              </w:rPr>
              <w:t>Hz</w:t>
            </w:r>
          </w:p>
        </w:tc>
        <w:tc>
          <w:tcPr>
            <w:tcW w:w="2212" w:type="dxa"/>
          </w:tcPr>
          <w:p w:rsidR="00F503E8" w:rsidRPr="00BB0FBD" w:rsidRDefault="00F503E8" w:rsidP="00F503E8">
            <w:pPr>
              <w:pStyle w:val="Tabletext"/>
              <w:spacing w:before="40" w:line="300" w:lineRule="exact"/>
              <w:rPr>
                <w:rFonts w:eastAsia="SimSun"/>
                <w:position w:val="2"/>
                <w:rtl/>
                <w:lang w:bidi="ar-EG"/>
              </w:rPr>
            </w:pPr>
            <w:r w:rsidRPr="00BB0FBD">
              <w:rPr>
                <w:rFonts w:eastAsia="SimSun"/>
                <w:position w:val="2"/>
                <w:lang w:bidi="ar-EG"/>
              </w:rPr>
              <w:t>1000</w:t>
            </w:r>
            <w:r w:rsidRPr="00BB0FBD">
              <w:rPr>
                <w:rFonts w:eastAsia="SimSun" w:hint="cs"/>
                <w:position w:val="2"/>
                <w:rtl/>
                <w:lang w:bidi="ar-EG"/>
              </w:rPr>
              <w:t xml:space="preserve"> مع موازن تتبع للقنوات</w:t>
            </w:r>
          </w:p>
        </w:tc>
        <w:tc>
          <w:tcPr>
            <w:tcW w:w="1184" w:type="dxa"/>
          </w:tcPr>
          <w:p w:rsidR="00F503E8" w:rsidRPr="00BB0FBD" w:rsidRDefault="00F503E8" w:rsidP="00F503E8">
            <w:pPr>
              <w:pStyle w:val="Tabletext"/>
              <w:spacing w:before="40" w:line="300" w:lineRule="exact"/>
              <w:rPr>
                <w:rFonts w:eastAsia="SimSun"/>
                <w:position w:val="2"/>
                <w:lang w:bidi="ar-EG"/>
              </w:rPr>
            </w:pPr>
            <w:r w:rsidRPr="00BB0FBD">
              <w:rPr>
                <w:rFonts w:eastAsia="SimSun"/>
                <w:position w:val="2"/>
                <w:lang w:bidi="ar-EG"/>
              </w:rPr>
              <w:t>648</w:t>
            </w:r>
          </w:p>
        </w:tc>
        <w:tc>
          <w:tcPr>
            <w:tcW w:w="1505" w:type="dxa"/>
          </w:tcPr>
          <w:p w:rsidR="00F503E8" w:rsidRPr="00BB0FBD" w:rsidRDefault="00F503E8" w:rsidP="00F503E8">
            <w:pPr>
              <w:pStyle w:val="Tabletext"/>
              <w:spacing w:before="40" w:line="300" w:lineRule="exact"/>
              <w:rPr>
                <w:rFonts w:eastAsia="SimSun"/>
                <w:position w:val="2"/>
                <w:rtl/>
                <w:lang w:bidi="ar-EG"/>
              </w:rPr>
            </w:pPr>
            <w:r w:rsidRPr="00BB0FBD">
              <w:rPr>
                <w:rFonts w:eastAsia="SimSun"/>
                <w:position w:val="2"/>
                <w:lang w:bidi="ar-EG"/>
              </w:rPr>
              <w:t>648</w:t>
            </w:r>
          </w:p>
        </w:tc>
        <w:tc>
          <w:tcPr>
            <w:tcW w:w="2216" w:type="dxa"/>
          </w:tcPr>
          <w:p w:rsidR="00F503E8" w:rsidRPr="00BB0FBD" w:rsidRDefault="00F503E8" w:rsidP="00F503E8">
            <w:pPr>
              <w:pStyle w:val="Tabletext"/>
              <w:spacing w:before="40" w:line="300" w:lineRule="exact"/>
              <w:rPr>
                <w:rFonts w:eastAsia="SimSun"/>
                <w:position w:val="2"/>
                <w:rtl/>
                <w:lang w:bidi="ar-EG"/>
              </w:rPr>
            </w:pPr>
            <w:r w:rsidRPr="00BB0FBD">
              <w:rPr>
                <w:rFonts w:eastAsia="SimSun"/>
                <w:position w:val="2"/>
                <w:lang w:bidi="ar-EG"/>
              </w:rPr>
              <w:t>648</w:t>
            </w:r>
          </w:p>
        </w:tc>
      </w:tr>
    </w:tbl>
    <w:p w:rsidR="00893C66" w:rsidRDefault="00893C66" w:rsidP="00893C66">
      <w:pPr>
        <w:rPr>
          <w:rtl/>
        </w:rPr>
      </w:pPr>
    </w:p>
    <w:p w:rsidR="00BB0FBD" w:rsidRDefault="00BB0FBD" w:rsidP="00893C66">
      <w:pPr>
        <w:pStyle w:val="TableNo"/>
        <w:rPr>
          <w:rtl/>
        </w:rPr>
      </w:pPr>
      <w:r>
        <w:rPr>
          <w:rFonts w:hint="cs"/>
          <w:rtl/>
        </w:rPr>
        <w:lastRenderedPageBreak/>
        <w:t xml:space="preserve">الجدول </w:t>
      </w:r>
      <w:r>
        <w:t>7.A1</w:t>
      </w:r>
      <w:r>
        <w:rPr>
          <w:rFonts w:hint="cs"/>
          <w:rtl/>
        </w:rPr>
        <w:t xml:space="preserve"> </w:t>
      </w:r>
      <w:r w:rsidRPr="00893C66">
        <w:rPr>
          <w:rFonts w:hint="cs"/>
          <w:rtl/>
        </w:rPr>
        <w:t>(</w:t>
      </w:r>
      <w:r w:rsidR="00893C66" w:rsidRPr="00893C66">
        <w:rPr>
          <w:rFonts w:hint="eastAsia"/>
          <w:i/>
          <w:iCs/>
          <w:sz w:val="14"/>
          <w:szCs w:val="22"/>
          <w:rtl/>
        </w:rPr>
        <w:t> </w:t>
      </w:r>
      <w:r w:rsidRPr="008E6783">
        <w:rPr>
          <w:rFonts w:hint="cs"/>
          <w:i/>
          <w:iCs/>
          <w:rtl/>
        </w:rPr>
        <w:t>تابع</w:t>
      </w:r>
      <w:r w:rsidR="00893C66" w:rsidRPr="00893C66">
        <w:rPr>
          <w:rFonts w:hint="eastAsia"/>
          <w:i/>
          <w:iCs/>
          <w:sz w:val="6"/>
          <w:szCs w:val="14"/>
          <w:rtl/>
        </w:rPr>
        <w:t> </w:t>
      </w:r>
      <w:r w:rsidRPr="00893C66">
        <w:rPr>
          <w:rFonts w:hint="cs"/>
          <w:rtl/>
        </w:rPr>
        <w:t>)</w:t>
      </w:r>
    </w:p>
    <w:tbl>
      <w:tblPr>
        <w:tblStyle w:val="TableGrid"/>
        <w:bidiVisual/>
        <w:tblW w:w="0" w:type="auto"/>
        <w:tblInd w:w="-100" w:type="dxa"/>
        <w:tblCellMar>
          <w:left w:w="57" w:type="dxa"/>
          <w:right w:w="57" w:type="dxa"/>
        </w:tblCellMar>
        <w:tblLook w:val="04A0" w:firstRow="1" w:lastRow="0" w:firstColumn="1" w:lastColumn="0" w:noHBand="0" w:noVBand="1"/>
      </w:tblPr>
      <w:tblGrid>
        <w:gridCol w:w="1433"/>
        <w:gridCol w:w="1110"/>
        <w:gridCol w:w="2223"/>
        <w:gridCol w:w="1193"/>
        <w:gridCol w:w="1521"/>
        <w:gridCol w:w="2249"/>
      </w:tblGrid>
      <w:tr w:rsidR="00BB0FBD" w:rsidTr="00DC6352">
        <w:tc>
          <w:tcPr>
            <w:tcW w:w="1470" w:type="dxa"/>
          </w:tcPr>
          <w:p w:rsidR="00BB0FBD" w:rsidRPr="007C69FD" w:rsidRDefault="00BB0FBD" w:rsidP="00BB0FBD">
            <w:pPr>
              <w:pStyle w:val="Tablehead0"/>
              <w:spacing w:line="280" w:lineRule="exact"/>
              <w:rPr>
                <w:rFonts w:eastAsia="SimSun"/>
                <w:rtl/>
                <w:lang w:bidi="ar-EG"/>
              </w:rPr>
            </w:pPr>
            <w:r w:rsidRPr="007C69FD">
              <w:rPr>
                <w:rFonts w:eastAsia="SimSun" w:hint="cs"/>
                <w:rtl/>
                <w:lang w:bidi="ar-EG"/>
              </w:rPr>
              <w:t>الخاصية الوظيفية</w:t>
            </w:r>
          </w:p>
        </w:tc>
        <w:tc>
          <w:tcPr>
            <w:tcW w:w="1134" w:type="dxa"/>
          </w:tcPr>
          <w:p w:rsidR="00BB0FBD" w:rsidRPr="007C69FD" w:rsidRDefault="00BB0FBD" w:rsidP="00BB0FBD">
            <w:pPr>
              <w:pStyle w:val="Tablehead0"/>
              <w:spacing w:line="280" w:lineRule="exact"/>
              <w:rPr>
                <w:rFonts w:eastAsia="SimSun"/>
                <w:rtl/>
                <w:lang w:bidi="ar-EG"/>
              </w:rPr>
            </w:pPr>
            <w:r w:rsidRPr="007C69FD">
              <w:rPr>
                <w:rFonts w:eastAsia="SimSun" w:hint="cs"/>
                <w:rtl/>
                <w:lang w:bidi="ar-EG"/>
              </w:rPr>
              <w:t>وحدة القياس</w:t>
            </w:r>
          </w:p>
        </w:tc>
        <w:tc>
          <w:tcPr>
            <w:tcW w:w="2020" w:type="dxa"/>
          </w:tcPr>
          <w:p w:rsidR="00BB0FBD" w:rsidRPr="007C69FD" w:rsidRDefault="00BB0FBD" w:rsidP="00BB0FBD">
            <w:pPr>
              <w:pStyle w:val="Tablehead0"/>
              <w:spacing w:line="280" w:lineRule="exact"/>
              <w:rPr>
                <w:rFonts w:eastAsia="SimSun"/>
                <w:lang w:bidi="ar-EG"/>
              </w:rPr>
            </w:pPr>
            <w:r w:rsidRPr="007C69FD">
              <w:rPr>
                <w:rFonts w:eastAsia="SimSun"/>
                <w:lang w:bidi="ar-EG"/>
              </w:rPr>
              <w:t>GSM/EDGE</w:t>
            </w:r>
          </w:p>
        </w:tc>
        <w:tc>
          <w:tcPr>
            <w:tcW w:w="1219" w:type="dxa"/>
          </w:tcPr>
          <w:p w:rsidR="00BB0FBD" w:rsidRPr="007C69FD" w:rsidRDefault="00BB0FBD" w:rsidP="00BB0FBD">
            <w:pPr>
              <w:pStyle w:val="Tablehead0"/>
              <w:spacing w:line="280" w:lineRule="exact"/>
              <w:rPr>
                <w:rFonts w:eastAsia="SimSun"/>
                <w:rtl/>
                <w:lang w:bidi="ar-EG"/>
              </w:rPr>
            </w:pPr>
            <w:r w:rsidRPr="007C69FD">
              <w:rPr>
                <w:rFonts w:eastAsia="SimSun"/>
                <w:lang w:bidi="ar-EG"/>
              </w:rPr>
              <w:t>UMTS</w:t>
            </w:r>
          </w:p>
        </w:tc>
        <w:tc>
          <w:tcPr>
            <w:tcW w:w="1560" w:type="dxa"/>
          </w:tcPr>
          <w:p w:rsidR="00BB0FBD" w:rsidRPr="007C69FD" w:rsidRDefault="00BB0FBD" w:rsidP="00BB0FBD">
            <w:pPr>
              <w:pStyle w:val="Tablehead0"/>
              <w:spacing w:line="280" w:lineRule="exact"/>
              <w:rPr>
                <w:rFonts w:eastAsia="SimSun"/>
                <w:rtl/>
                <w:lang w:bidi="ar-EG"/>
              </w:rPr>
            </w:pPr>
            <w:r w:rsidRPr="007C69FD">
              <w:rPr>
                <w:rFonts w:eastAsia="SimSun"/>
                <w:lang w:bidi="ar-EG"/>
              </w:rPr>
              <w:t>HSPA+</w:t>
            </w:r>
          </w:p>
        </w:tc>
        <w:tc>
          <w:tcPr>
            <w:tcW w:w="2326" w:type="dxa"/>
          </w:tcPr>
          <w:p w:rsidR="00BB0FBD" w:rsidRPr="007C69FD" w:rsidRDefault="00BB0FBD" w:rsidP="00BB0FBD">
            <w:pPr>
              <w:pStyle w:val="Tablehead0"/>
              <w:spacing w:line="280" w:lineRule="exact"/>
              <w:rPr>
                <w:rFonts w:eastAsia="SimSun"/>
                <w:rtl/>
                <w:lang w:bidi="ar-EG"/>
              </w:rPr>
            </w:pPr>
            <w:r w:rsidRPr="007C69FD">
              <w:rPr>
                <w:rFonts w:eastAsia="SimSun"/>
                <w:lang w:bidi="ar-EG"/>
              </w:rPr>
              <w:t>LTE</w:t>
            </w:r>
          </w:p>
        </w:tc>
      </w:tr>
      <w:tr w:rsidR="00B90D48" w:rsidTr="00DC6352">
        <w:tc>
          <w:tcPr>
            <w:tcW w:w="1470" w:type="dxa"/>
          </w:tcPr>
          <w:p w:rsidR="00B90D48" w:rsidRPr="00BB0FBD" w:rsidRDefault="00B90D48" w:rsidP="00F503E8">
            <w:pPr>
              <w:pStyle w:val="Tabletext"/>
              <w:spacing w:before="40" w:line="280" w:lineRule="exact"/>
              <w:rPr>
                <w:rFonts w:eastAsia="SimSun"/>
                <w:spacing w:val="-4"/>
                <w:position w:val="2"/>
                <w:rtl/>
                <w:lang w:bidi="ar-EG"/>
              </w:rPr>
            </w:pPr>
            <w:r w:rsidRPr="00BB0FBD">
              <w:rPr>
                <w:rFonts w:eastAsia="SimSun" w:hint="cs"/>
                <w:spacing w:val="-4"/>
                <w:position w:val="2"/>
                <w:rtl/>
                <w:lang w:bidi="ar-EG"/>
              </w:rPr>
              <w:t>معدل البيانات الأقصى للوصلة الصاعدة عبر الأثير</w:t>
            </w:r>
          </w:p>
        </w:tc>
        <w:tc>
          <w:tcPr>
            <w:tcW w:w="1134" w:type="dxa"/>
          </w:tcPr>
          <w:p w:rsidR="00B90D48" w:rsidRPr="00BB0FBD" w:rsidRDefault="00B90D48" w:rsidP="00F503E8">
            <w:pPr>
              <w:pStyle w:val="Tabletext"/>
              <w:spacing w:before="40" w:line="280" w:lineRule="exact"/>
              <w:rPr>
                <w:rFonts w:eastAsia="SimSun"/>
                <w:position w:val="2"/>
                <w:rtl/>
                <w:lang w:bidi="ar-EG"/>
              </w:rPr>
            </w:pPr>
            <w:r w:rsidRPr="00BB0FBD">
              <w:rPr>
                <w:rFonts w:eastAsia="SimSun"/>
                <w:position w:val="2"/>
                <w:lang w:bidi="ar-EG"/>
              </w:rPr>
              <w:t>Mbit/s</w:t>
            </w:r>
          </w:p>
        </w:tc>
        <w:tc>
          <w:tcPr>
            <w:tcW w:w="2020" w:type="dxa"/>
          </w:tcPr>
          <w:p w:rsidR="00B90D48" w:rsidRPr="00BB0FBD" w:rsidRDefault="00B90D48" w:rsidP="00F503E8">
            <w:pPr>
              <w:pStyle w:val="Tabletext"/>
              <w:spacing w:before="40" w:line="280" w:lineRule="exact"/>
              <w:rPr>
                <w:rFonts w:eastAsia="SimSun"/>
                <w:position w:val="2"/>
                <w:rtl/>
                <w:lang w:bidi="ar-EG"/>
              </w:rPr>
            </w:pPr>
            <w:r w:rsidRPr="00BB0FBD">
              <w:rPr>
                <w:rFonts w:eastAsia="SimSun"/>
                <w:position w:val="2"/>
                <w:lang w:bidi="ar-EG"/>
              </w:rPr>
              <w:t>Mbit/s 0,271</w:t>
            </w:r>
            <w:r w:rsidR="00472235" w:rsidRPr="00BB0FBD">
              <w:rPr>
                <w:rFonts w:eastAsia="SimSun"/>
                <w:position w:val="2"/>
                <w:rtl/>
                <w:lang w:bidi="ar-EG"/>
              </w:rPr>
              <w:br/>
            </w:r>
            <w:r w:rsidRPr="00BB0FBD">
              <w:rPr>
                <w:rFonts w:eastAsia="SimSun" w:hint="cs"/>
                <w:position w:val="2"/>
                <w:rtl/>
                <w:lang w:bidi="ar-EG"/>
              </w:rPr>
              <w:t xml:space="preserve">(للخدمة </w:t>
            </w:r>
            <w:r w:rsidRPr="00BB0FBD">
              <w:rPr>
                <w:rFonts w:eastAsia="SimSun"/>
                <w:position w:val="2"/>
                <w:lang w:bidi="ar-EG"/>
              </w:rPr>
              <w:t>GPRS</w:t>
            </w:r>
            <w:r w:rsidRPr="00BB0FBD">
              <w:rPr>
                <w:rFonts w:eastAsia="SimSun" w:hint="cs"/>
                <w:position w:val="2"/>
                <w:rtl/>
                <w:lang w:bidi="ar-EG"/>
              </w:rPr>
              <w:t>)</w:t>
            </w:r>
          </w:p>
          <w:p w:rsidR="00B90D48" w:rsidRPr="00BB0FBD" w:rsidRDefault="00B90D48" w:rsidP="00F503E8">
            <w:pPr>
              <w:pStyle w:val="Tabletext"/>
              <w:spacing w:before="40" w:line="280" w:lineRule="exact"/>
              <w:rPr>
                <w:rFonts w:eastAsia="SimSun"/>
                <w:position w:val="2"/>
                <w:rtl/>
                <w:lang w:bidi="ar-EG"/>
              </w:rPr>
            </w:pPr>
            <w:r w:rsidRPr="00BB0FBD">
              <w:rPr>
                <w:rFonts w:eastAsia="SimSun"/>
                <w:position w:val="2"/>
                <w:lang w:bidi="ar-EG"/>
              </w:rPr>
              <w:t>Mbit/s 0,8125</w:t>
            </w:r>
            <w:r w:rsidR="00472235" w:rsidRPr="00BB0FBD">
              <w:rPr>
                <w:rFonts w:eastAsia="SimSun"/>
                <w:position w:val="2"/>
                <w:rtl/>
                <w:lang w:bidi="ar-EG"/>
              </w:rPr>
              <w:br/>
            </w:r>
            <w:r w:rsidRPr="00BB0FBD">
              <w:rPr>
                <w:rFonts w:eastAsia="SimSun" w:hint="cs"/>
                <w:position w:val="2"/>
                <w:rtl/>
                <w:lang w:bidi="ar-EG"/>
              </w:rPr>
              <w:t xml:space="preserve">(للخدمة </w:t>
            </w:r>
            <w:r w:rsidRPr="00BB0FBD">
              <w:rPr>
                <w:rFonts w:eastAsia="SimSun"/>
                <w:position w:val="2"/>
                <w:lang w:bidi="ar-EG"/>
              </w:rPr>
              <w:t>EGPRS</w:t>
            </w:r>
            <w:r w:rsidRPr="00BB0FBD">
              <w:rPr>
                <w:rFonts w:eastAsia="SimSun" w:hint="cs"/>
                <w:position w:val="2"/>
                <w:rtl/>
                <w:lang w:bidi="ar-EG"/>
              </w:rPr>
              <w:t>)</w:t>
            </w:r>
          </w:p>
          <w:p w:rsidR="00B90D48" w:rsidRPr="00BB0FBD" w:rsidRDefault="00B90D48" w:rsidP="00F503E8">
            <w:pPr>
              <w:pStyle w:val="Tabletext"/>
              <w:spacing w:before="40" w:line="280" w:lineRule="exact"/>
              <w:rPr>
                <w:rFonts w:eastAsia="SimSun"/>
                <w:position w:val="2"/>
                <w:rtl/>
                <w:lang w:bidi="ar-EG"/>
              </w:rPr>
            </w:pPr>
            <w:r w:rsidRPr="00BB0FBD">
              <w:rPr>
                <w:rFonts w:eastAsia="SimSun"/>
                <w:position w:val="2"/>
                <w:lang w:bidi="ar-EG"/>
              </w:rPr>
              <w:t>Mbit/s 1,0833</w:t>
            </w:r>
            <w:r w:rsidR="00472235" w:rsidRPr="00BB0FBD">
              <w:rPr>
                <w:rFonts w:eastAsia="SimSun"/>
                <w:position w:val="2"/>
                <w:rtl/>
                <w:lang w:bidi="ar-EG"/>
              </w:rPr>
              <w:br/>
            </w:r>
            <w:r w:rsidRPr="00BB0FBD">
              <w:rPr>
                <w:rFonts w:eastAsia="SimSun" w:hint="cs"/>
                <w:position w:val="2"/>
                <w:rtl/>
                <w:lang w:bidi="ar-EG"/>
              </w:rPr>
              <w:t xml:space="preserve">(للخدمة </w:t>
            </w:r>
            <w:r w:rsidRPr="00BB0FBD">
              <w:rPr>
                <w:rFonts w:eastAsia="SimSun"/>
                <w:position w:val="2"/>
                <w:lang w:bidi="ar-EG"/>
              </w:rPr>
              <w:t>EGPRS2-A</w:t>
            </w:r>
            <w:r w:rsidRPr="00BB0FBD">
              <w:rPr>
                <w:rFonts w:eastAsia="SimSun" w:hint="cs"/>
                <w:position w:val="2"/>
                <w:rtl/>
                <w:lang w:bidi="ar-EG"/>
              </w:rPr>
              <w:t>)</w:t>
            </w:r>
          </w:p>
        </w:tc>
        <w:tc>
          <w:tcPr>
            <w:tcW w:w="1219" w:type="dxa"/>
          </w:tcPr>
          <w:p w:rsidR="00B90D48" w:rsidRPr="00BB0FBD" w:rsidRDefault="00B90D48" w:rsidP="00F503E8">
            <w:pPr>
              <w:pStyle w:val="Tabletext"/>
              <w:spacing w:before="40" w:line="280" w:lineRule="exact"/>
              <w:rPr>
                <w:rFonts w:eastAsia="SimSun"/>
                <w:position w:val="2"/>
                <w:lang w:bidi="ar-EG"/>
              </w:rPr>
            </w:pPr>
            <w:r w:rsidRPr="00BB0FBD">
              <w:rPr>
                <w:rFonts w:eastAsia="SimSun"/>
                <w:position w:val="2"/>
                <w:lang w:bidi="ar-EG"/>
              </w:rPr>
              <w:t>Mbit/s 1,024</w:t>
            </w:r>
          </w:p>
        </w:tc>
        <w:tc>
          <w:tcPr>
            <w:tcW w:w="1560" w:type="dxa"/>
          </w:tcPr>
          <w:p w:rsidR="00B90D48" w:rsidRPr="00BB0FBD" w:rsidRDefault="00B90D48" w:rsidP="00F503E8">
            <w:pPr>
              <w:pStyle w:val="Tabletext"/>
              <w:spacing w:before="40" w:line="280" w:lineRule="exact"/>
              <w:rPr>
                <w:rFonts w:eastAsia="SimSun"/>
                <w:position w:val="2"/>
                <w:lang w:bidi="ar-EG"/>
              </w:rPr>
            </w:pPr>
            <w:r w:rsidRPr="00BB0FBD">
              <w:rPr>
                <w:rFonts w:eastAsia="SimSun"/>
                <w:position w:val="2"/>
                <w:lang w:bidi="ar-EG"/>
              </w:rPr>
              <w:t>Mbit/s 34</w:t>
            </w:r>
            <w:r w:rsidR="00472235" w:rsidRPr="00BB0FBD">
              <w:rPr>
                <w:rFonts w:eastAsia="SimSun"/>
                <w:position w:val="2"/>
                <w:rtl/>
                <w:lang w:bidi="ar-EG"/>
              </w:rPr>
              <w:br/>
            </w:r>
            <w:r w:rsidRPr="00BB0FBD">
              <w:rPr>
                <w:rFonts w:eastAsia="SimSun" w:hint="cs"/>
                <w:position w:val="2"/>
                <w:rtl/>
                <w:lang w:bidi="ar-EG"/>
              </w:rPr>
              <w:t xml:space="preserve">للإصدار </w:t>
            </w:r>
            <w:r w:rsidRPr="00BB0FBD">
              <w:rPr>
                <w:rFonts w:eastAsia="SimSun"/>
                <w:position w:val="2"/>
                <w:lang w:bidi="ar-EG"/>
              </w:rPr>
              <w:t>12</w:t>
            </w:r>
          </w:p>
        </w:tc>
        <w:tc>
          <w:tcPr>
            <w:tcW w:w="2326" w:type="dxa"/>
          </w:tcPr>
          <w:p w:rsidR="00B90D48" w:rsidRPr="00BB0FBD" w:rsidRDefault="00B90D48" w:rsidP="00F503E8">
            <w:pPr>
              <w:pStyle w:val="Tabletext"/>
              <w:spacing w:before="40" w:line="280" w:lineRule="exact"/>
              <w:rPr>
                <w:rFonts w:eastAsia="SimSun"/>
                <w:position w:val="2"/>
                <w:lang w:bidi="ar-EG"/>
              </w:rPr>
            </w:pPr>
            <w:r w:rsidRPr="00BB0FBD">
              <w:rPr>
                <w:rFonts w:eastAsia="SimSun"/>
                <w:position w:val="2"/>
                <w:lang w:bidi="ar-EG"/>
              </w:rPr>
              <w:t>Gbit/s 1,5</w:t>
            </w:r>
            <w:r w:rsidRPr="00BB0FBD">
              <w:rPr>
                <w:rFonts w:eastAsia="SimSun" w:hint="cs"/>
                <w:position w:val="2"/>
                <w:rtl/>
                <w:lang w:bidi="ar-EG"/>
              </w:rPr>
              <w:t xml:space="preserve"> تقريباً للإصدار </w:t>
            </w:r>
            <w:r w:rsidRPr="00BB0FBD">
              <w:rPr>
                <w:rFonts w:eastAsia="SimSun"/>
                <w:position w:val="2"/>
                <w:lang w:bidi="ar-EG"/>
              </w:rPr>
              <w:t>12</w:t>
            </w:r>
          </w:p>
        </w:tc>
      </w:tr>
      <w:tr w:rsidR="00B90D48" w:rsidTr="00DC6352">
        <w:tc>
          <w:tcPr>
            <w:tcW w:w="1470" w:type="dxa"/>
          </w:tcPr>
          <w:p w:rsidR="00B90D48" w:rsidRPr="00BB0FBD" w:rsidRDefault="00B90D48" w:rsidP="00F503E8">
            <w:pPr>
              <w:pStyle w:val="Tabletext"/>
              <w:spacing w:before="40" w:line="280" w:lineRule="exact"/>
              <w:rPr>
                <w:rFonts w:eastAsia="SimSun"/>
                <w:spacing w:val="-6"/>
                <w:rtl/>
                <w:lang w:bidi="ar-EG"/>
              </w:rPr>
            </w:pPr>
            <w:r w:rsidRPr="00893C66">
              <w:rPr>
                <w:rFonts w:eastAsia="SimSun" w:hint="cs"/>
                <w:spacing w:val="-4"/>
                <w:position w:val="2"/>
                <w:rtl/>
                <w:lang w:bidi="ar-EG"/>
              </w:rPr>
              <w:t>معدل البيانات الأقصى للوصلة الهابطة عبر الأثير</w:t>
            </w:r>
          </w:p>
        </w:tc>
        <w:tc>
          <w:tcPr>
            <w:tcW w:w="1134" w:type="dxa"/>
          </w:tcPr>
          <w:p w:rsidR="00B90D48" w:rsidRDefault="00B90D48" w:rsidP="00F503E8">
            <w:pPr>
              <w:pStyle w:val="Tabletext"/>
              <w:spacing w:before="40" w:line="280" w:lineRule="exact"/>
              <w:rPr>
                <w:rFonts w:eastAsia="SimSun"/>
                <w:rtl/>
                <w:lang w:bidi="ar-EG"/>
              </w:rPr>
            </w:pPr>
            <w:r>
              <w:rPr>
                <w:rFonts w:eastAsia="SimSun"/>
                <w:lang w:bidi="ar-EG"/>
              </w:rPr>
              <w:t>Mbit/s</w:t>
            </w:r>
          </w:p>
        </w:tc>
        <w:tc>
          <w:tcPr>
            <w:tcW w:w="2020" w:type="dxa"/>
          </w:tcPr>
          <w:p w:rsidR="00B90D48" w:rsidRPr="00893C66" w:rsidRDefault="00B90D48" w:rsidP="00F503E8">
            <w:pPr>
              <w:pStyle w:val="Tabletext"/>
              <w:spacing w:before="40" w:line="280" w:lineRule="exact"/>
              <w:rPr>
                <w:rFonts w:eastAsia="SimSun"/>
                <w:position w:val="2"/>
                <w:rtl/>
                <w:lang w:bidi="ar-EG"/>
              </w:rPr>
            </w:pPr>
            <w:r w:rsidRPr="00893C66">
              <w:rPr>
                <w:rFonts w:eastAsia="SimSun"/>
                <w:position w:val="2"/>
                <w:lang w:bidi="ar-EG"/>
              </w:rPr>
              <w:t>Mbit/s 0,271</w:t>
            </w:r>
            <w:r w:rsidR="00472235" w:rsidRPr="00893C66">
              <w:rPr>
                <w:rFonts w:eastAsia="SimSun"/>
                <w:position w:val="2"/>
                <w:rtl/>
                <w:lang w:bidi="ar-EG"/>
              </w:rPr>
              <w:br/>
            </w:r>
            <w:r w:rsidRPr="00893C66">
              <w:rPr>
                <w:rFonts w:eastAsia="SimSun" w:hint="cs"/>
                <w:position w:val="2"/>
                <w:rtl/>
                <w:lang w:bidi="ar-EG"/>
              </w:rPr>
              <w:t xml:space="preserve">(للخدمة </w:t>
            </w:r>
            <w:r w:rsidRPr="00893C66">
              <w:rPr>
                <w:rFonts w:eastAsia="SimSun"/>
                <w:position w:val="2"/>
                <w:lang w:bidi="ar-EG"/>
              </w:rPr>
              <w:t>GPRS</w:t>
            </w:r>
            <w:r w:rsidRPr="00893C66">
              <w:rPr>
                <w:rFonts w:eastAsia="SimSun" w:hint="cs"/>
                <w:position w:val="2"/>
                <w:rtl/>
                <w:lang w:bidi="ar-EG"/>
              </w:rPr>
              <w:t>)</w:t>
            </w:r>
          </w:p>
          <w:p w:rsidR="00B90D48" w:rsidRPr="00893C66" w:rsidRDefault="00B90D48" w:rsidP="00F503E8">
            <w:pPr>
              <w:pStyle w:val="Tabletext"/>
              <w:spacing w:before="40" w:line="280" w:lineRule="exact"/>
              <w:rPr>
                <w:rFonts w:eastAsia="SimSun"/>
                <w:position w:val="2"/>
                <w:rtl/>
                <w:lang w:bidi="ar-EG"/>
              </w:rPr>
            </w:pPr>
            <w:r w:rsidRPr="00893C66">
              <w:rPr>
                <w:rFonts w:eastAsia="SimSun"/>
                <w:position w:val="2"/>
                <w:lang w:bidi="ar-EG"/>
              </w:rPr>
              <w:t>Mbit/s 0,8125</w:t>
            </w:r>
            <w:r w:rsidR="00472235" w:rsidRPr="00893C66">
              <w:rPr>
                <w:rFonts w:eastAsia="SimSun"/>
                <w:position w:val="2"/>
                <w:rtl/>
                <w:lang w:bidi="ar-EG"/>
              </w:rPr>
              <w:br/>
            </w:r>
            <w:r w:rsidRPr="00893C66">
              <w:rPr>
                <w:rFonts w:eastAsia="SimSun" w:hint="cs"/>
                <w:position w:val="2"/>
                <w:rtl/>
                <w:lang w:bidi="ar-EG"/>
              </w:rPr>
              <w:t xml:space="preserve">(للخدمة </w:t>
            </w:r>
            <w:r w:rsidRPr="00893C66">
              <w:rPr>
                <w:rFonts w:eastAsia="SimSun"/>
                <w:position w:val="2"/>
                <w:lang w:bidi="ar-EG"/>
              </w:rPr>
              <w:t>EGPRS</w:t>
            </w:r>
            <w:r w:rsidRPr="00893C66">
              <w:rPr>
                <w:rFonts w:eastAsia="SimSun" w:hint="cs"/>
                <w:position w:val="2"/>
                <w:rtl/>
                <w:lang w:bidi="ar-EG"/>
              </w:rPr>
              <w:t>)</w:t>
            </w:r>
          </w:p>
          <w:p w:rsidR="00B90D48" w:rsidRPr="00893C66" w:rsidRDefault="00B90D48" w:rsidP="00F503E8">
            <w:pPr>
              <w:pStyle w:val="Tabletext"/>
              <w:spacing w:before="40" w:line="280" w:lineRule="exact"/>
              <w:rPr>
                <w:rFonts w:eastAsia="SimSun"/>
                <w:position w:val="2"/>
                <w:rtl/>
                <w:lang w:bidi="ar-EG"/>
              </w:rPr>
            </w:pPr>
            <w:r w:rsidRPr="00893C66">
              <w:rPr>
                <w:rFonts w:eastAsia="SimSun"/>
                <w:position w:val="2"/>
                <w:lang w:bidi="ar-EG"/>
              </w:rPr>
              <w:t>Mbit/s 1,3542</w:t>
            </w:r>
            <w:r w:rsidR="00472235" w:rsidRPr="00893C66">
              <w:rPr>
                <w:rFonts w:eastAsia="SimSun"/>
                <w:position w:val="2"/>
                <w:rtl/>
                <w:lang w:bidi="ar-EG"/>
              </w:rPr>
              <w:br/>
            </w:r>
            <w:r w:rsidRPr="00893C66">
              <w:rPr>
                <w:rFonts w:eastAsia="SimSun" w:hint="cs"/>
                <w:position w:val="2"/>
                <w:rtl/>
                <w:lang w:bidi="ar-EG"/>
              </w:rPr>
              <w:t xml:space="preserve">(للخدمة </w:t>
            </w:r>
            <w:r w:rsidRPr="00893C66">
              <w:rPr>
                <w:rFonts w:eastAsia="SimSun"/>
                <w:position w:val="2"/>
                <w:lang w:bidi="ar-EG"/>
              </w:rPr>
              <w:t>EGPRS2-A</w:t>
            </w:r>
            <w:r w:rsidRPr="00893C66">
              <w:rPr>
                <w:rFonts w:eastAsia="SimSun" w:hint="cs"/>
                <w:position w:val="2"/>
                <w:rtl/>
                <w:lang w:bidi="ar-EG"/>
              </w:rPr>
              <w:t>)</w:t>
            </w:r>
          </w:p>
          <w:p w:rsidR="00B90D48" w:rsidRPr="00893C66" w:rsidRDefault="00C277A8" w:rsidP="00F503E8">
            <w:pPr>
              <w:pStyle w:val="Tabletext"/>
              <w:spacing w:before="40" w:line="280" w:lineRule="exact"/>
              <w:rPr>
                <w:rFonts w:eastAsia="SimSun"/>
                <w:position w:val="2"/>
                <w:rtl/>
                <w:lang w:bidi="ar-EG"/>
              </w:rPr>
            </w:pPr>
            <w:r w:rsidRPr="00893C66">
              <w:rPr>
                <w:rFonts w:eastAsia="SimSun" w:hint="cs"/>
                <w:position w:val="2"/>
                <w:rtl/>
                <w:lang w:bidi="ar-EG"/>
              </w:rPr>
              <w:t xml:space="preserve">الإصدار </w:t>
            </w:r>
            <w:r w:rsidR="00B90D48" w:rsidRPr="00893C66">
              <w:rPr>
                <w:rFonts w:eastAsia="SimSun"/>
                <w:position w:val="2"/>
                <w:lang w:bidi="ar-EG"/>
              </w:rPr>
              <w:t>7</w:t>
            </w:r>
            <w:r w:rsidR="00B90D48" w:rsidRPr="00893C66">
              <w:rPr>
                <w:rFonts w:eastAsia="SimSun" w:hint="cs"/>
                <w:position w:val="2"/>
                <w:rtl/>
                <w:lang w:bidi="ar-EG"/>
              </w:rPr>
              <w:t>:</w:t>
            </w:r>
            <w:r w:rsidR="00812B49" w:rsidRPr="00893C66">
              <w:rPr>
                <w:rFonts w:eastAsia="SimSun" w:hint="cs"/>
                <w:position w:val="2"/>
                <w:rtl/>
                <w:lang w:bidi="ar-EG"/>
              </w:rPr>
              <w:t xml:space="preserve"> </w:t>
            </w:r>
            <w:r w:rsidR="00B90D48" w:rsidRPr="00893C66">
              <w:rPr>
                <w:rFonts w:eastAsia="SimSun" w:hint="cs"/>
                <w:position w:val="2"/>
                <w:rtl/>
                <w:lang w:bidi="ar-EG"/>
              </w:rPr>
              <w:t>موجتان حاملتان للوصلة الهابطة،</w:t>
            </w:r>
            <w:r w:rsidR="00472235" w:rsidRPr="00893C66">
              <w:rPr>
                <w:rFonts w:eastAsia="SimSun"/>
                <w:position w:val="2"/>
                <w:rtl/>
                <w:lang w:bidi="ar-EG"/>
              </w:rPr>
              <w:br/>
            </w:r>
            <w:r w:rsidR="00B90D48" w:rsidRPr="00893C66">
              <w:rPr>
                <w:rFonts w:eastAsia="SimSun"/>
                <w:position w:val="2"/>
                <w:lang w:bidi="ar-EG"/>
              </w:rPr>
              <w:t>2x</w:t>
            </w:r>
            <w:r w:rsidR="00472235" w:rsidRPr="00893C66">
              <w:rPr>
                <w:rFonts w:eastAsia="SimSun" w:hint="eastAsia"/>
                <w:position w:val="2"/>
                <w:rtl/>
                <w:lang w:bidi="ar-EG"/>
              </w:rPr>
              <w:t> </w:t>
            </w:r>
            <w:r w:rsidR="00B90D48" w:rsidRPr="00893C66">
              <w:rPr>
                <w:rFonts w:eastAsia="SimSun" w:hint="cs"/>
                <w:position w:val="2"/>
                <w:rtl/>
                <w:lang w:bidi="ar-EG"/>
              </w:rPr>
              <w:t>(</w:t>
            </w:r>
            <w:r w:rsidR="00B90D48" w:rsidRPr="00893C66">
              <w:rPr>
                <w:rFonts w:eastAsia="SimSun"/>
                <w:position w:val="2"/>
                <w:lang w:bidi="ar-EG"/>
              </w:rPr>
              <w:t>EGPRS</w:t>
            </w:r>
            <w:r w:rsidR="00B90D48" w:rsidRPr="00893C66">
              <w:rPr>
                <w:rFonts w:eastAsia="SimSun" w:hint="cs"/>
                <w:position w:val="2"/>
                <w:rtl/>
                <w:lang w:bidi="ar-EG"/>
              </w:rPr>
              <w:t xml:space="preserve"> و</w:t>
            </w:r>
            <w:r w:rsidR="00B90D48" w:rsidRPr="00893C66">
              <w:rPr>
                <w:rFonts w:eastAsia="SimSun"/>
                <w:position w:val="2"/>
                <w:lang w:bidi="ar-EG"/>
              </w:rPr>
              <w:t>EGPRS2</w:t>
            </w:r>
            <w:r w:rsidR="00472235" w:rsidRPr="00893C66">
              <w:rPr>
                <w:rFonts w:eastAsia="SimSun"/>
                <w:position w:val="2"/>
                <w:lang w:bidi="ar-EG"/>
              </w:rPr>
              <w:noBreakHyphen/>
            </w:r>
            <w:r w:rsidR="00B90D48" w:rsidRPr="00893C66">
              <w:rPr>
                <w:rFonts w:eastAsia="SimSun"/>
                <w:position w:val="2"/>
                <w:lang w:bidi="ar-EG"/>
              </w:rPr>
              <w:t>A</w:t>
            </w:r>
            <w:r w:rsidR="00B90D48" w:rsidRPr="00893C66">
              <w:rPr>
                <w:rFonts w:eastAsia="SimSun" w:hint="cs"/>
                <w:position w:val="2"/>
                <w:rtl/>
                <w:lang w:bidi="ar-EG"/>
              </w:rPr>
              <w:t>)</w:t>
            </w:r>
          </w:p>
          <w:p w:rsidR="00B90D48" w:rsidRPr="00893C66" w:rsidRDefault="00C277A8" w:rsidP="00F503E8">
            <w:pPr>
              <w:pStyle w:val="Tabletext"/>
              <w:spacing w:before="40" w:line="280" w:lineRule="exact"/>
              <w:rPr>
                <w:rFonts w:eastAsia="SimSun"/>
                <w:position w:val="2"/>
                <w:rtl/>
                <w:lang w:bidi="ar-EG"/>
              </w:rPr>
            </w:pPr>
            <w:r w:rsidRPr="00893C66">
              <w:rPr>
                <w:rFonts w:eastAsia="SimSun" w:hint="cs"/>
                <w:position w:val="2"/>
                <w:rtl/>
                <w:lang w:bidi="ar-EG"/>
              </w:rPr>
              <w:t xml:space="preserve">الإصدار </w:t>
            </w:r>
            <w:r w:rsidR="00B90D48" w:rsidRPr="00893C66">
              <w:rPr>
                <w:rFonts w:eastAsia="SimSun"/>
                <w:position w:val="2"/>
                <w:lang w:bidi="ar-EG"/>
              </w:rPr>
              <w:t>12</w:t>
            </w:r>
            <w:r w:rsidR="00B90D48" w:rsidRPr="00893C66">
              <w:rPr>
                <w:rFonts w:eastAsia="SimSun" w:hint="cs"/>
                <w:position w:val="2"/>
                <w:rtl/>
                <w:lang w:bidi="ar-EG"/>
              </w:rPr>
              <w:t>:</w:t>
            </w:r>
            <w:r w:rsidR="00812B49" w:rsidRPr="00893C66">
              <w:rPr>
                <w:rFonts w:eastAsia="SimSun" w:hint="cs"/>
                <w:position w:val="2"/>
                <w:rtl/>
                <w:lang w:bidi="ar-EG"/>
              </w:rPr>
              <w:t xml:space="preserve"> </w:t>
            </w:r>
            <w:r w:rsidR="00B90D48" w:rsidRPr="00893C66">
              <w:rPr>
                <w:rFonts w:eastAsia="SimSun" w:hint="cs"/>
                <w:position w:val="2"/>
                <w:rtl/>
                <w:lang w:bidi="ar-EG"/>
              </w:rPr>
              <w:t>موجات حاملة متعددة للوصلة الهابطة،</w:t>
            </w:r>
            <w:r w:rsidR="003E74B1" w:rsidRPr="00893C66">
              <w:rPr>
                <w:rFonts w:eastAsia="SimSun" w:hint="cs"/>
                <w:position w:val="2"/>
                <w:rtl/>
                <w:lang w:bidi="ar-EG"/>
              </w:rPr>
              <w:t xml:space="preserve"> </w:t>
            </w:r>
            <w:r w:rsidR="00B90D48" w:rsidRPr="00893C66">
              <w:rPr>
                <w:rFonts w:eastAsia="SimSun"/>
                <w:position w:val="2"/>
                <w:lang w:bidi="ar-EG"/>
              </w:rPr>
              <w:t>2x</w:t>
            </w:r>
            <w:r w:rsidR="00812B49" w:rsidRPr="00893C66">
              <w:rPr>
                <w:rFonts w:eastAsia="SimSun"/>
                <w:position w:val="2"/>
                <w:lang w:bidi="ar-EG"/>
              </w:rPr>
              <w:noBreakHyphen/>
            </w:r>
            <w:r w:rsidR="00B90D48" w:rsidRPr="00893C66">
              <w:rPr>
                <w:rFonts w:eastAsia="SimSun"/>
                <w:position w:val="2"/>
                <w:lang w:bidi="ar-EG"/>
              </w:rPr>
              <w:t>16x</w:t>
            </w:r>
            <w:r w:rsidR="00472235" w:rsidRPr="00893C66">
              <w:rPr>
                <w:rFonts w:eastAsia="SimSun"/>
                <w:position w:val="2"/>
                <w:rtl/>
                <w:lang w:bidi="ar-EG"/>
              </w:rPr>
              <w:br/>
            </w:r>
            <w:r w:rsidR="00B90D48" w:rsidRPr="00893C66">
              <w:rPr>
                <w:rFonts w:eastAsia="SimSun" w:hint="cs"/>
                <w:position w:val="2"/>
                <w:rtl/>
                <w:lang w:bidi="ar-EG"/>
              </w:rPr>
              <w:t>(</w:t>
            </w:r>
            <w:r w:rsidR="00B90D48" w:rsidRPr="00893C66">
              <w:rPr>
                <w:rFonts w:eastAsia="SimSun"/>
                <w:position w:val="2"/>
                <w:lang w:bidi="ar-EG"/>
              </w:rPr>
              <w:t>EGPRS</w:t>
            </w:r>
            <w:r w:rsidR="00B90D48" w:rsidRPr="00893C66">
              <w:rPr>
                <w:rFonts w:eastAsia="SimSun" w:hint="cs"/>
                <w:position w:val="2"/>
                <w:rtl/>
                <w:lang w:bidi="ar-EG"/>
              </w:rPr>
              <w:t xml:space="preserve"> و</w:t>
            </w:r>
            <w:r w:rsidR="00B90D48" w:rsidRPr="00893C66">
              <w:rPr>
                <w:rFonts w:eastAsia="SimSun"/>
                <w:position w:val="2"/>
                <w:lang w:bidi="ar-EG"/>
              </w:rPr>
              <w:t>EGPRS2-A</w:t>
            </w:r>
            <w:r w:rsidR="00B90D48" w:rsidRPr="00893C66">
              <w:rPr>
                <w:rFonts w:eastAsia="SimSun" w:hint="cs"/>
                <w:position w:val="2"/>
                <w:rtl/>
                <w:lang w:bidi="ar-EG"/>
              </w:rPr>
              <w:t>)</w:t>
            </w:r>
          </w:p>
        </w:tc>
        <w:tc>
          <w:tcPr>
            <w:tcW w:w="1219" w:type="dxa"/>
          </w:tcPr>
          <w:p w:rsidR="00B90D48" w:rsidRPr="00893C66" w:rsidRDefault="00B90D48" w:rsidP="00F503E8">
            <w:pPr>
              <w:pStyle w:val="Tabletext"/>
              <w:spacing w:before="40" w:line="280" w:lineRule="exact"/>
              <w:rPr>
                <w:rFonts w:eastAsia="SimSun"/>
                <w:position w:val="2"/>
                <w:rtl/>
                <w:lang w:bidi="ar-EG"/>
              </w:rPr>
            </w:pPr>
            <w:r w:rsidRPr="00893C66">
              <w:rPr>
                <w:rFonts w:eastAsia="SimSun"/>
                <w:position w:val="2"/>
                <w:lang w:bidi="ar-EG"/>
              </w:rPr>
              <w:t>Mbit/s 2,048</w:t>
            </w:r>
          </w:p>
        </w:tc>
        <w:tc>
          <w:tcPr>
            <w:tcW w:w="1560" w:type="dxa"/>
          </w:tcPr>
          <w:p w:rsidR="00B90D48" w:rsidRPr="00893C66" w:rsidRDefault="00B90D48" w:rsidP="00F503E8">
            <w:pPr>
              <w:pStyle w:val="Tabletext"/>
              <w:spacing w:before="40" w:line="280" w:lineRule="exact"/>
              <w:rPr>
                <w:rFonts w:eastAsia="SimSun"/>
                <w:position w:val="2"/>
                <w:rtl/>
                <w:lang w:bidi="ar-EG"/>
              </w:rPr>
            </w:pPr>
            <w:r w:rsidRPr="00893C66">
              <w:rPr>
                <w:rFonts w:eastAsia="SimSun"/>
                <w:position w:val="2"/>
                <w:lang w:bidi="ar-EG"/>
              </w:rPr>
              <w:t>Mbit/s 346</w:t>
            </w:r>
            <w:r w:rsidR="00472235" w:rsidRPr="00893C66">
              <w:rPr>
                <w:rFonts w:eastAsia="SimSun"/>
                <w:position w:val="2"/>
                <w:rtl/>
                <w:lang w:bidi="ar-EG"/>
              </w:rPr>
              <w:br/>
            </w:r>
            <w:r w:rsidRPr="00893C66">
              <w:rPr>
                <w:rFonts w:eastAsia="SimSun" w:hint="cs"/>
                <w:position w:val="2"/>
                <w:rtl/>
                <w:lang w:bidi="ar-EG"/>
              </w:rPr>
              <w:t xml:space="preserve">للإصدار </w:t>
            </w:r>
            <w:r w:rsidRPr="00893C66">
              <w:rPr>
                <w:rFonts w:eastAsia="SimSun"/>
                <w:position w:val="2"/>
                <w:lang w:bidi="ar-EG"/>
              </w:rPr>
              <w:t>12</w:t>
            </w:r>
          </w:p>
        </w:tc>
        <w:tc>
          <w:tcPr>
            <w:tcW w:w="2326" w:type="dxa"/>
          </w:tcPr>
          <w:p w:rsidR="00B90D48" w:rsidRPr="00893C66" w:rsidRDefault="00B90D48" w:rsidP="00F503E8">
            <w:pPr>
              <w:pStyle w:val="Tabletext"/>
              <w:spacing w:before="40" w:line="280" w:lineRule="exact"/>
              <w:rPr>
                <w:rFonts w:eastAsia="SimSun"/>
                <w:position w:val="2"/>
                <w:rtl/>
                <w:lang w:bidi="ar-EG"/>
              </w:rPr>
            </w:pPr>
            <w:r w:rsidRPr="00893C66">
              <w:rPr>
                <w:rFonts w:eastAsia="SimSun"/>
                <w:position w:val="2"/>
                <w:lang w:bidi="ar-EG"/>
              </w:rPr>
              <w:t>Gbit/s 4</w:t>
            </w:r>
            <w:r w:rsidRPr="00893C66">
              <w:rPr>
                <w:rFonts w:eastAsia="SimSun" w:hint="cs"/>
                <w:position w:val="2"/>
                <w:rtl/>
                <w:lang w:bidi="ar-EG"/>
              </w:rPr>
              <w:t xml:space="preserve"> تقريباً للإصدار </w:t>
            </w:r>
            <w:r w:rsidRPr="00893C66">
              <w:rPr>
                <w:rFonts w:eastAsia="SimSun"/>
                <w:position w:val="2"/>
                <w:lang w:bidi="ar-EG"/>
              </w:rPr>
              <w:t>12</w:t>
            </w:r>
          </w:p>
        </w:tc>
      </w:tr>
      <w:tr w:rsidR="0027644A" w:rsidTr="00DC6352">
        <w:tc>
          <w:tcPr>
            <w:tcW w:w="1470" w:type="dxa"/>
          </w:tcPr>
          <w:p w:rsidR="0027644A" w:rsidRPr="00893C66" w:rsidRDefault="0027644A" w:rsidP="00F503E8">
            <w:pPr>
              <w:pStyle w:val="Tabletext"/>
              <w:spacing w:before="40" w:line="280" w:lineRule="exact"/>
              <w:rPr>
                <w:rFonts w:eastAsia="SimSun"/>
                <w:spacing w:val="-4"/>
                <w:position w:val="2"/>
                <w:rtl/>
                <w:lang w:bidi="ar-EG"/>
              </w:rPr>
            </w:pPr>
            <w:r w:rsidRPr="00893C66">
              <w:rPr>
                <w:rFonts w:eastAsia="SimSun" w:hint="cs"/>
                <w:spacing w:val="-4"/>
                <w:position w:val="2"/>
                <w:rtl/>
                <w:lang w:bidi="ar-EG"/>
              </w:rPr>
              <w:t>معدل البيانات الأقصى للوصلة الصاعدة للصبيب النافع</w:t>
            </w:r>
          </w:p>
        </w:tc>
        <w:tc>
          <w:tcPr>
            <w:tcW w:w="1134" w:type="dxa"/>
          </w:tcPr>
          <w:p w:rsidR="0027644A" w:rsidRDefault="0027644A" w:rsidP="00F503E8">
            <w:pPr>
              <w:pStyle w:val="Tabletext"/>
              <w:spacing w:before="40" w:line="280" w:lineRule="exact"/>
              <w:rPr>
                <w:rFonts w:eastAsia="SimSun"/>
                <w:lang w:bidi="ar-EG"/>
              </w:rPr>
            </w:pPr>
            <w:r>
              <w:rPr>
                <w:rFonts w:eastAsia="SimSun"/>
                <w:lang w:bidi="ar-EG"/>
              </w:rPr>
              <w:t>Mbit/s</w:t>
            </w:r>
          </w:p>
        </w:tc>
        <w:tc>
          <w:tcPr>
            <w:tcW w:w="2020" w:type="dxa"/>
          </w:tcPr>
          <w:p w:rsidR="0027644A" w:rsidRPr="00893C66" w:rsidRDefault="0027644A" w:rsidP="00F503E8">
            <w:pPr>
              <w:pStyle w:val="Tabletext"/>
              <w:spacing w:before="40" w:line="280" w:lineRule="exact"/>
              <w:rPr>
                <w:rFonts w:eastAsia="SimSun"/>
                <w:position w:val="2"/>
                <w:rtl/>
                <w:lang w:bidi="ar-EG"/>
              </w:rPr>
            </w:pPr>
            <w:r w:rsidRPr="00893C66">
              <w:rPr>
                <w:rFonts w:eastAsia="SimSun" w:hint="cs"/>
                <w:position w:val="2"/>
                <w:rtl/>
                <w:lang w:bidi="ar-EG"/>
              </w:rPr>
              <w:t xml:space="preserve">عند استعمال </w:t>
            </w:r>
            <w:r w:rsidRPr="00893C66">
              <w:rPr>
                <w:rFonts w:eastAsia="SimSun"/>
                <w:position w:val="2"/>
                <w:lang w:bidi="ar-EG"/>
              </w:rPr>
              <w:t>8</w:t>
            </w:r>
            <w:r w:rsidRPr="00893C66">
              <w:rPr>
                <w:rFonts w:eastAsia="SimSun" w:hint="cs"/>
                <w:position w:val="2"/>
                <w:rtl/>
                <w:lang w:bidi="ar-EG"/>
              </w:rPr>
              <w:t xml:space="preserve"> فواصل زمنية: </w:t>
            </w:r>
            <w:r w:rsidRPr="00893C66">
              <w:rPr>
                <w:rFonts w:eastAsia="SimSun"/>
                <w:position w:val="2"/>
                <w:lang w:bidi="ar-EG"/>
              </w:rPr>
              <w:t>Mbit/s o,1856</w:t>
            </w:r>
            <w:r w:rsidRPr="00893C66">
              <w:rPr>
                <w:rFonts w:eastAsia="SimSun" w:hint="cs"/>
                <w:position w:val="2"/>
                <w:rtl/>
                <w:lang w:bidi="ar-EG"/>
              </w:rPr>
              <w:t xml:space="preserve"> </w:t>
            </w:r>
            <w:r w:rsidRPr="00893C66">
              <w:rPr>
                <w:rFonts w:eastAsia="SimSun"/>
                <w:position w:val="2"/>
                <w:lang w:bidi="ar-EG"/>
              </w:rPr>
              <w:t>(GPRS)</w:t>
            </w:r>
          </w:p>
          <w:p w:rsidR="0027644A" w:rsidRPr="00893C66" w:rsidRDefault="0027644A" w:rsidP="00F503E8">
            <w:pPr>
              <w:pStyle w:val="Tabletext"/>
              <w:spacing w:before="40" w:line="280" w:lineRule="exact"/>
              <w:rPr>
                <w:rFonts w:eastAsia="SimSun"/>
                <w:position w:val="2"/>
                <w:rtl/>
                <w:lang w:bidi="ar-EG"/>
              </w:rPr>
            </w:pPr>
            <w:r w:rsidRPr="00893C66">
              <w:rPr>
                <w:rFonts w:eastAsia="SimSun"/>
                <w:position w:val="2"/>
                <w:lang w:bidi="ar-EG"/>
              </w:rPr>
              <w:t>Mbit/s 0,5568</w:t>
            </w:r>
            <w:r w:rsidRPr="00893C66">
              <w:rPr>
                <w:rFonts w:eastAsia="SimSun" w:hint="cs"/>
                <w:position w:val="2"/>
                <w:rtl/>
                <w:lang w:bidi="ar-EG"/>
              </w:rPr>
              <w:t xml:space="preserve"> </w:t>
            </w:r>
            <w:r w:rsidRPr="00893C66">
              <w:rPr>
                <w:rFonts w:eastAsia="SimSun"/>
                <w:position w:val="2"/>
                <w:lang w:bidi="ar-EG"/>
              </w:rPr>
              <w:t>(EGPRS)</w:t>
            </w:r>
          </w:p>
          <w:p w:rsidR="0027644A" w:rsidRPr="00893C66" w:rsidRDefault="0027644A" w:rsidP="00F503E8">
            <w:pPr>
              <w:pStyle w:val="Tabletext"/>
              <w:spacing w:before="40" w:line="280" w:lineRule="exact"/>
              <w:rPr>
                <w:rFonts w:eastAsia="SimSun"/>
                <w:position w:val="2"/>
                <w:rtl/>
                <w:lang w:bidi="ar-EG"/>
              </w:rPr>
            </w:pPr>
            <w:r w:rsidRPr="00893C66">
              <w:rPr>
                <w:rFonts w:eastAsia="SimSun"/>
                <w:position w:val="2"/>
                <w:lang w:bidi="ar-EG"/>
              </w:rPr>
              <w:t>Mbit/s 0,7424</w:t>
            </w:r>
            <w:r w:rsidRPr="00893C66">
              <w:rPr>
                <w:rFonts w:eastAsia="SimSun" w:hint="eastAsia"/>
                <w:position w:val="2"/>
                <w:rtl/>
                <w:lang w:bidi="ar-EG"/>
              </w:rPr>
              <w:t> </w:t>
            </w:r>
            <w:r w:rsidRPr="00893C66">
              <w:rPr>
                <w:rFonts w:eastAsia="SimSun"/>
                <w:position w:val="2"/>
                <w:lang w:bidi="ar-EG"/>
              </w:rPr>
              <w:t>(EPRS2</w:t>
            </w:r>
            <w:r w:rsidRPr="00893C66">
              <w:rPr>
                <w:rFonts w:eastAsia="SimSun"/>
                <w:position w:val="2"/>
                <w:lang w:bidi="ar-EG"/>
              </w:rPr>
              <w:noBreakHyphen/>
              <w:t>A)</w:t>
            </w:r>
          </w:p>
        </w:tc>
        <w:tc>
          <w:tcPr>
            <w:tcW w:w="1219" w:type="dxa"/>
          </w:tcPr>
          <w:p w:rsidR="0027644A" w:rsidRPr="00893C66" w:rsidRDefault="0027644A" w:rsidP="00F503E8">
            <w:pPr>
              <w:pStyle w:val="Tabletext"/>
              <w:spacing w:before="40" w:line="280" w:lineRule="exact"/>
              <w:rPr>
                <w:rFonts w:eastAsia="SimSun"/>
                <w:position w:val="2"/>
                <w:rtl/>
                <w:lang w:bidi="ar-EG"/>
              </w:rPr>
            </w:pPr>
            <w:r w:rsidRPr="00893C66">
              <w:rPr>
                <w:rFonts w:eastAsia="SimSun"/>
                <w:position w:val="2"/>
                <w:lang w:bidi="ar-EG"/>
              </w:rPr>
              <w:t>Mbit/s 0,960</w:t>
            </w:r>
          </w:p>
        </w:tc>
        <w:tc>
          <w:tcPr>
            <w:tcW w:w="1560" w:type="dxa"/>
          </w:tcPr>
          <w:p w:rsidR="0027644A" w:rsidRPr="00893C66" w:rsidRDefault="0027644A" w:rsidP="00F503E8">
            <w:pPr>
              <w:pStyle w:val="Tabletext"/>
              <w:spacing w:before="40" w:line="280" w:lineRule="exact"/>
              <w:rPr>
                <w:rFonts w:eastAsia="SimSun"/>
                <w:position w:val="2"/>
                <w:rtl/>
                <w:lang w:bidi="ar-EG"/>
              </w:rPr>
            </w:pPr>
            <w:r w:rsidRPr="00893C66">
              <w:rPr>
                <w:rFonts w:eastAsia="SimSun"/>
                <w:position w:val="2"/>
                <w:lang w:bidi="ar-EG"/>
              </w:rPr>
              <w:t>Mbit/s 29</w:t>
            </w:r>
            <w:r w:rsidRPr="00893C66">
              <w:rPr>
                <w:rFonts w:eastAsia="SimSun" w:hint="cs"/>
                <w:position w:val="2"/>
                <w:rtl/>
                <w:lang w:bidi="ar-EG"/>
              </w:rPr>
              <w:t xml:space="preserve"> تقريباً (</w:t>
            </w:r>
            <w:r w:rsidRPr="00893C66">
              <w:rPr>
                <w:rFonts w:eastAsia="SimSun"/>
                <w:position w:val="2"/>
                <w:lang w:bidi="ar-EG"/>
              </w:rPr>
              <w:t>%15</w:t>
            </w:r>
            <w:r w:rsidRPr="00893C66">
              <w:rPr>
                <w:rFonts w:eastAsia="SimSun" w:hint="cs"/>
                <w:position w:val="2"/>
                <w:rtl/>
                <w:lang w:bidi="ar-EG"/>
              </w:rPr>
              <w:t xml:space="preserve"> بتات زائدة تقريباً بالنسبة</w:t>
            </w:r>
            <w:r w:rsidRPr="00893C66">
              <w:rPr>
                <w:rFonts w:eastAsia="SimSun"/>
                <w:position w:val="2"/>
                <w:rtl/>
                <w:lang w:bidi="ar-EG"/>
              </w:rPr>
              <w:br/>
            </w:r>
            <w:r w:rsidRPr="00893C66">
              <w:rPr>
                <w:rFonts w:eastAsia="SimSun" w:hint="cs"/>
                <w:position w:val="2"/>
                <w:rtl/>
                <w:lang w:bidi="ar-EG"/>
              </w:rPr>
              <w:t>للطبقة المادية)</w:t>
            </w:r>
          </w:p>
        </w:tc>
        <w:tc>
          <w:tcPr>
            <w:tcW w:w="2326" w:type="dxa"/>
          </w:tcPr>
          <w:p w:rsidR="0027644A" w:rsidRPr="00893C66" w:rsidRDefault="0027644A" w:rsidP="00F503E8">
            <w:pPr>
              <w:pStyle w:val="Tabletext"/>
              <w:spacing w:before="40" w:line="280" w:lineRule="exact"/>
              <w:rPr>
                <w:rFonts w:eastAsia="SimSun"/>
                <w:position w:val="2"/>
                <w:rtl/>
                <w:lang w:bidi="ar-EG"/>
              </w:rPr>
            </w:pPr>
            <w:r w:rsidRPr="00893C66">
              <w:rPr>
                <w:rFonts w:eastAsia="SimSun"/>
                <w:position w:val="2"/>
                <w:lang w:bidi="ar-EG"/>
              </w:rPr>
              <w:t>Gbit/s 1,275</w:t>
            </w:r>
            <w:r w:rsidRPr="00893C66">
              <w:rPr>
                <w:rFonts w:eastAsia="SimSun" w:hint="cs"/>
                <w:position w:val="2"/>
                <w:rtl/>
                <w:lang w:bidi="ar-EG"/>
              </w:rPr>
              <w:t xml:space="preserve"> تقريباً</w:t>
            </w:r>
            <w:r w:rsidRPr="00893C66">
              <w:rPr>
                <w:rFonts w:eastAsia="SimSun"/>
                <w:position w:val="2"/>
                <w:rtl/>
                <w:lang w:bidi="ar-EG"/>
              </w:rPr>
              <w:br/>
            </w:r>
            <w:r w:rsidRPr="00893C66">
              <w:rPr>
                <w:rFonts w:eastAsia="SimSun" w:hint="cs"/>
                <w:position w:val="2"/>
                <w:rtl/>
                <w:lang w:bidi="ar-EG"/>
              </w:rPr>
              <w:t>(</w:t>
            </w:r>
            <w:r w:rsidRPr="00893C66">
              <w:rPr>
                <w:rFonts w:eastAsia="SimSun"/>
                <w:position w:val="2"/>
                <w:lang w:bidi="ar-EG"/>
              </w:rPr>
              <w:t>%15</w:t>
            </w:r>
            <w:r w:rsidRPr="00893C66">
              <w:rPr>
                <w:rFonts w:eastAsia="SimSun" w:hint="cs"/>
                <w:position w:val="2"/>
                <w:rtl/>
                <w:lang w:bidi="ar-EG"/>
              </w:rPr>
              <w:t xml:space="preserve"> بتات زائدة تقريباً بالنسبة للطبقة المادية)</w:t>
            </w:r>
          </w:p>
        </w:tc>
      </w:tr>
      <w:tr w:rsidR="008C1C2A" w:rsidTr="00DC6352">
        <w:tc>
          <w:tcPr>
            <w:tcW w:w="1470" w:type="dxa"/>
          </w:tcPr>
          <w:p w:rsidR="008C1C2A" w:rsidRPr="00893C66" w:rsidRDefault="008C1C2A" w:rsidP="00F503E8">
            <w:pPr>
              <w:pStyle w:val="Tabletext"/>
              <w:spacing w:before="40" w:line="280" w:lineRule="exact"/>
              <w:rPr>
                <w:rFonts w:eastAsia="SimSun"/>
                <w:spacing w:val="-4"/>
                <w:position w:val="2"/>
                <w:rtl/>
                <w:lang w:bidi="ar-EG"/>
              </w:rPr>
            </w:pPr>
            <w:r w:rsidRPr="00893C66">
              <w:rPr>
                <w:rFonts w:eastAsia="SimSun" w:hint="cs"/>
                <w:spacing w:val="-4"/>
                <w:position w:val="2"/>
                <w:rtl/>
                <w:lang w:bidi="ar-EG"/>
              </w:rPr>
              <w:t>معدل البيانات الأقصى للوصلة الهابطة للصبيب النافع</w:t>
            </w:r>
          </w:p>
        </w:tc>
        <w:tc>
          <w:tcPr>
            <w:tcW w:w="1134" w:type="dxa"/>
          </w:tcPr>
          <w:p w:rsidR="008C1C2A" w:rsidRDefault="008C1C2A" w:rsidP="00F503E8">
            <w:pPr>
              <w:pStyle w:val="Tabletext"/>
              <w:spacing w:before="40" w:line="280" w:lineRule="exact"/>
              <w:rPr>
                <w:rFonts w:eastAsia="SimSun"/>
                <w:rtl/>
                <w:lang w:bidi="ar-EG"/>
              </w:rPr>
            </w:pPr>
            <w:r>
              <w:rPr>
                <w:rFonts w:eastAsia="SimSun"/>
                <w:lang w:bidi="ar-EG"/>
              </w:rPr>
              <w:t>Mbit/s</w:t>
            </w:r>
          </w:p>
        </w:tc>
        <w:tc>
          <w:tcPr>
            <w:tcW w:w="2020" w:type="dxa"/>
          </w:tcPr>
          <w:p w:rsidR="008C1C2A" w:rsidRPr="00893C66" w:rsidRDefault="008C1C2A" w:rsidP="00F503E8">
            <w:pPr>
              <w:pStyle w:val="Tabletext"/>
              <w:spacing w:before="40" w:line="280" w:lineRule="exact"/>
              <w:rPr>
                <w:rFonts w:eastAsia="SimSun"/>
                <w:position w:val="2"/>
                <w:rtl/>
                <w:lang w:bidi="ar-EG"/>
              </w:rPr>
            </w:pPr>
            <w:r w:rsidRPr="00893C66">
              <w:rPr>
                <w:rFonts w:eastAsia="SimSun" w:hint="cs"/>
                <w:position w:val="2"/>
                <w:rtl/>
                <w:lang w:bidi="ar-EG"/>
              </w:rPr>
              <w:t xml:space="preserve">عند استعمال </w:t>
            </w:r>
            <w:r w:rsidRPr="00893C66">
              <w:rPr>
                <w:rFonts w:eastAsia="SimSun"/>
                <w:position w:val="2"/>
                <w:lang w:bidi="ar-EG"/>
              </w:rPr>
              <w:t>8</w:t>
            </w:r>
            <w:r w:rsidRPr="00893C66">
              <w:rPr>
                <w:rFonts w:eastAsia="SimSun" w:hint="eastAsia"/>
                <w:position w:val="2"/>
                <w:rtl/>
                <w:lang w:bidi="ar-EG"/>
              </w:rPr>
              <w:t> </w:t>
            </w:r>
            <w:r w:rsidRPr="00893C66">
              <w:rPr>
                <w:rFonts w:eastAsia="SimSun" w:hint="cs"/>
                <w:position w:val="2"/>
                <w:rtl/>
                <w:lang w:bidi="ar-EG"/>
              </w:rPr>
              <w:t xml:space="preserve">فواصل زمنية: </w:t>
            </w:r>
            <w:r w:rsidRPr="00893C66">
              <w:rPr>
                <w:rFonts w:eastAsia="SimSun"/>
                <w:position w:val="2"/>
                <w:lang w:bidi="ar-EG"/>
              </w:rPr>
              <w:t>Mbit/s o,1856</w:t>
            </w:r>
            <w:r w:rsidRPr="00893C66">
              <w:rPr>
                <w:rFonts w:eastAsia="SimSun" w:hint="cs"/>
                <w:position w:val="2"/>
                <w:rtl/>
                <w:lang w:bidi="ar-EG"/>
              </w:rPr>
              <w:t xml:space="preserve"> </w:t>
            </w:r>
            <w:r w:rsidRPr="00893C66">
              <w:rPr>
                <w:rFonts w:eastAsia="SimSun"/>
                <w:position w:val="2"/>
                <w:lang w:bidi="ar-EG"/>
              </w:rPr>
              <w:t>(GPRS)</w:t>
            </w:r>
          </w:p>
          <w:p w:rsidR="008C1C2A" w:rsidRPr="00893C66" w:rsidRDefault="008C1C2A" w:rsidP="00F503E8">
            <w:pPr>
              <w:pStyle w:val="Tabletext"/>
              <w:spacing w:before="40" w:line="280" w:lineRule="exact"/>
              <w:rPr>
                <w:rFonts w:eastAsia="SimSun"/>
                <w:position w:val="2"/>
                <w:rtl/>
                <w:lang w:bidi="ar-EG"/>
              </w:rPr>
            </w:pPr>
            <w:r w:rsidRPr="00893C66">
              <w:rPr>
                <w:rFonts w:eastAsia="SimSun"/>
                <w:position w:val="2"/>
                <w:lang w:bidi="ar-EG"/>
              </w:rPr>
              <w:t>Mbit/s 0,5568</w:t>
            </w:r>
            <w:r w:rsidRPr="00893C66">
              <w:rPr>
                <w:rFonts w:eastAsia="SimSun" w:hint="cs"/>
                <w:position w:val="2"/>
                <w:rtl/>
                <w:lang w:bidi="ar-EG"/>
              </w:rPr>
              <w:t xml:space="preserve"> </w:t>
            </w:r>
            <w:r w:rsidRPr="00893C66">
              <w:rPr>
                <w:rFonts w:eastAsia="SimSun"/>
                <w:position w:val="2"/>
                <w:lang w:bidi="ar-EG"/>
              </w:rPr>
              <w:t>(EGPRS)</w:t>
            </w:r>
          </w:p>
          <w:p w:rsidR="008C1C2A" w:rsidRPr="00893C66" w:rsidRDefault="008C1C2A" w:rsidP="00F503E8">
            <w:pPr>
              <w:pStyle w:val="Tabletext"/>
              <w:spacing w:before="40" w:line="280" w:lineRule="exact"/>
              <w:rPr>
                <w:rFonts w:eastAsia="SimSun"/>
                <w:position w:val="2"/>
                <w:rtl/>
                <w:lang w:bidi="ar-EG"/>
              </w:rPr>
            </w:pPr>
            <w:r w:rsidRPr="00893C66">
              <w:rPr>
                <w:rFonts w:eastAsia="SimSun"/>
                <w:position w:val="2"/>
                <w:lang w:bidi="ar-EG"/>
              </w:rPr>
              <w:t>Mbit/s 0,928</w:t>
            </w:r>
            <w:r w:rsidRPr="00893C66">
              <w:rPr>
                <w:rFonts w:eastAsia="SimSun" w:hint="cs"/>
                <w:position w:val="2"/>
                <w:rtl/>
                <w:lang w:bidi="ar-EG"/>
              </w:rPr>
              <w:t xml:space="preserve"> </w:t>
            </w:r>
            <w:r w:rsidRPr="00893C66">
              <w:rPr>
                <w:rFonts w:eastAsia="SimSun"/>
                <w:position w:val="2"/>
                <w:lang w:bidi="ar-EG"/>
              </w:rPr>
              <w:t>(EPRS2-A)</w:t>
            </w:r>
          </w:p>
          <w:p w:rsidR="008C1C2A" w:rsidRPr="00893C66" w:rsidRDefault="008C1C2A" w:rsidP="00F503E8">
            <w:pPr>
              <w:pStyle w:val="Tabletext"/>
              <w:spacing w:before="40" w:line="280" w:lineRule="exact"/>
              <w:rPr>
                <w:rFonts w:eastAsia="SimSun"/>
                <w:position w:val="2"/>
                <w:rtl/>
                <w:lang w:bidi="ar-EG"/>
              </w:rPr>
            </w:pPr>
            <w:r w:rsidRPr="00893C66">
              <w:rPr>
                <w:rFonts w:eastAsia="SimSun" w:hint="cs"/>
                <w:position w:val="2"/>
                <w:rtl/>
                <w:lang w:bidi="ar-EG"/>
              </w:rPr>
              <w:t xml:space="preserve">الإصدار </w:t>
            </w:r>
            <w:r w:rsidRPr="00893C66">
              <w:rPr>
                <w:rFonts w:eastAsia="SimSun"/>
                <w:position w:val="2"/>
                <w:lang w:bidi="ar-EG"/>
              </w:rPr>
              <w:t>7</w:t>
            </w:r>
            <w:r w:rsidRPr="00893C66">
              <w:rPr>
                <w:rFonts w:eastAsia="SimSun" w:hint="cs"/>
                <w:position w:val="2"/>
                <w:rtl/>
                <w:lang w:bidi="ar-EG"/>
              </w:rPr>
              <w:t xml:space="preserve">: موجتان حاملتان للوصلة الهابطة، </w:t>
            </w:r>
            <w:r w:rsidRPr="00893C66">
              <w:rPr>
                <w:rFonts w:eastAsia="SimSun"/>
                <w:position w:val="2"/>
                <w:lang w:bidi="ar-EG"/>
              </w:rPr>
              <w:t>2x</w:t>
            </w:r>
            <w:r w:rsidRPr="00893C66">
              <w:rPr>
                <w:rFonts w:eastAsia="SimSun" w:hint="cs"/>
                <w:position w:val="2"/>
                <w:rtl/>
                <w:lang w:bidi="ar-EG"/>
              </w:rPr>
              <w:t xml:space="preserve"> (</w:t>
            </w:r>
            <w:r w:rsidRPr="00893C66">
              <w:rPr>
                <w:rFonts w:eastAsia="SimSun"/>
                <w:position w:val="2"/>
                <w:lang w:bidi="ar-EG"/>
              </w:rPr>
              <w:t>EGPRS</w:t>
            </w:r>
            <w:r w:rsidRPr="00893C66">
              <w:rPr>
                <w:rFonts w:eastAsia="SimSun" w:hint="cs"/>
                <w:position w:val="2"/>
                <w:rtl/>
                <w:lang w:bidi="ar-EG"/>
              </w:rPr>
              <w:t xml:space="preserve"> و</w:t>
            </w:r>
            <w:r w:rsidRPr="00893C66">
              <w:rPr>
                <w:rFonts w:eastAsia="SimSun"/>
                <w:position w:val="2"/>
                <w:lang w:bidi="ar-EG"/>
              </w:rPr>
              <w:t>EGPRS2-A</w:t>
            </w:r>
            <w:r w:rsidRPr="00893C66">
              <w:rPr>
                <w:rFonts w:eastAsia="SimSun" w:hint="cs"/>
                <w:position w:val="2"/>
                <w:rtl/>
                <w:lang w:bidi="ar-EG"/>
              </w:rPr>
              <w:t>)</w:t>
            </w:r>
          </w:p>
          <w:p w:rsidR="008C1C2A" w:rsidRPr="00893C66" w:rsidRDefault="008C1C2A" w:rsidP="00F503E8">
            <w:pPr>
              <w:pStyle w:val="Tabletext"/>
              <w:spacing w:before="40" w:line="280" w:lineRule="exact"/>
              <w:rPr>
                <w:rFonts w:eastAsia="SimSun"/>
                <w:position w:val="2"/>
                <w:rtl/>
                <w:lang w:bidi="ar-EG"/>
              </w:rPr>
            </w:pPr>
            <w:r w:rsidRPr="00893C66">
              <w:rPr>
                <w:rFonts w:eastAsia="SimSun" w:hint="cs"/>
                <w:position w:val="2"/>
                <w:rtl/>
                <w:lang w:bidi="ar-EG"/>
              </w:rPr>
              <w:t xml:space="preserve">الإصدار </w:t>
            </w:r>
            <w:r w:rsidRPr="00893C66">
              <w:rPr>
                <w:rFonts w:eastAsia="SimSun"/>
                <w:position w:val="2"/>
                <w:lang w:bidi="ar-EG"/>
              </w:rPr>
              <w:t>12</w:t>
            </w:r>
            <w:r w:rsidRPr="00893C66">
              <w:rPr>
                <w:rFonts w:eastAsia="SimSun" w:hint="cs"/>
                <w:position w:val="2"/>
                <w:rtl/>
                <w:lang w:bidi="ar-EG"/>
              </w:rPr>
              <w:t xml:space="preserve">: موجات حاملة متعددة للوصلة الهابطة، </w:t>
            </w:r>
            <w:r w:rsidRPr="00893C66">
              <w:rPr>
                <w:rFonts w:eastAsia="SimSun"/>
                <w:position w:val="2"/>
                <w:lang w:bidi="ar-EG"/>
              </w:rPr>
              <w:t>2x</w:t>
            </w:r>
            <w:r w:rsidRPr="00893C66">
              <w:rPr>
                <w:rFonts w:eastAsia="SimSun"/>
                <w:position w:val="2"/>
                <w:lang w:bidi="ar-EG"/>
              </w:rPr>
              <w:noBreakHyphen/>
              <w:t>16x</w:t>
            </w:r>
            <w:r w:rsidRPr="00893C66">
              <w:rPr>
                <w:rFonts w:eastAsia="SimSun"/>
                <w:position w:val="2"/>
                <w:rtl/>
                <w:lang w:bidi="ar-EG"/>
              </w:rPr>
              <w:br/>
            </w:r>
            <w:r w:rsidRPr="00893C66">
              <w:rPr>
                <w:rFonts w:eastAsia="SimSun" w:hint="cs"/>
                <w:position w:val="2"/>
                <w:rtl/>
                <w:lang w:bidi="ar-EG"/>
              </w:rPr>
              <w:t>(</w:t>
            </w:r>
            <w:r w:rsidRPr="00893C66">
              <w:rPr>
                <w:rFonts w:eastAsia="SimSun"/>
                <w:position w:val="2"/>
                <w:lang w:bidi="ar-EG"/>
              </w:rPr>
              <w:t>EGPRS</w:t>
            </w:r>
            <w:r w:rsidRPr="00893C66">
              <w:rPr>
                <w:rFonts w:eastAsia="SimSun" w:hint="cs"/>
                <w:position w:val="2"/>
                <w:rtl/>
                <w:lang w:bidi="ar-EG"/>
              </w:rPr>
              <w:t xml:space="preserve"> و</w:t>
            </w:r>
            <w:r w:rsidRPr="00893C66">
              <w:rPr>
                <w:rFonts w:eastAsia="SimSun"/>
                <w:position w:val="2"/>
                <w:lang w:bidi="ar-EG"/>
              </w:rPr>
              <w:t>EGPRS2-A</w:t>
            </w:r>
            <w:r w:rsidRPr="00893C66">
              <w:rPr>
                <w:rFonts w:eastAsia="SimSun" w:hint="cs"/>
                <w:position w:val="2"/>
                <w:rtl/>
                <w:lang w:bidi="ar-EG"/>
              </w:rPr>
              <w:t>)</w:t>
            </w:r>
          </w:p>
        </w:tc>
        <w:tc>
          <w:tcPr>
            <w:tcW w:w="1219" w:type="dxa"/>
          </w:tcPr>
          <w:p w:rsidR="008C1C2A" w:rsidRPr="00893C66" w:rsidRDefault="008C1C2A" w:rsidP="00F503E8">
            <w:pPr>
              <w:pStyle w:val="Tabletext"/>
              <w:spacing w:before="40" w:line="280" w:lineRule="exact"/>
              <w:rPr>
                <w:rFonts w:eastAsia="SimSun"/>
                <w:position w:val="2"/>
                <w:rtl/>
                <w:lang w:bidi="ar-EG"/>
              </w:rPr>
            </w:pPr>
            <w:r w:rsidRPr="00893C66">
              <w:rPr>
                <w:rFonts w:eastAsia="SimSun"/>
                <w:position w:val="2"/>
                <w:lang w:bidi="ar-EG"/>
              </w:rPr>
              <w:t>Mbit/s 1,920</w:t>
            </w:r>
          </w:p>
        </w:tc>
        <w:tc>
          <w:tcPr>
            <w:tcW w:w="1560" w:type="dxa"/>
          </w:tcPr>
          <w:p w:rsidR="008C1C2A" w:rsidRPr="00893C66" w:rsidRDefault="008C1C2A" w:rsidP="00F503E8">
            <w:pPr>
              <w:pStyle w:val="Tabletext"/>
              <w:spacing w:before="40" w:line="280" w:lineRule="exact"/>
              <w:rPr>
                <w:rFonts w:eastAsia="SimSun"/>
                <w:position w:val="2"/>
                <w:rtl/>
                <w:lang w:bidi="ar-EG"/>
              </w:rPr>
            </w:pPr>
            <w:r w:rsidRPr="00893C66">
              <w:rPr>
                <w:rFonts w:eastAsia="SimSun"/>
                <w:position w:val="2"/>
                <w:lang w:bidi="ar-EG"/>
              </w:rPr>
              <w:t>Mbit/s 294</w:t>
            </w:r>
            <w:r w:rsidRPr="00893C66">
              <w:rPr>
                <w:rFonts w:eastAsia="SimSun" w:hint="cs"/>
                <w:position w:val="2"/>
                <w:rtl/>
                <w:lang w:bidi="ar-EG"/>
              </w:rPr>
              <w:t xml:space="preserve"> تقريباً (</w:t>
            </w:r>
            <w:r w:rsidRPr="00893C66">
              <w:rPr>
                <w:rFonts w:eastAsia="SimSun"/>
                <w:position w:val="2"/>
                <w:lang w:bidi="ar-EG"/>
              </w:rPr>
              <w:t>%15</w:t>
            </w:r>
            <w:r w:rsidRPr="00893C66">
              <w:rPr>
                <w:rFonts w:eastAsia="SimSun" w:hint="cs"/>
                <w:position w:val="2"/>
                <w:rtl/>
                <w:lang w:bidi="ar-EG"/>
              </w:rPr>
              <w:t xml:space="preserve"> بتات زائدة تقريباً بالنسبة للطبقة المادية)</w:t>
            </w:r>
          </w:p>
        </w:tc>
        <w:tc>
          <w:tcPr>
            <w:tcW w:w="2326" w:type="dxa"/>
          </w:tcPr>
          <w:p w:rsidR="008C1C2A" w:rsidRPr="00893C66" w:rsidRDefault="008C1C2A" w:rsidP="00F503E8">
            <w:pPr>
              <w:pStyle w:val="Tabletext"/>
              <w:spacing w:before="40" w:line="280" w:lineRule="exact"/>
              <w:rPr>
                <w:rFonts w:eastAsia="SimSun"/>
                <w:position w:val="2"/>
                <w:rtl/>
                <w:lang w:bidi="ar-EG"/>
              </w:rPr>
            </w:pPr>
            <w:r w:rsidRPr="00893C66">
              <w:rPr>
                <w:rFonts w:eastAsia="SimSun"/>
                <w:position w:val="2"/>
                <w:lang w:bidi="ar-EG"/>
              </w:rPr>
              <w:t>Gbit/s 3,4</w:t>
            </w:r>
            <w:r w:rsidRPr="00893C66">
              <w:rPr>
                <w:rFonts w:eastAsia="SimSun" w:hint="cs"/>
                <w:position w:val="2"/>
                <w:rtl/>
                <w:lang w:bidi="ar-EG"/>
              </w:rPr>
              <w:t xml:space="preserve"> تقريباً (</w:t>
            </w:r>
            <w:r w:rsidRPr="00893C66">
              <w:rPr>
                <w:rFonts w:eastAsia="SimSun"/>
                <w:position w:val="2"/>
                <w:lang w:bidi="ar-EG"/>
              </w:rPr>
              <w:t>%15</w:t>
            </w:r>
            <w:r w:rsidRPr="00893C66">
              <w:rPr>
                <w:rFonts w:eastAsia="SimSun" w:hint="cs"/>
                <w:position w:val="2"/>
                <w:rtl/>
                <w:lang w:bidi="ar-EG"/>
              </w:rPr>
              <w:t xml:space="preserve"> بتات زائدة تقريباً بالنسبة للطبقة المادية)</w:t>
            </w:r>
          </w:p>
        </w:tc>
      </w:tr>
      <w:tr w:rsidR="00F503E8" w:rsidTr="00DC6352">
        <w:tc>
          <w:tcPr>
            <w:tcW w:w="1470" w:type="dxa"/>
          </w:tcPr>
          <w:p w:rsidR="00F503E8" w:rsidRPr="00F503E8" w:rsidRDefault="00F503E8" w:rsidP="00F503E8">
            <w:pPr>
              <w:pStyle w:val="Tabletext"/>
              <w:spacing w:before="40" w:line="280" w:lineRule="exact"/>
              <w:rPr>
                <w:rFonts w:eastAsia="SimSun"/>
                <w:spacing w:val="-4"/>
                <w:position w:val="2"/>
                <w:rtl/>
                <w:lang w:bidi="ar-EG"/>
              </w:rPr>
            </w:pPr>
            <w:r w:rsidRPr="00F503E8">
              <w:rPr>
                <w:rFonts w:eastAsia="SimSun" w:hint="cs"/>
                <w:spacing w:val="-4"/>
                <w:position w:val="2"/>
                <w:rtl/>
                <w:lang w:bidi="ar-EG"/>
              </w:rPr>
              <w:t>معيار راديوي عمومي يعمل في نطاقات غير مرخصة</w:t>
            </w:r>
          </w:p>
        </w:tc>
        <w:tc>
          <w:tcPr>
            <w:tcW w:w="1134" w:type="dxa"/>
          </w:tcPr>
          <w:p w:rsidR="00F503E8" w:rsidRPr="00893C66" w:rsidRDefault="00F503E8" w:rsidP="00F503E8">
            <w:pPr>
              <w:pStyle w:val="Tabletext"/>
              <w:spacing w:before="40" w:line="280" w:lineRule="exact"/>
              <w:rPr>
                <w:rFonts w:eastAsia="SimSun"/>
                <w:position w:val="2"/>
                <w:lang w:bidi="ar-EG"/>
              </w:rPr>
            </w:pPr>
            <w:r w:rsidRPr="00893C66">
              <w:rPr>
                <w:rFonts w:eastAsia="SimSun"/>
                <w:position w:val="2"/>
                <w:lang w:bidi="ar-EG"/>
              </w:rPr>
              <w:t>GHz L/UL</w:t>
            </w:r>
          </w:p>
        </w:tc>
        <w:tc>
          <w:tcPr>
            <w:tcW w:w="2020" w:type="dxa"/>
          </w:tcPr>
          <w:p w:rsidR="00F503E8" w:rsidRPr="00893C66" w:rsidRDefault="00F503E8" w:rsidP="00F503E8">
            <w:pPr>
              <w:pStyle w:val="Tabletext"/>
              <w:spacing w:before="40" w:line="280" w:lineRule="exact"/>
              <w:rPr>
                <w:rFonts w:eastAsia="SimSun"/>
                <w:position w:val="2"/>
                <w:rtl/>
                <w:lang w:bidi="ar-EG"/>
              </w:rPr>
            </w:pPr>
            <w:r w:rsidRPr="00893C66">
              <w:rPr>
                <w:rFonts w:eastAsia="SimSun" w:hint="cs"/>
                <w:position w:val="2"/>
                <w:rtl/>
                <w:lang w:bidi="ar-EG"/>
              </w:rPr>
              <w:t>يمكن أن يعمل، غير أنه غير موصف في الوقت الحالي</w:t>
            </w:r>
          </w:p>
        </w:tc>
        <w:tc>
          <w:tcPr>
            <w:tcW w:w="1219" w:type="dxa"/>
          </w:tcPr>
          <w:p w:rsidR="00F503E8" w:rsidRPr="00893C66" w:rsidRDefault="00F503E8" w:rsidP="00F503E8">
            <w:pPr>
              <w:pStyle w:val="Tabletext"/>
              <w:spacing w:before="40" w:line="280" w:lineRule="exact"/>
              <w:rPr>
                <w:rFonts w:eastAsia="SimSun"/>
                <w:position w:val="2"/>
                <w:rtl/>
                <w:lang w:bidi="ar-EG"/>
              </w:rPr>
            </w:pPr>
            <w:r w:rsidRPr="00893C66">
              <w:rPr>
                <w:rFonts w:eastAsia="SimSun" w:hint="cs"/>
                <w:position w:val="2"/>
                <w:rtl/>
                <w:lang w:bidi="ar-EG"/>
              </w:rPr>
              <w:t>يمكن أن يعمل</w:t>
            </w:r>
          </w:p>
        </w:tc>
        <w:tc>
          <w:tcPr>
            <w:tcW w:w="1560" w:type="dxa"/>
          </w:tcPr>
          <w:p w:rsidR="00F503E8" w:rsidRPr="00893C66" w:rsidRDefault="00F503E8" w:rsidP="00F503E8">
            <w:pPr>
              <w:pStyle w:val="Tabletext"/>
              <w:spacing w:before="40" w:line="280" w:lineRule="exact"/>
              <w:rPr>
                <w:rFonts w:eastAsia="SimSun"/>
                <w:position w:val="2"/>
                <w:rtl/>
                <w:lang w:bidi="ar-EG"/>
              </w:rPr>
            </w:pPr>
            <w:r w:rsidRPr="00893C66">
              <w:rPr>
                <w:rFonts w:eastAsia="SimSun" w:hint="cs"/>
                <w:position w:val="2"/>
                <w:rtl/>
                <w:lang w:bidi="ar-EG"/>
              </w:rPr>
              <w:t>يمكن أن يعمل</w:t>
            </w:r>
          </w:p>
        </w:tc>
        <w:tc>
          <w:tcPr>
            <w:tcW w:w="2326" w:type="dxa"/>
          </w:tcPr>
          <w:p w:rsidR="00F503E8" w:rsidRPr="00F503E8" w:rsidRDefault="00F503E8" w:rsidP="00F503E8">
            <w:pPr>
              <w:pStyle w:val="Tabletext"/>
              <w:spacing w:before="40" w:line="280" w:lineRule="exact"/>
              <w:rPr>
                <w:rFonts w:eastAsia="SimSun"/>
                <w:spacing w:val="-4"/>
                <w:position w:val="2"/>
                <w:rtl/>
                <w:lang w:bidi="ar-EG"/>
              </w:rPr>
            </w:pPr>
            <w:r w:rsidRPr="00F503E8">
              <w:rPr>
                <w:rFonts w:eastAsia="SimSun" w:hint="cs"/>
                <w:spacing w:val="-4"/>
                <w:position w:val="2"/>
                <w:rtl/>
                <w:lang w:bidi="ar-EG"/>
              </w:rPr>
              <w:t xml:space="preserve">يمكن أن يعمل (نفاذ معزز مرخص للنطاقات غير المرخصة، مستهدف من أجل الإصدار </w:t>
            </w:r>
            <w:r w:rsidRPr="00F503E8">
              <w:rPr>
                <w:rFonts w:eastAsia="SimSun"/>
                <w:spacing w:val="-4"/>
                <w:position w:val="2"/>
                <w:lang w:bidi="ar-EG"/>
              </w:rPr>
              <w:t>13</w:t>
            </w:r>
            <w:r w:rsidRPr="00F503E8">
              <w:rPr>
                <w:rFonts w:eastAsia="SimSun" w:hint="cs"/>
                <w:spacing w:val="-4"/>
                <w:position w:val="2"/>
                <w:rtl/>
                <w:lang w:bidi="ar-EG"/>
              </w:rPr>
              <w:t>)</w:t>
            </w:r>
          </w:p>
        </w:tc>
      </w:tr>
      <w:tr w:rsidR="00F503E8" w:rsidTr="00DC6352">
        <w:tc>
          <w:tcPr>
            <w:tcW w:w="1470" w:type="dxa"/>
          </w:tcPr>
          <w:p w:rsidR="00F503E8" w:rsidRPr="00893C66" w:rsidRDefault="00F503E8" w:rsidP="00F503E8">
            <w:pPr>
              <w:pStyle w:val="Tabletext"/>
              <w:spacing w:before="40" w:line="280" w:lineRule="exact"/>
              <w:rPr>
                <w:rFonts w:eastAsia="SimSun"/>
                <w:spacing w:val="-4"/>
                <w:position w:val="2"/>
                <w:rtl/>
                <w:lang w:bidi="ar-EG"/>
              </w:rPr>
            </w:pPr>
            <w:r w:rsidRPr="00893C66">
              <w:rPr>
                <w:rFonts w:eastAsia="SimSun" w:hint="cs"/>
                <w:spacing w:val="-4"/>
                <w:position w:val="2"/>
                <w:rtl/>
                <w:lang w:bidi="ar-EG"/>
              </w:rPr>
              <w:t>معيار راديوي عمومي يعمل في نطاقات مرخصة</w:t>
            </w:r>
          </w:p>
        </w:tc>
        <w:tc>
          <w:tcPr>
            <w:tcW w:w="1134" w:type="dxa"/>
          </w:tcPr>
          <w:p w:rsidR="00F503E8" w:rsidRPr="00F503E8" w:rsidRDefault="00F503E8" w:rsidP="00F503E8">
            <w:pPr>
              <w:pStyle w:val="Tabletext"/>
              <w:spacing w:before="40" w:line="280" w:lineRule="exact"/>
              <w:rPr>
                <w:rFonts w:eastAsia="SimSun"/>
                <w:spacing w:val="-4"/>
                <w:position w:val="2"/>
                <w:rtl/>
                <w:lang w:bidi="ar-EG"/>
              </w:rPr>
            </w:pPr>
            <w:r w:rsidRPr="00F503E8">
              <w:rPr>
                <w:rFonts w:eastAsia="SimSun"/>
                <w:spacing w:val="-4"/>
                <w:position w:val="2"/>
                <w:lang w:bidi="ar-EG"/>
              </w:rPr>
              <w:t>GHz L/UL</w:t>
            </w:r>
          </w:p>
        </w:tc>
        <w:tc>
          <w:tcPr>
            <w:tcW w:w="2020" w:type="dxa"/>
          </w:tcPr>
          <w:p w:rsidR="00F503E8" w:rsidRPr="00F503E8" w:rsidRDefault="00F503E8" w:rsidP="00F503E8">
            <w:pPr>
              <w:pStyle w:val="Tabletext"/>
              <w:spacing w:before="40" w:line="280" w:lineRule="exact"/>
              <w:rPr>
                <w:rFonts w:eastAsia="SimSun"/>
                <w:spacing w:val="-4"/>
                <w:position w:val="2"/>
                <w:lang w:bidi="ar-EG"/>
              </w:rPr>
            </w:pPr>
            <w:r w:rsidRPr="00F503E8">
              <w:rPr>
                <w:rFonts w:eastAsia="SimSun" w:hint="cs"/>
                <w:spacing w:val="-4"/>
                <w:position w:val="2"/>
                <w:rtl/>
                <w:lang w:bidi="ar-EG"/>
              </w:rPr>
              <w:t xml:space="preserve">نطاقات متعددة للمواصفة </w:t>
            </w:r>
            <w:r w:rsidRPr="00F503E8">
              <w:rPr>
                <w:rFonts w:eastAsia="SimSun"/>
                <w:spacing w:val="-4"/>
                <w:position w:val="2"/>
                <w:lang w:bidi="ar-EG"/>
              </w:rPr>
              <w:t>3GPP 45.005</w:t>
            </w:r>
          </w:p>
        </w:tc>
        <w:tc>
          <w:tcPr>
            <w:tcW w:w="1219" w:type="dxa"/>
          </w:tcPr>
          <w:p w:rsidR="00F503E8" w:rsidRPr="00F503E8" w:rsidRDefault="00F503E8" w:rsidP="00F503E8">
            <w:pPr>
              <w:pStyle w:val="Tabletext"/>
              <w:spacing w:before="40" w:line="280" w:lineRule="exact"/>
              <w:rPr>
                <w:rFonts w:eastAsia="SimSun"/>
                <w:spacing w:val="-4"/>
                <w:position w:val="2"/>
                <w:rtl/>
                <w:lang w:bidi="ar-EG"/>
              </w:rPr>
            </w:pPr>
            <w:r w:rsidRPr="00F503E8">
              <w:rPr>
                <w:rFonts w:eastAsia="SimSun" w:hint="cs"/>
                <w:spacing w:val="-4"/>
                <w:position w:val="2"/>
                <w:rtl/>
                <w:lang w:bidi="ar-EG"/>
              </w:rPr>
              <w:t xml:space="preserve">نطاقات متعددة للمواصفة </w:t>
            </w:r>
            <w:r w:rsidRPr="00F503E8">
              <w:rPr>
                <w:rFonts w:eastAsia="SimSun"/>
                <w:spacing w:val="-4"/>
                <w:position w:val="2"/>
                <w:lang w:bidi="ar-EG"/>
              </w:rPr>
              <w:t>3GPP 25.101</w:t>
            </w:r>
          </w:p>
        </w:tc>
        <w:tc>
          <w:tcPr>
            <w:tcW w:w="1560" w:type="dxa"/>
          </w:tcPr>
          <w:p w:rsidR="00F503E8" w:rsidRPr="00F503E8" w:rsidRDefault="00F503E8" w:rsidP="00F503E8">
            <w:pPr>
              <w:pStyle w:val="Tabletext"/>
              <w:spacing w:before="40" w:line="280" w:lineRule="exact"/>
              <w:rPr>
                <w:rFonts w:eastAsia="SimSun"/>
                <w:spacing w:val="-4"/>
                <w:position w:val="2"/>
                <w:rtl/>
                <w:lang w:bidi="ar-EG"/>
              </w:rPr>
            </w:pPr>
            <w:r w:rsidRPr="00F503E8">
              <w:rPr>
                <w:rFonts w:eastAsia="SimSun" w:hint="cs"/>
                <w:spacing w:val="-4"/>
                <w:position w:val="2"/>
                <w:rtl/>
                <w:lang w:bidi="ar-EG"/>
              </w:rPr>
              <w:t xml:space="preserve">نطاقات متعددة للمواصفة </w:t>
            </w:r>
            <w:r w:rsidRPr="00F503E8">
              <w:rPr>
                <w:rFonts w:eastAsia="SimSun"/>
                <w:spacing w:val="-4"/>
                <w:position w:val="2"/>
                <w:lang w:bidi="ar-EG"/>
              </w:rPr>
              <w:t>3GPP 25.101</w:t>
            </w:r>
          </w:p>
        </w:tc>
        <w:tc>
          <w:tcPr>
            <w:tcW w:w="2326" w:type="dxa"/>
          </w:tcPr>
          <w:p w:rsidR="00F503E8" w:rsidRPr="00F503E8" w:rsidRDefault="00F503E8" w:rsidP="00F503E8">
            <w:pPr>
              <w:pStyle w:val="Tabletext"/>
              <w:spacing w:before="40" w:line="280" w:lineRule="exact"/>
              <w:rPr>
                <w:rFonts w:eastAsia="SimSun"/>
                <w:spacing w:val="-4"/>
                <w:position w:val="2"/>
                <w:rtl/>
                <w:lang w:bidi="ar-EG"/>
              </w:rPr>
            </w:pPr>
            <w:r w:rsidRPr="00F503E8">
              <w:rPr>
                <w:rFonts w:eastAsia="SimSun" w:hint="cs"/>
                <w:spacing w:val="-4"/>
                <w:position w:val="2"/>
                <w:rtl/>
                <w:lang w:bidi="ar-EG"/>
              </w:rPr>
              <w:t xml:space="preserve">نطاقات متعددة للمواصفة </w:t>
            </w:r>
            <w:r w:rsidRPr="00F503E8">
              <w:rPr>
                <w:rFonts w:eastAsia="SimSun"/>
                <w:spacing w:val="-4"/>
                <w:position w:val="2"/>
                <w:lang w:bidi="ar-EG"/>
              </w:rPr>
              <w:t>3GPP 36.104</w:t>
            </w:r>
          </w:p>
        </w:tc>
      </w:tr>
    </w:tbl>
    <w:p w:rsidR="002A1A06" w:rsidRDefault="002A1A06" w:rsidP="002A1A06">
      <w:pPr>
        <w:pStyle w:val="TableNo"/>
        <w:rPr>
          <w:rtl/>
        </w:rPr>
      </w:pPr>
      <w:r>
        <w:rPr>
          <w:rFonts w:hint="cs"/>
          <w:rtl/>
        </w:rPr>
        <w:lastRenderedPageBreak/>
        <w:t xml:space="preserve">الجدول </w:t>
      </w:r>
      <w:r>
        <w:t>7.A1</w:t>
      </w:r>
      <w:r>
        <w:rPr>
          <w:rFonts w:hint="cs"/>
          <w:rtl/>
        </w:rPr>
        <w:t xml:space="preserve"> </w:t>
      </w:r>
      <w:r w:rsidRPr="00893C66">
        <w:rPr>
          <w:rFonts w:hint="cs"/>
          <w:rtl/>
        </w:rPr>
        <w:t>(</w:t>
      </w:r>
      <w:r w:rsidRPr="00893C66">
        <w:rPr>
          <w:rFonts w:hint="eastAsia"/>
          <w:i/>
          <w:iCs/>
          <w:sz w:val="14"/>
          <w:szCs w:val="22"/>
          <w:rtl/>
        </w:rPr>
        <w:t> </w:t>
      </w:r>
      <w:r w:rsidRPr="008E6783">
        <w:rPr>
          <w:rFonts w:hint="cs"/>
          <w:i/>
          <w:iCs/>
          <w:rtl/>
        </w:rPr>
        <w:t>تابع</w:t>
      </w:r>
      <w:r w:rsidRPr="00893C66">
        <w:rPr>
          <w:rFonts w:hint="eastAsia"/>
          <w:i/>
          <w:iCs/>
          <w:sz w:val="6"/>
          <w:szCs w:val="14"/>
          <w:rtl/>
        </w:rPr>
        <w:t> </w:t>
      </w:r>
      <w:r w:rsidRPr="00893C66">
        <w:rPr>
          <w:rFonts w:hint="cs"/>
          <w:rtl/>
        </w:rPr>
        <w:t>)</w:t>
      </w:r>
    </w:p>
    <w:tbl>
      <w:tblPr>
        <w:tblStyle w:val="TableGrid"/>
        <w:bidiVisual/>
        <w:tblW w:w="0" w:type="auto"/>
        <w:tblInd w:w="-100" w:type="dxa"/>
        <w:tblCellMar>
          <w:left w:w="57" w:type="dxa"/>
          <w:right w:w="57" w:type="dxa"/>
        </w:tblCellMar>
        <w:tblLook w:val="04A0" w:firstRow="1" w:lastRow="0" w:firstColumn="1" w:lastColumn="0" w:noHBand="0" w:noVBand="1"/>
      </w:tblPr>
      <w:tblGrid>
        <w:gridCol w:w="1394"/>
        <w:gridCol w:w="1203"/>
        <w:gridCol w:w="2177"/>
        <w:gridCol w:w="1275"/>
        <w:gridCol w:w="1463"/>
        <w:gridCol w:w="2217"/>
      </w:tblGrid>
      <w:tr w:rsidR="002A1A06" w:rsidTr="00DC6352">
        <w:tc>
          <w:tcPr>
            <w:tcW w:w="1412" w:type="dxa"/>
          </w:tcPr>
          <w:p w:rsidR="002A1A06" w:rsidRPr="007C69FD" w:rsidRDefault="002A1A06" w:rsidP="002A1A06">
            <w:pPr>
              <w:pStyle w:val="Tablehead0"/>
              <w:spacing w:line="280" w:lineRule="exact"/>
              <w:rPr>
                <w:rFonts w:eastAsia="SimSun"/>
                <w:rtl/>
                <w:lang w:bidi="ar-EG"/>
              </w:rPr>
            </w:pPr>
            <w:r w:rsidRPr="007C69FD">
              <w:rPr>
                <w:rFonts w:eastAsia="SimSun" w:hint="cs"/>
                <w:rtl/>
                <w:lang w:bidi="ar-EG"/>
              </w:rPr>
              <w:t>الخاصية الوظيفية</w:t>
            </w:r>
          </w:p>
        </w:tc>
        <w:tc>
          <w:tcPr>
            <w:tcW w:w="1122" w:type="dxa"/>
          </w:tcPr>
          <w:p w:rsidR="002A1A06" w:rsidRPr="007C69FD" w:rsidRDefault="002A1A06" w:rsidP="002A1A06">
            <w:pPr>
              <w:pStyle w:val="Tablehead0"/>
              <w:spacing w:line="280" w:lineRule="exact"/>
              <w:rPr>
                <w:rFonts w:eastAsia="SimSun"/>
                <w:rtl/>
                <w:lang w:bidi="ar-EG"/>
              </w:rPr>
            </w:pPr>
            <w:r w:rsidRPr="007C69FD">
              <w:rPr>
                <w:rFonts w:eastAsia="SimSun" w:hint="cs"/>
                <w:rtl/>
                <w:lang w:bidi="ar-EG"/>
              </w:rPr>
              <w:t>وحدة القياس</w:t>
            </w:r>
          </w:p>
        </w:tc>
        <w:tc>
          <w:tcPr>
            <w:tcW w:w="2202" w:type="dxa"/>
          </w:tcPr>
          <w:p w:rsidR="002A1A06" w:rsidRPr="007C69FD" w:rsidRDefault="002A1A06" w:rsidP="002A1A06">
            <w:pPr>
              <w:pStyle w:val="Tablehead0"/>
              <w:spacing w:line="280" w:lineRule="exact"/>
              <w:rPr>
                <w:rFonts w:eastAsia="SimSun"/>
                <w:lang w:bidi="ar-EG"/>
              </w:rPr>
            </w:pPr>
            <w:r w:rsidRPr="007C69FD">
              <w:rPr>
                <w:rFonts w:eastAsia="SimSun"/>
                <w:lang w:bidi="ar-EG"/>
              </w:rPr>
              <w:t>GSM/EDGE</w:t>
            </w:r>
          </w:p>
        </w:tc>
        <w:tc>
          <w:tcPr>
            <w:tcW w:w="1275" w:type="dxa"/>
          </w:tcPr>
          <w:p w:rsidR="002A1A06" w:rsidRPr="007C69FD" w:rsidRDefault="002A1A06" w:rsidP="002A1A06">
            <w:pPr>
              <w:pStyle w:val="Tablehead0"/>
              <w:spacing w:line="280" w:lineRule="exact"/>
              <w:rPr>
                <w:rFonts w:eastAsia="SimSun"/>
                <w:rtl/>
                <w:lang w:bidi="ar-EG"/>
              </w:rPr>
            </w:pPr>
            <w:r w:rsidRPr="007C69FD">
              <w:rPr>
                <w:rFonts w:eastAsia="SimSun"/>
                <w:lang w:bidi="ar-EG"/>
              </w:rPr>
              <w:t>UMTS</w:t>
            </w:r>
          </w:p>
        </w:tc>
        <w:tc>
          <w:tcPr>
            <w:tcW w:w="1481" w:type="dxa"/>
          </w:tcPr>
          <w:p w:rsidR="002A1A06" w:rsidRPr="007C69FD" w:rsidRDefault="002A1A06" w:rsidP="002A1A06">
            <w:pPr>
              <w:pStyle w:val="Tablehead0"/>
              <w:spacing w:line="280" w:lineRule="exact"/>
              <w:rPr>
                <w:rFonts w:eastAsia="SimSun"/>
                <w:rtl/>
                <w:lang w:bidi="ar-EG"/>
              </w:rPr>
            </w:pPr>
            <w:r w:rsidRPr="007C69FD">
              <w:rPr>
                <w:rFonts w:eastAsia="SimSun"/>
                <w:lang w:bidi="ar-EG"/>
              </w:rPr>
              <w:t>HSPA+</w:t>
            </w:r>
          </w:p>
        </w:tc>
        <w:tc>
          <w:tcPr>
            <w:tcW w:w="2237" w:type="dxa"/>
          </w:tcPr>
          <w:p w:rsidR="002A1A06" w:rsidRPr="007C69FD" w:rsidRDefault="002A1A06" w:rsidP="002A1A06">
            <w:pPr>
              <w:pStyle w:val="Tablehead0"/>
              <w:spacing w:line="280" w:lineRule="exact"/>
              <w:rPr>
                <w:rFonts w:eastAsia="SimSun"/>
                <w:rtl/>
                <w:lang w:bidi="ar-EG"/>
              </w:rPr>
            </w:pPr>
            <w:r w:rsidRPr="007C69FD">
              <w:rPr>
                <w:rFonts w:eastAsia="SimSun"/>
                <w:lang w:bidi="ar-EG"/>
              </w:rPr>
              <w:t>LTE</w:t>
            </w:r>
          </w:p>
        </w:tc>
      </w:tr>
      <w:tr w:rsidR="00CE0D6C" w:rsidTr="00DC6352">
        <w:tc>
          <w:tcPr>
            <w:tcW w:w="1412" w:type="dxa"/>
          </w:tcPr>
          <w:p w:rsidR="00CE0D6C" w:rsidRPr="00893C66" w:rsidRDefault="00CE0D6C" w:rsidP="00F503E8">
            <w:pPr>
              <w:pStyle w:val="Tabletext"/>
              <w:spacing w:after="40"/>
              <w:rPr>
                <w:rFonts w:eastAsia="SimSun"/>
                <w:spacing w:val="-4"/>
                <w:position w:val="2"/>
                <w:rtl/>
                <w:lang w:bidi="ar-EG"/>
              </w:rPr>
            </w:pPr>
            <w:r w:rsidRPr="00893C66">
              <w:rPr>
                <w:rFonts w:eastAsia="SimSun" w:hint="cs"/>
                <w:spacing w:val="-4"/>
                <w:position w:val="2"/>
                <w:rtl/>
                <w:lang w:bidi="ar-EG"/>
              </w:rPr>
              <w:t>معيار راديوي خاص يعمل في نطاقات غير مرخصة</w:t>
            </w:r>
          </w:p>
        </w:tc>
        <w:tc>
          <w:tcPr>
            <w:tcW w:w="1122" w:type="dxa"/>
          </w:tcPr>
          <w:p w:rsidR="00CE0D6C" w:rsidRPr="00893C66" w:rsidRDefault="00CE0D6C" w:rsidP="00F503E8">
            <w:pPr>
              <w:pStyle w:val="Tabletext"/>
              <w:spacing w:after="40"/>
              <w:rPr>
                <w:rFonts w:eastAsia="SimSun"/>
                <w:position w:val="2"/>
                <w:rtl/>
                <w:lang w:bidi="ar-EG"/>
              </w:rPr>
            </w:pPr>
            <w:r w:rsidRPr="00893C66">
              <w:rPr>
                <w:rFonts w:eastAsia="SimSun"/>
                <w:position w:val="2"/>
                <w:lang w:bidi="ar-EG"/>
              </w:rPr>
              <w:t>GHz L/UL</w:t>
            </w:r>
          </w:p>
        </w:tc>
        <w:tc>
          <w:tcPr>
            <w:tcW w:w="2202" w:type="dxa"/>
          </w:tcPr>
          <w:p w:rsidR="00CE0D6C" w:rsidRPr="00893C66" w:rsidRDefault="00CE0D6C" w:rsidP="00F503E8">
            <w:pPr>
              <w:pStyle w:val="Tabletext"/>
              <w:spacing w:after="40"/>
              <w:rPr>
                <w:rFonts w:eastAsia="SimSun"/>
                <w:position w:val="2"/>
                <w:rtl/>
                <w:lang w:bidi="ar-EG"/>
              </w:rPr>
            </w:pPr>
            <w:r w:rsidRPr="00893C66">
              <w:rPr>
                <w:rFonts w:eastAsia="SimSun" w:hint="cs"/>
                <w:position w:val="2"/>
                <w:rtl/>
                <w:lang w:bidi="ar-EG"/>
              </w:rPr>
              <w:t>يمكن أن يعمل، غير أنه غير موصف في الوقت الحالي</w:t>
            </w:r>
          </w:p>
        </w:tc>
        <w:tc>
          <w:tcPr>
            <w:tcW w:w="1275" w:type="dxa"/>
          </w:tcPr>
          <w:p w:rsidR="00CE0D6C" w:rsidRPr="00F503E8" w:rsidRDefault="00CE0D6C" w:rsidP="00F503E8">
            <w:pPr>
              <w:pStyle w:val="Tabletext"/>
              <w:spacing w:after="40"/>
              <w:rPr>
                <w:rFonts w:eastAsia="SimSun"/>
                <w:spacing w:val="-6"/>
                <w:position w:val="2"/>
                <w:rtl/>
                <w:lang w:bidi="ar-EG"/>
              </w:rPr>
            </w:pPr>
            <w:r w:rsidRPr="00F503E8">
              <w:rPr>
                <w:rFonts w:eastAsia="SimSun" w:hint="cs"/>
                <w:spacing w:val="-6"/>
                <w:position w:val="2"/>
                <w:rtl/>
                <w:lang w:bidi="ar-EG"/>
              </w:rPr>
              <w:t>يمكن أن يعمل، غير أنه غير موصف في</w:t>
            </w:r>
            <w:r w:rsidR="00F503E8">
              <w:rPr>
                <w:rFonts w:eastAsia="SimSun" w:hint="eastAsia"/>
                <w:spacing w:val="-6"/>
                <w:position w:val="2"/>
                <w:rtl/>
                <w:lang w:bidi="ar-EG"/>
              </w:rPr>
              <w:t> </w:t>
            </w:r>
            <w:r w:rsidRPr="00F503E8">
              <w:rPr>
                <w:rFonts w:eastAsia="SimSun" w:hint="cs"/>
                <w:spacing w:val="-6"/>
                <w:position w:val="2"/>
                <w:rtl/>
                <w:lang w:bidi="ar-EG"/>
              </w:rPr>
              <w:t>الوقت الحالي</w:t>
            </w:r>
          </w:p>
        </w:tc>
        <w:tc>
          <w:tcPr>
            <w:tcW w:w="1481" w:type="dxa"/>
          </w:tcPr>
          <w:p w:rsidR="00CE0D6C" w:rsidRPr="00893C66" w:rsidRDefault="00CE0D6C" w:rsidP="00F503E8">
            <w:pPr>
              <w:pStyle w:val="Tabletext"/>
              <w:spacing w:after="40"/>
              <w:rPr>
                <w:rFonts w:eastAsia="SimSun"/>
                <w:position w:val="2"/>
                <w:rtl/>
                <w:lang w:bidi="ar-EG"/>
              </w:rPr>
            </w:pPr>
            <w:r w:rsidRPr="00893C66">
              <w:rPr>
                <w:rFonts w:eastAsia="SimSun" w:hint="cs"/>
                <w:position w:val="2"/>
                <w:rtl/>
                <w:lang w:bidi="ar-EG"/>
              </w:rPr>
              <w:t>يمكن أن يعمل، غير أنه غير موصف في الوقت الحالي</w:t>
            </w:r>
          </w:p>
        </w:tc>
        <w:tc>
          <w:tcPr>
            <w:tcW w:w="2237" w:type="dxa"/>
          </w:tcPr>
          <w:p w:rsidR="00CE0D6C" w:rsidRPr="00893C66" w:rsidRDefault="00CE0D6C" w:rsidP="00F503E8">
            <w:pPr>
              <w:pStyle w:val="Tabletext"/>
              <w:spacing w:after="40"/>
              <w:rPr>
                <w:rFonts w:eastAsia="SimSun"/>
                <w:position w:val="2"/>
                <w:rtl/>
                <w:lang w:bidi="ar-EG"/>
              </w:rPr>
            </w:pPr>
            <w:r w:rsidRPr="00893C66">
              <w:rPr>
                <w:rFonts w:eastAsia="SimSun" w:hint="cs"/>
                <w:position w:val="2"/>
                <w:rtl/>
                <w:lang w:bidi="ar-EG"/>
              </w:rPr>
              <w:t>نعم، بما في ذلك تكنولوجيا اضغط لتتكلم ومن جهاز إلى جهاز مباشرةً</w:t>
            </w:r>
          </w:p>
        </w:tc>
      </w:tr>
      <w:tr w:rsidR="00CE0D6C" w:rsidTr="00DC6352">
        <w:tc>
          <w:tcPr>
            <w:tcW w:w="1412" w:type="dxa"/>
          </w:tcPr>
          <w:p w:rsidR="00CE0D6C" w:rsidRPr="00893C66" w:rsidRDefault="00CE0D6C" w:rsidP="00F503E8">
            <w:pPr>
              <w:pStyle w:val="Tabletext"/>
              <w:spacing w:after="40"/>
              <w:rPr>
                <w:rFonts w:eastAsia="SimSun"/>
                <w:spacing w:val="-4"/>
                <w:position w:val="2"/>
                <w:rtl/>
                <w:lang w:bidi="ar-EG"/>
              </w:rPr>
            </w:pPr>
            <w:r w:rsidRPr="00893C66">
              <w:rPr>
                <w:rFonts w:eastAsia="SimSun" w:hint="cs"/>
                <w:spacing w:val="-4"/>
                <w:position w:val="2"/>
                <w:rtl/>
                <w:lang w:bidi="ar-EG"/>
              </w:rPr>
              <w:t>طريقة الإرسال المزدوج</w:t>
            </w:r>
          </w:p>
        </w:tc>
        <w:tc>
          <w:tcPr>
            <w:tcW w:w="1122" w:type="dxa"/>
          </w:tcPr>
          <w:p w:rsidR="00CE0D6C" w:rsidRPr="00893C66" w:rsidRDefault="00CE0D6C" w:rsidP="00F503E8">
            <w:pPr>
              <w:pStyle w:val="Tabletext"/>
              <w:spacing w:after="40"/>
              <w:rPr>
                <w:rFonts w:eastAsia="SimSun"/>
                <w:position w:val="2"/>
                <w:lang w:bidi="ar-EG"/>
              </w:rPr>
            </w:pPr>
            <w:r w:rsidRPr="00893C66">
              <w:rPr>
                <w:rFonts w:eastAsia="SimSun"/>
                <w:position w:val="2"/>
                <w:lang w:bidi="ar-EG"/>
              </w:rPr>
              <w:t>TDD/FDD</w:t>
            </w:r>
          </w:p>
        </w:tc>
        <w:tc>
          <w:tcPr>
            <w:tcW w:w="2202" w:type="dxa"/>
          </w:tcPr>
          <w:p w:rsidR="00CE0D6C" w:rsidRPr="00893C66" w:rsidRDefault="00CE0D6C" w:rsidP="00F503E8">
            <w:pPr>
              <w:pStyle w:val="Tabletext"/>
              <w:spacing w:after="40"/>
              <w:rPr>
                <w:rFonts w:eastAsia="SimSun"/>
                <w:position w:val="2"/>
                <w:lang w:bidi="ar-EG"/>
              </w:rPr>
            </w:pPr>
            <w:r w:rsidRPr="00893C66">
              <w:rPr>
                <w:rFonts w:eastAsia="SimSun"/>
                <w:position w:val="2"/>
                <w:lang w:bidi="ar-EG"/>
              </w:rPr>
              <w:t>FDD</w:t>
            </w:r>
          </w:p>
        </w:tc>
        <w:tc>
          <w:tcPr>
            <w:tcW w:w="1275" w:type="dxa"/>
          </w:tcPr>
          <w:p w:rsidR="00CE0D6C" w:rsidRPr="00893C66" w:rsidRDefault="00CE0D6C" w:rsidP="00F503E8">
            <w:pPr>
              <w:pStyle w:val="Tabletext"/>
              <w:spacing w:after="40"/>
              <w:rPr>
                <w:rFonts w:eastAsia="SimSun"/>
                <w:position w:val="2"/>
                <w:lang w:bidi="ar-EG"/>
              </w:rPr>
            </w:pPr>
            <w:r w:rsidRPr="00893C66">
              <w:rPr>
                <w:rFonts w:eastAsia="SimSun"/>
                <w:position w:val="2"/>
                <w:lang w:bidi="ar-EG"/>
              </w:rPr>
              <w:t>FDD</w:t>
            </w:r>
            <w:r w:rsidRPr="00893C66">
              <w:rPr>
                <w:rFonts w:eastAsia="SimSun" w:hint="cs"/>
                <w:position w:val="2"/>
                <w:rtl/>
                <w:lang w:bidi="ar-EG"/>
              </w:rPr>
              <w:t xml:space="preserve"> و</w:t>
            </w:r>
            <w:r w:rsidRPr="00893C66">
              <w:rPr>
                <w:rFonts w:eastAsia="SimSun"/>
                <w:position w:val="2"/>
                <w:lang w:bidi="ar-EG"/>
              </w:rPr>
              <w:t>TDD</w:t>
            </w:r>
          </w:p>
        </w:tc>
        <w:tc>
          <w:tcPr>
            <w:tcW w:w="1481" w:type="dxa"/>
          </w:tcPr>
          <w:p w:rsidR="00CE0D6C" w:rsidRPr="00893C66" w:rsidRDefault="00CE0D6C" w:rsidP="00F503E8">
            <w:pPr>
              <w:pStyle w:val="Tabletext"/>
              <w:spacing w:after="40"/>
              <w:rPr>
                <w:rFonts w:eastAsia="SimSun"/>
                <w:position w:val="2"/>
                <w:lang w:bidi="ar-EG"/>
              </w:rPr>
            </w:pPr>
            <w:r w:rsidRPr="00893C66">
              <w:rPr>
                <w:rFonts w:eastAsia="SimSun"/>
                <w:position w:val="2"/>
                <w:lang w:bidi="ar-EG"/>
              </w:rPr>
              <w:t>FDD</w:t>
            </w:r>
            <w:r w:rsidRPr="00893C66">
              <w:rPr>
                <w:rFonts w:eastAsia="SimSun" w:hint="cs"/>
                <w:position w:val="2"/>
                <w:rtl/>
                <w:lang w:bidi="ar-EG"/>
              </w:rPr>
              <w:t xml:space="preserve"> و</w:t>
            </w:r>
            <w:r w:rsidRPr="00893C66">
              <w:rPr>
                <w:rFonts w:eastAsia="SimSun"/>
                <w:position w:val="2"/>
                <w:lang w:bidi="ar-EG"/>
              </w:rPr>
              <w:t>TDD</w:t>
            </w:r>
          </w:p>
        </w:tc>
        <w:tc>
          <w:tcPr>
            <w:tcW w:w="2237" w:type="dxa"/>
          </w:tcPr>
          <w:p w:rsidR="00CE0D6C" w:rsidRPr="00893C66" w:rsidRDefault="00CE0D6C" w:rsidP="00F503E8">
            <w:pPr>
              <w:pStyle w:val="Tabletext"/>
              <w:spacing w:after="40"/>
              <w:rPr>
                <w:rFonts w:eastAsia="SimSun"/>
                <w:position w:val="2"/>
                <w:rtl/>
                <w:lang w:bidi="ar-EG"/>
              </w:rPr>
            </w:pPr>
            <w:r w:rsidRPr="00893C66">
              <w:rPr>
                <w:rFonts w:eastAsia="SimSun"/>
                <w:position w:val="2"/>
                <w:lang w:bidi="ar-EG"/>
              </w:rPr>
              <w:t>FDD</w:t>
            </w:r>
            <w:r w:rsidRPr="00893C66">
              <w:rPr>
                <w:rFonts w:eastAsia="SimSun" w:hint="cs"/>
                <w:position w:val="2"/>
                <w:rtl/>
                <w:lang w:bidi="ar-EG"/>
              </w:rPr>
              <w:t xml:space="preserve"> و</w:t>
            </w:r>
            <w:r w:rsidRPr="00893C66">
              <w:rPr>
                <w:rFonts w:eastAsia="SimSun"/>
                <w:position w:val="2"/>
                <w:lang w:bidi="ar-EG"/>
              </w:rPr>
              <w:t>TDD</w:t>
            </w:r>
            <w:r w:rsidRPr="00893C66">
              <w:rPr>
                <w:rFonts w:eastAsia="SimSun" w:hint="cs"/>
                <w:position w:val="2"/>
                <w:rtl/>
                <w:lang w:bidi="ar-EG"/>
              </w:rPr>
              <w:t xml:space="preserve">، بما في ذلك إرسال </w:t>
            </w:r>
            <w:r w:rsidRPr="00893C66">
              <w:rPr>
                <w:rFonts w:eastAsia="SimSun"/>
                <w:position w:val="2"/>
                <w:lang w:bidi="ar-EG"/>
              </w:rPr>
              <w:t>FDD</w:t>
            </w:r>
            <w:r w:rsidRPr="00893C66">
              <w:rPr>
                <w:rFonts w:eastAsia="SimSun" w:hint="cs"/>
                <w:position w:val="2"/>
                <w:rtl/>
                <w:lang w:bidi="ar-EG"/>
              </w:rPr>
              <w:t xml:space="preserve"> نصف مزدوج</w:t>
            </w:r>
          </w:p>
        </w:tc>
      </w:tr>
      <w:tr w:rsidR="00CE0D6C" w:rsidTr="00DC6352">
        <w:tc>
          <w:tcPr>
            <w:tcW w:w="1412" w:type="dxa"/>
          </w:tcPr>
          <w:p w:rsidR="00CE0D6C" w:rsidRPr="00893C66" w:rsidRDefault="00CE0D6C" w:rsidP="00F503E8">
            <w:pPr>
              <w:pStyle w:val="Tabletext"/>
              <w:spacing w:after="40"/>
              <w:rPr>
                <w:rFonts w:eastAsia="SimSun"/>
                <w:spacing w:val="-4"/>
                <w:position w:val="2"/>
                <w:rtl/>
                <w:lang w:bidi="ar-EG"/>
              </w:rPr>
            </w:pPr>
            <w:r w:rsidRPr="00893C66">
              <w:rPr>
                <w:rFonts w:eastAsia="SimSun" w:hint="cs"/>
                <w:spacing w:val="-4"/>
                <w:position w:val="2"/>
                <w:rtl/>
                <w:lang w:bidi="ar-EG"/>
              </w:rPr>
              <w:t>عرض نطاق الموجة الحاملة</w:t>
            </w:r>
          </w:p>
        </w:tc>
        <w:tc>
          <w:tcPr>
            <w:tcW w:w="1122" w:type="dxa"/>
          </w:tcPr>
          <w:p w:rsidR="00CE0D6C" w:rsidRPr="00893C66" w:rsidRDefault="00CE0D6C" w:rsidP="00F503E8">
            <w:pPr>
              <w:pStyle w:val="Tabletext"/>
              <w:spacing w:after="40"/>
              <w:rPr>
                <w:rFonts w:eastAsia="SimSun"/>
                <w:position w:val="2"/>
                <w:lang w:bidi="ar-EG"/>
              </w:rPr>
            </w:pPr>
            <w:r w:rsidRPr="00893C66">
              <w:rPr>
                <w:rFonts w:eastAsia="SimSun"/>
                <w:position w:val="2"/>
                <w:lang w:bidi="ar-EG"/>
              </w:rPr>
              <w:t>kHz</w:t>
            </w:r>
          </w:p>
        </w:tc>
        <w:tc>
          <w:tcPr>
            <w:tcW w:w="2202" w:type="dxa"/>
          </w:tcPr>
          <w:p w:rsidR="00CE0D6C" w:rsidRPr="00893C66" w:rsidRDefault="00CE0D6C" w:rsidP="00F503E8">
            <w:pPr>
              <w:pStyle w:val="Tabletext"/>
              <w:spacing w:after="40"/>
              <w:rPr>
                <w:rFonts w:eastAsia="SimSun"/>
                <w:position w:val="2"/>
                <w:lang w:bidi="ar-EG"/>
              </w:rPr>
            </w:pPr>
            <w:r w:rsidRPr="00893C66">
              <w:rPr>
                <w:rFonts w:eastAsia="SimSun"/>
                <w:position w:val="2"/>
                <w:lang w:bidi="ar-EG"/>
              </w:rPr>
              <w:t>kHz 208</w:t>
            </w:r>
            <w:r w:rsidRPr="00893C66">
              <w:rPr>
                <w:rFonts w:eastAsia="SimSun" w:hint="cs"/>
                <w:position w:val="2"/>
                <w:rtl/>
                <w:lang w:bidi="ar-EG"/>
              </w:rPr>
              <w:t xml:space="preserve"> في </w:t>
            </w:r>
            <w:r w:rsidRPr="00893C66">
              <w:rPr>
                <w:rFonts w:eastAsia="SimSun"/>
                <w:position w:val="2"/>
                <w:lang w:bidi="ar-EG"/>
              </w:rPr>
              <w:t>%99</w:t>
            </w:r>
          </w:p>
        </w:tc>
        <w:tc>
          <w:tcPr>
            <w:tcW w:w="1275" w:type="dxa"/>
          </w:tcPr>
          <w:p w:rsidR="00CE0D6C" w:rsidRPr="00893C66" w:rsidRDefault="00CE0D6C" w:rsidP="00F503E8">
            <w:pPr>
              <w:pStyle w:val="Tabletext"/>
              <w:spacing w:after="40"/>
              <w:rPr>
                <w:rFonts w:eastAsia="SimSun"/>
                <w:position w:val="2"/>
                <w:lang w:bidi="ar-EG"/>
              </w:rPr>
            </w:pPr>
            <w:r w:rsidRPr="00893C66">
              <w:rPr>
                <w:rFonts w:eastAsia="SimSun"/>
                <w:position w:val="2"/>
                <w:lang w:bidi="ar-EG"/>
              </w:rPr>
              <w:t>MHz 5</w:t>
            </w:r>
            <w:r w:rsidRPr="00893C66">
              <w:rPr>
                <w:rFonts w:eastAsia="SimSun" w:hint="cs"/>
                <w:position w:val="2"/>
                <w:rtl/>
                <w:lang w:bidi="ar-EG"/>
              </w:rPr>
              <w:t xml:space="preserve"> من أجل </w:t>
            </w:r>
            <w:r w:rsidRPr="00893C66">
              <w:rPr>
                <w:rFonts w:eastAsia="SimSun"/>
                <w:position w:val="2"/>
                <w:lang w:bidi="ar-EG"/>
              </w:rPr>
              <w:t>FDD</w:t>
            </w:r>
          </w:p>
        </w:tc>
        <w:tc>
          <w:tcPr>
            <w:tcW w:w="1481" w:type="dxa"/>
          </w:tcPr>
          <w:p w:rsidR="00CE0D6C" w:rsidRPr="00893C66" w:rsidRDefault="00CE0D6C" w:rsidP="00F503E8">
            <w:pPr>
              <w:pStyle w:val="Tabletext"/>
              <w:spacing w:after="40"/>
              <w:rPr>
                <w:rFonts w:eastAsia="SimSun"/>
                <w:position w:val="2"/>
                <w:rtl/>
                <w:lang w:bidi="ar-EG"/>
              </w:rPr>
            </w:pPr>
            <w:r w:rsidRPr="00893C66">
              <w:rPr>
                <w:rFonts w:eastAsia="SimSun"/>
                <w:position w:val="2"/>
                <w:lang w:bidi="ar-EG"/>
              </w:rPr>
              <w:t>MHz 5</w:t>
            </w:r>
            <w:r w:rsidRPr="00893C66">
              <w:rPr>
                <w:rFonts w:eastAsia="SimSun" w:hint="cs"/>
                <w:position w:val="2"/>
                <w:rtl/>
                <w:lang w:bidi="ar-EG"/>
              </w:rPr>
              <w:t xml:space="preserve"> من</w:t>
            </w:r>
            <w:r w:rsidRPr="00893C66">
              <w:rPr>
                <w:rFonts w:eastAsia="SimSun"/>
                <w:position w:val="2"/>
                <w:rtl/>
                <w:lang w:bidi="ar-EG"/>
              </w:rPr>
              <w:br/>
            </w:r>
            <w:r w:rsidRPr="00893C66">
              <w:rPr>
                <w:rFonts w:eastAsia="SimSun" w:hint="cs"/>
                <w:position w:val="2"/>
                <w:rtl/>
                <w:lang w:bidi="ar-EG"/>
              </w:rPr>
              <w:t xml:space="preserve">أجل </w:t>
            </w:r>
            <w:r w:rsidRPr="00893C66">
              <w:rPr>
                <w:rFonts w:eastAsia="SimSun"/>
                <w:position w:val="2"/>
                <w:lang w:bidi="ar-EG"/>
              </w:rPr>
              <w:t>FDD</w:t>
            </w:r>
          </w:p>
        </w:tc>
        <w:tc>
          <w:tcPr>
            <w:tcW w:w="2237" w:type="dxa"/>
          </w:tcPr>
          <w:p w:rsidR="00CE0D6C" w:rsidRPr="00893C66" w:rsidRDefault="00CE0D6C" w:rsidP="00B86868">
            <w:pPr>
              <w:pStyle w:val="Tabletext"/>
              <w:spacing w:after="40"/>
              <w:rPr>
                <w:rFonts w:eastAsia="SimSun"/>
                <w:position w:val="2"/>
                <w:rtl/>
                <w:lang w:bidi="ar-EG"/>
              </w:rPr>
            </w:pPr>
            <w:r w:rsidRPr="00893C66">
              <w:rPr>
                <w:rFonts w:eastAsia="SimSun"/>
                <w:position w:val="2"/>
                <w:lang w:bidi="ar-EG"/>
              </w:rPr>
              <w:t>1,4</w:t>
            </w:r>
            <w:r w:rsidRPr="00893C66">
              <w:rPr>
                <w:rFonts w:eastAsia="SimSun" w:hint="cs"/>
                <w:position w:val="2"/>
                <w:rtl/>
                <w:lang w:bidi="ar-EG"/>
              </w:rPr>
              <w:t xml:space="preserve"> و</w:t>
            </w:r>
            <w:r w:rsidRPr="00893C66">
              <w:rPr>
                <w:rFonts w:eastAsia="SimSun"/>
                <w:position w:val="2"/>
                <w:lang w:bidi="ar-EG"/>
              </w:rPr>
              <w:t>3,5</w:t>
            </w:r>
            <w:r w:rsidRPr="00893C66">
              <w:rPr>
                <w:rFonts w:eastAsia="SimSun" w:hint="cs"/>
                <w:position w:val="2"/>
                <w:rtl/>
                <w:lang w:bidi="ar-EG"/>
              </w:rPr>
              <w:t xml:space="preserve"> و</w:t>
            </w:r>
            <w:r w:rsidRPr="00893C66">
              <w:rPr>
                <w:rFonts w:eastAsia="SimSun"/>
                <w:position w:val="2"/>
                <w:lang w:bidi="ar-EG"/>
              </w:rPr>
              <w:t>10</w:t>
            </w:r>
            <w:r w:rsidRPr="00893C66">
              <w:rPr>
                <w:rFonts w:eastAsia="SimSun" w:hint="cs"/>
                <w:position w:val="2"/>
                <w:rtl/>
                <w:lang w:bidi="ar-EG"/>
              </w:rPr>
              <w:t xml:space="preserve"> و</w:t>
            </w:r>
            <w:r w:rsidRPr="00893C66">
              <w:rPr>
                <w:rFonts w:eastAsia="SimSun"/>
                <w:position w:val="2"/>
                <w:lang w:bidi="ar-EG"/>
              </w:rPr>
              <w:t>15</w:t>
            </w:r>
            <w:r w:rsidRPr="00893C66">
              <w:rPr>
                <w:rFonts w:eastAsia="SimSun" w:hint="cs"/>
                <w:position w:val="2"/>
                <w:rtl/>
                <w:lang w:bidi="ar-EG"/>
              </w:rPr>
              <w:t xml:space="preserve"> و</w:t>
            </w:r>
            <w:r w:rsidRPr="00893C66">
              <w:rPr>
                <w:rFonts w:eastAsia="SimSun"/>
                <w:position w:val="2"/>
                <w:lang w:bidi="ar-EG"/>
              </w:rPr>
              <w:t>MHz</w:t>
            </w:r>
            <w:r w:rsidR="00B86868">
              <w:rPr>
                <w:rFonts w:eastAsia="SimSun"/>
                <w:position w:val="2"/>
                <w:lang w:bidi="ar-EG"/>
              </w:rPr>
              <w:t> </w:t>
            </w:r>
            <w:r w:rsidRPr="00893C66">
              <w:rPr>
                <w:rFonts w:eastAsia="SimSun"/>
                <w:position w:val="2"/>
                <w:lang w:bidi="ar-EG"/>
              </w:rPr>
              <w:t>20</w:t>
            </w:r>
            <w:r w:rsidRPr="00893C66">
              <w:rPr>
                <w:rFonts w:eastAsia="SimSun" w:hint="cs"/>
                <w:position w:val="2"/>
                <w:rtl/>
                <w:lang w:bidi="ar-EG"/>
              </w:rPr>
              <w:t>.</w:t>
            </w:r>
            <w:r w:rsidRPr="00893C66">
              <w:rPr>
                <w:rFonts w:eastAsia="SimSun"/>
                <w:position w:val="2"/>
                <w:rtl/>
                <w:lang w:bidi="ar-EG"/>
              </w:rPr>
              <w:br/>
            </w:r>
            <w:r w:rsidRPr="00893C66">
              <w:rPr>
                <w:rFonts w:eastAsia="SimSun" w:hint="cs"/>
                <w:position w:val="2"/>
                <w:rtl/>
                <w:lang w:bidi="ar-EG"/>
              </w:rPr>
              <w:t xml:space="preserve">حتى </w:t>
            </w:r>
            <w:r w:rsidRPr="00893C66">
              <w:rPr>
                <w:rFonts w:eastAsia="SimSun"/>
                <w:position w:val="2"/>
                <w:lang w:bidi="ar-EG"/>
              </w:rPr>
              <w:t>MHz 100</w:t>
            </w:r>
            <w:r w:rsidRPr="00893C66">
              <w:rPr>
                <w:rFonts w:eastAsia="SimSun" w:hint="cs"/>
                <w:position w:val="2"/>
                <w:rtl/>
                <w:lang w:bidi="ar-EG"/>
              </w:rPr>
              <w:t xml:space="preserve"> كعرض نطاق مجمع عند استعمال تجميع الموجات الحاملة</w:t>
            </w:r>
          </w:p>
        </w:tc>
      </w:tr>
      <w:tr w:rsidR="009E3EC5" w:rsidTr="00DC6352">
        <w:tc>
          <w:tcPr>
            <w:tcW w:w="1412" w:type="dxa"/>
          </w:tcPr>
          <w:p w:rsidR="009E3EC5" w:rsidRPr="00893C66" w:rsidRDefault="009E3EC5" w:rsidP="00F503E8">
            <w:pPr>
              <w:pStyle w:val="Tabletext"/>
              <w:spacing w:after="40"/>
              <w:rPr>
                <w:rFonts w:eastAsia="SimSun"/>
                <w:spacing w:val="-4"/>
                <w:position w:val="2"/>
                <w:rtl/>
                <w:lang w:bidi="ar-EG"/>
              </w:rPr>
            </w:pPr>
            <w:r w:rsidRPr="00893C66">
              <w:rPr>
                <w:rFonts w:eastAsia="SimSun" w:hint="cs"/>
                <w:spacing w:val="-4"/>
                <w:position w:val="2"/>
                <w:rtl/>
                <w:lang w:bidi="ar-EG"/>
              </w:rPr>
              <w:t>المباعدة بين القنوات</w:t>
            </w:r>
          </w:p>
        </w:tc>
        <w:tc>
          <w:tcPr>
            <w:tcW w:w="1122" w:type="dxa"/>
          </w:tcPr>
          <w:p w:rsidR="009E3EC5" w:rsidRPr="00893C66" w:rsidRDefault="009E3EC5" w:rsidP="00F503E8">
            <w:pPr>
              <w:pStyle w:val="Tabletext"/>
              <w:spacing w:after="40"/>
              <w:rPr>
                <w:rFonts w:eastAsia="SimSun"/>
                <w:position w:val="2"/>
                <w:lang w:bidi="ar-EG"/>
              </w:rPr>
            </w:pPr>
            <w:r w:rsidRPr="00893C66">
              <w:rPr>
                <w:rFonts w:eastAsia="SimSun"/>
                <w:position w:val="2"/>
                <w:lang w:bidi="ar-EG"/>
              </w:rPr>
              <w:t>kHz</w:t>
            </w:r>
          </w:p>
        </w:tc>
        <w:tc>
          <w:tcPr>
            <w:tcW w:w="2202" w:type="dxa"/>
          </w:tcPr>
          <w:p w:rsidR="009E3EC5" w:rsidRPr="00893C66" w:rsidRDefault="009E3EC5" w:rsidP="00F503E8">
            <w:pPr>
              <w:pStyle w:val="Tabletext"/>
              <w:spacing w:after="40"/>
              <w:rPr>
                <w:rFonts w:eastAsia="SimSun"/>
                <w:position w:val="2"/>
                <w:rtl/>
                <w:lang w:bidi="ar-EG"/>
              </w:rPr>
            </w:pPr>
            <w:r w:rsidRPr="00893C66">
              <w:rPr>
                <w:rFonts w:eastAsia="SimSun"/>
                <w:position w:val="2"/>
                <w:lang w:bidi="ar-EG"/>
              </w:rPr>
              <w:t>kHz 200</w:t>
            </w:r>
          </w:p>
        </w:tc>
        <w:tc>
          <w:tcPr>
            <w:tcW w:w="1275" w:type="dxa"/>
          </w:tcPr>
          <w:p w:rsidR="009E3EC5" w:rsidRPr="00893C66" w:rsidRDefault="009E3EC5" w:rsidP="00F503E8">
            <w:pPr>
              <w:pStyle w:val="Tabletext"/>
              <w:spacing w:after="40"/>
              <w:rPr>
                <w:rFonts w:eastAsia="SimSun"/>
                <w:position w:val="2"/>
                <w:lang w:bidi="ar-EG"/>
              </w:rPr>
            </w:pPr>
            <w:r w:rsidRPr="00893C66">
              <w:rPr>
                <w:rFonts w:eastAsia="SimSun"/>
                <w:position w:val="2"/>
                <w:lang w:bidi="ar-EG"/>
              </w:rPr>
              <w:t>MHz 5</w:t>
            </w:r>
            <w:r w:rsidRPr="00893C66">
              <w:rPr>
                <w:rFonts w:eastAsia="SimSun" w:hint="cs"/>
                <w:position w:val="2"/>
                <w:rtl/>
                <w:lang w:bidi="ar-EG"/>
              </w:rPr>
              <w:t xml:space="preserve"> بالنسبة إلى </w:t>
            </w:r>
            <w:r w:rsidRPr="00893C66">
              <w:rPr>
                <w:rFonts w:eastAsia="SimSun"/>
                <w:position w:val="2"/>
                <w:lang w:bidi="ar-EG"/>
              </w:rPr>
              <w:t>FDD</w:t>
            </w:r>
          </w:p>
        </w:tc>
        <w:tc>
          <w:tcPr>
            <w:tcW w:w="1481" w:type="dxa"/>
          </w:tcPr>
          <w:p w:rsidR="009E3EC5" w:rsidRPr="00893C66" w:rsidRDefault="009E3EC5" w:rsidP="00F503E8">
            <w:pPr>
              <w:pStyle w:val="Tabletext"/>
              <w:spacing w:after="40"/>
              <w:rPr>
                <w:rFonts w:eastAsia="SimSun"/>
                <w:position w:val="2"/>
                <w:rtl/>
                <w:lang w:bidi="ar-EG"/>
              </w:rPr>
            </w:pPr>
            <w:r w:rsidRPr="00893C66">
              <w:rPr>
                <w:rFonts w:eastAsia="SimSun"/>
                <w:position w:val="2"/>
                <w:lang w:bidi="ar-EG"/>
              </w:rPr>
              <w:t>MHz 5</w:t>
            </w:r>
            <w:r w:rsidRPr="00893C66">
              <w:rPr>
                <w:rFonts w:eastAsia="SimSun" w:hint="cs"/>
                <w:position w:val="2"/>
                <w:rtl/>
                <w:lang w:bidi="ar-EG"/>
              </w:rPr>
              <w:t xml:space="preserve"> بالنسبة</w:t>
            </w:r>
            <w:r w:rsidRPr="00893C66">
              <w:rPr>
                <w:rFonts w:eastAsia="SimSun"/>
                <w:position w:val="2"/>
                <w:rtl/>
                <w:lang w:bidi="ar-EG"/>
              </w:rPr>
              <w:br/>
            </w:r>
            <w:r w:rsidRPr="00893C66">
              <w:rPr>
                <w:rFonts w:eastAsia="SimSun" w:hint="cs"/>
                <w:position w:val="2"/>
                <w:rtl/>
                <w:lang w:bidi="ar-EG"/>
              </w:rPr>
              <w:t xml:space="preserve">إلى </w:t>
            </w:r>
            <w:r w:rsidRPr="00893C66">
              <w:rPr>
                <w:rFonts w:eastAsia="SimSun"/>
                <w:position w:val="2"/>
                <w:lang w:bidi="ar-EG"/>
              </w:rPr>
              <w:t>FDD</w:t>
            </w:r>
          </w:p>
        </w:tc>
        <w:tc>
          <w:tcPr>
            <w:tcW w:w="2237" w:type="dxa"/>
          </w:tcPr>
          <w:p w:rsidR="009E3EC5" w:rsidRPr="00893C66" w:rsidRDefault="009E3EC5" w:rsidP="00F503E8">
            <w:pPr>
              <w:pStyle w:val="Tabletext"/>
              <w:spacing w:after="40"/>
              <w:rPr>
                <w:rFonts w:eastAsia="SimSun"/>
                <w:position w:val="2"/>
                <w:rtl/>
                <w:lang w:bidi="ar-EG"/>
              </w:rPr>
            </w:pPr>
            <w:r w:rsidRPr="00893C66">
              <w:rPr>
                <w:rFonts w:eastAsia="SimSun" w:hint="cs"/>
                <w:position w:val="2"/>
                <w:rtl/>
                <w:lang w:bidi="ar-EG"/>
              </w:rPr>
              <w:t xml:space="preserve">المباعدة الاسمية بين القنوات = </w:t>
            </w:r>
            <w:r w:rsidRPr="00893C66">
              <w:rPr>
                <w:rFonts w:eastAsia="SimSun"/>
                <w:position w:val="2"/>
                <w:lang w:bidi="ar-EG"/>
              </w:rPr>
              <w:br/>
              <w:t>BWChannel(1) + BWChannel(2) /2</w:t>
            </w:r>
            <w:r w:rsidRPr="00893C66">
              <w:rPr>
                <w:rFonts w:eastAsia="SimSun" w:hint="cs"/>
                <w:position w:val="2"/>
                <w:rtl/>
                <w:lang w:bidi="ar-EG"/>
              </w:rPr>
              <w:t>،</w:t>
            </w:r>
            <w:r w:rsidRPr="00893C66">
              <w:rPr>
                <w:rFonts w:eastAsia="SimSun"/>
                <w:position w:val="2"/>
                <w:rtl/>
                <w:lang w:bidi="ar-EG"/>
              </w:rPr>
              <w:br/>
            </w:r>
            <w:r w:rsidRPr="00893C66">
              <w:rPr>
                <w:rFonts w:eastAsia="SimSun" w:hint="cs"/>
                <w:position w:val="2"/>
                <w:rtl/>
                <w:lang w:bidi="ar-EG"/>
              </w:rPr>
              <w:t xml:space="preserve">حيث: </w:t>
            </w:r>
            <w:r w:rsidRPr="00893C66">
              <w:rPr>
                <w:rFonts w:eastAsia="SimSun"/>
                <w:position w:val="2"/>
                <w:lang w:bidi="ar-EG"/>
              </w:rPr>
              <w:t>BWChannel(1)</w:t>
            </w:r>
            <w:r w:rsidRPr="00893C66">
              <w:rPr>
                <w:rFonts w:eastAsia="SimSun" w:hint="cs"/>
                <w:position w:val="2"/>
                <w:rtl/>
                <w:lang w:bidi="ar-EG"/>
              </w:rPr>
              <w:t xml:space="preserve"> و</w:t>
            </w:r>
            <w:r w:rsidRPr="00893C66">
              <w:rPr>
                <w:rFonts w:eastAsia="SimSun"/>
                <w:position w:val="2"/>
                <w:lang w:bidi="ar-EG"/>
              </w:rPr>
              <w:t>BWChannel(2)</w:t>
            </w:r>
            <w:r w:rsidRPr="00893C66">
              <w:rPr>
                <w:rFonts w:eastAsia="SimSun" w:hint="cs"/>
                <w:position w:val="2"/>
                <w:rtl/>
                <w:lang w:bidi="ar-EG"/>
              </w:rPr>
              <w:t xml:space="preserve"> هما عرضا</w:t>
            </w:r>
            <w:r>
              <w:rPr>
                <w:rFonts w:eastAsia="SimSun" w:hint="eastAsia"/>
                <w:position w:val="2"/>
                <w:rtl/>
                <w:lang w:bidi="ar-EG"/>
              </w:rPr>
              <w:t> </w:t>
            </w:r>
            <w:r w:rsidRPr="00893C66">
              <w:rPr>
                <w:rFonts w:eastAsia="SimSun" w:hint="cs"/>
                <w:position w:val="2"/>
                <w:rtl/>
                <w:lang w:bidi="ar-EG"/>
              </w:rPr>
              <w:t>نطاق القناة للموجتين الحاملتين المعنيتين</w:t>
            </w:r>
          </w:p>
        </w:tc>
      </w:tr>
      <w:tr w:rsidR="0027644A" w:rsidTr="00DC6352">
        <w:tc>
          <w:tcPr>
            <w:tcW w:w="2534" w:type="dxa"/>
            <w:gridSpan w:val="2"/>
          </w:tcPr>
          <w:p w:rsidR="0027644A" w:rsidRPr="00893C66" w:rsidRDefault="0027644A" w:rsidP="00EF0F65">
            <w:pPr>
              <w:pStyle w:val="Tabletext"/>
              <w:spacing w:after="40"/>
              <w:rPr>
                <w:rFonts w:eastAsia="SimSun"/>
                <w:position w:val="2"/>
                <w:rtl/>
                <w:lang w:bidi="ar-EG"/>
              </w:rPr>
            </w:pPr>
            <w:r w:rsidRPr="00893C66">
              <w:rPr>
                <w:rFonts w:eastAsia="SimSun" w:hint="cs"/>
                <w:position w:val="2"/>
                <w:rtl/>
                <w:lang w:bidi="ar-EG"/>
              </w:rPr>
              <w:t>عدد القنوات غير المتراكبة في</w:t>
            </w:r>
            <w:r>
              <w:rPr>
                <w:rFonts w:eastAsia="SimSun" w:hint="eastAsia"/>
                <w:position w:val="2"/>
                <w:rtl/>
                <w:lang w:bidi="ar-EG"/>
              </w:rPr>
              <w:t> </w:t>
            </w:r>
            <w:r w:rsidRPr="00893C66">
              <w:rPr>
                <w:rFonts w:eastAsia="SimSun" w:hint="cs"/>
                <w:position w:val="2"/>
                <w:rtl/>
                <w:lang w:bidi="ar-EG"/>
              </w:rPr>
              <w:t>نطاق</w:t>
            </w:r>
            <w:r w:rsidR="00EF0F65">
              <w:rPr>
                <w:rFonts w:eastAsia="SimSun" w:hint="eastAsia"/>
                <w:position w:val="2"/>
                <w:rtl/>
                <w:lang w:bidi="ar-EG"/>
              </w:rPr>
              <w:t> </w:t>
            </w:r>
            <w:r w:rsidRPr="00893C66">
              <w:rPr>
                <w:rFonts w:eastAsia="SimSun" w:hint="cs"/>
                <w:position w:val="2"/>
                <w:rtl/>
                <w:lang w:bidi="ar-EG"/>
              </w:rPr>
              <w:t>التشغيل</w:t>
            </w:r>
          </w:p>
        </w:tc>
        <w:tc>
          <w:tcPr>
            <w:tcW w:w="2202" w:type="dxa"/>
          </w:tcPr>
          <w:p w:rsidR="0027644A" w:rsidRPr="00893C66" w:rsidRDefault="0027644A" w:rsidP="00F503E8">
            <w:pPr>
              <w:pStyle w:val="Tabletext"/>
              <w:spacing w:after="40"/>
              <w:rPr>
                <w:rFonts w:eastAsia="SimSun"/>
                <w:position w:val="2"/>
                <w:lang w:bidi="ar-EG"/>
              </w:rPr>
            </w:pPr>
            <w:r w:rsidRPr="00893C66">
              <w:rPr>
                <w:rFonts w:eastAsia="SimSun" w:hint="cs"/>
                <w:position w:val="2"/>
                <w:rtl/>
                <w:lang w:bidi="ar-EG"/>
              </w:rPr>
              <w:t xml:space="preserve">انظر المواصفة </w:t>
            </w:r>
            <w:r w:rsidRPr="00893C66">
              <w:rPr>
                <w:rFonts w:eastAsia="SimSun"/>
                <w:position w:val="2"/>
                <w:lang w:bidi="ar-EG"/>
              </w:rPr>
              <w:t>3GPP 45.005</w:t>
            </w:r>
          </w:p>
        </w:tc>
        <w:tc>
          <w:tcPr>
            <w:tcW w:w="1275" w:type="dxa"/>
          </w:tcPr>
          <w:p w:rsidR="0027644A" w:rsidRPr="00893C66" w:rsidRDefault="0027644A" w:rsidP="00F503E8">
            <w:pPr>
              <w:pStyle w:val="Tabletext"/>
              <w:spacing w:after="40"/>
              <w:rPr>
                <w:rFonts w:eastAsia="SimSun"/>
                <w:position w:val="2"/>
                <w:rtl/>
                <w:lang w:bidi="ar-EG"/>
              </w:rPr>
            </w:pPr>
            <w:r w:rsidRPr="00893C66">
              <w:rPr>
                <w:rFonts w:eastAsia="SimSun" w:hint="cs"/>
                <w:position w:val="2"/>
                <w:rtl/>
                <w:lang w:bidi="ar-EG"/>
              </w:rPr>
              <w:t xml:space="preserve">انظر المواصفة </w:t>
            </w:r>
            <w:r w:rsidRPr="00893C66">
              <w:rPr>
                <w:rFonts w:eastAsia="SimSun"/>
                <w:position w:val="2"/>
                <w:lang w:bidi="ar-EG"/>
              </w:rPr>
              <w:t>3GPP 25.101</w:t>
            </w:r>
          </w:p>
        </w:tc>
        <w:tc>
          <w:tcPr>
            <w:tcW w:w="1481" w:type="dxa"/>
          </w:tcPr>
          <w:p w:rsidR="0027644A" w:rsidRPr="00893C66" w:rsidRDefault="0027644A" w:rsidP="00F503E8">
            <w:pPr>
              <w:pStyle w:val="Tabletext"/>
              <w:spacing w:after="40"/>
              <w:rPr>
                <w:rFonts w:eastAsia="SimSun"/>
                <w:position w:val="2"/>
                <w:rtl/>
                <w:lang w:bidi="ar-EG"/>
              </w:rPr>
            </w:pPr>
            <w:r w:rsidRPr="00893C66">
              <w:rPr>
                <w:rFonts w:eastAsia="SimSun" w:hint="cs"/>
                <w:position w:val="2"/>
                <w:rtl/>
                <w:lang w:bidi="ar-EG"/>
              </w:rPr>
              <w:t>انظر المواصفة</w:t>
            </w:r>
            <w:r w:rsidRPr="00893C66">
              <w:rPr>
                <w:rFonts w:eastAsia="SimSun"/>
                <w:position w:val="2"/>
                <w:rtl/>
                <w:lang w:bidi="ar-EG"/>
              </w:rPr>
              <w:br/>
            </w:r>
            <w:r w:rsidRPr="00893C66">
              <w:rPr>
                <w:rFonts w:eastAsia="SimSun"/>
                <w:position w:val="2"/>
                <w:lang w:bidi="ar-EG"/>
              </w:rPr>
              <w:t>3GPP 25.101</w:t>
            </w:r>
          </w:p>
        </w:tc>
        <w:tc>
          <w:tcPr>
            <w:tcW w:w="2237" w:type="dxa"/>
          </w:tcPr>
          <w:p w:rsidR="0027644A" w:rsidRPr="00893C66" w:rsidRDefault="0027644A" w:rsidP="00F503E8">
            <w:pPr>
              <w:pStyle w:val="Tabletext"/>
              <w:spacing w:after="40"/>
              <w:rPr>
                <w:rFonts w:eastAsia="SimSun"/>
                <w:position w:val="2"/>
                <w:lang w:bidi="ar-EG"/>
              </w:rPr>
            </w:pPr>
            <w:r w:rsidRPr="00893C66">
              <w:rPr>
                <w:rFonts w:eastAsia="SimSun" w:hint="cs"/>
                <w:position w:val="2"/>
                <w:rtl/>
                <w:lang w:bidi="ar-EG"/>
              </w:rPr>
              <w:t>انظر المواصفتين</w:t>
            </w:r>
            <w:r w:rsidRPr="00893C66">
              <w:rPr>
                <w:rFonts w:eastAsia="SimSun"/>
                <w:position w:val="2"/>
                <w:rtl/>
                <w:lang w:bidi="ar-EG"/>
              </w:rPr>
              <w:br/>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r w:rsidR="008C1C2A" w:rsidTr="00DC6352">
        <w:tc>
          <w:tcPr>
            <w:tcW w:w="1412" w:type="dxa"/>
          </w:tcPr>
          <w:p w:rsidR="008C1C2A" w:rsidRPr="00893C66" w:rsidRDefault="008C1C2A" w:rsidP="00F503E8">
            <w:pPr>
              <w:pStyle w:val="Tabletext"/>
              <w:spacing w:after="40"/>
              <w:rPr>
                <w:rFonts w:eastAsia="SimSun"/>
                <w:spacing w:val="-4"/>
                <w:position w:val="2"/>
                <w:rtl/>
                <w:lang w:bidi="ar-EG"/>
              </w:rPr>
            </w:pPr>
            <w:r w:rsidRPr="00893C66">
              <w:rPr>
                <w:rFonts w:eastAsia="SimSun" w:hint="cs"/>
                <w:spacing w:val="-4"/>
                <w:position w:val="2"/>
                <w:rtl/>
                <w:lang w:bidi="ar-EG"/>
              </w:rPr>
              <w:t>الكفاءة الطيفية</w:t>
            </w:r>
          </w:p>
        </w:tc>
        <w:tc>
          <w:tcPr>
            <w:tcW w:w="1122" w:type="dxa"/>
          </w:tcPr>
          <w:p w:rsidR="008C1C2A" w:rsidRPr="00893C66" w:rsidRDefault="008C1C2A" w:rsidP="00F503E8">
            <w:pPr>
              <w:pStyle w:val="Tabletext"/>
              <w:spacing w:after="40"/>
              <w:rPr>
                <w:rFonts w:eastAsia="SimSun"/>
                <w:position w:val="2"/>
                <w:lang w:bidi="ar-EG"/>
              </w:rPr>
            </w:pPr>
            <w:r w:rsidRPr="00893C66">
              <w:rPr>
                <w:rFonts w:eastAsia="SimSun"/>
                <w:position w:val="2"/>
                <w:lang w:bidi="ar-EG"/>
              </w:rPr>
              <w:t>Bits/s/Hz</w:t>
            </w:r>
          </w:p>
        </w:tc>
        <w:tc>
          <w:tcPr>
            <w:tcW w:w="2202" w:type="dxa"/>
          </w:tcPr>
          <w:p w:rsidR="008C1C2A" w:rsidRPr="00893C66" w:rsidRDefault="008C1C2A" w:rsidP="00F503E8">
            <w:pPr>
              <w:pStyle w:val="Tabletext"/>
              <w:spacing w:after="40"/>
              <w:rPr>
                <w:rFonts w:eastAsia="SimSun"/>
                <w:position w:val="2"/>
                <w:lang w:bidi="ar-EG"/>
              </w:rPr>
            </w:pPr>
            <w:r w:rsidRPr="00893C66">
              <w:rPr>
                <w:rFonts w:eastAsia="SimSun"/>
                <w:position w:val="2"/>
                <w:lang w:bidi="ar-EG"/>
              </w:rPr>
              <w:t>270.8/200= 1.354 (GPRS)</w:t>
            </w:r>
            <w:r w:rsidRPr="00893C66">
              <w:rPr>
                <w:rFonts w:eastAsia="SimSun"/>
                <w:position w:val="2"/>
                <w:lang w:bidi="ar-EG"/>
              </w:rPr>
              <w:br/>
              <w:t>812.5/200 = 4.0625 (EGPRS)</w:t>
            </w:r>
          </w:p>
          <w:p w:rsidR="008C1C2A" w:rsidRPr="00893C66" w:rsidRDefault="008C1C2A" w:rsidP="00F503E8">
            <w:pPr>
              <w:pStyle w:val="Tabletext"/>
              <w:spacing w:after="40"/>
              <w:rPr>
                <w:rFonts w:eastAsia="SimSun"/>
                <w:position w:val="2"/>
                <w:rtl/>
                <w:lang w:bidi="ar-EG"/>
              </w:rPr>
            </w:pPr>
            <w:r w:rsidRPr="00893C66">
              <w:rPr>
                <w:rFonts w:eastAsia="SimSun"/>
                <w:position w:val="2"/>
                <w:lang w:bidi="ar-EG"/>
              </w:rPr>
              <w:t>1354.2/200= 6.771 (EGPRS2-A)</w:t>
            </w:r>
          </w:p>
        </w:tc>
        <w:tc>
          <w:tcPr>
            <w:tcW w:w="1275" w:type="dxa"/>
          </w:tcPr>
          <w:p w:rsidR="008C1C2A" w:rsidRPr="00893C66" w:rsidRDefault="008C1C2A" w:rsidP="00F503E8">
            <w:pPr>
              <w:pStyle w:val="Tabletext"/>
              <w:spacing w:after="40"/>
              <w:rPr>
                <w:rFonts w:eastAsia="SimSun"/>
                <w:position w:val="2"/>
                <w:rtl/>
                <w:lang w:bidi="ar-EG"/>
              </w:rPr>
            </w:pPr>
            <w:r w:rsidRPr="00893C66">
              <w:rPr>
                <w:rFonts w:eastAsia="SimSun"/>
                <w:position w:val="2"/>
                <w:lang w:bidi="ar-EG"/>
              </w:rPr>
              <w:t>0,2048</w:t>
            </w:r>
            <w:r w:rsidRPr="00893C66">
              <w:rPr>
                <w:rFonts w:eastAsia="SimSun" w:hint="cs"/>
                <w:position w:val="2"/>
                <w:rtl/>
                <w:lang w:bidi="ar-EG"/>
              </w:rPr>
              <w:t xml:space="preserve"> للوصلة الصاعدة؛ و</w:t>
            </w:r>
            <w:r w:rsidRPr="00893C66">
              <w:rPr>
                <w:rFonts w:eastAsia="SimSun"/>
                <w:position w:val="2"/>
                <w:lang w:bidi="ar-EG"/>
              </w:rPr>
              <w:t>0,4096</w:t>
            </w:r>
            <w:r w:rsidRPr="00893C66">
              <w:rPr>
                <w:rFonts w:eastAsia="SimSun" w:hint="cs"/>
                <w:position w:val="2"/>
                <w:rtl/>
                <w:lang w:bidi="ar-EG"/>
              </w:rPr>
              <w:t xml:space="preserve"> للوصلة الهابطة</w:t>
            </w:r>
          </w:p>
        </w:tc>
        <w:tc>
          <w:tcPr>
            <w:tcW w:w="1481" w:type="dxa"/>
          </w:tcPr>
          <w:p w:rsidR="008C1C2A" w:rsidRPr="00893C66" w:rsidRDefault="008C1C2A" w:rsidP="00F503E8">
            <w:pPr>
              <w:pStyle w:val="Tabletext"/>
              <w:spacing w:after="40"/>
              <w:rPr>
                <w:rFonts w:eastAsia="SimSun"/>
                <w:position w:val="2"/>
                <w:rtl/>
                <w:lang w:bidi="ar-EG"/>
              </w:rPr>
            </w:pPr>
            <w:r w:rsidRPr="00893C66">
              <w:rPr>
                <w:rFonts w:eastAsia="SimSun"/>
                <w:position w:val="2"/>
                <w:lang w:bidi="ar-EG"/>
              </w:rPr>
              <w:t>2,2</w:t>
            </w:r>
            <w:r w:rsidRPr="00893C66">
              <w:rPr>
                <w:rFonts w:eastAsia="SimSun" w:hint="cs"/>
                <w:position w:val="2"/>
                <w:rtl/>
                <w:lang w:bidi="ar-EG"/>
              </w:rPr>
              <w:t xml:space="preserve"> للوصلة الصاعدة؛ و</w:t>
            </w:r>
            <w:r w:rsidRPr="00893C66">
              <w:rPr>
                <w:rFonts w:eastAsia="SimSun"/>
                <w:position w:val="2"/>
                <w:lang w:bidi="ar-EG"/>
              </w:rPr>
              <w:t>5,6</w:t>
            </w:r>
            <w:r w:rsidRPr="00893C66">
              <w:rPr>
                <w:rFonts w:eastAsia="SimSun" w:hint="cs"/>
                <w:position w:val="2"/>
                <w:rtl/>
                <w:lang w:bidi="ar-EG"/>
              </w:rPr>
              <w:t xml:space="preserve"> للوصلة الهابطة</w:t>
            </w:r>
          </w:p>
        </w:tc>
        <w:tc>
          <w:tcPr>
            <w:tcW w:w="2237" w:type="dxa"/>
          </w:tcPr>
          <w:p w:rsidR="008C1C2A" w:rsidRPr="00893C66" w:rsidRDefault="008C1C2A" w:rsidP="00F503E8">
            <w:pPr>
              <w:pStyle w:val="Tabletext"/>
              <w:spacing w:after="40"/>
              <w:rPr>
                <w:rFonts w:eastAsia="SimSun"/>
                <w:position w:val="2"/>
                <w:rtl/>
                <w:lang w:bidi="ar-EG"/>
              </w:rPr>
            </w:pPr>
            <w:r w:rsidRPr="00893C66">
              <w:rPr>
                <w:rFonts w:eastAsia="SimSun"/>
                <w:position w:val="2"/>
                <w:lang w:bidi="ar-EG"/>
              </w:rPr>
              <w:t>15</w:t>
            </w:r>
            <w:r w:rsidRPr="00893C66">
              <w:rPr>
                <w:rFonts w:eastAsia="SimSun" w:hint="cs"/>
                <w:position w:val="2"/>
                <w:rtl/>
                <w:lang w:bidi="ar-EG"/>
              </w:rPr>
              <w:t xml:space="preserve"> للوصلة الصاعدة؛ و</w:t>
            </w:r>
            <w:r w:rsidRPr="00893C66">
              <w:rPr>
                <w:rFonts w:eastAsia="SimSun"/>
                <w:position w:val="2"/>
                <w:lang w:bidi="ar-EG"/>
              </w:rPr>
              <w:t>40</w:t>
            </w:r>
            <w:r w:rsidRPr="00893C66">
              <w:rPr>
                <w:rFonts w:eastAsia="SimSun" w:hint="eastAsia"/>
                <w:position w:val="2"/>
                <w:rtl/>
                <w:lang w:bidi="ar-EG"/>
              </w:rPr>
              <w:t> </w:t>
            </w:r>
            <w:r w:rsidRPr="00893C66">
              <w:rPr>
                <w:rFonts w:eastAsia="SimSun" w:hint="cs"/>
                <w:position w:val="2"/>
                <w:rtl/>
                <w:lang w:bidi="ar-EG"/>
              </w:rPr>
              <w:t>للوصلة الهابطة</w:t>
            </w:r>
          </w:p>
        </w:tc>
      </w:tr>
      <w:tr w:rsidR="008C1C2A" w:rsidTr="00DC6352">
        <w:tc>
          <w:tcPr>
            <w:tcW w:w="1412" w:type="dxa"/>
          </w:tcPr>
          <w:p w:rsidR="008C1C2A" w:rsidRDefault="008C1C2A" w:rsidP="00F503E8">
            <w:pPr>
              <w:pStyle w:val="Tabletext"/>
              <w:spacing w:after="40"/>
              <w:rPr>
                <w:rFonts w:eastAsia="SimSun"/>
                <w:rtl/>
                <w:lang w:bidi="ar-EG"/>
              </w:rPr>
            </w:pPr>
            <w:r w:rsidRPr="00893C66">
              <w:rPr>
                <w:rFonts w:eastAsia="SimSun" w:hint="cs"/>
                <w:spacing w:val="-4"/>
                <w:position w:val="2"/>
                <w:rtl/>
                <w:lang w:bidi="ar-EG"/>
              </w:rPr>
              <w:t>متوسط الكفاءة الطيفية للخلية</w:t>
            </w:r>
          </w:p>
        </w:tc>
        <w:tc>
          <w:tcPr>
            <w:tcW w:w="1122" w:type="dxa"/>
          </w:tcPr>
          <w:p w:rsidR="008C1C2A" w:rsidRPr="00893C66" w:rsidRDefault="008C1C2A" w:rsidP="00F503E8">
            <w:pPr>
              <w:pStyle w:val="Tabletext"/>
              <w:spacing w:after="40"/>
              <w:rPr>
                <w:rFonts w:eastAsia="SimSun"/>
                <w:position w:val="2"/>
                <w:rtl/>
                <w:lang w:bidi="ar-EG"/>
              </w:rPr>
            </w:pPr>
            <w:r w:rsidRPr="00893C66">
              <w:rPr>
                <w:rFonts w:eastAsia="SimSun"/>
                <w:position w:val="2"/>
                <w:lang w:bidi="ar-EG"/>
              </w:rPr>
              <w:t>Bits/s/Hz/cell</w:t>
            </w:r>
          </w:p>
        </w:tc>
        <w:tc>
          <w:tcPr>
            <w:tcW w:w="2202" w:type="dxa"/>
          </w:tcPr>
          <w:p w:rsidR="008C1C2A" w:rsidRPr="00893C66" w:rsidRDefault="008C1C2A" w:rsidP="00F503E8">
            <w:pPr>
              <w:pStyle w:val="Tabletext"/>
              <w:spacing w:after="40"/>
              <w:rPr>
                <w:rFonts w:eastAsia="SimSun"/>
                <w:position w:val="2"/>
                <w:lang w:bidi="ar-EG"/>
              </w:rPr>
            </w:pPr>
            <w:r w:rsidRPr="00893C66">
              <w:rPr>
                <w:rFonts w:eastAsia="SimSun"/>
                <w:position w:val="2"/>
                <w:lang w:bidi="ar-EG"/>
              </w:rPr>
              <w:t>1,1760</w:t>
            </w:r>
          </w:p>
          <w:p w:rsidR="008C1C2A" w:rsidRPr="00893C66" w:rsidRDefault="008C1C2A" w:rsidP="00F503E8">
            <w:pPr>
              <w:pStyle w:val="Tabletext"/>
              <w:spacing w:after="40"/>
              <w:rPr>
                <w:rFonts w:eastAsia="SimSun"/>
                <w:position w:val="2"/>
                <w:lang w:bidi="ar-EG"/>
              </w:rPr>
            </w:pPr>
            <w:r w:rsidRPr="00893C66">
              <w:rPr>
                <w:rFonts w:eastAsia="SimSun"/>
                <w:position w:val="2"/>
                <w:lang w:bidi="ar-EG"/>
              </w:rPr>
              <w:t>(Veh A50)</w:t>
            </w:r>
          </w:p>
          <w:p w:rsidR="008C1C2A" w:rsidRPr="00893C66" w:rsidRDefault="008C1C2A" w:rsidP="00F503E8">
            <w:pPr>
              <w:pStyle w:val="Tabletext"/>
              <w:spacing w:after="40"/>
              <w:rPr>
                <w:rFonts w:eastAsia="SimSun"/>
                <w:position w:val="2"/>
                <w:rtl/>
                <w:lang w:bidi="ar-EG"/>
              </w:rPr>
            </w:pPr>
            <w:r w:rsidRPr="00893C66">
              <w:rPr>
                <w:rFonts w:eastAsia="SimSun"/>
                <w:position w:val="2"/>
                <w:lang w:bidi="ar-EG"/>
              </w:rPr>
              <w:t>(EGPRS)</w:t>
            </w:r>
          </w:p>
        </w:tc>
        <w:tc>
          <w:tcPr>
            <w:tcW w:w="1275" w:type="dxa"/>
          </w:tcPr>
          <w:p w:rsidR="008C1C2A" w:rsidRPr="00893C66" w:rsidRDefault="008C1C2A" w:rsidP="00F503E8">
            <w:pPr>
              <w:pStyle w:val="Tabletext"/>
              <w:spacing w:after="40"/>
              <w:rPr>
                <w:rFonts w:eastAsia="SimSun"/>
                <w:position w:val="2"/>
                <w:lang w:bidi="ar-EG"/>
              </w:rPr>
            </w:pPr>
            <w:r w:rsidRPr="00893C66">
              <w:rPr>
                <w:rFonts w:eastAsia="SimSun"/>
                <w:position w:val="2"/>
                <w:lang w:bidi="ar-EG"/>
              </w:rPr>
              <w:t>0,67</w:t>
            </w:r>
            <w:r w:rsidRPr="00893C66">
              <w:rPr>
                <w:rFonts w:eastAsia="SimSun" w:hint="cs"/>
                <w:position w:val="2"/>
                <w:rtl/>
                <w:lang w:bidi="ar-EG"/>
              </w:rPr>
              <w:t xml:space="preserve"> للوصلة الهابطة (مع التنوع)؛ و</w:t>
            </w:r>
            <w:r w:rsidRPr="00893C66">
              <w:rPr>
                <w:rFonts w:eastAsia="SimSun"/>
                <w:position w:val="2"/>
                <w:lang w:bidi="ar-EG"/>
              </w:rPr>
              <w:t>0,47</w:t>
            </w:r>
            <w:r w:rsidRPr="00893C66">
              <w:rPr>
                <w:rFonts w:eastAsia="SimSun" w:hint="cs"/>
                <w:position w:val="2"/>
                <w:rtl/>
                <w:lang w:bidi="ar-EG"/>
              </w:rPr>
              <w:t xml:space="preserve"> للوصلة الصاعدة </w:t>
            </w:r>
            <w:r w:rsidRPr="00893C66">
              <w:rPr>
                <w:rFonts w:eastAsia="SimSun"/>
                <w:position w:val="2"/>
                <w:lang w:bidi="ar-EG"/>
              </w:rPr>
              <w:t>(Pedestrian A)</w:t>
            </w:r>
          </w:p>
        </w:tc>
        <w:tc>
          <w:tcPr>
            <w:tcW w:w="1481" w:type="dxa"/>
          </w:tcPr>
          <w:p w:rsidR="008C1C2A" w:rsidRPr="00893C66" w:rsidRDefault="008C1C2A" w:rsidP="00F503E8">
            <w:pPr>
              <w:pStyle w:val="Tabletext"/>
              <w:spacing w:after="40"/>
              <w:rPr>
                <w:rFonts w:eastAsia="SimSun"/>
                <w:position w:val="2"/>
                <w:rtl/>
                <w:lang w:bidi="ar-EG"/>
              </w:rPr>
            </w:pPr>
            <w:r w:rsidRPr="00893C66">
              <w:rPr>
                <w:rFonts w:eastAsia="SimSun" w:hint="cs"/>
                <w:position w:val="2"/>
                <w:rtl/>
                <w:lang w:bidi="ar-EG"/>
              </w:rPr>
              <w:t>يعتمد على سيناريو النشر، ومن أمثلة مديات القيم:</w:t>
            </w:r>
            <w:r w:rsidRPr="00893C66">
              <w:rPr>
                <w:rFonts w:eastAsia="SimSun"/>
                <w:position w:val="2"/>
                <w:lang w:bidi="ar-EG"/>
              </w:rPr>
              <w:br/>
              <w:t>1,6-1,1</w:t>
            </w:r>
            <w:r w:rsidRPr="00893C66">
              <w:rPr>
                <w:rFonts w:eastAsia="SimSun" w:hint="cs"/>
                <w:position w:val="2"/>
                <w:rtl/>
                <w:lang w:bidi="ar-EG"/>
              </w:rPr>
              <w:t xml:space="preserve"> للوصلة الهابطة و</w:t>
            </w:r>
            <w:r w:rsidRPr="00893C66">
              <w:rPr>
                <w:rFonts w:eastAsia="SimSun"/>
                <w:position w:val="2"/>
                <w:lang w:bidi="ar-EG"/>
              </w:rPr>
              <w:t>2,3-0,7</w:t>
            </w:r>
            <w:r w:rsidRPr="00893C66">
              <w:rPr>
                <w:rFonts w:eastAsia="SimSun" w:hint="cs"/>
                <w:position w:val="2"/>
                <w:rtl/>
                <w:lang w:bidi="ar-EG"/>
              </w:rPr>
              <w:t xml:space="preserve"> للوصلة الصاعدة</w:t>
            </w:r>
          </w:p>
        </w:tc>
        <w:tc>
          <w:tcPr>
            <w:tcW w:w="2237" w:type="dxa"/>
          </w:tcPr>
          <w:p w:rsidR="008C1C2A" w:rsidRPr="00893C66" w:rsidRDefault="008C1C2A" w:rsidP="00F503E8">
            <w:pPr>
              <w:pStyle w:val="Tabletext"/>
              <w:spacing w:after="40"/>
              <w:rPr>
                <w:rFonts w:eastAsia="SimSun"/>
                <w:position w:val="2"/>
                <w:rtl/>
                <w:lang w:bidi="ar-EG"/>
              </w:rPr>
            </w:pPr>
            <w:r w:rsidRPr="00893C66">
              <w:rPr>
                <w:rFonts w:eastAsia="SimSun" w:hint="cs"/>
                <w:position w:val="2"/>
                <w:rtl/>
                <w:lang w:bidi="ar-EG"/>
              </w:rPr>
              <w:t>يعتمد على سيناريو النشر،</w:t>
            </w:r>
            <w:r w:rsidRPr="00893C66">
              <w:rPr>
                <w:rFonts w:eastAsia="SimSun"/>
                <w:position w:val="2"/>
                <w:lang w:bidi="ar-EG"/>
              </w:rPr>
              <w:br/>
            </w:r>
            <w:r w:rsidRPr="00893C66">
              <w:rPr>
                <w:rFonts w:eastAsia="SimSun" w:hint="cs"/>
                <w:position w:val="2"/>
                <w:rtl/>
                <w:lang w:bidi="ar-EG"/>
              </w:rPr>
              <w:t>ومن أمثلة مديات القيم</w:t>
            </w:r>
            <w:r w:rsidRPr="00893C66">
              <w:rPr>
                <w:rFonts w:eastAsia="SimSun"/>
                <w:position w:val="2"/>
                <w:lang w:bidi="ar-EG"/>
              </w:rPr>
              <w:br/>
            </w:r>
            <w:r w:rsidRPr="00893C66">
              <w:rPr>
                <w:rFonts w:eastAsia="SimSun" w:hint="cs"/>
                <w:position w:val="2"/>
                <w:rtl/>
                <w:lang w:bidi="ar-EG"/>
              </w:rPr>
              <w:t xml:space="preserve">بالنسبة للإصدار </w:t>
            </w:r>
            <w:r w:rsidRPr="00893C66">
              <w:rPr>
                <w:rFonts w:eastAsia="SimSun"/>
                <w:position w:val="2"/>
                <w:lang w:bidi="ar-EG"/>
              </w:rPr>
              <w:t>8</w:t>
            </w:r>
            <w:r w:rsidRPr="00893C66">
              <w:rPr>
                <w:rFonts w:eastAsia="SimSun" w:hint="cs"/>
                <w:position w:val="2"/>
                <w:rtl/>
                <w:lang w:bidi="ar-EG"/>
              </w:rPr>
              <w:t xml:space="preserve">: </w:t>
            </w:r>
            <w:r w:rsidRPr="00893C66">
              <w:rPr>
                <w:rFonts w:eastAsia="SimSun"/>
                <w:position w:val="2"/>
                <w:lang w:bidi="ar-EG"/>
              </w:rPr>
              <w:t>3,2-1,8</w:t>
            </w:r>
            <w:r w:rsidRPr="00893C66">
              <w:rPr>
                <w:rFonts w:eastAsia="SimSun" w:hint="cs"/>
                <w:position w:val="2"/>
                <w:rtl/>
                <w:lang w:bidi="ar-EG"/>
              </w:rPr>
              <w:t xml:space="preserve"> للوصلة الهابطة و</w:t>
            </w:r>
            <w:r w:rsidRPr="00893C66">
              <w:rPr>
                <w:rFonts w:eastAsia="SimSun"/>
                <w:position w:val="2"/>
                <w:lang w:bidi="ar-EG"/>
              </w:rPr>
              <w:t>1,05-0,7</w:t>
            </w:r>
            <w:r w:rsidRPr="00893C66">
              <w:rPr>
                <w:rFonts w:eastAsia="SimSun" w:hint="cs"/>
                <w:position w:val="2"/>
                <w:rtl/>
                <w:lang w:bidi="ar-EG"/>
              </w:rPr>
              <w:t xml:space="preserve"> للوصلة الصاعدة</w:t>
            </w:r>
          </w:p>
        </w:tc>
      </w:tr>
      <w:tr w:rsidR="00F503E8" w:rsidTr="00DC6352">
        <w:tc>
          <w:tcPr>
            <w:tcW w:w="1412" w:type="dxa"/>
          </w:tcPr>
          <w:p w:rsidR="00F503E8" w:rsidRDefault="00F503E8" w:rsidP="00F503E8">
            <w:pPr>
              <w:pStyle w:val="Tabletext"/>
              <w:spacing w:after="40"/>
              <w:rPr>
                <w:rFonts w:eastAsia="SimSun"/>
                <w:rtl/>
                <w:lang w:bidi="ar-EG"/>
              </w:rPr>
            </w:pPr>
            <w:r w:rsidRPr="00893C66">
              <w:rPr>
                <w:rFonts w:eastAsia="SimSun" w:hint="cs"/>
                <w:position w:val="2"/>
                <w:rtl/>
                <w:lang w:bidi="ar-EG"/>
              </w:rPr>
              <w:t>مدة الرتل</w:t>
            </w:r>
          </w:p>
        </w:tc>
        <w:tc>
          <w:tcPr>
            <w:tcW w:w="1122" w:type="dxa"/>
          </w:tcPr>
          <w:p w:rsidR="00F503E8" w:rsidRPr="00893C66" w:rsidRDefault="00F503E8" w:rsidP="00F503E8">
            <w:pPr>
              <w:pStyle w:val="Tabletext"/>
              <w:spacing w:after="40"/>
              <w:rPr>
                <w:rFonts w:eastAsia="SimSun"/>
                <w:position w:val="2"/>
                <w:lang w:bidi="ar-EG"/>
              </w:rPr>
            </w:pPr>
            <w:r w:rsidRPr="00893C66">
              <w:rPr>
                <w:rFonts w:eastAsia="SimSun"/>
                <w:position w:val="2"/>
                <w:lang w:bidi="ar-EG"/>
              </w:rPr>
              <w:t>Ms</w:t>
            </w:r>
          </w:p>
        </w:tc>
        <w:tc>
          <w:tcPr>
            <w:tcW w:w="2202" w:type="dxa"/>
          </w:tcPr>
          <w:p w:rsidR="00F503E8" w:rsidRPr="00893C66" w:rsidRDefault="00F503E8" w:rsidP="00F503E8">
            <w:pPr>
              <w:pStyle w:val="Tabletext"/>
              <w:spacing w:after="40"/>
              <w:rPr>
                <w:rFonts w:eastAsia="SimSun"/>
                <w:position w:val="2"/>
                <w:rtl/>
                <w:lang w:bidi="ar-EG"/>
              </w:rPr>
            </w:pPr>
            <w:r w:rsidRPr="00893C66">
              <w:rPr>
                <w:rFonts w:eastAsia="SimSun"/>
                <w:position w:val="2"/>
                <w:lang w:bidi="ar-EG"/>
              </w:rPr>
              <w:t>120/26</w:t>
            </w:r>
          </w:p>
        </w:tc>
        <w:tc>
          <w:tcPr>
            <w:tcW w:w="1275" w:type="dxa"/>
          </w:tcPr>
          <w:p w:rsidR="00F503E8" w:rsidRPr="00893C66" w:rsidRDefault="00F503E8" w:rsidP="00F503E8">
            <w:pPr>
              <w:pStyle w:val="Tabletext"/>
              <w:spacing w:after="40"/>
              <w:rPr>
                <w:rFonts w:eastAsia="SimSun"/>
                <w:position w:val="2"/>
                <w:rtl/>
                <w:lang w:bidi="ar-EG"/>
              </w:rPr>
            </w:pPr>
            <w:r w:rsidRPr="00893C66">
              <w:rPr>
                <w:rFonts w:eastAsia="SimSun"/>
                <w:position w:val="2"/>
                <w:lang w:bidi="ar-EG"/>
              </w:rPr>
              <w:t>10</w:t>
            </w:r>
            <w:r w:rsidRPr="00893C66">
              <w:rPr>
                <w:rFonts w:eastAsia="SimSun" w:hint="cs"/>
                <w:position w:val="2"/>
                <w:rtl/>
                <w:lang w:bidi="ar-EG"/>
              </w:rPr>
              <w:t xml:space="preserve"> (</w:t>
            </w:r>
            <w:r w:rsidRPr="00893C66">
              <w:rPr>
                <w:rFonts w:eastAsia="SimSun"/>
                <w:position w:val="2"/>
                <w:lang w:bidi="ar-EG"/>
              </w:rPr>
              <w:t>2</w:t>
            </w:r>
            <w:r w:rsidRPr="00893C66">
              <w:rPr>
                <w:rFonts w:eastAsia="SimSun" w:hint="cs"/>
                <w:position w:val="2"/>
                <w:rtl/>
                <w:lang w:bidi="ar-EG"/>
              </w:rPr>
              <w:t xml:space="preserve">، </w:t>
            </w:r>
            <w:r w:rsidRPr="00893C66">
              <w:rPr>
                <w:rFonts w:eastAsia="SimSun"/>
                <w:position w:val="2"/>
                <w:lang w:bidi="ar-EG"/>
              </w:rPr>
              <w:t>TTI</w:t>
            </w:r>
            <w:r w:rsidRPr="00893C66">
              <w:rPr>
                <w:rFonts w:eastAsia="SimSun" w:hint="cs"/>
                <w:position w:val="2"/>
                <w:rtl/>
                <w:lang w:bidi="ar-EG"/>
              </w:rPr>
              <w:t>)</w:t>
            </w:r>
          </w:p>
        </w:tc>
        <w:tc>
          <w:tcPr>
            <w:tcW w:w="1481" w:type="dxa"/>
          </w:tcPr>
          <w:p w:rsidR="00F503E8" w:rsidRPr="00893C66" w:rsidRDefault="00F503E8" w:rsidP="00F503E8">
            <w:pPr>
              <w:pStyle w:val="Tabletext"/>
              <w:spacing w:after="40"/>
              <w:rPr>
                <w:rFonts w:eastAsia="SimSun"/>
                <w:position w:val="2"/>
                <w:rtl/>
                <w:lang w:bidi="ar-EG"/>
              </w:rPr>
            </w:pPr>
            <w:r w:rsidRPr="00893C66">
              <w:rPr>
                <w:rFonts w:eastAsia="SimSun"/>
                <w:position w:val="2"/>
                <w:lang w:bidi="ar-EG"/>
              </w:rPr>
              <w:t>10</w:t>
            </w:r>
            <w:r w:rsidRPr="00893C66">
              <w:rPr>
                <w:rFonts w:eastAsia="SimSun" w:hint="cs"/>
                <w:position w:val="2"/>
                <w:rtl/>
                <w:lang w:bidi="ar-EG"/>
              </w:rPr>
              <w:t xml:space="preserve"> (</w:t>
            </w:r>
            <w:r w:rsidRPr="00893C66">
              <w:rPr>
                <w:rFonts w:eastAsia="SimSun"/>
                <w:position w:val="2"/>
                <w:lang w:bidi="ar-EG"/>
              </w:rPr>
              <w:t>2</w:t>
            </w:r>
            <w:r w:rsidRPr="00893C66">
              <w:rPr>
                <w:rFonts w:eastAsia="SimSun" w:hint="cs"/>
                <w:position w:val="2"/>
                <w:rtl/>
                <w:lang w:bidi="ar-EG"/>
              </w:rPr>
              <w:t xml:space="preserve">، </w:t>
            </w:r>
            <w:r w:rsidRPr="00893C66">
              <w:rPr>
                <w:rFonts w:eastAsia="SimSun"/>
                <w:position w:val="2"/>
                <w:lang w:bidi="ar-EG"/>
              </w:rPr>
              <w:t>TTI</w:t>
            </w:r>
            <w:r w:rsidRPr="00893C66">
              <w:rPr>
                <w:rFonts w:eastAsia="SimSun" w:hint="cs"/>
                <w:position w:val="2"/>
                <w:rtl/>
                <w:lang w:bidi="ar-EG"/>
              </w:rPr>
              <w:t>)</w:t>
            </w:r>
          </w:p>
        </w:tc>
        <w:tc>
          <w:tcPr>
            <w:tcW w:w="2237" w:type="dxa"/>
          </w:tcPr>
          <w:p w:rsidR="00F503E8" w:rsidRPr="00893C66" w:rsidRDefault="00F503E8" w:rsidP="00F503E8">
            <w:pPr>
              <w:pStyle w:val="Tabletext"/>
              <w:spacing w:after="40"/>
              <w:rPr>
                <w:rFonts w:eastAsia="SimSun"/>
                <w:position w:val="2"/>
                <w:rtl/>
                <w:lang w:bidi="ar-EG"/>
              </w:rPr>
            </w:pPr>
            <w:r w:rsidRPr="00893C66">
              <w:rPr>
                <w:rFonts w:eastAsia="SimSun"/>
                <w:position w:val="2"/>
                <w:lang w:bidi="ar-EG"/>
              </w:rPr>
              <w:t>10</w:t>
            </w:r>
            <w:r w:rsidRPr="00893C66">
              <w:rPr>
                <w:rFonts w:eastAsia="SimSun" w:hint="cs"/>
                <w:position w:val="2"/>
                <w:rtl/>
                <w:lang w:bidi="ar-EG"/>
              </w:rPr>
              <w:t xml:space="preserve"> (</w:t>
            </w:r>
            <w:r w:rsidRPr="00893C66">
              <w:rPr>
                <w:rFonts w:eastAsia="SimSun"/>
                <w:position w:val="2"/>
                <w:lang w:bidi="ar-EG"/>
              </w:rPr>
              <w:t>1</w:t>
            </w:r>
            <w:r w:rsidRPr="00893C66">
              <w:rPr>
                <w:rFonts w:eastAsia="SimSun" w:hint="cs"/>
                <w:position w:val="2"/>
                <w:rtl/>
                <w:lang w:bidi="ar-EG"/>
              </w:rPr>
              <w:t xml:space="preserve">، </w:t>
            </w:r>
            <w:r w:rsidRPr="00893C66">
              <w:rPr>
                <w:rFonts w:eastAsia="SimSun"/>
                <w:position w:val="2"/>
                <w:lang w:bidi="ar-EG"/>
              </w:rPr>
              <w:t>TTI</w:t>
            </w:r>
            <w:r w:rsidRPr="00893C66">
              <w:rPr>
                <w:rFonts w:eastAsia="SimSun" w:hint="cs"/>
                <w:position w:val="2"/>
                <w:rtl/>
                <w:lang w:bidi="ar-EG"/>
              </w:rPr>
              <w:t>)</w:t>
            </w:r>
          </w:p>
        </w:tc>
      </w:tr>
      <w:tr w:rsidR="00F503E8" w:rsidTr="00DC6352">
        <w:tc>
          <w:tcPr>
            <w:tcW w:w="1412" w:type="dxa"/>
          </w:tcPr>
          <w:p w:rsidR="00F503E8" w:rsidRDefault="00F503E8" w:rsidP="00F503E8">
            <w:pPr>
              <w:pStyle w:val="Tabletext"/>
              <w:spacing w:after="40"/>
              <w:rPr>
                <w:rFonts w:eastAsia="SimSun"/>
                <w:rtl/>
                <w:lang w:bidi="ar-EG"/>
              </w:rPr>
            </w:pPr>
            <w:r w:rsidRPr="00893C66">
              <w:rPr>
                <w:rFonts w:eastAsia="SimSun" w:hint="cs"/>
                <w:spacing w:val="-4"/>
                <w:position w:val="2"/>
                <w:rtl/>
                <w:lang w:bidi="ar-EG"/>
              </w:rPr>
              <w:t>الحجم الأقصى للرزمة</w:t>
            </w:r>
          </w:p>
        </w:tc>
        <w:tc>
          <w:tcPr>
            <w:tcW w:w="1122" w:type="dxa"/>
          </w:tcPr>
          <w:p w:rsidR="00F503E8" w:rsidRPr="00893C66" w:rsidRDefault="00F503E8" w:rsidP="00F503E8">
            <w:pPr>
              <w:pStyle w:val="Tabletext"/>
              <w:spacing w:after="40"/>
              <w:rPr>
                <w:rFonts w:eastAsia="SimSun"/>
                <w:position w:val="2"/>
                <w:lang w:bidi="ar-EG"/>
              </w:rPr>
            </w:pPr>
            <w:r w:rsidRPr="00893C66">
              <w:rPr>
                <w:rFonts w:eastAsia="SimSun"/>
                <w:position w:val="2"/>
                <w:lang w:bidi="ar-EG"/>
              </w:rPr>
              <w:t>Bytes</w:t>
            </w:r>
          </w:p>
        </w:tc>
        <w:tc>
          <w:tcPr>
            <w:tcW w:w="2202" w:type="dxa"/>
          </w:tcPr>
          <w:p w:rsidR="00F503E8" w:rsidRPr="00893C66" w:rsidRDefault="00F503E8" w:rsidP="00F503E8">
            <w:pPr>
              <w:pStyle w:val="Tabletext"/>
              <w:spacing w:after="40"/>
              <w:rPr>
                <w:rFonts w:eastAsia="SimSun"/>
                <w:position w:val="2"/>
                <w:lang w:bidi="ar-EG"/>
              </w:rPr>
            </w:pPr>
            <w:r w:rsidRPr="00893C66">
              <w:rPr>
                <w:rFonts w:eastAsia="SimSun"/>
                <w:position w:val="2"/>
                <w:lang w:bidi="ar-EG"/>
              </w:rPr>
              <w:t>1560</w:t>
            </w:r>
            <w:r w:rsidRPr="00893C66">
              <w:rPr>
                <w:rFonts w:eastAsia="SimSun" w:hint="cs"/>
                <w:position w:val="2"/>
                <w:rtl/>
                <w:lang w:bidi="ar-EG"/>
              </w:rPr>
              <w:t xml:space="preserve"> عند السطح البيني </w:t>
            </w:r>
            <w:r w:rsidRPr="00893C66">
              <w:rPr>
                <w:rFonts w:eastAsia="SimSun"/>
                <w:position w:val="2"/>
                <w:lang w:bidi="ar-EG"/>
              </w:rPr>
              <w:t>RLS</w:t>
            </w:r>
          </w:p>
        </w:tc>
        <w:tc>
          <w:tcPr>
            <w:tcW w:w="1275" w:type="dxa"/>
          </w:tcPr>
          <w:p w:rsidR="00F503E8" w:rsidRPr="00893C66" w:rsidRDefault="00F503E8" w:rsidP="00F503E8">
            <w:pPr>
              <w:pStyle w:val="Tabletext"/>
              <w:spacing w:after="40"/>
              <w:rPr>
                <w:rFonts w:eastAsia="SimSun"/>
                <w:position w:val="2"/>
                <w:rtl/>
                <w:lang w:bidi="ar-EG"/>
              </w:rPr>
            </w:pPr>
            <w:r w:rsidRPr="00893C66">
              <w:rPr>
                <w:rFonts w:eastAsia="SimSun" w:hint="cs"/>
                <w:position w:val="2"/>
                <w:rtl/>
                <w:lang w:bidi="ar-EG"/>
              </w:rPr>
              <w:t xml:space="preserve">لا يوجد حجم ثابت بالنسبة للإرسال </w:t>
            </w:r>
            <w:r w:rsidRPr="00893C66">
              <w:rPr>
                <w:rFonts w:eastAsia="SimSun"/>
                <w:position w:val="2"/>
                <w:lang w:bidi="ar-EG"/>
              </w:rPr>
              <w:t>FDD</w:t>
            </w:r>
            <w:r w:rsidRPr="00893C66">
              <w:rPr>
                <w:rFonts w:eastAsia="SimSun" w:hint="cs"/>
                <w:position w:val="2"/>
                <w:rtl/>
                <w:lang w:bidi="ar-EG"/>
              </w:rPr>
              <w:t xml:space="preserve"> (يتوقف على مستوى التشكيل وعدد شفرات تقسيم القنوات)؛ وبالنسبة للإرسال </w:t>
            </w:r>
            <w:r w:rsidRPr="00893C66">
              <w:rPr>
                <w:rFonts w:eastAsia="SimSun"/>
                <w:position w:val="2"/>
                <w:lang w:bidi="ar-EG"/>
              </w:rPr>
              <w:t>TDD</w:t>
            </w:r>
            <w:r w:rsidRPr="00893C66">
              <w:rPr>
                <w:rFonts w:eastAsia="SimSun" w:hint="cs"/>
                <w:position w:val="2"/>
                <w:rtl/>
                <w:lang w:bidi="ar-EG"/>
              </w:rPr>
              <w:t xml:space="preserve"> </w:t>
            </w:r>
            <w:r w:rsidRPr="00893C66">
              <w:rPr>
                <w:rFonts w:eastAsia="SimSun"/>
                <w:position w:val="2"/>
                <w:lang w:bidi="ar-EG"/>
              </w:rPr>
              <w:t>(Mbit/s 3,84)</w:t>
            </w:r>
            <w:r w:rsidRPr="00893C66">
              <w:rPr>
                <w:rFonts w:eastAsia="SimSun" w:hint="cs"/>
                <w:position w:val="2"/>
                <w:rtl/>
                <w:lang w:bidi="ar-EG"/>
              </w:rPr>
              <w:t xml:space="preserve"> = </w:t>
            </w:r>
            <w:r w:rsidRPr="00893C66">
              <w:rPr>
                <w:rFonts w:eastAsia="SimSun"/>
                <w:position w:val="2"/>
                <w:lang w:bidi="ar-EG"/>
              </w:rPr>
              <w:t>bytes 12750</w:t>
            </w:r>
            <w:r w:rsidRPr="00893C66">
              <w:rPr>
                <w:rFonts w:eastAsia="SimSun" w:hint="cs"/>
                <w:position w:val="2"/>
                <w:rtl/>
                <w:lang w:bidi="ar-EG"/>
              </w:rPr>
              <w:t xml:space="preserve"> (انظر المواصفة </w:t>
            </w:r>
            <w:r w:rsidRPr="00893C66">
              <w:rPr>
                <w:rFonts w:eastAsia="SimSun"/>
                <w:position w:val="2"/>
                <w:lang w:bidi="ar-EG"/>
              </w:rPr>
              <w:t>3GPP 25.312</w:t>
            </w:r>
            <w:r w:rsidRPr="00893C66">
              <w:rPr>
                <w:rFonts w:eastAsia="SimSun" w:hint="cs"/>
                <w:position w:val="2"/>
                <w:rtl/>
                <w:lang w:bidi="ar-EG"/>
              </w:rPr>
              <w:t>)</w:t>
            </w:r>
          </w:p>
        </w:tc>
        <w:tc>
          <w:tcPr>
            <w:tcW w:w="1481" w:type="dxa"/>
          </w:tcPr>
          <w:p w:rsidR="00F503E8" w:rsidRPr="00893C66" w:rsidRDefault="00F503E8" w:rsidP="00F503E8">
            <w:pPr>
              <w:pStyle w:val="Tabletext"/>
              <w:spacing w:after="40"/>
              <w:rPr>
                <w:rFonts w:eastAsia="SimSun"/>
                <w:position w:val="2"/>
                <w:rtl/>
                <w:lang w:bidi="ar-EG"/>
              </w:rPr>
            </w:pPr>
            <w:r w:rsidRPr="00893C66">
              <w:rPr>
                <w:rFonts w:eastAsia="SimSun"/>
                <w:position w:val="2"/>
                <w:lang w:bidi="ar-EG"/>
              </w:rPr>
              <w:t>bits 42192</w:t>
            </w:r>
            <w:r w:rsidRPr="00893C66">
              <w:rPr>
                <w:rFonts w:eastAsia="SimSun" w:hint="cs"/>
                <w:position w:val="2"/>
                <w:rtl/>
                <w:lang w:bidi="ar-EG"/>
              </w:rPr>
              <w:t xml:space="preserve"> لكل قطار على الوصلة الهابطة؛ و</w:t>
            </w:r>
            <w:r w:rsidRPr="00893C66">
              <w:rPr>
                <w:rFonts w:eastAsia="SimSun"/>
                <w:position w:val="2"/>
                <w:lang w:bidi="ar-EG"/>
              </w:rPr>
              <w:t>bits 22996</w:t>
            </w:r>
            <w:r w:rsidRPr="00893C66">
              <w:rPr>
                <w:rFonts w:eastAsia="SimSun" w:hint="cs"/>
                <w:position w:val="2"/>
                <w:rtl/>
                <w:lang w:bidi="ar-EG"/>
              </w:rPr>
              <w:t xml:space="preserve"> للوصلة الصاعدة</w:t>
            </w:r>
          </w:p>
        </w:tc>
        <w:tc>
          <w:tcPr>
            <w:tcW w:w="2237" w:type="dxa"/>
          </w:tcPr>
          <w:p w:rsidR="00F503E8" w:rsidRPr="00893C66" w:rsidRDefault="00F503E8" w:rsidP="00F503E8">
            <w:pPr>
              <w:pStyle w:val="Tabletext"/>
              <w:spacing w:after="40"/>
              <w:rPr>
                <w:rFonts w:eastAsia="SimSun"/>
                <w:position w:val="2"/>
                <w:rtl/>
                <w:lang w:bidi="ar-EG"/>
              </w:rPr>
            </w:pPr>
            <w:r w:rsidRPr="00893C66">
              <w:rPr>
                <w:rFonts w:eastAsia="SimSun"/>
                <w:position w:val="2"/>
                <w:lang w:bidi="ar-EG"/>
              </w:rPr>
              <w:t>Bytes 8188</w:t>
            </w:r>
            <w:r w:rsidRPr="00893C66">
              <w:rPr>
                <w:rFonts w:eastAsia="SimSun" w:hint="cs"/>
                <w:position w:val="2"/>
                <w:rtl/>
                <w:lang w:bidi="ar-EG"/>
              </w:rPr>
              <w:t xml:space="preserve"> للوصلتين الهابطة/الصاعدة</w:t>
            </w:r>
          </w:p>
        </w:tc>
      </w:tr>
      <w:tr w:rsidR="00F503E8" w:rsidTr="00DC6352">
        <w:tc>
          <w:tcPr>
            <w:tcW w:w="1412" w:type="dxa"/>
          </w:tcPr>
          <w:p w:rsidR="00F503E8" w:rsidRPr="00CE0D6C" w:rsidRDefault="00F503E8" w:rsidP="00F503E8">
            <w:pPr>
              <w:pStyle w:val="Tabletext"/>
              <w:spacing w:after="40" w:line="280" w:lineRule="exact"/>
              <w:rPr>
                <w:rFonts w:eastAsia="SimSun"/>
                <w:spacing w:val="-6"/>
                <w:rtl/>
                <w:lang w:bidi="ar-EG"/>
              </w:rPr>
            </w:pPr>
            <w:r w:rsidRPr="00CE0D6C">
              <w:rPr>
                <w:rFonts w:eastAsia="SimSun" w:hint="cs"/>
                <w:spacing w:val="-6"/>
                <w:rtl/>
                <w:lang w:bidi="ar-EG"/>
              </w:rPr>
              <w:t>دعم تجزئة الطيف</w:t>
            </w:r>
          </w:p>
        </w:tc>
        <w:tc>
          <w:tcPr>
            <w:tcW w:w="1122" w:type="dxa"/>
          </w:tcPr>
          <w:p w:rsidR="00F503E8" w:rsidRPr="00893C66" w:rsidRDefault="00F503E8" w:rsidP="00F503E8">
            <w:pPr>
              <w:pStyle w:val="Tabletext"/>
              <w:spacing w:after="40" w:line="280" w:lineRule="exact"/>
              <w:rPr>
                <w:rFonts w:eastAsia="SimSun"/>
                <w:position w:val="2"/>
                <w:rtl/>
                <w:lang w:bidi="ar-EG"/>
              </w:rPr>
            </w:pPr>
            <w:r w:rsidRPr="00893C66">
              <w:rPr>
                <w:rFonts w:eastAsia="SimSun" w:hint="cs"/>
                <w:position w:val="2"/>
                <w:rtl/>
                <w:lang w:bidi="ar-EG"/>
              </w:rPr>
              <w:t>نعم/لا</w:t>
            </w:r>
          </w:p>
        </w:tc>
        <w:tc>
          <w:tcPr>
            <w:tcW w:w="2202" w:type="dxa"/>
          </w:tcPr>
          <w:p w:rsidR="00F503E8" w:rsidRPr="00893C66" w:rsidRDefault="00F503E8" w:rsidP="00F503E8">
            <w:pPr>
              <w:pStyle w:val="Tabletext"/>
              <w:spacing w:after="40" w:line="280" w:lineRule="exact"/>
              <w:rPr>
                <w:rFonts w:eastAsia="SimSun"/>
                <w:position w:val="2"/>
                <w:rtl/>
                <w:lang w:bidi="ar-EG"/>
              </w:rPr>
            </w:pPr>
            <w:r w:rsidRPr="00893C66">
              <w:rPr>
                <w:rFonts w:eastAsia="SimSun" w:hint="cs"/>
                <w:position w:val="2"/>
                <w:rtl/>
                <w:lang w:bidi="ar-EG"/>
              </w:rPr>
              <w:t>نعم</w:t>
            </w:r>
          </w:p>
        </w:tc>
        <w:tc>
          <w:tcPr>
            <w:tcW w:w="1275" w:type="dxa"/>
          </w:tcPr>
          <w:p w:rsidR="00F503E8" w:rsidRPr="00893C66" w:rsidRDefault="00F503E8" w:rsidP="00F503E8">
            <w:pPr>
              <w:pStyle w:val="Tabletext"/>
              <w:spacing w:after="40" w:line="280" w:lineRule="exact"/>
              <w:rPr>
                <w:rFonts w:eastAsia="SimSun"/>
                <w:position w:val="2"/>
                <w:rtl/>
                <w:lang w:bidi="ar-EG"/>
              </w:rPr>
            </w:pPr>
            <w:r w:rsidRPr="00893C66">
              <w:rPr>
                <w:rFonts w:eastAsia="SimSun" w:hint="cs"/>
                <w:position w:val="2"/>
                <w:rtl/>
                <w:lang w:bidi="ar-EG"/>
              </w:rPr>
              <w:t>نعم</w:t>
            </w:r>
          </w:p>
        </w:tc>
        <w:tc>
          <w:tcPr>
            <w:tcW w:w="1481" w:type="dxa"/>
          </w:tcPr>
          <w:p w:rsidR="00F503E8" w:rsidRPr="00893C66" w:rsidRDefault="00F503E8" w:rsidP="00F503E8">
            <w:pPr>
              <w:pStyle w:val="Tabletext"/>
              <w:spacing w:after="40" w:line="280" w:lineRule="exact"/>
              <w:rPr>
                <w:rFonts w:eastAsia="SimSun"/>
                <w:position w:val="2"/>
                <w:rtl/>
                <w:lang w:bidi="ar-EG"/>
              </w:rPr>
            </w:pPr>
            <w:r w:rsidRPr="00893C66">
              <w:rPr>
                <w:rFonts w:eastAsia="SimSun" w:hint="cs"/>
                <w:position w:val="2"/>
                <w:rtl/>
                <w:lang w:bidi="ar-EG"/>
              </w:rPr>
              <w:t>نعم</w:t>
            </w:r>
          </w:p>
        </w:tc>
        <w:tc>
          <w:tcPr>
            <w:tcW w:w="2237" w:type="dxa"/>
          </w:tcPr>
          <w:p w:rsidR="00F503E8" w:rsidRPr="00893C66" w:rsidRDefault="00F503E8" w:rsidP="00F503E8">
            <w:pPr>
              <w:pStyle w:val="Tabletext"/>
              <w:spacing w:after="40" w:line="280" w:lineRule="exact"/>
              <w:rPr>
                <w:rFonts w:eastAsia="SimSun"/>
                <w:position w:val="2"/>
                <w:rtl/>
                <w:lang w:bidi="ar-EG"/>
              </w:rPr>
            </w:pPr>
            <w:r w:rsidRPr="00893C66">
              <w:rPr>
                <w:rFonts w:eastAsia="SimSun" w:hint="cs"/>
                <w:position w:val="2"/>
                <w:rtl/>
                <w:lang w:bidi="ar-EG"/>
              </w:rPr>
              <w:t>نعم</w:t>
            </w:r>
          </w:p>
        </w:tc>
      </w:tr>
    </w:tbl>
    <w:p w:rsidR="00CE0D6C" w:rsidRDefault="00CE0D6C" w:rsidP="00CE0D6C">
      <w:pPr>
        <w:pStyle w:val="TableNo"/>
        <w:rPr>
          <w:rtl/>
        </w:rPr>
      </w:pPr>
      <w:r>
        <w:rPr>
          <w:rFonts w:hint="cs"/>
          <w:rtl/>
        </w:rPr>
        <w:lastRenderedPageBreak/>
        <w:t xml:space="preserve">الجدول </w:t>
      </w:r>
      <w:r>
        <w:t>7.A1</w:t>
      </w:r>
      <w:r>
        <w:rPr>
          <w:rFonts w:hint="cs"/>
          <w:rtl/>
        </w:rPr>
        <w:t xml:space="preserve"> </w:t>
      </w:r>
      <w:r w:rsidRPr="00893C66">
        <w:rPr>
          <w:rFonts w:hint="cs"/>
          <w:rtl/>
        </w:rPr>
        <w:t>(</w:t>
      </w:r>
      <w:r w:rsidRPr="00893C66">
        <w:rPr>
          <w:rFonts w:hint="eastAsia"/>
          <w:i/>
          <w:iCs/>
          <w:sz w:val="14"/>
          <w:szCs w:val="22"/>
          <w:rtl/>
        </w:rPr>
        <w:t> </w:t>
      </w:r>
      <w:r w:rsidRPr="008E6783">
        <w:rPr>
          <w:rFonts w:hint="cs"/>
          <w:i/>
          <w:iCs/>
          <w:rtl/>
        </w:rPr>
        <w:t>تابع</w:t>
      </w:r>
      <w:r w:rsidRPr="00893C66">
        <w:rPr>
          <w:rFonts w:hint="eastAsia"/>
          <w:i/>
          <w:iCs/>
          <w:sz w:val="6"/>
          <w:szCs w:val="14"/>
          <w:rtl/>
        </w:rPr>
        <w:t> </w:t>
      </w:r>
      <w:r w:rsidRPr="00893C66">
        <w:rPr>
          <w:rFonts w:hint="cs"/>
          <w:rtl/>
        </w:rPr>
        <w:t>)</w:t>
      </w:r>
    </w:p>
    <w:tbl>
      <w:tblPr>
        <w:tblStyle w:val="TableGrid"/>
        <w:bidiVisual/>
        <w:tblW w:w="0" w:type="auto"/>
        <w:tblInd w:w="-128" w:type="dxa"/>
        <w:tblLayout w:type="fixed"/>
        <w:tblLook w:val="04A0" w:firstRow="1" w:lastRow="0" w:firstColumn="1" w:lastColumn="0" w:noHBand="0" w:noVBand="1"/>
      </w:tblPr>
      <w:tblGrid>
        <w:gridCol w:w="1414"/>
        <w:gridCol w:w="1204"/>
        <w:gridCol w:w="2010"/>
        <w:gridCol w:w="1275"/>
        <w:gridCol w:w="1546"/>
        <w:gridCol w:w="2308"/>
      </w:tblGrid>
      <w:tr w:rsidR="008E6783" w:rsidRPr="007C69FD" w:rsidTr="00FA3D3A">
        <w:tc>
          <w:tcPr>
            <w:tcW w:w="1414" w:type="dxa"/>
          </w:tcPr>
          <w:p w:rsidR="008E6783" w:rsidRPr="007C69FD" w:rsidRDefault="008E6783" w:rsidP="00680FD7">
            <w:pPr>
              <w:pStyle w:val="Tablehead0"/>
              <w:spacing w:line="280" w:lineRule="exact"/>
              <w:rPr>
                <w:rFonts w:eastAsia="SimSun"/>
                <w:rtl/>
                <w:lang w:bidi="ar-EG"/>
              </w:rPr>
            </w:pPr>
            <w:r w:rsidRPr="007C69FD">
              <w:rPr>
                <w:rFonts w:eastAsia="SimSun" w:hint="cs"/>
                <w:rtl/>
                <w:lang w:bidi="ar-EG"/>
              </w:rPr>
              <w:t>الخاصية الوظيفية</w:t>
            </w:r>
          </w:p>
        </w:tc>
        <w:tc>
          <w:tcPr>
            <w:tcW w:w="1204" w:type="dxa"/>
          </w:tcPr>
          <w:p w:rsidR="008E6783" w:rsidRPr="007C69FD" w:rsidRDefault="008E6783" w:rsidP="00680FD7">
            <w:pPr>
              <w:pStyle w:val="Tablehead0"/>
              <w:spacing w:line="280" w:lineRule="exact"/>
              <w:rPr>
                <w:rFonts w:eastAsia="SimSun"/>
                <w:rtl/>
                <w:lang w:bidi="ar-EG"/>
              </w:rPr>
            </w:pPr>
            <w:r w:rsidRPr="007C69FD">
              <w:rPr>
                <w:rFonts w:eastAsia="SimSun" w:hint="cs"/>
                <w:rtl/>
                <w:lang w:bidi="ar-EG"/>
              </w:rPr>
              <w:t>وحدة القياس</w:t>
            </w:r>
          </w:p>
        </w:tc>
        <w:tc>
          <w:tcPr>
            <w:tcW w:w="2010" w:type="dxa"/>
          </w:tcPr>
          <w:p w:rsidR="008E6783" w:rsidRPr="007C69FD" w:rsidRDefault="008E6783" w:rsidP="00680FD7">
            <w:pPr>
              <w:pStyle w:val="Tablehead0"/>
              <w:spacing w:line="280" w:lineRule="exact"/>
              <w:rPr>
                <w:rFonts w:eastAsia="SimSun"/>
                <w:lang w:bidi="ar-EG"/>
              </w:rPr>
            </w:pPr>
            <w:r w:rsidRPr="007C69FD">
              <w:rPr>
                <w:rFonts w:eastAsia="SimSun"/>
                <w:lang w:bidi="ar-EG"/>
              </w:rPr>
              <w:t>GSM/EDGE</w:t>
            </w:r>
          </w:p>
        </w:tc>
        <w:tc>
          <w:tcPr>
            <w:tcW w:w="1275" w:type="dxa"/>
          </w:tcPr>
          <w:p w:rsidR="008E6783" w:rsidRPr="007C69FD" w:rsidRDefault="008E6783" w:rsidP="00680FD7">
            <w:pPr>
              <w:pStyle w:val="Tablehead0"/>
              <w:spacing w:line="280" w:lineRule="exact"/>
              <w:rPr>
                <w:rFonts w:eastAsia="SimSun"/>
                <w:rtl/>
                <w:lang w:bidi="ar-EG"/>
              </w:rPr>
            </w:pPr>
            <w:r w:rsidRPr="007C69FD">
              <w:rPr>
                <w:rFonts w:eastAsia="SimSun"/>
                <w:lang w:bidi="ar-EG"/>
              </w:rPr>
              <w:t>UMTS</w:t>
            </w:r>
          </w:p>
        </w:tc>
        <w:tc>
          <w:tcPr>
            <w:tcW w:w="1546" w:type="dxa"/>
          </w:tcPr>
          <w:p w:rsidR="008E6783" w:rsidRPr="007C69FD" w:rsidRDefault="008E6783" w:rsidP="00680FD7">
            <w:pPr>
              <w:pStyle w:val="Tablehead0"/>
              <w:spacing w:line="280" w:lineRule="exact"/>
              <w:rPr>
                <w:rFonts w:eastAsia="SimSun"/>
                <w:rtl/>
                <w:lang w:bidi="ar-EG"/>
              </w:rPr>
            </w:pPr>
            <w:r w:rsidRPr="007C69FD">
              <w:rPr>
                <w:rFonts w:eastAsia="SimSun"/>
                <w:lang w:bidi="ar-EG"/>
              </w:rPr>
              <w:t>HSPA+</w:t>
            </w:r>
          </w:p>
        </w:tc>
        <w:tc>
          <w:tcPr>
            <w:tcW w:w="2308" w:type="dxa"/>
          </w:tcPr>
          <w:p w:rsidR="008E6783" w:rsidRPr="007C69FD" w:rsidRDefault="008E6783" w:rsidP="00680FD7">
            <w:pPr>
              <w:pStyle w:val="Tablehead0"/>
              <w:spacing w:line="280" w:lineRule="exact"/>
              <w:rPr>
                <w:rFonts w:eastAsia="SimSun"/>
                <w:rtl/>
                <w:lang w:bidi="ar-EG"/>
              </w:rPr>
            </w:pPr>
            <w:r w:rsidRPr="007C69FD">
              <w:rPr>
                <w:rFonts w:eastAsia="SimSun"/>
                <w:lang w:bidi="ar-EG"/>
              </w:rPr>
              <w:t>LTE</w:t>
            </w:r>
          </w:p>
        </w:tc>
      </w:tr>
      <w:tr w:rsidR="00CE0D6C" w:rsidTr="00FA3D3A">
        <w:tblPrEx>
          <w:tblCellMar>
            <w:left w:w="57" w:type="dxa"/>
            <w:right w:w="57" w:type="dxa"/>
          </w:tblCellMar>
        </w:tblPrEx>
        <w:tc>
          <w:tcPr>
            <w:tcW w:w="1414" w:type="dxa"/>
          </w:tcPr>
          <w:p w:rsidR="00CE0D6C" w:rsidRDefault="00CE0D6C" w:rsidP="0027644A">
            <w:pPr>
              <w:pStyle w:val="Tabletext"/>
              <w:spacing w:after="40" w:line="280" w:lineRule="exact"/>
              <w:rPr>
                <w:rFonts w:eastAsia="SimSun"/>
                <w:rtl/>
                <w:lang w:bidi="ar-EG"/>
              </w:rPr>
            </w:pPr>
            <w:r>
              <w:rPr>
                <w:rFonts w:eastAsia="SimSun" w:hint="cs"/>
                <w:rtl/>
                <w:lang w:bidi="ar-EG"/>
              </w:rPr>
              <w:t>تقنية التنويع</w:t>
            </w:r>
          </w:p>
        </w:tc>
        <w:tc>
          <w:tcPr>
            <w:tcW w:w="1204" w:type="dxa"/>
          </w:tcPr>
          <w:p w:rsidR="00CE0D6C" w:rsidRPr="00F503E8" w:rsidRDefault="00CE0D6C" w:rsidP="0027644A">
            <w:pPr>
              <w:pStyle w:val="Tabletext"/>
              <w:spacing w:after="40" w:line="280" w:lineRule="exact"/>
              <w:rPr>
                <w:rFonts w:eastAsia="SimSun"/>
                <w:spacing w:val="-6"/>
                <w:position w:val="2"/>
                <w:rtl/>
                <w:lang w:bidi="ar-EG"/>
              </w:rPr>
            </w:pPr>
            <w:r w:rsidRPr="00F503E8">
              <w:rPr>
                <w:rFonts w:eastAsia="SimSun" w:hint="cs"/>
                <w:spacing w:val="-6"/>
                <w:position w:val="2"/>
                <w:rtl/>
                <w:lang w:bidi="ar-EG"/>
              </w:rPr>
              <w:t>الهوائي، الاستقطاب، المكان، الزمان</w:t>
            </w:r>
          </w:p>
        </w:tc>
        <w:tc>
          <w:tcPr>
            <w:tcW w:w="2010" w:type="dxa"/>
          </w:tcPr>
          <w:p w:rsidR="00CE0D6C" w:rsidRPr="00893C66" w:rsidRDefault="00CE0D6C" w:rsidP="0027644A">
            <w:pPr>
              <w:pStyle w:val="Tabletext"/>
              <w:spacing w:after="40" w:line="280" w:lineRule="exact"/>
              <w:rPr>
                <w:rFonts w:eastAsia="SimSun"/>
                <w:position w:val="2"/>
                <w:rtl/>
                <w:lang w:bidi="ar-EG"/>
              </w:rPr>
            </w:pPr>
            <w:r w:rsidRPr="00893C66">
              <w:rPr>
                <w:rFonts w:eastAsia="SimSun" w:hint="cs"/>
                <w:position w:val="2"/>
                <w:rtl/>
                <w:lang w:bidi="ar-EG"/>
              </w:rPr>
              <w:t>نعم</w:t>
            </w:r>
          </w:p>
        </w:tc>
        <w:tc>
          <w:tcPr>
            <w:tcW w:w="1275" w:type="dxa"/>
          </w:tcPr>
          <w:p w:rsidR="00CE0D6C" w:rsidRPr="00893C66" w:rsidRDefault="00CE0D6C" w:rsidP="0027644A">
            <w:pPr>
              <w:pStyle w:val="Tabletext"/>
              <w:spacing w:after="40" w:line="280" w:lineRule="exact"/>
              <w:rPr>
                <w:rFonts w:eastAsia="SimSun"/>
                <w:position w:val="2"/>
                <w:rtl/>
                <w:lang w:bidi="ar-EG"/>
              </w:rPr>
            </w:pPr>
            <w:r w:rsidRPr="00893C66">
              <w:rPr>
                <w:rFonts w:eastAsia="SimSun" w:hint="cs"/>
                <w:position w:val="2"/>
                <w:rtl/>
                <w:lang w:bidi="ar-EG"/>
              </w:rPr>
              <w:t>نعم</w:t>
            </w:r>
          </w:p>
        </w:tc>
        <w:tc>
          <w:tcPr>
            <w:tcW w:w="1546" w:type="dxa"/>
          </w:tcPr>
          <w:p w:rsidR="00CE0D6C" w:rsidRPr="00893C66" w:rsidRDefault="00CE0D6C" w:rsidP="0027644A">
            <w:pPr>
              <w:pStyle w:val="Tabletext"/>
              <w:spacing w:after="40" w:line="280" w:lineRule="exact"/>
              <w:rPr>
                <w:rFonts w:eastAsia="SimSun"/>
                <w:position w:val="2"/>
                <w:rtl/>
                <w:lang w:bidi="ar-EG"/>
              </w:rPr>
            </w:pPr>
            <w:r w:rsidRPr="00893C66">
              <w:rPr>
                <w:rFonts w:eastAsia="SimSun" w:hint="cs"/>
                <w:position w:val="2"/>
                <w:rtl/>
                <w:lang w:bidi="ar-EG"/>
              </w:rPr>
              <w:t>نعم</w:t>
            </w:r>
          </w:p>
        </w:tc>
        <w:tc>
          <w:tcPr>
            <w:tcW w:w="2308" w:type="dxa"/>
          </w:tcPr>
          <w:p w:rsidR="00CE0D6C" w:rsidRPr="00893C66" w:rsidRDefault="00CE0D6C" w:rsidP="0027644A">
            <w:pPr>
              <w:pStyle w:val="Tabletext"/>
              <w:spacing w:after="40" w:line="280" w:lineRule="exact"/>
              <w:rPr>
                <w:rFonts w:eastAsia="SimSun"/>
                <w:position w:val="2"/>
                <w:rtl/>
                <w:lang w:bidi="ar-EG"/>
              </w:rPr>
            </w:pPr>
            <w:r w:rsidRPr="00893C66">
              <w:rPr>
                <w:rFonts w:eastAsia="SimSun" w:hint="cs"/>
                <w:position w:val="2"/>
                <w:rtl/>
                <w:lang w:bidi="ar-EG"/>
              </w:rPr>
              <w:t>نعم</w:t>
            </w:r>
          </w:p>
        </w:tc>
      </w:tr>
      <w:tr w:rsidR="00CE0D6C" w:rsidTr="00FA3D3A">
        <w:tblPrEx>
          <w:tblCellMar>
            <w:left w:w="57" w:type="dxa"/>
            <w:right w:w="57" w:type="dxa"/>
          </w:tblCellMar>
        </w:tblPrEx>
        <w:tc>
          <w:tcPr>
            <w:tcW w:w="1414" w:type="dxa"/>
          </w:tcPr>
          <w:p w:rsidR="00CE0D6C" w:rsidRDefault="00CE0D6C" w:rsidP="0027644A">
            <w:pPr>
              <w:pStyle w:val="Tabletext"/>
              <w:spacing w:after="40" w:line="280" w:lineRule="exact"/>
              <w:rPr>
                <w:rFonts w:eastAsia="SimSun"/>
                <w:rtl/>
                <w:lang w:bidi="ar-EG"/>
              </w:rPr>
            </w:pPr>
            <w:r>
              <w:rPr>
                <w:rFonts w:eastAsia="SimSun" w:hint="cs"/>
                <w:rtl/>
                <w:lang w:bidi="ar-EG"/>
              </w:rPr>
              <w:t>توجيه الحزمة</w:t>
            </w:r>
          </w:p>
        </w:tc>
        <w:tc>
          <w:tcPr>
            <w:tcW w:w="1204" w:type="dxa"/>
          </w:tcPr>
          <w:p w:rsidR="00CE0D6C" w:rsidRPr="00893C66" w:rsidRDefault="00CE0D6C" w:rsidP="0027644A">
            <w:pPr>
              <w:pStyle w:val="Tabletext"/>
              <w:spacing w:after="40" w:line="280" w:lineRule="exact"/>
              <w:rPr>
                <w:rFonts w:eastAsia="SimSun"/>
                <w:position w:val="2"/>
                <w:rtl/>
                <w:lang w:bidi="ar-EG"/>
              </w:rPr>
            </w:pPr>
            <w:r w:rsidRPr="00893C66">
              <w:rPr>
                <w:rFonts w:eastAsia="SimSun" w:hint="cs"/>
                <w:position w:val="2"/>
                <w:rtl/>
                <w:lang w:bidi="ar-EG"/>
              </w:rPr>
              <w:t>نعم/لا</w:t>
            </w:r>
          </w:p>
        </w:tc>
        <w:tc>
          <w:tcPr>
            <w:tcW w:w="2010" w:type="dxa"/>
          </w:tcPr>
          <w:p w:rsidR="00CE0D6C" w:rsidRPr="00893C66" w:rsidRDefault="00CE0D6C" w:rsidP="0027644A">
            <w:pPr>
              <w:pStyle w:val="Tabletext"/>
              <w:spacing w:after="40" w:line="280" w:lineRule="exact"/>
              <w:rPr>
                <w:rFonts w:eastAsia="SimSun"/>
                <w:position w:val="2"/>
                <w:rtl/>
                <w:lang w:bidi="ar-EG"/>
              </w:rPr>
            </w:pPr>
            <w:r w:rsidRPr="00893C66">
              <w:rPr>
                <w:rFonts w:eastAsia="SimSun" w:hint="cs"/>
                <w:position w:val="2"/>
                <w:rtl/>
                <w:lang w:bidi="ar-EG"/>
              </w:rPr>
              <w:t>لا</w:t>
            </w:r>
          </w:p>
        </w:tc>
        <w:tc>
          <w:tcPr>
            <w:tcW w:w="1275" w:type="dxa"/>
          </w:tcPr>
          <w:p w:rsidR="00CE0D6C" w:rsidRPr="00893C66" w:rsidRDefault="00CE0D6C" w:rsidP="0027644A">
            <w:pPr>
              <w:pStyle w:val="Tabletext"/>
              <w:spacing w:after="40" w:line="280" w:lineRule="exact"/>
              <w:rPr>
                <w:rFonts w:eastAsia="SimSun"/>
                <w:position w:val="2"/>
                <w:rtl/>
                <w:lang w:bidi="ar-EG"/>
              </w:rPr>
            </w:pPr>
            <w:r w:rsidRPr="00893C66">
              <w:rPr>
                <w:rFonts w:eastAsia="SimSun" w:hint="cs"/>
                <w:position w:val="2"/>
                <w:rtl/>
                <w:lang w:bidi="ar-EG"/>
              </w:rPr>
              <w:t xml:space="preserve">لا </w:t>
            </w:r>
            <w:r w:rsidRPr="00FA3D3A">
              <w:rPr>
                <w:rFonts w:eastAsia="SimSun" w:hint="cs"/>
                <w:i/>
                <w:iCs/>
                <w:position w:val="2"/>
                <w:rtl/>
                <w:lang w:bidi="ar-EG"/>
              </w:rPr>
              <w:t xml:space="preserve">(بالنسبة للإصدار </w:t>
            </w:r>
            <w:r w:rsidRPr="00FA3D3A">
              <w:rPr>
                <w:rFonts w:eastAsia="SimSun"/>
                <w:i/>
                <w:iCs/>
                <w:position w:val="2"/>
                <w:lang w:bidi="ar-EG"/>
              </w:rPr>
              <w:t>5</w:t>
            </w:r>
            <w:r w:rsidRPr="00FA3D3A">
              <w:rPr>
                <w:rFonts w:eastAsia="SimSun" w:hint="cs"/>
                <w:i/>
                <w:iCs/>
                <w:position w:val="2"/>
                <w:rtl/>
                <w:lang w:bidi="ar-EG"/>
              </w:rPr>
              <w:t>)</w:t>
            </w:r>
          </w:p>
        </w:tc>
        <w:tc>
          <w:tcPr>
            <w:tcW w:w="1546" w:type="dxa"/>
          </w:tcPr>
          <w:p w:rsidR="00CE0D6C" w:rsidRPr="00893C66" w:rsidRDefault="00CE0D6C" w:rsidP="0027644A">
            <w:pPr>
              <w:pStyle w:val="Tabletext"/>
              <w:spacing w:after="40" w:line="280" w:lineRule="exact"/>
              <w:rPr>
                <w:rFonts w:eastAsia="SimSun"/>
                <w:position w:val="2"/>
                <w:rtl/>
                <w:lang w:bidi="ar-EG"/>
              </w:rPr>
            </w:pPr>
            <w:r w:rsidRPr="00893C66">
              <w:rPr>
                <w:rFonts w:eastAsia="SimSun" w:hint="cs"/>
                <w:position w:val="2"/>
                <w:rtl/>
                <w:lang w:bidi="ar-EG"/>
              </w:rPr>
              <w:t>نعم</w:t>
            </w:r>
          </w:p>
        </w:tc>
        <w:tc>
          <w:tcPr>
            <w:tcW w:w="2308" w:type="dxa"/>
          </w:tcPr>
          <w:p w:rsidR="00CE0D6C" w:rsidRPr="00893C66" w:rsidRDefault="00CE0D6C" w:rsidP="0027644A">
            <w:pPr>
              <w:pStyle w:val="Tabletext"/>
              <w:spacing w:after="40" w:line="280" w:lineRule="exact"/>
              <w:rPr>
                <w:rFonts w:eastAsia="SimSun"/>
                <w:position w:val="2"/>
                <w:rtl/>
                <w:lang w:bidi="ar-EG"/>
              </w:rPr>
            </w:pPr>
            <w:r w:rsidRPr="00893C66">
              <w:rPr>
                <w:rFonts w:eastAsia="SimSun" w:hint="cs"/>
                <w:position w:val="2"/>
                <w:rtl/>
                <w:lang w:bidi="ar-EG"/>
              </w:rPr>
              <w:t>نعم</w:t>
            </w:r>
          </w:p>
        </w:tc>
      </w:tr>
      <w:tr w:rsidR="009E3EC5" w:rsidTr="00FA3D3A">
        <w:tblPrEx>
          <w:tblCellMar>
            <w:left w:w="57" w:type="dxa"/>
            <w:right w:w="57" w:type="dxa"/>
          </w:tblCellMar>
        </w:tblPrEx>
        <w:tc>
          <w:tcPr>
            <w:tcW w:w="1414" w:type="dxa"/>
          </w:tcPr>
          <w:p w:rsidR="009E3EC5" w:rsidRPr="0027644A" w:rsidRDefault="009E3EC5" w:rsidP="0027644A">
            <w:pPr>
              <w:pStyle w:val="Tabletext"/>
              <w:spacing w:after="40" w:line="280" w:lineRule="exact"/>
              <w:rPr>
                <w:rFonts w:eastAsia="SimSun"/>
                <w:position w:val="2"/>
                <w:rtl/>
                <w:lang w:bidi="ar-EG"/>
              </w:rPr>
            </w:pPr>
            <w:r w:rsidRPr="0027644A">
              <w:rPr>
                <w:rFonts w:eastAsia="SimSun" w:hint="cs"/>
                <w:position w:val="2"/>
                <w:rtl/>
                <w:lang w:bidi="ar-EG"/>
              </w:rPr>
              <w:t>إعادة الإرسال</w:t>
            </w:r>
          </w:p>
        </w:tc>
        <w:tc>
          <w:tcPr>
            <w:tcW w:w="1204" w:type="dxa"/>
          </w:tcPr>
          <w:p w:rsidR="009E3EC5" w:rsidRPr="00893C66" w:rsidRDefault="009E3EC5" w:rsidP="0027644A">
            <w:pPr>
              <w:pStyle w:val="Tabletext"/>
              <w:spacing w:after="40" w:line="280" w:lineRule="exact"/>
              <w:rPr>
                <w:rFonts w:eastAsia="SimSun"/>
                <w:position w:val="2"/>
                <w:lang w:bidi="ar-EG"/>
              </w:rPr>
            </w:pPr>
            <w:r w:rsidRPr="00893C66">
              <w:rPr>
                <w:rFonts w:eastAsia="SimSun"/>
                <w:position w:val="2"/>
                <w:lang w:bidi="ar-EG"/>
              </w:rPr>
              <w:t>ARQ/HARQ/-</w:t>
            </w:r>
          </w:p>
        </w:tc>
        <w:tc>
          <w:tcPr>
            <w:tcW w:w="2010" w:type="dxa"/>
          </w:tcPr>
          <w:p w:rsidR="009E3EC5" w:rsidRPr="00893C66" w:rsidRDefault="009E3EC5" w:rsidP="0027644A">
            <w:pPr>
              <w:pStyle w:val="Tabletext"/>
              <w:spacing w:after="40" w:line="280" w:lineRule="exact"/>
              <w:rPr>
                <w:rFonts w:eastAsia="SimSun"/>
                <w:position w:val="2"/>
                <w:rtl/>
                <w:lang w:bidi="ar-EG"/>
              </w:rPr>
            </w:pPr>
            <w:r w:rsidRPr="00893C66">
              <w:rPr>
                <w:rFonts w:eastAsia="SimSun" w:hint="cs"/>
                <w:position w:val="2"/>
                <w:rtl/>
                <w:lang w:bidi="ar-EG"/>
              </w:rPr>
              <w:t xml:space="preserve"> نعم، مثل </w:t>
            </w:r>
            <w:r w:rsidRPr="00893C66">
              <w:rPr>
                <w:rFonts w:eastAsia="SimSun"/>
                <w:position w:val="2"/>
                <w:lang w:bidi="ar-EG"/>
              </w:rPr>
              <w:t>ARQ</w:t>
            </w:r>
            <w:r w:rsidRPr="00893C66">
              <w:rPr>
                <w:rFonts w:eastAsia="SimSun" w:hint="cs"/>
                <w:position w:val="2"/>
                <w:rtl/>
                <w:lang w:bidi="ar-EG"/>
              </w:rPr>
              <w:t xml:space="preserve"> و</w:t>
            </w:r>
            <w:r w:rsidRPr="00893C66">
              <w:rPr>
                <w:rFonts w:eastAsia="SimSun"/>
                <w:position w:val="2"/>
                <w:lang w:bidi="ar-EG"/>
              </w:rPr>
              <w:t>HARQ</w:t>
            </w:r>
            <w:r w:rsidRPr="00893C66">
              <w:rPr>
                <w:rFonts w:eastAsia="SimSun" w:hint="cs"/>
                <w:position w:val="2"/>
                <w:rtl/>
                <w:lang w:bidi="ar-EG"/>
              </w:rPr>
              <w:t xml:space="preserve"> </w:t>
            </w:r>
            <w:r w:rsidRPr="00893C66">
              <w:rPr>
                <w:rFonts w:eastAsia="SimSun"/>
                <w:position w:val="2"/>
                <w:rtl/>
                <w:lang w:bidi="ar-EG"/>
              </w:rPr>
              <w:t>–</w:t>
            </w:r>
            <w:r w:rsidRPr="00893C66">
              <w:rPr>
                <w:rFonts w:eastAsia="SimSun" w:hint="cs"/>
                <w:position w:val="2"/>
                <w:rtl/>
                <w:lang w:bidi="ar-EG"/>
              </w:rPr>
              <w:t xml:space="preserve"> إطناب متصاعد</w:t>
            </w:r>
          </w:p>
        </w:tc>
        <w:tc>
          <w:tcPr>
            <w:tcW w:w="1275" w:type="dxa"/>
          </w:tcPr>
          <w:p w:rsidR="009E3EC5" w:rsidRPr="00893C66" w:rsidRDefault="009E3EC5" w:rsidP="0027644A">
            <w:pPr>
              <w:pStyle w:val="Tabletext"/>
              <w:spacing w:after="40" w:line="280" w:lineRule="exact"/>
              <w:rPr>
                <w:rFonts w:eastAsia="SimSun"/>
                <w:position w:val="2"/>
                <w:rtl/>
                <w:lang w:bidi="ar-EG"/>
              </w:rPr>
            </w:pPr>
            <w:r w:rsidRPr="00893C66">
              <w:rPr>
                <w:rFonts w:eastAsia="SimSun" w:hint="cs"/>
                <w:position w:val="2"/>
                <w:rtl/>
                <w:lang w:bidi="ar-EG"/>
              </w:rPr>
              <w:t xml:space="preserve">نعم، مثل </w:t>
            </w:r>
            <w:r w:rsidRPr="00893C66">
              <w:rPr>
                <w:rFonts w:eastAsia="SimSun"/>
                <w:position w:val="2"/>
                <w:lang w:bidi="ar-EG"/>
              </w:rPr>
              <w:t>ARQ</w:t>
            </w:r>
            <w:r w:rsidRPr="00893C66">
              <w:rPr>
                <w:rFonts w:eastAsia="SimSun" w:hint="cs"/>
                <w:position w:val="2"/>
                <w:rtl/>
                <w:lang w:bidi="ar-EG"/>
              </w:rPr>
              <w:t xml:space="preserve"> و</w:t>
            </w:r>
            <w:r w:rsidRPr="00893C66">
              <w:rPr>
                <w:rFonts w:eastAsia="SimSun"/>
                <w:position w:val="2"/>
                <w:lang w:bidi="ar-EG"/>
              </w:rPr>
              <w:t>HARQ</w:t>
            </w:r>
          </w:p>
        </w:tc>
        <w:tc>
          <w:tcPr>
            <w:tcW w:w="1546" w:type="dxa"/>
          </w:tcPr>
          <w:p w:rsidR="009E3EC5" w:rsidRPr="00893C66" w:rsidRDefault="009E3EC5" w:rsidP="0027644A">
            <w:pPr>
              <w:pStyle w:val="Tabletext"/>
              <w:spacing w:after="40" w:line="280" w:lineRule="exact"/>
              <w:rPr>
                <w:rFonts w:eastAsia="SimSun"/>
                <w:position w:val="2"/>
                <w:rtl/>
                <w:lang w:bidi="ar-EG"/>
              </w:rPr>
            </w:pPr>
            <w:r w:rsidRPr="00893C66">
              <w:rPr>
                <w:rFonts w:eastAsia="SimSun" w:hint="cs"/>
                <w:position w:val="2"/>
                <w:rtl/>
                <w:lang w:bidi="ar-EG"/>
              </w:rPr>
              <w:t xml:space="preserve">نعم، مثل </w:t>
            </w:r>
            <w:r w:rsidRPr="00893C66">
              <w:rPr>
                <w:rFonts w:eastAsia="SimSun"/>
                <w:position w:val="2"/>
                <w:lang w:bidi="ar-EG"/>
              </w:rPr>
              <w:t>ARQ</w:t>
            </w:r>
            <w:r w:rsidRPr="00893C66">
              <w:rPr>
                <w:rFonts w:eastAsia="SimSun" w:hint="cs"/>
                <w:position w:val="2"/>
                <w:rtl/>
                <w:lang w:bidi="ar-EG"/>
              </w:rPr>
              <w:t xml:space="preserve"> و</w:t>
            </w:r>
            <w:r w:rsidRPr="00893C66">
              <w:rPr>
                <w:rFonts w:eastAsia="SimSun"/>
                <w:position w:val="2"/>
                <w:lang w:bidi="ar-EG"/>
              </w:rPr>
              <w:t>HARQ</w:t>
            </w:r>
          </w:p>
        </w:tc>
        <w:tc>
          <w:tcPr>
            <w:tcW w:w="2308" w:type="dxa"/>
          </w:tcPr>
          <w:p w:rsidR="009E3EC5" w:rsidRPr="00893C66" w:rsidRDefault="009E3EC5" w:rsidP="0027644A">
            <w:pPr>
              <w:pStyle w:val="Tabletext"/>
              <w:spacing w:after="40" w:line="280" w:lineRule="exact"/>
              <w:rPr>
                <w:rFonts w:eastAsia="SimSun"/>
                <w:position w:val="2"/>
                <w:rtl/>
                <w:lang w:bidi="ar-EG"/>
              </w:rPr>
            </w:pPr>
            <w:r w:rsidRPr="00893C66">
              <w:rPr>
                <w:rFonts w:eastAsia="SimSun" w:hint="cs"/>
                <w:position w:val="2"/>
                <w:rtl/>
                <w:lang w:bidi="ar-EG"/>
              </w:rPr>
              <w:t xml:space="preserve">نعم، مثل </w:t>
            </w:r>
            <w:r w:rsidRPr="00893C66">
              <w:rPr>
                <w:rFonts w:eastAsia="SimSun"/>
                <w:position w:val="2"/>
                <w:lang w:bidi="ar-EG"/>
              </w:rPr>
              <w:t>ARQ</w:t>
            </w:r>
            <w:r w:rsidRPr="00893C66">
              <w:rPr>
                <w:rFonts w:eastAsia="SimSun" w:hint="cs"/>
                <w:position w:val="2"/>
                <w:rtl/>
                <w:lang w:bidi="ar-EG"/>
              </w:rPr>
              <w:t xml:space="preserve"> و</w:t>
            </w:r>
            <w:r w:rsidRPr="00893C66">
              <w:rPr>
                <w:rFonts w:eastAsia="SimSun"/>
                <w:position w:val="2"/>
                <w:lang w:bidi="ar-EG"/>
              </w:rPr>
              <w:t>HARQ</w:t>
            </w:r>
          </w:p>
        </w:tc>
      </w:tr>
      <w:tr w:rsidR="0027644A" w:rsidTr="00FA3D3A">
        <w:tblPrEx>
          <w:tblCellMar>
            <w:left w:w="57" w:type="dxa"/>
            <w:right w:w="57" w:type="dxa"/>
          </w:tblCellMar>
        </w:tblPrEx>
        <w:tc>
          <w:tcPr>
            <w:tcW w:w="1414" w:type="dxa"/>
          </w:tcPr>
          <w:p w:rsidR="0027644A" w:rsidRPr="0027644A" w:rsidRDefault="0027644A" w:rsidP="0027644A">
            <w:pPr>
              <w:pStyle w:val="Tabletext"/>
              <w:spacing w:after="40" w:line="280" w:lineRule="exact"/>
              <w:rPr>
                <w:rFonts w:eastAsia="SimSun"/>
                <w:position w:val="2"/>
                <w:rtl/>
                <w:lang w:bidi="ar-EG"/>
              </w:rPr>
            </w:pPr>
            <w:r w:rsidRPr="0027644A">
              <w:rPr>
                <w:rFonts w:eastAsia="SimSun" w:hint="cs"/>
                <w:position w:val="2"/>
                <w:rtl/>
                <w:lang w:bidi="ar-EG"/>
              </w:rPr>
              <w:t>تقنية تصحيح الأخطاء</w:t>
            </w:r>
          </w:p>
        </w:tc>
        <w:tc>
          <w:tcPr>
            <w:tcW w:w="1204" w:type="dxa"/>
          </w:tcPr>
          <w:p w:rsidR="0027644A" w:rsidRPr="00F503E8" w:rsidRDefault="0027644A" w:rsidP="0027644A">
            <w:pPr>
              <w:pStyle w:val="Tabletext"/>
              <w:spacing w:after="40" w:line="280" w:lineRule="exact"/>
              <w:rPr>
                <w:rFonts w:eastAsia="SimSun"/>
                <w:spacing w:val="-6"/>
                <w:position w:val="2"/>
                <w:rtl/>
                <w:lang w:bidi="ar-EG"/>
              </w:rPr>
            </w:pPr>
            <w:r w:rsidRPr="00F503E8">
              <w:rPr>
                <w:rFonts w:eastAsia="SimSun" w:hint="cs"/>
                <w:spacing w:val="-6"/>
                <w:position w:val="2"/>
                <w:rtl/>
                <w:lang w:bidi="ar-EG"/>
              </w:rPr>
              <w:t>تشفير تلافيفي متقطع</w:t>
            </w:r>
          </w:p>
          <w:p w:rsidR="0027644A" w:rsidRPr="00F503E8" w:rsidRDefault="0027644A" w:rsidP="0027644A">
            <w:pPr>
              <w:pStyle w:val="Tabletext"/>
              <w:spacing w:after="40" w:line="280" w:lineRule="exact"/>
              <w:rPr>
                <w:rFonts w:eastAsia="SimSun"/>
                <w:spacing w:val="-6"/>
                <w:position w:val="2"/>
                <w:lang w:bidi="ar-EG"/>
              </w:rPr>
            </w:pPr>
            <w:r w:rsidRPr="00F503E8">
              <w:rPr>
                <w:rFonts w:eastAsia="SimSun" w:hint="cs"/>
                <w:spacing w:val="-6"/>
                <w:position w:val="2"/>
                <w:rtl/>
                <w:lang w:bidi="ar-EG"/>
              </w:rPr>
              <w:t xml:space="preserve">تضاف الشفرة توربو من أجل الخدمة </w:t>
            </w:r>
            <w:r w:rsidRPr="00F503E8">
              <w:rPr>
                <w:rFonts w:eastAsia="SimSun"/>
                <w:spacing w:val="-6"/>
                <w:position w:val="2"/>
                <w:lang w:bidi="ar-EG"/>
              </w:rPr>
              <w:t>EGPRS2-A</w:t>
            </w:r>
            <w:r w:rsidRPr="00F503E8">
              <w:rPr>
                <w:rFonts w:eastAsia="SimSun" w:hint="cs"/>
                <w:spacing w:val="-6"/>
                <w:position w:val="2"/>
                <w:rtl/>
                <w:lang w:bidi="ar-EG"/>
              </w:rPr>
              <w:t xml:space="preserve"> بالنسبة للإصدار</w:t>
            </w:r>
            <w:r w:rsidRPr="00F503E8">
              <w:rPr>
                <w:rFonts w:eastAsia="SimSun" w:hint="eastAsia"/>
                <w:spacing w:val="-6"/>
                <w:position w:val="2"/>
                <w:rtl/>
                <w:lang w:bidi="ar-EG"/>
              </w:rPr>
              <w:t> </w:t>
            </w:r>
            <w:r w:rsidRPr="00F503E8">
              <w:rPr>
                <w:rFonts w:eastAsia="SimSun"/>
                <w:spacing w:val="-6"/>
                <w:position w:val="2"/>
                <w:lang w:bidi="ar-EG"/>
              </w:rPr>
              <w:t>7</w:t>
            </w:r>
          </w:p>
        </w:tc>
        <w:tc>
          <w:tcPr>
            <w:tcW w:w="2010" w:type="dxa"/>
          </w:tcPr>
          <w:p w:rsidR="0027644A" w:rsidRPr="00893C66" w:rsidRDefault="0027644A" w:rsidP="0027644A">
            <w:pPr>
              <w:pStyle w:val="Tabletext"/>
              <w:spacing w:after="40" w:line="280" w:lineRule="exact"/>
              <w:rPr>
                <w:rFonts w:eastAsia="SimSun"/>
                <w:position w:val="2"/>
                <w:rtl/>
                <w:lang w:bidi="ar-EG"/>
              </w:rPr>
            </w:pPr>
            <w:r w:rsidRPr="00893C66">
              <w:rPr>
                <w:rFonts w:eastAsia="SimSun" w:hint="cs"/>
                <w:position w:val="2"/>
                <w:rtl/>
                <w:lang w:bidi="ar-EG"/>
              </w:rPr>
              <w:t>تلافيفي وتوربو</w:t>
            </w:r>
          </w:p>
        </w:tc>
        <w:tc>
          <w:tcPr>
            <w:tcW w:w="1275" w:type="dxa"/>
          </w:tcPr>
          <w:p w:rsidR="0027644A" w:rsidRPr="00893C66" w:rsidRDefault="0027644A" w:rsidP="0027644A">
            <w:pPr>
              <w:pStyle w:val="Tabletext"/>
              <w:spacing w:after="40" w:line="280" w:lineRule="exact"/>
              <w:rPr>
                <w:rFonts w:eastAsia="SimSun"/>
                <w:position w:val="2"/>
                <w:rtl/>
                <w:lang w:bidi="ar-EG"/>
              </w:rPr>
            </w:pPr>
            <w:r w:rsidRPr="00893C66">
              <w:rPr>
                <w:rFonts w:eastAsia="SimSun" w:hint="cs"/>
                <w:position w:val="2"/>
                <w:rtl/>
                <w:lang w:bidi="ar-EG"/>
              </w:rPr>
              <w:t>تلافيفي وتوربو</w:t>
            </w:r>
          </w:p>
        </w:tc>
        <w:tc>
          <w:tcPr>
            <w:tcW w:w="1546" w:type="dxa"/>
          </w:tcPr>
          <w:p w:rsidR="0027644A" w:rsidRPr="00893C66" w:rsidRDefault="0027644A" w:rsidP="0027644A">
            <w:pPr>
              <w:pStyle w:val="Tabletext"/>
              <w:spacing w:after="40" w:line="280" w:lineRule="exact"/>
              <w:rPr>
                <w:rFonts w:eastAsia="SimSun"/>
                <w:position w:val="2"/>
                <w:rtl/>
                <w:lang w:bidi="ar-EG"/>
              </w:rPr>
            </w:pPr>
            <w:r w:rsidRPr="00893C66">
              <w:rPr>
                <w:rFonts w:eastAsia="SimSun" w:hint="cs"/>
                <w:position w:val="2"/>
                <w:rtl/>
                <w:lang w:bidi="ar-EG"/>
              </w:rPr>
              <w:t>تلافيفي وتوربو</w:t>
            </w:r>
          </w:p>
        </w:tc>
        <w:tc>
          <w:tcPr>
            <w:tcW w:w="2308" w:type="dxa"/>
          </w:tcPr>
          <w:p w:rsidR="0027644A" w:rsidRPr="00893C66" w:rsidRDefault="0027644A" w:rsidP="0027644A">
            <w:pPr>
              <w:pStyle w:val="Tabletext"/>
              <w:spacing w:after="40" w:line="280" w:lineRule="exact"/>
              <w:rPr>
                <w:rFonts w:eastAsia="SimSun"/>
                <w:position w:val="2"/>
                <w:rtl/>
                <w:lang w:bidi="ar-EG"/>
              </w:rPr>
            </w:pPr>
            <w:r w:rsidRPr="00893C66">
              <w:rPr>
                <w:rFonts w:eastAsia="SimSun" w:hint="cs"/>
                <w:position w:val="2"/>
                <w:rtl/>
                <w:lang w:bidi="ar-EG"/>
              </w:rPr>
              <w:t>توربو؛ حشو بتات الذيل</w:t>
            </w:r>
          </w:p>
          <w:p w:rsidR="0027644A" w:rsidRPr="00893C66" w:rsidRDefault="0027644A" w:rsidP="0027644A">
            <w:pPr>
              <w:pStyle w:val="Tabletext"/>
              <w:spacing w:after="40" w:line="280" w:lineRule="exact"/>
              <w:rPr>
                <w:rFonts w:eastAsia="SimSun"/>
                <w:position w:val="2"/>
                <w:lang w:bidi="ar-EG"/>
              </w:rPr>
            </w:pPr>
            <w:r w:rsidRPr="00893C66">
              <w:rPr>
                <w:rFonts w:eastAsia="SimSun" w:hint="cs"/>
                <w:position w:val="2"/>
                <w:rtl/>
                <w:lang w:bidi="ar-EG"/>
              </w:rPr>
              <w:t xml:space="preserve">تلافيفي على </w:t>
            </w:r>
            <w:r w:rsidRPr="00893C66">
              <w:rPr>
                <w:rFonts w:eastAsia="SimSun"/>
                <w:position w:val="2"/>
                <w:lang w:bidi="ar-EG"/>
              </w:rPr>
              <w:t>BCH</w:t>
            </w:r>
          </w:p>
        </w:tc>
      </w:tr>
      <w:tr w:rsidR="008C1C2A" w:rsidTr="00FA3D3A">
        <w:tblPrEx>
          <w:tblCellMar>
            <w:left w:w="57" w:type="dxa"/>
            <w:right w:w="57" w:type="dxa"/>
          </w:tblCellMar>
        </w:tblPrEx>
        <w:tc>
          <w:tcPr>
            <w:tcW w:w="1414" w:type="dxa"/>
          </w:tcPr>
          <w:p w:rsidR="008C1C2A" w:rsidRPr="0027644A" w:rsidRDefault="008C1C2A" w:rsidP="008C1C2A">
            <w:pPr>
              <w:pStyle w:val="Tabletext"/>
              <w:spacing w:before="40" w:line="280" w:lineRule="exact"/>
              <w:rPr>
                <w:rFonts w:eastAsia="SimSun"/>
                <w:position w:val="2"/>
                <w:rtl/>
                <w:lang w:bidi="ar-EG"/>
              </w:rPr>
            </w:pPr>
            <w:r w:rsidRPr="0027644A">
              <w:rPr>
                <w:rFonts w:eastAsia="SimSun" w:hint="cs"/>
                <w:position w:val="2"/>
                <w:rtl/>
                <w:lang w:bidi="ar-EG"/>
              </w:rPr>
              <w:t>إزالة التداخل</w:t>
            </w:r>
          </w:p>
        </w:tc>
        <w:tc>
          <w:tcPr>
            <w:tcW w:w="1204" w:type="dxa"/>
          </w:tcPr>
          <w:p w:rsidR="008C1C2A" w:rsidRPr="00893C66" w:rsidRDefault="008C1C2A" w:rsidP="008C1C2A">
            <w:pPr>
              <w:pStyle w:val="Tabletext"/>
              <w:spacing w:before="40" w:line="280" w:lineRule="exact"/>
              <w:rPr>
                <w:rFonts w:eastAsia="SimSun"/>
                <w:position w:val="2"/>
                <w:rtl/>
                <w:lang w:bidi="ar-EG"/>
              </w:rPr>
            </w:pPr>
          </w:p>
        </w:tc>
        <w:tc>
          <w:tcPr>
            <w:tcW w:w="2010"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نعم، مثل إزالة التداخل بهوائي وحيد </w:t>
            </w:r>
            <w:r w:rsidRPr="00893C66">
              <w:rPr>
                <w:rFonts w:eastAsia="SimSun"/>
                <w:position w:val="2"/>
                <w:lang w:bidi="ar-EG"/>
              </w:rPr>
              <w:t>(SAIC)</w:t>
            </w:r>
            <w:r w:rsidRPr="00893C66">
              <w:rPr>
                <w:rFonts w:eastAsia="SimSun" w:hint="cs"/>
                <w:position w:val="2"/>
                <w:rtl/>
                <w:lang w:bidi="ar-EG"/>
              </w:rPr>
              <w:t xml:space="preserve"> للوصلة الهابطة</w:t>
            </w:r>
          </w:p>
          <w:p w:rsidR="008C1C2A" w:rsidRPr="00893C66" w:rsidRDefault="008C1C2A" w:rsidP="008C1C2A">
            <w:pPr>
              <w:pStyle w:val="Tabletext"/>
              <w:spacing w:before="40" w:line="280" w:lineRule="exact"/>
              <w:rPr>
                <w:rFonts w:eastAsia="SimSun"/>
                <w:position w:val="2"/>
                <w:rtl/>
                <w:lang w:bidi="ar-EG"/>
              </w:rPr>
            </w:pPr>
            <w:r w:rsidRPr="00893C66">
              <w:rPr>
                <w:rFonts w:eastAsia="SimSun"/>
                <w:position w:val="2"/>
                <w:lang w:bidi="ar-EG"/>
              </w:rPr>
              <w:t>IRC</w:t>
            </w:r>
            <w:r w:rsidRPr="00893C66">
              <w:rPr>
                <w:rFonts w:eastAsia="SimSun"/>
                <w:position w:val="2"/>
                <w:rtl/>
                <w:lang w:bidi="ar-EG"/>
              </w:rPr>
              <w:t xml:space="preserve"> </w:t>
            </w:r>
            <w:r w:rsidRPr="00893C66">
              <w:rPr>
                <w:rFonts w:eastAsia="SimSun" w:hint="cs"/>
                <w:position w:val="2"/>
                <w:rtl/>
                <w:lang w:bidi="ar-EG"/>
              </w:rPr>
              <w:t>للوصلتين الهابطة والصاعدة</w:t>
            </w:r>
          </w:p>
        </w:tc>
        <w:tc>
          <w:tcPr>
            <w:tcW w:w="1275"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لا </w:t>
            </w:r>
            <w:r w:rsidRPr="00FA3D3A">
              <w:rPr>
                <w:rFonts w:eastAsia="SimSun" w:hint="cs"/>
                <w:i/>
                <w:iCs/>
                <w:position w:val="2"/>
                <w:rtl/>
                <w:lang w:bidi="ar-EG"/>
              </w:rPr>
              <w:t xml:space="preserve">(للإصدار </w:t>
            </w:r>
            <w:r w:rsidRPr="00FA3D3A">
              <w:rPr>
                <w:rFonts w:eastAsia="SimSun"/>
                <w:i/>
                <w:iCs/>
                <w:position w:val="2"/>
                <w:lang w:bidi="ar-EG"/>
              </w:rPr>
              <w:t>5</w:t>
            </w:r>
            <w:r w:rsidRPr="00FA3D3A">
              <w:rPr>
                <w:rFonts w:eastAsia="SimSun" w:hint="cs"/>
                <w:i/>
                <w:iCs/>
                <w:position w:val="2"/>
                <w:rtl/>
                <w:lang w:bidi="ar-EG"/>
              </w:rPr>
              <w:t>)</w:t>
            </w:r>
          </w:p>
        </w:tc>
        <w:tc>
          <w:tcPr>
            <w:tcW w:w="1546"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نعم للوصلتين الهابطة والصاعدة</w:t>
            </w:r>
          </w:p>
        </w:tc>
        <w:tc>
          <w:tcPr>
            <w:tcW w:w="2308"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نعم</w:t>
            </w:r>
          </w:p>
        </w:tc>
      </w:tr>
      <w:tr w:rsidR="008C1C2A" w:rsidTr="00FA3D3A">
        <w:tblPrEx>
          <w:tblCellMar>
            <w:left w:w="57" w:type="dxa"/>
            <w:right w:w="57" w:type="dxa"/>
          </w:tblCellMar>
        </w:tblPrEx>
        <w:tc>
          <w:tcPr>
            <w:tcW w:w="1414" w:type="dxa"/>
          </w:tcPr>
          <w:p w:rsidR="008C1C2A" w:rsidRPr="0027644A" w:rsidRDefault="008C1C2A" w:rsidP="008C1C2A">
            <w:pPr>
              <w:pStyle w:val="Tabletext"/>
              <w:spacing w:before="40" w:line="280" w:lineRule="exact"/>
              <w:rPr>
                <w:rFonts w:eastAsia="SimSun"/>
                <w:position w:val="2"/>
                <w:rtl/>
                <w:lang w:bidi="ar-EG"/>
              </w:rPr>
            </w:pPr>
            <w:r w:rsidRPr="0027644A">
              <w:rPr>
                <w:rFonts w:eastAsia="SimSun" w:hint="cs"/>
                <w:position w:val="2"/>
                <w:rtl/>
                <w:lang w:bidi="ar-EG"/>
              </w:rPr>
              <w:t xml:space="preserve">التردد </w:t>
            </w:r>
            <w:r w:rsidRPr="0027644A">
              <w:rPr>
                <w:rFonts w:eastAsia="SimSun"/>
                <w:position w:val="2"/>
                <w:lang w:bidi="ar-EG"/>
              </w:rPr>
              <w:t>RF</w:t>
            </w:r>
            <w:r w:rsidRPr="0027644A">
              <w:rPr>
                <w:rFonts w:eastAsia="SimSun" w:hint="cs"/>
                <w:position w:val="2"/>
                <w:rtl/>
                <w:lang w:bidi="ar-EG"/>
              </w:rPr>
              <w:t xml:space="preserve"> الخاص بالتشغيل</w:t>
            </w:r>
          </w:p>
        </w:tc>
        <w:tc>
          <w:tcPr>
            <w:tcW w:w="1204" w:type="dxa"/>
          </w:tcPr>
          <w:p w:rsidR="008C1C2A" w:rsidRPr="00893C66" w:rsidRDefault="008C1C2A" w:rsidP="008C1C2A">
            <w:pPr>
              <w:pStyle w:val="Tabletext"/>
              <w:spacing w:before="40" w:line="280" w:lineRule="exact"/>
              <w:rPr>
                <w:rFonts w:eastAsia="SimSun"/>
                <w:position w:val="2"/>
                <w:rtl/>
                <w:lang w:bidi="ar-EG"/>
              </w:rPr>
            </w:pPr>
          </w:p>
        </w:tc>
        <w:tc>
          <w:tcPr>
            <w:tcW w:w="2010"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نطاقات متعددة للمواصفة </w:t>
            </w:r>
            <w:r w:rsidRPr="00893C66">
              <w:rPr>
                <w:rFonts w:eastAsia="SimSun"/>
                <w:position w:val="2"/>
                <w:lang w:bidi="ar-EG"/>
              </w:rPr>
              <w:t>3GPP 45.005</w:t>
            </w:r>
          </w:p>
        </w:tc>
        <w:tc>
          <w:tcPr>
            <w:tcW w:w="1275" w:type="dxa"/>
          </w:tcPr>
          <w:p w:rsidR="008C1C2A" w:rsidRPr="00893C66" w:rsidRDefault="008C1C2A" w:rsidP="008C1C2A">
            <w:pPr>
              <w:pStyle w:val="Tabletext"/>
              <w:spacing w:before="40" w:line="280" w:lineRule="exact"/>
              <w:rPr>
                <w:rFonts w:eastAsia="SimSun"/>
                <w:position w:val="2"/>
                <w:lang w:bidi="ar-EG"/>
              </w:rPr>
            </w:pPr>
            <w:r w:rsidRPr="00893C66">
              <w:rPr>
                <w:rFonts w:eastAsia="SimSun" w:hint="cs"/>
                <w:position w:val="2"/>
                <w:rtl/>
                <w:lang w:bidi="ar-EG"/>
              </w:rPr>
              <w:t xml:space="preserve">محدد في المواصفة </w:t>
            </w:r>
            <w:r w:rsidRPr="00893C66">
              <w:rPr>
                <w:rFonts w:eastAsia="SimSun"/>
                <w:position w:val="2"/>
                <w:lang w:bidi="ar-EG"/>
              </w:rPr>
              <w:t>3GPP 25.101</w:t>
            </w:r>
          </w:p>
        </w:tc>
        <w:tc>
          <w:tcPr>
            <w:tcW w:w="1546"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محدد في المواصفة </w:t>
            </w:r>
            <w:r w:rsidRPr="00893C66">
              <w:rPr>
                <w:rFonts w:eastAsia="SimSun"/>
                <w:position w:val="2"/>
                <w:lang w:bidi="ar-EG"/>
              </w:rPr>
              <w:t>3GPP 25.101</w:t>
            </w:r>
          </w:p>
        </w:tc>
        <w:tc>
          <w:tcPr>
            <w:tcW w:w="2308"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محدد في المواصفة </w:t>
            </w:r>
            <w:r w:rsidRPr="00893C66">
              <w:rPr>
                <w:rFonts w:eastAsia="SimSun"/>
                <w:position w:val="2"/>
                <w:lang w:bidi="ar-EG"/>
              </w:rPr>
              <w:t>3GPP 36.101</w:t>
            </w:r>
          </w:p>
        </w:tc>
      </w:tr>
      <w:tr w:rsidR="008C1C2A" w:rsidTr="00FA3D3A">
        <w:tblPrEx>
          <w:tblCellMar>
            <w:left w:w="57" w:type="dxa"/>
            <w:right w:w="57" w:type="dxa"/>
          </w:tblCellMar>
        </w:tblPrEx>
        <w:tc>
          <w:tcPr>
            <w:tcW w:w="1414" w:type="dxa"/>
          </w:tcPr>
          <w:p w:rsidR="008C1C2A" w:rsidRPr="0027644A" w:rsidRDefault="008C1C2A" w:rsidP="008C1C2A">
            <w:pPr>
              <w:pStyle w:val="Tabletext"/>
              <w:spacing w:before="40" w:line="280" w:lineRule="exact"/>
              <w:rPr>
                <w:rFonts w:eastAsia="SimSun"/>
                <w:position w:val="2"/>
                <w:rtl/>
                <w:lang w:bidi="ar-EG"/>
              </w:rPr>
            </w:pPr>
            <w:r w:rsidRPr="0027644A">
              <w:rPr>
                <w:rFonts w:eastAsia="SimSun" w:hint="cs"/>
                <w:position w:val="2"/>
                <w:rtl/>
                <w:lang w:bidi="ar-EG"/>
              </w:rPr>
              <w:t>عمليات إعادة الأوامر</w:t>
            </w:r>
          </w:p>
        </w:tc>
        <w:tc>
          <w:tcPr>
            <w:tcW w:w="1204" w:type="dxa"/>
          </w:tcPr>
          <w:p w:rsidR="008C1C2A" w:rsidRPr="00893C66" w:rsidRDefault="008C1C2A" w:rsidP="008C1C2A">
            <w:pPr>
              <w:pStyle w:val="Tabletext"/>
              <w:spacing w:before="40" w:line="280" w:lineRule="exact"/>
              <w:rPr>
                <w:rFonts w:eastAsia="SimSun"/>
                <w:position w:val="2"/>
                <w:rtl/>
                <w:lang w:bidi="ar-EG"/>
              </w:rPr>
            </w:pPr>
          </w:p>
        </w:tc>
        <w:tc>
          <w:tcPr>
            <w:tcW w:w="2010"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قابلة للتشكيل</w:t>
            </w:r>
          </w:p>
        </w:tc>
        <w:tc>
          <w:tcPr>
            <w:tcW w:w="1275"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قابلة للتشكيل</w:t>
            </w:r>
          </w:p>
        </w:tc>
        <w:tc>
          <w:tcPr>
            <w:tcW w:w="1546"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قابلة للتشكيل</w:t>
            </w:r>
          </w:p>
        </w:tc>
        <w:tc>
          <w:tcPr>
            <w:tcW w:w="2308"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قابلة للتشكيل</w:t>
            </w:r>
          </w:p>
        </w:tc>
      </w:tr>
      <w:tr w:rsidR="00F503E8" w:rsidTr="00FA3D3A">
        <w:tblPrEx>
          <w:tblCellMar>
            <w:left w:w="57" w:type="dxa"/>
            <w:right w:w="57" w:type="dxa"/>
          </w:tblCellMar>
        </w:tblPrEx>
        <w:tc>
          <w:tcPr>
            <w:tcW w:w="1414" w:type="dxa"/>
          </w:tcPr>
          <w:p w:rsidR="00F503E8" w:rsidRPr="0027644A" w:rsidRDefault="00F503E8" w:rsidP="00F503E8">
            <w:pPr>
              <w:pStyle w:val="Tabletext"/>
              <w:spacing w:before="40" w:line="280" w:lineRule="exact"/>
              <w:rPr>
                <w:rFonts w:eastAsia="SimSun"/>
                <w:position w:val="2"/>
                <w:lang w:bidi="ar-EG"/>
              </w:rPr>
            </w:pPr>
            <w:r w:rsidRPr="0027644A">
              <w:rPr>
                <w:rFonts w:eastAsia="SimSun" w:hint="cs"/>
                <w:position w:val="2"/>
                <w:rtl/>
                <w:lang w:bidi="ar-EG"/>
              </w:rPr>
              <w:t xml:space="preserve">مؤشر شدة إشارة الاستقبال </w:t>
            </w:r>
            <w:r w:rsidRPr="0027644A">
              <w:rPr>
                <w:rFonts w:eastAsia="SimSun"/>
                <w:position w:val="2"/>
                <w:lang w:bidi="ar-EG"/>
              </w:rPr>
              <w:t>(RSSI)</w:t>
            </w:r>
          </w:p>
        </w:tc>
        <w:tc>
          <w:tcPr>
            <w:tcW w:w="1204" w:type="dxa"/>
          </w:tcPr>
          <w:p w:rsidR="00F503E8" w:rsidRPr="00893C66" w:rsidRDefault="00F503E8" w:rsidP="00F503E8">
            <w:pPr>
              <w:pStyle w:val="Tabletext"/>
              <w:spacing w:before="40" w:line="280" w:lineRule="exact"/>
              <w:rPr>
                <w:rFonts w:eastAsia="SimSun"/>
                <w:position w:val="2"/>
                <w:rtl/>
                <w:lang w:bidi="ar-EG"/>
              </w:rPr>
            </w:pPr>
          </w:p>
        </w:tc>
        <w:tc>
          <w:tcPr>
            <w:tcW w:w="2010" w:type="dxa"/>
          </w:tcPr>
          <w:p w:rsidR="00F503E8" w:rsidRPr="00893C66" w:rsidRDefault="00F503E8" w:rsidP="00F503E8">
            <w:pPr>
              <w:pStyle w:val="Tabletext"/>
              <w:spacing w:before="40" w:line="280" w:lineRule="exact"/>
              <w:rPr>
                <w:rFonts w:eastAsia="SimSun"/>
                <w:position w:val="2"/>
                <w:lang w:bidi="ar-EG"/>
              </w:rPr>
            </w:pPr>
            <w:r w:rsidRPr="00893C66">
              <w:rPr>
                <w:rFonts w:eastAsia="SimSun" w:hint="cs"/>
                <w:position w:val="2"/>
                <w:rtl/>
                <w:lang w:bidi="ar-EG"/>
              </w:rPr>
              <w:t xml:space="preserve">نعم؛ </w:t>
            </w:r>
            <w:r w:rsidRPr="00893C66">
              <w:rPr>
                <w:rFonts w:eastAsia="SimSun"/>
                <w:position w:val="2"/>
                <w:lang w:bidi="ar-EG"/>
              </w:rPr>
              <w:t>64</w:t>
            </w:r>
            <w:r w:rsidRPr="00893C66">
              <w:rPr>
                <w:rFonts w:eastAsia="SimSun" w:hint="cs"/>
                <w:position w:val="2"/>
                <w:rtl/>
                <w:lang w:bidi="ar-EG"/>
              </w:rPr>
              <w:t xml:space="preserve"> مستوى بين مقياس </w:t>
            </w:r>
            <w:r w:rsidRPr="00893C66">
              <w:rPr>
                <w:rFonts w:eastAsia="SimSun"/>
                <w:position w:val="2"/>
                <w:lang w:bidi="ar-EG"/>
              </w:rPr>
              <w:t>dBm + 110-</w:t>
            </w:r>
            <w:r w:rsidRPr="00893C66">
              <w:rPr>
                <w:rFonts w:eastAsia="SimSun" w:hint="cs"/>
                <w:position w:val="2"/>
                <w:rtl/>
                <w:lang w:bidi="ar-EG"/>
              </w:rPr>
              <w:t xml:space="preserve"> ومقياس</w:t>
            </w:r>
            <w:r w:rsidRPr="00893C66">
              <w:rPr>
                <w:rFonts w:eastAsia="SimSun"/>
                <w:position w:val="2"/>
                <w:rtl/>
                <w:lang w:bidi="ar-EG"/>
              </w:rPr>
              <w:br/>
            </w:r>
            <w:r w:rsidRPr="00893C66">
              <w:rPr>
                <w:rFonts w:eastAsia="SimSun"/>
                <w:position w:val="2"/>
                <w:lang w:bidi="ar-EG"/>
              </w:rPr>
              <w:t>dBm + 48-</w:t>
            </w:r>
          </w:p>
        </w:tc>
        <w:tc>
          <w:tcPr>
            <w:tcW w:w="1275" w:type="dxa"/>
          </w:tcPr>
          <w:p w:rsidR="00F503E8" w:rsidRPr="00893C66" w:rsidRDefault="00F503E8" w:rsidP="00F503E8">
            <w:pPr>
              <w:pStyle w:val="Tabletext"/>
              <w:spacing w:before="40" w:line="280" w:lineRule="exact"/>
              <w:rPr>
                <w:rFonts w:eastAsia="SimSun"/>
                <w:position w:val="2"/>
                <w:rtl/>
                <w:lang w:bidi="ar-EG"/>
              </w:rPr>
            </w:pPr>
            <w:r w:rsidRPr="00893C66">
              <w:rPr>
                <w:rFonts w:eastAsia="SimSun" w:hint="cs"/>
                <w:position w:val="2"/>
                <w:rtl/>
                <w:lang w:bidi="ar-EG"/>
              </w:rPr>
              <w:t xml:space="preserve">نعم؛ </w:t>
            </w:r>
            <w:r w:rsidRPr="00893C66">
              <w:rPr>
                <w:rFonts w:eastAsia="SimSun"/>
                <w:position w:val="2"/>
                <w:lang w:bidi="ar-EG"/>
              </w:rPr>
              <w:t>77</w:t>
            </w:r>
            <w:r w:rsidRPr="00893C66">
              <w:rPr>
                <w:rFonts w:eastAsia="SimSun" w:hint="cs"/>
                <w:position w:val="2"/>
                <w:rtl/>
                <w:lang w:bidi="ar-EG"/>
              </w:rPr>
              <w:t xml:space="preserve"> مستوى بين مقياس </w:t>
            </w:r>
            <w:r w:rsidRPr="00893C66">
              <w:rPr>
                <w:rFonts w:eastAsia="SimSun"/>
                <w:position w:val="2"/>
                <w:lang w:bidi="ar-EG"/>
              </w:rPr>
              <w:t>dBm + 100-</w:t>
            </w:r>
            <w:r w:rsidRPr="00893C66">
              <w:rPr>
                <w:rFonts w:eastAsia="SimSun" w:hint="cs"/>
                <w:position w:val="2"/>
                <w:rtl/>
                <w:lang w:bidi="ar-EG"/>
              </w:rPr>
              <w:t xml:space="preserve"> ومقياس</w:t>
            </w:r>
            <w:r w:rsidRPr="00893C66">
              <w:rPr>
                <w:rFonts w:eastAsia="SimSun"/>
                <w:position w:val="2"/>
                <w:rtl/>
                <w:lang w:bidi="ar-EG"/>
              </w:rPr>
              <w:br/>
            </w:r>
            <w:r w:rsidRPr="00893C66">
              <w:rPr>
                <w:rFonts w:eastAsia="SimSun"/>
                <w:position w:val="2"/>
                <w:lang w:bidi="ar-EG"/>
              </w:rPr>
              <w:t>dBm + 25-</w:t>
            </w:r>
          </w:p>
        </w:tc>
        <w:tc>
          <w:tcPr>
            <w:tcW w:w="1546" w:type="dxa"/>
          </w:tcPr>
          <w:p w:rsidR="00F503E8" w:rsidRPr="00893C66" w:rsidRDefault="00F503E8" w:rsidP="00F503E8">
            <w:pPr>
              <w:pStyle w:val="Tabletext"/>
              <w:spacing w:before="40" w:line="280" w:lineRule="exact"/>
              <w:rPr>
                <w:rFonts w:eastAsia="SimSun"/>
                <w:position w:val="2"/>
                <w:rtl/>
                <w:lang w:bidi="ar-EG"/>
              </w:rPr>
            </w:pPr>
            <w:r w:rsidRPr="00893C66">
              <w:rPr>
                <w:rFonts w:eastAsia="SimSun" w:hint="cs"/>
                <w:position w:val="2"/>
                <w:rtl/>
                <w:lang w:bidi="ar-EG"/>
              </w:rPr>
              <w:t xml:space="preserve">نعم؛ </w:t>
            </w:r>
            <w:r w:rsidRPr="00893C66">
              <w:rPr>
                <w:rFonts w:eastAsia="SimSun"/>
                <w:position w:val="2"/>
                <w:lang w:bidi="ar-EG"/>
              </w:rPr>
              <w:t>77</w:t>
            </w:r>
            <w:r w:rsidRPr="00893C66">
              <w:rPr>
                <w:rFonts w:eastAsia="SimSun" w:hint="cs"/>
                <w:position w:val="2"/>
                <w:rtl/>
                <w:lang w:bidi="ar-EG"/>
              </w:rPr>
              <w:t xml:space="preserve"> مستوى بين مقياس </w:t>
            </w:r>
            <w:r w:rsidRPr="00893C66">
              <w:rPr>
                <w:rFonts w:eastAsia="SimSun"/>
                <w:position w:val="2"/>
                <w:lang w:bidi="ar-EG"/>
              </w:rPr>
              <w:t>dBm + 100-</w:t>
            </w:r>
            <w:r w:rsidRPr="00893C66">
              <w:rPr>
                <w:rFonts w:eastAsia="SimSun" w:hint="cs"/>
                <w:position w:val="2"/>
                <w:rtl/>
                <w:lang w:bidi="ar-EG"/>
              </w:rPr>
              <w:t xml:space="preserve"> ومقياس </w:t>
            </w:r>
            <w:r w:rsidRPr="00893C66">
              <w:rPr>
                <w:rFonts w:eastAsia="SimSun"/>
                <w:position w:val="2"/>
                <w:lang w:bidi="ar-EG"/>
              </w:rPr>
              <w:t>dBm + 25-</w:t>
            </w:r>
          </w:p>
        </w:tc>
        <w:tc>
          <w:tcPr>
            <w:tcW w:w="2308" w:type="dxa"/>
          </w:tcPr>
          <w:p w:rsidR="00F503E8" w:rsidRPr="00893C66" w:rsidRDefault="00F503E8" w:rsidP="00F503E8">
            <w:pPr>
              <w:pStyle w:val="Tabletext"/>
              <w:spacing w:before="40" w:line="280" w:lineRule="exact"/>
              <w:rPr>
                <w:rFonts w:eastAsia="SimSun"/>
                <w:position w:val="2"/>
                <w:rtl/>
                <w:lang w:bidi="ar-EG"/>
              </w:rPr>
            </w:pPr>
            <w:r w:rsidRPr="00893C66">
              <w:rPr>
                <w:rFonts w:eastAsia="SimSun" w:hint="cs"/>
                <w:position w:val="2"/>
                <w:rtl/>
                <w:lang w:bidi="ar-EG"/>
              </w:rPr>
              <w:t xml:space="preserve">سجلت التكنولوجيا </w:t>
            </w:r>
            <w:r w:rsidRPr="00893C66">
              <w:rPr>
                <w:rFonts w:eastAsia="SimSun"/>
                <w:position w:val="2"/>
                <w:lang w:bidi="ar-EG"/>
              </w:rPr>
              <w:t>LTE</w:t>
            </w:r>
            <w:r w:rsidRPr="00893C66">
              <w:rPr>
                <w:rFonts w:eastAsia="SimSun" w:hint="cs"/>
                <w:position w:val="2"/>
                <w:rtl/>
                <w:lang w:bidi="ar-EG"/>
              </w:rPr>
              <w:t xml:space="preserve"> قدرة للإشارة المستقبلة المرجعية </w:t>
            </w:r>
            <w:r w:rsidRPr="00893C66">
              <w:rPr>
                <w:rFonts w:eastAsia="SimSun"/>
                <w:position w:val="2"/>
                <w:lang w:bidi="ar-EG"/>
              </w:rPr>
              <w:t>(RSRP)</w:t>
            </w:r>
            <w:r w:rsidRPr="00893C66">
              <w:rPr>
                <w:rFonts w:eastAsia="SimSun" w:hint="cs"/>
                <w:position w:val="2"/>
                <w:rtl/>
                <w:lang w:bidi="ar-EG"/>
              </w:rPr>
              <w:t xml:space="preserve"> للخلايا المجاورة </w:t>
            </w:r>
            <w:r w:rsidRPr="00893C66">
              <w:rPr>
                <w:rFonts w:eastAsia="SimSun"/>
                <w:position w:val="2"/>
                <w:lang w:bidi="ar-EG"/>
              </w:rPr>
              <w:t>LTE</w:t>
            </w:r>
            <w:r w:rsidRPr="00893C66">
              <w:rPr>
                <w:rFonts w:eastAsia="SimSun" w:hint="cs"/>
                <w:position w:val="2"/>
                <w:rtl/>
                <w:lang w:bidi="ar-EG"/>
              </w:rPr>
              <w:t xml:space="preserve"> والمؤشر </w:t>
            </w:r>
            <w:r w:rsidRPr="00893C66">
              <w:rPr>
                <w:rFonts w:eastAsia="SimSun"/>
                <w:position w:val="2"/>
                <w:lang w:bidi="ar-EG"/>
              </w:rPr>
              <w:t>RSSI</w:t>
            </w:r>
            <w:r w:rsidRPr="00893C66">
              <w:rPr>
                <w:rFonts w:eastAsia="SimSun" w:hint="cs"/>
                <w:position w:val="2"/>
                <w:rtl/>
                <w:lang w:bidi="ar-EG"/>
              </w:rPr>
              <w:t xml:space="preserve"> (</w:t>
            </w:r>
            <w:r w:rsidRPr="00893C66">
              <w:rPr>
                <w:rFonts w:eastAsia="SimSun"/>
                <w:position w:val="2"/>
                <w:lang w:bidi="ar-EG"/>
              </w:rPr>
              <w:t>77</w:t>
            </w:r>
            <w:r w:rsidRPr="00893C66">
              <w:rPr>
                <w:rFonts w:eastAsia="SimSun" w:hint="cs"/>
                <w:position w:val="2"/>
                <w:rtl/>
                <w:lang w:bidi="ar-EG"/>
              </w:rPr>
              <w:t xml:space="preserve"> مستوى بين مقياس </w:t>
            </w:r>
            <w:r w:rsidRPr="00893C66">
              <w:rPr>
                <w:rFonts w:eastAsia="SimSun"/>
                <w:position w:val="2"/>
                <w:lang w:bidi="ar-EG"/>
              </w:rPr>
              <w:t>dBm 100-</w:t>
            </w:r>
            <w:r w:rsidRPr="00893C66">
              <w:rPr>
                <w:rFonts w:eastAsia="SimSun" w:hint="cs"/>
                <w:position w:val="2"/>
                <w:rtl/>
                <w:lang w:bidi="ar-EG"/>
              </w:rPr>
              <w:t xml:space="preserve"> ومقياس </w:t>
            </w:r>
            <w:r w:rsidRPr="00893C66">
              <w:rPr>
                <w:rFonts w:eastAsia="SimSun"/>
                <w:position w:val="2"/>
                <w:lang w:bidi="ar-EG"/>
              </w:rPr>
              <w:t>dBm 25-</w:t>
            </w:r>
            <w:r w:rsidRPr="00893C66">
              <w:rPr>
                <w:rFonts w:eastAsia="SimSun" w:hint="cs"/>
                <w:position w:val="2"/>
                <w:rtl/>
                <w:lang w:bidi="ar-EG"/>
              </w:rPr>
              <w:t xml:space="preserve">) بالنسبة للخلايا المجاورة </w:t>
            </w:r>
            <w:r w:rsidRPr="00893C66">
              <w:rPr>
                <w:rFonts w:eastAsia="SimSun"/>
                <w:position w:val="2"/>
                <w:lang w:bidi="ar-EG"/>
              </w:rPr>
              <w:t>HSPA</w:t>
            </w:r>
            <w:r w:rsidRPr="00893C66">
              <w:rPr>
                <w:rFonts w:eastAsia="SimSun" w:hint="cs"/>
                <w:position w:val="2"/>
                <w:rtl/>
                <w:lang w:bidi="ar-EG"/>
              </w:rPr>
              <w:t xml:space="preserve"> و</w:t>
            </w:r>
            <w:r w:rsidRPr="00893C66">
              <w:rPr>
                <w:rFonts w:eastAsia="SimSun"/>
                <w:position w:val="2"/>
                <w:lang w:bidi="ar-EG"/>
              </w:rPr>
              <w:t>EDGE</w:t>
            </w:r>
            <w:r w:rsidRPr="00893C66">
              <w:rPr>
                <w:rFonts w:eastAsia="SimSun" w:hint="cs"/>
                <w:position w:val="2"/>
                <w:rtl/>
                <w:lang w:bidi="ar-EG"/>
              </w:rPr>
              <w:t xml:space="preserve">. انظر المواصفة </w:t>
            </w:r>
            <w:r w:rsidRPr="00893C66">
              <w:rPr>
                <w:rFonts w:eastAsia="SimSun"/>
                <w:position w:val="2"/>
                <w:lang w:bidi="ar-EG"/>
              </w:rPr>
              <w:t>3GPP 36.133</w:t>
            </w:r>
            <w:r w:rsidRPr="00893C66">
              <w:rPr>
                <w:rFonts w:eastAsia="SimSun" w:hint="cs"/>
                <w:position w:val="2"/>
                <w:rtl/>
                <w:lang w:bidi="ar-EG"/>
              </w:rPr>
              <w:t>.</w:t>
            </w:r>
          </w:p>
        </w:tc>
      </w:tr>
      <w:tr w:rsidR="00F503E8" w:rsidTr="00FA3D3A">
        <w:tblPrEx>
          <w:tblCellMar>
            <w:left w:w="57" w:type="dxa"/>
            <w:right w:w="57" w:type="dxa"/>
          </w:tblCellMar>
        </w:tblPrEx>
        <w:tc>
          <w:tcPr>
            <w:tcW w:w="1414" w:type="dxa"/>
          </w:tcPr>
          <w:p w:rsidR="00F503E8" w:rsidRPr="0027644A" w:rsidRDefault="00F503E8" w:rsidP="00F503E8">
            <w:pPr>
              <w:pStyle w:val="Tabletext"/>
              <w:spacing w:before="40" w:line="280" w:lineRule="exact"/>
              <w:rPr>
                <w:rFonts w:eastAsia="SimSun"/>
                <w:position w:val="2"/>
                <w:rtl/>
                <w:lang w:bidi="ar-EG"/>
              </w:rPr>
            </w:pPr>
            <w:r w:rsidRPr="0027644A">
              <w:rPr>
                <w:rFonts w:eastAsia="SimSun" w:hint="cs"/>
                <w:position w:val="2"/>
                <w:rtl/>
                <w:lang w:bidi="ar-EG"/>
              </w:rPr>
              <w:t>الرزم المفقودة</w:t>
            </w:r>
          </w:p>
        </w:tc>
        <w:tc>
          <w:tcPr>
            <w:tcW w:w="1204" w:type="dxa"/>
          </w:tcPr>
          <w:p w:rsidR="00F503E8" w:rsidRPr="00893C66" w:rsidRDefault="00F503E8" w:rsidP="00F503E8">
            <w:pPr>
              <w:pStyle w:val="Tabletext"/>
              <w:spacing w:before="40" w:line="280" w:lineRule="exact"/>
              <w:rPr>
                <w:rFonts w:eastAsia="SimSun"/>
                <w:position w:val="2"/>
                <w:rtl/>
                <w:lang w:bidi="ar-EG"/>
              </w:rPr>
            </w:pPr>
          </w:p>
        </w:tc>
        <w:tc>
          <w:tcPr>
            <w:tcW w:w="2010" w:type="dxa"/>
          </w:tcPr>
          <w:p w:rsidR="00F503E8" w:rsidRPr="00893C66" w:rsidRDefault="00F503E8" w:rsidP="00F503E8">
            <w:pPr>
              <w:pStyle w:val="Tabletext"/>
              <w:spacing w:before="40" w:line="280" w:lineRule="exact"/>
              <w:rPr>
                <w:rFonts w:eastAsia="SimSun"/>
                <w:position w:val="2"/>
                <w:lang w:bidi="ar-EG"/>
              </w:rPr>
            </w:pPr>
            <w:r w:rsidRPr="00893C66">
              <w:rPr>
                <w:rFonts w:eastAsia="SimSun" w:hint="cs"/>
                <w:position w:val="2"/>
                <w:rtl/>
                <w:lang w:bidi="ar-EG"/>
              </w:rPr>
              <w:t xml:space="preserve">معدل أخطاء الفدرات المتبقية </w:t>
            </w:r>
            <w:r w:rsidRPr="00893C66">
              <w:rPr>
                <w:rFonts w:eastAsia="SimSun"/>
                <w:position w:val="2"/>
                <w:lang w:bidi="ar-EG"/>
              </w:rPr>
              <w:t>(BLER)</w:t>
            </w:r>
            <w:r w:rsidRPr="00893C66">
              <w:rPr>
                <w:rFonts w:eastAsia="SimSun" w:hint="cs"/>
                <w:position w:val="2"/>
                <w:rtl/>
                <w:lang w:bidi="ar-EG"/>
              </w:rPr>
              <w:t xml:space="preserve"> = </w:t>
            </w:r>
            <w:r w:rsidRPr="00893C66">
              <w:rPr>
                <w:rFonts w:eastAsia="SimSun"/>
                <w:position w:val="2"/>
                <w:lang w:bidi="ar-EG"/>
              </w:rPr>
              <w:t>%1</w:t>
            </w:r>
            <w:r w:rsidRPr="00893C66">
              <w:rPr>
                <w:rFonts w:eastAsia="SimSun" w:hint="cs"/>
                <w:position w:val="2"/>
                <w:rtl/>
                <w:lang w:bidi="ar-EG"/>
              </w:rPr>
              <w:t xml:space="preserve"> بعد </w:t>
            </w:r>
            <w:r w:rsidRPr="00893C66">
              <w:rPr>
                <w:rFonts w:eastAsia="SimSun"/>
                <w:position w:val="2"/>
                <w:lang w:bidi="ar-EG"/>
              </w:rPr>
              <w:t>HARQ</w:t>
            </w:r>
          </w:p>
        </w:tc>
        <w:tc>
          <w:tcPr>
            <w:tcW w:w="1275" w:type="dxa"/>
          </w:tcPr>
          <w:p w:rsidR="00F503E8" w:rsidRPr="00893C66" w:rsidRDefault="00F503E8" w:rsidP="00F503E8">
            <w:pPr>
              <w:pStyle w:val="Tabletext"/>
              <w:spacing w:before="40" w:line="280" w:lineRule="exact"/>
              <w:rPr>
                <w:rFonts w:eastAsia="SimSun"/>
                <w:position w:val="2"/>
                <w:rtl/>
                <w:lang w:bidi="ar-EG"/>
              </w:rPr>
            </w:pPr>
            <w:r w:rsidRPr="00893C66">
              <w:rPr>
                <w:rFonts w:eastAsia="SimSun" w:hint="cs"/>
                <w:position w:val="2"/>
                <w:rtl/>
                <w:lang w:bidi="ar-EG"/>
              </w:rPr>
              <w:t xml:space="preserve">معدل أخطاء الفدرات المتبقية </w:t>
            </w:r>
            <w:r w:rsidRPr="00893C66">
              <w:rPr>
                <w:rFonts w:eastAsia="SimSun"/>
                <w:position w:val="2"/>
                <w:lang w:bidi="ar-EG"/>
              </w:rPr>
              <w:t>(BLER)</w:t>
            </w:r>
            <w:r w:rsidRPr="00893C66">
              <w:rPr>
                <w:rFonts w:eastAsia="SimSun" w:hint="cs"/>
                <w:position w:val="2"/>
                <w:rtl/>
                <w:lang w:bidi="ar-EG"/>
              </w:rPr>
              <w:t xml:space="preserve"> = </w:t>
            </w:r>
            <w:r w:rsidRPr="00893C66">
              <w:rPr>
                <w:rFonts w:eastAsia="SimSun"/>
                <w:position w:val="2"/>
                <w:lang w:bidi="ar-EG"/>
              </w:rPr>
              <w:t>%1</w:t>
            </w:r>
            <w:r w:rsidRPr="00893C66">
              <w:rPr>
                <w:rFonts w:eastAsia="SimSun" w:hint="cs"/>
                <w:position w:val="2"/>
                <w:rtl/>
                <w:lang w:bidi="ar-EG"/>
              </w:rPr>
              <w:t xml:space="preserve"> بعد </w:t>
            </w:r>
            <w:r w:rsidRPr="00893C66">
              <w:rPr>
                <w:rFonts w:eastAsia="SimSun"/>
                <w:position w:val="2"/>
                <w:lang w:bidi="ar-EG"/>
              </w:rPr>
              <w:t>HARQ</w:t>
            </w:r>
          </w:p>
        </w:tc>
        <w:tc>
          <w:tcPr>
            <w:tcW w:w="1546" w:type="dxa"/>
          </w:tcPr>
          <w:p w:rsidR="00F503E8" w:rsidRPr="00893C66" w:rsidRDefault="00F503E8" w:rsidP="00F503E8">
            <w:pPr>
              <w:pStyle w:val="Tabletext"/>
              <w:spacing w:before="40" w:line="280" w:lineRule="exact"/>
              <w:rPr>
                <w:rFonts w:eastAsia="SimSun"/>
                <w:position w:val="2"/>
                <w:rtl/>
                <w:lang w:bidi="ar-EG"/>
              </w:rPr>
            </w:pPr>
            <w:r w:rsidRPr="00893C66">
              <w:rPr>
                <w:rFonts w:eastAsia="SimSun" w:hint="cs"/>
                <w:position w:val="2"/>
                <w:rtl/>
                <w:lang w:bidi="ar-EG"/>
              </w:rPr>
              <w:t xml:space="preserve">تعتمد على نقطة التشغيل، ولكن في العادة يبلغ معدل أخطاء الفدرات المتبقية </w:t>
            </w:r>
            <w:r w:rsidRPr="00893C66">
              <w:rPr>
                <w:rFonts w:eastAsia="SimSun"/>
                <w:position w:val="2"/>
                <w:lang w:bidi="ar-EG"/>
              </w:rPr>
              <w:t>(BLER)</w:t>
            </w:r>
            <w:r w:rsidRPr="00893C66">
              <w:rPr>
                <w:rFonts w:eastAsia="SimSun" w:hint="cs"/>
                <w:position w:val="2"/>
                <w:rtl/>
                <w:lang w:bidi="ar-EG"/>
              </w:rPr>
              <w:t xml:space="preserve"> = </w:t>
            </w:r>
            <w:r w:rsidRPr="00893C66">
              <w:rPr>
                <w:rFonts w:eastAsia="SimSun"/>
                <w:position w:val="2"/>
                <w:lang w:bidi="ar-EG"/>
              </w:rPr>
              <w:t>%1</w:t>
            </w:r>
            <w:r w:rsidRPr="00893C66">
              <w:rPr>
                <w:rFonts w:eastAsia="SimSun" w:hint="cs"/>
                <w:position w:val="2"/>
                <w:rtl/>
                <w:lang w:bidi="ar-EG"/>
              </w:rPr>
              <w:t xml:space="preserve"> بعد </w:t>
            </w:r>
            <w:r w:rsidRPr="00893C66">
              <w:rPr>
                <w:rFonts w:eastAsia="SimSun"/>
                <w:position w:val="2"/>
                <w:lang w:bidi="ar-EG"/>
              </w:rPr>
              <w:t>HARQ</w:t>
            </w:r>
            <w:r w:rsidRPr="00893C66">
              <w:rPr>
                <w:rFonts w:eastAsia="SimSun" w:hint="cs"/>
                <w:position w:val="2"/>
                <w:rtl/>
                <w:lang w:bidi="ar-EG"/>
              </w:rPr>
              <w:t xml:space="preserve"> </w:t>
            </w:r>
          </w:p>
        </w:tc>
        <w:tc>
          <w:tcPr>
            <w:tcW w:w="2308" w:type="dxa"/>
          </w:tcPr>
          <w:p w:rsidR="00F503E8" w:rsidRPr="00893C66" w:rsidRDefault="00F503E8" w:rsidP="00F503E8">
            <w:pPr>
              <w:pStyle w:val="Tabletext"/>
              <w:spacing w:before="40" w:line="280" w:lineRule="exact"/>
              <w:rPr>
                <w:rFonts w:eastAsia="SimSun"/>
                <w:position w:val="2"/>
                <w:rtl/>
                <w:lang w:bidi="ar-EG"/>
              </w:rPr>
            </w:pPr>
            <w:r w:rsidRPr="00893C66">
              <w:rPr>
                <w:rFonts w:eastAsia="SimSun" w:hint="cs"/>
                <w:position w:val="2"/>
                <w:rtl/>
                <w:lang w:bidi="ar-EG"/>
              </w:rPr>
              <w:t xml:space="preserve">تعتمد على نقطة التشغيل، ولكن في العادة يبلغ معدل أخطاء الفدرات المتبقية </w:t>
            </w:r>
            <w:r w:rsidRPr="00893C66">
              <w:rPr>
                <w:rFonts w:eastAsia="SimSun"/>
                <w:position w:val="2"/>
                <w:lang w:bidi="ar-EG"/>
              </w:rPr>
              <w:t>(BLER)</w:t>
            </w:r>
            <w:r w:rsidRPr="00893C66">
              <w:rPr>
                <w:rFonts w:eastAsia="SimSun" w:hint="cs"/>
                <w:position w:val="2"/>
                <w:rtl/>
                <w:lang w:bidi="ar-EG"/>
              </w:rPr>
              <w:t xml:space="preserve"> = </w:t>
            </w:r>
            <w:r w:rsidRPr="00893C66">
              <w:rPr>
                <w:rFonts w:eastAsia="SimSun"/>
                <w:position w:val="2"/>
                <w:lang w:bidi="ar-EG"/>
              </w:rPr>
              <w:t>%1</w:t>
            </w:r>
            <w:r w:rsidRPr="00893C66">
              <w:rPr>
                <w:rFonts w:eastAsia="SimSun" w:hint="cs"/>
                <w:position w:val="2"/>
                <w:rtl/>
                <w:lang w:bidi="ar-EG"/>
              </w:rPr>
              <w:t xml:space="preserve"> بعد </w:t>
            </w:r>
            <w:r w:rsidRPr="00893C66">
              <w:rPr>
                <w:rFonts w:eastAsia="SimSun"/>
                <w:position w:val="2"/>
                <w:lang w:bidi="ar-EG"/>
              </w:rPr>
              <w:t>HARQ</w:t>
            </w:r>
          </w:p>
        </w:tc>
      </w:tr>
      <w:tr w:rsidR="00F503E8" w:rsidTr="00FA3D3A">
        <w:tblPrEx>
          <w:tblCellMar>
            <w:left w:w="57" w:type="dxa"/>
            <w:right w:w="57" w:type="dxa"/>
          </w:tblCellMar>
        </w:tblPrEx>
        <w:tc>
          <w:tcPr>
            <w:tcW w:w="1414" w:type="dxa"/>
          </w:tcPr>
          <w:p w:rsidR="00F503E8" w:rsidRPr="0027644A" w:rsidRDefault="00F503E8" w:rsidP="00F503E8">
            <w:pPr>
              <w:pStyle w:val="Tabletext"/>
              <w:spacing w:before="40" w:line="280" w:lineRule="exact"/>
              <w:rPr>
                <w:rFonts w:eastAsia="SimSun"/>
                <w:position w:val="2"/>
                <w:rtl/>
                <w:lang w:bidi="ar-EG"/>
              </w:rPr>
            </w:pPr>
            <w:r w:rsidRPr="0027644A">
              <w:rPr>
                <w:rFonts w:eastAsia="SimSun" w:hint="cs"/>
                <w:position w:val="2"/>
                <w:rtl/>
                <w:lang w:bidi="ar-EG"/>
              </w:rPr>
              <w:t>آليات خفض استهلاك الطاقة</w:t>
            </w:r>
          </w:p>
        </w:tc>
        <w:tc>
          <w:tcPr>
            <w:tcW w:w="1204" w:type="dxa"/>
          </w:tcPr>
          <w:p w:rsidR="00F503E8" w:rsidRPr="00893C66" w:rsidRDefault="00F503E8" w:rsidP="00F503E8">
            <w:pPr>
              <w:pStyle w:val="Tabletext"/>
              <w:spacing w:before="40" w:line="280" w:lineRule="exact"/>
              <w:rPr>
                <w:rFonts w:eastAsia="SimSun"/>
                <w:position w:val="2"/>
                <w:rtl/>
                <w:lang w:bidi="ar-EG"/>
              </w:rPr>
            </w:pPr>
          </w:p>
        </w:tc>
        <w:tc>
          <w:tcPr>
            <w:tcW w:w="2010" w:type="dxa"/>
          </w:tcPr>
          <w:p w:rsidR="00F503E8" w:rsidRPr="00893C66" w:rsidRDefault="00F503E8" w:rsidP="00F503E8">
            <w:pPr>
              <w:pStyle w:val="Tabletext"/>
              <w:spacing w:before="40" w:line="280" w:lineRule="exact"/>
              <w:rPr>
                <w:rFonts w:eastAsia="SimSun"/>
                <w:position w:val="2"/>
                <w:rtl/>
                <w:lang w:bidi="ar-EG"/>
              </w:rPr>
            </w:pPr>
            <w:r w:rsidRPr="00893C66">
              <w:rPr>
                <w:rFonts w:eastAsia="SimSun" w:hint="cs"/>
                <w:position w:val="2"/>
                <w:rtl/>
                <w:lang w:bidi="ar-EG"/>
              </w:rPr>
              <w:t xml:space="preserve">نعم، مثل </w:t>
            </w:r>
            <w:r w:rsidRPr="00893C66">
              <w:rPr>
                <w:rFonts w:eastAsia="SimSun"/>
                <w:position w:val="2"/>
                <w:lang w:bidi="ar-EG"/>
              </w:rPr>
              <w:t>DTX</w:t>
            </w:r>
            <w:r w:rsidRPr="00893C66">
              <w:rPr>
                <w:rFonts w:eastAsia="SimSun" w:hint="cs"/>
                <w:position w:val="2"/>
                <w:rtl/>
                <w:lang w:bidi="ar-EG"/>
              </w:rPr>
              <w:t xml:space="preserve"> و</w:t>
            </w:r>
            <w:r w:rsidRPr="00893C66">
              <w:rPr>
                <w:rFonts w:eastAsia="SimSun"/>
                <w:position w:val="2"/>
                <w:lang w:bidi="ar-EG"/>
              </w:rPr>
              <w:t>DRX</w:t>
            </w:r>
          </w:p>
        </w:tc>
        <w:tc>
          <w:tcPr>
            <w:tcW w:w="1275" w:type="dxa"/>
          </w:tcPr>
          <w:p w:rsidR="00F503E8" w:rsidRPr="00893C66" w:rsidRDefault="00F503E8" w:rsidP="00F503E8">
            <w:pPr>
              <w:pStyle w:val="Tabletext"/>
              <w:spacing w:before="40" w:line="280" w:lineRule="exact"/>
              <w:rPr>
                <w:rFonts w:eastAsia="SimSun"/>
                <w:position w:val="2"/>
                <w:rtl/>
                <w:lang w:bidi="ar-EG"/>
              </w:rPr>
            </w:pPr>
            <w:r w:rsidRPr="00893C66">
              <w:rPr>
                <w:rFonts w:eastAsia="SimSun" w:hint="cs"/>
                <w:position w:val="2"/>
                <w:rtl/>
                <w:lang w:bidi="ar-EG"/>
              </w:rPr>
              <w:t xml:space="preserve">نعم، مثل </w:t>
            </w:r>
            <w:r w:rsidRPr="00893C66">
              <w:rPr>
                <w:rFonts w:eastAsia="SimSun"/>
                <w:position w:val="2"/>
                <w:lang w:bidi="ar-EG"/>
              </w:rPr>
              <w:t>DTX</w:t>
            </w:r>
            <w:r w:rsidRPr="00893C66">
              <w:rPr>
                <w:rFonts w:eastAsia="SimSun" w:hint="cs"/>
                <w:position w:val="2"/>
                <w:rtl/>
                <w:lang w:bidi="ar-EG"/>
              </w:rPr>
              <w:t xml:space="preserve"> و</w:t>
            </w:r>
            <w:r w:rsidRPr="00893C66">
              <w:rPr>
                <w:rFonts w:eastAsia="SimSun"/>
                <w:position w:val="2"/>
                <w:lang w:bidi="ar-EG"/>
              </w:rPr>
              <w:t>DRX</w:t>
            </w:r>
          </w:p>
        </w:tc>
        <w:tc>
          <w:tcPr>
            <w:tcW w:w="1546" w:type="dxa"/>
          </w:tcPr>
          <w:p w:rsidR="00F503E8" w:rsidRPr="00893C66" w:rsidRDefault="00F503E8" w:rsidP="00F503E8">
            <w:pPr>
              <w:pStyle w:val="Tabletext"/>
              <w:spacing w:before="40" w:line="280" w:lineRule="exact"/>
              <w:rPr>
                <w:rFonts w:eastAsia="SimSun"/>
                <w:position w:val="2"/>
                <w:rtl/>
                <w:lang w:bidi="ar-EG"/>
              </w:rPr>
            </w:pPr>
            <w:r w:rsidRPr="00893C66">
              <w:rPr>
                <w:rFonts w:eastAsia="SimSun" w:hint="cs"/>
                <w:position w:val="2"/>
                <w:rtl/>
                <w:lang w:bidi="ar-EG"/>
              </w:rPr>
              <w:t xml:space="preserve">نعم، مثل </w:t>
            </w:r>
            <w:r w:rsidRPr="00893C66">
              <w:rPr>
                <w:rFonts w:eastAsia="SimSun"/>
                <w:position w:val="2"/>
                <w:lang w:bidi="ar-EG"/>
              </w:rPr>
              <w:t>DTX</w:t>
            </w:r>
            <w:r w:rsidRPr="00893C66">
              <w:rPr>
                <w:rFonts w:eastAsia="SimSun" w:hint="cs"/>
                <w:position w:val="2"/>
                <w:rtl/>
                <w:lang w:bidi="ar-EG"/>
              </w:rPr>
              <w:t xml:space="preserve"> و</w:t>
            </w:r>
            <w:r w:rsidRPr="00893C66">
              <w:rPr>
                <w:rFonts w:eastAsia="SimSun"/>
                <w:position w:val="2"/>
                <w:lang w:bidi="ar-EG"/>
              </w:rPr>
              <w:t>DRX</w:t>
            </w:r>
            <w:r w:rsidRPr="00893C66">
              <w:rPr>
                <w:rFonts w:eastAsia="SimSun" w:hint="cs"/>
                <w:position w:val="2"/>
                <w:rtl/>
                <w:lang w:bidi="ar-EG"/>
              </w:rPr>
              <w:t xml:space="preserve"> والتحكم في</w:t>
            </w:r>
            <w:r w:rsidRPr="00893C66">
              <w:rPr>
                <w:rFonts w:eastAsia="SimSun" w:hint="eastAsia"/>
                <w:position w:val="2"/>
                <w:rtl/>
                <w:lang w:bidi="ar-EG"/>
              </w:rPr>
              <w:t> </w:t>
            </w:r>
            <w:r w:rsidRPr="00893C66">
              <w:rPr>
                <w:rFonts w:eastAsia="SimSun" w:hint="cs"/>
                <w:position w:val="2"/>
                <w:rtl/>
                <w:lang w:bidi="ar-EG"/>
              </w:rPr>
              <w:t>القدرة</w:t>
            </w:r>
          </w:p>
        </w:tc>
        <w:tc>
          <w:tcPr>
            <w:tcW w:w="2308" w:type="dxa"/>
          </w:tcPr>
          <w:p w:rsidR="00F503E8" w:rsidRPr="00893C66" w:rsidRDefault="00F503E8" w:rsidP="00F503E8">
            <w:pPr>
              <w:pStyle w:val="Tabletext"/>
              <w:spacing w:before="40" w:line="280" w:lineRule="exact"/>
              <w:rPr>
                <w:rFonts w:eastAsia="SimSun"/>
                <w:position w:val="2"/>
                <w:rtl/>
                <w:lang w:bidi="ar-EG"/>
              </w:rPr>
            </w:pPr>
            <w:r w:rsidRPr="00893C66">
              <w:rPr>
                <w:rFonts w:eastAsia="SimSun" w:hint="cs"/>
                <w:position w:val="2"/>
                <w:rtl/>
                <w:lang w:bidi="ar-EG"/>
              </w:rPr>
              <w:t xml:space="preserve">نعم، مثل </w:t>
            </w:r>
            <w:r w:rsidRPr="00893C66">
              <w:rPr>
                <w:rFonts w:eastAsia="SimSun"/>
                <w:position w:val="2"/>
                <w:lang w:bidi="ar-EG"/>
              </w:rPr>
              <w:t>DTX</w:t>
            </w:r>
            <w:r w:rsidRPr="00893C66">
              <w:rPr>
                <w:rFonts w:eastAsia="SimSun" w:hint="cs"/>
                <w:position w:val="2"/>
                <w:rtl/>
                <w:lang w:bidi="ar-EG"/>
              </w:rPr>
              <w:t xml:space="preserve"> و</w:t>
            </w:r>
            <w:r w:rsidRPr="00893C66">
              <w:rPr>
                <w:rFonts w:eastAsia="SimSun"/>
                <w:position w:val="2"/>
                <w:lang w:bidi="ar-EG"/>
              </w:rPr>
              <w:t>drx</w:t>
            </w:r>
          </w:p>
        </w:tc>
      </w:tr>
    </w:tbl>
    <w:p w:rsidR="009E3EC5" w:rsidRDefault="009E3EC5" w:rsidP="009E3EC5">
      <w:pPr>
        <w:pStyle w:val="TableNo"/>
        <w:rPr>
          <w:rtl/>
        </w:rPr>
      </w:pPr>
      <w:r>
        <w:rPr>
          <w:rFonts w:hint="cs"/>
          <w:rtl/>
        </w:rPr>
        <w:lastRenderedPageBreak/>
        <w:t xml:space="preserve">الجدول </w:t>
      </w:r>
      <w:r>
        <w:t>7.A1</w:t>
      </w:r>
      <w:r>
        <w:rPr>
          <w:rFonts w:hint="cs"/>
          <w:rtl/>
        </w:rPr>
        <w:t xml:space="preserve"> </w:t>
      </w:r>
      <w:r w:rsidRPr="00893C66">
        <w:rPr>
          <w:rFonts w:hint="cs"/>
          <w:rtl/>
        </w:rPr>
        <w:t>(</w:t>
      </w:r>
      <w:r w:rsidRPr="00893C66">
        <w:rPr>
          <w:rFonts w:hint="eastAsia"/>
          <w:i/>
          <w:iCs/>
          <w:sz w:val="14"/>
          <w:szCs w:val="22"/>
          <w:rtl/>
        </w:rPr>
        <w:t> </w:t>
      </w:r>
      <w:r w:rsidRPr="008E6783">
        <w:rPr>
          <w:rFonts w:hint="cs"/>
          <w:i/>
          <w:iCs/>
          <w:rtl/>
        </w:rPr>
        <w:t>تابع</w:t>
      </w:r>
      <w:r w:rsidRPr="00893C66">
        <w:rPr>
          <w:rFonts w:hint="eastAsia"/>
          <w:i/>
          <w:iCs/>
          <w:sz w:val="6"/>
          <w:szCs w:val="14"/>
          <w:rtl/>
        </w:rPr>
        <w:t> </w:t>
      </w:r>
      <w:r w:rsidRPr="00893C66">
        <w:rPr>
          <w:rFonts w:hint="cs"/>
          <w:rtl/>
        </w:rPr>
        <w:t>)</w:t>
      </w:r>
    </w:p>
    <w:tbl>
      <w:tblPr>
        <w:tblStyle w:val="TableGrid"/>
        <w:bidiVisual/>
        <w:tblW w:w="0" w:type="auto"/>
        <w:tblInd w:w="-128" w:type="dxa"/>
        <w:tblLook w:val="04A0" w:firstRow="1" w:lastRow="0" w:firstColumn="1" w:lastColumn="0" w:noHBand="0" w:noVBand="1"/>
      </w:tblPr>
      <w:tblGrid>
        <w:gridCol w:w="1414"/>
        <w:gridCol w:w="1204"/>
        <w:gridCol w:w="2034"/>
        <w:gridCol w:w="1219"/>
        <w:gridCol w:w="1560"/>
        <w:gridCol w:w="2326"/>
      </w:tblGrid>
      <w:tr w:rsidR="00E81535" w:rsidRPr="007C69FD" w:rsidTr="00DC6352">
        <w:tc>
          <w:tcPr>
            <w:tcW w:w="1414" w:type="dxa"/>
          </w:tcPr>
          <w:p w:rsidR="00E81535" w:rsidRPr="007C69FD" w:rsidRDefault="00E81535" w:rsidP="00680FD7">
            <w:pPr>
              <w:pStyle w:val="Tablehead0"/>
              <w:spacing w:line="280" w:lineRule="exact"/>
              <w:rPr>
                <w:rFonts w:eastAsia="SimSun"/>
                <w:rtl/>
                <w:lang w:bidi="ar-EG"/>
              </w:rPr>
            </w:pPr>
            <w:r w:rsidRPr="007C69FD">
              <w:rPr>
                <w:rFonts w:eastAsia="SimSun" w:hint="cs"/>
                <w:rtl/>
                <w:lang w:bidi="ar-EG"/>
              </w:rPr>
              <w:t>الخاصية الوظيفية</w:t>
            </w:r>
          </w:p>
        </w:tc>
        <w:tc>
          <w:tcPr>
            <w:tcW w:w="1204" w:type="dxa"/>
          </w:tcPr>
          <w:p w:rsidR="00E81535" w:rsidRPr="007C69FD" w:rsidRDefault="00E81535" w:rsidP="00680FD7">
            <w:pPr>
              <w:pStyle w:val="Tablehead0"/>
              <w:spacing w:line="280" w:lineRule="exact"/>
              <w:rPr>
                <w:rFonts w:eastAsia="SimSun"/>
                <w:rtl/>
                <w:lang w:bidi="ar-EG"/>
              </w:rPr>
            </w:pPr>
            <w:r w:rsidRPr="007C69FD">
              <w:rPr>
                <w:rFonts w:eastAsia="SimSun" w:hint="cs"/>
                <w:rtl/>
                <w:lang w:bidi="ar-EG"/>
              </w:rPr>
              <w:t>وحدة القياس</w:t>
            </w:r>
          </w:p>
        </w:tc>
        <w:tc>
          <w:tcPr>
            <w:tcW w:w="2034" w:type="dxa"/>
          </w:tcPr>
          <w:p w:rsidR="00E81535" w:rsidRPr="007C69FD" w:rsidRDefault="00E81535" w:rsidP="00680FD7">
            <w:pPr>
              <w:pStyle w:val="Tablehead0"/>
              <w:spacing w:line="280" w:lineRule="exact"/>
              <w:rPr>
                <w:rFonts w:eastAsia="SimSun"/>
                <w:lang w:bidi="ar-EG"/>
              </w:rPr>
            </w:pPr>
            <w:r w:rsidRPr="007C69FD">
              <w:rPr>
                <w:rFonts w:eastAsia="SimSun"/>
                <w:lang w:bidi="ar-EG"/>
              </w:rPr>
              <w:t>GSM/EDGE</w:t>
            </w:r>
          </w:p>
        </w:tc>
        <w:tc>
          <w:tcPr>
            <w:tcW w:w="1219" w:type="dxa"/>
          </w:tcPr>
          <w:p w:rsidR="00E81535" w:rsidRPr="007C69FD" w:rsidRDefault="00E81535" w:rsidP="009E3EC5">
            <w:pPr>
              <w:pStyle w:val="Tablehead0"/>
              <w:spacing w:line="280" w:lineRule="exact"/>
              <w:rPr>
                <w:rFonts w:eastAsia="SimSun"/>
                <w:rtl/>
                <w:lang w:bidi="ar-EG"/>
              </w:rPr>
            </w:pPr>
            <w:r w:rsidRPr="007C69FD">
              <w:rPr>
                <w:rFonts w:eastAsia="SimSun"/>
                <w:lang w:bidi="ar-EG"/>
              </w:rPr>
              <w:t>UMTS</w:t>
            </w:r>
          </w:p>
        </w:tc>
        <w:tc>
          <w:tcPr>
            <w:tcW w:w="1560" w:type="dxa"/>
          </w:tcPr>
          <w:p w:rsidR="00E81535" w:rsidRPr="007C69FD" w:rsidRDefault="00E81535" w:rsidP="00680FD7">
            <w:pPr>
              <w:pStyle w:val="Tablehead0"/>
              <w:spacing w:line="280" w:lineRule="exact"/>
              <w:rPr>
                <w:rFonts w:eastAsia="SimSun"/>
                <w:rtl/>
                <w:lang w:bidi="ar-EG"/>
              </w:rPr>
            </w:pPr>
            <w:r w:rsidRPr="007C69FD">
              <w:rPr>
                <w:rFonts w:eastAsia="SimSun"/>
                <w:lang w:bidi="ar-EG"/>
              </w:rPr>
              <w:t>HSPA+</w:t>
            </w:r>
          </w:p>
        </w:tc>
        <w:tc>
          <w:tcPr>
            <w:tcW w:w="2326" w:type="dxa"/>
          </w:tcPr>
          <w:p w:rsidR="00E81535" w:rsidRPr="007C69FD" w:rsidRDefault="00E81535" w:rsidP="00680FD7">
            <w:pPr>
              <w:pStyle w:val="Tablehead0"/>
              <w:spacing w:line="280" w:lineRule="exact"/>
              <w:rPr>
                <w:rFonts w:eastAsia="SimSun"/>
                <w:rtl/>
                <w:lang w:bidi="ar-EG"/>
              </w:rPr>
            </w:pPr>
            <w:r w:rsidRPr="007C69FD">
              <w:rPr>
                <w:rFonts w:eastAsia="SimSun"/>
                <w:lang w:bidi="ar-EG"/>
              </w:rPr>
              <w:t>LTE</w:t>
            </w:r>
          </w:p>
        </w:tc>
      </w:tr>
      <w:tr w:rsidR="009E3EC5" w:rsidTr="00DC6352">
        <w:tblPrEx>
          <w:tblCellMar>
            <w:left w:w="57" w:type="dxa"/>
            <w:right w:w="57" w:type="dxa"/>
          </w:tblCellMar>
        </w:tblPrEx>
        <w:tc>
          <w:tcPr>
            <w:tcW w:w="1414" w:type="dxa"/>
          </w:tcPr>
          <w:p w:rsidR="009E3EC5" w:rsidRPr="0027644A" w:rsidRDefault="009E3EC5" w:rsidP="0027644A">
            <w:pPr>
              <w:pStyle w:val="Tabletext"/>
              <w:spacing w:before="40" w:line="280" w:lineRule="exact"/>
              <w:rPr>
                <w:rFonts w:eastAsia="SimSun"/>
                <w:position w:val="2"/>
                <w:rtl/>
                <w:lang w:bidi="ar-EG"/>
              </w:rPr>
            </w:pPr>
            <w:r w:rsidRPr="0027644A">
              <w:rPr>
                <w:rFonts w:eastAsia="SimSun" w:hint="cs"/>
                <w:position w:val="2"/>
                <w:rtl/>
                <w:lang w:bidi="ar-EG"/>
              </w:rPr>
              <w:t>دعم حالة القدرة المنخفضة</w:t>
            </w:r>
          </w:p>
        </w:tc>
        <w:tc>
          <w:tcPr>
            <w:tcW w:w="1204" w:type="dxa"/>
          </w:tcPr>
          <w:p w:rsidR="009E3EC5" w:rsidRPr="00893C66" w:rsidRDefault="009E3EC5" w:rsidP="0027644A">
            <w:pPr>
              <w:pStyle w:val="Tabletext"/>
              <w:spacing w:before="40" w:line="280" w:lineRule="exact"/>
              <w:rPr>
                <w:rFonts w:eastAsia="SimSun"/>
                <w:position w:val="2"/>
                <w:rtl/>
                <w:lang w:bidi="ar-EG"/>
              </w:rPr>
            </w:pPr>
          </w:p>
        </w:tc>
        <w:tc>
          <w:tcPr>
            <w:tcW w:w="2034" w:type="dxa"/>
          </w:tcPr>
          <w:p w:rsidR="009E3EC5" w:rsidRPr="00893C66" w:rsidRDefault="009E3EC5"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219" w:type="dxa"/>
          </w:tcPr>
          <w:p w:rsidR="009E3EC5" w:rsidRPr="00893C66" w:rsidRDefault="009E3EC5"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560" w:type="dxa"/>
          </w:tcPr>
          <w:p w:rsidR="009E3EC5" w:rsidRPr="00893C66" w:rsidRDefault="009E3EC5"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نعم، مثل اللجوء لفترات </w:t>
            </w:r>
            <w:r w:rsidRPr="00893C66">
              <w:rPr>
                <w:rFonts w:eastAsia="SimSun"/>
                <w:position w:val="2"/>
                <w:lang w:bidi="ar-EG"/>
              </w:rPr>
              <w:t>DTX/DRX</w:t>
            </w:r>
            <w:r w:rsidRPr="00893C66">
              <w:rPr>
                <w:rFonts w:eastAsia="SimSun" w:hint="cs"/>
                <w:position w:val="2"/>
                <w:rtl/>
                <w:lang w:bidi="ar-EG"/>
              </w:rPr>
              <w:t xml:space="preserve"> أطول في جميع الحالات</w:t>
            </w:r>
          </w:p>
        </w:tc>
        <w:tc>
          <w:tcPr>
            <w:tcW w:w="2326" w:type="dxa"/>
          </w:tcPr>
          <w:p w:rsidR="009E3EC5" w:rsidRPr="00893C66" w:rsidRDefault="009E3EC5"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r>
      <w:tr w:rsidR="009E3EC5" w:rsidTr="00DC6352">
        <w:tblPrEx>
          <w:tblCellMar>
            <w:left w:w="57" w:type="dxa"/>
            <w:right w:w="57" w:type="dxa"/>
          </w:tblCellMar>
        </w:tblPrEx>
        <w:tc>
          <w:tcPr>
            <w:tcW w:w="1414" w:type="dxa"/>
          </w:tcPr>
          <w:p w:rsidR="009E3EC5" w:rsidRPr="0027644A" w:rsidRDefault="009E3EC5" w:rsidP="0027644A">
            <w:pPr>
              <w:pStyle w:val="Tabletext"/>
              <w:spacing w:before="40" w:line="280" w:lineRule="exact"/>
              <w:rPr>
                <w:rFonts w:eastAsia="SimSun"/>
                <w:position w:val="2"/>
                <w:rtl/>
                <w:lang w:bidi="ar-EG"/>
              </w:rPr>
            </w:pPr>
            <w:r w:rsidRPr="0027644A">
              <w:rPr>
                <w:rFonts w:eastAsia="SimSun" w:hint="cs"/>
                <w:position w:val="2"/>
                <w:rtl/>
                <w:lang w:bidi="ar-EG"/>
              </w:rPr>
              <w:t>من نقطة</w:t>
            </w:r>
            <w:r w:rsidRPr="0027644A">
              <w:rPr>
                <w:rFonts w:eastAsia="SimSun"/>
                <w:position w:val="2"/>
                <w:rtl/>
                <w:lang w:bidi="ar-EG"/>
              </w:rPr>
              <w:br/>
            </w:r>
            <w:r w:rsidRPr="0027644A">
              <w:rPr>
                <w:rFonts w:eastAsia="SimSun" w:hint="cs"/>
                <w:position w:val="2"/>
                <w:rtl/>
                <w:lang w:bidi="ar-EG"/>
              </w:rPr>
              <w:t>إلى نقطة</w:t>
            </w:r>
          </w:p>
        </w:tc>
        <w:tc>
          <w:tcPr>
            <w:tcW w:w="1204" w:type="dxa"/>
          </w:tcPr>
          <w:p w:rsidR="009E3EC5" w:rsidRPr="00893C66" w:rsidRDefault="009E3EC5" w:rsidP="0027644A">
            <w:pPr>
              <w:pStyle w:val="Tabletext"/>
              <w:spacing w:before="40" w:line="280" w:lineRule="exact"/>
              <w:rPr>
                <w:rFonts w:eastAsia="SimSun"/>
                <w:position w:val="2"/>
                <w:rtl/>
                <w:lang w:bidi="ar-EG"/>
              </w:rPr>
            </w:pPr>
          </w:p>
        </w:tc>
        <w:tc>
          <w:tcPr>
            <w:tcW w:w="2034" w:type="dxa"/>
          </w:tcPr>
          <w:p w:rsidR="009E3EC5" w:rsidRPr="00893C66" w:rsidRDefault="009E3EC5"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219" w:type="dxa"/>
          </w:tcPr>
          <w:p w:rsidR="009E3EC5" w:rsidRPr="00893C66" w:rsidRDefault="009E3EC5"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560" w:type="dxa"/>
          </w:tcPr>
          <w:p w:rsidR="009E3EC5" w:rsidRPr="00893C66" w:rsidRDefault="009E3EC5"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2326" w:type="dxa"/>
          </w:tcPr>
          <w:p w:rsidR="009E3EC5" w:rsidRPr="00893C66" w:rsidRDefault="009E3EC5"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r>
      <w:tr w:rsidR="009E3EC5" w:rsidTr="00DC6352">
        <w:tblPrEx>
          <w:tblCellMar>
            <w:left w:w="57" w:type="dxa"/>
            <w:right w:w="57" w:type="dxa"/>
          </w:tblCellMar>
        </w:tblPrEx>
        <w:tc>
          <w:tcPr>
            <w:tcW w:w="1414" w:type="dxa"/>
          </w:tcPr>
          <w:p w:rsidR="009E3EC5" w:rsidRPr="0027644A" w:rsidRDefault="009E3EC5" w:rsidP="0027644A">
            <w:pPr>
              <w:pStyle w:val="Tabletext"/>
              <w:spacing w:before="40" w:line="280" w:lineRule="exact"/>
              <w:rPr>
                <w:rFonts w:eastAsia="SimSun"/>
                <w:position w:val="2"/>
                <w:rtl/>
                <w:lang w:bidi="ar-EG"/>
              </w:rPr>
            </w:pPr>
            <w:r w:rsidRPr="0027644A">
              <w:rPr>
                <w:rFonts w:eastAsia="SimSun" w:hint="cs"/>
                <w:position w:val="2"/>
                <w:rtl/>
                <w:lang w:bidi="ar-EG"/>
              </w:rPr>
              <w:t>من نقطة إلى عدة نقاط</w:t>
            </w:r>
          </w:p>
        </w:tc>
        <w:tc>
          <w:tcPr>
            <w:tcW w:w="1204" w:type="dxa"/>
          </w:tcPr>
          <w:p w:rsidR="009E3EC5" w:rsidRPr="00893C66" w:rsidRDefault="009E3EC5" w:rsidP="0027644A">
            <w:pPr>
              <w:pStyle w:val="Tabletext"/>
              <w:spacing w:before="40" w:line="280" w:lineRule="exact"/>
              <w:rPr>
                <w:rFonts w:eastAsia="SimSun"/>
                <w:position w:val="2"/>
                <w:rtl/>
                <w:lang w:bidi="ar-EG"/>
              </w:rPr>
            </w:pPr>
          </w:p>
        </w:tc>
        <w:tc>
          <w:tcPr>
            <w:tcW w:w="2034" w:type="dxa"/>
          </w:tcPr>
          <w:p w:rsidR="009E3EC5" w:rsidRPr="00893C66" w:rsidRDefault="009E3EC5"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219" w:type="dxa"/>
          </w:tcPr>
          <w:p w:rsidR="009E3EC5" w:rsidRPr="00893C66" w:rsidRDefault="009E3EC5"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560" w:type="dxa"/>
          </w:tcPr>
          <w:p w:rsidR="009E3EC5" w:rsidRPr="00893C66" w:rsidRDefault="009E3EC5"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2326" w:type="dxa"/>
          </w:tcPr>
          <w:p w:rsidR="009E3EC5" w:rsidRPr="00893C66" w:rsidRDefault="009E3EC5"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r>
      <w:tr w:rsidR="0027644A" w:rsidTr="00DC6352">
        <w:tblPrEx>
          <w:tblCellMar>
            <w:left w:w="57" w:type="dxa"/>
            <w:right w:w="57" w:type="dxa"/>
          </w:tblCellMar>
        </w:tblPrEx>
        <w:tc>
          <w:tcPr>
            <w:tcW w:w="1414" w:type="dxa"/>
          </w:tcPr>
          <w:p w:rsidR="0027644A" w:rsidRPr="0027644A" w:rsidRDefault="0027644A" w:rsidP="0027644A">
            <w:pPr>
              <w:pStyle w:val="Tabletext"/>
              <w:spacing w:before="40" w:line="280" w:lineRule="exact"/>
              <w:rPr>
                <w:rFonts w:eastAsia="SimSun"/>
                <w:position w:val="2"/>
                <w:rtl/>
                <w:lang w:bidi="ar-EG"/>
              </w:rPr>
            </w:pPr>
            <w:r w:rsidRPr="0027644A">
              <w:rPr>
                <w:rFonts w:eastAsia="SimSun" w:hint="cs"/>
                <w:position w:val="2"/>
                <w:rtl/>
                <w:lang w:bidi="ar-EG"/>
              </w:rPr>
              <w:t>إذاعة</w:t>
            </w:r>
          </w:p>
        </w:tc>
        <w:tc>
          <w:tcPr>
            <w:tcW w:w="1204" w:type="dxa"/>
          </w:tcPr>
          <w:p w:rsidR="0027644A" w:rsidRPr="00893C66" w:rsidRDefault="0027644A" w:rsidP="0027644A">
            <w:pPr>
              <w:pStyle w:val="Tabletext"/>
              <w:spacing w:before="40" w:line="280" w:lineRule="exact"/>
              <w:rPr>
                <w:rFonts w:eastAsia="SimSun"/>
                <w:position w:val="2"/>
                <w:rtl/>
                <w:lang w:bidi="ar-EG"/>
              </w:rPr>
            </w:pPr>
          </w:p>
        </w:tc>
        <w:tc>
          <w:tcPr>
            <w:tcW w:w="2034"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219"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560"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2326"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r>
      <w:tr w:rsidR="0027644A" w:rsidTr="00DC6352">
        <w:tblPrEx>
          <w:tblCellMar>
            <w:left w:w="57" w:type="dxa"/>
            <w:right w:w="57" w:type="dxa"/>
          </w:tblCellMar>
        </w:tblPrEx>
        <w:tc>
          <w:tcPr>
            <w:tcW w:w="1414" w:type="dxa"/>
          </w:tcPr>
          <w:p w:rsidR="0027644A" w:rsidRPr="0027644A" w:rsidRDefault="0027644A" w:rsidP="0027644A">
            <w:pPr>
              <w:pStyle w:val="Tabletext"/>
              <w:spacing w:before="40" w:line="280" w:lineRule="exact"/>
              <w:rPr>
                <w:rFonts w:eastAsia="SimSun"/>
                <w:position w:val="2"/>
                <w:rtl/>
                <w:lang w:bidi="ar-EG"/>
              </w:rPr>
            </w:pPr>
            <w:r w:rsidRPr="0027644A">
              <w:rPr>
                <w:rFonts w:eastAsia="SimSun" w:hint="cs"/>
                <w:position w:val="2"/>
                <w:rtl/>
                <w:lang w:bidi="ar-EG"/>
              </w:rPr>
              <w:t>التمرير</w:t>
            </w:r>
          </w:p>
        </w:tc>
        <w:tc>
          <w:tcPr>
            <w:tcW w:w="1204" w:type="dxa"/>
          </w:tcPr>
          <w:p w:rsidR="0027644A" w:rsidRPr="00893C66" w:rsidRDefault="0027644A" w:rsidP="0027644A">
            <w:pPr>
              <w:pStyle w:val="Tabletext"/>
              <w:spacing w:before="40" w:line="280" w:lineRule="exact"/>
              <w:rPr>
                <w:rFonts w:eastAsia="SimSun"/>
                <w:position w:val="2"/>
                <w:rtl/>
                <w:lang w:bidi="ar-EG"/>
              </w:rPr>
            </w:pPr>
          </w:p>
        </w:tc>
        <w:tc>
          <w:tcPr>
            <w:tcW w:w="2034"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219"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560"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2326"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r>
      <w:tr w:rsidR="0027644A" w:rsidTr="00DC6352">
        <w:tblPrEx>
          <w:tblCellMar>
            <w:left w:w="57" w:type="dxa"/>
            <w:right w:w="57" w:type="dxa"/>
          </w:tblCellMar>
        </w:tblPrEx>
        <w:tc>
          <w:tcPr>
            <w:tcW w:w="1414" w:type="dxa"/>
          </w:tcPr>
          <w:p w:rsidR="0027644A" w:rsidRPr="0027644A" w:rsidRDefault="0027644A" w:rsidP="0027644A">
            <w:pPr>
              <w:pStyle w:val="Tabletext"/>
              <w:spacing w:before="40" w:line="280" w:lineRule="exact"/>
              <w:rPr>
                <w:rFonts w:eastAsia="SimSun"/>
                <w:position w:val="2"/>
                <w:rtl/>
                <w:lang w:bidi="ar-EG"/>
              </w:rPr>
            </w:pPr>
            <w:r w:rsidRPr="0027644A">
              <w:rPr>
                <w:rFonts w:eastAsia="SimSun" w:hint="cs"/>
                <w:position w:val="2"/>
                <w:rtl/>
                <w:lang w:bidi="ar-EG"/>
              </w:rPr>
              <w:t>طريقة النفاذ إلى الوسائط</w:t>
            </w:r>
          </w:p>
        </w:tc>
        <w:tc>
          <w:tcPr>
            <w:tcW w:w="1204" w:type="dxa"/>
          </w:tcPr>
          <w:p w:rsidR="0027644A" w:rsidRPr="00893C66" w:rsidRDefault="0027644A" w:rsidP="0027644A">
            <w:pPr>
              <w:pStyle w:val="Tabletext"/>
              <w:spacing w:before="40" w:line="280" w:lineRule="exact"/>
              <w:rPr>
                <w:rFonts w:eastAsia="SimSun"/>
                <w:position w:val="2"/>
                <w:rtl/>
                <w:lang w:bidi="ar-EG"/>
              </w:rPr>
            </w:pPr>
          </w:p>
        </w:tc>
        <w:tc>
          <w:tcPr>
            <w:tcW w:w="2034"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نفاذ </w:t>
            </w:r>
            <w:r w:rsidRPr="00893C66">
              <w:rPr>
                <w:rFonts w:eastAsia="SimSun"/>
                <w:position w:val="2"/>
                <w:lang w:bidi="ar-EG"/>
              </w:rPr>
              <w:t>TDMA</w:t>
            </w:r>
            <w:r w:rsidRPr="00893C66">
              <w:rPr>
                <w:rFonts w:eastAsia="SimSun" w:hint="cs"/>
                <w:position w:val="2"/>
                <w:rtl/>
                <w:lang w:bidi="ar-EG"/>
              </w:rPr>
              <w:t xml:space="preserve"> بتبديل الدارات</w:t>
            </w:r>
          </w:p>
        </w:tc>
        <w:tc>
          <w:tcPr>
            <w:tcW w:w="1219"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نفاذ </w:t>
            </w:r>
            <w:r w:rsidRPr="00893C66">
              <w:rPr>
                <w:rFonts w:eastAsia="SimSun"/>
                <w:position w:val="2"/>
                <w:lang w:bidi="ar-EG"/>
              </w:rPr>
              <w:t>CDMA</w:t>
            </w:r>
            <w:r w:rsidRPr="00893C66">
              <w:rPr>
                <w:rFonts w:eastAsia="SimSun" w:hint="cs"/>
                <w:position w:val="2"/>
                <w:rtl/>
                <w:lang w:bidi="ar-EG"/>
              </w:rPr>
              <w:t xml:space="preserve"> بتبديل الدارات</w:t>
            </w:r>
          </w:p>
        </w:tc>
        <w:tc>
          <w:tcPr>
            <w:tcW w:w="1560"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نفاذ </w:t>
            </w:r>
            <w:r w:rsidRPr="00893C66">
              <w:rPr>
                <w:rFonts w:eastAsia="SimSun"/>
                <w:position w:val="2"/>
                <w:lang w:bidi="ar-EG"/>
              </w:rPr>
              <w:t>CDMA</w:t>
            </w:r>
            <w:r w:rsidRPr="00893C66">
              <w:rPr>
                <w:rFonts w:eastAsia="SimSun" w:hint="cs"/>
                <w:position w:val="2"/>
                <w:rtl/>
                <w:lang w:bidi="ar-EG"/>
              </w:rPr>
              <w:t xml:space="preserve"> قائم على الرزم مجدول زمنياً</w:t>
            </w:r>
          </w:p>
        </w:tc>
        <w:tc>
          <w:tcPr>
            <w:tcW w:w="2326"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نفاذ </w:t>
            </w:r>
            <w:r w:rsidRPr="00893C66">
              <w:rPr>
                <w:rFonts w:eastAsia="SimSun"/>
                <w:position w:val="2"/>
                <w:lang w:bidi="ar-EG"/>
              </w:rPr>
              <w:t>OFDMA</w:t>
            </w:r>
            <w:r w:rsidRPr="00893C66">
              <w:rPr>
                <w:rFonts w:eastAsia="SimSun" w:hint="cs"/>
                <w:position w:val="2"/>
                <w:rtl/>
                <w:lang w:bidi="ar-EG"/>
              </w:rPr>
              <w:t xml:space="preserve"> قائم على الرزم مجدول زمنياً</w:t>
            </w:r>
          </w:p>
        </w:tc>
      </w:tr>
      <w:tr w:rsidR="0027644A" w:rsidTr="00DC6352">
        <w:tblPrEx>
          <w:tblCellMar>
            <w:left w:w="57" w:type="dxa"/>
            <w:right w:w="57" w:type="dxa"/>
          </w:tblCellMar>
        </w:tblPrEx>
        <w:tc>
          <w:tcPr>
            <w:tcW w:w="1414" w:type="dxa"/>
          </w:tcPr>
          <w:p w:rsidR="0027644A" w:rsidRPr="0027644A" w:rsidRDefault="0027644A" w:rsidP="0027644A">
            <w:pPr>
              <w:pStyle w:val="Tabletext"/>
              <w:spacing w:before="40" w:line="280" w:lineRule="exact"/>
              <w:rPr>
                <w:rFonts w:eastAsia="SimSun"/>
                <w:position w:val="2"/>
                <w:rtl/>
                <w:lang w:bidi="ar-EG"/>
              </w:rPr>
            </w:pPr>
            <w:r w:rsidRPr="0027644A">
              <w:rPr>
                <w:rFonts w:eastAsia="SimSun" w:hint="cs"/>
                <w:position w:val="2"/>
                <w:rtl/>
                <w:lang w:bidi="ar-EG"/>
              </w:rPr>
              <w:t>الاكتشاف</w:t>
            </w:r>
          </w:p>
        </w:tc>
        <w:tc>
          <w:tcPr>
            <w:tcW w:w="1204" w:type="dxa"/>
          </w:tcPr>
          <w:p w:rsidR="0027644A" w:rsidRPr="00893C66" w:rsidRDefault="0027644A" w:rsidP="0027644A">
            <w:pPr>
              <w:pStyle w:val="Tabletext"/>
              <w:spacing w:before="40" w:line="280" w:lineRule="exact"/>
              <w:rPr>
                <w:rFonts w:eastAsia="SimSun"/>
                <w:position w:val="2"/>
                <w:rtl/>
                <w:lang w:bidi="ar-EG"/>
              </w:rPr>
            </w:pPr>
          </w:p>
        </w:tc>
        <w:tc>
          <w:tcPr>
            <w:tcW w:w="2034"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قناة تزامن وإذاعة</w:t>
            </w:r>
          </w:p>
        </w:tc>
        <w:tc>
          <w:tcPr>
            <w:tcW w:w="1219"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قناة تزامن وإذاعة</w:t>
            </w:r>
          </w:p>
        </w:tc>
        <w:tc>
          <w:tcPr>
            <w:tcW w:w="1560"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قناة تزامن وإذاعة</w:t>
            </w:r>
          </w:p>
        </w:tc>
        <w:tc>
          <w:tcPr>
            <w:tcW w:w="2326"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قناة تزامن وإذاعة</w:t>
            </w:r>
          </w:p>
        </w:tc>
      </w:tr>
      <w:tr w:rsidR="008C1C2A" w:rsidTr="00DC6352">
        <w:tblPrEx>
          <w:tblCellMar>
            <w:left w:w="57" w:type="dxa"/>
            <w:right w:w="57" w:type="dxa"/>
          </w:tblCellMar>
        </w:tblPrEx>
        <w:tc>
          <w:tcPr>
            <w:tcW w:w="1414" w:type="dxa"/>
          </w:tcPr>
          <w:p w:rsidR="008C1C2A" w:rsidRPr="0027644A" w:rsidRDefault="008C1C2A" w:rsidP="008C1C2A">
            <w:pPr>
              <w:pStyle w:val="Tabletext"/>
              <w:spacing w:before="40" w:line="280" w:lineRule="exact"/>
              <w:rPr>
                <w:rFonts w:eastAsia="SimSun"/>
                <w:position w:val="2"/>
                <w:rtl/>
                <w:lang w:bidi="ar-EG"/>
              </w:rPr>
            </w:pPr>
            <w:r w:rsidRPr="0027644A">
              <w:rPr>
                <w:rFonts w:eastAsia="SimSun" w:hint="cs"/>
                <w:position w:val="2"/>
                <w:rtl/>
                <w:lang w:bidi="ar-EG"/>
              </w:rPr>
              <w:t>الربط</w:t>
            </w:r>
          </w:p>
        </w:tc>
        <w:tc>
          <w:tcPr>
            <w:tcW w:w="1204" w:type="dxa"/>
          </w:tcPr>
          <w:p w:rsidR="008C1C2A" w:rsidRPr="00893C66" w:rsidRDefault="008C1C2A" w:rsidP="008C1C2A">
            <w:pPr>
              <w:pStyle w:val="Tabletext"/>
              <w:spacing w:before="40" w:line="280" w:lineRule="exact"/>
              <w:rPr>
                <w:rFonts w:eastAsia="SimSun"/>
                <w:position w:val="2"/>
                <w:rtl/>
                <w:lang w:bidi="ar-EG"/>
              </w:rPr>
            </w:pPr>
          </w:p>
        </w:tc>
        <w:tc>
          <w:tcPr>
            <w:tcW w:w="2034" w:type="dxa"/>
          </w:tcPr>
          <w:p w:rsidR="008C1C2A" w:rsidRPr="00893C66" w:rsidRDefault="008C1C2A" w:rsidP="008C1C2A">
            <w:pPr>
              <w:pStyle w:val="Tabletext"/>
              <w:spacing w:before="40" w:line="280" w:lineRule="exact"/>
              <w:rPr>
                <w:rFonts w:eastAsia="SimSun"/>
                <w:position w:val="2"/>
                <w:lang w:bidi="ar-EG"/>
              </w:rPr>
            </w:pPr>
            <w:r w:rsidRPr="00893C66">
              <w:rPr>
                <w:rFonts w:eastAsia="SimSun" w:hint="cs"/>
                <w:position w:val="2"/>
                <w:rtl/>
                <w:lang w:bidi="ar-EG"/>
              </w:rPr>
              <w:t xml:space="preserve">تدفق مجمع مؤقت </w:t>
            </w:r>
            <w:r w:rsidRPr="00893C66">
              <w:rPr>
                <w:rFonts w:eastAsia="SimSun"/>
                <w:position w:val="2"/>
                <w:lang w:bidi="ar-EG"/>
              </w:rPr>
              <w:t>(TBF)</w:t>
            </w:r>
          </w:p>
        </w:tc>
        <w:tc>
          <w:tcPr>
            <w:tcW w:w="1219"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من خلال معرفات </w:t>
            </w:r>
            <w:r w:rsidRPr="00893C66">
              <w:rPr>
                <w:rFonts w:eastAsia="SimSun"/>
                <w:position w:val="2"/>
                <w:lang w:bidi="ar-EG"/>
              </w:rPr>
              <w:t>RNTI</w:t>
            </w:r>
            <w:r w:rsidRPr="00893C66">
              <w:rPr>
                <w:rFonts w:eastAsia="SimSun" w:hint="cs"/>
                <w:position w:val="2"/>
                <w:rtl/>
                <w:lang w:bidi="ar-EG"/>
              </w:rPr>
              <w:t xml:space="preserve"> مختلفة</w:t>
            </w:r>
          </w:p>
        </w:tc>
        <w:tc>
          <w:tcPr>
            <w:tcW w:w="1560"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من خلال معرفات </w:t>
            </w:r>
            <w:r w:rsidRPr="00893C66">
              <w:rPr>
                <w:rFonts w:eastAsia="SimSun"/>
                <w:position w:val="2"/>
                <w:lang w:bidi="ar-EG"/>
              </w:rPr>
              <w:t>HRNTI</w:t>
            </w:r>
            <w:r w:rsidRPr="00893C66">
              <w:rPr>
                <w:rFonts w:eastAsia="SimSun" w:hint="cs"/>
                <w:position w:val="2"/>
                <w:rtl/>
                <w:lang w:bidi="ar-EG"/>
              </w:rPr>
              <w:t xml:space="preserve"> و</w:t>
            </w:r>
            <w:r w:rsidRPr="00893C66">
              <w:rPr>
                <w:rFonts w:eastAsia="SimSun"/>
                <w:position w:val="2"/>
                <w:lang w:bidi="ar-EG"/>
              </w:rPr>
              <w:t>ERNTI</w:t>
            </w:r>
            <w:r w:rsidRPr="00893C66">
              <w:rPr>
                <w:rFonts w:eastAsia="SimSun" w:hint="cs"/>
                <w:position w:val="2"/>
                <w:rtl/>
                <w:lang w:bidi="ar-EG"/>
              </w:rPr>
              <w:t xml:space="preserve"> المخصصة لتجهيزات المستعملين</w:t>
            </w:r>
          </w:p>
        </w:tc>
        <w:tc>
          <w:tcPr>
            <w:tcW w:w="2326" w:type="dxa"/>
          </w:tcPr>
          <w:p w:rsidR="008C1C2A" w:rsidRPr="00893C66" w:rsidRDefault="008C1C2A" w:rsidP="008C1C2A">
            <w:pPr>
              <w:pStyle w:val="Tabletext"/>
              <w:spacing w:before="40" w:line="280" w:lineRule="exact"/>
              <w:rPr>
                <w:rFonts w:eastAsia="SimSun"/>
                <w:position w:val="2"/>
                <w:lang w:bidi="ar-EG"/>
              </w:rPr>
            </w:pPr>
            <w:r w:rsidRPr="00893C66">
              <w:rPr>
                <w:rFonts w:eastAsia="SimSun" w:hint="cs"/>
                <w:position w:val="2"/>
                <w:rtl/>
                <w:lang w:bidi="ar-EG"/>
              </w:rPr>
              <w:t xml:space="preserve">من خلال معرفات </w:t>
            </w:r>
            <w:r w:rsidRPr="00893C66">
              <w:rPr>
                <w:rFonts w:eastAsia="SimSun"/>
                <w:position w:val="2"/>
                <w:lang w:bidi="ar-EG"/>
              </w:rPr>
              <w:t>CRNTI</w:t>
            </w:r>
          </w:p>
        </w:tc>
      </w:tr>
      <w:tr w:rsidR="008C1C2A" w:rsidTr="00DC6352">
        <w:tblPrEx>
          <w:tblCellMar>
            <w:left w:w="57" w:type="dxa"/>
            <w:right w:w="57" w:type="dxa"/>
          </w:tblCellMar>
        </w:tblPrEx>
        <w:tc>
          <w:tcPr>
            <w:tcW w:w="1414" w:type="dxa"/>
          </w:tcPr>
          <w:p w:rsidR="008C1C2A" w:rsidRPr="0027644A" w:rsidRDefault="008C1C2A" w:rsidP="008C1C2A">
            <w:pPr>
              <w:pStyle w:val="Tabletext"/>
              <w:spacing w:before="40" w:line="280" w:lineRule="exact"/>
              <w:rPr>
                <w:rFonts w:eastAsia="SimSun"/>
                <w:position w:val="2"/>
                <w:rtl/>
                <w:lang w:bidi="ar-EG"/>
              </w:rPr>
            </w:pPr>
            <w:r w:rsidRPr="0027644A">
              <w:rPr>
                <w:rFonts w:eastAsia="SimSun" w:hint="cs"/>
                <w:position w:val="2"/>
                <w:rtl/>
                <w:lang w:bidi="ar-EG"/>
              </w:rPr>
              <w:t>أولوية الحركة</w:t>
            </w:r>
          </w:p>
        </w:tc>
        <w:tc>
          <w:tcPr>
            <w:tcW w:w="1204" w:type="dxa"/>
          </w:tcPr>
          <w:p w:rsidR="008C1C2A" w:rsidRPr="00893C66" w:rsidRDefault="008C1C2A" w:rsidP="008C1C2A">
            <w:pPr>
              <w:pStyle w:val="Tabletext"/>
              <w:spacing w:before="40" w:line="280" w:lineRule="exact"/>
              <w:rPr>
                <w:rFonts w:eastAsia="SimSun"/>
                <w:position w:val="2"/>
                <w:lang w:bidi="ar-EG"/>
              </w:rPr>
            </w:pPr>
            <w:r w:rsidRPr="00893C66">
              <w:rPr>
                <w:rFonts w:eastAsia="SimSun"/>
                <w:position w:val="2"/>
                <w:lang w:bidi="ar-EG"/>
              </w:rPr>
              <w:t>Diffserv</w:t>
            </w:r>
            <w:r w:rsidRPr="00893C66">
              <w:rPr>
                <w:rFonts w:eastAsia="SimSun" w:hint="cs"/>
                <w:position w:val="2"/>
                <w:rtl/>
                <w:lang w:bidi="ar-EG"/>
              </w:rPr>
              <w:t xml:space="preserve">، </w:t>
            </w:r>
            <w:r w:rsidRPr="00893C66">
              <w:rPr>
                <w:rFonts w:eastAsia="SimSun"/>
                <w:position w:val="2"/>
                <w:lang w:bidi="ar-EG"/>
              </w:rPr>
              <w:t>resserv</w:t>
            </w:r>
          </w:p>
        </w:tc>
        <w:tc>
          <w:tcPr>
            <w:tcW w:w="2034" w:type="dxa"/>
          </w:tcPr>
          <w:p w:rsidR="008C1C2A" w:rsidRPr="00893C66" w:rsidRDefault="008C1C2A" w:rsidP="008C1C2A">
            <w:pPr>
              <w:pStyle w:val="Tabletext"/>
              <w:spacing w:before="40" w:line="280" w:lineRule="exact"/>
              <w:rPr>
                <w:rFonts w:eastAsia="SimSun"/>
                <w:position w:val="2"/>
                <w:lang w:bidi="ar-EG"/>
              </w:rPr>
            </w:pPr>
            <w:r w:rsidRPr="00893C66">
              <w:rPr>
                <w:rFonts w:eastAsia="SimSun" w:hint="cs"/>
                <w:position w:val="2"/>
                <w:rtl/>
                <w:lang w:bidi="ar-EG"/>
              </w:rPr>
              <w:t xml:space="preserve">الأولويات المحددة من جانب مشروع الشراكة </w:t>
            </w:r>
            <w:r w:rsidRPr="00893C66">
              <w:rPr>
                <w:rFonts w:eastAsia="SimSun"/>
                <w:position w:val="2"/>
                <w:lang w:bidi="ar-EG"/>
              </w:rPr>
              <w:t>3GPP</w:t>
            </w:r>
          </w:p>
        </w:tc>
        <w:tc>
          <w:tcPr>
            <w:tcW w:w="1219"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الأولويات المحددة من جانب مشروع الشراكة </w:t>
            </w:r>
            <w:r w:rsidRPr="00893C66">
              <w:rPr>
                <w:rFonts w:eastAsia="SimSun"/>
                <w:position w:val="2"/>
                <w:lang w:bidi="ar-EG"/>
              </w:rPr>
              <w:t>3GPP</w:t>
            </w:r>
          </w:p>
        </w:tc>
        <w:tc>
          <w:tcPr>
            <w:tcW w:w="1560"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الأولويات المحددة من جانب مشروع الشراكة </w:t>
            </w:r>
            <w:r w:rsidRPr="00893C66">
              <w:rPr>
                <w:rFonts w:eastAsia="SimSun"/>
                <w:position w:val="2"/>
                <w:lang w:bidi="ar-EG"/>
              </w:rPr>
              <w:t>3GPP</w:t>
            </w:r>
          </w:p>
        </w:tc>
        <w:tc>
          <w:tcPr>
            <w:tcW w:w="2326"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الأولويات المحددة من جانب مشروع الشراكة </w:t>
            </w:r>
            <w:r w:rsidRPr="00893C66">
              <w:rPr>
                <w:rFonts w:eastAsia="SimSun"/>
                <w:position w:val="2"/>
                <w:lang w:bidi="ar-EG"/>
              </w:rPr>
              <w:t>3GPP</w:t>
            </w:r>
          </w:p>
        </w:tc>
      </w:tr>
      <w:tr w:rsidR="008C1C2A" w:rsidTr="00DC6352">
        <w:tblPrEx>
          <w:tblCellMar>
            <w:left w:w="57" w:type="dxa"/>
            <w:right w:w="57" w:type="dxa"/>
          </w:tblCellMar>
        </w:tblPrEx>
        <w:tc>
          <w:tcPr>
            <w:tcW w:w="1414" w:type="dxa"/>
          </w:tcPr>
          <w:p w:rsidR="008C1C2A" w:rsidRPr="0027644A" w:rsidRDefault="008C1C2A" w:rsidP="008C1C2A">
            <w:pPr>
              <w:pStyle w:val="Tabletext"/>
              <w:spacing w:before="40" w:line="280" w:lineRule="exact"/>
              <w:rPr>
                <w:rFonts w:eastAsia="SimSun"/>
                <w:position w:val="2"/>
                <w:rtl/>
                <w:lang w:bidi="ar-EG"/>
              </w:rPr>
            </w:pPr>
            <w:r w:rsidRPr="0027644A">
              <w:rPr>
                <w:rFonts w:eastAsia="SimSun" w:hint="cs"/>
                <w:position w:val="2"/>
                <w:rtl/>
                <w:lang w:bidi="ar-EG"/>
              </w:rPr>
              <w:t>أولوية الانتظار الراديوي</w:t>
            </w:r>
          </w:p>
        </w:tc>
        <w:tc>
          <w:tcPr>
            <w:tcW w:w="1204" w:type="dxa"/>
          </w:tcPr>
          <w:p w:rsidR="008C1C2A" w:rsidRPr="00893C66" w:rsidRDefault="008C1C2A" w:rsidP="008C1C2A">
            <w:pPr>
              <w:pStyle w:val="Tabletext"/>
              <w:spacing w:before="40" w:line="280" w:lineRule="exact"/>
              <w:rPr>
                <w:rFonts w:eastAsia="SimSun"/>
                <w:position w:val="2"/>
                <w:rtl/>
                <w:lang w:bidi="ar-EG"/>
              </w:rPr>
            </w:pPr>
          </w:p>
        </w:tc>
        <w:tc>
          <w:tcPr>
            <w:tcW w:w="2034"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وحدة وضع الجداول الزمنية بالمحطة القاعدة</w:t>
            </w:r>
          </w:p>
        </w:tc>
        <w:tc>
          <w:tcPr>
            <w:tcW w:w="1219" w:type="dxa"/>
          </w:tcPr>
          <w:p w:rsidR="008C1C2A" w:rsidRPr="00893C66" w:rsidRDefault="008C1C2A" w:rsidP="008C1C2A">
            <w:pPr>
              <w:pStyle w:val="Tabletext"/>
              <w:spacing w:before="40" w:line="280" w:lineRule="exact"/>
              <w:rPr>
                <w:rFonts w:eastAsia="SimSun"/>
                <w:position w:val="2"/>
                <w:lang w:bidi="ar-EG"/>
              </w:rPr>
            </w:pPr>
            <w:r w:rsidRPr="00893C66">
              <w:rPr>
                <w:rFonts w:eastAsia="SimSun" w:hint="cs"/>
                <w:position w:val="2"/>
                <w:rtl/>
                <w:lang w:bidi="ar-EG"/>
              </w:rPr>
              <w:t xml:space="preserve">نعم، عند وحدة وضع الجداول الزمنية بالعقدة </w:t>
            </w:r>
            <w:r w:rsidRPr="00893C66">
              <w:rPr>
                <w:rFonts w:eastAsia="SimSun"/>
                <w:position w:val="2"/>
                <w:lang w:bidi="ar-EG"/>
              </w:rPr>
              <w:t>B</w:t>
            </w:r>
          </w:p>
        </w:tc>
        <w:tc>
          <w:tcPr>
            <w:tcW w:w="1560"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نعم، عند وحدة وضع الجداول الزمنية بالعقدة </w:t>
            </w:r>
            <w:r w:rsidRPr="00893C66">
              <w:rPr>
                <w:rFonts w:eastAsia="SimSun"/>
                <w:position w:val="2"/>
                <w:lang w:bidi="ar-EG"/>
              </w:rPr>
              <w:t>B</w:t>
            </w:r>
          </w:p>
        </w:tc>
        <w:tc>
          <w:tcPr>
            <w:tcW w:w="2326"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نعم، عند وحدة وضع الجداول الزمنية بالعقدة </w:t>
            </w:r>
            <w:r w:rsidRPr="00893C66">
              <w:rPr>
                <w:rFonts w:eastAsia="SimSun"/>
                <w:position w:val="2"/>
                <w:lang w:bidi="ar-EG"/>
              </w:rPr>
              <w:t>B</w:t>
            </w:r>
            <w:r w:rsidRPr="00893C66">
              <w:rPr>
                <w:rFonts w:eastAsia="SimSun" w:hint="cs"/>
                <w:position w:val="2"/>
                <w:rtl/>
                <w:lang w:bidi="ar-EG"/>
              </w:rPr>
              <w:t xml:space="preserve"> الإلكترونية</w:t>
            </w:r>
          </w:p>
        </w:tc>
      </w:tr>
      <w:tr w:rsidR="00DC6352" w:rsidTr="00DC6352">
        <w:tblPrEx>
          <w:tblCellMar>
            <w:left w:w="57" w:type="dxa"/>
            <w:right w:w="57" w:type="dxa"/>
          </w:tblCellMar>
        </w:tblPrEx>
        <w:tc>
          <w:tcPr>
            <w:tcW w:w="1414" w:type="dxa"/>
          </w:tcPr>
          <w:p w:rsidR="00DC6352" w:rsidRPr="0027644A" w:rsidRDefault="00DC6352" w:rsidP="00DC6352">
            <w:pPr>
              <w:pStyle w:val="Tabletext"/>
              <w:spacing w:before="40" w:line="280" w:lineRule="exact"/>
              <w:rPr>
                <w:rFonts w:eastAsia="SimSun"/>
                <w:position w:val="2"/>
                <w:rtl/>
                <w:lang w:bidi="ar-EG"/>
              </w:rPr>
            </w:pPr>
            <w:r w:rsidRPr="0027644A">
              <w:rPr>
                <w:rFonts w:eastAsia="SimSun" w:hint="cs"/>
                <w:position w:val="2"/>
                <w:rtl/>
                <w:lang w:bidi="ar-EG"/>
              </w:rPr>
              <w:t xml:space="preserve">العلم بالموقع (الإحداثيات </w:t>
            </w:r>
            <w:r w:rsidRPr="0027644A">
              <w:rPr>
                <w:rFonts w:eastAsia="SimSun"/>
                <w:position w:val="2"/>
                <w:lang w:bidi="ar-EG"/>
              </w:rPr>
              <w:t>x</w:t>
            </w:r>
            <w:r w:rsidRPr="0027644A">
              <w:rPr>
                <w:rFonts w:eastAsia="SimSun" w:hint="cs"/>
                <w:position w:val="2"/>
                <w:rtl/>
                <w:lang w:bidi="ar-EG"/>
              </w:rPr>
              <w:t xml:space="preserve"> </w:t>
            </w:r>
            <w:r w:rsidR="00EF0F65">
              <w:rPr>
                <w:rFonts w:eastAsia="SimSun"/>
                <w:position w:val="2"/>
                <w:rtl/>
                <w:lang w:bidi="ar-EG"/>
              </w:rPr>
              <w:br/>
            </w:r>
            <w:r w:rsidRPr="0027644A">
              <w:rPr>
                <w:rFonts w:eastAsia="SimSun" w:hint="cs"/>
                <w:position w:val="2"/>
                <w:rtl/>
                <w:lang w:bidi="ar-EG"/>
              </w:rPr>
              <w:t>و</w:t>
            </w:r>
            <w:r w:rsidRPr="0027644A">
              <w:rPr>
                <w:rFonts w:eastAsia="SimSun"/>
                <w:position w:val="2"/>
                <w:lang w:bidi="ar-EG"/>
              </w:rPr>
              <w:t>y</w:t>
            </w:r>
            <w:r w:rsidRPr="0027644A">
              <w:rPr>
                <w:rFonts w:eastAsia="SimSun" w:hint="cs"/>
                <w:position w:val="2"/>
                <w:rtl/>
                <w:lang w:bidi="ar-EG"/>
              </w:rPr>
              <w:t xml:space="preserve"> و</w:t>
            </w:r>
            <w:r w:rsidRPr="0027644A">
              <w:rPr>
                <w:rFonts w:eastAsia="SimSun"/>
                <w:position w:val="2"/>
                <w:lang w:bidi="ar-EG"/>
              </w:rPr>
              <w:t>z</w:t>
            </w:r>
            <w:r w:rsidRPr="0027644A">
              <w:rPr>
                <w:rFonts w:eastAsia="SimSun" w:hint="cs"/>
                <w:position w:val="2"/>
                <w:rtl/>
                <w:lang w:bidi="ar-EG"/>
              </w:rPr>
              <w:t>)</w:t>
            </w:r>
          </w:p>
        </w:tc>
        <w:tc>
          <w:tcPr>
            <w:tcW w:w="1204" w:type="dxa"/>
          </w:tcPr>
          <w:p w:rsidR="00DC6352" w:rsidRPr="00893C66" w:rsidRDefault="00DC6352" w:rsidP="00DC6352">
            <w:pPr>
              <w:pStyle w:val="Tabletext"/>
              <w:spacing w:before="40" w:line="280" w:lineRule="exact"/>
              <w:rPr>
                <w:rFonts w:eastAsia="SimSun"/>
                <w:position w:val="2"/>
                <w:rtl/>
                <w:lang w:bidi="ar-EG"/>
              </w:rPr>
            </w:pPr>
          </w:p>
        </w:tc>
        <w:tc>
          <w:tcPr>
            <w:tcW w:w="2034" w:type="dxa"/>
          </w:tcPr>
          <w:p w:rsidR="00DC6352" w:rsidRPr="00893C66" w:rsidRDefault="00DC6352" w:rsidP="00DC6352">
            <w:pPr>
              <w:pStyle w:val="Tabletext"/>
              <w:spacing w:before="40" w:line="280" w:lineRule="exact"/>
              <w:rPr>
                <w:rFonts w:eastAsia="SimSun"/>
                <w:position w:val="2"/>
                <w:lang w:bidi="ar-EG"/>
              </w:rPr>
            </w:pPr>
            <w:r w:rsidRPr="00893C66">
              <w:rPr>
                <w:rFonts w:eastAsia="SimSun" w:hint="cs"/>
                <w:position w:val="2"/>
                <w:rtl/>
                <w:lang w:bidi="ar-EG"/>
              </w:rPr>
              <w:t xml:space="preserve">طريقتا النظام </w:t>
            </w:r>
            <w:r w:rsidRPr="00893C66">
              <w:rPr>
                <w:rFonts w:eastAsia="SimSun"/>
                <w:position w:val="2"/>
                <w:lang w:bidi="ar-EG"/>
              </w:rPr>
              <w:t>GPS</w:t>
            </w:r>
            <w:r w:rsidRPr="00893C66">
              <w:rPr>
                <w:rFonts w:eastAsia="SimSun" w:hint="cs"/>
                <w:position w:val="2"/>
                <w:rtl/>
                <w:lang w:bidi="ar-EG"/>
              </w:rPr>
              <w:t xml:space="preserve"> و</w:t>
            </w:r>
            <w:r w:rsidRPr="00893C66">
              <w:rPr>
                <w:rFonts w:eastAsia="SimSun"/>
                <w:position w:val="2"/>
                <w:lang w:bidi="ar-EG"/>
              </w:rPr>
              <w:t>UTDOA</w:t>
            </w:r>
            <w:r w:rsidRPr="00893C66">
              <w:rPr>
                <w:rFonts w:eastAsia="SimSun" w:hint="cs"/>
                <w:position w:val="2"/>
                <w:rtl/>
                <w:lang w:bidi="ar-EG"/>
              </w:rPr>
              <w:t xml:space="preserve"> حسب مواصفات المشروع </w:t>
            </w:r>
            <w:r w:rsidRPr="00893C66">
              <w:rPr>
                <w:rFonts w:eastAsia="SimSun"/>
                <w:position w:val="2"/>
                <w:lang w:bidi="ar-EG"/>
              </w:rPr>
              <w:t>3GPP</w:t>
            </w:r>
          </w:p>
        </w:tc>
        <w:tc>
          <w:tcPr>
            <w:tcW w:w="1219"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طريقتا النظام </w:t>
            </w:r>
            <w:r w:rsidRPr="00893C66">
              <w:rPr>
                <w:rFonts w:eastAsia="SimSun"/>
                <w:position w:val="2"/>
                <w:lang w:bidi="ar-EG"/>
              </w:rPr>
              <w:t>GPS</w:t>
            </w:r>
            <w:r w:rsidRPr="00893C66">
              <w:rPr>
                <w:rFonts w:eastAsia="SimSun" w:hint="cs"/>
                <w:position w:val="2"/>
                <w:rtl/>
                <w:lang w:bidi="ar-EG"/>
              </w:rPr>
              <w:t xml:space="preserve"> و</w:t>
            </w:r>
            <w:r w:rsidRPr="00893C66">
              <w:rPr>
                <w:rFonts w:eastAsia="SimSun"/>
                <w:position w:val="2"/>
                <w:lang w:bidi="ar-EG"/>
              </w:rPr>
              <w:t>UTDOA</w:t>
            </w:r>
            <w:r w:rsidRPr="00893C66">
              <w:rPr>
                <w:rFonts w:eastAsia="SimSun" w:hint="cs"/>
                <w:position w:val="2"/>
                <w:rtl/>
                <w:lang w:bidi="ar-EG"/>
              </w:rPr>
              <w:t xml:space="preserve"> حسب مواصفات المشروع </w:t>
            </w:r>
            <w:r w:rsidRPr="00893C66">
              <w:rPr>
                <w:rFonts w:eastAsia="SimSun"/>
                <w:position w:val="2"/>
                <w:lang w:bidi="ar-EG"/>
              </w:rPr>
              <w:t>3GPP</w:t>
            </w:r>
          </w:p>
        </w:tc>
        <w:tc>
          <w:tcPr>
            <w:tcW w:w="1560"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طريقتا النظام </w:t>
            </w:r>
            <w:r w:rsidRPr="00893C66">
              <w:rPr>
                <w:rFonts w:eastAsia="SimSun"/>
                <w:position w:val="2"/>
                <w:lang w:bidi="ar-EG"/>
              </w:rPr>
              <w:t>GPS</w:t>
            </w:r>
            <w:r w:rsidRPr="00893C66">
              <w:rPr>
                <w:rFonts w:eastAsia="SimSun" w:hint="cs"/>
                <w:position w:val="2"/>
                <w:rtl/>
                <w:lang w:bidi="ar-EG"/>
              </w:rPr>
              <w:t xml:space="preserve"> و</w:t>
            </w:r>
            <w:r w:rsidRPr="00893C66">
              <w:rPr>
                <w:rFonts w:eastAsia="SimSun"/>
                <w:position w:val="2"/>
                <w:lang w:bidi="ar-EG"/>
              </w:rPr>
              <w:t>UTDOA</w:t>
            </w:r>
            <w:r w:rsidRPr="00893C66">
              <w:rPr>
                <w:rFonts w:eastAsia="SimSun" w:hint="cs"/>
                <w:position w:val="2"/>
                <w:rtl/>
                <w:lang w:bidi="ar-EG"/>
              </w:rPr>
              <w:t xml:space="preserve"> حسب مواصفات المشروع </w:t>
            </w:r>
            <w:r w:rsidRPr="00893C66">
              <w:rPr>
                <w:rFonts w:eastAsia="SimSun"/>
                <w:position w:val="2"/>
                <w:lang w:bidi="ar-EG"/>
              </w:rPr>
              <w:t>3GPP</w:t>
            </w:r>
          </w:p>
        </w:tc>
        <w:tc>
          <w:tcPr>
            <w:tcW w:w="2326"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الطرائق </w:t>
            </w:r>
            <w:r w:rsidRPr="00893C66">
              <w:rPr>
                <w:rFonts w:eastAsia="SimSun"/>
                <w:position w:val="2"/>
                <w:lang w:bidi="ar-EG"/>
              </w:rPr>
              <w:t>A-GNSS</w:t>
            </w:r>
            <w:r w:rsidRPr="00893C66">
              <w:rPr>
                <w:rFonts w:eastAsia="SimSun" w:hint="cs"/>
                <w:position w:val="2"/>
                <w:rtl/>
                <w:lang w:bidi="ar-EG"/>
              </w:rPr>
              <w:t xml:space="preserve"> و</w:t>
            </w:r>
            <w:r w:rsidRPr="00893C66">
              <w:rPr>
                <w:rFonts w:eastAsia="SimSun"/>
                <w:position w:val="2"/>
                <w:lang w:bidi="ar-EG"/>
              </w:rPr>
              <w:t>OTDOA</w:t>
            </w:r>
            <w:r w:rsidRPr="00893C66">
              <w:rPr>
                <w:rFonts w:eastAsia="SimSun" w:hint="cs"/>
                <w:position w:val="2"/>
                <w:rtl/>
                <w:lang w:bidi="ar-EG"/>
              </w:rPr>
              <w:t xml:space="preserve"> و</w:t>
            </w:r>
            <w:r w:rsidRPr="00893C66">
              <w:rPr>
                <w:rFonts w:eastAsia="SimSun"/>
                <w:position w:val="2"/>
                <w:lang w:bidi="ar-EG"/>
              </w:rPr>
              <w:t>E-CID</w:t>
            </w:r>
            <w:r w:rsidRPr="00893C66">
              <w:rPr>
                <w:rFonts w:eastAsia="SimSun" w:hint="cs"/>
                <w:position w:val="2"/>
                <w:rtl/>
                <w:lang w:bidi="ar-EG"/>
              </w:rPr>
              <w:t xml:space="preserve"> و</w:t>
            </w:r>
            <w:r w:rsidRPr="00893C66">
              <w:rPr>
                <w:rFonts w:eastAsia="SimSun"/>
                <w:position w:val="2"/>
                <w:lang w:bidi="ar-EG"/>
              </w:rPr>
              <w:t>UTDOA</w:t>
            </w:r>
            <w:r w:rsidRPr="00893C66">
              <w:rPr>
                <w:rFonts w:eastAsia="SimSun" w:hint="cs"/>
                <w:position w:val="2"/>
                <w:rtl/>
                <w:lang w:bidi="ar-EG"/>
              </w:rPr>
              <w:t xml:space="preserve"> حسب مواصفات المشروع </w:t>
            </w:r>
            <w:r w:rsidRPr="00893C66">
              <w:rPr>
                <w:rFonts w:eastAsia="SimSun"/>
                <w:position w:val="2"/>
                <w:lang w:bidi="ar-EG"/>
              </w:rPr>
              <w:t>3GPP</w:t>
            </w:r>
          </w:p>
        </w:tc>
      </w:tr>
      <w:tr w:rsidR="00DC6352" w:rsidTr="00DC6352">
        <w:tblPrEx>
          <w:tblCellMar>
            <w:left w:w="57" w:type="dxa"/>
            <w:right w:w="57" w:type="dxa"/>
          </w:tblCellMar>
        </w:tblPrEx>
        <w:tc>
          <w:tcPr>
            <w:tcW w:w="1414" w:type="dxa"/>
          </w:tcPr>
          <w:p w:rsidR="00DC6352" w:rsidRPr="0027644A" w:rsidRDefault="00DC6352" w:rsidP="00DC6352">
            <w:pPr>
              <w:pStyle w:val="Tabletext"/>
              <w:spacing w:before="40" w:line="280" w:lineRule="exact"/>
              <w:rPr>
                <w:rFonts w:eastAsia="SimSun"/>
                <w:position w:val="2"/>
                <w:rtl/>
                <w:lang w:bidi="ar-EG"/>
              </w:rPr>
            </w:pPr>
            <w:r w:rsidRPr="0027644A">
              <w:rPr>
                <w:rFonts w:eastAsia="SimSun" w:hint="cs"/>
                <w:position w:val="2"/>
                <w:rtl/>
                <w:lang w:bidi="ar-EG"/>
              </w:rPr>
              <w:t>تحديد المدى (التبليغ بالمسافات)</w:t>
            </w:r>
          </w:p>
        </w:tc>
        <w:tc>
          <w:tcPr>
            <w:tcW w:w="1204" w:type="dxa"/>
          </w:tcPr>
          <w:p w:rsidR="00DC6352" w:rsidRPr="00893C66" w:rsidRDefault="00DC6352" w:rsidP="00DC6352">
            <w:pPr>
              <w:pStyle w:val="Tabletext"/>
              <w:spacing w:before="40" w:line="280" w:lineRule="exact"/>
              <w:rPr>
                <w:rFonts w:eastAsia="SimSun"/>
                <w:position w:val="2"/>
                <w:rtl/>
                <w:lang w:bidi="ar-EG"/>
              </w:rPr>
            </w:pPr>
          </w:p>
        </w:tc>
        <w:tc>
          <w:tcPr>
            <w:tcW w:w="2034" w:type="dxa"/>
          </w:tcPr>
          <w:p w:rsidR="00DC6352" w:rsidRPr="00893C66" w:rsidRDefault="00DC6352" w:rsidP="00DC6352">
            <w:pPr>
              <w:pStyle w:val="Tabletext"/>
              <w:spacing w:before="40" w:line="280" w:lineRule="exact"/>
              <w:rPr>
                <w:rFonts w:eastAsia="SimSun"/>
                <w:position w:val="2"/>
                <w:rtl/>
                <w:lang w:bidi="ar-EG"/>
              </w:rPr>
            </w:pPr>
          </w:p>
        </w:tc>
        <w:tc>
          <w:tcPr>
            <w:tcW w:w="1219" w:type="dxa"/>
          </w:tcPr>
          <w:p w:rsidR="00DC6352" w:rsidRPr="00893C66" w:rsidRDefault="00DC6352" w:rsidP="00DC6352">
            <w:pPr>
              <w:pStyle w:val="Tabletext"/>
              <w:spacing w:before="40" w:line="280" w:lineRule="exact"/>
              <w:rPr>
                <w:rFonts w:eastAsia="SimSun"/>
                <w:position w:val="2"/>
                <w:rtl/>
                <w:lang w:bidi="ar-EG"/>
              </w:rPr>
            </w:pPr>
          </w:p>
        </w:tc>
        <w:tc>
          <w:tcPr>
            <w:tcW w:w="1560" w:type="dxa"/>
          </w:tcPr>
          <w:p w:rsidR="00DC6352" w:rsidRPr="00893C66" w:rsidRDefault="00DC6352" w:rsidP="00DC6352">
            <w:pPr>
              <w:pStyle w:val="Tabletext"/>
              <w:spacing w:before="40" w:line="280" w:lineRule="exact"/>
              <w:rPr>
                <w:rFonts w:eastAsia="SimSun"/>
                <w:position w:val="2"/>
                <w:rtl/>
                <w:lang w:bidi="ar-EG"/>
              </w:rPr>
            </w:pPr>
          </w:p>
        </w:tc>
        <w:tc>
          <w:tcPr>
            <w:tcW w:w="2326" w:type="dxa"/>
          </w:tcPr>
          <w:p w:rsidR="00DC6352" w:rsidRPr="00893C66" w:rsidRDefault="00DC6352" w:rsidP="00DC6352">
            <w:pPr>
              <w:pStyle w:val="Tabletext"/>
              <w:spacing w:before="40" w:line="280" w:lineRule="exact"/>
              <w:rPr>
                <w:rFonts w:eastAsia="SimSun"/>
                <w:position w:val="2"/>
                <w:rtl/>
                <w:lang w:bidi="ar-EG"/>
              </w:rPr>
            </w:pPr>
          </w:p>
        </w:tc>
      </w:tr>
      <w:tr w:rsidR="00DC6352" w:rsidTr="00DC6352">
        <w:tblPrEx>
          <w:tblCellMar>
            <w:left w:w="57" w:type="dxa"/>
            <w:right w:w="57" w:type="dxa"/>
          </w:tblCellMar>
        </w:tblPrEx>
        <w:tc>
          <w:tcPr>
            <w:tcW w:w="1414" w:type="dxa"/>
          </w:tcPr>
          <w:p w:rsidR="00DC6352" w:rsidRPr="0027644A" w:rsidRDefault="00DC6352" w:rsidP="00DC6352">
            <w:pPr>
              <w:pStyle w:val="Tabletext"/>
              <w:spacing w:before="40" w:line="280" w:lineRule="exact"/>
              <w:rPr>
                <w:rFonts w:eastAsia="SimSun"/>
                <w:position w:val="2"/>
                <w:rtl/>
                <w:lang w:bidi="ar-EG"/>
              </w:rPr>
            </w:pPr>
            <w:r w:rsidRPr="0027644A">
              <w:rPr>
                <w:rFonts w:eastAsia="SimSun" w:hint="cs"/>
                <w:position w:val="2"/>
                <w:rtl/>
                <w:lang w:bidi="ar-EG"/>
              </w:rPr>
              <w:t>التجفير</w:t>
            </w:r>
          </w:p>
        </w:tc>
        <w:tc>
          <w:tcPr>
            <w:tcW w:w="1204"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الخوارزميات المدعومة</w:t>
            </w:r>
          </w:p>
        </w:tc>
        <w:tc>
          <w:tcPr>
            <w:tcW w:w="2034" w:type="dxa"/>
          </w:tcPr>
          <w:p w:rsidR="00DC6352" w:rsidRPr="00893C66" w:rsidRDefault="00DC6352" w:rsidP="00DC6352">
            <w:pPr>
              <w:pStyle w:val="Tabletext"/>
              <w:spacing w:before="40" w:line="280" w:lineRule="exact"/>
              <w:rPr>
                <w:rFonts w:eastAsia="SimSun"/>
                <w:position w:val="2"/>
                <w:lang w:bidi="ar-EG"/>
              </w:rPr>
            </w:pPr>
            <w:r w:rsidRPr="00893C66">
              <w:rPr>
                <w:rFonts w:eastAsia="SimSun"/>
                <w:position w:val="2"/>
                <w:lang w:bidi="ar-EG"/>
              </w:rPr>
              <w:t>A5/3, A5/4, GEA3</w:t>
            </w:r>
          </w:p>
        </w:tc>
        <w:tc>
          <w:tcPr>
            <w:tcW w:w="1219" w:type="dxa"/>
          </w:tcPr>
          <w:p w:rsidR="00DC6352" w:rsidRPr="00893C66" w:rsidRDefault="00DC6352" w:rsidP="00DC6352">
            <w:pPr>
              <w:pStyle w:val="Tabletext"/>
              <w:spacing w:before="40" w:line="280" w:lineRule="exact"/>
              <w:rPr>
                <w:rFonts w:eastAsia="SimSun"/>
                <w:position w:val="2"/>
                <w:lang w:bidi="ar-EG"/>
              </w:rPr>
            </w:pPr>
            <w:r w:rsidRPr="00893C66">
              <w:rPr>
                <w:rFonts w:eastAsia="SimSun"/>
                <w:position w:val="2"/>
                <w:lang w:bidi="ar-EG"/>
              </w:rPr>
              <w:t>KASUMI</w:t>
            </w:r>
          </w:p>
        </w:tc>
        <w:tc>
          <w:tcPr>
            <w:tcW w:w="1560" w:type="dxa"/>
          </w:tcPr>
          <w:p w:rsidR="00DC6352" w:rsidRPr="00893C66" w:rsidRDefault="00DC6352" w:rsidP="00203655">
            <w:pPr>
              <w:pStyle w:val="Tabletext"/>
              <w:spacing w:before="40" w:line="280" w:lineRule="exact"/>
              <w:rPr>
                <w:rFonts w:eastAsia="SimSun"/>
                <w:position w:val="2"/>
                <w:lang w:bidi="ar-EG"/>
              </w:rPr>
            </w:pPr>
            <w:r w:rsidRPr="00893C66">
              <w:rPr>
                <w:rFonts w:eastAsia="SimSun"/>
                <w:position w:val="2"/>
                <w:lang w:bidi="ar-EG"/>
              </w:rPr>
              <w:t>KASUMI</w:t>
            </w:r>
            <w:r w:rsidR="00203655">
              <w:rPr>
                <w:rFonts w:eastAsia="SimSun" w:hint="cs"/>
                <w:position w:val="2"/>
                <w:rtl/>
                <w:lang w:bidi="ar-EG"/>
              </w:rPr>
              <w:t xml:space="preserve"> و</w:t>
            </w:r>
            <w:r w:rsidRPr="00893C66">
              <w:rPr>
                <w:rFonts w:eastAsia="SimSun"/>
                <w:position w:val="2"/>
                <w:lang w:bidi="ar-EG"/>
              </w:rPr>
              <w:t>SNOW 3G</w:t>
            </w:r>
          </w:p>
        </w:tc>
        <w:tc>
          <w:tcPr>
            <w:tcW w:w="2326" w:type="dxa"/>
          </w:tcPr>
          <w:p w:rsidR="00DC6352" w:rsidRPr="00893C66" w:rsidRDefault="00DC6352" w:rsidP="00DC6352">
            <w:pPr>
              <w:pStyle w:val="Tabletext"/>
              <w:spacing w:before="40" w:line="280" w:lineRule="exact"/>
              <w:rPr>
                <w:rFonts w:eastAsia="SimSun"/>
                <w:position w:val="2"/>
                <w:lang w:bidi="ar-EG"/>
              </w:rPr>
            </w:pPr>
            <w:r w:rsidRPr="00893C66">
              <w:rPr>
                <w:rFonts w:eastAsia="SimSun"/>
                <w:position w:val="2"/>
                <w:lang w:bidi="ar-EG"/>
              </w:rPr>
              <w:t>SNOW 3G/AES</w:t>
            </w:r>
          </w:p>
        </w:tc>
      </w:tr>
      <w:tr w:rsidR="00DC6352" w:rsidTr="00DC6352">
        <w:tblPrEx>
          <w:tblCellMar>
            <w:left w:w="57" w:type="dxa"/>
            <w:right w:w="57" w:type="dxa"/>
          </w:tblCellMar>
        </w:tblPrEx>
        <w:tc>
          <w:tcPr>
            <w:tcW w:w="1414" w:type="dxa"/>
          </w:tcPr>
          <w:p w:rsidR="00DC6352" w:rsidRPr="0027644A" w:rsidRDefault="00DC6352" w:rsidP="00DC6352">
            <w:pPr>
              <w:pStyle w:val="Tabletext"/>
              <w:spacing w:before="40" w:line="280" w:lineRule="exact"/>
              <w:rPr>
                <w:rFonts w:eastAsia="SimSun"/>
                <w:position w:val="2"/>
                <w:rtl/>
                <w:lang w:bidi="ar-EG"/>
              </w:rPr>
            </w:pPr>
            <w:r w:rsidRPr="0027644A">
              <w:rPr>
                <w:rFonts w:eastAsia="SimSun" w:hint="cs"/>
                <w:position w:val="2"/>
                <w:rtl/>
                <w:lang w:bidi="ar-EG"/>
              </w:rPr>
              <w:t>الاستيقان</w:t>
            </w:r>
          </w:p>
        </w:tc>
        <w:tc>
          <w:tcPr>
            <w:tcW w:w="1204" w:type="dxa"/>
          </w:tcPr>
          <w:p w:rsidR="00DC6352" w:rsidRPr="00893C66" w:rsidRDefault="00DC6352" w:rsidP="00DC6352">
            <w:pPr>
              <w:pStyle w:val="Tabletext"/>
              <w:spacing w:before="40" w:line="280" w:lineRule="exact"/>
              <w:rPr>
                <w:rFonts w:eastAsia="SimSun"/>
                <w:position w:val="2"/>
                <w:rtl/>
                <w:lang w:bidi="ar-EG"/>
              </w:rPr>
            </w:pPr>
          </w:p>
        </w:tc>
        <w:tc>
          <w:tcPr>
            <w:tcW w:w="2034"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219"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نعم، متبادل</w:t>
            </w:r>
          </w:p>
        </w:tc>
        <w:tc>
          <w:tcPr>
            <w:tcW w:w="1560"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نعم، متبادل</w:t>
            </w:r>
          </w:p>
        </w:tc>
        <w:tc>
          <w:tcPr>
            <w:tcW w:w="2326"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نعم، متبادل</w:t>
            </w:r>
          </w:p>
        </w:tc>
      </w:tr>
      <w:tr w:rsidR="00DC6352" w:rsidTr="00DC6352">
        <w:tblPrEx>
          <w:tblCellMar>
            <w:left w:w="57" w:type="dxa"/>
            <w:right w:w="57" w:type="dxa"/>
          </w:tblCellMar>
        </w:tblPrEx>
        <w:tc>
          <w:tcPr>
            <w:tcW w:w="1414" w:type="dxa"/>
          </w:tcPr>
          <w:p w:rsidR="00DC6352" w:rsidRPr="0027644A" w:rsidRDefault="00DC6352" w:rsidP="00DC6352">
            <w:pPr>
              <w:pStyle w:val="Tabletext"/>
              <w:spacing w:before="40" w:line="280" w:lineRule="exact"/>
              <w:rPr>
                <w:rFonts w:eastAsia="SimSun"/>
                <w:position w:val="2"/>
                <w:rtl/>
                <w:lang w:bidi="ar-EG"/>
              </w:rPr>
            </w:pPr>
            <w:r w:rsidRPr="0027644A">
              <w:rPr>
                <w:rFonts w:eastAsia="SimSun" w:hint="cs"/>
                <w:position w:val="2"/>
                <w:rtl/>
                <w:lang w:bidi="ar-EG"/>
              </w:rPr>
              <w:t>حماية إعادة التشغيل</w:t>
            </w:r>
          </w:p>
        </w:tc>
        <w:tc>
          <w:tcPr>
            <w:tcW w:w="1204" w:type="dxa"/>
          </w:tcPr>
          <w:p w:rsidR="00DC6352" w:rsidRPr="00893C66" w:rsidRDefault="00DC6352" w:rsidP="00DC6352">
            <w:pPr>
              <w:pStyle w:val="Tabletext"/>
              <w:spacing w:before="40" w:line="280" w:lineRule="exact"/>
              <w:rPr>
                <w:rFonts w:eastAsia="SimSun"/>
                <w:position w:val="2"/>
                <w:rtl/>
                <w:lang w:bidi="ar-EG"/>
              </w:rPr>
            </w:pPr>
          </w:p>
        </w:tc>
        <w:tc>
          <w:tcPr>
            <w:tcW w:w="2034"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219"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560"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2326"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نعم</w:t>
            </w:r>
          </w:p>
        </w:tc>
      </w:tr>
      <w:tr w:rsidR="00DC6352" w:rsidTr="00DC6352">
        <w:tblPrEx>
          <w:tblCellMar>
            <w:left w:w="57" w:type="dxa"/>
            <w:right w:w="57" w:type="dxa"/>
          </w:tblCellMar>
        </w:tblPrEx>
        <w:tc>
          <w:tcPr>
            <w:tcW w:w="1414" w:type="dxa"/>
          </w:tcPr>
          <w:p w:rsidR="00DC6352" w:rsidRPr="0027644A" w:rsidRDefault="00DC6352" w:rsidP="00DC6352">
            <w:pPr>
              <w:pStyle w:val="Tabletext"/>
              <w:spacing w:before="40" w:line="280" w:lineRule="exact"/>
              <w:rPr>
                <w:rFonts w:eastAsia="SimSun"/>
                <w:position w:val="2"/>
                <w:rtl/>
                <w:lang w:bidi="ar-EG"/>
              </w:rPr>
            </w:pPr>
            <w:r w:rsidRPr="0027644A">
              <w:rPr>
                <w:rFonts w:eastAsia="SimSun" w:hint="cs"/>
                <w:position w:val="2"/>
                <w:rtl/>
                <w:lang w:bidi="ar-EG"/>
              </w:rPr>
              <w:t>تبادل المفاتيح</w:t>
            </w:r>
          </w:p>
        </w:tc>
        <w:tc>
          <w:tcPr>
            <w:tcW w:w="1204"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البروتوكولات المدعومة</w:t>
            </w:r>
          </w:p>
        </w:tc>
        <w:tc>
          <w:tcPr>
            <w:tcW w:w="2034" w:type="dxa"/>
          </w:tcPr>
          <w:p w:rsidR="00DC6352" w:rsidRPr="00893C66" w:rsidRDefault="00DC6352" w:rsidP="00DC6352">
            <w:pPr>
              <w:pStyle w:val="Tabletext"/>
              <w:spacing w:before="40" w:line="280" w:lineRule="exact"/>
              <w:rPr>
                <w:rFonts w:eastAsia="SimSun"/>
                <w:position w:val="2"/>
                <w:lang w:bidi="ar-EG"/>
              </w:rPr>
            </w:pPr>
            <w:r w:rsidRPr="00893C66">
              <w:rPr>
                <w:rFonts w:eastAsia="SimSun"/>
                <w:position w:val="2"/>
                <w:lang w:bidi="ar-EG"/>
              </w:rPr>
              <w:t>MILENAGE</w:t>
            </w:r>
          </w:p>
        </w:tc>
        <w:tc>
          <w:tcPr>
            <w:tcW w:w="1219" w:type="dxa"/>
          </w:tcPr>
          <w:p w:rsidR="00DC6352" w:rsidRPr="00893C66" w:rsidRDefault="00DC6352" w:rsidP="00DC6352">
            <w:pPr>
              <w:pStyle w:val="Tabletext"/>
              <w:spacing w:before="40" w:line="280" w:lineRule="exact"/>
              <w:rPr>
                <w:rFonts w:eastAsia="SimSun"/>
                <w:position w:val="2"/>
                <w:lang w:bidi="ar-EG"/>
              </w:rPr>
            </w:pPr>
            <w:r w:rsidRPr="00893C66">
              <w:rPr>
                <w:rFonts w:eastAsia="SimSun"/>
                <w:position w:val="2"/>
                <w:lang w:bidi="ar-EG"/>
              </w:rPr>
              <w:t xml:space="preserve">MILENAGE </w:t>
            </w:r>
          </w:p>
        </w:tc>
        <w:tc>
          <w:tcPr>
            <w:tcW w:w="1560" w:type="dxa"/>
          </w:tcPr>
          <w:p w:rsidR="00DC6352" w:rsidRPr="00893C66" w:rsidRDefault="00DC6352" w:rsidP="00DC6352">
            <w:pPr>
              <w:pStyle w:val="Tabletext"/>
              <w:spacing w:before="40" w:line="280" w:lineRule="exact"/>
              <w:rPr>
                <w:rFonts w:eastAsia="SimSun"/>
                <w:position w:val="2"/>
                <w:lang w:bidi="ar-EG"/>
              </w:rPr>
            </w:pPr>
            <w:r w:rsidRPr="00893C66">
              <w:rPr>
                <w:rFonts w:eastAsia="SimSun"/>
                <w:position w:val="2"/>
                <w:lang w:bidi="ar-EG"/>
              </w:rPr>
              <w:t>AKA</w:t>
            </w:r>
          </w:p>
        </w:tc>
        <w:tc>
          <w:tcPr>
            <w:tcW w:w="2326" w:type="dxa"/>
          </w:tcPr>
          <w:p w:rsidR="00DC6352" w:rsidRPr="00893C66" w:rsidRDefault="00DC6352" w:rsidP="00DC6352">
            <w:pPr>
              <w:pStyle w:val="Tabletext"/>
              <w:spacing w:before="40" w:line="280" w:lineRule="exact"/>
              <w:rPr>
                <w:rFonts w:eastAsia="SimSun"/>
                <w:position w:val="2"/>
                <w:lang w:bidi="ar-EG"/>
              </w:rPr>
            </w:pPr>
            <w:r w:rsidRPr="00893C66">
              <w:rPr>
                <w:rFonts w:eastAsia="SimSun"/>
                <w:position w:val="2"/>
                <w:lang w:bidi="ar-EG"/>
              </w:rPr>
              <w:t>AKA</w:t>
            </w:r>
          </w:p>
        </w:tc>
      </w:tr>
    </w:tbl>
    <w:p w:rsidR="009E3EC5" w:rsidRDefault="009E3EC5" w:rsidP="009E3EC5">
      <w:pPr>
        <w:pStyle w:val="TableNo"/>
        <w:rPr>
          <w:rtl/>
        </w:rPr>
      </w:pPr>
      <w:r>
        <w:rPr>
          <w:rFonts w:hint="cs"/>
          <w:rtl/>
        </w:rPr>
        <w:lastRenderedPageBreak/>
        <w:t xml:space="preserve">الجدول </w:t>
      </w:r>
      <w:r>
        <w:t>7.A1</w:t>
      </w:r>
      <w:r>
        <w:rPr>
          <w:rFonts w:hint="cs"/>
          <w:rtl/>
        </w:rPr>
        <w:t xml:space="preserve"> </w:t>
      </w:r>
      <w:r w:rsidRPr="00893C66">
        <w:rPr>
          <w:rFonts w:hint="cs"/>
          <w:rtl/>
        </w:rPr>
        <w:t>(</w:t>
      </w:r>
      <w:r w:rsidRPr="00893C66">
        <w:rPr>
          <w:rFonts w:hint="eastAsia"/>
          <w:i/>
          <w:iCs/>
          <w:sz w:val="14"/>
          <w:szCs w:val="22"/>
          <w:rtl/>
        </w:rPr>
        <w:t> </w:t>
      </w:r>
      <w:r w:rsidRPr="008E6783">
        <w:rPr>
          <w:rFonts w:hint="cs"/>
          <w:i/>
          <w:iCs/>
          <w:rtl/>
        </w:rPr>
        <w:t>تابع</w:t>
      </w:r>
      <w:r w:rsidRPr="00893C66">
        <w:rPr>
          <w:rFonts w:hint="eastAsia"/>
          <w:i/>
          <w:iCs/>
          <w:sz w:val="6"/>
          <w:szCs w:val="14"/>
          <w:rtl/>
        </w:rPr>
        <w:t> </w:t>
      </w:r>
      <w:r w:rsidRPr="00893C66">
        <w:rPr>
          <w:rFonts w:hint="cs"/>
          <w:rtl/>
        </w:rPr>
        <w:t>)</w:t>
      </w:r>
    </w:p>
    <w:tbl>
      <w:tblPr>
        <w:tblStyle w:val="TableGrid"/>
        <w:bidiVisual/>
        <w:tblW w:w="0" w:type="auto"/>
        <w:tblInd w:w="-147" w:type="dxa"/>
        <w:tblLook w:val="04A0" w:firstRow="1" w:lastRow="0" w:firstColumn="1" w:lastColumn="0" w:noHBand="0" w:noVBand="1"/>
      </w:tblPr>
      <w:tblGrid>
        <w:gridCol w:w="1419"/>
        <w:gridCol w:w="1204"/>
        <w:gridCol w:w="2048"/>
        <w:gridCol w:w="1219"/>
        <w:gridCol w:w="1560"/>
        <w:gridCol w:w="2326"/>
      </w:tblGrid>
      <w:tr w:rsidR="00E81535" w:rsidRPr="007C69FD" w:rsidTr="00DC6352">
        <w:tc>
          <w:tcPr>
            <w:tcW w:w="1419" w:type="dxa"/>
          </w:tcPr>
          <w:p w:rsidR="00E81535" w:rsidRPr="007C69FD" w:rsidRDefault="00E81535" w:rsidP="00680FD7">
            <w:pPr>
              <w:pStyle w:val="Tablehead0"/>
              <w:spacing w:line="280" w:lineRule="exact"/>
              <w:rPr>
                <w:rFonts w:eastAsia="SimSun"/>
                <w:rtl/>
                <w:lang w:bidi="ar-EG"/>
              </w:rPr>
            </w:pPr>
            <w:r w:rsidRPr="007C69FD">
              <w:rPr>
                <w:rFonts w:eastAsia="SimSun" w:hint="cs"/>
                <w:rtl/>
                <w:lang w:bidi="ar-EG"/>
              </w:rPr>
              <w:t>الخاصية الوظيفية</w:t>
            </w:r>
          </w:p>
        </w:tc>
        <w:tc>
          <w:tcPr>
            <w:tcW w:w="1204" w:type="dxa"/>
          </w:tcPr>
          <w:p w:rsidR="00E81535" w:rsidRPr="007C69FD" w:rsidRDefault="00E81535" w:rsidP="00680FD7">
            <w:pPr>
              <w:pStyle w:val="Tablehead0"/>
              <w:spacing w:line="280" w:lineRule="exact"/>
              <w:rPr>
                <w:rFonts w:eastAsia="SimSun"/>
                <w:rtl/>
                <w:lang w:bidi="ar-EG"/>
              </w:rPr>
            </w:pPr>
            <w:r w:rsidRPr="007C69FD">
              <w:rPr>
                <w:rFonts w:eastAsia="SimSun" w:hint="cs"/>
                <w:rtl/>
                <w:lang w:bidi="ar-EG"/>
              </w:rPr>
              <w:t>وحدة القياس</w:t>
            </w:r>
          </w:p>
        </w:tc>
        <w:tc>
          <w:tcPr>
            <w:tcW w:w="2048" w:type="dxa"/>
          </w:tcPr>
          <w:p w:rsidR="00E81535" w:rsidRPr="007C69FD" w:rsidRDefault="00E81535" w:rsidP="00680FD7">
            <w:pPr>
              <w:pStyle w:val="Tablehead0"/>
              <w:spacing w:line="280" w:lineRule="exact"/>
              <w:rPr>
                <w:rFonts w:eastAsia="SimSun"/>
                <w:lang w:bidi="ar-EG"/>
              </w:rPr>
            </w:pPr>
            <w:r w:rsidRPr="007C69FD">
              <w:rPr>
                <w:rFonts w:eastAsia="SimSun"/>
                <w:lang w:bidi="ar-EG"/>
              </w:rPr>
              <w:t>GSM/EDGE</w:t>
            </w:r>
          </w:p>
        </w:tc>
        <w:tc>
          <w:tcPr>
            <w:tcW w:w="1219" w:type="dxa"/>
          </w:tcPr>
          <w:p w:rsidR="00E81535" w:rsidRPr="007C69FD" w:rsidRDefault="00E81535" w:rsidP="009E3EC5">
            <w:pPr>
              <w:pStyle w:val="Tablehead0"/>
              <w:spacing w:line="280" w:lineRule="exact"/>
              <w:rPr>
                <w:rFonts w:eastAsia="SimSun"/>
                <w:rtl/>
                <w:lang w:bidi="ar-EG"/>
              </w:rPr>
            </w:pPr>
            <w:r w:rsidRPr="007C69FD">
              <w:rPr>
                <w:rFonts w:eastAsia="SimSun"/>
                <w:lang w:bidi="ar-EG"/>
              </w:rPr>
              <w:t>UMTS</w:t>
            </w:r>
          </w:p>
        </w:tc>
        <w:tc>
          <w:tcPr>
            <w:tcW w:w="1560" w:type="dxa"/>
          </w:tcPr>
          <w:p w:rsidR="00E81535" w:rsidRPr="007C69FD" w:rsidRDefault="00E81535" w:rsidP="00680FD7">
            <w:pPr>
              <w:pStyle w:val="Tablehead0"/>
              <w:spacing w:line="280" w:lineRule="exact"/>
              <w:rPr>
                <w:rFonts w:eastAsia="SimSun"/>
                <w:rtl/>
                <w:lang w:bidi="ar-EG"/>
              </w:rPr>
            </w:pPr>
            <w:r w:rsidRPr="007C69FD">
              <w:rPr>
                <w:rFonts w:eastAsia="SimSun"/>
                <w:lang w:bidi="ar-EG"/>
              </w:rPr>
              <w:t>HSPA+</w:t>
            </w:r>
          </w:p>
        </w:tc>
        <w:tc>
          <w:tcPr>
            <w:tcW w:w="2326" w:type="dxa"/>
          </w:tcPr>
          <w:p w:rsidR="00E81535" w:rsidRPr="007C69FD" w:rsidRDefault="00E81535" w:rsidP="00680FD7">
            <w:pPr>
              <w:pStyle w:val="Tablehead0"/>
              <w:spacing w:line="280" w:lineRule="exact"/>
              <w:rPr>
                <w:rFonts w:eastAsia="SimSun"/>
                <w:rtl/>
                <w:lang w:bidi="ar-EG"/>
              </w:rPr>
            </w:pPr>
            <w:r w:rsidRPr="007C69FD">
              <w:rPr>
                <w:rFonts w:eastAsia="SimSun"/>
                <w:lang w:bidi="ar-EG"/>
              </w:rPr>
              <w:t>LTE</w:t>
            </w:r>
          </w:p>
        </w:tc>
      </w:tr>
      <w:tr w:rsidR="00B90D48" w:rsidTr="00DC6352">
        <w:tblPrEx>
          <w:tblCellMar>
            <w:left w:w="57" w:type="dxa"/>
            <w:right w:w="57" w:type="dxa"/>
          </w:tblCellMar>
        </w:tblPrEx>
        <w:tc>
          <w:tcPr>
            <w:tcW w:w="1419" w:type="dxa"/>
          </w:tcPr>
          <w:p w:rsidR="00B90D48" w:rsidRPr="0027644A" w:rsidRDefault="00B90D48" w:rsidP="0027644A">
            <w:pPr>
              <w:pStyle w:val="Tabletext"/>
              <w:spacing w:before="40" w:line="280" w:lineRule="exact"/>
              <w:rPr>
                <w:rFonts w:eastAsia="SimSun"/>
                <w:position w:val="2"/>
                <w:rtl/>
                <w:lang w:bidi="ar-EG"/>
              </w:rPr>
            </w:pPr>
            <w:r w:rsidRPr="0027644A">
              <w:rPr>
                <w:rFonts w:eastAsia="SimSun" w:hint="cs"/>
                <w:position w:val="2"/>
                <w:rtl/>
                <w:lang w:bidi="ar-EG"/>
              </w:rPr>
              <w:t>مصادر التداخلات</w:t>
            </w:r>
          </w:p>
        </w:tc>
        <w:tc>
          <w:tcPr>
            <w:tcW w:w="1204" w:type="dxa"/>
          </w:tcPr>
          <w:p w:rsidR="00B90D48" w:rsidRPr="00893C66" w:rsidRDefault="00B90D48" w:rsidP="0027644A">
            <w:pPr>
              <w:pStyle w:val="Tabletext"/>
              <w:spacing w:before="40" w:line="280" w:lineRule="exact"/>
              <w:rPr>
                <w:rFonts w:eastAsia="SimSun"/>
                <w:position w:val="2"/>
                <w:rtl/>
                <w:lang w:bidi="ar-EG"/>
              </w:rPr>
            </w:pPr>
          </w:p>
        </w:tc>
        <w:tc>
          <w:tcPr>
            <w:tcW w:w="2048"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مستعملون آخرون، خلايا وشبكات أخرى</w:t>
            </w:r>
          </w:p>
        </w:tc>
        <w:tc>
          <w:tcPr>
            <w:tcW w:w="1219"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مستعملون آخرون، خلايا وشبكات أخرى</w:t>
            </w:r>
          </w:p>
        </w:tc>
        <w:tc>
          <w:tcPr>
            <w:tcW w:w="1560"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مستعملون آخرون، خلايا وشبكات أخرى</w:t>
            </w:r>
          </w:p>
        </w:tc>
        <w:tc>
          <w:tcPr>
            <w:tcW w:w="2326"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مستعملون آخرون، خلايا وشبكات أخرى</w:t>
            </w:r>
          </w:p>
        </w:tc>
      </w:tr>
      <w:tr w:rsidR="0027644A" w:rsidTr="00DC6352">
        <w:tblPrEx>
          <w:tblCellMar>
            <w:left w:w="57" w:type="dxa"/>
            <w:right w:w="57" w:type="dxa"/>
          </w:tblCellMar>
        </w:tblPrEx>
        <w:tc>
          <w:tcPr>
            <w:tcW w:w="1419" w:type="dxa"/>
          </w:tcPr>
          <w:p w:rsidR="0027644A" w:rsidRPr="0027644A" w:rsidRDefault="0027644A" w:rsidP="0027644A">
            <w:pPr>
              <w:pStyle w:val="Tabletext"/>
              <w:spacing w:before="40" w:line="280" w:lineRule="exact"/>
              <w:rPr>
                <w:rFonts w:eastAsia="SimSun"/>
                <w:position w:val="2"/>
                <w:rtl/>
                <w:lang w:bidi="ar-EG"/>
              </w:rPr>
            </w:pPr>
            <w:r w:rsidRPr="0027644A">
              <w:rPr>
                <w:rFonts w:eastAsia="SimSun" w:hint="cs"/>
                <w:position w:val="2"/>
                <w:rtl/>
                <w:lang w:bidi="ar-EG"/>
              </w:rPr>
              <w:t>التداخل في القناة المشتركة</w:t>
            </w:r>
          </w:p>
        </w:tc>
        <w:tc>
          <w:tcPr>
            <w:tcW w:w="1204" w:type="dxa"/>
          </w:tcPr>
          <w:p w:rsidR="0027644A" w:rsidRPr="00893C66" w:rsidRDefault="0027644A" w:rsidP="0027644A">
            <w:pPr>
              <w:pStyle w:val="Tabletext"/>
              <w:spacing w:before="40" w:line="280" w:lineRule="exact"/>
              <w:rPr>
                <w:rFonts w:eastAsia="SimSun"/>
                <w:position w:val="2"/>
                <w:rtl/>
                <w:lang w:bidi="ar-EG"/>
              </w:rPr>
            </w:pPr>
          </w:p>
        </w:tc>
        <w:tc>
          <w:tcPr>
            <w:tcW w:w="2048" w:type="dxa"/>
          </w:tcPr>
          <w:p w:rsidR="0027644A" w:rsidRPr="00893C66" w:rsidRDefault="0027644A" w:rsidP="0027644A">
            <w:pPr>
              <w:pStyle w:val="Tabletext"/>
              <w:spacing w:before="40" w:line="280" w:lineRule="exact"/>
              <w:rPr>
                <w:rFonts w:eastAsia="SimSun"/>
                <w:position w:val="2"/>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219"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تم التعامل معه حسب مواصفات وعمليات تنفيذ المشروع </w:t>
            </w:r>
            <w:r w:rsidRPr="00893C66">
              <w:rPr>
                <w:rFonts w:eastAsia="SimSun"/>
                <w:position w:val="2"/>
                <w:lang w:bidi="ar-EG"/>
              </w:rPr>
              <w:t>3GPP</w:t>
            </w:r>
          </w:p>
        </w:tc>
        <w:tc>
          <w:tcPr>
            <w:tcW w:w="1560"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تم التعامل معه حسب مواصفات وعمليات تنفيذ المشروع </w:t>
            </w:r>
            <w:r w:rsidRPr="00893C66">
              <w:rPr>
                <w:rFonts w:eastAsia="SimSun"/>
                <w:position w:val="2"/>
                <w:lang w:bidi="ar-EG"/>
              </w:rPr>
              <w:t>3GPP</w:t>
            </w:r>
          </w:p>
        </w:tc>
        <w:tc>
          <w:tcPr>
            <w:tcW w:w="2326"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تم التعامل معه حسب مواصفات وعمليات تنفيذ المشروع </w:t>
            </w:r>
            <w:r w:rsidRPr="00893C66">
              <w:rPr>
                <w:rFonts w:eastAsia="SimSun"/>
                <w:position w:val="2"/>
                <w:lang w:bidi="ar-EG"/>
              </w:rPr>
              <w:t>3GPP</w:t>
            </w:r>
          </w:p>
        </w:tc>
      </w:tr>
      <w:tr w:rsidR="0027644A" w:rsidTr="00DC6352">
        <w:tblPrEx>
          <w:tblCellMar>
            <w:left w:w="57" w:type="dxa"/>
            <w:right w:w="57" w:type="dxa"/>
          </w:tblCellMar>
        </w:tblPrEx>
        <w:tc>
          <w:tcPr>
            <w:tcW w:w="1419" w:type="dxa"/>
          </w:tcPr>
          <w:p w:rsidR="0027644A" w:rsidRPr="0027644A" w:rsidRDefault="0027644A" w:rsidP="0027644A">
            <w:pPr>
              <w:pStyle w:val="Tabletext"/>
              <w:spacing w:before="40" w:line="280" w:lineRule="exact"/>
              <w:rPr>
                <w:rFonts w:eastAsia="SimSun"/>
                <w:position w:val="2"/>
                <w:rtl/>
                <w:lang w:bidi="ar-EG"/>
              </w:rPr>
            </w:pPr>
            <w:r w:rsidRPr="0027644A">
              <w:rPr>
                <w:rFonts w:eastAsia="SimSun" w:hint="cs"/>
                <w:position w:val="2"/>
                <w:rtl/>
                <w:lang w:bidi="ar-EG"/>
              </w:rPr>
              <w:t>تداخل القناة المجاورة</w:t>
            </w:r>
          </w:p>
        </w:tc>
        <w:tc>
          <w:tcPr>
            <w:tcW w:w="1204" w:type="dxa"/>
          </w:tcPr>
          <w:p w:rsidR="0027644A" w:rsidRPr="00893C66" w:rsidRDefault="0027644A" w:rsidP="0027644A">
            <w:pPr>
              <w:pStyle w:val="Tabletext"/>
              <w:spacing w:before="40" w:line="280" w:lineRule="exact"/>
              <w:rPr>
                <w:rFonts w:eastAsia="SimSun"/>
                <w:position w:val="2"/>
                <w:rtl/>
                <w:lang w:bidi="ar-EG"/>
              </w:rPr>
            </w:pPr>
          </w:p>
        </w:tc>
        <w:tc>
          <w:tcPr>
            <w:tcW w:w="2048"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219"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560"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2326" w:type="dxa"/>
          </w:tcPr>
          <w:p w:rsidR="0027644A" w:rsidRPr="00893C66" w:rsidRDefault="0027644A"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r>
      <w:tr w:rsidR="008C1C2A" w:rsidTr="00DC6352">
        <w:tblPrEx>
          <w:tblCellMar>
            <w:left w:w="57" w:type="dxa"/>
            <w:right w:w="57" w:type="dxa"/>
          </w:tblCellMar>
        </w:tblPrEx>
        <w:tc>
          <w:tcPr>
            <w:tcW w:w="1419" w:type="dxa"/>
          </w:tcPr>
          <w:p w:rsidR="008C1C2A" w:rsidRPr="0027644A" w:rsidRDefault="008C1C2A" w:rsidP="008C1C2A">
            <w:pPr>
              <w:pStyle w:val="Tabletext"/>
              <w:spacing w:before="40" w:line="280" w:lineRule="exact"/>
              <w:rPr>
                <w:rFonts w:eastAsia="SimSun"/>
                <w:position w:val="2"/>
                <w:rtl/>
                <w:lang w:bidi="ar-EG"/>
              </w:rPr>
            </w:pPr>
            <w:r w:rsidRPr="0027644A">
              <w:rPr>
                <w:rFonts w:eastAsia="SimSun" w:hint="cs"/>
                <w:position w:val="2"/>
                <w:rtl/>
                <w:lang w:bidi="ar-EG"/>
              </w:rPr>
              <w:t>تداخل القناة البديلة</w:t>
            </w:r>
          </w:p>
        </w:tc>
        <w:tc>
          <w:tcPr>
            <w:tcW w:w="1204" w:type="dxa"/>
          </w:tcPr>
          <w:p w:rsidR="008C1C2A" w:rsidRPr="00893C66" w:rsidRDefault="008C1C2A" w:rsidP="008C1C2A">
            <w:pPr>
              <w:pStyle w:val="Tabletext"/>
              <w:spacing w:before="40" w:line="280" w:lineRule="exact"/>
              <w:rPr>
                <w:rFonts w:eastAsia="SimSun"/>
                <w:position w:val="2"/>
                <w:rtl/>
                <w:lang w:bidi="ar-EG"/>
              </w:rPr>
            </w:pPr>
          </w:p>
        </w:tc>
        <w:tc>
          <w:tcPr>
            <w:tcW w:w="2048"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219"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560"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2326"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r>
      <w:tr w:rsidR="008C1C2A" w:rsidTr="00DC6352">
        <w:tblPrEx>
          <w:tblCellMar>
            <w:left w:w="57" w:type="dxa"/>
            <w:right w:w="57" w:type="dxa"/>
          </w:tblCellMar>
        </w:tblPrEx>
        <w:tc>
          <w:tcPr>
            <w:tcW w:w="1419" w:type="dxa"/>
          </w:tcPr>
          <w:p w:rsidR="008C1C2A" w:rsidRPr="0027644A" w:rsidRDefault="008C1C2A" w:rsidP="008C1C2A">
            <w:pPr>
              <w:pStyle w:val="Tabletext"/>
              <w:spacing w:before="40" w:line="280" w:lineRule="exact"/>
              <w:rPr>
                <w:rFonts w:eastAsia="SimSun"/>
                <w:position w:val="2"/>
                <w:rtl/>
                <w:lang w:bidi="ar-EG"/>
              </w:rPr>
            </w:pPr>
            <w:r w:rsidRPr="0027644A">
              <w:rPr>
                <w:rFonts w:eastAsia="SimSun" w:hint="cs"/>
                <w:position w:val="2"/>
                <w:rtl/>
                <w:lang w:bidi="ar-EG"/>
              </w:rPr>
              <w:t>تجنب الاصطدام</w:t>
            </w:r>
          </w:p>
        </w:tc>
        <w:tc>
          <w:tcPr>
            <w:tcW w:w="1204" w:type="dxa"/>
          </w:tcPr>
          <w:p w:rsidR="008C1C2A" w:rsidRPr="00893C66" w:rsidRDefault="008C1C2A" w:rsidP="008C1C2A">
            <w:pPr>
              <w:pStyle w:val="Tabletext"/>
              <w:spacing w:before="40" w:line="280" w:lineRule="exact"/>
              <w:rPr>
                <w:rFonts w:eastAsia="SimSun"/>
                <w:position w:val="2"/>
                <w:rtl/>
                <w:lang w:bidi="ar-EG"/>
              </w:rPr>
            </w:pPr>
          </w:p>
        </w:tc>
        <w:tc>
          <w:tcPr>
            <w:tcW w:w="2048"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219"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560"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2326"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r>
      <w:tr w:rsidR="00DC6352" w:rsidTr="00DC6352">
        <w:tblPrEx>
          <w:tblCellMar>
            <w:left w:w="57" w:type="dxa"/>
            <w:right w:w="57" w:type="dxa"/>
          </w:tblCellMar>
        </w:tblPrEx>
        <w:tc>
          <w:tcPr>
            <w:tcW w:w="1419" w:type="dxa"/>
          </w:tcPr>
          <w:p w:rsidR="00DC6352" w:rsidRPr="0027644A" w:rsidRDefault="00DC6352" w:rsidP="00DC6352">
            <w:pPr>
              <w:pStyle w:val="Tabletext"/>
              <w:spacing w:before="40" w:line="280" w:lineRule="exact"/>
              <w:rPr>
                <w:rFonts w:eastAsia="SimSun"/>
                <w:position w:val="2"/>
                <w:rtl/>
                <w:lang w:bidi="ar-EG"/>
              </w:rPr>
            </w:pPr>
            <w:r w:rsidRPr="0027644A">
              <w:rPr>
                <w:rFonts w:eastAsia="SimSun" w:hint="cs"/>
                <w:position w:val="2"/>
                <w:rtl/>
                <w:lang w:bidi="ar-EG"/>
              </w:rPr>
              <w:t>آليات الحماية</w:t>
            </w:r>
          </w:p>
        </w:tc>
        <w:tc>
          <w:tcPr>
            <w:tcW w:w="1204" w:type="dxa"/>
          </w:tcPr>
          <w:p w:rsidR="00DC6352" w:rsidRPr="00893C66" w:rsidRDefault="00DC6352" w:rsidP="00DC6352">
            <w:pPr>
              <w:pStyle w:val="Tabletext"/>
              <w:spacing w:before="40" w:line="280" w:lineRule="exact"/>
              <w:rPr>
                <w:rFonts w:eastAsia="SimSun"/>
                <w:position w:val="2"/>
                <w:rtl/>
                <w:lang w:bidi="ar-EG"/>
              </w:rPr>
            </w:pPr>
          </w:p>
        </w:tc>
        <w:tc>
          <w:tcPr>
            <w:tcW w:w="2048"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219"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560"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2326"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r>
      <w:tr w:rsidR="00DC6352" w:rsidTr="00DC6352">
        <w:tblPrEx>
          <w:tblCellMar>
            <w:left w:w="57" w:type="dxa"/>
            <w:right w:w="57" w:type="dxa"/>
          </w:tblCellMar>
        </w:tblPrEx>
        <w:tc>
          <w:tcPr>
            <w:tcW w:w="1419" w:type="dxa"/>
          </w:tcPr>
          <w:p w:rsidR="00DC6352" w:rsidRPr="0027644A" w:rsidRDefault="00DC6352" w:rsidP="00DC6352">
            <w:pPr>
              <w:pStyle w:val="Tabletext"/>
              <w:spacing w:before="40" w:line="280" w:lineRule="exact"/>
              <w:rPr>
                <w:rFonts w:eastAsia="SimSun"/>
                <w:position w:val="2"/>
                <w:rtl/>
                <w:lang w:bidi="ar-EG"/>
              </w:rPr>
            </w:pPr>
            <w:r w:rsidRPr="0027644A">
              <w:rPr>
                <w:rFonts w:eastAsia="SimSun" w:hint="cs"/>
                <w:position w:val="2"/>
                <w:rtl/>
                <w:lang w:bidi="ar-EG"/>
              </w:rPr>
              <w:t>الحساسية للتكنولوجيات الراديوية الأخرى المسببة للتداخل</w:t>
            </w:r>
          </w:p>
        </w:tc>
        <w:tc>
          <w:tcPr>
            <w:tcW w:w="1204" w:type="dxa"/>
          </w:tcPr>
          <w:p w:rsidR="00DC6352" w:rsidRPr="00893C66" w:rsidRDefault="00DC6352" w:rsidP="00DC6352">
            <w:pPr>
              <w:pStyle w:val="Tabletext"/>
              <w:spacing w:before="40" w:line="280" w:lineRule="exact"/>
              <w:rPr>
                <w:rFonts w:eastAsia="SimSun"/>
                <w:position w:val="2"/>
                <w:rtl/>
                <w:lang w:bidi="ar-EG"/>
              </w:rPr>
            </w:pPr>
          </w:p>
        </w:tc>
        <w:tc>
          <w:tcPr>
            <w:tcW w:w="2048"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219"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560"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2326"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r>
      <w:tr w:rsidR="00DC6352" w:rsidTr="00DC6352">
        <w:tblPrEx>
          <w:tblCellMar>
            <w:left w:w="57" w:type="dxa"/>
            <w:right w:w="57" w:type="dxa"/>
          </w:tblCellMar>
        </w:tblPrEx>
        <w:tc>
          <w:tcPr>
            <w:tcW w:w="2623" w:type="dxa"/>
            <w:gridSpan w:val="2"/>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مستوى التداخل الواقع على التكنولوجيات الراديوية الأخرى</w:t>
            </w:r>
          </w:p>
        </w:tc>
        <w:tc>
          <w:tcPr>
            <w:tcW w:w="2048" w:type="dxa"/>
          </w:tcPr>
          <w:p w:rsidR="00DC6352" w:rsidRPr="00893C66" w:rsidRDefault="00DC6352" w:rsidP="00DC6352">
            <w:pPr>
              <w:pStyle w:val="Tabletext"/>
              <w:spacing w:before="40" w:line="280" w:lineRule="exact"/>
              <w:rPr>
                <w:rFonts w:eastAsia="SimSun"/>
                <w:position w:val="2"/>
                <w:rtl/>
                <w:lang w:bidi="ar-EG"/>
              </w:rPr>
            </w:pPr>
          </w:p>
        </w:tc>
        <w:tc>
          <w:tcPr>
            <w:tcW w:w="1219"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560"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2326"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r>
      <w:tr w:rsidR="00DC6352" w:rsidTr="00DC6352">
        <w:tblPrEx>
          <w:tblCellMar>
            <w:left w:w="57" w:type="dxa"/>
            <w:right w:w="57" w:type="dxa"/>
          </w:tblCellMar>
        </w:tblPrEx>
        <w:tc>
          <w:tcPr>
            <w:tcW w:w="1419" w:type="dxa"/>
          </w:tcPr>
          <w:p w:rsidR="00DC6352" w:rsidRPr="0027644A" w:rsidRDefault="00DC6352" w:rsidP="00DC6352">
            <w:pPr>
              <w:pStyle w:val="Tabletext"/>
              <w:spacing w:before="40" w:line="280" w:lineRule="exact"/>
              <w:rPr>
                <w:rFonts w:eastAsia="SimSun"/>
                <w:position w:val="2"/>
                <w:rtl/>
                <w:lang w:bidi="ar-EG"/>
              </w:rPr>
            </w:pPr>
            <w:r w:rsidRPr="0027644A">
              <w:rPr>
                <w:rFonts w:eastAsia="SimSun" w:hint="cs"/>
                <w:position w:val="2"/>
                <w:rtl/>
                <w:lang w:bidi="ar-EG"/>
              </w:rPr>
              <w:t xml:space="preserve">الحساسية للإرسالات </w:t>
            </w:r>
            <w:r w:rsidRPr="0027644A">
              <w:rPr>
                <w:rFonts w:eastAsia="SimSun"/>
                <w:position w:val="2"/>
                <w:lang w:bidi="ar-EG"/>
              </w:rPr>
              <w:t>RF</w:t>
            </w:r>
            <w:r w:rsidRPr="0027644A">
              <w:rPr>
                <w:rFonts w:eastAsia="SimSun" w:hint="cs"/>
                <w:position w:val="2"/>
                <w:rtl/>
                <w:lang w:bidi="ar-EG"/>
              </w:rPr>
              <w:t xml:space="preserve"> الصادرة عن خطوط الطاقة الكهربائية </w:t>
            </w:r>
          </w:p>
        </w:tc>
        <w:tc>
          <w:tcPr>
            <w:tcW w:w="1204" w:type="dxa"/>
          </w:tcPr>
          <w:p w:rsidR="00DC6352" w:rsidRPr="00893C66" w:rsidRDefault="00DC6352" w:rsidP="00DC6352">
            <w:pPr>
              <w:pStyle w:val="Tabletext"/>
              <w:spacing w:before="40" w:line="280" w:lineRule="exact"/>
              <w:rPr>
                <w:rFonts w:eastAsia="SimSun"/>
                <w:position w:val="2"/>
                <w:rtl/>
                <w:lang w:bidi="ar-EG"/>
              </w:rPr>
            </w:pPr>
          </w:p>
        </w:tc>
        <w:tc>
          <w:tcPr>
            <w:tcW w:w="2048"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219"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1560"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c>
          <w:tcPr>
            <w:tcW w:w="2326"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يتم التعامل معه حسب مواصفات وعمليات تنفيذ المشروع </w:t>
            </w:r>
            <w:r w:rsidRPr="00893C66">
              <w:rPr>
                <w:rFonts w:eastAsia="SimSun"/>
                <w:position w:val="2"/>
                <w:lang w:bidi="ar-EG"/>
              </w:rPr>
              <w:t>3GPP</w:t>
            </w:r>
          </w:p>
        </w:tc>
      </w:tr>
    </w:tbl>
    <w:p w:rsidR="008C1C2A" w:rsidRDefault="008C1C2A" w:rsidP="008C1C2A">
      <w:pPr>
        <w:pStyle w:val="TableNo"/>
        <w:rPr>
          <w:rtl/>
        </w:rPr>
      </w:pPr>
      <w:r>
        <w:rPr>
          <w:rFonts w:hint="cs"/>
          <w:rtl/>
        </w:rPr>
        <w:lastRenderedPageBreak/>
        <w:t xml:space="preserve">الجدول </w:t>
      </w:r>
      <w:r>
        <w:t>7.A1</w:t>
      </w:r>
      <w:r>
        <w:rPr>
          <w:rFonts w:hint="cs"/>
          <w:rtl/>
        </w:rPr>
        <w:t xml:space="preserve"> </w:t>
      </w:r>
      <w:r w:rsidRPr="00893C66">
        <w:rPr>
          <w:rFonts w:hint="cs"/>
          <w:rtl/>
        </w:rPr>
        <w:t>(</w:t>
      </w:r>
      <w:r w:rsidRPr="00893C66">
        <w:rPr>
          <w:rFonts w:hint="eastAsia"/>
          <w:i/>
          <w:iCs/>
          <w:sz w:val="14"/>
          <w:szCs w:val="22"/>
          <w:rtl/>
        </w:rPr>
        <w:t> </w:t>
      </w:r>
      <w:r w:rsidRPr="008E6783">
        <w:rPr>
          <w:rFonts w:hint="cs"/>
          <w:i/>
          <w:iCs/>
          <w:rtl/>
        </w:rPr>
        <w:t>تابع</w:t>
      </w:r>
      <w:r w:rsidRPr="00893C66">
        <w:rPr>
          <w:rFonts w:hint="eastAsia"/>
          <w:i/>
          <w:iCs/>
          <w:sz w:val="6"/>
          <w:szCs w:val="14"/>
          <w:rtl/>
        </w:rPr>
        <w:t> </w:t>
      </w:r>
      <w:r w:rsidRPr="00893C66">
        <w:rPr>
          <w:rFonts w:hint="cs"/>
          <w:rtl/>
        </w:rPr>
        <w:t>)</w:t>
      </w:r>
    </w:p>
    <w:tbl>
      <w:tblPr>
        <w:tblStyle w:val="TableGrid"/>
        <w:bidiVisual/>
        <w:tblW w:w="0" w:type="auto"/>
        <w:tblInd w:w="-170" w:type="dxa"/>
        <w:tblLook w:val="04A0" w:firstRow="1" w:lastRow="0" w:firstColumn="1" w:lastColumn="0" w:noHBand="0" w:noVBand="1"/>
      </w:tblPr>
      <w:tblGrid>
        <w:gridCol w:w="1417"/>
        <w:gridCol w:w="1229"/>
        <w:gridCol w:w="2048"/>
        <w:gridCol w:w="1219"/>
        <w:gridCol w:w="1560"/>
        <w:gridCol w:w="2326"/>
      </w:tblGrid>
      <w:tr w:rsidR="00A7491B" w:rsidRPr="007C69FD" w:rsidTr="00A7491B">
        <w:tc>
          <w:tcPr>
            <w:tcW w:w="1417" w:type="dxa"/>
          </w:tcPr>
          <w:p w:rsidR="00A7491B" w:rsidRPr="007C69FD" w:rsidRDefault="00A7491B" w:rsidP="00A7491B">
            <w:pPr>
              <w:pStyle w:val="Tablehead0"/>
              <w:spacing w:line="280" w:lineRule="exact"/>
              <w:rPr>
                <w:rFonts w:eastAsia="SimSun"/>
                <w:rtl/>
                <w:lang w:bidi="ar-EG"/>
              </w:rPr>
            </w:pPr>
            <w:r w:rsidRPr="007C69FD">
              <w:rPr>
                <w:rFonts w:eastAsia="SimSun" w:hint="cs"/>
                <w:rtl/>
                <w:lang w:bidi="ar-EG"/>
              </w:rPr>
              <w:t>الخاصية الوظيفية</w:t>
            </w:r>
          </w:p>
        </w:tc>
        <w:tc>
          <w:tcPr>
            <w:tcW w:w="1229" w:type="dxa"/>
          </w:tcPr>
          <w:p w:rsidR="00A7491B" w:rsidRPr="007C69FD" w:rsidRDefault="00A7491B" w:rsidP="00A7491B">
            <w:pPr>
              <w:pStyle w:val="Tablehead0"/>
              <w:spacing w:line="280" w:lineRule="exact"/>
              <w:rPr>
                <w:rFonts w:eastAsia="SimSun"/>
                <w:rtl/>
                <w:lang w:bidi="ar-EG"/>
              </w:rPr>
            </w:pPr>
            <w:r w:rsidRPr="007C69FD">
              <w:rPr>
                <w:rFonts w:eastAsia="SimSun" w:hint="cs"/>
                <w:rtl/>
                <w:lang w:bidi="ar-EG"/>
              </w:rPr>
              <w:t>وحدة القياس</w:t>
            </w:r>
          </w:p>
        </w:tc>
        <w:tc>
          <w:tcPr>
            <w:tcW w:w="2048" w:type="dxa"/>
          </w:tcPr>
          <w:p w:rsidR="00A7491B" w:rsidRPr="007C69FD" w:rsidRDefault="00A7491B" w:rsidP="00A7491B">
            <w:pPr>
              <w:pStyle w:val="Tablehead0"/>
              <w:spacing w:line="280" w:lineRule="exact"/>
              <w:rPr>
                <w:rFonts w:eastAsia="SimSun"/>
                <w:lang w:bidi="ar-EG"/>
              </w:rPr>
            </w:pPr>
            <w:r w:rsidRPr="007C69FD">
              <w:rPr>
                <w:rFonts w:eastAsia="SimSun"/>
                <w:lang w:bidi="ar-EG"/>
              </w:rPr>
              <w:t>GSM/EDGE</w:t>
            </w:r>
          </w:p>
        </w:tc>
        <w:tc>
          <w:tcPr>
            <w:tcW w:w="1219" w:type="dxa"/>
          </w:tcPr>
          <w:p w:rsidR="00A7491B" w:rsidRPr="007C69FD" w:rsidRDefault="00A7491B" w:rsidP="00A7491B">
            <w:pPr>
              <w:pStyle w:val="Tablehead0"/>
              <w:spacing w:line="280" w:lineRule="exact"/>
              <w:rPr>
                <w:rFonts w:eastAsia="SimSun"/>
                <w:rtl/>
                <w:lang w:bidi="ar-EG"/>
              </w:rPr>
            </w:pPr>
            <w:r w:rsidRPr="007C69FD">
              <w:rPr>
                <w:rFonts w:eastAsia="SimSun"/>
                <w:lang w:bidi="ar-EG"/>
              </w:rPr>
              <w:t>UMTS</w:t>
            </w:r>
          </w:p>
        </w:tc>
        <w:tc>
          <w:tcPr>
            <w:tcW w:w="1560" w:type="dxa"/>
          </w:tcPr>
          <w:p w:rsidR="00A7491B" w:rsidRPr="007C69FD" w:rsidRDefault="00A7491B" w:rsidP="00A7491B">
            <w:pPr>
              <w:pStyle w:val="Tablehead0"/>
              <w:spacing w:line="280" w:lineRule="exact"/>
              <w:rPr>
                <w:rFonts w:eastAsia="SimSun"/>
                <w:rtl/>
                <w:lang w:bidi="ar-EG"/>
              </w:rPr>
            </w:pPr>
            <w:r w:rsidRPr="007C69FD">
              <w:rPr>
                <w:rFonts w:eastAsia="SimSun"/>
                <w:lang w:bidi="ar-EG"/>
              </w:rPr>
              <w:t>HSPA+</w:t>
            </w:r>
          </w:p>
        </w:tc>
        <w:tc>
          <w:tcPr>
            <w:tcW w:w="2326" w:type="dxa"/>
          </w:tcPr>
          <w:p w:rsidR="00A7491B" w:rsidRPr="007C69FD" w:rsidRDefault="00A7491B" w:rsidP="00A7491B">
            <w:pPr>
              <w:pStyle w:val="Tablehead0"/>
              <w:spacing w:line="280" w:lineRule="exact"/>
              <w:rPr>
                <w:rFonts w:eastAsia="SimSun"/>
                <w:rtl/>
                <w:lang w:bidi="ar-EG"/>
              </w:rPr>
            </w:pPr>
            <w:r w:rsidRPr="007C69FD">
              <w:rPr>
                <w:rFonts w:eastAsia="SimSun"/>
                <w:lang w:bidi="ar-EG"/>
              </w:rPr>
              <w:t>LTE</w:t>
            </w:r>
          </w:p>
        </w:tc>
      </w:tr>
      <w:tr w:rsidR="00B90D48" w:rsidTr="00A7491B">
        <w:tblPrEx>
          <w:tblCellMar>
            <w:left w:w="57" w:type="dxa"/>
            <w:right w:w="57" w:type="dxa"/>
          </w:tblCellMar>
        </w:tblPrEx>
        <w:tc>
          <w:tcPr>
            <w:tcW w:w="1417" w:type="dxa"/>
          </w:tcPr>
          <w:p w:rsidR="00B90D48" w:rsidRPr="0027644A" w:rsidRDefault="00B90D48" w:rsidP="0027644A">
            <w:pPr>
              <w:pStyle w:val="Tabletext"/>
              <w:spacing w:before="40" w:line="280" w:lineRule="exact"/>
              <w:rPr>
                <w:rFonts w:eastAsia="SimSun"/>
                <w:position w:val="2"/>
                <w:lang w:bidi="ar-EG"/>
              </w:rPr>
            </w:pPr>
            <w:r w:rsidRPr="0027644A">
              <w:rPr>
                <w:rFonts w:eastAsia="SimSun" w:hint="cs"/>
                <w:position w:val="2"/>
                <w:rtl/>
                <w:lang w:bidi="ar-EG"/>
              </w:rPr>
              <w:t xml:space="preserve">عناوين </w:t>
            </w:r>
            <w:r w:rsidRPr="0027644A">
              <w:rPr>
                <w:rFonts w:eastAsia="SimSun"/>
                <w:position w:val="2"/>
                <w:lang w:bidi="ar-EG"/>
              </w:rPr>
              <w:t>MAC</w:t>
            </w:r>
          </w:p>
        </w:tc>
        <w:tc>
          <w:tcPr>
            <w:tcW w:w="1229" w:type="dxa"/>
          </w:tcPr>
          <w:p w:rsidR="00B90D48" w:rsidRPr="00893C66" w:rsidRDefault="00B90D48" w:rsidP="0027644A">
            <w:pPr>
              <w:pStyle w:val="Tabletext"/>
              <w:spacing w:before="40" w:line="280" w:lineRule="exact"/>
              <w:rPr>
                <w:rFonts w:eastAsia="SimSun"/>
                <w:position w:val="2"/>
                <w:rtl/>
                <w:lang w:bidi="ar-EG"/>
              </w:rPr>
            </w:pPr>
          </w:p>
        </w:tc>
        <w:tc>
          <w:tcPr>
            <w:tcW w:w="2048" w:type="dxa"/>
          </w:tcPr>
          <w:p w:rsidR="00B90D48" w:rsidRPr="00893C66" w:rsidRDefault="00B90D48" w:rsidP="0027644A">
            <w:pPr>
              <w:pStyle w:val="Tabletext"/>
              <w:spacing w:before="40" w:line="280" w:lineRule="exact"/>
              <w:rPr>
                <w:rFonts w:eastAsia="SimSun"/>
                <w:position w:val="2"/>
                <w:rtl/>
                <w:lang w:bidi="ar-EG"/>
              </w:rPr>
            </w:pPr>
          </w:p>
        </w:tc>
        <w:tc>
          <w:tcPr>
            <w:tcW w:w="1219"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560"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2326"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r>
      <w:tr w:rsidR="00B90D48" w:rsidTr="00A7491B">
        <w:tblPrEx>
          <w:tblCellMar>
            <w:left w:w="57" w:type="dxa"/>
            <w:right w:w="57" w:type="dxa"/>
          </w:tblCellMar>
        </w:tblPrEx>
        <w:tc>
          <w:tcPr>
            <w:tcW w:w="1417" w:type="dxa"/>
          </w:tcPr>
          <w:p w:rsidR="00B90D48" w:rsidRPr="0027644A" w:rsidRDefault="00B90D48" w:rsidP="0027644A">
            <w:pPr>
              <w:pStyle w:val="Tabletext"/>
              <w:spacing w:before="40" w:line="280" w:lineRule="exact"/>
              <w:rPr>
                <w:rFonts w:eastAsia="SimSun"/>
                <w:position w:val="2"/>
                <w:lang w:bidi="ar-EG"/>
              </w:rPr>
            </w:pPr>
            <w:r w:rsidRPr="0027644A">
              <w:rPr>
                <w:rFonts w:eastAsia="SimSun" w:hint="cs"/>
                <w:position w:val="2"/>
                <w:rtl/>
                <w:lang w:bidi="ar-EG"/>
              </w:rPr>
              <w:t xml:space="preserve">بطاقات </w:t>
            </w:r>
            <w:r w:rsidRPr="0027644A">
              <w:rPr>
                <w:rFonts w:eastAsia="SimSun"/>
                <w:position w:val="2"/>
                <w:lang w:bidi="ar-EG"/>
              </w:rPr>
              <w:t>SIM</w:t>
            </w:r>
          </w:p>
        </w:tc>
        <w:tc>
          <w:tcPr>
            <w:tcW w:w="1229" w:type="dxa"/>
          </w:tcPr>
          <w:p w:rsidR="00B90D48" w:rsidRPr="00893C66" w:rsidRDefault="00B90D48" w:rsidP="0027644A">
            <w:pPr>
              <w:pStyle w:val="Tabletext"/>
              <w:spacing w:before="40" w:line="280" w:lineRule="exact"/>
              <w:rPr>
                <w:rFonts w:eastAsia="SimSun"/>
                <w:position w:val="2"/>
                <w:rtl/>
                <w:lang w:bidi="ar-EG"/>
              </w:rPr>
            </w:pPr>
          </w:p>
        </w:tc>
        <w:tc>
          <w:tcPr>
            <w:tcW w:w="2048"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219"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560"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2326"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r>
      <w:tr w:rsidR="00B90D48" w:rsidTr="00A7491B">
        <w:tblPrEx>
          <w:tblCellMar>
            <w:left w:w="57" w:type="dxa"/>
            <w:right w:w="57" w:type="dxa"/>
          </w:tblCellMar>
        </w:tblPrEx>
        <w:tc>
          <w:tcPr>
            <w:tcW w:w="1417" w:type="dxa"/>
          </w:tcPr>
          <w:p w:rsidR="00B90D48" w:rsidRPr="0027644A" w:rsidRDefault="00B90D48" w:rsidP="0027644A">
            <w:pPr>
              <w:pStyle w:val="Tabletext"/>
              <w:spacing w:before="40" w:line="280" w:lineRule="exact"/>
              <w:rPr>
                <w:rFonts w:eastAsia="SimSun"/>
                <w:position w:val="2"/>
                <w:rtl/>
                <w:lang w:bidi="ar-EG"/>
              </w:rPr>
            </w:pPr>
            <w:r w:rsidRPr="0027644A">
              <w:rPr>
                <w:rFonts w:eastAsia="SimSun" w:hint="cs"/>
                <w:position w:val="2"/>
                <w:rtl/>
                <w:lang w:bidi="ar-EG"/>
              </w:rPr>
              <w:t>هويات أخرى</w:t>
            </w:r>
          </w:p>
        </w:tc>
        <w:tc>
          <w:tcPr>
            <w:tcW w:w="1229" w:type="dxa"/>
          </w:tcPr>
          <w:p w:rsidR="00B90D48" w:rsidRPr="00893C66" w:rsidRDefault="00B90D48" w:rsidP="0027644A">
            <w:pPr>
              <w:pStyle w:val="Tabletext"/>
              <w:spacing w:before="40" w:line="280" w:lineRule="exact"/>
              <w:rPr>
                <w:rFonts w:eastAsia="SimSun"/>
                <w:position w:val="2"/>
                <w:rtl/>
                <w:lang w:bidi="ar-EG"/>
              </w:rPr>
            </w:pPr>
          </w:p>
        </w:tc>
        <w:tc>
          <w:tcPr>
            <w:tcW w:w="2048" w:type="dxa"/>
          </w:tcPr>
          <w:p w:rsidR="00B90D48" w:rsidRPr="00893C66" w:rsidRDefault="00B90D48" w:rsidP="0027644A">
            <w:pPr>
              <w:pStyle w:val="Tabletext"/>
              <w:spacing w:before="40" w:line="280" w:lineRule="exact"/>
              <w:rPr>
                <w:rFonts w:eastAsia="SimSun"/>
                <w:position w:val="2"/>
                <w:lang w:bidi="ar-EG"/>
              </w:rPr>
            </w:pPr>
            <w:r w:rsidRPr="00893C66">
              <w:rPr>
                <w:rFonts w:eastAsia="SimSun"/>
                <w:position w:val="2"/>
                <w:lang w:bidi="ar-EG"/>
              </w:rPr>
              <w:t>IMEI</w:t>
            </w:r>
          </w:p>
        </w:tc>
        <w:tc>
          <w:tcPr>
            <w:tcW w:w="1219"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position w:val="2"/>
                <w:lang w:bidi="ar-EG"/>
              </w:rPr>
              <w:t>IMEI</w:t>
            </w:r>
          </w:p>
        </w:tc>
        <w:tc>
          <w:tcPr>
            <w:tcW w:w="1560"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position w:val="2"/>
                <w:lang w:bidi="ar-EG"/>
              </w:rPr>
              <w:t>IMEI</w:t>
            </w:r>
          </w:p>
        </w:tc>
        <w:tc>
          <w:tcPr>
            <w:tcW w:w="2326"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position w:val="2"/>
                <w:lang w:bidi="ar-EG"/>
              </w:rPr>
              <w:t>IMEI</w:t>
            </w:r>
          </w:p>
        </w:tc>
      </w:tr>
      <w:tr w:rsidR="00B90D48" w:rsidTr="00A7491B">
        <w:tblPrEx>
          <w:tblCellMar>
            <w:left w:w="57" w:type="dxa"/>
            <w:right w:w="57" w:type="dxa"/>
          </w:tblCellMar>
        </w:tblPrEx>
        <w:tc>
          <w:tcPr>
            <w:tcW w:w="1417" w:type="dxa"/>
          </w:tcPr>
          <w:p w:rsidR="00B90D48" w:rsidRPr="0027644A" w:rsidRDefault="00B90D48" w:rsidP="0027644A">
            <w:pPr>
              <w:pStyle w:val="Tabletext"/>
              <w:spacing w:before="40" w:line="280" w:lineRule="exact"/>
              <w:rPr>
                <w:rFonts w:eastAsia="SimSun"/>
                <w:position w:val="2"/>
                <w:rtl/>
                <w:lang w:bidi="ar-EG"/>
              </w:rPr>
            </w:pPr>
            <w:r w:rsidRPr="0027644A">
              <w:rPr>
                <w:rFonts w:eastAsia="SimSun" w:hint="cs"/>
                <w:position w:val="2"/>
                <w:rtl/>
                <w:lang w:bidi="ar-EG"/>
              </w:rPr>
              <w:t>اكتشاف العقد الحمراء</w:t>
            </w:r>
          </w:p>
        </w:tc>
        <w:tc>
          <w:tcPr>
            <w:tcW w:w="1229" w:type="dxa"/>
          </w:tcPr>
          <w:p w:rsidR="00B90D48" w:rsidRPr="00893C66" w:rsidRDefault="00B90D48" w:rsidP="0027644A">
            <w:pPr>
              <w:pStyle w:val="Tabletext"/>
              <w:spacing w:before="40" w:line="280" w:lineRule="exact"/>
              <w:rPr>
                <w:rFonts w:eastAsia="SimSun"/>
                <w:position w:val="2"/>
                <w:rtl/>
                <w:lang w:bidi="ar-EG"/>
              </w:rPr>
            </w:pPr>
          </w:p>
        </w:tc>
        <w:tc>
          <w:tcPr>
            <w:tcW w:w="2048"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219"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1560"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c>
          <w:tcPr>
            <w:tcW w:w="2326"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نعم</w:t>
            </w:r>
          </w:p>
        </w:tc>
      </w:tr>
      <w:tr w:rsidR="008C1C2A" w:rsidTr="00A7491B">
        <w:tblPrEx>
          <w:tblCellMar>
            <w:left w:w="57" w:type="dxa"/>
            <w:right w:w="57" w:type="dxa"/>
          </w:tblCellMar>
        </w:tblPrEx>
        <w:tc>
          <w:tcPr>
            <w:tcW w:w="1417" w:type="dxa"/>
          </w:tcPr>
          <w:p w:rsidR="008C1C2A" w:rsidRPr="0027644A" w:rsidRDefault="008C1C2A" w:rsidP="008C1C2A">
            <w:pPr>
              <w:pStyle w:val="Tabletext"/>
              <w:spacing w:before="40" w:line="280" w:lineRule="exact"/>
              <w:rPr>
                <w:rFonts w:eastAsia="SimSun"/>
                <w:position w:val="2"/>
                <w:rtl/>
                <w:lang w:bidi="ar-EG"/>
              </w:rPr>
            </w:pPr>
            <w:r w:rsidRPr="0027644A">
              <w:rPr>
                <w:rFonts w:eastAsia="SimSun" w:hint="cs"/>
                <w:position w:val="2"/>
                <w:rtl/>
                <w:lang w:bidi="ar-EG"/>
              </w:rPr>
              <w:t xml:space="preserve">المعيار الأساسي، المنظمة المعنية بوضع المعايير </w:t>
            </w:r>
            <w:r w:rsidRPr="0027644A">
              <w:rPr>
                <w:rFonts w:eastAsia="SimSun"/>
                <w:position w:val="2"/>
                <w:lang w:bidi="ar-EG"/>
              </w:rPr>
              <w:t>(SDO)</w:t>
            </w:r>
          </w:p>
        </w:tc>
        <w:tc>
          <w:tcPr>
            <w:tcW w:w="1229" w:type="dxa"/>
          </w:tcPr>
          <w:p w:rsidR="008C1C2A" w:rsidRPr="00893C66" w:rsidRDefault="008C1C2A" w:rsidP="008C1C2A">
            <w:pPr>
              <w:pStyle w:val="Tabletext"/>
              <w:spacing w:before="40" w:line="280" w:lineRule="exact"/>
              <w:rPr>
                <w:rFonts w:eastAsia="SimSun"/>
                <w:position w:val="2"/>
                <w:lang w:bidi="ar-EG"/>
              </w:rPr>
            </w:pPr>
            <w:r w:rsidRPr="00893C66">
              <w:rPr>
                <w:rFonts w:eastAsia="SimSun" w:hint="cs"/>
                <w:position w:val="2"/>
                <w:rtl/>
                <w:lang w:bidi="ar-EG"/>
              </w:rPr>
              <w:t xml:space="preserve">اسم المنظمة </w:t>
            </w:r>
            <w:r w:rsidRPr="00893C66">
              <w:rPr>
                <w:rFonts w:eastAsia="SimSun"/>
                <w:position w:val="2"/>
                <w:lang w:bidi="ar-EG"/>
              </w:rPr>
              <w:t>SDO</w:t>
            </w:r>
          </w:p>
        </w:tc>
        <w:tc>
          <w:tcPr>
            <w:tcW w:w="2048" w:type="dxa"/>
          </w:tcPr>
          <w:p w:rsidR="008C1C2A" w:rsidRPr="00893C66" w:rsidRDefault="008C1C2A" w:rsidP="0080130C">
            <w:pPr>
              <w:pStyle w:val="Tabletext"/>
              <w:spacing w:before="40" w:line="280" w:lineRule="exact"/>
              <w:rPr>
                <w:rFonts w:eastAsia="SimSun"/>
                <w:position w:val="2"/>
                <w:rtl/>
                <w:lang w:bidi="ar-EG"/>
              </w:rPr>
            </w:pPr>
            <w:r w:rsidRPr="00893C66">
              <w:rPr>
                <w:rFonts w:eastAsia="SimSun"/>
                <w:position w:val="2"/>
                <w:lang w:bidi="ar-EG"/>
              </w:rPr>
              <w:t>ATIS</w:t>
            </w:r>
            <w:r w:rsidRPr="00893C66">
              <w:rPr>
                <w:rFonts w:eastAsia="SimSun" w:hint="cs"/>
                <w:position w:val="2"/>
                <w:rtl/>
                <w:lang w:bidi="ar-EG"/>
              </w:rPr>
              <w:t xml:space="preserve"> (منظمة شريك</w:t>
            </w:r>
            <w:r w:rsidR="0080130C">
              <w:rPr>
                <w:rFonts w:eastAsia="SimSun" w:hint="cs"/>
                <w:position w:val="2"/>
                <w:rtl/>
                <w:lang w:bidi="ar-EG"/>
              </w:rPr>
              <w:t>ة</w:t>
            </w:r>
            <w:r w:rsidRPr="00893C66">
              <w:rPr>
                <w:rFonts w:eastAsia="SimSun" w:hint="cs"/>
                <w:position w:val="2"/>
                <w:rtl/>
                <w:lang w:bidi="ar-EG"/>
              </w:rPr>
              <w:t xml:space="preserve"> للمشروع </w:t>
            </w:r>
            <w:r w:rsidRPr="00893C66">
              <w:rPr>
                <w:rFonts w:eastAsia="SimSun"/>
                <w:position w:val="2"/>
                <w:lang w:bidi="ar-EG"/>
              </w:rPr>
              <w:t>3GPP</w:t>
            </w:r>
            <w:r w:rsidRPr="00893C66">
              <w:rPr>
                <w:rFonts w:eastAsia="SimSun" w:hint="cs"/>
                <w:position w:val="2"/>
                <w:rtl/>
                <w:lang w:bidi="ar-EG"/>
              </w:rPr>
              <w:t>)</w:t>
            </w:r>
          </w:p>
        </w:tc>
        <w:tc>
          <w:tcPr>
            <w:tcW w:w="1219"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position w:val="2"/>
                <w:lang w:bidi="ar-EG"/>
              </w:rPr>
              <w:t>ATIS</w:t>
            </w:r>
            <w:r w:rsidRPr="00893C66">
              <w:rPr>
                <w:rFonts w:eastAsia="SimSun" w:hint="cs"/>
                <w:position w:val="2"/>
                <w:rtl/>
                <w:lang w:bidi="ar-EG"/>
              </w:rPr>
              <w:t xml:space="preserve"> (منظمة شريكة للمشروع </w:t>
            </w:r>
            <w:r w:rsidRPr="00893C66">
              <w:rPr>
                <w:rFonts w:eastAsia="SimSun"/>
                <w:position w:val="2"/>
                <w:lang w:bidi="ar-EG"/>
              </w:rPr>
              <w:t>3GPP</w:t>
            </w:r>
            <w:r w:rsidRPr="00893C66">
              <w:rPr>
                <w:rFonts w:eastAsia="SimSun" w:hint="cs"/>
                <w:position w:val="2"/>
                <w:rtl/>
                <w:lang w:bidi="ar-EG"/>
              </w:rPr>
              <w:t>)</w:t>
            </w:r>
          </w:p>
        </w:tc>
        <w:tc>
          <w:tcPr>
            <w:tcW w:w="1560"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position w:val="2"/>
                <w:lang w:bidi="ar-EG"/>
              </w:rPr>
              <w:t>ATIS</w:t>
            </w:r>
            <w:r w:rsidRPr="00893C66">
              <w:rPr>
                <w:rFonts w:eastAsia="SimSun" w:hint="cs"/>
                <w:position w:val="2"/>
                <w:rtl/>
                <w:lang w:bidi="ar-EG"/>
              </w:rPr>
              <w:t xml:space="preserve"> (منظمة شريكة للمشروع </w:t>
            </w:r>
            <w:r w:rsidRPr="00893C66">
              <w:rPr>
                <w:rFonts w:eastAsia="SimSun"/>
                <w:position w:val="2"/>
                <w:lang w:bidi="ar-EG"/>
              </w:rPr>
              <w:t>3GPP</w:t>
            </w:r>
            <w:r w:rsidRPr="00893C66">
              <w:rPr>
                <w:rFonts w:eastAsia="SimSun" w:hint="cs"/>
                <w:position w:val="2"/>
                <w:rtl/>
                <w:lang w:bidi="ar-EG"/>
              </w:rPr>
              <w:t>)</w:t>
            </w:r>
          </w:p>
        </w:tc>
        <w:tc>
          <w:tcPr>
            <w:tcW w:w="2326"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position w:val="2"/>
                <w:lang w:bidi="ar-EG"/>
              </w:rPr>
              <w:t>ATIS</w:t>
            </w:r>
            <w:r w:rsidRPr="00893C66">
              <w:rPr>
                <w:rFonts w:eastAsia="SimSun" w:hint="cs"/>
                <w:position w:val="2"/>
                <w:rtl/>
                <w:lang w:bidi="ar-EG"/>
              </w:rPr>
              <w:t xml:space="preserve"> (منظمة شريكة للمشروع </w:t>
            </w:r>
            <w:r w:rsidRPr="00893C66">
              <w:rPr>
                <w:rFonts w:eastAsia="SimSun"/>
                <w:position w:val="2"/>
                <w:lang w:bidi="ar-EG"/>
              </w:rPr>
              <w:t>3GPP</w:t>
            </w:r>
            <w:r w:rsidRPr="00893C66">
              <w:rPr>
                <w:rFonts w:eastAsia="SimSun" w:hint="cs"/>
                <w:position w:val="2"/>
                <w:rtl/>
                <w:lang w:bidi="ar-EG"/>
              </w:rPr>
              <w:t>)</w:t>
            </w:r>
          </w:p>
        </w:tc>
      </w:tr>
      <w:tr w:rsidR="008C1C2A" w:rsidTr="00A7491B">
        <w:tblPrEx>
          <w:tblCellMar>
            <w:left w:w="57" w:type="dxa"/>
            <w:right w:w="57" w:type="dxa"/>
          </w:tblCellMar>
        </w:tblPrEx>
        <w:tc>
          <w:tcPr>
            <w:tcW w:w="1417" w:type="dxa"/>
          </w:tcPr>
          <w:p w:rsidR="008C1C2A" w:rsidRPr="0027644A" w:rsidRDefault="008C1C2A" w:rsidP="008C1C2A">
            <w:pPr>
              <w:pStyle w:val="Tabletext"/>
              <w:spacing w:before="40" w:line="280" w:lineRule="exact"/>
              <w:rPr>
                <w:rFonts w:eastAsia="SimSun"/>
                <w:position w:val="2"/>
                <w:rtl/>
                <w:lang w:bidi="ar-EG"/>
              </w:rPr>
            </w:pPr>
            <w:r w:rsidRPr="0027644A">
              <w:rPr>
                <w:rFonts w:eastAsia="SimSun" w:hint="cs"/>
                <w:position w:val="2"/>
                <w:rtl/>
                <w:lang w:bidi="ar-EG"/>
              </w:rPr>
              <w:t>منظمات وضع المواصفات والتطبيق</w:t>
            </w:r>
          </w:p>
        </w:tc>
        <w:tc>
          <w:tcPr>
            <w:tcW w:w="1229"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اسم الرابطة/المنتدى</w:t>
            </w:r>
          </w:p>
        </w:tc>
        <w:tc>
          <w:tcPr>
            <w:tcW w:w="2048" w:type="dxa"/>
          </w:tcPr>
          <w:p w:rsidR="008C1C2A" w:rsidRPr="00893C66" w:rsidRDefault="008C1C2A" w:rsidP="008C1C2A">
            <w:pPr>
              <w:pStyle w:val="Tabletext"/>
              <w:spacing w:before="40" w:line="280" w:lineRule="exact"/>
              <w:rPr>
                <w:rFonts w:eastAsia="SimSun"/>
                <w:position w:val="2"/>
                <w:rtl/>
                <w:lang w:bidi="ar-EG"/>
              </w:rPr>
            </w:pPr>
          </w:p>
        </w:tc>
        <w:tc>
          <w:tcPr>
            <w:tcW w:w="1219" w:type="dxa"/>
          </w:tcPr>
          <w:p w:rsidR="008C1C2A" w:rsidRPr="00893C66" w:rsidRDefault="008C1C2A" w:rsidP="008C1C2A">
            <w:pPr>
              <w:pStyle w:val="Tabletext"/>
              <w:spacing w:before="40" w:line="280" w:lineRule="exact"/>
              <w:rPr>
                <w:rFonts w:eastAsia="SimSun"/>
                <w:position w:val="2"/>
                <w:rtl/>
                <w:lang w:bidi="ar-EG"/>
              </w:rPr>
            </w:pPr>
          </w:p>
        </w:tc>
        <w:tc>
          <w:tcPr>
            <w:tcW w:w="1560" w:type="dxa"/>
          </w:tcPr>
          <w:p w:rsidR="008C1C2A" w:rsidRPr="00893C66" w:rsidRDefault="008C1C2A" w:rsidP="008C1C2A">
            <w:pPr>
              <w:pStyle w:val="Tabletext"/>
              <w:spacing w:before="40" w:line="280" w:lineRule="exact"/>
              <w:rPr>
                <w:rFonts w:eastAsia="SimSun"/>
                <w:position w:val="2"/>
                <w:rtl/>
                <w:lang w:bidi="ar-EG"/>
              </w:rPr>
            </w:pPr>
          </w:p>
        </w:tc>
        <w:tc>
          <w:tcPr>
            <w:tcW w:w="2326" w:type="dxa"/>
          </w:tcPr>
          <w:p w:rsidR="008C1C2A" w:rsidRPr="00893C66" w:rsidRDefault="008C1C2A" w:rsidP="008C1C2A">
            <w:pPr>
              <w:pStyle w:val="Tabletext"/>
              <w:spacing w:before="40" w:line="280" w:lineRule="exact"/>
              <w:rPr>
                <w:rFonts w:eastAsia="SimSun"/>
                <w:position w:val="2"/>
                <w:rtl/>
                <w:lang w:bidi="ar-EG"/>
              </w:rPr>
            </w:pPr>
          </w:p>
        </w:tc>
      </w:tr>
      <w:tr w:rsidR="008C1C2A" w:rsidTr="00A7491B">
        <w:tblPrEx>
          <w:tblCellMar>
            <w:left w:w="57" w:type="dxa"/>
            <w:right w:w="57" w:type="dxa"/>
          </w:tblCellMar>
        </w:tblPrEx>
        <w:tc>
          <w:tcPr>
            <w:tcW w:w="1417" w:type="dxa"/>
          </w:tcPr>
          <w:p w:rsidR="008C1C2A" w:rsidRPr="0027644A" w:rsidRDefault="008C1C2A" w:rsidP="008C1C2A">
            <w:pPr>
              <w:pStyle w:val="Tabletext"/>
              <w:spacing w:before="40" w:line="280" w:lineRule="exact"/>
              <w:rPr>
                <w:rFonts w:eastAsia="SimSun"/>
                <w:position w:val="2"/>
                <w:rtl/>
                <w:lang w:bidi="ar-EG"/>
              </w:rPr>
            </w:pPr>
            <w:r w:rsidRPr="0027644A">
              <w:rPr>
                <w:rFonts w:eastAsia="SimSun" w:hint="cs"/>
                <w:position w:val="2"/>
                <w:rtl/>
                <w:lang w:bidi="ar-EG"/>
              </w:rPr>
              <w:t>مدى درجة الحرارة</w:t>
            </w:r>
          </w:p>
        </w:tc>
        <w:tc>
          <w:tcPr>
            <w:tcW w:w="1229" w:type="dxa"/>
          </w:tcPr>
          <w:p w:rsidR="008C1C2A" w:rsidRPr="00893C66" w:rsidRDefault="008C1C2A" w:rsidP="008C1C2A">
            <w:pPr>
              <w:pStyle w:val="Tabletext"/>
              <w:spacing w:before="40" w:line="280" w:lineRule="exact"/>
              <w:rPr>
                <w:rFonts w:eastAsia="SimSun"/>
                <w:position w:val="2"/>
                <w:rtl/>
                <w:lang w:bidi="ar-EG"/>
              </w:rPr>
            </w:pPr>
          </w:p>
        </w:tc>
        <w:tc>
          <w:tcPr>
            <w:tcW w:w="2048" w:type="dxa"/>
          </w:tcPr>
          <w:p w:rsidR="008C1C2A" w:rsidRPr="00893C66" w:rsidRDefault="008C1C2A" w:rsidP="008C1C2A">
            <w:pPr>
              <w:pStyle w:val="Tabletext"/>
              <w:spacing w:before="40" w:line="280" w:lineRule="exact"/>
              <w:rPr>
                <w:rFonts w:eastAsia="SimSun"/>
                <w:position w:val="2"/>
                <w:lang w:bidi="ar-EG"/>
              </w:rPr>
            </w:pPr>
            <w:r w:rsidRPr="00893C66">
              <w:rPr>
                <w:rFonts w:eastAsia="SimSun" w:hint="cs"/>
                <w:position w:val="2"/>
                <w:rtl/>
                <w:lang w:bidi="ar-EG"/>
              </w:rPr>
              <w:t xml:space="preserve">حسب المواصفة </w:t>
            </w:r>
            <w:r w:rsidRPr="00893C66">
              <w:rPr>
                <w:rFonts w:eastAsia="SimSun"/>
                <w:position w:val="2"/>
                <w:lang w:bidi="ar-EG"/>
              </w:rPr>
              <w:t>3GPP 45.005</w:t>
            </w:r>
          </w:p>
        </w:tc>
        <w:tc>
          <w:tcPr>
            <w:tcW w:w="1219" w:type="dxa"/>
          </w:tcPr>
          <w:p w:rsidR="008C1C2A" w:rsidRPr="00893C66" w:rsidRDefault="008C1C2A" w:rsidP="008C1C2A">
            <w:pPr>
              <w:pStyle w:val="Tabletext"/>
              <w:spacing w:before="40" w:line="28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60"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2326"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r w:rsidR="008C1C2A" w:rsidTr="00A7491B">
        <w:tblPrEx>
          <w:tblCellMar>
            <w:left w:w="57" w:type="dxa"/>
            <w:right w:w="57" w:type="dxa"/>
          </w:tblCellMar>
        </w:tblPrEx>
        <w:tc>
          <w:tcPr>
            <w:tcW w:w="1417" w:type="dxa"/>
          </w:tcPr>
          <w:p w:rsidR="008C1C2A" w:rsidRPr="0027644A" w:rsidRDefault="008C1C2A" w:rsidP="008C1C2A">
            <w:pPr>
              <w:pStyle w:val="Tabletext"/>
              <w:spacing w:before="40" w:line="280" w:lineRule="exact"/>
              <w:rPr>
                <w:rFonts w:eastAsia="SimSun"/>
                <w:position w:val="2"/>
                <w:rtl/>
                <w:lang w:bidi="ar-EG"/>
              </w:rPr>
            </w:pPr>
            <w:r w:rsidRPr="0027644A">
              <w:rPr>
                <w:rFonts w:eastAsia="SimSun" w:hint="cs"/>
                <w:position w:val="2"/>
                <w:rtl/>
                <w:lang w:bidi="ar-EG"/>
              </w:rPr>
              <w:t xml:space="preserve">المصادر الأخرى للضوضاء </w:t>
            </w:r>
            <w:r w:rsidRPr="0027644A">
              <w:rPr>
                <w:rFonts w:eastAsia="SimSun"/>
                <w:position w:val="2"/>
                <w:lang w:bidi="ar-EG"/>
              </w:rPr>
              <w:t>RF</w:t>
            </w:r>
            <w:r w:rsidRPr="0027644A">
              <w:rPr>
                <w:rFonts w:eastAsia="SimSun" w:hint="cs"/>
                <w:position w:val="2"/>
                <w:rtl/>
                <w:lang w:bidi="ar-EG"/>
              </w:rPr>
              <w:t xml:space="preserve"> </w:t>
            </w:r>
            <w:r w:rsidRPr="0027644A">
              <w:rPr>
                <w:rFonts w:eastAsia="SimSun"/>
                <w:position w:val="2"/>
                <w:rtl/>
                <w:lang w:bidi="ar-EG"/>
              </w:rPr>
              <w:t>–</w:t>
            </w:r>
            <w:r w:rsidRPr="0027644A">
              <w:rPr>
                <w:rFonts w:eastAsia="SimSun" w:hint="cs"/>
                <w:position w:val="2"/>
                <w:rtl/>
                <w:lang w:bidi="ar-EG"/>
              </w:rPr>
              <w:t xml:space="preserve"> معدات راديوية</w:t>
            </w:r>
          </w:p>
        </w:tc>
        <w:tc>
          <w:tcPr>
            <w:tcW w:w="1229" w:type="dxa"/>
          </w:tcPr>
          <w:p w:rsidR="008C1C2A" w:rsidRPr="00893C66" w:rsidRDefault="008C1C2A" w:rsidP="008C1C2A">
            <w:pPr>
              <w:pStyle w:val="Tabletext"/>
              <w:spacing w:before="40" w:line="280" w:lineRule="exact"/>
              <w:rPr>
                <w:rFonts w:eastAsia="SimSun"/>
                <w:position w:val="2"/>
                <w:rtl/>
                <w:lang w:bidi="ar-EG"/>
              </w:rPr>
            </w:pPr>
          </w:p>
        </w:tc>
        <w:tc>
          <w:tcPr>
            <w:tcW w:w="2048" w:type="dxa"/>
          </w:tcPr>
          <w:p w:rsidR="008C1C2A" w:rsidRPr="00893C66" w:rsidRDefault="008C1C2A" w:rsidP="008C1C2A">
            <w:pPr>
              <w:pStyle w:val="Tabletext"/>
              <w:spacing w:before="40" w:line="280" w:lineRule="exact"/>
              <w:rPr>
                <w:rFonts w:eastAsia="SimSun"/>
                <w:position w:val="2"/>
                <w:lang w:bidi="ar-EG"/>
              </w:rPr>
            </w:pPr>
            <w:r w:rsidRPr="00893C66">
              <w:rPr>
                <w:rFonts w:eastAsia="SimSun" w:hint="cs"/>
                <w:position w:val="2"/>
                <w:rtl/>
                <w:lang w:bidi="ar-EG"/>
              </w:rPr>
              <w:t xml:space="preserve">حسب المواصفتين </w:t>
            </w:r>
            <w:r w:rsidRPr="00893C66">
              <w:rPr>
                <w:rFonts w:eastAsia="SimSun"/>
                <w:position w:val="2"/>
                <w:lang w:bidi="ar-EG"/>
              </w:rPr>
              <w:t>3GPP 45.005</w:t>
            </w:r>
            <w:r w:rsidRPr="00893C66">
              <w:rPr>
                <w:rFonts w:eastAsia="SimSun" w:hint="cs"/>
                <w:position w:val="2"/>
                <w:rtl/>
                <w:lang w:bidi="ar-EG"/>
              </w:rPr>
              <w:t xml:space="preserve"> و</w:t>
            </w:r>
            <w:r w:rsidRPr="00893C66">
              <w:rPr>
                <w:rFonts w:eastAsia="SimSun"/>
                <w:position w:val="2"/>
                <w:lang w:bidi="ar-EG"/>
              </w:rPr>
              <w:t>45.050</w:t>
            </w:r>
          </w:p>
        </w:tc>
        <w:tc>
          <w:tcPr>
            <w:tcW w:w="1219" w:type="dxa"/>
          </w:tcPr>
          <w:p w:rsidR="008C1C2A" w:rsidRPr="00893C66" w:rsidRDefault="008C1C2A" w:rsidP="008C1C2A">
            <w:pPr>
              <w:pStyle w:val="Tabletext"/>
              <w:spacing w:before="40" w:line="280" w:lineRule="exact"/>
              <w:rPr>
                <w:rFonts w:eastAsia="SimSun"/>
                <w:position w:val="2"/>
                <w:lang w:bidi="ar-EG"/>
              </w:rPr>
            </w:pPr>
            <w:r w:rsidRPr="00893C66">
              <w:rPr>
                <w:rFonts w:eastAsia="SimSun" w:hint="cs"/>
                <w:position w:val="2"/>
                <w:rtl/>
                <w:lang w:bidi="ar-EG"/>
              </w:rPr>
              <w:t xml:space="preserve">حسب المواصفة </w:t>
            </w:r>
            <w:r w:rsidRPr="00893C66">
              <w:rPr>
                <w:rFonts w:eastAsia="SimSun"/>
                <w:position w:val="2"/>
                <w:lang w:bidi="ar-EG"/>
              </w:rPr>
              <w:t>3GPP 25.942</w:t>
            </w:r>
          </w:p>
        </w:tc>
        <w:tc>
          <w:tcPr>
            <w:tcW w:w="1560"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المواصفة </w:t>
            </w:r>
            <w:r w:rsidRPr="00893C66">
              <w:rPr>
                <w:rFonts w:eastAsia="SimSun"/>
                <w:position w:val="2"/>
                <w:lang w:bidi="ar-EG"/>
              </w:rPr>
              <w:t>3GPP 25.942</w:t>
            </w:r>
          </w:p>
        </w:tc>
        <w:tc>
          <w:tcPr>
            <w:tcW w:w="2326" w:type="dxa"/>
          </w:tcPr>
          <w:p w:rsidR="008C1C2A" w:rsidRPr="00893C66" w:rsidRDefault="008C1C2A" w:rsidP="008C1C2A">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r w:rsidR="00B90D48" w:rsidTr="00A7491B">
        <w:tblPrEx>
          <w:tblCellMar>
            <w:left w:w="57" w:type="dxa"/>
            <w:right w:w="57" w:type="dxa"/>
          </w:tblCellMar>
        </w:tblPrEx>
        <w:tc>
          <w:tcPr>
            <w:tcW w:w="1417" w:type="dxa"/>
          </w:tcPr>
          <w:p w:rsidR="00B90D48" w:rsidRPr="0027644A" w:rsidRDefault="00B90D48" w:rsidP="0027644A">
            <w:pPr>
              <w:pStyle w:val="Tabletext"/>
              <w:spacing w:before="40" w:line="280" w:lineRule="exact"/>
              <w:rPr>
                <w:rFonts w:eastAsia="SimSun"/>
                <w:position w:val="2"/>
                <w:rtl/>
                <w:lang w:bidi="ar-EG"/>
              </w:rPr>
            </w:pPr>
            <w:r w:rsidRPr="0027644A">
              <w:rPr>
                <w:rFonts w:eastAsia="SimSun" w:hint="cs"/>
                <w:position w:val="2"/>
                <w:rtl/>
                <w:lang w:bidi="ar-EG"/>
              </w:rPr>
              <w:t xml:space="preserve">المصادر الأخرى للضوضاء </w:t>
            </w:r>
            <w:r w:rsidRPr="0027644A">
              <w:rPr>
                <w:rFonts w:eastAsia="SimSun"/>
                <w:position w:val="2"/>
                <w:lang w:bidi="ar-EG"/>
              </w:rPr>
              <w:t>RF</w:t>
            </w:r>
            <w:r w:rsidRPr="0027644A">
              <w:rPr>
                <w:rFonts w:eastAsia="SimSun" w:hint="cs"/>
                <w:position w:val="2"/>
                <w:rtl/>
                <w:lang w:bidi="ar-EG"/>
              </w:rPr>
              <w:t xml:space="preserve"> </w:t>
            </w:r>
            <w:r w:rsidRPr="0027644A">
              <w:rPr>
                <w:rFonts w:eastAsia="SimSun"/>
                <w:position w:val="2"/>
                <w:rtl/>
                <w:lang w:bidi="ar-EG"/>
              </w:rPr>
              <w:t>–</w:t>
            </w:r>
            <w:r w:rsidRPr="0027644A">
              <w:rPr>
                <w:rFonts w:eastAsia="SimSun" w:hint="cs"/>
                <w:position w:val="2"/>
                <w:rtl/>
                <w:lang w:bidi="ar-EG"/>
              </w:rPr>
              <w:t xml:space="preserve"> معدات كهربائية</w:t>
            </w:r>
          </w:p>
        </w:tc>
        <w:tc>
          <w:tcPr>
            <w:tcW w:w="1229" w:type="dxa"/>
          </w:tcPr>
          <w:p w:rsidR="00B90D48" w:rsidRPr="00893C66" w:rsidRDefault="00B90D48" w:rsidP="0027644A">
            <w:pPr>
              <w:pStyle w:val="Tabletext"/>
              <w:spacing w:before="40" w:line="280" w:lineRule="exact"/>
              <w:rPr>
                <w:rFonts w:eastAsia="SimSun"/>
                <w:position w:val="2"/>
                <w:rtl/>
                <w:lang w:bidi="ar-EG"/>
              </w:rPr>
            </w:pPr>
          </w:p>
        </w:tc>
        <w:tc>
          <w:tcPr>
            <w:tcW w:w="2048"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45.005</w:t>
            </w:r>
            <w:r w:rsidRPr="00893C66">
              <w:rPr>
                <w:rFonts w:eastAsia="SimSun" w:hint="cs"/>
                <w:position w:val="2"/>
                <w:rtl/>
                <w:lang w:bidi="ar-EG"/>
              </w:rPr>
              <w:t xml:space="preserve"> و</w:t>
            </w:r>
            <w:r w:rsidRPr="00893C66">
              <w:rPr>
                <w:rFonts w:eastAsia="SimSun"/>
                <w:position w:val="2"/>
                <w:lang w:bidi="ar-EG"/>
              </w:rPr>
              <w:t>45.050</w:t>
            </w:r>
          </w:p>
        </w:tc>
        <w:tc>
          <w:tcPr>
            <w:tcW w:w="1219"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المواصفة </w:t>
            </w:r>
            <w:r w:rsidRPr="00893C66">
              <w:rPr>
                <w:rFonts w:eastAsia="SimSun"/>
                <w:position w:val="2"/>
                <w:lang w:bidi="ar-EG"/>
              </w:rPr>
              <w:t>3GPP 25.943</w:t>
            </w:r>
          </w:p>
        </w:tc>
        <w:tc>
          <w:tcPr>
            <w:tcW w:w="1560"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المواصفة </w:t>
            </w:r>
            <w:r w:rsidRPr="00893C66">
              <w:rPr>
                <w:rFonts w:eastAsia="SimSun"/>
                <w:position w:val="2"/>
                <w:lang w:bidi="ar-EG"/>
              </w:rPr>
              <w:t>3GPP 25.943</w:t>
            </w:r>
          </w:p>
        </w:tc>
        <w:tc>
          <w:tcPr>
            <w:tcW w:w="2326"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r w:rsidR="00B90D48" w:rsidTr="00A7491B">
        <w:tblPrEx>
          <w:tblCellMar>
            <w:left w:w="57" w:type="dxa"/>
            <w:right w:w="57" w:type="dxa"/>
          </w:tblCellMar>
        </w:tblPrEx>
        <w:tc>
          <w:tcPr>
            <w:tcW w:w="1417" w:type="dxa"/>
          </w:tcPr>
          <w:p w:rsidR="00B90D48" w:rsidRPr="0027644A" w:rsidRDefault="00B90D48" w:rsidP="0027644A">
            <w:pPr>
              <w:pStyle w:val="Tabletext"/>
              <w:spacing w:before="40" w:line="280" w:lineRule="exact"/>
              <w:rPr>
                <w:rFonts w:eastAsia="SimSun"/>
                <w:position w:val="2"/>
                <w:rtl/>
                <w:lang w:bidi="ar-EG"/>
              </w:rPr>
            </w:pPr>
            <w:r w:rsidRPr="0027644A">
              <w:rPr>
                <w:rFonts w:eastAsia="SimSun" w:hint="cs"/>
                <w:position w:val="2"/>
                <w:rtl/>
                <w:lang w:bidi="ar-EG"/>
              </w:rPr>
              <w:t>حساسية المستقبل</w:t>
            </w:r>
          </w:p>
        </w:tc>
        <w:tc>
          <w:tcPr>
            <w:tcW w:w="1229" w:type="dxa"/>
          </w:tcPr>
          <w:p w:rsidR="00B90D48" w:rsidRPr="00893C66" w:rsidRDefault="00B90D48" w:rsidP="0027644A">
            <w:pPr>
              <w:pStyle w:val="Tabletext"/>
              <w:spacing w:before="40" w:line="280" w:lineRule="exact"/>
              <w:rPr>
                <w:rFonts w:eastAsia="SimSun"/>
                <w:position w:val="2"/>
                <w:lang w:bidi="ar-EG"/>
              </w:rPr>
            </w:pPr>
            <w:r w:rsidRPr="00893C66">
              <w:rPr>
                <w:rFonts w:eastAsia="SimSun"/>
                <w:position w:val="2"/>
                <w:lang w:bidi="ar-EG"/>
              </w:rPr>
              <w:t>dBm</w:t>
            </w:r>
          </w:p>
        </w:tc>
        <w:tc>
          <w:tcPr>
            <w:tcW w:w="2048" w:type="dxa"/>
          </w:tcPr>
          <w:p w:rsidR="00B90D48" w:rsidRPr="00893C66" w:rsidRDefault="00B90D48" w:rsidP="0027644A">
            <w:pPr>
              <w:pStyle w:val="Tabletext"/>
              <w:spacing w:before="40" w:line="280" w:lineRule="exact"/>
              <w:rPr>
                <w:rFonts w:eastAsia="SimSun"/>
                <w:position w:val="2"/>
                <w:lang w:bidi="ar-EG"/>
              </w:rPr>
            </w:pPr>
            <w:r w:rsidRPr="00893C66">
              <w:rPr>
                <w:rFonts w:eastAsia="SimSun" w:hint="cs"/>
                <w:position w:val="2"/>
                <w:rtl/>
                <w:lang w:bidi="ar-EG"/>
              </w:rPr>
              <w:t xml:space="preserve">حسب المواصفة </w:t>
            </w:r>
            <w:r w:rsidRPr="00893C66">
              <w:rPr>
                <w:rFonts w:eastAsia="SimSun"/>
                <w:position w:val="2"/>
                <w:lang w:bidi="ar-EG"/>
              </w:rPr>
              <w:t>3GPP 45.005</w:t>
            </w:r>
          </w:p>
          <w:p w:rsidR="00B90D48" w:rsidRPr="00893C66" w:rsidRDefault="00B90D48" w:rsidP="0027644A">
            <w:pPr>
              <w:pStyle w:val="Tabletext"/>
              <w:spacing w:before="40" w:line="280" w:lineRule="exact"/>
              <w:rPr>
                <w:rFonts w:eastAsia="SimSun"/>
                <w:position w:val="2"/>
                <w:lang w:bidi="ar-EG"/>
              </w:rPr>
            </w:pPr>
            <w:r w:rsidRPr="00893C66">
              <w:rPr>
                <w:rFonts w:eastAsia="SimSun"/>
                <w:position w:val="2"/>
                <w:lang w:bidi="ar-EG"/>
              </w:rPr>
              <w:t>dBm 100-</w:t>
            </w:r>
            <w:r w:rsidRPr="00893C66">
              <w:rPr>
                <w:rFonts w:eastAsia="SimSun" w:hint="cs"/>
                <w:position w:val="2"/>
                <w:rtl/>
                <w:lang w:bidi="ar-EG"/>
              </w:rPr>
              <w:t xml:space="preserve"> </w:t>
            </w:r>
            <w:r w:rsidRPr="00893C66">
              <w:rPr>
                <w:rFonts w:eastAsia="SimSun"/>
                <w:position w:val="2"/>
                <w:lang w:bidi="ar-EG"/>
              </w:rPr>
              <w:t>(Veh A120)</w:t>
            </w:r>
            <w:r w:rsidRPr="00893C66">
              <w:rPr>
                <w:rFonts w:eastAsia="SimSun" w:hint="cs"/>
                <w:position w:val="2"/>
                <w:rtl/>
                <w:lang w:bidi="ar-EG"/>
              </w:rPr>
              <w:t xml:space="preserve"> عند معدل </w:t>
            </w:r>
            <w:r w:rsidRPr="00893C66">
              <w:rPr>
                <w:rFonts w:eastAsia="SimSun"/>
                <w:position w:val="2"/>
                <w:lang w:bidi="ar-EG"/>
              </w:rPr>
              <w:t>BLER</w:t>
            </w:r>
            <w:r w:rsidR="00AA57C0" w:rsidRPr="00893C66">
              <w:rPr>
                <w:rFonts w:eastAsia="SimSun" w:hint="cs"/>
                <w:position w:val="2"/>
                <w:rtl/>
                <w:lang w:bidi="ar-EG"/>
              </w:rPr>
              <w:t xml:space="preserve"> </w:t>
            </w:r>
            <w:r w:rsidRPr="00893C66">
              <w:rPr>
                <w:rFonts w:eastAsia="SimSun" w:hint="cs"/>
                <w:position w:val="2"/>
                <w:rtl/>
                <w:lang w:bidi="ar-EG"/>
              </w:rPr>
              <w:t xml:space="preserve">يساوي </w:t>
            </w:r>
            <w:r w:rsidRPr="00893C66">
              <w:rPr>
                <w:rFonts w:eastAsia="SimSun"/>
                <w:position w:val="2"/>
                <w:lang w:bidi="ar-EG"/>
              </w:rPr>
              <w:t>%10</w:t>
            </w:r>
          </w:p>
        </w:tc>
        <w:tc>
          <w:tcPr>
            <w:tcW w:w="1219"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60"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2326"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r w:rsidR="00B90D48" w:rsidTr="00A7491B">
        <w:tblPrEx>
          <w:tblCellMar>
            <w:left w:w="57" w:type="dxa"/>
            <w:right w:w="57" w:type="dxa"/>
          </w:tblCellMar>
        </w:tblPrEx>
        <w:tc>
          <w:tcPr>
            <w:tcW w:w="1417" w:type="dxa"/>
          </w:tcPr>
          <w:p w:rsidR="00B90D48" w:rsidRPr="0027644A" w:rsidRDefault="00B90D48" w:rsidP="0027644A">
            <w:pPr>
              <w:pStyle w:val="Tabletext"/>
              <w:spacing w:before="40" w:line="280" w:lineRule="exact"/>
              <w:rPr>
                <w:rFonts w:eastAsia="SimSun"/>
                <w:position w:val="2"/>
                <w:rtl/>
                <w:lang w:bidi="ar-EG"/>
              </w:rPr>
            </w:pPr>
            <w:r w:rsidRPr="0027644A">
              <w:rPr>
                <w:rFonts w:eastAsia="SimSun" w:hint="cs"/>
                <w:position w:val="2"/>
                <w:rtl/>
                <w:lang w:bidi="ar-EG"/>
              </w:rPr>
              <w:t>قدرة الإرسال القصوى</w:t>
            </w:r>
          </w:p>
        </w:tc>
        <w:tc>
          <w:tcPr>
            <w:tcW w:w="1229" w:type="dxa"/>
          </w:tcPr>
          <w:p w:rsidR="00B90D48" w:rsidRPr="00893C66" w:rsidRDefault="00B90D48" w:rsidP="0027644A">
            <w:pPr>
              <w:pStyle w:val="Tabletext"/>
              <w:spacing w:before="40" w:line="280" w:lineRule="exact"/>
              <w:rPr>
                <w:rFonts w:eastAsia="SimSun"/>
                <w:position w:val="2"/>
                <w:lang w:bidi="ar-EG"/>
              </w:rPr>
            </w:pPr>
            <w:r w:rsidRPr="00893C66">
              <w:rPr>
                <w:rFonts w:eastAsia="SimSun"/>
                <w:position w:val="2"/>
                <w:lang w:bidi="ar-EG"/>
              </w:rPr>
              <w:t>dBm</w:t>
            </w:r>
          </w:p>
        </w:tc>
        <w:tc>
          <w:tcPr>
            <w:tcW w:w="2048"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المواصفة </w:t>
            </w:r>
            <w:r w:rsidRPr="00893C66">
              <w:rPr>
                <w:rFonts w:eastAsia="SimSun"/>
                <w:position w:val="2"/>
                <w:lang w:bidi="ar-EG"/>
              </w:rPr>
              <w:t>3GPP 45.005</w:t>
            </w:r>
          </w:p>
        </w:tc>
        <w:tc>
          <w:tcPr>
            <w:tcW w:w="1219"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60"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2326"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r w:rsidR="00DC6352" w:rsidTr="00A7491B">
        <w:tblPrEx>
          <w:tblCellMar>
            <w:left w:w="57" w:type="dxa"/>
            <w:right w:w="57" w:type="dxa"/>
          </w:tblCellMar>
        </w:tblPrEx>
        <w:tc>
          <w:tcPr>
            <w:tcW w:w="1417" w:type="dxa"/>
          </w:tcPr>
          <w:p w:rsidR="00DC6352" w:rsidRPr="0027644A" w:rsidRDefault="00DC6352" w:rsidP="00DC6352">
            <w:pPr>
              <w:pStyle w:val="Tabletext"/>
              <w:spacing w:before="40" w:line="280" w:lineRule="exact"/>
              <w:rPr>
                <w:rFonts w:eastAsia="SimSun"/>
                <w:position w:val="2"/>
                <w:rtl/>
                <w:lang w:bidi="ar-EG"/>
              </w:rPr>
            </w:pPr>
            <w:r w:rsidRPr="0027644A">
              <w:rPr>
                <w:rFonts w:eastAsia="SimSun" w:hint="cs"/>
                <w:position w:val="2"/>
                <w:rtl/>
                <w:lang w:bidi="ar-EG"/>
              </w:rPr>
              <w:t>خطوات قدرة الإرسال</w:t>
            </w:r>
          </w:p>
        </w:tc>
        <w:tc>
          <w:tcPr>
            <w:tcW w:w="1229" w:type="dxa"/>
          </w:tcPr>
          <w:p w:rsidR="00DC6352" w:rsidRPr="00893C66" w:rsidRDefault="00DC6352" w:rsidP="00DC6352">
            <w:pPr>
              <w:pStyle w:val="Tabletext"/>
              <w:spacing w:before="40" w:line="280" w:lineRule="exact"/>
              <w:rPr>
                <w:rFonts w:eastAsia="SimSun"/>
                <w:position w:val="2"/>
                <w:lang w:bidi="ar-EG"/>
              </w:rPr>
            </w:pPr>
            <w:r w:rsidRPr="00893C66">
              <w:rPr>
                <w:rFonts w:eastAsia="SimSun"/>
                <w:position w:val="2"/>
                <w:lang w:bidi="ar-EG"/>
              </w:rPr>
              <w:t>dB</w:t>
            </w:r>
          </w:p>
        </w:tc>
        <w:tc>
          <w:tcPr>
            <w:tcW w:w="2048"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المواصفة </w:t>
            </w:r>
            <w:r w:rsidRPr="00893C66">
              <w:rPr>
                <w:rFonts w:eastAsia="SimSun"/>
                <w:position w:val="2"/>
                <w:lang w:bidi="ar-EG"/>
              </w:rPr>
              <w:t>3GPP 45.005</w:t>
            </w:r>
          </w:p>
        </w:tc>
        <w:tc>
          <w:tcPr>
            <w:tcW w:w="1219"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60"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2326" w:type="dxa"/>
          </w:tcPr>
          <w:p w:rsidR="00DC6352" w:rsidRPr="00893C66" w:rsidRDefault="00DC6352" w:rsidP="00DC6352">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r w:rsidR="00A7491B" w:rsidTr="00A7491B">
        <w:tblPrEx>
          <w:tblCellMar>
            <w:left w:w="57" w:type="dxa"/>
            <w:right w:w="57" w:type="dxa"/>
          </w:tblCellMar>
        </w:tblPrEx>
        <w:tc>
          <w:tcPr>
            <w:tcW w:w="1417" w:type="dxa"/>
          </w:tcPr>
          <w:p w:rsidR="00A7491B" w:rsidRPr="0027644A" w:rsidRDefault="00A7491B" w:rsidP="00A7491B">
            <w:pPr>
              <w:pStyle w:val="Tabletext"/>
              <w:spacing w:before="40" w:line="280" w:lineRule="exact"/>
              <w:rPr>
                <w:rFonts w:eastAsia="SimSun"/>
                <w:position w:val="2"/>
                <w:rtl/>
                <w:lang w:bidi="ar-EG"/>
              </w:rPr>
            </w:pPr>
            <w:r w:rsidRPr="0027644A">
              <w:rPr>
                <w:rFonts w:eastAsia="SimSun" w:hint="cs"/>
                <w:position w:val="2"/>
                <w:rtl/>
                <w:lang w:bidi="ar-EG"/>
              </w:rPr>
              <w:t>كسب الهوائي</w:t>
            </w:r>
          </w:p>
        </w:tc>
        <w:tc>
          <w:tcPr>
            <w:tcW w:w="1229" w:type="dxa"/>
          </w:tcPr>
          <w:p w:rsidR="00A7491B" w:rsidRPr="00893C66" w:rsidRDefault="00A7491B" w:rsidP="00A7491B">
            <w:pPr>
              <w:pStyle w:val="Tabletext"/>
              <w:spacing w:before="40" w:line="280" w:lineRule="exact"/>
              <w:rPr>
                <w:rFonts w:eastAsia="SimSun"/>
                <w:position w:val="2"/>
                <w:lang w:bidi="ar-EG"/>
              </w:rPr>
            </w:pPr>
            <w:r w:rsidRPr="00893C66">
              <w:rPr>
                <w:rFonts w:eastAsia="SimSun"/>
                <w:position w:val="2"/>
                <w:lang w:bidi="ar-EG"/>
              </w:rPr>
              <w:t>dBi</w:t>
            </w:r>
          </w:p>
        </w:tc>
        <w:tc>
          <w:tcPr>
            <w:tcW w:w="2048" w:type="dxa"/>
          </w:tcPr>
          <w:p w:rsidR="00A7491B" w:rsidRPr="00893C66" w:rsidRDefault="00A7491B" w:rsidP="00A7491B">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المواصفة </w:t>
            </w:r>
            <w:r w:rsidRPr="00893C66">
              <w:rPr>
                <w:rFonts w:eastAsia="SimSun"/>
                <w:position w:val="2"/>
                <w:lang w:bidi="ar-EG"/>
              </w:rPr>
              <w:t>3GPP 45.005</w:t>
            </w:r>
          </w:p>
        </w:tc>
        <w:tc>
          <w:tcPr>
            <w:tcW w:w="1219" w:type="dxa"/>
          </w:tcPr>
          <w:p w:rsidR="00A7491B" w:rsidRPr="00893C66" w:rsidRDefault="00A7491B" w:rsidP="00A7491B">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60" w:type="dxa"/>
          </w:tcPr>
          <w:p w:rsidR="00A7491B" w:rsidRPr="00893C66" w:rsidRDefault="00A7491B" w:rsidP="00A7491B">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2326" w:type="dxa"/>
          </w:tcPr>
          <w:p w:rsidR="00A7491B" w:rsidRPr="00893C66" w:rsidRDefault="00A7491B" w:rsidP="00A7491B">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bl>
    <w:p w:rsidR="00DC6352" w:rsidRDefault="00DC6352" w:rsidP="00FA3D3A">
      <w:pPr>
        <w:pStyle w:val="TableNo"/>
        <w:keepLines/>
      </w:pPr>
      <w:r>
        <w:rPr>
          <w:rFonts w:hint="cs"/>
          <w:rtl/>
        </w:rPr>
        <w:lastRenderedPageBreak/>
        <w:t xml:space="preserve">الجدول </w:t>
      </w:r>
      <w:r>
        <w:t>7.A1</w:t>
      </w:r>
      <w:r>
        <w:rPr>
          <w:rFonts w:hint="cs"/>
          <w:rtl/>
        </w:rPr>
        <w:t xml:space="preserve"> </w:t>
      </w:r>
      <w:r w:rsidRPr="00893C66">
        <w:rPr>
          <w:rFonts w:hint="cs"/>
          <w:rtl/>
        </w:rPr>
        <w:t>(</w:t>
      </w:r>
      <w:r w:rsidRPr="00893C66">
        <w:rPr>
          <w:rFonts w:hint="eastAsia"/>
          <w:i/>
          <w:iCs/>
          <w:sz w:val="14"/>
          <w:szCs w:val="22"/>
          <w:rtl/>
        </w:rPr>
        <w:t> </w:t>
      </w:r>
      <w:r>
        <w:rPr>
          <w:rFonts w:hint="cs"/>
          <w:i/>
          <w:iCs/>
          <w:rtl/>
        </w:rPr>
        <w:t>تتمة</w:t>
      </w:r>
      <w:r w:rsidRPr="00893C66">
        <w:rPr>
          <w:rFonts w:hint="cs"/>
          <w:rtl/>
        </w:rPr>
        <w:t>)</w:t>
      </w:r>
    </w:p>
    <w:tbl>
      <w:tblPr>
        <w:tblStyle w:val="TableGrid"/>
        <w:bidiVisual/>
        <w:tblW w:w="0" w:type="auto"/>
        <w:tblInd w:w="-268" w:type="dxa"/>
        <w:tblCellMar>
          <w:left w:w="57" w:type="dxa"/>
          <w:right w:w="57" w:type="dxa"/>
        </w:tblCellMar>
        <w:tblLook w:val="04A0" w:firstRow="1" w:lastRow="0" w:firstColumn="1" w:lastColumn="0" w:noHBand="0" w:noVBand="1"/>
      </w:tblPr>
      <w:tblGrid>
        <w:gridCol w:w="1498"/>
        <w:gridCol w:w="1232"/>
        <w:gridCol w:w="2062"/>
        <w:gridCol w:w="1219"/>
        <w:gridCol w:w="1560"/>
        <w:gridCol w:w="2326"/>
      </w:tblGrid>
      <w:tr w:rsidR="00A7491B" w:rsidTr="00A7491B">
        <w:tc>
          <w:tcPr>
            <w:tcW w:w="1498" w:type="dxa"/>
          </w:tcPr>
          <w:p w:rsidR="00A7491B" w:rsidRPr="007C69FD" w:rsidRDefault="00A7491B" w:rsidP="00A7491B">
            <w:pPr>
              <w:pStyle w:val="Tablehead0"/>
              <w:spacing w:line="280" w:lineRule="exact"/>
              <w:rPr>
                <w:rFonts w:eastAsia="SimSun"/>
                <w:rtl/>
                <w:lang w:bidi="ar-EG"/>
              </w:rPr>
            </w:pPr>
            <w:r w:rsidRPr="007C69FD">
              <w:rPr>
                <w:rFonts w:eastAsia="SimSun" w:hint="cs"/>
                <w:rtl/>
                <w:lang w:bidi="ar-EG"/>
              </w:rPr>
              <w:t>الخاصية الوظيفية</w:t>
            </w:r>
          </w:p>
        </w:tc>
        <w:tc>
          <w:tcPr>
            <w:tcW w:w="1232" w:type="dxa"/>
          </w:tcPr>
          <w:p w:rsidR="00A7491B" w:rsidRPr="007C69FD" w:rsidRDefault="00A7491B" w:rsidP="00A7491B">
            <w:pPr>
              <w:pStyle w:val="Tablehead0"/>
              <w:spacing w:line="280" w:lineRule="exact"/>
              <w:rPr>
                <w:rFonts w:eastAsia="SimSun"/>
                <w:rtl/>
                <w:lang w:bidi="ar-EG"/>
              </w:rPr>
            </w:pPr>
            <w:r w:rsidRPr="007C69FD">
              <w:rPr>
                <w:rFonts w:eastAsia="SimSun" w:hint="cs"/>
                <w:rtl/>
                <w:lang w:bidi="ar-EG"/>
              </w:rPr>
              <w:t>وحدة القياس</w:t>
            </w:r>
          </w:p>
        </w:tc>
        <w:tc>
          <w:tcPr>
            <w:tcW w:w="2062" w:type="dxa"/>
          </w:tcPr>
          <w:p w:rsidR="00A7491B" w:rsidRPr="007C69FD" w:rsidRDefault="00A7491B" w:rsidP="00A7491B">
            <w:pPr>
              <w:pStyle w:val="Tablehead0"/>
              <w:spacing w:line="280" w:lineRule="exact"/>
              <w:rPr>
                <w:rFonts w:eastAsia="SimSun"/>
                <w:lang w:bidi="ar-EG"/>
              </w:rPr>
            </w:pPr>
            <w:r w:rsidRPr="007C69FD">
              <w:rPr>
                <w:rFonts w:eastAsia="SimSun"/>
                <w:lang w:bidi="ar-EG"/>
              </w:rPr>
              <w:t>GSM/EDGE</w:t>
            </w:r>
          </w:p>
        </w:tc>
        <w:tc>
          <w:tcPr>
            <w:tcW w:w="1219" w:type="dxa"/>
          </w:tcPr>
          <w:p w:rsidR="00A7491B" w:rsidRPr="007C69FD" w:rsidRDefault="00A7491B" w:rsidP="00A7491B">
            <w:pPr>
              <w:pStyle w:val="Tablehead0"/>
              <w:spacing w:line="280" w:lineRule="exact"/>
              <w:rPr>
                <w:rFonts w:eastAsia="SimSun"/>
                <w:rtl/>
                <w:lang w:bidi="ar-EG"/>
              </w:rPr>
            </w:pPr>
            <w:r w:rsidRPr="007C69FD">
              <w:rPr>
                <w:rFonts w:eastAsia="SimSun"/>
                <w:lang w:bidi="ar-EG"/>
              </w:rPr>
              <w:t>UMTS</w:t>
            </w:r>
          </w:p>
        </w:tc>
        <w:tc>
          <w:tcPr>
            <w:tcW w:w="1560" w:type="dxa"/>
          </w:tcPr>
          <w:p w:rsidR="00A7491B" w:rsidRPr="007C69FD" w:rsidRDefault="00A7491B" w:rsidP="00A7491B">
            <w:pPr>
              <w:pStyle w:val="Tablehead0"/>
              <w:spacing w:line="280" w:lineRule="exact"/>
              <w:rPr>
                <w:rFonts w:eastAsia="SimSun"/>
                <w:rtl/>
                <w:lang w:bidi="ar-EG"/>
              </w:rPr>
            </w:pPr>
            <w:r w:rsidRPr="007C69FD">
              <w:rPr>
                <w:rFonts w:eastAsia="SimSun"/>
                <w:lang w:bidi="ar-EG"/>
              </w:rPr>
              <w:t>HSPA+</w:t>
            </w:r>
          </w:p>
        </w:tc>
        <w:tc>
          <w:tcPr>
            <w:tcW w:w="2326" w:type="dxa"/>
          </w:tcPr>
          <w:p w:rsidR="00A7491B" w:rsidRPr="007C69FD" w:rsidRDefault="00A7491B" w:rsidP="00A7491B">
            <w:pPr>
              <w:pStyle w:val="Tablehead0"/>
              <w:spacing w:line="280" w:lineRule="exact"/>
              <w:rPr>
                <w:rFonts w:eastAsia="SimSun"/>
                <w:rtl/>
                <w:lang w:bidi="ar-EG"/>
              </w:rPr>
            </w:pPr>
            <w:r w:rsidRPr="007C69FD">
              <w:rPr>
                <w:rFonts w:eastAsia="SimSun"/>
                <w:lang w:bidi="ar-EG"/>
              </w:rPr>
              <w:t>LTE</w:t>
            </w:r>
          </w:p>
        </w:tc>
      </w:tr>
      <w:tr w:rsidR="00B90D48" w:rsidTr="00A7491B">
        <w:tc>
          <w:tcPr>
            <w:tcW w:w="1498" w:type="dxa"/>
          </w:tcPr>
          <w:p w:rsidR="00B90D48" w:rsidRPr="0027644A" w:rsidRDefault="00B90D48" w:rsidP="0027644A">
            <w:pPr>
              <w:pStyle w:val="Tabletext"/>
              <w:spacing w:before="40" w:line="280" w:lineRule="exact"/>
              <w:rPr>
                <w:rFonts w:eastAsia="SimSun"/>
                <w:position w:val="2"/>
                <w:rtl/>
                <w:lang w:bidi="ar-EG"/>
              </w:rPr>
            </w:pPr>
            <w:r w:rsidRPr="0027644A">
              <w:rPr>
                <w:rFonts w:eastAsia="SimSun" w:hint="cs"/>
                <w:position w:val="2"/>
                <w:rtl/>
                <w:lang w:bidi="ar-EG"/>
              </w:rPr>
              <w:t>الضوضاء الأساسية</w:t>
            </w:r>
          </w:p>
        </w:tc>
        <w:tc>
          <w:tcPr>
            <w:tcW w:w="1232" w:type="dxa"/>
          </w:tcPr>
          <w:p w:rsidR="00B90D48" w:rsidRPr="00893C66" w:rsidRDefault="00B90D48" w:rsidP="0027644A">
            <w:pPr>
              <w:pStyle w:val="Tabletext"/>
              <w:spacing w:before="40" w:line="280" w:lineRule="exact"/>
              <w:rPr>
                <w:rFonts w:eastAsia="SimSun"/>
                <w:position w:val="2"/>
                <w:lang w:bidi="ar-EG"/>
              </w:rPr>
            </w:pPr>
            <w:r w:rsidRPr="00893C66">
              <w:rPr>
                <w:rFonts w:eastAsia="SimSun"/>
                <w:position w:val="2"/>
                <w:lang w:bidi="ar-EG"/>
              </w:rPr>
              <w:t>dBm</w:t>
            </w:r>
          </w:p>
        </w:tc>
        <w:tc>
          <w:tcPr>
            <w:tcW w:w="2062"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المواصفة </w:t>
            </w:r>
            <w:r w:rsidRPr="00893C66">
              <w:rPr>
                <w:rFonts w:eastAsia="SimSun"/>
                <w:position w:val="2"/>
                <w:lang w:bidi="ar-EG"/>
              </w:rPr>
              <w:t>3GPP 45.050</w:t>
            </w:r>
          </w:p>
        </w:tc>
        <w:tc>
          <w:tcPr>
            <w:tcW w:w="1219"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1560"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25.101</w:t>
            </w:r>
            <w:r w:rsidRPr="00893C66">
              <w:rPr>
                <w:rFonts w:eastAsia="SimSun" w:hint="cs"/>
                <w:position w:val="2"/>
                <w:rtl/>
                <w:lang w:bidi="ar-EG"/>
              </w:rPr>
              <w:t xml:space="preserve"> و</w:t>
            </w:r>
            <w:r w:rsidRPr="00893C66">
              <w:rPr>
                <w:rFonts w:eastAsia="SimSun"/>
                <w:position w:val="2"/>
                <w:lang w:bidi="ar-EG"/>
              </w:rPr>
              <w:t>25.102</w:t>
            </w:r>
          </w:p>
        </w:tc>
        <w:tc>
          <w:tcPr>
            <w:tcW w:w="2326" w:type="dxa"/>
          </w:tcPr>
          <w:p w:rsidR="00B90D48" w:rsidRPr="00893C66" w:rsidRDefault="00B90D48" w:rsidP="0027644A">
            <w:pPr>
              <w:pStyle w:val="Tabletext"/>
              <w:spacing w:before="40" w:line="280" w:lineRule="exact"/>
              <w:rPr>
                <w:rFonts w:eastAsia="SimSun"/>
                <w:position w:val="2"/>
                <w:rtl/>
                <w:lang w:bidi="ar-EG"/>
              </w:rPr>
            </w:pPr>
            <w:r w:rsidRPr="00893C66">
              <w:rPr>
                <w:rFonts w:eastAsia="SimSun" w:hint="cs"/>
                <w:position w:val="2"/>
                <w:rtl/>
                <w:lang w:bidi="ar-EG"/>
              </w:rPr>
              <w:t xml:space="preserve">حسب المواصفتين </w:t>
            </w:r>
            <w:r w:rsidRPr="00893C66">
              <w:rPr>
                <w:rFonts w:eastAsia="SimSun"/>
                <w:position w:val="2"/>
                <w:lang w:bidi="ar-EG"/>
              </w:rPr>
              <w:t>3GPP 36.101</w:t>
            </w:r>
            <w:r w:rsidRPr="00893C66">
              <w:rPr>
                <w:rFonts w:eastAsia="SimSun" w:hint="cs"/>
                <w:position w:val="2"/>
                <w:rtl/>
                <w:lang w:bidi="ar-EG"/>
              </w:rPr>
              <w:t xml:space="preserve"> و</w:t>
            </w:r>
            <w:r w:rsidRPr="00893C66">
              <w:rPr>
                <w:rFonts w:eastAsia="SimSun"/>
                <w:position w:val="2"/>
                <w:lang w:bidi="ar-EG"/>
              </w:rPr>
              <w:t>36.104</w:t>
            </w:r>
          </w:p>
        </w:tc>
      </w:tr>
      <w:tr w:rsidR="00B90D48" w:rsidTr="00A7491B">
        <w:tc>
          <w:tcPr>
            <w:tcW w:w="1498" w:type="dxa"/>
          </w:tcPr>
          <w:p w:rsidR="00B90D48" w:rsidRDefault="00B90D48" w:rsidP="004A7276">
            <w:pPr>
              <w:pStyle w:val="Tabletext"/>
              <w:rPr>
                <w:rFonts w:eastAsia="SimSun"/>
                <w:rtl/>
                <w:lang w:bidi="ar-EG"/>
              </w:rPr>
            </w:pPr>
            <w:r>
              <w:rPr>
                <w:rFonts w:eastAsia="SimSun" w:hint="cs"/>
                <w:rtl/>
                <w:lang w:bidi="ar-EG"/>
              </w:rPr>
              <w:t>التشكيل</w:t>
            </w:r>
          </w:p>
        </w:tc>
        <w:tc>
          <w:tcPr>
            <w:tcW w:w="1232" w:type="dxa"/>
          </w:tcPr>
          <w:p w:rsidR="00B90D48" w:rsidRPr="00893C66" w:rsidRDefault="00B90D48" w:rsidP="00893C66">
            <w:pPr>
              <w:pStyle w:val="Tabletext"/>
              <w:spacing w:before="40" w:line="300" w:lineRule="exact"/>
              <w:rPr>
                <w:rFonts w:eastAsia="SimSun"/>
                <w:position w:val="2"/>
                <w:lang w:bidi="ar-EG"/>
              </w:rPr>
            </w:pPr>
            <w:r w:rsidRPr="00893C66">
              <w:rPr>
                <w:rFonts w:eastAsia="SimSun"/>
                <w:position w:val="2"/>
                <w:lang w:bidi="ar-EG"/>
              </w:rPr>
              <w:t>GFSK, OFDM, BPSK, GMSK</w:t>
            </w:r>
          </w:p>
        </w:tc>
        <w:tc>
          <w:tcPr>
            <w:tcW w:w="2062"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 xml:space="preserve">طبقاً للإصدار </w:t>
            </w:r>
            <w:r w:rsidRPr="00893C66">
              <w:rPr>
                <w:rFonts w:eastAsia="SimSun"/>
                <w:position w:val="2"/>
                <w:lang w:bidi="ar-EG"/>
              </w:rPr>
              <w:t>7</w:t>
            </w:r>
            <w:r w:rsidRPr="00893C66">
              <w:rPr>
                <w:rFonts w:eastAsia="SimSun" w:hint="cs"/>
                <w:position w:val="2"/>
                <w:rtl/>
                <w:lang w:bidi="ar-EG"/>
              </w:rPr>
              <w:t xml:space="preserve">، أضيفت في الخدمة </w:t>
            </w:r>
            <w:r w:rsidRPr="00893C66">
              <w:rPr>
                <w:rFonts w:eastAsia="SimSun"/>
                <w:position w:val="2"/>
                <w:lang w:bidi="ar-EG"/>
              </w:rPr>
              <w:t>EGPRS2-A</w:t>
            </w:r>
            <w:r w:rsidRPr="00893C66">
              <w:rPr>
                <w:rFonts w:eastAsia="SimSun" w:hint="cs"/>
                <w:position w:val="2"/>
                <w:rtl/>
                <w:lang w:bidi="ar-EG"/>
              </w:rPr>
              <w:t xml:space="preserve"> المخططات:</w:t>
            </w:r>
          </w:p>
          <w:p w:rsidR="00B90D48" w:rsidRPr="00893C66" w:rsidRDefault="00B90D48" w:rsidP="00893C66">
            <w:pPr>
              <w:pStyle w:val="Tabletext"/>
              <w:spacing w:before="40" w:line="300" w:lineRule="exact"/>
              <w:rPr>
                <w:rFonts w:eastAsia="SimSun"/>
                <w:position w:val="2"/>
                <w:lang w:bidi="ar-EG"/>
              </w:rPr>
            </w:pPr>
            <w:r w:rsidRPr="00893C66">
              <w:rPr>
                <w:rFonts w:eastAsia="SimSun"/>
                <w:position w:val="2"/>
                <w:lang w:bidi="ar-EG"/>
              </w:rPr>
              <w:t>GMSK, 8-PSK 16QAM/32QAM</w:t>
            </w:r>
          </w:p>
        </w:tc>
        <w:tc>
          <w:tcPr>
            <w:tcW w:w="1219" w:type="dxa"/>
          </w:tcPr>
          <w:p w:rsidR="00B90D48" w:rsidRPr="00893C66" w:rsidRDefault="00B90D48" w:rsidP="00893C66">
            <w:pPr>
              <w:pStyle w:val="Tabletext"/>
              <w:spacing w:before="40" w:line="300" w:lineRule="exact"/>
              <w:rPr>
                <w:rFonts w:eastAsia="SimSun"/>
                <w:position w:val="2"/>
                <w:lang w:bidi="ar-EG"/>
              </w:rPr>
            </w:pPr>
            <w:r w:rsidRPr="00893C66">
              <w:rPr>
                <w:rFonts w:eastAsia="SimSun"/>
                <w:position w:val="2"/>
                <w:lang w:bidi="ar-EG"/>
              </w:rPr>
              <w:t>BPSK/QPSK</w:t>
            </w:r>
          </w:p>
        </w:tc>
        <w:tc>
          <w:tcPr>
            <w:tcW w:w="1560" w:type="dxa"/>
          </w:tcPr>
          <w:p w:rsidR="00B90D48" w:rsidRPr="00893C66" w:rsidRDefault="00B90D48" w:rsidP="00CC16E5">
            <w:pPr>
              <w:pStyle w:val="Tabletext"/>
              <w:spacing w:before="40" w:line="300" w:lineRule="exact"/>
              <w:rPr>
                <w:rFonts w:eastAsia="SimSun"/>
                <w:position w:val="2"/>
                <w:lang w:bidi="ar-EG"/>
              </w:rPr>
            </w:pPr>
            <w:r w:rsidRPr="00893C66">
              <w:rPr>
                <w:rFonts w:eastAsia="SimSun"/>
                <w:position w:val="2"/>
                <w:lang w:bidi="ar-EG"/>
              </w:rPr>
              <w:t>QPSK, 16QAM/</w:t>
            </w:r>
            <w:r w:rsidR="00CC16E5">
              <w:rPr>
                <w:rFonts w:eastAsia="SimSun"/>
                <w:position w:val="2"/>
                <w:rtl/>
                <w:lang w:bidi="ar-EG"/>
              </w:rPr>
              <w:br/>
            </w:r>
            <w:r w:rsidRPr="00893C66">
              <w:rPr>
                <w:rFonts w:eastAsia="SimSun"/>
                <w:position w:val="2"/>
                <w:lang w:bidi="ar-EG"/>
              </w:rPr>
              <w:t>64QAM</w:t>
            </w:r>
          </w:p>
        </w:tc>
        <w:tc>
          <w:tcPr>
            <w:tcW w:w="2326" w:type="dxa"/>
          </w:tcPr>
          <w:p w:rsidR="00B90D48" w:rsidRPr="00893C66" w:rsidRDefault="00B90D48" w:rsidP="00893C66">
            <w:pPr>
              <w:pStyle w:val="Tabletext"/>
              <w:spacing w:before="40" w:line="300" w:lineRule="exact"/>
              <w:rPr>
                <w:rFonts w:eastAsia="SimSun"/>
                <w:position w:val="2"/>
                <w:lang w:bidi="ar-EG"/>
              </w:rPr>
            </w:pPr>
            <w:r w:rsidRPr="00893C66">
              <w:rPr>
                <w:rFonts w:eastAsia="SimSun"/>
                <w:position w:val="2"/>
                <w:lang w:bidi="ar-EG"/>
              </w:rPr>
              <w:t>QPSK, 16QAM/</w:t>
            </w:r>
            <w:r w:rsidR="00CC16E5">
              <w:rPr>
                <w:rFonts w:eastAsia="SimSun"/>
                <w:position w:val="2"/>
                <w:rtl/>
                <w:lang w:bidi="ar-EG"/>
              </w:rPr>
              <w:br/>
            </w:r>
            <w:r w:rsidRPr="00893C66">
              <w:rPr>
                <w:rFonts w:eastAsia="SimSun"/>
                <w:position w:val="2"/>
                <w:lang w:bidi="ar-EG"/>
              </w:rPr>
              <w:t>64QAM/256QAM</w:t>
            </w:r>
          </w:p>
        </w:tc>
      </w:tr>
      <w:tr w:rsidR="00B90D48" w:rsidTr="00A7491B">
        <w:tc>
          <w:tcPr>
            <w:tcW w:w="1498" w:type="dxa"/>
          </w:tcPr>
          <w:p w:rsidR="00B90D48" w:rsidRDefault="00B90D48" w:rsidP="004A7276">
            <w:pPr>
              <w:pStyle w:val="Tabletext"/>
              <w:rPr>
                <w:rFonts w:eastAsia="SimSun"/>
                <w:rtl/>
                <w:lang w:bidi="ar-EG"/>
              </w:rPr>
            </w:pPr>
            <w:r>
              <w:rPr>
                <w:rFonts w:eastAsia="SimSun" w:hint="cs"/>
                <w:rtl/>
                <w:lang w:bidi="ar-EG"/>
              </w:rPr>
              <w:t xml:space="preserve">التشفير الأمامي للأخطاء </w:t>
            </w:r>
          </w:p>
        </w:tc>
        <w:tc>
          <w:tcPr>
            <w:tcW w:w="1232" w:type="dxa"/>
          </w:tcPr>
          <w:p w:rsidR="00B90D48" w:rsidRPr="00893C66" w:rsidRDefault="00B90D48" w:rsidP="00893C66">
            <w:pPr>
              <w:pStyle w:val="Tabletext"/>
              <w:spacing w:before="40" w:line="300" w:lineRule="exact"/>
              <w:rPr>
                <w:rFonts w:eastAsia="SimSun"/>
                <w:position w:val="2"/>
                <w:lang w:bidi="ar-EG"/>
              </w:rPr>
            </w:pPr>
          </w:p>
        </w:tc>
        <w:tc>
          <w:tcPr>
            <w:tcW w:w="2062"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شفرة تلافيفية متقطعة</w:t>
            </w:r>
          </w:p>
        </w:tc>
        <w:tc>
          <w:tcPr>
            <w:tcW w:w="1219"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تلافيفي وتوربو</w:t>
            </w:r>
          </w:p>
        </w:tc>
        <w:tc>
          <w:tcPr>
            <w:tcW w:w="156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تلافيفي وتوربو</w:t>
            </w:r>
          </w:p>
        </w:tc>
        <w:tc>
          <w:tcPr>
            <w:tcW w:w="2326"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توربو؛ حشو بتات الذيل</w:t>
            </w:r>
          </w:p>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 xml:space="preserve">تلافيفي على </w:t>
            </w:r>
            <w:r w:rsidRPr="00893C66">
              <w:rPr>
                <w:rFonts w:eastAsia="SimSun"/>
                <w:position w:val="2"/>
                <w:lang w:bidi="ar-EG"/>
              </w:rPr>
              <w:t>BCH</w:t>
            </w:r>
          </w:p>
        </w:tc>
      </w:tr>
    </w:tbl>
    <w:p w:rsidR="00B90D48" w:rsidRDefault="00B90D48" w:rsidP="00114127">
      <w:pPr>
        <w:pStyle w:val="Normalaftertitle"/>
        <w:rPr>
          <w:rtl/>
        </w:rPr>
      </w:pPr>
      <w:r>
        <w:rPr>
          <w:rFonts w:hint="cs"/>
          <w:rtl/>
        </w:rPr>
        <w:t xml:space="preserve">وقد أدخلت الإصدارات الأخيرة من معايير مشروع الشراكة </w:t>
      </w:r>
      <w:r>
        <w:t>3GPP</w:t>
      </w:r>
      <w:r>
        <w:rPr>
          <w:rFonts w:hint="cs"/>
          <w:rtl/>
        </w:rPr>
        <w:t xml:space="preserve"> تحسينات بالنسبة للاتصالات من آلة إلى آلة </w:t>
      </w:r>
      <w:r>
        <w:t>(MTC)</w:t>
      </w:r>
      <w:r>
        <w:rPr>
          <w:rFonts w:hint="cs"/>
          <w:rtl/>
        </w:rPr>
        <w:t>، مثل:</w:t>
      </w:r>
    </w:p>
    <w:p w:rsidR="00B90D48" w:rsidRDefault="004A7276" w:rsidP="008461BD">
      <w:pPr>
        <w:pStyle w:val="enumlev1"/>
      </w:pPr>
      <w:bookmarkStart w:id="98" w:name="_Toc438120778"/>
      <w:r>
        <w:rPr>
          <w:rFonts w:cs="Times New Roman"/>
          <w:rtl/>
        </w:rPr>
        <w:t>•</w:t>
      </w:r>
      <w:r>
        <w:rPr>
          <w:rtl/>
        </w:rPr>
        <w:tab/>
      </w:r>
      <w:r w:rsidR="00B90D48">
        <w:rPr>
          <w:rFonts w:hint="cs"/>
          <w:rtl/>
        </w:rPr>
        <w:t xml:space="preserve">توفير نفاذ متحمل </w:t>
      </w:r>
      <w:r>
        <w:rPr>
          <w:rFonts w:hint="cs"/>
          <w:rtl/>
        </w:rPr>
        <w:t>للتأخير</w:t>
      </w:r>
      <w:r w:rsidR="00B90D48">
        <w:rPr>
          <w:rFonts w:hint="cs"/>
          <w:rtl/>
        </w:rPr>
        <w:t xml:space="preserve"> في الإصدار </w:t>
      </w:r>
      <w:r w:rsidR="00B90D48">
        <w:t>10</w:t>
      </w:r>
      <w:r w:rsidR="00B90D48">
        <w:rPr>
          <w:rFonts w:hint="cs"/>
          <w:rtl/>
        </w:rPr>
        <w:t xml:space="preserve"> </w:t>
      </w:r>
      <w:r w:rsidR="00B90D48">
        <w:t>UMT</w:t>
      </w:r>
      <w:r w:rsidR="00D97B5E">
        <w:t>S)</w:t>
      </w:r>
      <w:r w:rsidR="00B90D48">
        <w:rPr>
          <w:rFonts w:hint="cs"/>
          <w:rtl/>
        </w:rPr>
        <w:t xml:space="preserve"> و</w:t>
      </w:r>
      <w:r w:rsidR="00B90D48">
        <w:t>HSPA+</w:t>
      </w:r>
      <w:r w:rsidR="00B90D48">
        <w:rPr>
          <w:rFonts w:hint="cs"/>
          <w:rtl/>
        </w:rPr>
        <w:t xml:space="preserve"> و</w:t>
      </w:r>
      <w:r w:rsidR="00D97B5E">
        <w:t>(L</w:t>
      </w:r>
      <w:r w:rsidR="00B90D48">
        <w:t>TE</w:t>
      </w:r>
      <w:bookmarkEnd w:id="98"/>
    </w:p>
    <w:p w:rsidR="00B90D48" w:rsidRDefault="004A7276" w:rsidP="008461BD">
      <w:pPr>
        <w:pStyle w:val="enumlev1"/>
      </w:pPr>
      <w:bookmarkStart w:id="99" w:name="_Toc438120779"/>
      <w:r>
        <w:rPr>
          <w:rFonts w:cs="Times New Roman"/>
          <w:rtl/>
        </w:rPr>
        <w:t>•</w:t>
      </w:r>
      <w:r>
        <w:rPr>
          <w:rtl/>
        </w:rPr>
        <w:tab/>
      </w:r>
      <w:r w:rsidR="00B90D48">
        <w:rPr>
          <w:rFonts w:hint="cs"/>
          <w:rtl/>
        </w:rPr>
        <w:t xml:space="preserve">حظر النفاذ الممتد في الإصدار </w:t>
      </w:r>
      <w:r w:rsidR="00B90D48">
        <w:t>11</w:t>
      </w:r>
      <w:r w:rsidR="00B90D48">
        <w:rPr>
          <w:rFonts w:hint="cs"/>
          <w:rtl/>
        </w:rPr>
        <w:t xml:space="preserve"> </w:t>
      </w:r>
      <w:r w:rsidR="00B90D48">
        <w:t>GSM/EDG</w:t>
      </w:r>
      <w:r w:rsidR="00D97B5E">
        <w:t>E)</w:t>
      </w:r>
      <w:r w:rsidR="00B90D48">
        <w:rPr>
          <w:rFonts w:hint="cs"/>
          <w:rtl/>
        </w:rPr>
        <w:t xml:space="preserve"> و</w:t>
      </w:r>
      <w:r w:rsidR="00B90D48">
        <w:t>UMTS</w:t>
      </w:r>
      <w:r w:rsidR="00B90D48">
        <w:rPr>
          <w:rFonts w:hint="cs"/>
          <w:rtl/>
        </w:rPr>
        <w:t xml:space="preserve"> و</w:t>
      </w:r>
      <w:r w:rsidR="00B90D48">
        <w:t>HSPA+</w:t>
      </w:r>
      <w:r w:rsidR="00B90D48">
        <w:rPr>
          <w:rFonts w:hint="cs"/>
          <w:rtl/>
        </w:rPr>
        <w:t xml:space="preserve"> و</w:t>
      </w:r>
      <w:r w:rsidR="00D97B5E">
        <w:t>(L</w:t>
      </w:r>
      <w:r w:rsidR="00B90D48">
        <w:t>TE</w:t>
      </w:r>
      <w:bookmarkEnd w:id="99"/>
    </w:p>
    <w:p w:rsidR="00B90D48" w:rsidRDefault="004A7276" w:rsidP="008461BD">
      <w:pPr>
        <w:pStyle w:val="enumlev1"/>
      </w:pPr>
      <w:bookmarkStart w:id="100" w:name="_Toc438120780"/>
      <w:r>
        <w:rPr>
          <w:rFonts w:cs="Times New Roman"/>
          <w:rtl/>
        </w:rPr>
        <w:t>•</w:t>
      </w:r>
      <w:r>
        <w:rPr>
          <w:rtl/>
        </w:rPr>
        <w:tab/>
      </w:r>
      <w:r w:rsidR="00B90D48">
        <w:rPr>
          <w:rFonts w:hint="cs"/>
          <w:rtl/>
        </w:rPr>
        <w:t xml:space="preserve">أسلوب توفير القدرة بتجهيزات المستعملين في الإصدار </w:t>
      </w:r>
      <w:r w:rsidR="00B90D48">
        <w:t>12</w:t>
      </w:r>
      <w:r w:rsidR="00B90D48">
        <w:rPr>
          <w:rFonts w:hint="cs"/>
          <w:rtl/>
        </w:rPr>
        <w:t xml:space="preserve"> </w:t>
      </w:r>
      <w:r w:rsidR="00B90D48">
        <w:t>GSM/EDG</w:t>
      </w:r>
      <w:r w:rsidR="00D97B5E">
        <w:t>E)</w:t>
      </w:r>
      <w:r w:rsidR="00B90D48">
        <w:rPr>
          <w:rFonts w:hint="cs"/>
          <w:rtl/>
        </w:rPr>
        <w:t xml:space="preserve"> و</w:t>
      </w:r>
      <w:r w:rsidR="00B90D48">
        <w:t>UMTS</w:t>
      </w:r>
      <w:r w:rsidR="00B90D48">
        <w:rPr>
          <w:rFonts w:hint="cs"/>
          <w:rtl/>
        </w:rPr>
        <w:t xml:space="preserve"> و</w:t>
      </w:r>
      <w:r w:rsidR="00B90D48">
        <w:t>HSPA+</w:t>
      </w:r>
      <w:r w:rsidR="00B90D48">
        <w:rPr>
          <w:rFonts w:hint="cs"/>
          <w:rtl/>
        </w:rPr>
        <w:t xml:space="preserve"> و</w:t>
      </w:r>
      <w:r w:rsidR="00D97B5E">
        <w:t>(L</w:t>
      </w:r>
      <w:r w:rsidR="00B90D48">
        <w:t>TE</w:t>
      </w:r>
      <w:bookmarkEnd w:id="100"/>
    </w:p>
    <w:p w:rsidR="00B90D48" w:rsidRDefault="004A7276" w:rsidP="008461BD">
      <w:pPr>
        <w:pStyle w:val="enumlev1"/>
      </w:pPr>
      <w:bookmarkStart w:id="101" w:name="_Toc438120781"/>
      <w:r>
        <w:rPr>
          <w:rFonts w:cs="Times New Roman"/>
          <w:rtl/>
        </w:rPr>
        <w:t>•</w:t>
      </w:r>
      <w:r>
        <w:rPr>
          <w:rtl/>
        </w:rPr>
        <w:tab/>
      </w:r>
      <w:r w:rsidR="00B90D48">
        <w:rPr>
          <w:rFonts w:hint="cs"/>
          <w:rtl/>
        </w:rPr>
        <w:t xml:space="preserve">فئة محدودة التقيد من تجهيزات المستعملين في الإصدار </w:t>
      </w:r>
      <w:r w:rsidR="00B90D48">
        <w:t>12</w:t>
      </w:r>
      <w:r w:rsidR="00B90D48">
        <w:rPr>
          <w:rFonts w:hint="cs"/>
          <w:rtl/>
        </w:rPr>
        <w:t xml:space="preserve"> </w:t>
      </w:r>
      <w:r w:rsidR="00B90D48">
        <w:t>(LTE)</w:t>
      </w:r>
      <w:bookmarkEnd w:id="101"/>
    </w:p>
    <w:p w:rsidR="00B90D48" w:rsidRDefault="004A7276" w:rsidP="008461BD">
      <w:pPr>
        <w:pStyle w:val="enumlev1"/>
      </w:pPr>
      <w:bookmarkStart w:id="102" w:name="_Toc438120782"/>
      <w:r>
        <w:rPr>
          <w:rFonts w:cs="Times New Roman"/>
          <w:rtl/>
        </w:rPr>
        <w:t>•</w:t>
      </w:r>
      <w:r>
        <w:rPr>
          <w:rtl/>
        </w:rPr>
        <w:tab/>
      </w:r>
      <w:r w:rsidR="00B90D48">
        <w:rPr>
          <w:rFonts w:hint="cs"/>
          <w:rtl/>
        </w:rPr>
        <w:t xml:space="preserve">بدأ المشروع </w:t>
      </w:r>
      <w:r w:rsidR="00B90D48">
        <w:t>3GPP</w:t>
      </w:r>
      <w:r w:rsidR="00B90D48">
        <w:rPr>
          <w:rFonts w:hint="cs"/>
          <w:rtl/>
        </w:rPr>
        <w:t xml:space="preserve"> العمل من أجل إدخال تحسينات بالنسبة للاتصالات من آلة إلى آلة في الإصدار</w:t>
      </w:r>
      <w:r w:rsidR="005030B4">
        <w:rPr>
          <w:rFonts w:hint="eastAsia"/>
          <w:rtl/>
        </w:rPr>
        <w:t> </w:t>
      </w:r>
      <w:r w:rsidR="00B90D48">
        <w:t>13</w:t>
      </w:r>
      <w:r w:rsidR="00B90D48">
        <w:rPr>
          <w:rFonts w:hint="cs"/>
          <w:rtl/>
        </w:rPr>
        <w:t xml:space="preserve"> تستهدف، على سبيل المثال، أجهزة أقل تعقيداً وتحسين التغطية وزيادة عمر البطارية.</w:t>
      </w:r>
      <w:bookmarkEnd w:id="102"/>
    </w:p>
    <w:p w:rsidR="00B90D48" w:rsidRPr="00B0791D" w:rsidRDefault="00B90D48" w:rsidP="00487973">
      <w:pPr>
        <w:pStyle w:val="Heading2"/>
        <w:rPr>
          <w:rtl/>
        </w:rPr>
      </w:pPr>
      <w:bookmarkStart w:id="103" w:name="_Toc438120783"/>
      <w:r w:rsidRPr="00B0791D">
        <w:t>4.A1</w:t>
      </w:r>
      <w:r w:rsidRPr="00B0791D">
        <w:rPr>
          <w:rFonts w:hint="cs"/>
          <w:rtl/>
        </w:rPr>
        <w:tab/>
        <w:t xml:space="preserve">معايير المشروع </w:t>
      </w:r>
      <w:r w:rsidRPr="00B0791D">
        <w:t>2</w:t>
      </w:r>
      <w:r w:rsidRPr="00B0791D">
        <w:rPr>
          <w:rFonts w:hint="cs"/>
          <w:rtl/>
        </w:rPr>
        <w:t xml:space="preserve"> لشراكة الجيل الثالث </w:t>
      </w:r>
      <w:r w:rsidRPr="00B0791D">
        <w:t>(3GPP2)</w:t>
      </w:r>
      <w:bookmarkEnd w:id="103"/>
    </w:p>
    <w:p w:rsidR="00B90D48" w:rsidRDefault="00B90D48" w:rsidP="00B977F8">
      <w:pPr>
        <w:rPr>
          <w:rtl/>
          <w:lang w:bidi="ar-EG"/>
        </w:rPr>
      </w:pPr>
      <w:r>
        <w:rPr>
          <w:rFonts w:hint="cs"/>
          <w:rtl/>
          <w:lang w:bidi="ar-EG"/>
        </w:rPr>
        <w:t xml:space="preserve">للمشروع </w:t>
      </w:r>
      <w:r>
        <w:rPr>
          <w:lang w:bidi="ar-EG"/>
        </w:rPr>
        <w:t>3GPP2</w:t>
      </w:r>
      <w:r>
        <w:rPr>
          <w:rFonts w:hint="cs"/>
          <w:rtl/>
          <w:lang w:bidi="ar-EG"/>
        </w:rPr>
        <w:t xml:space="preserve"> مجموعة متنوعة من المعايير اللاسلكية التي يمكن تطبيقها على أنظمة إدارة شبكات الطاقة الكهربائية. ويرد في</w:t>
      </w:r>
      <w:r w:rsidR="00B977F8">
        <w:rPr>
          <w:rFonts w:hint="eastAsia"/>
          <w:rtl/>
          <w:lang w:bidi="ar-EG"/>
        </w:rPr>
        <w:t> </w:t>
      </w:r>
      <w:r>
        <w:rPr>
          <w:rFonts w:hint="cs"/>
          <w:rtl/>
          <w:lang w:bidi="ar-EG"/>
        </w:rPr>
        <w:t xml:space="preserve">الجدول أدناه ملخصاً للخواص التقنية والتشغيلية للمعايير اللاسلكية ذات الصلة الخاصة بالمشروع </w:t>
      </w:r>
      <w:r>
        <w:rPr>
          <w:lang w:bidi="ar-EG"/>
        </w:rPr>
        <w:t>3GPP2</w:t>
      </w:r>
      <w:r>
        <w:rPr>
          <w:rFonts w:hint="cs"/>
          <w:rtl/>
          <w:lang w:bidi="ar-EG"/>
        </w:rPr>
        <w:t>.</w:t>
      </w:r>
    </w:p>
    <w:p w:rsidR="009E3EC5" w:rsidRDefault="009E3EC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rPr>
      </w:pPr>
      <w:r>
        <w:rPr>
          <w:rtl/>
        </w:rPr>
        <w:br w:type="page"/>
      </w:r>
    </w:p>
    <w:p w:rsidR="00B90D48" w:rsidRDefault="00B90D48" w:rsidP="004A7276">
      <w:pPr>
        <w:pStyle w:val="TableNo"/>
        <w:rPr>
          <w:rtl/>
        </w:rPr>
      </w:pPr>
      <w:r>
        <w:rPr>
          <w:rFonts w:hint="cs"/>
          <w:rtl/>
        </w:rPr>
        <w:lastRenderedPageBreak/>
        <w:t xml:space="preserve">الجدول </w:t>
      </w:r>
      <w:r>
        <w:t>8.A1</w:t>
      </w:r>
    </w:p>
    <w:p w:rsidR="00B90D48" w:rsidRDefault="00B90D48" w:rsidP="005B7D94">
      <w:pPr>
        <w:pStyle w:val="Tabletitle"/>
        <w:keepLines/>
        <w:overflowPunct w:val="0"/>
        <w:autoSpaceDE w:val="0"/>
        <w:autoSpaceDN w:val="0"/>
        <w:adjustRightInd w:val="0"/>
        <w:spacing w:after="80"/>
        <w:textAlignment w:val="baseline"/>
      </w:pPr>
      <w:r w:rsidRPr="004C7003">
        <w:rPr>
          <w:rFonts w:hint="cs"/>
          <w:rtl/>
        </w:rPr>
        <w:t>الخواص التقنية والتشغيلية</w:t>
      </w:r>
      <w:r>
        <w:rPr>
          <w:rFonts w:hint="cs"/>
          <w:rtl/>
        </w:rPr>
        <w:t xml:space="preserve"> لعائلة المعايير </w:t>
      </w:r>
      <w:r>
        <w:t>cdma2000</w:t>
      </w:r>
      <w:r>
        <w:rPr>
          <w:rFonts w:hint="cs"/>
          <w:rtl/>
        </w:rPr>
        <w:t xml:space="preserve"> متعددة الموجات الحاملة للمشروع </w:t>
      </w:r>
      <w:r>
        <w:t>3GPP2</w:t>
      </w:r>
    </w:p>
    <w:tbl>
      <w:tblPr>
        <w:tblStyle w:val="TableGrid"/>
        <w:bidiVisual/>
        <w:tblW w:w="0" w:type="auto"/>
        <w:tblLook w:val="04A0" w:firstRow="1" w:lastRow="0" w:firstColumn="1" w:lastColumn="0" w:noHBand="0" w:noVBand="1"/>
      </w:tblPr>
      <w:tblGrid>
        <w:gridCol w:w="2294"/>
        <w:gridCol w:w="2445"/>
        <w:gridCol w:w="2445"/>
        <w:gridCol w:w="2445"/>
      </w:tblGrid>
      <w:tr w:rsidR="00B90D48" w:rsidTr="00002B3D">
        <w:trPr>
          <w:trHeight w:val="224"/>
          <w:tblHeader/>
        </w:trPr>
        <w:tc>
          <w:tcPr>
            <w:tcW w:w="2294" w:type="dxa"/>
            <w:vMerge w:val="restart"/>
            <w:vAlign w:val="center"/>
          </w:tcPr>
          <w:p w:rsidR="00B90D48" w:rsidRDefault="00B90D48" w:rsidP="00002B3D">
            <w:pPr>
              <w:pStyle w:val="Tablehead0"/>
              <w:spacing w:line="280" w:lineRule="exact"/>
              <w:rPr>
                <w:rFonts w:eastAsia="SimSun"/>
                <w:rtl/>
                <w:lang w:bidi="ar-EG"/>
              </w:rPr>
            </w:pPr>
            <w:r>
              <w:rPr>
                <w:rFonts w:eastAsia="SimSun" w:hint="cs"/>
                <w:rtl/>
                <w:lang w:bidi="ar-EG"/>
              </w:rPr>
              <w:t>البند</w:t>
            </w:r>
          </w:p>
        </w:tc>
        <w:tc>
          <w:tcPr>
            <w:tcW w:w="7335" w:type="dxa"/>
            <w:gridSpan w:val="3"/>
          </w:tcPr>
          <w:p w:rsidR="00B90D48" w:rsidRDefault="00B90D48" w:rsidP="00680FD7">
            <w:pPr>
              <w:pStyle w:val="Tablehead0"/>
              <w:spacing w:line="280" w:lineRule="exact"/>
              <w:rPr>
                <w:rFonts w:eastAsia="SimSun"/>
                <w:rtl/>
                <w:lang w:bidi="ar-EG"/>
              </w:rPr>
            </w:pPr>
            <w:r>
              <w:rPr>
                <w:rFonts w:eastAsia="SimSun" w:hint="cs"/>
                <w:rtl/>
                <w:lang w:bidi="ar-EG"/>
              </w:rPr>
              <w:t>القيمة</w:t>
            </w:r>
          </w:p>
        </w:tc>
      </w:tr>
      <w:tr w:rsidR="00B90D48" w:rsidTr="00680FD7">
        <w:trPr>
          <w:trHeight w:val="224"/>
          <w:tblHeader/>
        </w:trPr>
        <w:tc>
          <w:tcPr>
            <w:tcW w:w="2294" w:type="dxa"/>
            <w:vMerge/>
          </w:tcPr>
          <w:p w:rsidR="00B90D48" w:rsidRDefault="00B90D48" w:rsidP="004A7276">
            <w:pPr>
              <w:pStyle w:val="Tablehead0"/>
              <w:rPr>
                <w:rFonts w:eastAsia="SimSun"/>
                <w:rtl/>
                <w:lang w:bidi="ar-EG"/>
              </w:rPr>
            </w:pPr>
          </w:p>
        </w:tc>
        <w:tc>
          <w:tcPr>
            <w:tcW w:w="2445" w:type="dxa"/>
          </w:tcPr>
          <w:p w:rsidR="00B90D48" w:rsidRDefault="00B90D48" w:rsidP="00680FD7">
            <w:pPr>
              <w:pStyle w:val="Tablehead0"/>
              <w:spacing w:line="280" w:lineRule="exact"/>
              <w:rPr>
                <w:rFonts w:eastAsia="SimSun"/>
                <w:lang w:bidi="ar-EG"/>
              </w:rPr>
            </w:pPr>
            <w:r>
              <w:rPr>
                <w:rFonts w:eastAsia="SimSun"/>
                <w:lang w:bidi="ar-EG"/>
              </w:rPr>
              <w:t>cdma2000 1x</w:t>
            </w:r>
          </w:p>
        </w:tc>
        <w:tc>
          <w:tcPr>
            <w:tcW w:w="2445" w:type="dxa"/>
          </w:tcPr>
          <w:p w:rsidR="00B90D48" w:rsidRPr="00680FD7" w:rsidRDefault="00B90D48" w:rsidP="00A7491B">
            <w:pPr>
              <w:pStyle w:val="Tablehead0"/>
              <w:spacing w:line="280" w:lineRule="exact"/>
              <w:ind w:left="-57" w:right="-57"/>
              <w:rPr>
                <w:rFonts w:eastAsia="SimSun"/>
                <w:lang w:bidi="ar-EG"/>
              </w:rPr>
            </w:pPr>
            <w:r w:rsidRPr="00680FD7">
              <w:rPr>
                <w:rFonts w:eastAsia="SimSun"/>
                <w:lang w:bidi="ar-EG"/>
              </w:rPr>
              <w:t>Cdma2000</w:t>
            </w:r>
            <w:r w:rsidRPr="00680FD7">
              <w:rPr>
                <w:rFonts w:eastAsia="SimSun" w:hint="cs"/>
                <w:rtl/>
                <w:lang w:bidi="ar-EG"/>
              </w:rPr>
              <w:t xml:space="preserve"> بمعدل بيانات مرتفع للرزم </w:t>
            </w:r>
            <w:r w:rsidRPr="00680FD7">
              <w:rPr>
                <w:rFonts w:eastAsia="SimSun"/>
                <w:lang w:bidi="ar-EG"/>
              </w:rPr>
              <w:t>(HRPD/EV-DO)</w:t>
            </w:r>
          </w:p>
        </w:tc>
        <w:tc>
          <w:tcPr>
            <w:tcW w:w="2445" w:type="dxa"/>
          </w:tcPr>
          <w:p w:rsidR="00B90D48" w:rsidRDefault="00B90D48" w:rsidP="00680FD7">
            <w:pPr>
              <w:pStyle w:val="Tablehead0"/>
              <w:spacing w:line="280" w:lineRule="exact"/>
              <w:rPr>
                <w:rFonts w:eastAsia="SimSun"/>
                <w:lang w:bidi="ar-EG"/>
              </w:rPr>
            </w:pPr>
            <w:r>
              <w:rPr>
                <w:rFonts w:eastAsia="SimSun"/>
                <w:lang w:bidi="ar-EG"/>
              </w:rPr>
              <w:t>Cdma2000</w:t>
            </w:r>
            <w:r>
              <w:rPr>
                <w:rFonts w:eastAsia="SimSun" w:hint="cs"/>
                <w:rtl/>
                <w:lang w:bidi="ar-EG"/>
              </w:rPr>
              <w:t xml:space="preserve"> بمعدل بيانات مرتفع للرزم </w:t>
            </w:r>
            <w:r>
              <w:rPr>
                <w:rFonts w:eastAsia="SimSun"/>
                <w:lang w:bidi="ar-EG"/>
              </w:rPr>
              <w:t>(xHRPD)</w:t>
            </w:r>
          </w:p>
        </w:tc>
      </w:tr>
      <w:tr w:rsidR="00B90D48" w:rsidTr="00680FD7">
        <w:tc>
          <w:tcPr>
            <w:tcW w:w="2294" w:type="dxa"/>
          </w:tcPr>
          <w:p w:rsidR="00B90D48" w:rsidRPr="00893C66" w:rsidRDefault="00B90D48" w:rsidP="00893C66">
            <w:pPr>
              <w:pStyle w:val="Tabletext"/>
              <w:spacing w:before="40" w:line="300" w:lineRule="exact"/>
              <w:rPr>
                <w:rFonts w:eastAsia="SimSun"/>
                <w:position w:val="2"/>
                <w:lang w:bidi="ar-EG"/>
              </w:rPr>
            </w:pPr>
            <w:r w:rsidRPr="00893C66">
              <w:rPr>
                <w:rFonts w:eastAsia="SimSun" w:hint="cs"/>
                <w:position w:val="2"/>
                <w:rtl/>
                <w:lang w:bidi="ar-EG"/>
              </w:rPr>
              <w:t>نطاقات التردد المدعومة</w:t>
            </w:r>
            <w:r w:rsidR="003E74B1" w:rsidRPr="00893C66">
              <w:rPr>
                <w:rFonts w:eastAsia="SimSun"/>
                <w:position w:val="2"/>
                <w:rtl/>
                <w:lang w:bidi="ar-EG"/>
              </w:rPr>
              <w:br/>
            </w:r>
            <w:r w:rsidRPr="00893C66">
              <w:rPr>
                <w:rFonts w:eastAsia="SimSun" w:hint="cs"/>
                <w:position w:val="2"/>
                <w:rtl/>
                <w:lang w:bidi="ar-EG"/>
              </w:rPr>
              <w:t xml:space="preserve">(مرخصة أو غير مرخصة) </w:t>
            </w:r>
          </w:p>
        </w:tc>
        <w:tc>
          <w:tcPr>
            <w:tcW w:w="2445" w:type="dxa"/>
          </w:tcPr>
          <w:p w:rsidR="00B90D48" w:rsidRPr="00893C66" w:rsidRDefault="00B90D48" w:rsidP="00893C66">
            <w:pPr>
              <w:pStyle w:val="Tabletext"/>
              <w:spacing w:before="40" w:line="300" w:lineRule="exact"/>
              <w:rPr>
                <w:rFonts w:eastAsia="SimSun"/>
                <w:position w:val="2"/>
                <w:lang w:bidi="ar-EG"/>
              </w:rPr>
            </w:pPr>
            <w:r w:rsidRPr="00893C66">
              <w:rPr>
                <w:rFonts w:eastAsia="SimSun" w:hint="cs"/>
                <w:position w:val="2"/>
                <w:rtl/>
                <w:lang w:bidi="ar-EG"/>
              </w:rPr>
              <w:t>مرخصة مع إمكانية دعم نطاقات متعددة (</w:t>
            </w:r>
            <w:r w:rsidR="00B977F8" w:rsidRPr="00893C66">
              <w:rPr>
                <w:rFonts w:eastAsia="SimSun" w:hint="cs"/>
                <w:position w:val="2"/>
                <w:rtl/>
                <w:lang w:bidi="ar-EG"/>
              </w:rPr>
              <w:t xml:space="preserve">انظر </w:t>
            </w:r>
            <w:r w:rsidRPr="00893C66">
              <w:rPr>
                <w:rFonts w:eastAsia="SimSun" w:hint="cs"/>
                <w:position w:val="2"/>
                <w:rtl/>
                <w:lang w:bidi="ar-EG"/>
              </w:rPr>
              <w:t>المواصفة</w:t>
            </w:r>
            <w:r w:rsidR="00BC461F" w:rsidRPr="00893C66">
              <w:rPr>
                <w:rFonts w:eastAsia="SimSun"/>
                <w:position w:val="2"/>
                <w:rtl/>
                <w:lang w:bidi="ar-EG"/>
              </w:rPr>
              <w:br/>
            </w:r>
            <w:r w:rsidRPr="00893C66">
              <w:rPr>
                <w:rFonts w:eastAsia="SimSun"/>
                <w:position w:val="2"/>
                <w:lang w:bidi="ar-EG"/>
              </w:rPr>
              <w:t>3GPP2 C.S0057-E</w:t>
            </w:r>
            <w:r w:rsidRPr="00893C66">
              <w:rPr>
                <w:rFonts w:eastAsia="SimSun" w:hint="cs"/>
                <w:position w:val="2"/>
                <w:rtl/>
                <w:lang w:bidi="ar-EG"/>
              </w:rPr>
              <w:t>)</w:t>
            </w:r>
          </w:p>
        </w:tc>
        <w:tc>
          <w:tcPr>
            <w:tcW w:w="2445"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مرخصة مع إمكانية دعم نطاقات متعددة (</w:t>
            </w:r>
            <w:r w:rsidR="00B977F8" w:rsidRPr="00893C66">
              <w:rPr>
                <w:rFonts w:eastAsia="SimSun" w:hint="cs"/>
                <w:position w:val="2"/>
                <w:rtl/>
                <w:lang w:bidi="ar-EG"/>
              </w:rPr>
              <w:t xml:space="preserve">انظر </w:t>
            </w:r>
            <w:r w:rsidRPr="00893C66">
              <w:rPr>
                <w:rFonts w:eastAsia="SimSun" w:hint="cs"/>
                <w:position w:val="2"/>
                <w:rtl/>
                <w:lang w:bidi="ar-EG"/>
              </w:rPr>
              <w:t>المواصفة</w:t>
            </w:r>
            <w:r w:rsidR="00BC461F" w:rsidRPr="00893C66">
              <w:rPr>
                <w:rFonts w:eastAsia="SimSun"/>
                <w:position w:val="2"/>
                <w:rtl/>
                <w:lang w:bidi="ar-EG"/>
              </w:rPr>
              <w:br/>
            </w:r>
            <w:r w:rsidRPr="00893C66">
              <w:rPr>
                <w:rFonts w:eastAsia="SimSun"/>
                <w:position w:val="2"/>
                <w:lang w:bidi="ar-EG"/>
              </w:rPr>
              <w:t>3GPP2 C.S0057-E</w:t>
            </w:r>
            <w:r w:rsidRPr="00893C66">
              <w:rPr>
                <w:rFonts w:eastAsia="SimSun" w:hint="cs"/>
                <w:position w:val="2"/>
                <w:rtl/>
                <w:lang w:bidi="ar-EG"/>
              </w:rPr>
              <w:t>)</w:t>
            </w:r>
          </w:p>
        </w:tc>
        <w:tc>
          <w:tcPr>
            <w:tcW w:w="2445"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مرخصة مع إمكانية دعم نطاقات متعددة (</w:t>
            </w:r>
            <w:r w:rsidR="00B977F8" w:rsidRPr="00893C66">
              <w:rPr>
                <w:rFonts w:eastAsia="SimSun" w:hint="cs"/>
                <w:position w:val="2"/>
                <w:rtl/>
                <w:lang w:bidi="ar-EG"/>
              </w:rPr>
              <w:t xml:space="preserve">انظر </w:t>
            </w:r>
            <w:r w:rsidRPr="00893C66">
              <w:rPr>
                <w:rFonts w:eastAsia="SimSun" w:hint="cs"/>
                <w:position w:val="2"/>
                <w:rtl/>
                <w:lang w:bidi="ar-EG"/>
              </w:rPr>
              <w:t>المواصفة</w:t>
            </w:r>
            <w:r w:rsidR="00BC461F" w:rsidRPr="00893C66">
              <w:rPr>
                <w:rFonts w:eastAsia="SimSun"/>
                <w:position w:val="2"/>
                <w:rtl/>
                <w:lang w:bidi="ar-EG"/>
              </w:rPr>
              <w:br/>
            </w:r>
            <w:r w:rsidRPr="00893C66">
              <w:rPr>
                <w:rFonts w:eastAsia="SimSun"/>
                <w:position w:val="2"/>
                <w:lang w:bidi="ar-EG"/>
              </w:rPr>
              <w:t>3GPP2 C.S0057-E</w:t>
            </w:r>
            <w:r w:rsidRPr="00893C66">
              <w:rPr>
                <w:rFonts w:eastAsia="SimSun" w:hint="cs"/>
                <w:position w:val="2"/>
                <w:rtl/>
                <w:lang w:bidi="ar-EG"/>
              </w:rPr>
              <w:t>)</w:t>
            </w:r>
          </w:p>
        </w:tc>
      </w:tr>
      <w:tr w:rsidR="00B90D48" w:rsidTr="00680FD7">
        <w:tc>
          <w:tcPr>
            <w:tcW w:w="2294"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مدى التشغيل الاسمي</w:t>
            </w:r>
          </w:p>
        </w:tc>
        <w:tc>
          <w:tcPr>
            <w:tcW w:w="2445"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 xml:space="preserve">خسارة المسير </w:t>
            </w:r>
            <w:r w:rsidRPr="00893C66">
              <w:rPr>
                <w:rFonts w:eastAsia="SimSun"/>
                <w:position w:val="2"/>
                <w:lang w:bidi="ar-EG"/>
              </w:rPr>
              <w:t>dB 160</w:t>
            </w:r>
            <w:r w:rsidRPr="00893C66">
              <w:rPr>
                <w:rFonts w:eastAsia="SimSun" w:hint="cs"/>
                <w:position w:val="2"/>
                <w:rtl/>
                <w:lang w:bidi="ar-EG"/>
              </w:rPr>
              <w:t xml:space="preserve"> (للنشر في</w:t>
            </w:r>
            <w:r w:rsidR="005B7D94" w:rsidRPr="00893C66">
              <w:rPr>
                <w:rFonts w:eastAsia="SimSun" w:hint="eastAsia"/>
                <w:position w:val="2"/>
                <w:rtl/>
                <w:lang w:bidi="ar-EG"/>
              </w:rPr>
              <w:t> </w:t>
            </w:r>
            <w:r w:rsidRPr="00893C66">
              <w:rPr>
                <w:rFonts w:eastAsia="SimSun" w:hint="cs"/>
                <w:position w:val="2"/>
                <w:rtl/>
                <w:lang w:bidi="ar-EG"/>
              </w:rPr>
              <w:t xml:space="preserve">المناطق الحضرية، المدى الأقصى النموذجي يبلغ </w:t>
            </w:r>
            <w:r w:rsidRPr="00893C66">
              <w:rPr>
                <w:rFonts w:eastAsia="SimSun"/>
                <w:position w:val="2"/>
                <w:lang w:bidi="ar-EG"/>
              </w:rPr>
              <w:t>km 5,7</w:t>
            </w:r>
            <w:r w:rsidRPr="00893C66">
              <w:rPr>
                <w:rFonts w:eastAsia="SimSun" w:hint="cs"/>
                <w:position w:val="2"/>
                <w:rtl/>
                <w:lang w:bidi="ar-EG"/>
              </w:rPr>
              <w:t xml:space="preserve"> عند</w:t>
            </w:r>
            <w:r w:rsidR="005B7D94" w:rsidRPr="00893C66">
              <w:rPr>
                <w:rFonts w:eastAsia="SimSun" w:hint="eastAsia"/>
                <w:position w:val="2"/>
                <w:rtl/>
                <w:lang w:bidi="ar-EG"/>
              </w:rPr>
              <w:t> </w:t>
            </w:r>
            <w:r w:rsidRPr="00893C66">
              <w:rPr>
                <w:rFonts w:eastAsia="SimSun"/>
                <w:position w:val="2"/>
                <w:lang w:bidi="ar-EG"/>
              </w:rPr>
              <w:t>GHz 2</w:t>
            </w:r>
            <w:r w:rsidRPr="00893C66">
              <w:rPr>
                <w:rFonts w:eastAsia="SimSun" w:hint="cs"/>
                <w:position w:val="2"/>
                <w:rtl/>
                <w:lang w:bidi="ar-EG"/>
              </w:rPr>
              <w:t xml:space="preserve"> وفقاً لمنهجية تقييم المواصفة </w:t>
            </w:r>
            <w:r w:rsidRPr="00893C66">
              <w:rPr>
                <w:rFonts w:eastAsia="SimSun"/>
                <w:position w:val="2"/>
                <w:lang w:bidi="ar-EG"/>
              </w:rPr>
              <w:t>3GPP2 C.R.1002-B</w:t>
            </w:r>
            <w:r w:rsidRPr="00893C66">
              <w:rPr>
                <w:rFonts w:eastAsia="SimSun" w:hint="cs"/>
                <w:position w:val="2"/>
                <w:rtl/>
                <w:lang w:bidi="ar-EG"/>
              </w:rPr>
              <w:t>.</w:t>
            </w:r>
          </w:p>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وبالنسبة لعمليات نشر خاصة، يمكن تحقيق مدى كبير يصل</w:t>
            </w:r>
            <w:r w:rsidR="003E74B1" w:rsidRPr="00893C66">
              <w:rPr>
                <w:rFonts w:eastAsia="SimSun"/>
                <w:position w:val="2"/>
                <w:rtl/>
                <w:lang w:bidi="ar-EG"/>
              </w:rPr>
              <w:br/>
            </w:r>
            <w:r w:rsidRPr="00893C66">
              <w:rPr>
                <w:rFonts w:eastAsia="SimSun" w:hint="cs"/>
                <w:position w:val="2"/>
                <w:rtl/>
                <w:lang w:bidi="ar-EG"/>
              </w:rPr>
              <w:t xml:space="preserve">إلى </w:t>
            </w:r>
            <w:r w:rsidRPr="00893C66">
              <w:rPr>
                <w:rFonts w:eastAsia="SimSun"/>
                <w:position w:val="2"/>
                <w:lang w:bidi="ar-EG"/>
              </w:rPr>
              <w:t>km 144</w:t>
            </w:r>
            <w:r w:rsidRPr="00893C66">
              <w:rPr>
                <w:rFonts w:eastAsia="SimSun" w:hint="cs"/>
                <w:position w:val="2"/>
                <w:rtl/>
                <w:lang w:bidi="ar-EG"/>
              </w:rPr>
              <w:t xml:space="preserve"> باستمثال قيم</w:t>
            </w:r>
            <w:r w:rsidR="003E74B1" w:rsidRPr="00893C66">
              <w:rPr>
                <w:rFonts w:eastAsia="SimSun"/>
                <w:position w:val="2"/>
                <w:rtl/>
                <w:lang w:bidi="ar-EG"/>
              </w:rPr>
              <w:br/>
            </w:r>
            <w:r w:rsidRPr="00893C66">
              <w:rPr>
                <w:rFonts w:eastAsia="SimSun" w:hint="cs"/>
                <w:position w:val="2"/>
                <w:rtl/>
                <w:lang w:bidi="ar-EG"/>
              </w:rPr>
              <w:t xml:space="preserve">ضبط المعلمات) </w:t>
            </w:r>
          </w:p>
        </w:tc>
        <w:tc>
          <w:tcPr>
            <w:tcW w:w="2445"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 xml:space="preserve">خسارة المسير </w:t>
            </w:r>
            <w:r w:rsidRPr="00893C66">
              <w:rPr>
                <w:rFonts w:eastAsia="SimSun"/>
                <w:position w:val="2"/>
                <w:lang w:bidi="ar-EG"/>
              </w:rPr>
              <w:t>dB 160</w:t>
            </w:r>
            <w:r w:rsidRPr="00893C66">
              <w:rPr>
                <w:rFonts w:eastAsia="SimSun" w:hint="cs"/>
                <w:position w:val="2"/>
                <w:rtl/>
                <w:lang w:bidi="ar-EG"/>
              </w:rPr>
              <w:t xml:space="preserve"> (للنشر في</w:t>
            </w:r>
            <w:r w:rsidR="005B7D94" w:rsidRPr="00893C66">
              <w:rPr>
                <w:rFonts w:eastAsia="SimSun" w:hint="eastAsia"/>
                <w:position w:val="2"/>
                <w:rtl/>
                <w:lang w:bidi="ar-EG"/>
              </w:rPr>
              <w:t> </w:t>
            </w:r>
            <w:r w:rsidRPr="00893C66">
              <w:rPr>
                <w:rFonts w:eastAsia="SimSun" w:hint="cs"/>
                <w:position w:val="2"/>
                <w:rtl/>
                <w:lang w:bidi="ar-EG"/>
              </w:rPr>
              <w:t xml:space="preserve">المناطق الحضرية، المدى الأقصى النموذجي يبلغ </w:t>
            </w:r>
            <w:r w:rsidRPr="00893C66">
              <w:rPr>
                <w:rFonts w:eastAsia="SimSun"/>
                <w:position w:val="2"/>
                <w:lang w:bidi="ar-EG"/>
              </w:rPr>
              <w:t>km 5,7</w:t>
            </w:r>
            <w:r w:rsidRPr="00893C66">
              <w:rPr>
                <w:rFonts w:eastAsia="SimSun" w:hint="cs"/>
                <w:position w:val="2"/>
                <w:rtl/>
                <w:lang w:bidi="ar-EG"/>
              </w:rPr>
              <w:t xml:space="preserve"> عند</w:t>
            </w:r>
            <w:r w:rsidR="005B7D94" w:rsidRPr="00893C66">
              <w:rPr>
                <w:rFonts w:eastAsia="SimSun" w:hint="eastAsia"/>
                <w:position w:val="2"/>
                <w:rtl/>
                <w:lang w:bidi="ar-EG"/>
              </w:rPr>
              <w:t> </w:t>
            </w:r>
            <w:r w:rsidRPr="00893C66">
              <w:rPr>
                <w:rFonts w:eastAsia="SimSun"/>
                <w:position w:val="2"/>
                <w:lang w:bidi="ar-EG"/>
              </w:rPr>
              <w:t>GHz</w:t>
            </w:r>
            <w:r w:rsidR="005030B4" w:rsidRPr="00893C66">
              <w:rPr>
                <w:rFonts w:eastAsia="SimSun"/>
                <w:position w:val="2"/>
                <w:lang w:bidi="ar-EG"/>
              </w:rPr>
              <w:t> </w:t>
            </w:r>
            <w:r w:rsidRPr="00893C66">
              <w:rPr>
                <w:rFonts w:eastAsia="SimSun"/>
                <w:position w:val="2"/>
                <w:lang w:bidi="ar-EG"/>
              </w:rPr>
              <w:t>2</w:t>
            </w:r>
            <w:r w:rsidRPr="00893C66">
              <w:rPr>
                <w:rFonts w:eastAsia="SimSun" w:hint="cs"/>
                <w:position w:val="2"/>
                <w:rtl/>
                <w:lang w:bidi="ar-EG"/>
              </w:rPr>
              <w:t xml:space="preserve"> وفقاً لمنهجية تقييم المواصفة </w:t>
            </w:r>
            <w:r w:rsidRPr="00893C66">
              <w:rPr>
                <w:rFonts w:eastAsia="SimSun"/>
                <w:position w:val="2"/>
                <w:lang w:bidi="ar-EG"/>
              </w:rPr>
              <w:t>3GPP2 C.R.1002-B</w:t>
            </w:r>
            <w:r w:rsidRPr="00893C66">
              <w:rPr>
                <w:rFonts w:eastAsia="SimSun" w:hint="cs"/>
                <w:position w:val="2"/>
                <w:rtl/>
                <w:lang w:bidi="ar-EG"/>
              </w:rPr>
              <w:t>.</w:t>
            </w:r>
          </w:p>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وبالنسبة لعمليات نشر خاصة، يمكن تحقيق مدى كبير يصل</w:t>
            </w:r>
            <w:r w:rsidR="003E74B1" w:rsidRPr="00893C66">
              <w:rPr>
                <w:rFonts w:eastAsia="SimSun"/>
                <w:position w:val="2"/>
                <w:rtl/>
                <w:lang w:bidi="ar-EG"/>
              </w:rPr>
              <w:br/>
            </w:r>
            <w:r w:rsidRPr="00893C66">
              <w:rPr>
                <w:rFonts w:eastAsia="SimSun" w:hint="cs"/>
                <w:position w:val="2"/>
                <w:rtl/>
                <w:lang w:bidi="ar-EG"/>
              </w:rPr>
              <w:t xml:space="preserve">إلى </w:t>
            </w:r>
            <w:r w:rsidRPr="00893C66">
              <w:rPr>
                <w:rFonts w:eastAsia="SimSun"/>
                <w:position w:val="2"/>
                <w:lang w:bidi="ar-EG"/>
              </w:rPr>
              <w:t>km 144</w:t>
            </w:r>
            <w:r w:rsidRPr="00893C66">
              <w:rPr>
                <w:rFonts w:eastAsia="SimSun" w:hint="cs"/>
                <w:position w:val="2"/>
                <w:rtl/>
                <w:lang w:bidi="ar-EG"/>
              </w:rPr>
              <w:t xml:space="preserve"> باستمثال قيم</w:t>
            </w:r>
            <w:r w:rsidR="003E74B1" w:rsidRPr="00893C66">
              <w:rPr>
                <w:rFonts w:eastAsia="SimSun"/>
                <w:position w:val="2"/>
                <w:rtl/>
                <w:lang w:bidi="ar-EG"/>
              </w:rPr>
              <w:br/>
            </w:r>
            <w:r w:rsidRPr="00893C66">
              <w:rPr>
                <w:rFonts w:eastAsia="SimSun" w:hint="cs"/>
                <w:position w:val="2"/>
                <w:rtl/>
                <w:lang w:bidi="ar-EG"/>
              </w:rPr>
              <w:t>ضبط المعلمات)</w:t>
            </w:r>
          </w:p>
        </w:tc>
        <w:tc>
          <w:tcPr>
            <w:tcW w:w="2445"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 xml:space="preserve">تُغطي أمريكا الشمالية طبقاً لحالة النشر الساتلي في المدار المستقر بالنسبة إلى الأرض؛ </w:t>
            </w:r>
            <w:r w:rsidRPr="00893C66">
              <w:rPr>
                <w:rFonts w:eastAsia="SimSun"/>
                <w:position w:val="2"/>
                <w:lang w:bidi="ar-EG"/>
              </w:rPr>
              <w:t>km</w:t>
            </w:r>
            <w:r w:rsidR="005B7D94" w:rsidRPr="00893C66">
              <w:rPr>
                <w:rFonts w:eastAsia="SimSun"/>
                <w:position w:val="2"/>
                <w:lang w:bidi="ar-EG"/>
              </w:rPr>
              <w:t> </w:t>
            </w:r>
            <w:r w:rsidRPr="00893C66">
              <w:rPr>
                <w:rFonts w:eastAsia="SimSun"/>
                <w:position w:val="2"/>
                <w:lang w:bidi="ar-EG"/>
              </w:rPr>
              <w:t>11,4</w:t>
            </w:r>
            <w:r w:rsidRPr="00893C66">
              <w:rPr>
                <w:rFonts w:eastAsia="SimSun" w:hint="cs"/>
                <w:position w:val="2"/>
                <w:rtl/>
                <w:lang w:bidi="ar-EG"/>
              </w:rPr>
              <w:t xml:space="preserve"> في</w:t>
            </w:r>
            <w:r w:rsidR="005030B4" w:rsidRPr="00893C66">
              <w:rPr>
                <w:rFonts w:eastAsia="SimSun" w:hint="eastAsia"/>
                <w:position w:val="2"/>
                <w:rtl/>
                <w:lang w:bidi="ar-EG"/>
              </w:rPr>
              <w:t> </w:t>
            </w:r>
            <w:r w:rsidRPr="00893C66">
              <w:rPr>
                <w:rFonts w:eastAsia="SimSun" w:hint="cs"/>
                <w:position w:val="2"/>
                <w:rtl/>
                <w:lang w:bidi="ar-EG"/>
              </w:rPr>
              <w:t xml:space="preserve">النشر الأرضي؛ </w:t>
            </w:r>
            <w:r w:rsidRPr="00893C66">
              <w:rPr>
                <w:rFonts w:eastAsia="SimSun"/>
                <w:position w:val="2"/>
                <w:lang w:bidi="ar-EG"/>
              </w:rPr>
              <w:t>GHz</w:t>
            </w:r>
            <w:r w:rsidR="005B7D94" w:rsidRPr="00893C66">
              <w:rPr>
                <w:rFonts w:eastAsia="SimSun"/>
                <w:position w:val="2"/>
                <w:lang w:bidi="ar-EG"/>
              </w:rPr>
              <w:t> </w:t>
            </w:r>
            <w:r w:rsidRPr="00893C66">
              <w:rPr>
                <w:rFonts w:eastAsia="SimSun"/>
                <w:position w:val="2"/>
                <w:lang w:bidi="ar-EG"/>
              </w:rPr>
              <w:t>2</w:t>
            </w:r>
            <w:r w:rsidRPr="00893C66">
              <w:rPr>
                <w:rFonts w:eastAsia="SimSun" w:hint="cs"/>
                <w:position w:val="2"/>
                <w:rtl/>
                <w:lang w:bidi="ar-EG"/>
              </w:rPr>
              <w:t>.</w:t>
            </w:r>
          </w:p>
        </w:tc>
      </w:tr>
      <w:tr w:rsidR="00B90D48" w:rsidTr="00680FD7">
        <w:tc>
          <w:tcPr>
            <w:tcW w:w="2294"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إمكانات التنقلية (جوال/متنقل)</w:t>
            </w:r>
          </w:p>
        </w:tc>
        <w:tc>
          <w:tcPr>
            <w:tcW w:w="2445"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جوال ومتنقل</w:t>
            </w:r>
          </w:p>
        </w:tc>
        <w:tc>
          <w:tcPr>
            <w:tcW w:w="2445"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جوال ومتنقل</w:t>
            </w:r>
          </w:p>
        </w:tc>
        <w:tc>
          <w:tcPr>
            <w:tcW w:w="2445"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جوال ومتنقل</w:t>
            </w:r>
          </w:p>
        </w:tc>
      </w:tr>
      <w:tr w:rsidR="00B90D48" w:rsidTr="00680FD7">
        <w:tc>
          <w:tcPr>
            <w:tcW w:w="2294"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معدل البيانات الأقصى</w:t>
            </w:r>
            <w:r w:rsidR="003E74B1" w:rsidRPr="00893C66">
              <w:rPr>
                <w:rFonts w:eastAsia="SimSun"/>
                <w:position w:val="2"/>
                <w:rtl/>
                <w:lang w:bidi="ar-EG"/>
              </w:rPr>
              <w:br/>
            </w:r>
            <w:r w:rsidRPr="00893C66">
              <w:rPr>
                <w:rFonts w:eastAsia="SimSun" w:hint="cs"/>
                <w:position w:val="2"/>
                <w:rtl/>
                <w:lang w:bidi="ar-EG"/>
              </w:rPr>
              <w:t>(للوصلة الصاعدة/الهابطة،</w:t>
            </w:r>
            <w:r w:rsidR="003E74B1" w:rsidRPr="00893C66">
              <w:rPr>
                <w:rFonts w:eastAsia="SimSun"/>
                <w:position w:val="2"/>
                <w:rtl/>
                <w:lang w:bidi="ar-EG"/>
              </w:rPr>
              <w:br/>
            </w:r>
            <w:r w:rsidRPr="00893C66">
              <w:rPr>
                <w:rFonts w:eastAsia="SimSun" w:hint="cs"/>
                <w:position w:val="2"/>
                <w:rtl/>
                <w:lang w:bidi="ar-EG"/>
              </w:rPr>
              <w:t>إذا كانا مختلفين)</w:t>
            </w:r>
          </w:p>
        </w:tc>
        <w:tc>
          <w:tcPr>
            <w:tcW w:w="2445"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position w:val="2"/>
                <w:lang w:bidi="ar-EG"/>
              </w:rPr>
              <w:t>Mbit/s 3,1</w:t>
            </w:r>
            <w:r w:rsidRPr="00893C66">
              <w:rPr>
                <w:rFonts w:eastAsia="SimSun" w:hint="cs"/>
                <w:position w:val="2"/>
                <w:rtl/>
                <w:lang w:bidi="ar-EG"/>
              </w:rPr>
              <w:t xml:space="preserve"> (موجة حاملة</w:t>
            </w:r>
            <w:r w:rsidR="00BC461F" w:rsidRPr="00893C66">
              <w:rPr>
                <w:rFonts w:eastAsia="SimSun"/>
                <w:position w:val="2"/>
                <w:rtl/>
                <w:lang w:bidi="ar-EG"/>
              </w:rPr>
              <w:br/>
            </w:r>
            <w:r w:rsidRPr="00893C66">
              <w:rPr>
                <w:rFonts w:eastAsia="SimSun"/>
                <w:position w:val="2"/>
                <w:lang w:bidi="ar-EG"/>
              </w:rPr>
              <w:t>MHz 1,23</w:t>
            </w:r>
            <w:r w:rsidRPr="00893C66">
              <w:rPr>
                <w:rFonts w:eastAsia="SimSun" w:hint="cs"/>
                <w:position w:val="2"/>
                <w:rtl/>
                <w:lang w:bidi="ar-EG"/>
              </w:rPr>
              <w:t>) على الوصلة الهابطة</w:t>
            </w:r>
          </w:p>
          <w:p w:rsidR="00B90D48" w:rsidRPr="00893C66" w:rsidRDefault="00B90D48" w:rsidP="00893C66">
            <w:pPr>
              <w:pStyle w:val="Tabletext"/>
              <w:spacing w:before="40" w:line="300" w:lineRule="exact"/>
              <w:rPr>
                <w:rFonts w:eastAsia="SimSun"/>
                <w:position w:val="2"/>
                <w:rtl/>
                <w:lang w:bidi="ar-EG"/>
              </w:rPr>
            </w:pPr>
            <w:r w:rsidRPr="00893C66">
              <w:rPr>
                <w:rFonts w:eastAsia="SimSun"/>
                <w:position w:val="2"/>
                <w:lang w:bidi="ar-EG"/>
              </w:rPr>
              <w:t>Mbit/s 1,8</w:t>
            </w:r>
            <w:r w:rsidRPr="00893C66">
              <w:rPr>
                <w:rFonts w:eastAsia="SimSun" w:hint="cs"/>
                <w:position w:val="2"/>
                <w:rtl/>
                <w:lang w:bidi="ar-EG"/>
              </w:rPr>
              <w:t xml:space="preserve"> (موجة حاملة </w:t>
            </w:r>
            <w:r w:rsidRPr="00893C66">
              <w:rPr>
                <w:rFonts w:eastAsia="SimSun"/>
                <w:position w:val="2"/>
                <w:lang w:bidi="ar-EG"/>
              </w:rPr>
              <w:t>MHz 1,23</w:t>
            </w:r>
            <w:r w:rsidRPr="00893C66">
              <w:rPr>
                <w:rFonts w:eastAsia="SimSun" w:hint="cs"/>
                <w:position w:val="2"/>
                <w:rtl/>
                <w:lang w:bidi="ar-EG"/>
              </w:rPr>
              <w:t>) على الوصلة الصاعدة</w:t>
            </w:r>
          </w:p>
        </w:tc>
        <w:tc>
          <w:tcPr>
            <w:tcW w:w="2445"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position w:val="2"/>
                <w:lang w:bidi="ar-EG"/>
              </w:rPr>
              <w:t>Mbit/s 4,9</w:t>
            </w:r>
            <w:r w:rsidRPr="00893C66">
              <w:rPr>
                <w:rFonts w:eastAsia="SimSun" w:hint="cs"/>
                <w:position w:val="2"/>
                <w:rtl/>
                <w:lang w:bidi="ar-EG"/>
              </w:rPr>
              <w:t xml:space="preserve"> لموجة حاملة </w:t>
            </w:r>
            <w:r w:rsidRPr="00893C66">
              <w:rPr>
                <w:rFonts w:eastAsia="SimSun"/>
                <w:position w:val="2"/>
                <w:lang w:bidi="ar-EG"/>
              </w:rPr>
              <w:t>MHZ 1,23</w:t>
            </w:r>
            <w:r w:rsidRPr="00893C66">
              <w:rPr>
                <w:rFonts w:eastAsia="SimSun" w:hint="cs"/>
                <w:position w:val="2"/>
                <w:rtl/>
                <w:lang w:bidi="ar-EG"/>
              </w:rPr>
              <w:t xml:space="preserve">، وحتى </w:t>
            </w:r>
            <w:r w:rsidRPr="00893C66">
              <w:rPr>
                <w:rFonts w:eastAsia="SimSun"/>
                <w:position w:val="2"/>
                <w:lang w:bidi="ar-EG"/>
              </w:rPr>
              <w:t>16</w:t>
            </w:r>
            <w:r w:rsidRPr="00893C66">
              <w:rPr>
                <w:rFonts w:eastAsia="SimSun" w:hint="cs"/>
                <w:position w:val="2"/>
                <w:rtl/>
                <w:lang w:bidi="ar-EG"/>
              </w:rPr>
              <w:t xml:space="preserve"> موجة حاملة على الوصلة الهابطة</w:t>
            </w:r>
          </w:p>
          <w:p w:rsidR="00B90D48" w:rsidRPr="00893C66" w:rsidRDefault="00B90D48" w:rsidP="00893C66">
            <w:pPr>
              <w:pStyle w:val="Tabletext"/>
              <w:spacing w:before="40" w:line="300" w:lineRule="exact"/>
              <w:rPr>
                <w:rFonts w:eastAsia="SimSun"/>
                <w:position w:val="2"/>
                <w:rtl/>
                <w:lang w:bidi="ar-EG"/>
              </w:rPr>
            </w:pPr>
            <w:r w:rsidRPr="00893C66">
              <w:rPr>
                <w:rFonts w:eastAsia="SimSun"/>
                <w:position w:val="2"/>
                <w:lang w:bidi="ar-EG"/>
              </w:rPr>
              <w:t>Mbit/s 1,84</w:t>
            </w:r>
            <w:r w:rsidRPr="00893C66">
              <w:rPr>
                <w:rFonts w:eastAsia="SimSun" w:hint="cs"/>
                <w:position w:val="2"/>
                <w:rtl/>
                <w:lang w:bidi="ar-EG"/>
              </w:rPr>
              <w:t xml:space="preserve"> لموجة حاملة </w:t>
            </w:r>
            <w:r w:rsidRPr="00893C66">
              <w:rPr>
                <w:rFonts w:eastAsia="SimSun"/>
                <w:position w:val="2"/>
                <w:lang w:bidi="ar-EG"/>
              </w:rPr>
              <w:t>MHZ 1,23</w:t>
            </w:r>
            <w:r w:rsidRPr="00893C66">
              <w:rPr>
                <w:rFonts w:eastAsia="SimSun" w:hint="cs"/>
                <w:position w:val="2"/>
                <w:rtl/>
                <w:lang w:bidi="ar-EG"/>
              </w:rPr>
              <w:t xml:space="preserve">، وحتى </w:t>
            </w:r>
            <w:r w:rsidRPr="00893C66">
              <w:rPr>
                <w:rFonts w:eastAsia="SimSun"/>
                <w:position w:val="2"/>
                <w:lang w:bidi="ar-EG"/>
              </w:rPr>
              <w:t>16</w:t>
            </w:r>
            <w:r w:rsidRPr="00893C66">
              <w:rPr>
                <w:rFonts w:eastAsia="SimSun" w:hint="cs"/>
                <w:position w:val="2"/>
                <w:rtl/>
                <w:lang w:bidi="ar-EG"/>
              </w:rPr>
              <w:t xml:space="preserve"> موجة حاملة على الوصلة الصاعدة</w:t>
            </w:r>
          </w:p>
        </w:tc>
        <w:tc>
          <w:tcPr>
            <w:tcW w:w="2445"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position w:val="2"/>
                <w:lang w:bidi="ar-EG"/>
              </w:rPr>
              <w:t>Mbit/s 3,072</w:t>
            </w:r>
            <w:r w:rsidRPr="00893C66">
              <w:rPr>
                <w:rFonts w:eastAsia="SimSun" w:hint="cs"/>
                <w:position w:val="2"/>
                <w:rtl/>
                <w:lang w:bidi="ar-EG"/>
              </w:rPr>
              <w:t xml:space="preserve"> لموجة حاملة</w:t>
            </w:r>
            <w:r w:rsidR="00BC461F" w:rsidRPr="00893C66">
              <w:rPr>
                <w:rFonts w:eastAsia="SimSun"/>
                <w:position w:val="2"/>
                <w:rtl/>
                <w:lang w:bidi="ar-EG"/>
              </w:rPr>
              <w:br/>
            </w:r>
            <w:r w:rsidRPr="00893C66">
              <w:rPr>
                <w:rFonts w:eastAsia="SimSun"/>
                <w:position w:val="2"/>
                <w:lang w:bidi="ar-EG"/>
              </w:rPr>
              <w:t>MHZ 1,23</w:t>
            </w:r>
            <w:r w:rsidRPr="00893C66">
              <w:rPr>
                <w:rFonts w:eastAsia="SimSun" w:hint="cs"/>
                <w:position w:val="2"/>
                <w:rtl/>
                <w:lang w:bidi="ar-EG"/>
              </w:rPr>
              <w:t xml:space="preserve"> على الوصلة الهابطة؛</w:t>
            </w:r>
          </w:p>
          <w:p w:rsidR="00B90D48" w:rsidRPr="00893C66" w:rsidRDefault="00B90D48" w:rsidP="00893C66">
            <w:pPr>
              <w:pStyle w:val="Tabletext"/>
              <w:spacing w:before="40" w:line="300" w:lineRule="exact"/>
              <w:rPr>
                <w:rFonts w:eastAsia="SimSun"/>
                <w:position w:val="2"/>
                <w:rtl/>
                <w:lang w:bidi="ar-EG"/>
              </w:rPr>
            </w:pPr>
            <w:r w:rsidRPr="00893C66">
              <w:rPr>
                <w:rFonts w:eastAsia="SimSun"/>
                <w:position w:val="2"/>
                <w:lang w:bidi="ar-EG"/>
              </w:rPr>
              <w:t>Mbit/s 3,072</w:t>
            </w:r>
            <w:r w:rsidRPr="00893C66">
              <w:rPr>
                <w:rFonts w:eastAsia="SimSun" w:hint="cs"/>
                <w:position w:val="2"/>
                <w:rtl/>
                <w:lang w:bidi="ar-EG"/>
              </w:rPr>
              <w:t xml:space="preserve"> لكل قناة</w:t>
            </w:r>
            <w:r w:rsidR="00114127" w:rsidRPr="00893C66">
              <w:rPr>
                <w:rFonts w:eastAsia="SimSun"/>
                <w:position w:val="2"/>
                <w:rtl/>
                <w:lang w:bidi="ar-EG"/>
              </w:rPr>
              <w:br/>
            </w:r>
            <w:r w:rsidRPr="00893C66">
              <w:rPr>
                <w:rFonts w:eastAsia="SimSun"/>
                <w:position w:val="2"/>
                <w:lang w:bidi="ar-EG"/>
              </w:rPr>
              <w:t>kHZ 12,8</w:t>
            </w:r>
            <w:r w:rsidRPr="00893C66">
              <w:rPr>
                <w:rFonts w:eastAsia="SimSun" w:hint="cs"/>
                <w:position w:val="2"/>
                <w:rtl/>
                <w:lang w:bidi="ar-EG"/>
              </w:rPr>
              <w:t>، ويُدعم حتى</w:t>
            </w:r>
            <w:r w:rsidR="00114127" w:rsidRPr="00893C66">
              <w:rPr>
                <w:rFonts w:eastAsia="SimSun"/>
                <w:position w:val="2"/>
                <w:rtl/>
                <w:lang w:bidi="ar-EG"/>
              </w:rPr>
              <w:br/>
            </w:r>
            <w:r w:rsidRPr="00893C66">
              <w:rPr>
                <w:rFonts w:eastAsia="SimSun"/>
                <w:position w:val="2"/>
                <w:lang w:bidi="ar-EG"/>
              </w:rPr>
              <w:t>96</w:t>
            </w:r>
            <w:r w:rsidRPr="00893C66">
              <w:rPr>
                <w:rFonts w:eastAsia="SimSun" w:hint="cs"/>
                <w:position w:val="2"/>
                <w:rtl/>
                <w:lang w:bidi="ar-EG"/>
              </w:rPr>
              <w:t xml:space="preserve"> قناة من هذه القنوات </w:t>
            </w:r>
            <w:r w:rsidR="00114127" w:rsidRPr="00893C66">
              <w:rPr>
                <w:rFonts w:eastAsia="SimSun"/>
                <w:position w:val="2"/>
                <w:rtl/>
                <w:lang w:bidi="ar-EG"/>
              </w:rPr>
              <w:br/>
            </w:r>
            <w:r w:rsidRPr="00893C66">
              <w:rPr>
                <w:rFonts w:eastAsia="SimSun" w:hint="cs"/>
                <w:position w:val="2"/>
                <w:rtl/>
                <w:lang w:bidi="ar-EG"/>
              </w:rPr>
              <w:t xml:space="preserve">في النطاق </w:t>
            </w:r>
            <w:r w:rsidRPr="00893C66">
              <w:rPr>
                <w:rFonts w:eastAsia="SimSun"/>
                <w:position w:val="2"/>
                <w:lang w:bidi="ar-EG"/>
              </w:rPr>
              <w:t>MHz 1,23</w:t>
            </w:r>
            <w:r w:rsidRPr="00893C66">
              <w:rPr>
                <w:rFonts w:eastAsia="SimSun" w:hint="cs"/>
                <w:position w:val="2"/>
                <w:rtl/>
                <w:lang w:bidi="ar-EG"/>
              </w:rPr>
              <w:t xml:space="preserve"> على</w:t>
            </w:r>
            <w:r w:rsidR="00114127" w:rsidRPr="00893C66">
              <w:rPr>
                <w:rFonts w:eastAsia="SimSun"/>
                <w:position w:val="2"/>
                <w:rtl/>
                <w:lang w:bidi="ar-EG"/>
              </w:rPr>
              <w:br/>
            </w:r>
            <w:r w:rsidRPr="00893C66">
              <w:rPr>
                <w:rFonts w:eastAsia="SimSun" w:hint="cs"/>
                <w:position w:val="2"/>
                <w:rtl/>
                <w:lang w:bidi="ar-EG"/>
              </w:rPr>
              <w:t>الوصلة الصاعدة</w:t>
            </w:r>
          </w:p>
        </w:tc>
      </w:tr>
      <w:tr w:rsidR="00B90D48" w:rsidTr="00680FD7">
        <w:tc>
          <w:tcPr>
            <w:tcW w:w="2294"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طريقة الإرسال المزدوج</w:t>
            </w:r>
            <w:r w:rsidR="00BC461F" w:rsidRPr="00893C66">
              <w:rPr>
                <w:rFonts w:eastAsia="SimSun"/>
                <w:position w:val="2"/>
                <w:rtl/>
                <w:lang w:bidi="ar-EG"/>
              </w:rPr>
              <w:br/>
            </w:r>
            <w:r w:rsidRPr="00893C66">
              <w:rPr>
                <w:rFonts w:eastAsia="SimSun" w:hint="cs"/>
                <w:position w:val="2"/>
                <w:rtl/>
                <w:lang w:bidi="ar-EG"/>
              </w:rPr>
              <w:t>(</w:t>
            </w:r>
            <w:r w:rsidRPr="00893C66">
              <w:rPr>
                <w:rFonts w:eastAsia="SimSun"/>
                <w:position w:val="2"/>
                <w:lang w:bidi="ar-EG"/>
              </w:rPr>
              <w:t>FDD</w:t>
            </w:r>
            <w:r w:rsidRPr="00893C66">
              <w:rPr>
                <w:rFonts w:eastAsia="SimSun" w:hint="cs"/>
                <w:position w:val="2"/>
                <w:rtl/>
                <w:lang w:bidi="ar-EG"/>
              </w:rPr>
              <w:t xml:space="preserve">، </w:t>
            </w:r>
            <w:r w:rsidRPr="00893C66">
              <w:rPr>
                <w:rFonts w:eastAsia="SimSun"/>
                <w:position w:val="2"/>
                <w:lang w:bidi="ar-EG"/>
              </w:rPr>
              <w:t>TDD</w:t>
            </w:r>
            <w:r w:rsidRPr="00893C66">
              <w:rPr>
                <w:rFonts w:eastAsia="SimSun" w:hint="cs"/>
                <w:position w:val="2"/>
                <w:rtl/>
                <w:lang w:bidi="ar-EG"/>
              </w:rPr>
              <w:t>، وغير ذلك)</w:t>
            </w:r>
          </w:p>
        </w:tc>
        <w:tc>
          <w:tcPr>
            <w:tcW w:w="2445" w:type="dxa"/>
          </w:tcPr>
          <w:p w:rsidR="00B90D48" w:rsidRPr="00893C66" w:rsidRDefault="00B90D48" w:rsidP="00893C66">
            <w:pPr>
              <w:pStyle w:val="Tabletext"/>
              <w:spacing w:before="40" w:line="300" w:lineRule="exact"/>
              <w:rPr>
                <w:rFonts w:eastAsia="SimSun"/>
                <w:position w:val="2"/>
                <w:lang w:bidi="ar-EG"/>
              </w:rPr>
            </w:pPr>
            <w:r w:rsidRPr="00893C66">
              <w:rPr>
                <w:rFonts w:eastAsia="SimSun"/>
                <w:position w:val="2"/>
                <w:lang w:bidi="ar-EG"/>
              </w:rPr>
              <w:t>FDD</w:t>
            </w:r>
          </w:p>
        </w:tc>
        <w:tc>
          <w:tcPr>
            <w:tcW w:w="2445"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position w:val="2"/>
                <w:lang w:bidi="ar-EG"/>
              </w:rPr>
              <w:t>FDD</w:t>
            </w:r>
          </w:p>
        </w:tc>
        <w:tc>
          <w:tcPr>
            <w:tcW w:w="2445"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position w:val="2"/>
                <w:lang w:bidi="ar-EG"/>
              </w:rPr>
              <w:t>FDD</w:t>
            </w:r>
          </w:p>
        </w:tc>
      </w:tr>
      <w:tr w:rsidR="00B90D48" w:rsidTr="00680FD7">
        <w:tc>
          <w:tcPr>
            <w:tcW w:w="2294"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 xml:space="preserve">عرض النطاق </w:t>
            </w:r>
            <w:r w:rsidRPr="00893C66">
              <w:rPr>
                <w:rFonts w:eastAsia="SimSun"/>
                <w:position w:val="2"/>
                <w:lang w:bidi="ar-EG"/>
              </w:rPr>
              <w:t>RF</w:t>
            </w:r>
            <w:r w:rsidRPr="00893C66">
              <w:rPr>
                <w:rFonts w:eastAsia="SimSun" w:hint="cs"/>
                <w:position w:val="2"/>
                <w:rtl/>
                <w:lang w:bidi="ar-EG"/>
              </w:rPr>
              <w:t xml:space="preserve"> الاسمي</w:t>
            </w:r>
          </w:p>
        </w:tc>
        <w:tc>
          <w:tcPr>
            <w:tcW w:w="2445"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position w:val="2"/>
                <w:lang w:bidi="ar-EG"/>
              </w:rPr>
              <w:t>MHz 1,25</w:t>
            </w:r>
          </w:p>
        </w:tc>
        <w:tc>
          <w:tcPr>
            <w:tcW w:w="2445"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 xml:space="preserve">من </w:t>
            </w:r>
            <w:r w:rsidRPr="00893C66">
              <w:rPr>
                <w:rFonts w:eastAsia="SimSun"/>
                <w:position w:val="2"/>
                <w:lang w:bidi="ar-EG"/>
              </w:rPr>
              <w:t>1,25</w:t>
            </w:r>
            <w:r w:rsidRPr="00893C66">
              <w:rPr>
                <w:rFonts w:eastAsia="SimSun" w:hint="cs"/>
                <w:position w:val="2"/>
                <w:rtl/>
                <w:lang w:bidi="ar-EG"/>
              </w:rPr>
              <w:t xml:space="preserve"> إلى </w:t>
            </w:r>
            <w:r w:rsidRPr="00893C66">
              <w:rPr>
                <w:rFonts w:eastAsia="SimSun"/>
                <w:position w:val="2"/>
                <w:lang w:bidi="ar-EG"/>
              </w:rPr>
              <w:t>MHz 20</w:t>
            </w:r>
            <w:r w:rsidR="00BC461F" w:rsidRPr="00893C66">
              <w:rPr>
                <w:rFonts w:eastAsia="SimSun"/>
                <w:position w:val="2"/>
                <w:rtl/>
                <w:lang w:bidi="ar-EG"/>
              </w:rPr>
              <w:br/>
            </w:r>
            <w:r w:rsidRPr="00893C66">
              <w:rPr>
                <w:rFonts w:eastAsia="SimSun" w:hint="cs"/>
                <w:position w:val="2"/>
                <w:rtl/>
                <w:lang w:bidi="ar-EG"/>
              </w:rPr>
              <w:t xml:space="preserve">(من </w:t>
            </w:r>
            <w:r w:rsidRPr="00893C66">
              <w:rPr>
                <w:rFonts w:eastAsia="SimSun"/>
                <w:position w:val="2"/>
                <w:lang w:bidi="ar-EG"/>
              </w:rPr>
              <w:t>1</w:t>
            </w:r>
            <w:r w:rsidRPr="00893C66">
              <w:rPr>
                <w:rFonts w:eastAsia="SimSun" w:hint="cs"/>
                <w:position w:val="2"/>
                <w:rtl/>
                <w:lang w:bidi="ar-EG"/>
              </w:rPr>
              <w:t xml:space="preserve"> إلى </w:t>
            </w:r>
            <w:r w:rsidRPr="00893C66">
              <w:rPr>
                <w:rFonts w:eastAsia="SimSun"/>
                <w:position w:val="2"/>
                <w:lang w:bidi="ar-EG"/>
              </w:rPr>
              <w:t>16</w:t>
            </w:r>
            <w:r w:rsidRPr="00893C66">
              <w:rPr>
                <w:rFonts w:eastAsia="SimSun" w:hint="cs"/>
                <w:position w:val="2"/>
                <w:rtl/>
                <w:lang w:bidi="ar-EG"/>
              </w:rPr>
              <w:t xml:space="preserve"> موجة حاملة)</w:t>
            </w:r>
          </w:p>
        </w:tc>
        <w:tc>
          <w:tcPr>
            <w:tcW w:w="2445"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position w:val="2"/>
                <w:lang w:bidi="ar-EG"/>
              </w:rPr>
              <w:t>MHz 1,25</w:t>
            </w:r>
          </w:p>
        </w:tc>
      </w:tr>
      <w:tr w:rsidR="00DC6352" w:rsidTr="00680FD7">
        <w:tc>
          <w:tcPr>
            <w:tcW w:w="2294" w:type="dxa"/>
          </w:tcPr>
          <w:p w:rsidR="00DC6352" w:rsidRPr="00893C66" w:rsidRDefault="00DC6352" w:rsidP="00DC6352">
            <w:pPr>
              <w:pStyle w:val="Tabletext"/>
              <w:spacing w:before="40" w:line="300" w:lineRule="exact"/>
              <w:rPr>
                <w:rFonts w:eastAsia="SimSun"/>
                <w:position w:val="2"/>
                <w:rtl/>
                <w:lang w:bidi="ar-EG"/>
              </w:rPr>
            </w:pPr>
            <w:r w:rsidRPr="00893C66">
              <w:rPr>
                <w:rFonts w:eastAsia="SimSun" w:hint="cs"/>
                <w:position w:val="2"/>
                <w:rtl/>
                <w:lang w:bidi="ar-EG"/>
              </w:rPr>
              <w:t>تقنيات التفريق</w:t>
            </w:r>
          </w:p>
        </w:tc>
        <w:tc>
          <w:tcPr>
            <w:tcW w:w="2445" w:type="dxa"/>
          </w:tcPr>
          <w:p w:rsidR="00DC6352" w:rsidRPr="00893C66" w:rsidRDefault="00DC6352" w:rsidP="00DC6352">
            <w:pPr>
              <w:pStyle w:val="Tabletext"/>
              <w:spacing w:before="40" w:line="300" w:lineRule="exact"/>
              <w:rPr>
                <w:rFonts w:eastAsia="SimSun"/>
                <w:position w:val="2"/>
                <w:rtl/>
                <w:lang w:bidi="ar-EG"/>
              </w:rPr>
            </w:pPr>
            <w:r w:rsidRPr="00893C66">
              <w:rPr>
                <w:rFonts w:eastAsia="SimSun" w:hint="cs"/>
                <w:position w:val="2"/>
                <w:rtl/>
                <w:lang w:bidi="ar-EG"/>
              </w:rPr>
              <w:t>الهوائي، الاستقطاب، المكان، الزمان</w:t>
            </w:r>
          </w:p>
        </w:tc>
        <w:tc>
          <w:tcPr>
            <w:tcW w:w="2445" w:type="dxa"/>
          </w:tcPr>
          <w:p w:rsidR="00DC6352" w:rsidRPr="00893C66" w:rsidRDefault="00DC6352" w:rsidP="00DC6352">
            <w:pPr>
              <w:pStyle w:val="Tabletext"/>
              <w:spacing w:before="40" w:line="300" w:lineRule="exact"/>
              <w:rPr>
                <w:rFonts w:eastAsia="SimSun"/>
                <w:position w:val="2"/>
                <w:rtl/>
                <w:lang w:bidi="ar-EG"/>
              </w:rPr>
            </w:pPr>
            <w:r w:rsidRPr="00893C66">
              <w:rPr>
                <w:rFonts w:eastAsia="SimSun" w:hint="cs"/>
                <w:position w:val="2"/>
                <w:rtl/>
                <w:lang w:bidi="ar-EG"/>
              </w:rPr>
              <w:t>لهوائي، الاستقطاب، المكان، الزمان</w:t>
            </w:r>
          </w:p>
        </w:tc>
        <w:tc>
          <w:tcPr>
            <w:tcW w:w="2445" w:type="dxa"/>
          </w:tcPr>
          <w:p w:rsidR="00DC6352" w:rsidRPr="00893C66" w:rsidRDefault="00DC6352" w:rsidP="00DC6352">
            <w:pPr>
              <w:pStyle w:val="Tabletext"/>
              <w:spacing w:before="40" w:line="300" w:lineRule="exact"/>
              <w:rPr>
                <w:rFonts w:eastAsia="SimSun"/>
                <w:position w:val="2"/>
                <w:rtl/>
                <w:lang w:bidi="ar-EG"/>
              </w:rPr>
            </w:pPr>
            <w:r w:rsidRPr="00893C66">
              <w:rPr>
                <w:rFonts w:eastAsia="SimSun" w:hint="cs"/>
                <w:position w:val="2"/>
                <w:rtl/>
                <w:lang w:bidi="ar-EG"/>
              </w:rPr>
              <w:t>لهوائي، الاستقطاب، المكان، الزمان</w:t>
            </w:r>
          </w:p>
        </w:tc>
      </w:tr>
      <w:tr w:rsidR="00487973" w:rsidTr="00680FD7">
        <w:tc>
          <w:tcPr>
            <w:tcW w:w="2294" w:type="dxa"/>
          </w:tcPr>
          <w:p w:rsidR="00487973" w:rsidRPr="00893C66" w:rsidRDefault="00487973" w:rsidP="00487973">
            <w:pPr>
              <w:pStyle w:val="Tabletext"/>
              <w:spacing w:before="40" w:line="300" w:lineRule="exact"/>
              <w:rPr>
                <w:rFonts w:eastAsia="SimSun"/>
                <w:position w:val="2"/>
                <w:rtl/>
                <w:lang w:bidi="ar-EG"/>
              </w:rPr>
            </w:pPr>
            <w:r w:rsidRPr="00893C66">
              <w:rPr>
                <w:rFonts w:eastAsia="SimSun" w:hint="cs"/>
                <w:position w:val="2"/>
                <w:rtl/>
                <w:lang w:bidi="ar-EG"/>
              </w:rPr>
              <w:t xml:space="preserve">دعم تعدد المدخلات والمخرجات </w:t>
            </w:r>
            <w:r w:rsidRPr="00893C66">
              <w:rPr>
                <w:rFonts w:eastAsia="SimSun"/>
                <w:position w:val="2"/>
                <w:lang w:bidi="ar-EG"/>
              </w:rPr>
              <w:t>(MIMO)</w:t>
            </w:r>
            <w:r w:rsidRPr="00893C66">
              <w:rPr>
                <w:rFonts w:eastAsia="SimSun" w:hint="cs"/>
                <w:position w:val="2"/>
                <w:rtl/>
                <w:lang w:bidi="ar-EG"/>
              </w:rPr>
              <w:t xml:space="preserve"> (نعم/لا)</w:t>
            </w:r>
          </w:p>
        </w:tc>
        <w:tc>
          <w:tcPr>
            <w:tcW w:w="2445" w:type="dxa"/>
          </w:tcPr>
          <w:p w:rsidR="00487973" w:rsidRPr="00893C66" w:rsidRDefault="00487973" w:rsidP="00487973">
            <w:pPr>
              <w:pStyle w:val="Tabletext"/>
              <w:spacing w:before="40" w:line="300" w:lineRule="exact"/>
              <w:rPr>
                <w:rFonts w:eastAsia="SimSun"/>
                <w:position w:val="2"/>
                <w:rtl/>
                <w:lang w:bidi="ar-EG"/>
              </w:rPr>
            </w:pPr>
            <w:r w:rsidRPr="00893C66">
              <w:rPr>
                <w:rFonts w:eastAsia="SimSun" w:hint="cs"/>
                <w:position w:val="2"/>
                <w:rtl/>
                <w:lang w:bidi="ar-EG"/>
              </w:rPr>
              <w:t>لا</w:t>
            </w:r>
          </w:p>
        </w:tc>
        <w:tc>
          <w:tcPr>
            <w:tcW w:w="2445" w:type="dxa"/>
          </w:tcPr>
          <w:p w:rsidR="00487973" w:rsidRPr="00893C66" w:rsidRDefault="00487973" w:rsidP="00487973">
            <w:pPr>
              <w:pStyle w:val="Tabletext"/>
              <w:spacing w:before="40" w:line="300" w:lineRule="exact"/>
              <w:rPr>
                <w:rFonts w:eastAsia="SimSun"/>
                <w:position w:val="2"/>
                <w:rtl/>
                <w:lang w:bidi="ar-EG"/>
              </w:rPr>
            </w:pPr>
            <w:r w:rsidRPr="00893C66">
              <w:rPr>
                <w:rFonts w:eastAsia="SimSun" w:hint="cs"/>
                <w:position w:val="2"/>
                <w:rtl/>
                <w:lang w:bidi="ar-EG"/>
              </w:rPr>
              <w:t>نعم</w:t>
            </w:r>
          </w:p>
        </w:tc>
        <w:tc>
          <w:tcPr>
            <w:tcW w:w="2445" w:type="dxa"/>
          </w:tcPr>
          <w:p w:rsidR="00487973" w:rsidRPr="00893C66" w:rsidRDefault="00487973" w:rsidP="00487973">
            <w:pPr>
              <w:pStyle w:val="Tabletext"/>
              <w:spacing w:before="40" w:line="300" w:lineRule="exact"/>
              <w:rPr>
                <w:rFonts w:eastAsia="SimSun"/>
                <w:position w:val="2"/>
                <w:rtl/>
                <w:lang w:bidi="ar-EG"/>
              </w:rPr>
            </w:pPr>
            <w:r w:rsidRPr="00893C66">
              <w:rPr>
                <w:rFonts w:eastAsia="SimSun" w:hint="cs"/>
                <w:position w:val="2"/>
                <w:rtl/>
                <w:lang w:bidi="ar-EG"/>
              </w:rPr>
              <w:t>لا</w:t>
            </w:r>
          </w:p>
        </w:tc>
      </w:tr>
      <w:tr w:rsidR="00487973" w:rsidTr="00680FD7">
        <w:tc>
          <w:tcPr>
            <w:tcW w:w="2294" w:type="dxa"/>
          </w:tcPr>
          <w:p w:rsidR="00487973" w:rsidRPr="00893C66" w:rsidRDefault="00487973" w:rsidP="00487973">
            <w:pPr>
              <w:pStyle w:val="Tabletext"/>
              <w:spacing w:before="40" w:line="300" w:lineRule="exact"/>
              <w:rPr>
                <w:rFonts w:eastAsia="SimSun"/>
                <w:position w:val="2"/>
                <w:rtl/>
                <w:lang w:bidi="ar-EG"/>
              </w:rPr>
            </w:pPr>
            <w:r w:rsidRPr="00893C66">
              <w:rPr>
                <w:rFonts w:eastAsia="SimSun" w:hint="cs"/>
                <w:position w:val="2"/>
                <w:rtl/>
                <w:lang w:bidi="ar-EG"/>
              </w:rPr>
              <w:t>توجيه/تشكيل الحزم</w:t>
            </w:r>
          </w:p>
        </w:tc>
        <w:tc>
          <w:tcPr>
            <w:tcW w:w="2445" w:type="dxa"/>
          </w:tcPr>
          <w:p w:rsidR="00487973" w:rsidRPr="00893C66" w:rsidRDefault="00487973" w:rsidP="00487973">
            <w:pPr>
              <w:pStyle w:val="Tabletext"/>
              <w:spacing w:before="40" w:line="300" w:lineRule="exact"/>
              <w:rPr>
                <w:rFonts w:eastAsia="SimSun"/>
                <w:position w:val="2"/>
                <w:rtl/>
                <w:lang w:bidi="ar-EG"/>
              </w:rPr>
            </w:pPr>
            <w:r w:rsidRPr="00893C66">
              <w:rPr>
                <w:rFonts w:eastAsia="SimSun" w:hint="cs"/>
                <w:position w:val="2"/>
                <w:rtl/>
                <w:lang w:bidi="ar-EG"/>
              </w:rPr>
              <w:t>نعم</w:t>
            </w:r>
          </w:p>
        </w:tc>
        <w:tc>
          <w:tcPr>
            <w:tcW w:w="2445" w:type="dxa"/>
          </w:tcPr>
          <w:p w:rsidR="00487973" w:rsidRPr="00893C66" w:rsidRDefault="00487973" w:rsidP="00487973">
            <w:pPr>
              <w:pStyle w:val="Tabletext"/>
              <w:spacing w:before="40" w:line="300" w:lineRule="exact"/>
              <w:rPr>
                <w:rFonts w:eastAsia="SimSun"/>
                <w:position w:val="2"/>
                <w:rtl/>
                <w:lang w:bidi="ar-EG"/>
              </w:rPr>
            </w:pPr>
            <w:r w:rsidRPr="00893C66">
              <w:rPr>
                <w:rFonts w:eastAsia="SimSun" w:hint="cs"/>
                <w:position w:val="2"/>
                <w:rtl/>
                <w:lang w:bidi="ar-EG"/>
              </w:rPr>
              <w:t>لا</w:t>
            </w:r>
          </w:p>
        </w:tc>
        <w:tc>
          <w:tcPr>
            <w:tcW w:w="2445" w:type="dxa"/>
          </w:tcPr>
          <w:p w:rsidR="00487973" w:rsidRPr="00893C66" w:rsidRDefault="00487973" w:rsidP="00487973">
            <w:pPr>
              <w:pStyle w:val="Tabletext"/>
              <w:spacing w:before="40" w:line="300" w:lineRule="exact"/>
              <w:rPr>
                <w:rFonts w:eastAsia="SimSun"/>
                <w:position w:val="2"/>
                <w:rtl/>
                <w:lang w:bidi="ar-EG"/>
              </w:rPr>
            </w:pPr>
            <w:r w:rsidRPr="00893C66">
              <w:rPr>
                <w:rFonts w:eastAsia="SimSun" w:hint="cs"/>
                <w:position w:val="2"/>
                <w:rtl/>
                <w:lang w:bidi="ar-EG"/>
              </w:rPr>
              <w:t>لا</w:t>
            </w:r>
          </w:p>
        </w:tc>
      </w:tr>
      <w:tr w:rsidR="00487973" w:rsidTr="00680FD7">
        <w:tc>
          <w:tcPr>
            <w:tcW w:w="2294" w:type="dxa"/>
          </w:tcPr>
          <w:p w:rsidR="00487973" w:rsidRPr="00893C66" w:rsidRDefault="00487973" w:rsidP="00487973">
            <w:pPr>
              <w:pStyle w:val="Tabletext"/>
              <w:spacing w:before="40" w:line="300" w:lineRule="exact"/>
              <w:rPr>
                <w:rFonts w:eastAsia="SimSun"/>
                <w:position w:val="2"/>
                <w:rtl/>
                <w:lang w:bidi="ar-EG"/>
              </w:rPr>
            </w:pPr>
            <w:r w:rsidRPr="00893C66">
              <w:rPr>
                <w:rFonts w:eastAsia="SimSun" w:hint="cs"/>
                <w:position w:val="2"/>
                <w:rtl/>
                <w:lang w:bidi="ar-EG"/>
              </w:rPr>
              <w:t>إعادة الإرسال</w:t>
            </w:r>
          </w:p>
        </w:tc>
        <w:tc>
          <w:tcPr>
            <w:tcW w:w="2445" w:type="dxa"/>
          </w:tcPr>
          <w:p w:rsidR="00487973" w:rsidRPr="00893C66" w:rsidRDefault="00487973" w:rsidP="00487973">
            <w:pPr>
              <w:pStyle w:val="Tabletext"/>
              <w:spacing w:before="40" w:line="300" w:lineRule="exact"/>
              <w:rPr>
                <w:rFonts w:eastAsia="SimSun"/>
                <w:position w:val="2"/>
                <w:lang w:bidi="ar-EG"/>
              </w:rPr>
            </w:pPr>
            <w:r w:rsidRPr="00893C66">
              <w:rPr>
                <w:rFonts w:eastAsia="SimSun"/>
                <w:position w:val="2"/>
                <w:lang w:bidi="ar-EG"/>
              </w:rPr>
              <w:t>HARQ</w:t>
            </w:r>
          </w:p>
        </w:tc>
        <w:tc>
          <w:tcPr>
            <w:tcW w:w="2445" w:type="dxa"/>
          </w:tcPr>
          <w:p w:rsidR="00487973" w:rsidRPr="00893C66" w:rsidRDefault="00487973" w:rsidP="00487973">
            <w:pPr>
              <w:pStyle w:val="Tabletext"/>
              <w:spacing w:before="40" w:line="300" w:lineRule="exact"/>
              <w:rPr>
                <w:rFonts w:eastAsia="SimSun"/>
                <w:position w:val="2"/>
                <w:rtl/>
                <w:lang w:bidi="ar-EG"/>
              </w:rPr>
            </w:pPr>
            <w:r w:rsidRPr="00893C66">
              <w:rPr>
                <w:rFonts w:eastAsia="SimSun"/>
                <w:position w:val="2"/>
                <w:lang w:bidi="ar-EG"/>
              </w:rPr>
              <w:t>HARQ</w:t>
            </w:r>
          </w:p>
        </w:tc>
        <w:tc>
          <w:tcPr>
            <w:tcW w:w="2445" w:type="dxa"/>
          </w:tcPr>
          <w:p w:rsidR="00487973" w:rsidRPr="00893C66" w:rsidRDefault="00487973" w:rsidP="00487973">
            <w:pPr>
              <w:pStyle w:val="Tabletext"/>
              <w:spacing w:before="40" w:line="300" w:lineRule="exact"/>
              <w:rPr>
                <w:rFonts w:eastAsia="SimSun"/>
                <w:position w:val="2"/>
                <w:rtl/>
                <w:lang w:bidi="ar-EG"/>
              </w:rPr>
            </w:pPr>
            <w:r w:rsidRPr="00893C66">
              <w:rPr>
                <w:rFonts w:eastAsia="SimSun"/>
                <w:position w:val="2"/>
                <w:lang w:bidi="ar-EG"/>
              </w:rPr>
              <w:t>HARQ</w:t>
            </w:r>
          </w:p>
        </w:tc>
      </w:tr>
      <w:tr w:rsidR="00487973" w:rsidTr="00680FD7">
        <w:tc>
          <w:tcPr>
            <w:tcW w:w="2294" w:type="dxa"/>
          </w:tcPr>
          <w:p w:rsidR="00487973" w:rsidRPr="00893C66" w:rsidRDefault="00487973" w:rsidP="00487973">
            <w:pPr>
              <w:pStyle w:val="Tabletext"/>
              <w:spacing w:before="40" w:line="300" w:lineRule="exact"/>
              <w:rPr>
                <w:rFonts w:eastAsia="SimSun"/>
                <w:position w:val="2"/>
                <w:rtl/>
                <w:lang w:bidi="ar-EG"/>
              </w:rPr>
            </w:pPr>
            <w:r w:rsidRPr="00893C66">
              <w:rPr>
                <w:rFonts w:eastAsia="SimSun" w:hint="cs"/>
                <w:position w:val="2"/>
                <w:rtl/>
                <w:lang w:bidi="ar-EG"/>
              </w:rPr>
              <w:t>التصحيح الأمامي للأخطاء</w:t>
            </w:r>
          </w:p>
        </w:tc>
        <w:tc>
          <w:tcPr>
            <w:tcW w:w="2445" w:type="dxa"/>
          </w:tcPr>
          <w:p w:rsidR="00487973" w:rsidRPr="00893C66" w:rsidRDefault="00487973" w:rsidP="00487973">
            <w:pPr>
              <w:pStyle w:val="Tabletext"/>
              <w:spacing w:before="40" w:line="300" w:lineRule="exact"/>
              <w:rPr>
                <w:rFonts w:eastAsia="SimSun"/>
                <w:position w:val="2"/>
                <w:rtl/>
                <w:lang w:bidi="ar-EG"/>
              </w:rPr>
            </w:pPr>
            <w:r w:rsidRPr="00893C66">
              <w:rPr>
                <w:rFonts w:eastAsia="SimSun" w:hint="cs"/>
                <w:position w:val="2"/>
                <w:rtl/>
                <w:lang w:bidi="ar-EG"/>
              </w:rPr>
              <w:t>تلافيفي وتوربو</w:t>
            </w:r>
          </w:p>
        </w:tc>
        <w:tc>
          <w:tcPr>
            <w:tcW w:w="2445" w:type="dxa"/>
          </w:tcPr>
          <w:p w:rsidR="00487973" w:rsidRPr="00893C66" w:rsidRDefault="00487973" w:rsidP="00487973">
            <w:pPr>
              <w:pStyle w:val="Tabletext"/>
              <w:spacing w:before="40" w:line="300" w:lineRule="exact"/>
              <w:rPr>
                <w:rFonts w:eastAsia="SimSun"/>
                <w:position w:val="2"/>
                <w:rtl/>
                <w:lang w:bidi="ar-EG"/>
              </w:rPr>
            </w:pPr>
            <w:r w:rsidRPr="00893C66">
              <w:rPr>
                <w:rFonts w:eastAsia="SimSun" w:hint="cs"/>
                <w:position w:val="2"/>
                <w:rtl/>
                <w:lang w:bidi="ar-EG"/>
              </w:rPr>
              <w:t>تلافيفي وتوربو</w:t>
            </w:r>
          </w:p>
        </w:tc>
        <w:tc>
          <w:tcPr>
            <w:tcW w:w="2445" w:type="dxa"/>
          </w:tcPr>
          <w:p w:rsidR="00487973" w:rsidRPr="00893C66" w:rsidRDefault="00487973" w:rsidP="00487973">
            <w:pPr>
              <w:pStyle w:val="Tabletext"/>
              <w:spacing w:before="40" w:line="300" w:lineRule="exact"/>
              <w:rPr>
                <w:rFonts w:eastAsia="SimSun"/>
                <w:position w:val="2"/>
                <w:rtl/>
                <w:lang w:bidi="ar-EG"/>
              </w:rPr>
            </w:pPr>
            <w:r w:rsidRPr="00893C66">
              <w:rPr>
                <w:rFonts w:eastAsia="SimSun" w:hint="cs"/>
                <w:position w:val="2"/>
                <w:rtl/>
                <w:lang w:bidi="ar-EG"/>
              </w:rPr>
              <w:t>تلافيفي وتوربو</w:t>
            </w:r>
          </w:p>
        </w:tc>
      </w:tr>
    </w:tbl>
    <w:p w:rsidR="008B5A9C" w:rsidRDefault="008B5A9C">
      <w:pPr>
        <w:rPr>
          <w:rtl/>
        </w:rPr>
      </w:pPr>
      <w:r>
        <w:rPr>
          <w:rtl/>
        </w:rPr>
        <w:br w:type="page"/>
      </w:r>
    </w:p>
    <w:p w:rsidR="008B5A9C" w:rsidRDefault="008B5A9C" w:rsidP="00DC6352">
      <w:pPr>
        <w:spacing w:after="120"/>
        <w:jc w:val="center"/>
        <w:rPr>
          <w:rtl/>
        </w:rPr>
      </w:pPr>
      <w:r>
        <w:rPr>
          <w:rFonts w:hint="cs"/>
          <w:rtl/>
        </w:rPr>
        <w:lastRenderedPageBreak/>
        <w:t xml:space="preserve">الجدول </w:t>
      </w:r>
      <w:r>
        <w:t>8.A1</w:t>
      </w:r>
      <w:r>
        <w:rPr>
          <w:rFonts w:hint="cs"/>
          <w:rtl/>
        </w:rPr>
        <w:t xml:space="preserve"> </w:t>
      </w:r>
      <w:r w:rsidR="00DC6352" w:rsidRPr="00893C66">
        <w:rPr>
          <w:rFonts w:hint="cs"/>
          <w:rtl/>
        </w:rPr>
        <w:t>(</w:t>
      </w:r>
      <w:r w:rsidR="00DC6352" w:rsidRPr="00893C66">
        <w:rPr>
          <w:rFonts w:hint="eastAsia"/>
          <w:i/>
          <w:iCs/>
          <w:sz w:val="14"/>
          <w:szCs w:val="22"/>
          <w:rtl/>
        </w:rPr>
        <w:t> </w:t>
      </w:r>
      <w:r w:rsidR="00DC6352">
        <w:rPr>
          <w:rFonts w:hint="cs"/>
          <w:i/>
          <w:iCs/>
          <w:rtl/>
        </w:rPr>
        <w:t>تتمة</w:t>
      </w:r>
      <w:r w:rsidR="00DC6352" w:rsidRPr="00893C66">
        <w:rPr>
          <w:rFonts w:hint="cs"/>
          <w:rtl/>
        </w:rPr>
        <w:t>)</w:t>
      </w:r>
    </w:p>
    <w:tbl>
      <w:tblPr>
        <w:tblStyle w:val="TableGrid"/>
        <w:bidiVisual/>
        <w:tblW w:w="0" w:type="auto"/>
        <w:tblLook w:val="04A0" w:firstRow="1" w:lastRow="0" w:firstColumn="1" w:lastColumn="0" w:noHBand="0" w:noVBand="1"/>
      </w:tblPr>
      <w:tblGrid>
        <w:gridCol w:w="2407"/>
        <w:gridCol w:w="2402"/>
        <w:gridCol w:w="2410"/>
        <w:gridCol w:w="2410"/>
      </w:tblGrid>
      <w:tr w:rsidR="00A7491B" w:rsidTr="00575607">
        <w:trPr>
          <w:trHeight w:val="224"/>
          <w:tblHeader/>
        </w:trPr>
        <w:tc>
          <w:tcPr>
            <w:tcW w:w="2407" w:type="dxa"/>
            <w:vMerge w:val="restart"/>
            <w:vAlign w:val="center"/>
          </w:tcPr>
          <w:p w:rsidR="00A7491B" w:rsidRDefault="00A7491B" w:rsidP="00A7491B">
            <w:pPr>
              <w:pStyle w:val="Tablehead0"/>
              <w:spacing w:line="280" w:lineRule="exact"/>
              <w:rPr>
                <w:rFonts w:eastAsia="SimSun"/>
                <w:rtl/>
                <w:lang w:bidi="ar-EG"/>
              </w:rPr>
            </w:pPr>
            <w:r>
              <w:rPr>
                <w:rFonts w:eastAsia="SimSun" w:hint="cs"/>
                <w:rtl/>
                <w:lang w:bidi="ar-EG"/>
              </w:rPr>
              <w:t>البند</w:t>
            </w:r>
          </w:p>
        </w:tc>
        <w:tc>
          <w:tcPr>
            <w:tcW w:w="7222" w:type="dxa"/>
            <w:gridSpan w:val="3"/>
          </w:tcPr>
          <w:p w:rsidR="00A7491B" w:rsidRDefault="00A7491B" w:rsidP="00A7491B">
            <w:pPr>
              <w:pStyle w:val="Tablehead0"/>
              <w:spacing w:line="280" w:lineRule="exact"/>
              <w:rPr>
                <w:rFonts w:eastAsia="SimSun"/>
                <w:rtl/>
                <w:lang w:bidi="ar-EG"/>
              </w:rPr>
            </w:pPr>
            <w:r>
              <w:rPr>
                <w:rFonts w:eastAsia="SimSun" w:hint="cs"/>
                <w:rtl/>
                <w:lang w:bidi="ar-EG"/>
              </w:rPr>
              <w:t>القيمة</w:t>
            </w:r>
          </w:p>
        </w:tc>
      </w:tr>
      <w:tr w:rsidR="00A7491B" w:rsidTr="00BF7B23">
        <w:trPr>
          <w:trHeight w:val="224"/>
          <w:tblHeader/>
        </w:trPr>
        <w:tc>
          <w:tcPr>
            <w:tcW w:w="2407" w:type="dxa"/>
            <w:vMerge/>
          </w:tcPr>
          <w:p w:rsidR="00A7491B" w:rsidRDefault="00A7491B" w:rsidP="00A7491B">
            <w:pPr>
              <w:pStyle w:val="Tablehead0"/>
              <w:rPr>
                <w:rFonts w:eastAsia="SimSun"/>
                <w:rtl/>
                <w:lang w:bidi="ar-EG"/>
              </w:rPr>
            </w:pPr>
          </w:p>
        </w:tc>
        <w:tc>
          <w:tcPr>
            <w:tcW w:w="2402" w:type="dxa"/>
          </w:tcPr>
          <w:p w:rsidR="00A7491B" w:rsidRDefault="00A7491B" w:rsidP="00A7491B">
            <w:pPr>
              <w:pStyle w:val="Tablehead0"/>
              <w:spacing w:line="280" w:lineRule="exact"/>
              <w:rPr>
                <w:rFonts w:eastAsia="SimSun"/>
                <w:lang w:bidi="ar-EG"/>
              </w:rPr>
            </w:pPr>
            <w:r>
              <w:rPr>
                <w:rFonts w:eastAsia="SimSun"/>
                <w:lang w:bidi="ar-EG"/>
              </w:rPr>
              <w:t>cdma2000 1x</w:t>
            </w:r>
          </w:p>
        </w:tc>
        <w:tc>
          <w:tcPr>
            <w:tcW w:w="2410" w:type="dxa"/>
          </w:tcPr>
          <w:p w:rsidR="00A7491B" w:rsidRPr="00680FD7" w:rsidRDefault="00A7491B" w:rsidP="00A7491B">
            <w:pPr>
              <w:pStyle w:val="Tablehead0"/>
              <w:spacing w:line="280" w:lineRule="exact"/>
              <w:ind w:left="-57" w:right="-57"/>
              <w:rPr>
                <w:rFonts w:eastAsia="SimSun"/>
                <w:lang w:bidi="ar-EG"/>
              </w:rPr>
            </w:pPr>
            <w:r w:rsidRPr="00680FD7">
              <w:rPr>
                <w:rFonts w:eastAsia="SimSun"/>
                <w:lang w:bidi="ar-EG"/>
              </w:rPr>
              <w:t>Cdma2000</w:t>
            </w:r>
            <w:r w:rsidRPr="00680FD7">
              <w:rPr>
                <w:rFonts w:eastAsia="SimSun" w:hint="cs"/>
                <w:rtl/>
                <w:lang w:bidi="ar-EG"/>
              </w:rPr>
              <w:t xml:space="preserve"> بمعدل بيانات مرتفع للرزم </w:t>
            </w:r>
            <w:r w:rsidRPr="00680FD7">
              <w:rPr>
                <w:rFonts w:eastAsia="SimSun"/>
                <w:lang w:bidi="ar-EG"/>
              </w:rPr>
              <w:t>(HRPD/EV-DO)</w:t>
            </w:r>
          </w:p>
        </w:tc>
        <w:tc>
          <w:tcPr>
            <w:tcW w:w="2410" w:type="dxa"/>
          </w:tcPr>
          <w:p w:rsidR="00A7491B" w:rsidRDefault="00A7491B" w:rsidP="00A7491B">
            <w:pPr>
              <w:pStyle w:val="Tablehead0"/>
              <w:spacing w:line="280" w:lineRule="exact"/>
              <w:rPr>
                <w:rFonts w:eastAsia="SimSun"/>
                <w:lang w:bidi="ar-EG"/>
              </w:rPr>
            </w:pPr>
            <w:r>
              <w:rPr>
                <w:rFonts w:eastAsia="SimSun"/>
                <w:lang w:bidi="ar-EG"/>
              </w:rPr>
              <w:t>Cdma2000</w:t>
            </w:r>
            <w:r>
              <w:rPr>
                <w:rFonts w:eastAsia="SimSun" w:hint="cs"/>
                <w:rtl/>
                <w:lang w:bidi="ar-EG"/>
              </w:rPr>
              <w:t xml:space="preserve"> بمعدل بيانات مرتفع للرزم </w:t>
            </w:r>
            <w:r>
              <w:rPr>
                <w:rFonts w:eastAsia="SimSun"/>
                <w:lang w:bidi="ar-EG"/>
              </w:rPr>
              <w:t>(xHRPD)</w:t>
            </w:r>
          </w:p>
        </w:tc>
      </w:tr>
      <w:tr w:rsidR="00B90D48" w:rsidTr="008B5A9C">
        <w:tc>
          <w:tcPr>
            <w:tcW w:w="2407"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إدارة التداخل</w:t>
            </w:r>
          </w:p>
        </w:tc>
        <w:tc>
          <w:tcPr>
            <w:tcW w:w="2402"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نعم، تقنيات متعددة، مثل إزالة التداخل في جهاز الاستقبال والتحكم في القدرة وغيرها</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نعم، تقنيات متعددة، مثل إزالة التداخل في جهاز الاستقبال والتحكم في القدرة وغيرها</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نعم، تقنيات متعددة، مثل إزالة التداخل في جهاز الاستقبال والتحكم في القدرة وغيرها</w:t>
            </w:r>
          </w:p>
        </w:tc>
      </w:tr>
      <w:tr w:rsidR="00B90D48" w:rsidTr="008B5A9C">
        <w:tc>
          <w:tcPr>
            <w:tcW w:w="2407"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إدارة القدرة</w:t>
            </w:r>
          </w:p>
        </w:tc>
        <w:tc>
          <w:tcPr>
            <w:tcW w:w="2402"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نعم، حالات متنوعة</w:t>
            </w:r>
            <w:r w:rsidR="00114127" w:rsidRPr="00893C66">
              <w:rPr>
                <w:rFonts w:eastAsia="SimSun"/>
                <w:position w:val="2"/>
                <w:rtl/>
                <w:lang w:bidi="ar-EG"/>
              </w:rPr>
              <w:br/>
            </w:r>
            <w:r w:rsidRPr="00893C66">
              <w:rPr>
                <w:rFonts w:eastAsia="SimSun" w:hint="cs"/>
                <w:position w:val="2"/>
                <w:rtl/>
                <w:lang w:bidi="ar-EG"/>
              </w:rPr>
              <w:t>للقدرة المنخفضة</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نعم، حالات متنوعة</w:t>
            </w:r>
            <w:r w:rsidR="00114127" w:rsidRPr="00893C66">
              <w:rPr>
                <w:rFonts w:eastAsia="SimSun"/>
                <w:position w:val="2"/>
                <w:rtl/>
                <w:lang w:bidi="ar-EG"/>
              </w:rPr>
              <w:br/>
            </w:r>
            <w:r w:rsidRPr="00893C66">
              <w:rPr>
                <w:rFonts w:eastAsia="SimSun" w:hint="cs"/>
                <w:position w:val="2"/>
                <w:rtl/>
                <w:lang w:bidi="ar-EG"/>
              </w:rPr>
              <w:t>للقدرة المنخفضة</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نعم، حالات متنوعة</w:t>
            </w:r>
            <w:r w:rsidR="00114127" w:rsidRPr="00893C66">
              <w:rPr>
                <w:rFonts w:eastAsia="SimSun"/>
                <w:position w:val="2"/>
                <w:rtl/>
                <w:lang w:bidi="ar-EG"/>
              </w:rPr>
              <w:br/>
            </w:r>
            <w:r w:rsidRPr="00893C66">
              <w:rPr>
                <w:rFonts w:eastAsia="SimSun" w:hint="cs"/>
                <w:position w:val="2"/>
                <w:rtl/>
                <w:lang w:bidi="ar-EG"/>
              </w:rPr>
              <w:t>للقدرة المنخفضة</w:t>
            </w:r>
          </w:p>
        </w:tc>
      </w:tr>
      <w:tr w:rsidR="00B90D48" w:rsidTr="008B5A9C">
        <w:tc>
          <w:tcPr>
            <w:tcW w:w="2407"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طوبولوجيا التوصيل</w:t>
            </w:r>
          </w:p>
        </w:tc>
        <w:tc>
          <w:tcPr>
            <w:tcW w:w="2402"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من نقطة إلى عدة نقاط</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من نقطة إلى عدة نقاط</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من نقطة إلى عدة نقاط</w:t>
            </w:r>
          </w:p>
        </w:tc>
      </w:tr>
      <w:tr w:rsidR="00B90D48" w:rsidTr="008B5A9C">
        <w:tc>
          <w:tcPr>
            <w:tcW w:w="2407"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طرائق النفاذ المتوسط</w:t>
            </w:r>
          </w:p>
        </w:tc>
        <w:tc>
          <w:tcPr>
            <w:tcW w:w="2402" w:type="dxa"/>
          </w:tcPr>
          <w:p w:rsidR="00B90D48" w:rsidRPr="00893C66" w:rsidRDefault="00B90D48" w:rsidP="00893C66">
            <w:pPr>
              <w:pStyle w:val="Tabletext"/>
              <w:spacing w:before="40" w:line="300" w:lineRule="exact"/>
              <w:rPr>
                <w:rFonts w:eastAsia="SimSun"/>
                <w:position w:val="2"/>
                <w:lang w:bidi="ar-EG"/>
              </w:rPr>
            </w:pPr>
            <w:r w:rsidRPr="00893C66">
              <w:rPr>
                <w:rFonts w:eastAsia="SimSun"/>
                <w:position w:val="2"/>
                <w:lang w:bidi="ar-EG"/>
              </w:rPr>
              <w:t>CDMA</w:t>
            </w:r>
          </w:p>
        </w:tc>
        <w:tc>
          <w:tcPr>
            <w:tcW w:w="2410" w:type="dxa"/>
          </w:tcPr>
          <w:p w:rsidR="00B90D48" w:rsidRPr="00893C66" w:rsidRDefault="00B90D48" w:rsidP="00893C66">
            <w:pPr>
              <w:pStyle w:val="Tabletext"/>
              <w:spacing w:before="40" w:line="300" w:lineRule="exact"/>
              <w:rPr>
                <w:rFonts w:eastAsia="SimSun"/>
                <w:position w:val="2"/>
                <w:lang w:bidi="ar-EG"/>
              </w:rPr>
            </w:pPr>
            <w:r w:rsidRPr="00893C66">
              <w:rPr>
                <w:rFonts w:eastAsia="SimSun"/>
                <w:position w:val="2"/>
                <w:lang w:bidi="ar-EG"/>
              </w:rPr>
              <w:t>CDMA (RL)/TDMA (FL)</w:t>
            </w:r>
          </w:p>
        </w:tc>
        <w:tc>
          <w:tcPr>
            <w:tcW w:w="2410" w:type="dxa"/>
          </w:tcPr>
          <w:p w:rsidR="00B90D48" w:rsidRPr="00893C66" w:rsidRDefault="00B90D48" w:rsidP="00893C66">
            <w:pPr>
              <w:pStyle w:val="Tabletext"/>
              <w:spacing w:before="40" w:line="300" w:lineRule="exact"/>
              <w:rPr>
                <w:rFonts w:eastAsia="SimSun"/>
                <w:position w:val="2"/>
                <w:lang w:bidi="ar-EG"/>
              </w:rPr>
            </w:pPr>
            <w:r w:rsidRPr="00893C66">
              <w:rPr>
                <w:rFonts w:eastAsia="SimSun"/>
                <w:position w:val="2"/>
                <w:lang w:bidi="ar-EG"/>
              </w:rPr>
              <w:t>FDMA (RL)/TDMA (FL)</w:t>
            </w:r>
          </w:p>
        </w:tc>
      </w:tr>
      <w:tr w:rsidR="00B90D48" w:rsidTr="008B5A9C">
        <w:tc>
          <w:tcPr>
            <w:tcW w:w="2407"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طريقة الاكتشاف والربط</w:t>
            </w:r>
          </w:p>
        </w:tc>
        <w:tc>
          <w:tcPr>
            <w:tcW w:w="2402"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نعم، عمليات بحث متنقلة مستمرة عن أقوى محطة قاعدة. سجلات متنقلة بمجموعة من المحطات القاعدة مع الربط بأقوى محطة قاعدة عند إرسال/استقبال البيانات. سجلات متنقلة مع إمكانية استقبال</w:t>
            </w:r>
            <w:r w:rsidR="00114127" w:rsidRPr="00893C66">
              <w:rPr>
                <w:rFonts w:eastAsia="SimSun"/>
                <w:position w:val="2"/>
                <w:rtl/>
                <w:lang w:bidi="ar-EG"/>
              </w:rPr>
              <w:br/>
            </w:r>
            <w:r w:rsidRPr="00893C66">
              <w:rPr>
                <w:rFonts w:eastAsia="SimSun" w:hint="cs"/>
                <w:position w:val="2"/>
                <w:rtl/>
                <w:lang w:bidi="ar-EG"/>
              </w:rPr>
              <w:t xml:space="preserve">معرف </w:t>
            </w:r>
            <w:r w:rsidRPr="00893C66">
              <w:rPr>
                <w:rFonts w:eastAsia="SimSun"/>
                <w:position w:val="2"/>
                <w:lang w:bidi="ar-EG"/>
              </w:rPr>
              <w:t>MAC ID</w:t>
            </w:r>
            <w:r w:rsidRPr="00893C66">
              <w:rPr>
                <w:rFonts w:eastAsia="SimSun" w:hint="cs"/>
                <w:position w:val="2"/>
                <w:rtl/>
                <w:lang w:bidi="ar-EG"/>
              </w:rPr>
              <w:t>.</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نعم، عمليات بحث متنقلة مستمرة عن أقوى محطة قاعدة. سجلات متنقلة بمجموعة من المحطات القاعدة مع الربط بأقوى محطة قاعدة عند إرسال/استقبال البيانات. سجلات متنقلة مع إمكانية استقبال</w:t>
            </w:r>
            <w:r w:rsidR="00114127" w:rsidRPr="00893C66">
              <w:rPr>
                <w:rFonts w:eastAsia="SimSun"/>
                <w:position w:val="2"/>
                <w:rtl/>
                <w:lang w:bidi="ar-EG"/>
              </w:rPr>
              <w:br/>
            </w:r>
            <w:r w:rsidRPr="00893C66">
              <w:rPr>
                <w:rFonts w:eastAsia="SimSun" w:hint="cs"/>
                <w:position w:val="2"/>
                <w:rtl/>
                <w:lang w:bidi="ar-EG"/>
              </w:rPr>
              <w:t xml:space="preserve">معرف </w:t>
            </w:r>
            <w:r w:rsidRPr="00893C66">
              <w:rPr>
                <w:rFonts w:eastAsia="SimSun"/>
                <w:position w:val="2"/>
                <w:lang w:bidi="ar-EG"/>
              </w:rPr>
              <w:t>MAC ID</w:t>
            </w:r>
            <w:r w:rsidRPr="00893C66">
              <w:rPr>
                <w:rFonts w:eastAsia="SimSun" w:hint="cs"/>
                <w:position w:val="2"/>
                <w:rtl/>
                <w:lang w:bidi="ar-EG"/>
              </w:rPr>
              <w:t>.</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نعم، عمليات بحث متنقلة مستمرة عن أقوى محطة قاعدة. سجلات متنقلة بمجموعة من المحطات القاعدة مع الربط بأقوى محطة قاعدة عند إرسال/استقبال البيانات. سجلات متنقلة</w:t>
            </w:r>
            <w:r w:rsidR="00114127" w:rsidRPr="00893C66">
              <w:rPr>
                <w:rFonts w:eastAsia="SimSun"/>
                <w:position w:val="2"/>
                <w:rtl/>
                <w:lang w:bidi="ar-EG"/>
              </w:rPr>
              <w:br/>
            </w:r>
            <w:r w:rsidRPr="00893C66">
              <w:rPr>
                <w:rFonts w:eastAsia="SimSun" w:hint="cs"/>
                <w:position w:val="2"/>
                <w:rtl/>
                <w:lang w:bidi="ar-EG"/>
              </w:rPr>
              <w:t xml:space="preserve">مع إمكانية </w:t>
            </w:r>
          </w:p>
        </w:tc>
      </w:tr>
      <w:tr w:rsidR="00B90D48" w:rsidTr="008B5A9C">
        <w:tc>
          <w:tcPr>
            <w:tcW w:w="2407"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 xml:space="preserve">طرائق جودة الخدمة </w:t>
            </w:r>
          </w:p>
        </w:tc>
        <w:tc>
          <w:tcPr>
            <w:tcW w:w="2402" w:type="dxa"/>
          </w:tcPr>
          <w:p w:rsidR="00B90D48" w:rsidRPr="00893C66" w:rsidRDefault="00B90D48" w:rsidP="00893C66">
            <w:pPr>
              <w:pStyle w:val="Tabletext"/>
              <w:spacing w:before="40" w:line="300" w:lineRule="exact"/>
              <w:rPr>
                <w:rFonts w:eastAsia="SimSun"/>
                <w:position w:val="2"/>
                <w:lang w:bidi="ar-EG"/>
              </w:rPr>
            </w:pPr>
            <w:r w:rsidRPr="00893C66">
              <w:rPr>
                <w:rFonts w:eastAsia="SimSun" w:hint="cs"/>
                <w:position w:val="2"/>
                <w:rtl/>
                <w:lang w:bidi="ar-EG"/>
              </w:rPr>
              <w:t>نعم، أولويات يحددها</w:t>
            </w:r>
            <w:r w:rsidR="003E74B1" w:rsidRPr="00893C66">
              <w:rPr>
                <w:rFonts w:eastAsia="SimSun"/>
                <w:position w:val="2"/>
                <w:rtl/>
                <w:lang w:bidi="ar-EG"/>
              </w:rPr>
              <w:br/>
            </w:r>
            <w:r w:rsidRPr="00893C66">
              <w:rPr>
                <w:rFonts w:eastAsia="SimSun" w:hint="cs"/>
                <w:position w:val="2"/>
                <w:rtl/>
                <w:lang w:bidi="ar-EG"/>
              </w:rPr>
              <w:t xml:space="preserve">المشروع </w:t>
            </w:r>
            <w:r w:rsidRPr="00893C66">
              <w:rPr>
                <w:rFonts w:eastAsia="SimSun"/>
                <w:position w:val="2"/>
                <w:lang w:bidi="ar-EG"/>
              </w:rPr>
              <w:t>3GPP2</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نعم، أولويات يحددها</w:t>
            </w:r>
            <w:r w:rsidR="003E74B1" w:rsidRPr="00893C66">
              <w:rPr>
                <w:rFonts w:eastAsia="SimSun"/>
                <w:position w:val="2"/>
                <w:rtl/>
                <w:lang w:bidi="ar-EG"/>
              </w:rPr>
              <w:br/>
            </w:r>
            <w:r w:rsidRPr="00893C66">
              <w:rPr>
                <w:rFonts w:eastAsia="SimSun" w:hint="cs"/>
                <w:position w:val="2"/>
                <w:rtl/>
                <w:lang w:bidi="ar-EG"/>
              </w:rPr>
              <w:t xml:space="preserve">المشروع </w:t>
            </w:r>
            <w:r w:rsidRPr="00893C66">
              <w:rPr>
                <w:rFonts w:eastAsia="SimSun"/>
                <w:position w:val="2"/>
                <w:lang w:bidi="ar-EG"/>
              </w:rPr>
              <w:t>3GPP2</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نعم، أولويات يحددها</w:t>
            </w:r>
            <w:r w:rsidR="003E74B1" w:rsidRPr="00893C66">
              <w:rPr>
                <w:rFonts w:eastAsia="SimSun"/>
                <w:position w:val="2"/>
                <w:rtl/>
                <w:lang w:bidi="ar-EG"/>
              </w:rPr>
              <w:br/>
            </w:r>
            <w:r w:rsidRPr="00893C66">
              <w:rPr>
                <w:rFonts w:eastAsia="SimSun" w:hint="cs"/>
                <w:position w:val="2"/>
                <w:rtl/>
                <w:lang w:bidi="ar-EG"/>
              </w:rPr>
              <w:t xml:space="preserve">المشروع </w:t>
            </w:r>
            <w:r w:rsidRPr="00893C66">
              <w:rPr>
                <w:rFonts w:eastAsia="SimSun"/>
                <w:position w:val="2"/>
                <w:lang w:bidi="ar-EG"/>
              </w:rPr>
              <w:t>3GPP2</w:t>
            </w:r>
          </w:p>
        </w:tc>
      </w:tr>
      <w:tr w:rsidR="00B90D48" w:rsidTr="008B5A9C">
        <w:tc>
          <w:tcPr>
            <w:tcW w:w="2407"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العلم بالموقع</w:t>
            </w:r>
          </w:p>
        </w:tc>
        <w:tc>
          <w:tcPr>
            <w:tcW w:w="2402" w:type="dxa"/>
          </w:tcPr>
          <w:p w:rsidR="00B90D48" w:rsidRPr="00893C66" w:rsidRDefault="00B90D48" w:rsidP="00893C66">
            <w:pPr>
              <w:pStyle w:val="Tabletext"/>
              <w:spacing w:before="40" w:line="300" w:lineRule="exact"/>
              <w:rPr>
                <w:rFonts w:eastAsia="SimSun"/>
                <w:position w:val="2"/>
                <w:lang w:bidi="ar-EG"/>
              </w:rPr>
            </w:pPr>
            <w:r w:rsidRPr="00893C66">
              <w:rPr>
                <w:rFonts w:eastAsia="SimSun" w:hint="cs"/>
                <w:position w:val="2"/>
                <w:rtl/>
                <w:lang w:bidi="ar-EG"/>
              </w:rPr>
              <w:t xml:space="preserve">نعم، بواسطة </w:t>
            </w:r>
            <w:r w:rsidRPr="00893C66">
              <w:rPr>
                <w:rFonts w:eastAsia="SimSun"/>
                <w:position w:val="2"/>
                <w:lang w:bidi="ar-EG"/>
              </w:rPr>
              <w:t>GNSS</w:t>
            </w:r>
            <w:r w:rsidRPr="00893C66">
              <w:rPr>
                <w:rFonts w:eastAsia="SimSun" w:hint="cs"/>
                <w:position w:val="2"/>
                <w:rtl/>
                <w:lang w:bidi="ar-EG"/>
              </w:rPr>
              <w:t xml:space="preserve"> و</w:t>
            </w:r>
            <w:r w:rsidRPr="00893C66">
              <w:rPr>
                <w:rFonts w:eastAsia="SimSun"/>
                <w:position w:val="2"/>
                <w:lang w:bidi="ar-EG"/>
              </w:rPr>
              <w:t>AFLT</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 xml:space="preserve">نعم، بواسطة </w:t>
            </w:r>
            <w:r w:rsidRPr="00893C66">
              <w:rPr>
                <w:rFonts w:eastAsia="SimSun"/>
                <w:position w:val="2"/>
                <w:lang w:bidi="ar-EG"/>
              </w:rPr>
              <w:t>GNSS</w:t>
            </w:r>
            <w:r w:rsidRPr="00893C66">
              <w:rPr>
                <w:rFonts w:eastAsia="SimSun" w:hint="cs"/>
                <w:position w:val="2"/>
                <w:rtl/>
                <w:lang w:bidi="ar-EG"/>
              </w:rPr>
              <w:t xml:space="preserve"> و</w:t>
            </w:r>
            <w:r w:rsidRPr="00893C66">
              <w:rPr>
                <w:rFonts w:eastAsia="SimSun"/>
                <w:position w:val="2"/>
                <w:lang w:bidi="ar-EG"/>
              </w:rPr>
              <w:t>AFLT</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لا</w:t>
            </w:r>
          </w:p>
        </w:tc>
      </w:tr>
      <w:tr w:rsidR="00B90D48" w:rsidTr="008B5A9C">
        <w:tc>
          <w:tcPr>
            <w:tcW w:w="2407"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تحديد المدى</w:t>
            </w:r>
          </w:p>
        </w:tc>
        <w:tc>
          <w:tcPr>
            <w:tcW w:w="2402" w:type="dxa"/>
          </w:tcPr>
          <w:p w:rsidR="00B90D48" w:rsidRPr="00893C66" w:rsidRDefault="00B90D48" w:rsidP="005569E0">
            <w:pPr>
              <w:pStyle w:val="Tabletext"/>
              <w:spacing w:before="40" w:line="300" w:lineRule="exact"/>
              <w:rPr>
                <w:rFonts w:eastAsia="SimSun"/>
                <w:position w:val="2"/>
                <w:rtl/>
                <w:lang w:bidi="ar-EG"/>
              </w:rPr>
            </w:pPr>
            <w:r w:rsidRPr="00893C66">
              <w:rPr>
                <w:rFonts w:eastAsia="SimSun" w:hint="cs"/>
                <w:position w:val="2"/>
                <w:rtl/>
                <w:lang w:bidi="ar-EG"/>
              </w:rPr>
              <w:t>نعم، استناداً إلى قياس التأخير في</w:t>
            </w:r>
            <w:r w:rsidR="005569E0">
              <w:rPr>
                <w:rFonts w:eastAsia="SimSun" w:hint="eastAsia"/>
                <w:position w:val="2"/>
                <w:rtl/>
                <w:lang w:bidi="ar-EG"/>
              </w:rPr>
              <w:t> </w:t>
            </w:r>
            <w:r w:rsidRPr="00893C66">
              <w:rPr>
                <w:rFonts w:eastAsia="SimSun" w:hint="cs"/>
                <w:position w:val="2"/>
                <w:rtl/>
                <w:lang w:bidi="ar-EG"/>
              </w:rPr>
              <w:t>رحلة ذهاب وعودة</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نعم، استناداً إلى قياس التأخير في رحلة ذهاب وعودة</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غير موصف</w:t>
            </w:r>
          </w:p>
        </w:tc>
      </w:tr>
      <w:tr w:rsidR="00B90D48" w:rsidTr="008B5A9C">
        <w:tc>
          <w:tcPr>
            <w:tcW w:w="2407"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 xml:space="preserve">التجفير </w:t>
            </w:r>
          </w:p>
        </w:tc>
        <w:tc>
          <w:tcPr>
            <w:tcW w:w="2402" w:type="dxa"/>
          </w:tcPr>
          <w:p w:rsidR="00B90D48" w:rsidRPr="00893C66" w:rsidRDefault="00B90D48" w:rsidP="005569E0">
            <w:pPr>
              <w:pStyle w:val="Tabletext"/>
              <w:spacing w:before="40" w:line="300" w:lineRule="exact"/>
              <w:rPr>
                <w:rFonts w:eastAsia="SimSun"/>
                <w:position w:val="2"/>
                <w:lang w:bidi="ar-EG"/>
              </w:rPr>
            </w:pPr>
            <w:r w:rsidRPr="00893C66">
              <w:rPr>
                <w:rFonts w:eastAsia="SimSun" w:hint="cs"/>
                <w:position w:val="2"/>
                <w:rtl/>
                <w:lang w:bidi="ar-EG"/>
              </w:rPr>
              <w:t>خوارزمية تجفير الرسائل الخلوية</w:t>
            </w:r>
            <w:r w:rsidR="005569E0">
              <w:rPr>
                <w:rFonts w:eastAsia="SimSun" w:hint="eastAsia"/>
                <w:position w:val="2"/>
                <w:rtl/>
                <w:lang w:bidi="ar-EG"/>
              </w:rPr>
              <w:t> </w:t>
            </w:r>
            <w:r w:rsidRPr="00893C66">
              <w:rPr>
                <w:rFonts w:eastAsia="SimSun"/>
                <w:position w:val="2"/>
                <w:lang w:bidi="ar-EG"/>
              </w:rPr>
              <w:t>(CMEA)</w:t>
            </w:r>
            <w:r w:rsidRPr="00893C66">
              <w:rPr>
                <w:rFonts w:eastAsia="SimSun" w:hint="cs"/>
                <w:position w:val="2"/>
                <w:rtl/>
                <w:lang w:bidi="ar-EG"/>
              </w:rPr>
              <w:t xml:space="preserve">؛ </w:t>
            </w:r>
            <w:r w:rsidRPr="00893C66">
              <w:rPr>
                <w:rFonts w:eastAsia="SimSun"/>
                <w:position w:val="2"/>
                <w:lang w:bidi="ar-EG"/>
              </w:rPr>
              <w:t>AES</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position w:val="2"/>
                <w:lang w:bidi="ar-EG"/>
              </w:rPr>
              <w:t>AES</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position w:val="2"/>
                <w:lang w:bidi="ar-EG"/>
              </w:rPr>
              <w:t>AES</w:t>
            </w:r>
          </w:p>
        </w:tc>
      </w:tr>
      <w:tr w:rsidR="00B90D48" w:rsidTr="008B5A9C">
        <w:tc>
          <w:tcPr>
            <w:tcW w:w="2407"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الاستيقان وحماية إعادة التشغيل</w:t>
            </w:r>
          </w:p>
        </w:tc>
        <w:tc>
          <w:tcPr>
            <w:tcW w:w="2402" w:type="dxa"/>
          </w:tcPr>
          <w:p w:rsidR="00B90D48" w:rsidRPr="00893C66" w:rsidRDefault="00B90D48" w:rsidP="00893C66">
            <w:pPr>
              <w:pStyle w:val="Tabletext"/>
              <w:spacing w:before="40" w:line="300" w:lineRule="exact"/>
              <w:rPr>
                <w:rFonts w:eastAsia="SimSun"/>
                <w:position w:val="2"/>
                <w:lang w:bidi="ar-EG"/>
              </w:rPr>
            </w:pPr>
            <w:r w:rsidRPr="00893C66">
              <w:rPr>
                <w:rFonts w:eastAsia="SimSun" w:hint="cs"/>
                <w:position w:val="2"/>
                <w:rtl/>
                <w:lang w:bidi="ar-EG"/>
              </w:rPr>
              <w:t xml:space="preserve">نعم؛ </w:t>
            </w:r>
            <w:r w:rsidRPr="00893C66">
              <w:rPr>
                <w:rFonts w:eastAsia="SimSun"/>
                <w:position w:val="2"/>
                <w:lang w:bidi="ar-EG"/>
              </w:rPr>
              <w:t>CAVE</w:t>
            </w:r>
            <w:r w:rsidRPr="00893C66">
              <w:rPr>
                <w:rFonts w:eastAsia="SimSun" w:hint="cs"/>
                <w:position w:val="2"/>
                <w:rtl/>
                <w:lang w:bidi="ar-EG"/>
              </w:rPr>
              <w:t xml:space="preserve"> و</w:t>
            </w:r>
            <w:r w:rsidRPr="00893C66">
              <w:rPr>
                <w:rFonts w:eastAsia="SimSun"/>
                <w:position w:val="2"/>
                <w:lang w:bidi="ar-EG"/>
              </w:rPr>
              <w:t>AKA</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 xml:space="preserve">نعم؛ </w:t>
            </w:r>
            <w:r w:rsidRPr="00893C66">
              <w:rPr>
                <w:rFonts w:eastAsia="SimSun"/>
                <w:position w:val="2"/>
                <w:lang w:bidi="ar-EG"/>
              </w:rPr>
              <w:t>CHAP</w:t>
            </w:r>
            <w:r w:rsidRPr="00893C66">
              <w:rPr>
                <w:rFonts w:eastAsia="SimSun" w:hint="cs"/>
                <w:position w:val="2"/>
                <w:rtl/>
                <w:lang w:bidi="ar-EG"/>
              </w:rPr>
              <w:t xml:space="preserve"> و</w:t>
            </w:r>
            <w:r w:rsidRPr="00893C66">
              <w:rPr>
                <w:rFonts w:eastAsia="SimSun"/>
                <w:position w:val="2"/>
                <w:lang w:bidi="ar-EG"/>
              </w:rPr>
              <w:t>AKA</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 xml:space="preserve">نعم؛ </w:t>
            </w:r>
            <w:r w:rsidRPr="00893C66">
              <w:rPr>
                <w:rFonts w:eastAsia="SimSun"/>
                <w:position w:val="2"/>
                <w:lang w:bidi="ar-EG"/>
              </w:rPr>
              <w:t>CHAP</w:t>
            </w:r>
            <w:r w:rsidRPr="00893C66">
              <w:rPr>
                <w:rFonts w:eastAsia="SimSun" w:hint="cs"/>
                <w:position w:val="2"/>
                <w:rtl/>
                <w:lang w:bidi="ar-EG"/>
              </w:rPr>
              <w:t xml:space="preserve"> و</w:t>
            </w:r>
            <w:r w:rsidRPr="00893C66">
              <w:rPr>
                <w:rFonts w:eastAsia="SimSun"/>
                <w:position w:val="2"/>
                <w:lang w:bidi="ar-EG"/>
              </w:rPr>
              <w:t>AKA</w:t>
            </w:r>
          </w:p>
        </w:tc>
      </w:tr>
      <w:tr w:rsidR="00B90D48" w:rsidTr="008B5A9C">
        <w:tc>
          <w:tcPr>
            <w:tcW w:w="2407"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تبادل المفاتيح</w:t>
            </w:r>
          </w:p>
        </w:tc>
        <w:tc>
          <w:tcPr>
            <w:tcW w:w="2402" w:type="dxa"/>
          </w:tcPr>
          <w:p w:rsidR="00B90D48" w:rsidRPr="00893C66" w:rsidRDefault="00B90D48" w:rsidP="00893C66">
            <w:pPr>
              <w:pStyle w:val="Tabletext"/>
              <w:spacing w:before="40" w:line="300" w:lineRule="exact"/>
              <w:rPr>
                <w:rFonts w:eastAsia="SimSun"/>
                <w:position w:val="2"/>
                <w:lang w:bidi="ar-EG"/>
              </w:rPr>
            </w:pPr>
            <w:r w:rsidRPr="00893C66">
              <w:rPr>
                <w:rFonts w:eastAsia="SimSun"/>
                <w:position w:val="2"/>
                <w:lang w:bidi="ar-EG"/>
              </w:rPr>
              <w:t>CAVE</w:t>
            </w:r>
            <w:r w:rsidRPr="00893C66">
              <w:rPr>
                <w:rFonts w:eastAsia="SimSun" w:hint="cs"/>
                <w:position w:val="2"/>
                <w:rtl/>
                <w:lang w:bidi="ar-EG"/>
              </w:rPr>
              <w:t xml:space="preserve"> و</w:t>
            </w:r>
            <w:r w:rsidRPr="00893C66">
              <w:rPr>
                <w:rFonts w:eastAsia="SimSun"/>
                <w:position w:val="2"/>
                <w:lang w:bidi="ar-EG"/>
              </w:rPr>
              <w:t>SHA-1</w:t>
            </w:r>
            <w:r w:rsidRPr="00893C66">
              <w:rPr>
                <w:rFonts w:eastAsia="SimSun" w:hint="cs"/>
                <w:position w:val="2"/>
                <w:rtl/>
                <w:lang w:bidi="ar-EG"/>
              </w:rPr>
              <w:t xml:space="preserve"> و</w:t>
            </w:r>
            <w:r w:rsidRPr="00893C66">
              <w:rPr>
                <w:rFonts w:eastAsia="SimSun"/>
                <w:position w:val="2"/>
                <w:lang w:bidi="ar-EG"/>
              </w:rPr>
              <w:t>SHA-2</w:t>
            </w:r>
            <w:r w:rsidRPr="00893C66">
              <w:rPr>
                <w:rFonts w:eastAsia="SimSun" w:hint="cs"/>
                <w:position w:val="2"/>
                <w:rtl/>
                <w:lang w:bidi="ar-EG"/>
              </w:rPr>
              <w:t xml:space="preserve"> من أجل </w:t>
            </w:r>
            <w:r w:rsidRPr="00893C66">
              <w:rPr>
                <w:rFonts w:eastAsia="SimSun"/>
                <w:position w:val="2"/>
                <w:lang w:bidi="ar-EG"/>
              </w:rPr>
              <w:t>AKA</w:t>
            </w:r>
          </w:p>
        </w:tc>
        <w:tc>
          <w:tcPr>
            <w:tcW w:w="2410" w:type="dxa"/>
          </w:tcPr>
          <w:p w:rsidR="00B90D48" w:rsidRPr="00893C66" w:rsidRDefault="00B90D48" w:rsidP="00893C66">
            <w:pPr>
              <w:pStyle w:val="Tabletext"/>
              <w:spacing w:before="40" w:line="300" w:lineRule="exact"/>
              <w:rPr>
                <w:rFonts w:eastAsia="SimSun"/>
                <w:position w:val="2"/>
                <w:lang w:bidi="ar-EG"/>
              </w:rPr>
            </w:pPr>
            <w:r w:rsidRPr="00893C66">
              <w:rPr>
                <w:rFonts w:eastAsia="SimSun"/>
                <w:position w:val="2"/>
                <w:lang w:bidi="ar-EG"/>
              </w:rPr>
              <w:t>SHA-1</w:t>
            </w:r>
            <w:r w:rsidRPr="00893C66">
              <w:rPr>
                <w:rFonts w:eastAsia="SimSun" w:hint="cs"/>
                <w:position w:val="2"/>
                <w:rtl/>
                <w:lang w:bidi="ar-EG"/>
              </w:rPr>
              <w:t xml:space="preserve"> و</w:t>
            </w:r>
            <w:r w:rsidRPr="00893C66">
              <w:rPr>
                <w:rFonts w:eastAsia="SimSun"/>
                <w:position w:val="2"/>
                <w:lang w:bidi="ar-EG"/>
              </w:rPr>
              <w:t>SHA-2</w:t>
            </w:r>
            <w:r w:rsidRPr="00893C66">
              <w:rPr>
                <w:rFonts w:eastAsia="SimSun" w:hint="cs"/>
                <w:position w:val="2"/>
                <w:rtl/>
                <w:lang w:bidi="ar-EG"/>
              </w:rPr>
              <w:t xml:space="preserve"> و</w:t>
            </w:r>
            <w:r w:rsidRPr="00893C66">
              <w:rPr>
                <w:rFonts w:eastAsia="SimSun"/>
                <w:position w:val="2"/>
                <w:lang w:bidi="ar-EG"/>
              </w:rPr>
              <w:t>MILENAGE</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position w:val="2"/>
                <w:lang w:bidi="ar-EG"/>
              </w:rPr>
              <w:t>SHA-1</w:t>
            </w:r>
            <w:r w:rsidRPr="00893C66">
              <w:rPr>
                <w:rFonts w:eastAsia="SimSun" w:hint="cs"/>
                <w:position w:val="2"/>
                <w:rtl/>
                <w:lang w:bidi="ar-EG"/>
              </w:rPr>
              <w:t xml:space="preserve"> و</w:t>
            </w:r>
            <w:r w:rsidRPr="00893C66">
              <w:rPr>
                <w:rFonts w:eastAsia="SimSun"/>
                <w:position w:val="2"/>
                <w:lang w:bidi="ar-EG"/>
              </w:rPr>
              <w:t>SHA-2</w:t>
            </w:r>
            <w:r w:rsidRPr="00893C66">
              <w:rPr>
                <w:rFonts w:eastAsia="SimSun" w:hint="cs"/>
                <w:position w:val="2"/>
                <w:rtl/>
                <w:lang w:bidi="ar-EG"/>
              </w:rPr>
              <w:t xml:space="preserve"> و</w:t>
            </w:r>
            <w:r w:rsidRPr="00893C66">
              <w:rPr>
                <w:rFonts w:eastAsia="SimSun"/>
                <w:position w:val="2"/>
                <w:lang w:bidi="ar-EG"/>
              </w:rPr>
              <w:t>MILENAGE</w:t>
            </w:r>
          </w:p>
        </w:tc>
      </w:tr>
      <w:tr w:rsidR="00B90D48" w:rsidTr="008B5A9C">
        <w:tc>
          <w:tcPr>
            <w:tcW w:w="2407"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اكتشاف العقد الحمراء</w:t>
            </w:r>
          </w:p>
        </w:tc>
        <w:tc>
          <w:tcPr>
            <w:tcW w:w="2402"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نعم، يمكن استيقان المحطة القاعدة</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نعم، يمكن استيقان المحطة القاعدة</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نعم، يمكن استيقان المحطة القاعدة</w:t>
            </w:r>
          </w:p>
        </w:tc>
      </w:tr>
      <w:tr w:rsidR="00B90D48" w:rsidTr="008B5A9C">
        <w:tc>
          <w:tcPr>
            <w:tcW w:w="2407"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تعرف الهوية الفريد للأجهزة</w:t>
            </w:r>
          </w:p>
        </w:tc>
        <w:tc>
          <w:tcPr>
            <w:tcW w:w="2402"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 xml:space="preserve">استعمال معرف </w:t>
            </w:r>
            <w:r w:rsidRPr="00893C66">
              <w:rPr>
                <w:rFonts w:eastAsia="SimSun"/>
                <w:position w:val="2"/>
                <w:lang w:bidi="ar-EG"/>
              </w:rPr>
              <w:t>MEID</w:t>
            </w:r>
            <w:r w:rsidRPr="00893C66">
              <w:rPr>
                <w:rFonts w:eastAsia="SimSun" w:hint="cs"/>
                <w:position w:val="2"/>
                <w:rtl/>
                <w:lang w:bidi="ar-EG"/>
              </w:rPr>
              <w:t xml:space="preserve"> من </w:t>
            </w:r>
            <w:r w:rsidRPr="00893C66">
              <w:rPr>
                <w:rFonts w:eastAsia="SimSun"/>
                <w:position w:val="2"/>
                <w:lang w:bidi="ar-EG"/>
              </w:rPr>
              <w:t>60</w:t>
            </w:r>
            <w:r w:rsidRPr="00893C66">
              <w:rPr>
                <w:rFonts w:eastAsia="SimSun" w:hint="cs"/>
                <w:position w:val="2"/>
                <w:rtl/>
                <w:lang w:bidi="ar-EG"/>
              </w:rPr>
              <w:t xml:space="preserve"> بتة وبطاقة </w:t>
            </w:r>
            <w:r w:rsidRPr="00893C66">
              <w:rPr>
                <w:rFonts w:eastAsia="SimSun"/>
                <w:position w:val="2"/>
                <w:lang w:bidi="ar-EG"/>
              </w:rPr>
              <w:t>SIM</w:t>
            </w:r>
            <w:r w:rsidRPr="00893C66">
              <w:rPr>
                <w:rFonts w:eastAsia="SimSun" w:hint="cs"/>
                <w:position w:val="2"/>
                <w:rtl/>
                <w:lang w:bidi="ar-EG"/>
              </w:rPr>
              <w:t xml:space="preserve"> (اختياري)</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 xml:space="preserve">استعمال معرف </w:t>
            </w:r>
            <w:r w:rsidRPr="00893C66">
              <w:rPr>
                <w:rFonts w:eastAsia="SimSun"/>
                <w:position w:val="2"/>
                <w:lang w:bidi="ar-EG"/>
              </w:rPr>
              <w:t>MEID</w:t>
            </w:r>
            <w:r w:rsidRPr="00893C66">
              <w:rPr>
                <w:rFonts w:eastAsia="SimSun" w:hint="cs"/>
                <w:position w:val="2"/>
                <w:rtl/>
                <w:lang w:bidi="ar-EG"/>
              </w:rPr>
              <w:t xml:space="preserve"> من </w:t>
            </w:r>
            <w:r w:rsidRPr="00893C66">
              <w:rPr>
                <w:rFonts w:eastAsia="SimSun"/>
                <w:position w:val="2"/>
                <w:lang w:bidi="ar-EG"/>
              </w:rPr>
              <w:t>60</w:t>
            </w:r>
            <w:r w:rsidR="005030B4" w:rsidRPr="00893C66">
              <w:rPr>
                <w:rFonts w:eastAsia="SimSun" w:hint="eastAsia"/>
                <w:position w:val="2"/>
                <w:rtl/>
                <w:lang w:bidi="ar-EG"/>
              </w:rPr>
              <w:t> </w:t>
            </w:r>
            <w:r w:rsidRPr="00893C66">
              <w:rPr>
                <w:rFonts w:eastAsia="SimSun" w:hint="cs"/>
                <w:position w:val="2"/>
                <w:rtl/>
                <w:lang w:bidi="ar-EG"/>
              </w:rPr>
              <w:t xml:space="preserve">بتة وبطاقة </w:t>
            </w:r>
            <w:r w:rsidRPr="00893C66">
              <w:rPr>
                <w:rFonts w:eastAsia="SimSun"/>
                <w:position w:val="2"/>
                <w:lang w:bidi="ar-EG"/>
              </w:rPr>
              <w:t>SIM</w:t>
            </w:r>
            <w:r w:rsidRPr="00893C66">
              <w:rPr>
                <w:rFonts w:eastAsia="SimSun" w:hint="cs"/>
                <w:position w:val="2"/>
                <w:rtl/>
                <w:lang w:bidi="ar-EG"/>
              </w:rPr>
              <w:t xml:space="preserve"> (اختياري)</w:t>
            </w:r>
          </w:p>
        </w:tc>
        <w:tc>
          <w:tcPr>
            <w:tcW w:w="2410" w:type="dxa"/>
          </w:tcPr>
          <w:p w:rsidR="00B90D48" w:rsidRPr="00893C66" w:rsidRDefault="00B90D48" w:rsidP="00893C66">
            <w:pPr>
              <w:pStyle w:val="Tabletext"/>
              <w:spacing w:before="40" w:line="300" w:lineRule="exact"/>
              <w:rPr>
                <w:rFonts w:eastAsia="SimSun"/>
                <w:position w:val="2"/>
                <w:rtl/>
                <w:lang w:bidi="ar-EG"/>
              </w:rPr>
            </w:pPr>
            <w:r w:rsidRPr="00893C66">
              <w:rPr>
                <w:rFonts w:eastAsia="SimSun" w:hint="cs"/>
                <w:position w:val="2"/>
                <w:rtl/>
                <w:lang w:bidi="ar-EG"/>
              </w:rPr>
              <w:t xml:space="preserve">استعمال معرف </w:t>
            </w:r>
            <w:r w:rsidRPr="00893C66">
              <w:rPr>
                <w:rFonts w:eastAsia="SimSun"/>
                <w:position w:val="2"/>
                <w:lang w:bidi="ar-EG"/>
              </w:rPr>
              <w:t>MEID</w:t>
            </w:r>
            <w:r w:rsidRPr="00893C66">
              <w:rPr>
                <w:rFonts w:eastAsia="SimSun" w:hint="cs"/>
                <w:position w:val="2"/>
                <w:rtl/>
                <w:lang w:bidi="ar-EG"/>
              </w:rPr>
              <w:t xml:space="preserve"> من </w:t>
            </w:r>
            <w:r w:rsidRPr="00893C66">
              <w:rPr>
                <w:rFonts w:eastAsia="SimSun"/>
                <w:position w:val="2"/>
                <w:lang w:bidi="ar-EG"/>
              </w:rPr>
              <w:t>60</w:t>
            </w:r>
            <w:r w:rsidR="005030B4" w:rsidRPr="00893C66">
              <w:rPr>
                <w:rFonts w:eastAsia="SimSun" w:hint="eastAsia"/>
                <w:position w:val="2"/>
                <w:rtl/>
                <w:lang w:bidi="ar-EG"/>
              </w:rPr>
              <w:t> </w:t>
            </w:r>
            <w:r w:rsidRPr="00893C66">
              <w:rPr>
                <w:rFonts w:eastAsia="SimSun" w:hint="cs"/>
                <w:position w:val="2"/>
                <w:rtl/>
                <w:lang w:bidi="ar-EG"/>
              </w:rPr>
              <w:t xml:space="preserve">بتة وبطاقة </w:t>
            </w:r>
            <w:r w:rsidRPr="00893C66">
              <w:rPr>
                <w:rFonts w:eastAsia="SimSun"/>
                <w:position w:val="2"/>
                <w:lang w:bidi="ar-EG"/>
              </w:rPr>
              <w:t>SIM</w:t>
            </w:r>
            <w:r w:rsidRPr="00893C66">
              <w:rPr>
                <w:rFonts w:eastAsia="SimSun" w:hint="cs"/>
                <w:position w:val="2"/>
                <w:rtl/>
                <w:lang w:bidi="ar-EG"/>
              </w:rPr>
              <w:t xml:space="preserve"> (اختياري)</w:t>
            </w:r>
          </w:p>
        </w:tc>
      </w:tr>
    </w:tbl>
    <w:p w:rsidR="006407BD" w:rsidRDefault="006407BD" w:rsidP="00C109B6">
      <w:pPr>
        <w:rPr>
          <w:rtl/>
        </w:rPr>
      </w:pPr>
      <w:r>
        <w:rPr>
          <w:rtl/>
        </w:rPr>
        <w:br w:type="page"/>
      </w:r>
    </w:p>
    <w:p w:rsidR="000D3EB8" w:rsidRPr="000D3EB8" w:rsidRDefault="000D3EB8" w:rsidP="00DC6352">
      <w:pPr>
        <w:pStyle w:val="AnnexNotitle"/>
        <w:rPr>
          <w:rFonts w:eastAsia="SimSun"/>
          <w:rtl/>
          <w:lang w:bidi="ar-EG"/>
        </w:rPr>
      </w:pPr>
      <w:bookmarkStart w:id="104" w:name="ANN02"/>
      <w:r w:rsidRPr="008F2C6D">
        <w:rPr>
          <w:rFonts w:eastAsia="SimSun" w:hint="cs"/>
          <w:rtl/>
          <w:lang w:bidi="ar-EG"/>
        </w:rPr>
        <w:lastRenderedPageBreak/>
        <w:t xml:space="preserve">الملحق </w:t>
      </w:r>
      <w:r>
        <w:rPr>
          <w:rFonts w:eastAsia="SimSun"/>
          <w:lang w:bidi="ar-EG"/>
        </w:rPr>
        <w:t>2</w:t>
      </w:r>
      <w:r w:rsidR="00DC6352">
        <w:rPr>
          <w:rFonts w:eastAsia="SimSun"/>
          <w:rtl/>
          <w:lang w:bidi="ar-EG"/>
        </w:rPr>
        <w:br/>
      </w:r>
      <w:r w:rsidR="00DC6352">
        <w:rPr>
          <w:rFonts w:eastAsia="SimSun"/>
          <w:rtl/>
          <w:lang w:bidi="ar-EG"/>
        </w:rPr>
        <w:br/>
      </w:r>
      <w:r>
        <w:rPr>
          <w:rFonts w:eastAsia="SimSun" w:hint="cs"/>
          <w:rtl/>
          <w:lang w:bidi="ar-EG"/>
        </w:rPr>
        <w:t>الشبكة الذكية في أمريكا الشمالية</w:t>
      </w:r>
    </w:p>
    <w:p w:rsidR="000D3EB8" w:rsidRPr="00B0791D" w:rsidRDefault="000D3EB8" w:rsidP="00487973">
      <w:pPr>
        <w:pStyle w:val="Heading2"/>
        <w:rPr>
          <w:rtl/>
        </w:rPr>
      </w:pPr>
      <w:bookmarkStart w:id="105" w:name="_Toc438120784"/>
      <w:bookmarkEnd w:id="104"/>
      <w:r w:rsidRPr="00B0791D">
        <w:t>1.A</w:t>
      </w:r>
      <w:r w:rsidR="008D55DB" w:rsidRPr="00B0791D">
        <w:t>2</w:t>
      </w:r>
      <w:r w:rsidRPr="00B0791D">
        <w:rPr>
          <w:rFonts w:hint="cs"/>
          <w:rtl/>
        </w:rPr>
        <w:tab/>
        <w:t>مقدمة</w:t>
      </w:r>
      <w:bookmarkEnd w:id="105"/>
    </w:p>
    <w:p w:rsidR="006407BD" w:rsidRDefault="000D3EB8" w:rsidP="00D01F1D">
      <w:pPr>
        <w:rPr>
          <w:rtl/>
          <w:lang w:bidi="ar-EG"/>
        </w:rPr>
      </w:pPr>
      <w:r>
        <w:rPr>
          <w:rFonts w:hint="cs"/>
          <w:rtl/>
          <w:lang w:bidi="ar-EG"/>
        </w:rPr>
        <w:t>اعترفت الوكالات الحكومية في الولايات المتحدة الأمريكية وك</w:t>
      </w:r>
      <w:r w:rsidR="00B977F8">
        <w:rPr>
          <w:rFonts w:hint="cs"/>
          <w:rtl/>
          <w:lang w:bidi="ar-EG"/>
        </w:rPr>
        <w:t>ندا بإمكان</w:t>
      </w:r>
      <w:r>
        <w:rPr>
          <w:rFonts w:hint="cs"/>
          <w:rtl/>
          <w:lang w:bidi="ar-EG"/>
        </w:rPr>
        <w:t>ات الشبكة الذكية فيما يتعلق بالوقت الفعلي والسعة العالية مما</w:t>
      </w:r>
      <w:r w:rsidR="00D01F1D">
        <w:rPr>
          <w:rFonts w:hint="eastAsia"/>
          <w:rtl/>
          <w:lang w:bidi="ar-EG"/>
        </w:rPr>
        <w:t> </w:t>
      </w:r>
      <w:r>
        <w:rPr>
          <w:rFonts w:hint="cs"/>
          <w:rtl/>
          <w:lang w:bidi="ar-EG"/>
        </w:rPr>
        <w:t>سيمكن المرافق والمستعملين من التمتع بالفوائد الاقتصادية والبيئية الكاملة للموارد المتجددة</w:t>
      </w:r>
      <w:r w:rsidRPr="001F1F23">
        <w:rPr>
          <w:rStyle w:val="FootnoteReference"/>
          <w:rtl/>
        </w:rPr>
        <w:footnoteReference w:id="23"/>
      </w:r>
      <w:r w:rsidR="007D1B79">
        <w:rPr>
          <w:rFonts w:hint="cs"/>
          <w:rtl/>
          <w:lang w:bidi="ar-EG"/>
        </w:rPr>
        <w:t>، خاصة الموارد المتجددة الموزعة. ويتوقع بنفس القدر أن تطلق هذه الإمكانات العنان للفوائد المحتملة للبنى ذات المعدلات الدينامية والتطبيقات الملبية للطلب التي</w:t>
      </w:r>
      <w:r w:rsidR="002C7287">
        <w:rPr>
          <w:rFonts w:hint="eastAsia"/>
          <w:rtl/>
          <w:lang w:bidi="ar-EG"/>
        </w:rPr>
        <w:t> </w:t>
      </w:r>
      <w:r w:rsidR="007D1B79">
        <w:rPr>
          <w:rFonts w:hint="cs"/>
          <w:rtl/>
          <w:lang w:bidi="ar-EG"/>
        </w:rPr>
        <w:t>تحتاج إلى القدرة على التفاعل مع عدة آلاف من الأجهزة في الوقت الفعلي</w:t>
      </w:r>
      <w:r w:rsidR="007D1B79">
        <w:rPr>
          <w:rStyle w:val="FootnoteReference"/>
          <w:rtl/>
        </w:rPr>
        <w:footnoteReference w:id="24"/>
      </w:r>
      <w:r w:rsidR="007D1B79">
        <w:rPr>
          <w:rFonts w:hint="cs"/>
          <w:rtl/>
          <w:lang w:bidi="ar-EG"/>
        </w:rPr>
        <w:t>.</w:t>
      </w:r>
    </w:p>
    <w:p w:rsidR="007D1B79" w:rsidRPr="00B0791D" w:rsidRDefault="007D1B79" w:rsidP="00487973">
      <w:pPr>
        <w:pStyle w:val="Heading2"/>
        <w:rPr>
          <w:rtl/>
        </w:rPr>
      </w:pPr>
      <w:bookmarkStart w:id="106" w:name="_Toc438120785"/>
      <w:r w:rsidRPr="00B0791D">
        <w:t>2.A2</w:t>
      </w:r>
      <w:r w:rsidRPr="00B0791D">
        <w:rPr>
          <w:rtl/>
        </w:rPr>
        <w:tab/>
      </w:r>
      <w:r w:rsidRPr="00B0791D">
        <w:rPr>
          <w:rFonts w:hint="cs"/>
          <w:rtl/>
        </w:rPr>
        <w:t>وجاهة نشر الشبكات الذكية</w:t>
      </w:r>
      <w:bookmarkEnd w:id="106"/>
    </w:p>
    <w:p w:rsidR="00B977F8" w:rsidRDefault="007D1B79" w:rsidP="005152D8">
      <w:pPr>
        <w:rPr>
          <w:rtl/>
          <w:lang w:bidi="ar-EG"/>
        </w:rPr>
      </w:pPr>
      <w:r>
        <w:rPr>
          <w:rFonts w:hint="cs"/>
          <w:rtl/>
          <w:lang w:bidi="ar-EG"/>
        </w:rPr>
        <w:t xml:space="preserve">أقرت السلطات الأمريكية والكندية بالفعل بشبكة الاتصالات المتكاملة تماماً كجزء لا يتجزأ من الشبكة الذكية. فعلى سبيل المثال، فقد قامت وزارة الطاقة الأمريكية برعاية مبادرة لشبكة حديثة حددت أن </w:t>
      </w:r>
      <w:r w:rsidRPr="00A7491B">
        <w:rPr>
          <w:rFonts w:hint="cs"/>
          <w:i/>
          <w:iCs/>
          <w:rtl/>
          <w:lang w:bidi="ar-EG"/>
        </w:rPr>
        <w:t>"</w:t>
      </w:r>
      <w:r w:rsidRPr="00B977F8">
        <w:rPr>
          <w:rFonts w:hint="cs"/>
          <w:i/>
          <w:iCs/>
          <w:rtl/>
          <w:lang w:bidi="ar-EG"/>
        </w:rPr>
        <w:t>تنفيذ الاتصالات المتكاملة أمر أساسي [لأي</w:t>
      </w:r>
      <w:r w:rsidR="005152D8">
        <w:rPr>
          <w:rFonts w:hint="eastAsia"/>
          <w:i/>
          <w:iCs/>
          <w:rtl/>
          <w:lang w:bidi="ar-EG"/>
        </w:rPr>
        <w:t> </w:t>
      </w:r>
      <w:r w:rsidRPr="00B977F8">
        <w:rPr>
          <w:rFonts w:hint="cs"/>
          <w:i/>
          <w:iCs/>
          <w:rtl/>
          <w:lang w:bidi="ar-EG"/>
        </w:rPr>
        <w:t>شبكة</w:t>
      </w:r>
      <w:r w:rsidR="005152D8">
        <w:rPr>
          <w:rFonts w:hint="eastAsia"/>
          <w:i/>
          <w:iCs/>
          <w:rtl/>
          <w:lang w:bidi="ar-EG"/>
        </w:rPr>
        <w:t> </w:t>
      </w:r>
      <w:r w:rsidRPr="00B977F8">
        <w:rPr>
          <w:rFonts w:hint="cs"/>
          <w:i/>
          <w:iCs/>
          <w:rtl/>
          <w:lang w:bidi="ar-EG"/>
        </w:rPr>
        <w:t>ذكية] تحتاجها التكنولوجيات الرئيس</w:t>
      </w:r>
      <w:r w:rsidR="001761E1" w:rsidRPr="00B977F8">
        <w:rPr>
          <w:rFonts w:hint="cs"/>
          <w:i/>
          <w:iCs/>
          <w:rtl/>
          <w:lang w:bidi="ar-EG"/>
        </w:rPr>
        <w:t>ة الأخرى وضرورية من أجل شبكة الطاقة الكهربائية الحديثة...</w:t>
      </w:r>
      <w:r w:rsidR="001761E1" w:rsidRPr="00A7491B">
        <w:rPr>
          <w:rFonts w:hint="cs"/>
          <w:i/>
          <w:iCs/>
          <w:rtl/>
          <w:lang w:bidi="ar-EG"/>
        </w:rPr>
        <w:t>"</w:t>
      </w:r>
      <w:r w:rsidR="001761E1" w:rsidRPr="00FA46D2">
        <w:rPr>
          <w:rStyle w:val="FootnoteReference"/>
          <w:rtl/>
        </w:rPr>
        <w:footnoteReference w:id="25"/>
      </w:r>
      <w:r w:rsidR="00F30703">
        <w:rPr>
          <w:rFonts w:hint="cs"/>
          <w:rtl/>
          <w:lang w:bidi="ar-EG"/>
        </w:rPr>
        <w:t xml:space="preserve"> </w:t>
      </w:r>
    </w:p>
    <w:p w:rsidR="007D1B79" w:rsidRDefault="00F30703" w:rsidP="00B977F8">
      <w:pPr>
        <w:rPr>
          <w:rtl/>
          <w:lang w:bidi="ar-EG"/>
        </w:rPr>
      </w:pPr>
      <w:r>
        <w:rPr>
          <w:rFonts w:hint="cs"/>
          <w:rtl/>
          <w:lang w:bidi="ar-EG"/>
        </w:rPr>
        <w:t xml:space="preserve">وقد وصل الأمر بالوزارة بأن تعلن أن </w:t>
      </w:r>
      <w:r w:rsidRPr="00A7491B">
        <w:rPr>
          <w:rFonts w:hint="cs"/>
          <w:i/>
          <w:iCs/>
          <w:rtl/>
          <w:lang w:bidi="ar-EG"/>
        </w:rPr>
        <w:t>"</w:t>
      </w:r>
      <w:r w:rsidRPr="00B977F8">
        <w:rPr>
          <w:rFonts w:hint="cs"/>
          <w:i/>
          <w:iCs/>
          <w:rtl/>
          <w:lang w:bidi="ar-EG"/>
        </w:rPr>
        <w:t>تكنولوجيات الاتصالات ثنائية الاتجاه المتكاملة تماماً وعالية السرعة ستسمح بتبادل المعلومات والطاقة المطلوبة بشدة في الوقت الفعلي</w:t>
      </w:r>
      <w:r w:rsidRPr="00A7491B">
        <w:rPr>
          <w:rFonts w:hint="cs"/>
          <w:i/>
          <w:iCs/>
          <w:rtl/>
          <w:lang w:bidi="ar-EG"/>
        </w:rPr>
        <w:t>"</w:t>
      </w:r>
      <w:r w:rsidR="008403E4">
        <w:rPr>
          <w:rStyle w:val="FootnoteReference"/>
          <w:rtl/>
        </w:rPr>
        <w:footnoteReference w:id="26"/>
      </w:r>
      <w:r w:rsidR="006A4F87">
        <w:rPr>
          <w:rFonts w:hint="cs"/>
          <w:rtl/>
          <w:lang w:bidi="ar-EG"/>
        </w:rPr>
        <w:t>.</w:t>
      </w:r>
    </w:p>
    <w:p w:rsidR="00156683" w:rsidRDefault="00156683" w:rsidP="00812F01">
      <w:pPr>
        <w:rPr>
          <w:lang w:bidi="ar-EG"/>
        </w:rPr>
      </w:pPr>
      <w:r>
        <w:rPr>
          <w:rFonts w:hint="cs"/>
          <w:rtl/>
          <w:lang w:bidi="ar-EG"/>
        </w:rPr>
        <w:lastRenderedPageBreak/>
        <w:t>وبالمثل، أكدت سلطات حكومية</w:t>
      </w:r>
      <w:r>
        <w:rPr>
          <w:rStyle w:val="FootnoteReference"/>
          <w:rtl/>
        </w:rPr>
        <w:footnoteReference w:id="27"/>
      </w:r>
      <w:r>
        <w:rPr>
          <w:rFonts w:hint="cs"/>
          <w:rtl/>
          <w:lang w:bidi="ar-EG"/>
        </w:rPr>
        <w:t xml:space="preserve"> وأطراف أخرى فاعلة في الصناعة على أهمية وظائف الاتصالات المتقدمة. فعلى سبيل المثال صرح منتدى أونتاريو للشبكات الذكية مؤخراً بأن "تكنولوجيا الاتصالات تقع في القلب من الشبكة الذكية. حيث تقوم </w:t>
      </w:r>
      <w:r w:rsidR="00946E5D">
        <w:rPr>
          <w:rFonts w:hint="cs"/>
          <w:rtl/>
          <w:lang w:bidi="ar-EG"/>
        </w:rPr>
        <w:t>[</w:t>
      </w:r>
      <w:r>
        <w:rPr>
          <w:rFonts w:hint="cs"/>
          <w:rtl/>
          <w:lang w:bidi="ar-EG"/>
        </w:rPr>
        <w:t>هذه التكنولوجيا</w:t>
      </w:r>
      <w:r w:rsidR="00946E5D">
        <w:rPr>
          <w:rFonts w:hint="cs"/>
          <w:rtl/>
          <w:lang w:bidi="ar-EG"/>
        </w:rPr>
        <w:t>]</w:t>
      </w:r>
      <w:r>
        <w:rPr>
          <w:rFonts w:hint="cs"/>
          <w:rtl/>
          <w:lang w:bidi="ar-EG"/>
        </w:rPr>
        <w:t xml:space="preserve"> بجلب المعلومات التي تولدها العدادات وأدوات الاستشعار ووسائل التحكم في ال</w:t>
      </w:r>
      <w:r w:rsidR="00812F01">
        <w:rPr>
          <w:rFonts w:hint="cs"/>
          <w:rtl/>
          <w:lang w:bidi="ar-EG"/>
        </w:rPr>
        <w:t>ف</w:t>
      </w:r>
      <w:r>
        <w:rPr>
          <w:rFonts w:hint="cs"/>
          <w:rtl/>
          <w:lang w:bidi="ar-EG"/>
        </w:rPr>
        <w:t>ولطية ووحدات العمل المتنقل، وستضيف الأجهزة الأخرى على الشبكة لأنظمة الحاسوب والمعدات الأخرى اللازمة لتحويل هذه البيانات إلى معلومات مؤثرة."</w:t>
      </w:r>
      <w:r>
        <w:rPr>
          <w:rStyle w:val="FootnoteReference"/>
          <w:rtl/>
        </w:rPr>
        <w:footnoteReference w:id="28"/>
      </w:r>
    </w:p>
    <w:p w:rsidR="00156683" w:rsidRDefault="00156683" w:rsidP="007D1B79">
      <w:pPr>
        <w:rPr>
          <w:rtl/>
          <w:lang w:bidi="ar-EG"/>
        </w:rPr>
      </w:pPr>
    </w:p>
    <w:p w:rsidR="00DC6352" w:rsidRDefault="00DC6352" w:rsidP="007D1B79">
      <w:pPr>
        <w:rPr>
          <w:rtl/>
          <w:lang w:bidi="ar-EG"/>
        </w:rPr>
      </w:pPr>
    </w:p>
    <w:p w:rsidR="00DC6352" w:rsidRDefault="00DC6352" w:rsidP="007D1B79">
      <w:pPr>
        <w:rPr>
          <w:lang w:bidi="ar-EG"/>
        </w:rPr>
      </w:pPr>
    </w:p>
    <w:p w:rsidR="00156683" w:rsidRPr="008F2C6D" w:rsidRDefault="00156683" w:rsidP="00156683">
      <w:pPr>
        <w:pStyle w:val="AnnexNotitle"/>
        <w:rPr>
          <w:rFonts w:eastAsia="SimSun"/>
          <w:lang w:bidi="ar-EG"/>
        </w:rPr>
      </w:pPr>
      <w:bookmarkStart w:id="107" w:name="ANN03"/>
      <w:r w:rsidRPr="008F2C6D">
        <w:rPr>
          <w:rFonts w:eastAsia="SimSun" w:hint="cs"/>
          <w:rtl/>
          <w:lang w:bidi="ar-EG"/>
        </w:rPr>
        <w:t xml:space="preserve">الملحق </w:t>
      </w:r>
      <w:r>
        <w:rPr>
          <w:rFonts w:eastAsia="SimSun"/>
          <w:lang w:bidi="ar-EG"/>
        </w:rPr>
        <w:t>3</w:t>
      </w:r>
    </w:p>
    <w:p w:rsidR="00156683" w:rsidRPr="000D3EB8" w:rsidRDefault="00156683" w:rsidP="00156683">
      <w:pPr>
        <w:pStyle w:val="AnnexNoTitle0"/>
        <w:bidi/>
        <w:rPr>
          <w:rFonts w:eastAsia="SimSun"/>
          <w:rtl/>
          <w:lang w:val="en-US" w:bidi="ar-EG"/>
        </w:rPr>
      </w:pPr>
      <w:r>
        <w:rPr>
          <w:rFonts w:eastAsia="SimSun" w:hint="cs"/>
          <w:rtl/>
          <w:lang w:val="en-US" w:bidi="ar-EG"/>
        </w:rPr>
        <w:t xml:space="preserve">الشبكة الذكية في </w:t>
      </w:r>
      <w:r w:rsidR="007B3CB7">
        <w:rPr>
          <w:rFonts w:eastAsia="SimSun" w:hint="cs"/>
          <w:rtl/>
          <w:lang w:val="en-US" w:bidi="ar-EG"/>
        </w:rPr>
        <w:t>أوروبا</w:t>
      </w:r>
    </w:p>
    <w:p w:rsidR="00156683" w:rsidRPr="00B0791D" w:rsidRDefault="00156683" w:rsidP="00487973">
      <w:pPr>
        <w:pStyle w:val="Heading2"/>
        <w:rPr>
          <w:rtl/>
        </w:rPr>
      </w:pPr>
      <w:bookmarkStart w:id="108" w:name="_Toc438120786"/>
      <w:bookmarkEnd w:id="107"/>
      <w:r w:rsidRPr="00B0791D">
        <w:t>1.A</w:t>
      </w:r>
      <w:r w:rsidR="008D55DB" w:rsidRPr="00B0791D">
        <w:t>3</w:t>
      </w:r>
      <w:r w:rsidRPr="00B0791D">
        <w:rPr>
          <w:rFonts w:hint="cs"/>
          <w:rtl/>
        </w:rPr>
        <w:tab/>
        <w:t>مقدمة</w:t>
      </w:r>
      <w:bookmarkEnd w:id="108"/>
    </w:p>
    <w:p w:rsidR="00156683" w:rsidRDefault="008D55DB" w:rsidP="00156683">
      <w:pPr>
        <w:rPr>
          <w:rtl/>
          <w:lang w:bidi="ar-EG"/>
        </w:rPr>
      </w:pPr>
      <w:r>
        <w:rPr>
          <w:rFonts w:hint="cs"/>
          <w:rtl/>
          <w:lang w:bidi="ar-EG"/>
        </w:rPr>
        <w:t>كرُست خبرات وموارد أوروبية مكثفة من أجل فهم الشبكات الذكية والنهوض بها كحل لمواجهة التحديات التي تواجهها أوروبا فيما يتعلق بتغير المناخ وكفاءة استهلاك الطاقة، بما في ذلك المبادرات التالية:</w:t>
      </w:r>
    </w:p>
    <w:p w:rsidR="002F0996" w:rsidRDefault="008D55DB" w:rsidP="008461BD">
      <w:pPr>
        <w:pStyle w:val="enumlev1"/>
        <w:rPr>
          <w:rtl/>
          <w:lang w:bidi="ar-EG"/>
        </w:rPr>
      </w:pPr>
      <w:bookmarkStart w:id="109" w:name="_Toc438120787"/>
      <w:r>
        <w:rPr>
          <w:rFonts w:hint="cs"/>
          <w:rtl/>
        </w:rPr>
        <w:t>-</w:t>
      </w:r>
      <w:r>
        <w:rPr>
          <w:rFonts w:hint="cs"/>
          <w:rtl/>
        </w:rPr>
        <w:tab/>
      </w:r>
      <w:r w:rsidRPr="00CE4A5C">
        <w:rPr>
          <w:rFonts w:ascii="Times New Roman Bold" w:hAnsi="Times New Roman Bold" w:hint="cs"/>
          <w:b/>
          <w:bCs/>
          <w:rtl/>
        </w:rPr>
        <w:t xml:space="preserve">يناير </w:t>
      </w:r>
      <w:r w:rsidRPr="00CE4A5C">
        <w:rPr>
          <w:rFonts w:ascii="Times New Roman Bold" w:hAnsi="Times New Roman Bold"/>
          <w:b/>
          <w:bCs/>
        </w:rPr>
        <w:t>2008</w:t>
      </w:r>
      <w:r w:rsidRPr="00CE4A5C">
        <w:rPr>
          <w:rFonts w:ascii="Times New Roman Bold" w:hAnsi="Times New Roman Bold" w:hint="cs"/>
          <w:b/>
          <w:bCs/>
          <w:rtl/>
          <w:lang w:bidi="ar-EG"/>
        </w:rPr>
        <w:t xml:space="preserve"> تقرير</w:t>
      </w:r>
      <w:r w:rsidR="00C73B39" w:rsidRPr="00CE4A5C">
        <w:rPr>
          <w:rFonts w:ascii="Times New Roman Bold" w:hAnsi="Times New Roman Bold" w:hint="cs"/>
          <w:b/>
          <w:bCs/>
          <w:rtl/>
          <w:lang w:bidi="ar-EG"/>
        </w:rPr>
        <w:t xml:space="preserve"> </w:t>
      </w:r>
      <w:r w:rsidR="00C73B39" w:rsidRPr="00CE4A5C">
        <w:rPr>
          <w:rFonts w:ascii="Times New Roman Bold" w:hAnsi="Times New Roman Bold"/>
          <w:b/>
          <w:bCs/>
          <w:lang w:bidi="ar-EG"/>
        </w:rPr>
        <w:t>Fiona Hall MEP</w:t>
      </w:r>
      <w:r w:rsidR="00C73B39" w:rsidRPr="00CE4A5C">
        <w:rPr>
          <w:rFonts w:ascii="Times New Roman Bold" w:hAnsi="Times New Roman Bold" w:hint="cs"/>
          <w:b/>
          <w:bCs/>
          <w:rtl/>
          <w:lang w:bidi="ar-EG"/>
        </w:rPr>
        <w:t xml:space="preserve"> "</w:t>
      </w:r>
      <w:r w:rsidR="009F094B" w:rsidRPr="00CE4A5C">
        <w:rPr>
          <w:rFonts w:ascii="Times New Roman Bold" w:hAnsi="Times New Roman Bold" w:hint="cs"/>
          <w:b/>
          <w:bCs/>
          <w:rtl/>
          <w:lang w:bidi="ar-EG"/>
        </w:rPr>
        <w:t>خطة عمل من أجل كفاءة استهلاك الطاقة: تحقيق الإمكانات المأمولة"</w:t>
      </w:r>
      <w:r w:rsidR="009F094B">
        <w:rPr>
          <w:rStyle w:val="FootnoteReference"/>
          <w:b/>
          <w:rtl/>
        </w:rPr>
        <w:footnoteReference w:id="29"/>
      </w:r>
      <w:r w:rsidR="002F0996">
        <w:rPr>
          <w:rFonts w:hint="cs"/>
          <w:rtl/>
          <w:lang w:bidi="ar-EG"/>
        </w:rPr>
        <w:t xml:space="preserve"> تقرير يقر بأهمية تكنولوجيا المعلومات والاتصالات في المساعدة على توليد مكاسب إنتاجية إضافية تزيد عن هدف الاتحاد الأوروبي المقدر بنسبة</w:t>
      </w:r>
      <w:r w:rsidR="002F0996" w:rsidRPr="002F0996">
        <w:rPr>
          <w:rFonts w:hint="cs"/>
          <w:rtl/>
          <w:lang w:bidi="ar-EG"/>
        </w:rPr>
        <w:t xml:space="preserve"> </w:t>
      </w:r>
      <w:r w:rsidR="002F0996" w:rsidRPr="002F0996">
        <w:rPr>
          <w:bCs/>
          <w:lang w:bidi="ar-EG"/>
        </w:rPr>
        <w:t>%20</w:t>
      </w:r>
      <w:r w:rsidR="002F0996" w:rsidRPr="002F0996">
        <w:rPr>
          <w:rFonts w:hint="cs"/>
          <w:rtl/>
          <w:lang w:bidi="ar-EG"/>
        </w:rPr>
        <w:t xml:space="preserve"> </w:t>
      </w:r>
      <w:r w:rsidR="002F0996">
        <w:rPr>
          <w:rFonts w:hint="cs"/>
          <w:rtl/>
          <w:lang w:bidi="ar-EG"/>
        </w:rPr>
        <w:t xml:space="preserve">ويرى أن </w:t>
      </w:r>
      <w:r w:rsidR="002F0996" w:rsidRPr="00A7491B">
        <w:rPr>
          <w:rFonts w:hint="cs"/>
          <w:i/>
          <w:iCs/>
          <w:rtl/>
          <w:lang w:bidi="ar-EG"/>
        </w:rPr>
        <w:t>"</w:t>
      </w:r>
      <w:r w:rsidR="002F0996" w:rsidRPr="00812F01">
        <w:rPr>
          <w:rFonts w:hint="cs"/>
          <w:i/>
          <w:iCs/>
          <w:rtl/>
          <w:lang w:bidi="ar-EG"/>
        </w:rPr>
        <w:t>بعض التكنولوجيات مثل تكنولوجيا الشبكة الذكية ... ينبغي ... أن تكون الموضوع بالنسبة للتوصيات الخاصة بالسياسات الفع</w:t>
      </w:r>
      <w:r w:rsidR="002345C8">
        <w:rPr>
          <w:rFonts w:hint="cs"/>
          <w:i/>
          <w:iCs/>
          <w:rtl/>
          <w:lang w:bidi="ar-EG"/>
        </w:rPr>
        <w:t>ّ</w:t>
      </w:r>
      <w:r w:rsidR="002F0996" w:rsidRPr="00812F01">
        <w:rPr>
          <w:rFonts w:hint="cs"/>
          <w:i/>
          <w:iCs/>
          <w:rtl/>
          <w:lang w:bidi="ar-EG"/>
        </w:rPr>
        <w:t>الة</w:t>
      </w:r>
      <w:r w:rsidR="002F0996" w:rsidRPr="00A7491B">
        <w:rPr>
          <w:rFonts w:hint="cs"/>
          <w:i/>
          <w:iCs/>
          <w:rtl/>
          <w:lang w:bidi="ar-EG"/>
        </w:rPr>
        <w:t>"</w:t>
      </w:r>
      <w:r w:rsidR="002F0996">
        <w:rPr>
          <w:rFonts w:hint="cs"/>
          <w:rtl/>
          <w:lang w:bidi="ar-EG"/>
        </w:rPr>
        <w:t>.</w:t>
      </w:r>
      <w:bookmarkEnd w:id="109"/>
    </w:p>
    <w:p w:rsidR="002F0996" w:rsidRDefault="002F0996" w:rsidP="008461BD">
      <w:pPr>
        <w:pStyle w:val="enumlev1"/>
        <w:rPr>
          <w:b/>
          <w:rtl/>
          <w:lang w:bidi="ar-EG"/>
        </w:rPr>
      </w:pPr>
      <w:bookmarkStart w:id="110" w:name="_Toc438120788"/>
      <w:r>
        <w:rPr>
          <w:rFonts w:hint="cs"/>
          <w:b/>
          <w:rtl/>
          <w:lang w:bidi="ar-EG"/>
        </w:rPr>
        <w:t>-</w:t>
      </w:r>
      <w:r>
        <w:rPr>
          <w:rFonts w:hint="cs"/>
          <w:b/>
          <w:rtl/>
          <w:lang w:bidi="ar-EG"/>
        </w:rPr>
        <w:tab/>
      </w:r>
      <w:r w:rsidRPr="00CE4A5C">
        <w:rPr>
          <w:rFonts w:ascii="Times New Roman Bold" w:hAnsi="Times New Roman Bold" w:hint="cs"/>
          <w:b/>
          <w:bCs/>
          <w:rtl/>
          <w:lang w:bidi="ar-EG"/>
        </w:rPr>
        <w:t xml:space="preserve">يونيو </w:t>
      </w:r>
      <w:r w:rsidRPr="00CE4A5C">
        <w:rPr>
          <w:rFonts w:ascii="Times New Roman Bold" w:hAnsi="Times New Roman Bold"/>
          <w:b/>
          <w:bCs/>
          <w:lang w:bidi="ar-EG"/>
        </w:rPr>
        <w:t>2008</w:t>
      </w:r>
      <w:r w:rsidRPr="00CE4A5C">
        <w:rPr>
          <w:rFonts w:ascii="Times New Roman Bold" w:hAnsi="Times New Roman Bold" w:hint="cs"/>
          <w:b/>
          <w:bCs/>
          <w:rtl/>
          <w:lang w:bidi="ar-EG"/>
        </w:rPr>
        <w:t>، البرلمان الأوروبي (القراءة الأولى) بشأن توجيه بخصوص القواعد</w:t>
      </w:r>
      <w:r w:rsidR="00812F01" w:rsidRPr="00CE4A5C">
        <w:rPr>
          <w:rFonts w:ascii="Times New Roman Bold" w:hAnsi="Times New Roman Bold" w:hint="cs"/>
          <w:b/>
          <w:bCs/>
          <w:rtl/>
          <w:lang w:bidi="ar-EG"/>
        </w:rPr>
        <w:t xml:space="preserve"> المشتركة</w:t>
      </w:r>
      <w:r w:rsidRPr="00CE4A5C">
        <w:rPr>
          <w:rFonts w:ascii="Times New Roman Bold" w:hAnsi="Times New Roman Bold" w:hint="cs"/>
          <w:b/>
          <w:bCs/>
          <w:rtl/>
          <w:lang w:bidi="ar-EG"/>
        </w:rPr>
        <w:t xml:space="preserve"> من أجل السوق الداخلية في الكهرباء</w:t>
      </w:r>
      <w:r w:rsidRPr="002F0996">
        <w:rPr>
          <w:rStyle w:val="FootnoteReference"/>
          <w:b/>
          <w:rtl/>
        </w:rPr>
        <w:footnoteReference w:id="30"/>
      </w:r>
      <w:r>
        <w:rPr>
          <w:rFonts w:hint="cs"/>
          <w:b/>
          <w:rtl/>
          <w:lang w:bidi="ar-EG"/>
        </w:rPr>
        <w:t xml:space="preserve">، يؤيد حقيقة أن </w:t>
      </w:r>
      <w:r w:rsidR="00812F01" w:rsidRPr="00A7491B">
        <w:rPr>
          <w:rFonts w:hint="cs"/>
          <w:b/>
          <w:i/>
          <w:iCs/>
          <w:rtl/>
          <w:lang w:bidi="ar-EG"/>
        </w:rPr>
        <w:t>"</w:t>
      </w:r>
      <w:r w:rsidRPr="00812F01">
        <w:rPr>
          <w:rFonts w:hint="cs"/>
          <w:b/>
          <w:i/>
          <w:iCs/>
          <w:rtl/>
          <w:lang w:bidi="ar-EG"/>
        </w:rPr>
        <w:t xml:space="preserve">صيغ التسعير، جنباً إلى جنب مع إدخال </w:t>
      </w:r>
      <w:r w:rsidRPr="00946E5D">
        <w:rPr>
          <w:rFonts w:hint="cs"/>
          <w:i/>
          <w:iCs/>
          <w:rtl/>
          <w:lang w:bidi="ar-EG"/>
        </w:rPr>
        <w:t>العدادات والشبكات الذكية</w:t>
      </w:r>
      <w:r w:rsidRPr="00812F01">
        <w:rPr>
          <w:rFonts w:hint="cs"/>
          <w:b/>
          <w:i/>
          <w:iCs/>
          <w:rtl/>
          <w:lang w:bidi="ar-EG"/>
        </w:rPr>
        <w:t>، ستفضي حتماً إلى النهوض بسلوك استهلاك الطاقة بكفاءة وإلى أقل تكلفة محتملة بالنسبة للعملاء من الأسر، خاصة الأسر التي تعاني من الفقر ب</w:t>
      </w:r>
      <w:r w:rsidR="003B4AB5">
        <w:rPr>
          <w:rFonts w:hint="cs"/>
          <w:b/>
          <w:i/>
          <w:iCs/>
          <w:rtl/>
          <w:lang w:bidi="ar-EG"/>
        </w:rPr>
        <w:t>ال</w:t>
      </w:r>
      <w:r w:rsidRPr="00812F01">
        <w:rPr>
          <w:rFonts w:hint="cs"/>
          <w:b/>
          <w:i/>
          <w:iCs/>
          <w:rtl/>
          <w:lang w:bidi="ar-EG"/>
        </w:rPr>
        <w:t>نسبة للطاقة</w:t>
      </w:r>
      <w:r w:rsidRPr="00A7491B">
        <w:rPr>
          <w:rFonts w:hint="cs"/>
          <w:b/>
          <w:i/>
          <w:iCs/>
          <w:rtl/>
          <w:lang w:bidi="ar-EG"/>
        </w:rPr>
        <w:t>"</w:t>
      </w:r>
      <w:r>
        <w:rPr>
          <w:rFonts w:hint="cs"/>
          <w:b/>
          <w:rtl/>
          <w:lang w:bidi="ar-EG"/>
        </w:rPr>
        <w:t>.</w:t>
      </w:r>
      <w:bookmarkEnd w:id="110"/>
    </w:p>
    <w:p w:rsidR="002F0996" w:rsidRPr="005E507A" w:rsidRDefault="002F0996" w:rsidP="008461BD">
      <w:pPr>
        <w:pStyle w:val="enumlev1"/>
        <w:rPr>
          <w:rtl/>
          <w:lang w:bidi="ar-EG"/>
        </w:rPr>
      </w:pPr>
      <w:bookmarkStart w:id="111" w:name="_Toc438120789"/>
      <w:r w:rsidRPr="005E507A">
        <w:rPr>
          <w:rFonts w:hint="cs"/>
          <w:rtl/>
          <w:lang w:bidi="ar-EG"/>
        </w:rPr>
        <w:lastRenderedPageBreak/>
        <w:t>-</w:t>
      </w:r>
      <w:r w:rsidRPr="005E507A">
        <w:rPr>
          <w:rFonts w:hint="cs"/>
          <w:rtl/>
          <w:lang w:bidi="ar-EG"/>
        </w:rPr>
        <w:tab/>
      </w:r>
      <w:r w:rsidRPr="005E507A">
        <w:rPr>
          <w:rFonts w:hint="cs"/>
          <w:bCs/>
          <w:rtl/>
          <w:lang w:bidi="ar-EG"/>
        </w:rPr>
        <w:t>منصة التكنولوجيا الأوروبية للشبكة الذكية</w:t>
      </w:r>
      <w:r w:rsidRPr="005E507A">
        <w:rPr>
          <w:rStyle w:val="FootnoteReference"/>
          <w:b/>
          <w:spacing w:val="-4"/>
          <w:rtl/>
        </w:rPr>
        <w:footnoteReference w:id="31"/>
      </w:r>
      <w:r w:rsidRPr="005E507A">
        <w:rPr>
          <w:rFonts w:hint="cs"/>
          <w:rtl/>
          <w:lang w:bidi="ar-EG"/>
        </w:rPr>
        <w:t xml:space="preserve">، تعمل على "وضع وتشجيع رؤية من أجل تطوير شبكات الكهرباء الأوروبية في نظرة مستقبلية لعام </w:t>
      </w:r>
      <w:r w:rsidRPr="005E507A">
        <w:rPr>
          <w:bCs/>
          <w:lang w:bidi="ar-EG"/>
        </w:rPr>
        <w:t>2020</w:t>
      </w:r>
      <w:r w:rsidRPr="005E507A">
        <w:rPr>
          <w:rFonts w:hint="cs"/>
          <w:rtl/>
          <w:lang w:bidi="ar-EG"/>
        </w:rPr>
        <w:t>"، وتنظر بوجه خاص في الكيفية التي يمكن بها لتكنولوجيا المعلومات والاتصالات المتقدمة أن تساعد في أن تصبح شبكات الكهرباء مرنة وقابلة للنفاذ وتتسم بالاعتمادية واقتصادية تمشياً مع الاحتياجات الأوروبية المتغيرة.</w:t>
      </w:r>
      <w:bookmarkEnd w:id="111"/>
    </w:p>
    <w:p w:rsidR="002F0996" w:rsidRDefault="00612FE2" w:rsidP="008461BD">
      <w:pPr>
        <w:pStyle w:val="enumlev1"/>
        <w:rPr>
          <w:rtl/>
          <w:lang w:bidi="ar-EG"/>
        </w:rPr>
      </w:pPr>
      <w:bookmarkStart w:id="112" w:name="_Toc438120790"/>
      <w:r>
        <w:rPr>
          <w:rFonts w:hint="cs"/>
          <w:b/>
          <w:rtl/>
          <w:lang w:bidi="ar-EG"/>
        </w:rPr>
        <w:t>-</w:t>
      </w:r>
      <w:r>
        <w:rPr>
          <w:rFonts w:hint="cs"/>
          <w:b/>
          <w:rtl/>
          <w:lang w:bidi="ar-EG"/>
        </w:rPr>
        <w:tab/>
      </w:r>
      <w:r w:rsidRPr="00612FE2">
        <w:rPr>
          <w:rFonts w:hint="cs"/>
          <w:bCs/>
          <w:rtl/>
          <w:lang w:bidi="ar-EG"/>
        </w:rPr>
        <w:t>مشروع</w:t>
      </w:r>
      <w:r w:rsidR="009C15C7">
        <w:rPr>
          <w:rFonts w:hint="cs"/>
          <w:bCs/>
          <w:rtl/>
          <w:lang w:bidi="ar-EG"/>
        </w:rPr>
        <w:t xml:space="preserve"> </w:t>
      </w:r>
      <w:r w:rsidR="009C15C7" w:rsidRPr="009C15C7">
        <w:rPr>
          <w:b/>
          <w:bCs/>
          <w:lang w:bidi="ar-EG"/>
        </w:rPr>
        <w:t>Address</w:t>
      </w:r>
      <w:r w:rsidR="009C15C7" w:rsidRPr="00723156">
        <w:rPr>
          <w:rFonts w:hint="cs"/>
          <w:b/>
          <w:bCs/>
          <w:sz w:val="10"/>
          <w:szCs w:val="10"/>
          <w:rtl/>
          <w:lang w:bidi="ar-EG"/>
        </w:rPr>
        <w:t xml:space="preserve"> </w:t>
      </w:r>
      <w:r w:rsidR="009C15C7" w:rsidRPr="009C15C7">
        <w:rPr>
          <w:rStyle w:val="FootnoteReference"/>
          <w:rtl/>
        </w:rPr>
        <w:footnoteReference w:id="32"/>
      </w:r>
      <w:r w:rsidR="00723156">
        <w:rPr>
          <w:rFonts w:hint="cs"/>
          <w:b/>
          <w:bCs/>
          <w:rtl/>
          <w:lang w:bidi="ar-EG"/>
        </w:rPr>
        <w:t xml:space="preserve"> </w:t>
      </w:r>
      <w:r w:rsidR="00723156">
        <w:rPr>
          <w:rFonts w:hint="cs"/>
          <w:rtl/>
          <w:lang w:bidi="ar-EG"/>
        </w:rPr>
        <w:t xml:space="preserve">(شبكات توزيع نشيطة بدمج كامل للطلب وموارد الطاقة الموزعة)، مشروع ممول من الاتحاد الأوروبي يهدف إلى وضع إطار تجاري وتقني شامل من أجل تطوير " الطلب النشيط" في الشبكات الذكية في المستقبل. </w:t>
      </w:r>
      <w:r w:rsidR="00723156" w:rsidRPr="00854E5B">
        <w:rPr>
          <w:rFonts w:hint="cs"/>
          <w:spacing w:val="6"/>
          <w:rtl/>
          <w:lang w:bidi="ar-EG"/>
        </w:rPr>
        <w:t xml:space="preserve">ويضم المشروع </w:t>
      </w:r>
      <w:r w:rsidR="00723156" w:rsidRPr="00854E5B">
        <w:rPr>
          <w:iCs/>
          <w:spacing w:val="6"/>
          <w:lang w:bidi="ar-EG"/>
        </w:rPr>
        <w:t>ADDRESS</w:t>
      </w:r>
      <w:r w:rsidR="00723156" w:rsidRPr="00854E5B">
        <w:rPr>
          <w:rFonts w:hint="cs"/>
          <w:spacing w:val="6"/>
          <w:rtl/>
          <w:lang w:bidi="ar-EG"/>
        </w:rPr>
        <w:t xml:space="preserve"> عدد </w:t>
      </w:r>
      <w:r w:rsidR="00723156" w:rsidRPr="00854E5B">
        <w:rPr>
          <w:spacing w:val="6"/>
          <w:lang w:bidi="ar-EG"/>
        </w:rPr>
        <w:t>25</w:t>
      </w:r>
      <w:r w:rsidR="00723156" w:rsidRPr="00854E5B">
        <w:rPr>
          <w:rFonts w:hint="cs"/>
          <w:spacing w:val="6"/>
          <w:rtl/>
          <w:lang w:bidi="ar-EG"/>
        </w:rPr>
        <w:t xml:space="preserve"> شريكاً من </w:t>
      </w:r>
      <w:r w:rsidR="00723156" w:rsidRPr="00854E5B">
        <w:rPr>
          <w:spacing w:val="6"/>
          <w:lang w:bidi="ar-EG"/>
        </w:rPr>
        <w:t>11</w:t>
      </w:r>
      <w:r w:rsidR="00723156" w:rsidRPr="00854E5B">
        <w:rPr>
          <w:rFonts w:hint="cs"/>
          <w:spacing w:val="6"/>
          <w:rtl/>
          <w:lang w:bidi="ar-EG"/>
        </w:rPr>
        <w:t xml:space="preserve"> بلداً أوروبياً يغطون كامل سلسلة الإمداد بالكهرباء. وتعد</w:t>
      </w:r>
      <w:r w:rsidR="00854E5B">
        <w:rPr>
          <w:rFonts w:hint="cs"/>
          <w:rtl/>
          <w:lang w:bidi="ar-EG"/>
        </w:rPr>
        <w:t> </w:t>
      </w:r>
      <w:r w:rsidR="00723156">
        <w:rPr>
          <w:rFonts w:hint="cs"/>
          <w:rtl/>
          <w:lang w:bidi="ar-EG"/>
        </w:rPr>
        <w:t xml:space="preserve">الاتصالات </w:t>
      </w:r>
      <w:r w:rsidR="00723156">
        <w:rPr>
          <w:lang w:bidi="ar-EG"/>
        </w:rPr>
        <w:t>PLT</w:t>
      </w:r>
      <w:r w:rsidR="00723156">
        <w:rPr>
          <w:rFonts w:hint="cs"/>
          <w:rtl/>
          <w:lang w:bidi="ar-EG"/>
        </w:rPr>
        <w:t xml:space="preserve"> مكوناً هاماً في المشاريع الجارية في إطار </w:t>
      </w:r>
      <w:r w:rsidR="00723156">
        <w:rPr>
          <w:lang w:bidi="ar-EG"/>
        </w:rPr>
        <w:t>Address</w:t>
      </w:r>
      <w:r w:rsidR="00723156" w:rsidRPr="00723156">
        <w:rPr>
          <w:rFonts w:hint="cs"/>
          <w:sz w:val="10"/>
          <w:szCs w:val="10"/>
          <w:rtl/>
          <w:lang w:bidi="ar-EG"/>
        </w:rPr>
        <w:t xml:space="preserve"> </w:t>
      </w:r>
      <w:r w:rsidR="00723156">
        <w:rPr>
          <w:rStyle w:val="FootnoteReference"/>
          <w:rtl/>
        </w:rPr>
        <w:footnoteReference w:id="33"/>
      </w:r>
      <w:r w:rsidR="00723156">
        <w:rPr>
          <w:rFonts w:hint="cs"/>
          <w:rtl/>
          <w:lang w:bidi="ar-EG"/>
        </w:rPr>
        <w:t>.</w:t>
      </w:r>
      <w:bookmarkEnd w:id="112"/>
    </w:p>
    <w:p w:rsidR="00723156" w:rsidRPr="00B0791D" w:rsidRDefault="00723156" w:rsidP="00487973">
      <w:pPr>
        <w:pStyle w:val="Heading2"/>
        <w:rPr>
          <w:rtl/>
        </w:rPr>
      </w:pPr>
      <w:bookmarkStart w:id="113" w:name="_Toc438120791"/>
      <w:r w:rsidRPr="00B0791D">
        <w:t>2.A3</w:t>
      </w:r>
      <w:r w:rsidRPr="00B0791D">
        <w:rPr>
          <w:rtl/>
        </w:rPr>
        <w:tab/>
      </w:r>
      <w:r w:rsidRPr="00B0791D">
        <w:rPr>
          <w:rFonts w:hint="cs"/>
          <w:rtl/>
        </w:rPr>
        <w:t>الأنشطة الأوروبية في بعض الدول الأعضاء</w:t>
      </w:r>
      <w:r w:rsidRPr="00B0791D">
        <w:rPr>
          <w:rStyle w:val="FootnoteReference"/>
          <w:rtl/>
        </w:rPr>
        <w:footnoteReference w:id="34"/>
      </w:r>
      <w:bookmarkEnd w:id="113"/>
    </w:p>
    <w:p w:rsidR="00487973" w:rsidRPr="00B0791D" w:rsidRDefault="00487973" w:rsidP="00487973">
      <w:pPr>
        <w:pStyle w:val="Heading3"/>
      </w:pPr>
      <w:bookmarkStart w:id="114" w:name="_Toc421882718"/>
      <w:r w:rsidRPr="00B0791D">
        <w:t>1.2.A3</w:t>
      </w:r>
      <w:r w:rsidRPr="00B0791D">
        <w:tab/>
      </w:r>
      <w:bookmarkEnd w:id="114"/>
      <w:r w:rsidRPr="00B0791D">
        <w:rPr>
          <w:rFonts w:hint="cs"/>
          <w:rtl/>
        </w:rPr>
        <w:t>المبادرة الصناعية الأوروبية بشأن شبكات الكهرباء</w:t>
      </w:r>
    </w:p>
    <w:p w:rsidR="00723156" w:rsidRPr="00812F01" w:rsidRDefault="00723156" w:rsidP="006D7ECA">
      <w:pPr>
        <w:rPr>
          <w:spacing w:val="-4"/>
          <w:rtl/>
          <w:lang w:bidi="ar-EG"/>
        </w:rPr>
      </w:pPr>
      <w:r w:rsidRPr="00812F01">
        <w:rPr>
          <w:rFonts w:hint="cs"/>
          <w:spacing w:val="-4"/>
          <w:rtl/>
          <w:lang w:bidi="ar-EG"/>
        </w:rPr>
        <w:t>أطلقت المفوضية الأوروبية المبادرة الصناعية الأوروبية بشأن شبكات الكهرباء</w:t>
      </w:r>
      <w:r w:rsidRPr="00812F01">
        <w:rPr>
          <w:rStyle w:val="FootnoteReference"/>
          <w:spacing w:val="-4"/>
          <w:rtl/>
        </w:rPr>
        <w:footnoteReference w:id="35"/>
      </w:r>
      <w:r w:rsidR="002A64EF" w:rsidRPr="00812F01">
        <w:rPr>
          <w:rFonts w:hint="cs"/>
          <w:spacing w:val="-4"/>
          <w:rtl/>
          <w:lang w:bidi="ar-EG"/>
        </w:rPr>
        <w:t xml:space="preserve"> ضمن الخطة الاستراتيجية الأوروبية لتكنولوجيا الطاقة.</w:t>
      </w:r>
    </w:p>
    <w:p w:rsidR="00F90846" w:rsidRDefault="002A64EF" w:rsidP="007B7E57">
      <w:pPr>
        <w:rPr>
          <w:rtl/>
          <w:lang w:bidi="ar-EG"/>
        </w:rPr>
      </w:pPr>
      <w:r w:rsidRPr="007B7E57">
        <w:rPr>
          <w:rFonts w:hint="cs"/>
          <w:spacing w:val="10"/>
          <w:rtl/>
          <w:lang w:bidi="ar-EG"/>
        </w:rPr>
        <w:t>واقترحت خطة تكنولوجيا الطاقة الاستراتيجية</w:t>
      </w:r>
      <w:r w:rsidR="006D7ECA" w:rsidRPr="007B7E57">
        <w:rPr>
          <w:rFonts w:hint="eastAsia"/>
          <w:spacing w:val="10"/>
          <w:rtl/>
          <w:lang w:bidi="ar-EG"/>
        </w:rPr>
        <w:t> </w:t>
      </w:r>
      <w:r w:rsidR="006D7ECA" w:rsidRPr="007B7E57">
        <w:rPr>
          <w:rFonts w:eastAsia="Batang"/>
          <w:spacing w:val="10"/>
        </w:rPr>
        <w:t>(SET)</w:t>
      </w:r>
      <w:r w:rsidRPr="007B7E57">
        <w:rPr>
          <w:rFonts w:hint="cs"/>
          <w:spacing w:val="10"/>
          <w:rtl/>
          <w:lang w:bidi="ar-EG"/>
        </w:rPr>
        <w:t xml:space="preserve"> من جانب الإدارات العامة للطاقة والأبحاث بالمفوضية الأوروبية</w:t>
      </w:r>
      <w:r w:rsidRPr="007B7E57">
        <w:rPr>
          <w:rFonts w:hint="cs"/>
          <w:spacing w:val="6"/>
          <w:rtl/>
          <w:lang w:bidi="ar-EG"/>
        </w:rPr>
        <w:t xml:space="preserve"> يوم</w:t>
      </w:r>
      <w:r w:rsidR="007B7E57">
        <w:rPr>
          <w:rFonts w:hint="eastAsia"/>
          <w:rtl/>
          <w:lang w:bidi="ar-EG"/>
        </w:rPr>
        <w:t> </w:t>
      </w:r>
      <w:r>
        <w:rPr>
          <w:lang w:bidi="ar-EG"/>
        </w:rPr>
        <w:t>22</w:t>
      </w:r>
      <w:r w:rsidR="00323671">
        <w:rPr>
          <w:rFonts w:hint="eastAsia"/>
          <w:rtl/>
          <w:lang w:bidi="ar-EG"/>
        </w:rPr>
        <w:t> </w:t>
      </w:r>
      <w:r>
        <w:rPr>
          <w:rFonts w:hint="cs"/>
          <w:rtl/>
          <w:lang w:bidi="ar-EG"/>
        </w:rPr>
        <w:t>نوفمبر</w:t>
      </w:r>
      <w:r w:rsidR="00323671">
        <w:rPr>
          <w:rFonts w:hint="eastAsia"/>
          <w:rtl/>
          <w:lang w:bidi="ar-EG"/>
        </w:rPr>
        <w:t> </w:t>
      </w:r>
      <w:r>
        <w:rPr>
          <w:lang w:bidi="ar-EG"/>
        </w:rPr>
        <w:t>2007</w:t>
      </w:r>
      <w:r>
        <w:rPr>
          <w:rFonts w:hint="cs"/>
          <w:rtl/>
          <w:lang w:bidi="ar-EG"/>
        </w:rPr>
        <w:t xml:space="preserve"> بغية تسريع تيسر تكنولوجيات الطاقة الجديدة ووضع إطار طويل الأجل للاتحاد الأوروبي من أجل تطويل تكنولوجيا الطاقة. وتضم الخطة تنسيق المفوضية الأوروبية والقدرات البحثية لدى المؤسسات والجامعات الأوروبية الرئيسية مع إشراك الصناعة الأوروبية والتزام الدول الأعضاء. وكان هناك تحديا</w:t>
      </w:r>
      <w:r w:rsidR="00812F01">
        <w:rPr>
          <w:rFonts w:hint="cs"/>
          <w:rtl/>
          <w:lang w:bidi="ar-EG"/>
        </w:rPr>
        <w:t>ن</w:t>
      </w:r>
      <w:r>
        <w:rPr>
          <w:rFonts w:hint="cs"/>
          <w:rtl/>
          <w:lang w:bidi="ar-EG"/>
        </w:rPr>
        <w:t xml:space="preserve"> تصدت لهما الخطة أحدهما تعبئة موارد مالية إضافية من أجل البحوث والبنى التحتية ذات الصلة </w:t>
      </w:r>
      <w:r w:rsidR="00F90846">
        <w:rPr>
          <w:rFonts w:hint="cs"/>
          <w:rtl/>
          <w:lang w:bidi="ar-EG"/>
        </w:rPr>
        <w:t>والتوضي</w:t>
      </w:r>
      <w:r w:rsidR="00812F01">
        <w:rPr>
          <w:rFonts w:hint="cs"/>
          <w:rtl/>
          <w:lang w:bidi="ar-EG"/>
        </w:rPr>
        <w:t>ح</w:t>
      </w:r>
      <w:r w:rsidR="00F90846">
        <w:rPr>
          <w:rFonts w:hint="cs"/>
          <w:rtl/>
          <w:lang w:bidi="ar-EG"/>
        </w:rPr>
        <w:t xml:space="preserve"> على مستوى الصناعة ومشاريع التكرار السوقية. وفي رسالة الخطة </w:t>
      </w:r>
      <w:r w:rsidR="00F90846">
        <w:rPr>
          <w:lang w:bidi="ar-EG"/>
        </w:rPr>
        <w:t>SET</w:t>
      </w:r>
      <w:r w:rsidR="00F90846">
        <w:rPr>
          <w:rFonts w:hint="cs"/>
          <w:rtl/>
          <w:lang w:bidi="ar-EG"/>
        </w:rPr>
        <w:t xml:space="preserve">، أُخطرت المفوضية </w:t>
      </w:r>
      <w:r w:rsidR="00F90846" w:rsidRPr="007B7E57">
        <w:rPr>
          <w:rFonts w:hint="cs"/>
          <w:spacing w:val="6"/>
          <w:rtl/>
          <w:lang w:bidi="ar-EG"/>
        </w:rPr>
        <w:t xml:space="preserve">بخصوص الميزانيات المتزايدة للبرنامج الإطاري السابع للمجتمعات الأوروبية </w:t>
      </w:r>
      <w:r w:rsidR="00F90846" w:rsidRPr="007B7E57">
        <w:rPr>
          <w:spacing w:val="6"/>
          <w:lang w:bidi="ar-EG"/>
        </w:rPr>
        <w:t>(2013-2</w:t>
      </w:r>
      <w:r w:rsidR="009C0E8F" w:rsidRPr="007B7E57">
        <w:rPr>
          <w:spacing w:val="6"/>
          <w:lang w:bidi="ar-EG"/>
        </w:rPr>
        <w:t>0</w:t>
      </w:r>
      <w:r w:rsidR="00F90846" w:rsidRPr="007B7E57">
        <w:rPr>
          <w:spacing w:val="6"/>
          <w:lang w:bidi="ar-EG"/>
        </w:rPr>
        <w:t>07)</w:t>
      </w:r>
      <w:r w:rsidR="00F90846" w:rsidRPr="007B7E57">
        <w:rPr>
          <w:rFonts w:hint="cs"/>
          <w:spacing w:val="6"/>
          <w:rtl/>
          <w:lang w:bidi="ar-EG"/>
        </w:rPr>
        <w:t xml:space="preserve"> وكذلك بخصوص برنامج أوروبا للطاقة</w:t>
      </w:r>
      <w:r w:rsidR="007B7E57">
        <w:rPr>
          <w:rFonts w:hint="eastAsia"/>
          <w:rtl/>
          <w:lang w:bidi="ar-EG"/>
        </w:rPr>
        <w:t> </w:t>
      </w:r>
      <w:r w:rsidR="00F90846">
        <w:rPr>
          <w:rFonts w:hint="cs"/>
          <w:rtl/>
          <w:lang w:bidi="ar-EG"/>
        </w:rPr>
        <w:t>الذكية.</w:t>
      </w:r>
    </w:p>
    <w:p w:rsidR="00F90846" w:rsidRDefault="00985CA4" w:rsidP="00323671">
      <w:pPr>
        <w:rPr>
          <w:rtl/>
          <w:lang w:bidi="ar-EG"/>
        </w:rPr>
      </w:pPr>
      <w:r>
        <w:rPr>
          <w:rFonts w:hint="cs"/>
          <w:rtl/>
          <w:lang w:bidi="ar-EG"/>
        </w:rPr>
        <w:t xml:space="preserve">وسيصل متوسط الميزانية السنوية المخصصة للأبحاث في مجال الطاقة (المفوضية الأوروبية </w:t>
      </w:r>
      <w:r>
        <w:rPr>
          <w:lang w:bidi="ar-EG"/>
        </w:rPr>
        <w:t>(EC)</w:t>
      </w:r>
      <w:r>
        <w:rPr>
          <w:rFonts w:hint="cs"/>
          <w:rtl/>
          <w:lang w:bidi="ar-EG"/>
        </w:rPr>
        <w:t xml:space="preserve"> والجماعة الأوروبية للطاقة الذرية</w:t>
      </w:r>
      <w:r w:rsidR="00323671">
        <w:rPr>
          <w:rFonts w:hint="eastAsia"/>
          <w:rtl/>
          <w:lang w:bidi="ar-EG"/>
        </w:rPr>
        <w:t> </w:t>
      </w:r>
      <w:r>
        <w:rPr>
          <w:lang w:bidi="ar-EG"/>
        </w:rPr>
        <w:t>(Euratom)</w:t>
      </w:r>
      <w:r w:rsidR="00CF708A">
        <w:rPr>
          <w:rFonts w:hint="cs"/>
          <w:rtl/>
          <w:lang w:bidi="ar-EG"/>
        </w:rPr>
        <w:t>)</w:t>
      </w:r>
      <w:r>
        <w:rPr>
          <w:rFonts w:hint="cs"/>
          <w:rtl/>
          <w:lang w:bidi="ar-EG"/>
        </w:rPr>
        <w:t xml:space="preserve"> إلى </w:t>
      </w:r>
      <w:r>
        <w:rPr>
          <w:lang w:bidi="ar-EG"/>
        </w:rPr>
        <w:t>886</w:t>
      </w:r>
      <w:r>
        <w:rPr>
          <w:rFonts w:hint="cs"/>
          <w:rtl/>
          <w:lang w:bidi="ar-EG"/>
        </w:rPr>
        <w:t xml:space="preserve"> مليون يورو، مقارنة</w:t>
      </w:r>
      <w:r w:rsidR="009C0E8F">
        <w:rPr>
          <w:rFonts w:hint="cs"/>
          <w:rtl/>
          <w:lang w:bidi="ar-EG"/>
        </w:rPr>
        <w:t>ً</w:t>
      </w:r>
      <w:r>
        <w:rPr>
          <w:rFonts w:hint="cs"/>
          <w:rtl/>
          <w:lang w:bidi="ar-EG"/>
        </w:rPr>
        <w:t xml:space="preserve"> بمبلغ </w:t>
      </w:r>
      <w:r>
        <w:rPr>
          <w:lang w:bidi="ar-EG"/>
        </w:rPr>
        <w:t>574</w:t>
      </w:r>
      <w:r>
        <w:rPr>
          <w:rFonts w:hint="cs"/>
          <w:rtl/>
          <w:lang w:bidi="ar-EG"/>
        </w:rPr>
        <w:t xml:space="preserve"> مليون يورو في البرامج السابقة</w:t>
      </w:r>
      <w:r w:rsidR="00455CE9">
        <w:rPr>
          <w:rStyle w:val="FootnoteReference"/>
          <w:rtl/>
        </w:rPr>
        <w:footnoteReference w:id="36"/>
      </w:r>
      <w:r w:rsidR="00455CE9">
        <w:rPr>
          <w:rFonts w:hint="cs"/>
          <w:rtl/>
          <w:lang w:bidi="ar-EG"/>
        </w:rPr>
        <w:t xml:space="preserve">. وسيصل متوسط الميزانية السنوية المخصصة لبرنامج أوروبا للطاقة الذكية إلى </w:t>
      </w:r>
      <w:r w:rsidR="00455CE9">
        <w:rPr>
          <w:lang w:bidi="ar-EG"/>
        </w:rPr>
        <w:t>100</w:t>
      </w:r>
      <w:r w:rsidR="00455CE9">
        <w:rPr>
          <w:rFonts w:hint="cs"/>
          <w:rtl/>
          <w:lang w:bidi="ar-EG"/>
        </w:rPr>
        <w:t xml:space="preserve"> مليون يورو، بما يساوي ضعف القيم السابقة.</w:t>
      </w:r>
    </w:p>
    <w:p w:rsidR="00455CE9" w:rsidRDefault="00455CE9" w:rsidP="003D4912">
      <w:pPr>
        <w:keepNext/>
        <w:keepLines/>
        <w:rPr>
          <w:rtl/>
          <w:lang w:bidi="ar-EG"/>
        </w:rPr>
      </w:pPr>
      <w:r>
        <w:rPr>
          <w:rFonts w:hint="cs"/>
          <w:rtl/>
          <w:lang w:bidi="ar-EG"/>
        </w:rPr>
        <w:lastRenderedPageBreak/>
        <w:t xml:space="preserve">ولإشراك الصناعة الأوروبية، اقترحت المفوضية الأوروبية أن تطلق في ربيع </w:t>
      </w:r>
      <w:r>
        <w:rPr>
          <w:lang w:bidi="ar-EG"/>
        </w:rPr>
        <w:t>2009</w:t>
      </w:r>
      <w:r>
        <w:rPr>
          <w:rFonts w:hint="cs"/>
          <w:rtl/>
          <w:lang w:bidi="ar-EG"/>
        </w:rPr>
        <w:t xml:space="preserve"> عدد ست مبادرات صناعية أوروبية </w:t>
      </w:r>
      <w:r>
        <w:rPr>
          <w:lang w:bidi="ar-EG"/>
        </w:rPr>
        <w:t>(EII)</w:t>
      </w:r>
      <w:r>
        <w:rPr>
          <w:rFonts w:hint="cs"/>
          <w:rtl/>
          <w:lang w:bidi="ar-EG"/>
        </w:rPr>
        <w:t xml:space="preserve"> في</w:t>
      </w:r>
      <w:r w:rsidR="00BD0BD4">
        <w:rPr>
          <w:rFonts w:hint="eastAsia"/>
          <w:rtl/>
          <w:lang w:bidi="ar-EG"/>
        </w:rPr>
        <w:t> </w:t>
      </w:r>
      <w:r>
        <w:rPr>
          <w:rFonts w:hint="cs"/>
          <w:rtl/>
          <w:lang w:bidi="ar-EG"/>
        </w:rPr>
        <w:t>مجالات طاقة الرياح؛ والطاقة الشمسية</w:t>
      </w:r>
      <w:r w:rsidR="009C0E8F">
        <w:rPr>
          <w:rFonts w:hint="cs"/>
          <w:rtl/>
          <w:lang w:bidi="ar-EG"/>
        </w:rPr>
        <w:t>؛</w:t>
      </w:r>
      <w:r>
        <w:rPr>
          <w:rFonts w:hint="cs"/>
          <w:rtl/>
          <w:lang w:bidi="ar-EG"/>
        </w:rPr>
        <w:t xml:space="preserve"> والطاقة البيولوجية</w:t>
      </w:r>
      <w:r w:rsidR="009C0E8F">
        <w:rPr>
          <w:rFonts w:hint="cs"/>
          <w:rtl/>
          <w:lang w:bidi="ar-EG"/>
        </w:rPr>
        <w:t>؛</w:t>
      </w:r>
      <w:r>
        <w:rPr>
          <w:rFonts w:hint="cs"/>
          <w:rtl/>
          <w:lang w:bidi="ar-EG"/>
        </w:rPr>
        <w:t xml:space="preserve"> </w:t>
      </w:r>
      <w:r w:rsidR="009C0E8F">
        <w:rPr>
          <w:rFonts w:hint="cs"/>
          <w:rtl/>
          <w:lang w:bidi="ar-EG"/>
        </w:rPr>
        <w:t>و</w:t>
      </w:r>
      <w:r w:rsidR="00602AA1">
        <w:rPr>
          <w:rFonts w:hint="cs"/>
          <w:rtl/>
          <w:lang w:bidi="ar-EG"/>
        </w:rPr>
        <w:t xml:space="preserve">احتجاز ثاني أكسيد الكربون ونقله وتخزينه؛ وشبكات الكهرباء والانشطار النووي. وقد كرست هذه المبادرات لتعزيز البحث والابتكار في مجال الطاقة وتسريع نشر التكنولوجيات والدفع بالأنشطة بوتيرة تتجاوز نهج العمل المعتاد. وتجمع هذه المبادرات الموارد والأطراف الفاعلة المناسبة في القطاعات الصناعية تتحقق قيمة مضافة من خلال عمليات </w:t>
      </w:r>
      <w:r w:rsidR="009C0E8F">
        <w:rPr>
          <w:rFonts w:hint="cs"/>
          <w:rtl/>
          <w:lang w:bidi="ar-EG"/>
        </w:rPr>
        <w:t>تقاسم</w:t>
      </w:r>
      <w:r w:rsidR="00602AA1">
        <w:rPr>
          <w:rFonts w:hint="cs"/>
          <w:rtl/>
          <w:lang w:bidi="ar-EG"/>
        </w:rPr>
        <w:t xml:space="preserve"> المخاطر وإقامة الشراكات بين القطاعين العام والخاص والتمويل على المستوى الأوروبي.</w:t>
      </w:r>
    </w:p>
    <w:p w:rsidR="00602AA1" w:rsidRDefault="00602AA1" w:rsidP="00BD0BD4">
      <w:pPr>
        <w:rPr>
          <w:rtl/>
          <w:lang w:bidi="ar-EG"/>
        </w:rPr>
      </w:pPr>
      <w:r>
        <w:rPr>
          <w:rFonts w:hint="cs"/>
          <w:rtl/>
          <w:lang w:bidi="ar-EG"/>
        </w:rPr>
        <w:t>ويتوقع أن تركز المبادرة الصناعية الأوروبية بشأن شبكات الكهرباء على تطوير منظومة الكهرباء الذكية، بما في ذلك التخزين، وعلى إنشاء مركز أوروبي لتنفيذ برنامج بحثي من أجل شبكة توصيل الطاقة الأوروبية</w:t>
      </w:r>
      <w:r w:rsidR="00123614">
        <w:rPr>
          <w:rStyle w:val="FootnoteReference"/>
          <w:rtl/>
        </w:rPr>
        <w:footnoteReference w:id="37"/>
      </w:r>
      <w:r w:rsidR="00123614">
        <w:rPr>
          <w:rFonts w:hint="cs"/>
          <w:rtl/>
          <w:lang w:bidi="ar-EG"/>
        </w:rPr>
        <w:t>، بهدف نهائي يتمثل في التمكين من إنشاء شبكة كهرباء أوروبية ذكية واحدة تكون قادرة على تأمين الدمج الكبير لمصادر الطاقة المتجددة وغير المركزية</w:t>
      </w:r>
      <w:r w:rsidR="00123614">
        <w:rPr>
          <w:rStyle w:val="FootnoteReference"/>
          <w:rtl/>
        </w:rPr>
        <w:footnoteReference w:id="38"/>
      </w:r>
      <w:r w:rsidR="00123614">
        <w:rPr>
          <w:rFonts w:hint="cs"/>
          <w:rtl/>
          <w:lang w:bidi="ar-EG"/>
        </w:rPr>
        <w:t>. وكما هو الحال بالنسبة للمبادرات الصناعية الأوروبية الأخرى، ستتحدد للمبادرة الصناعية الأوروبية بشأن شبكات الكهرباء أهداف قابلة للقياس فيما</w:t>
      </w:r>
      <w:r w:rsidR="00BD0BD4">
        <w:rPr>
          <w:rFonts w:hint="eastAsia"/>
          <w:rtl/>
          <w:lang w:bidi="ar-EG"/>
        </w:rPr>
        <w:t> </w:t>
      </w:r>
      <w:r w:rsidR="00123614">
        <w:rPr>
          <w:rFonts w:hint="cs"/>
          <w:rtl/>
          <w:lang w:bidi="ar-EG"/>
        </w:rPr>
        <w:t>يتعلق بخفض التكلفة أو تحسين الأداء.</w:t>
      </w:r>
    </w:p>
    <w:p w:rsidR="00123614" w:rsidRPr="00B0791D" w:rsidRDefault="00340F47" w:rsidP="00AB020F">
      <w:pPr>
        <w:pStyle w:val="Heading3"/>
        <w:rPr>
          <w:rtl/>
        </w:rPr>
      </w:pPr>
      <w:bookmarkStart w:id="115" w:name="_Toc438120792"/>
      <w:r w:rsidRPr="00B0791D">
        <w:t>2.2.A3</w:t>
      </w:r>
      <w:r w:rsidRPr="00B0791D">
        <w:rPr>
          <w:rtl/>
        </w:rPr>
        <w:tab/>
      </w:r>
      <w:r w:rsidRPr="00B0791D">
        <w:rPr>
          <w:rFonts w:hint="cs"/>
          <w:rtl/>
        </w:rPr>
        <w:t>منصة تكنولوجية وطنية - ألمانيا للشبكات الذكية</w:t>
      </w:r>
      <w:bookmarkEnd w:id="115"/>
    </w:p>
    <w:p w:rsidR="00340F47" w:rsidRPr="00777689" w:rsidRDefault="00340F47" w:rsidP="00BA4C65">
      <w:pPr>
        <w:rPr>
          <w:spacing w:val="-2"/>
          <w:rtl/>
          <w:lang w:bidi="ar-EG"/>
        </w:rPr>
      </w:pPr>
      <w:r w:rsidRPr="00777689">
        <w:rPr>
          <w:rFonts w:hint="cs"/>
          <w:spacing w:val="-2"/>
          <w:rtl/>
          <w:lang w:bidi="ar-EG"/>
        </w:rPr>
        <w:t xml:space="preserve">"الطاقة الإلكترونية </w:t>
      </w:r>
      <w:r w:rsidRPr="00777689">
        <w:rPr>
          <w:spacing w:val="-2"/>
          <w:lang w:bidi="ar-EG"/>
        </w:rPr>
        <w:t>(E-Energy)</w:t>
      </w:r>
      <w:r w:rsidRPr="00777689">
        <w:rPr>
          <w:rFonts w:hint="cs"/>
          <w:spacing w:val="-2"/>
          <w:rtl/>
          <w:lang w:bidi="ar-EG"/>
        </w:rPr>
        <w:t>: نظام المستقبل للطاقة القائم على تكنولوجيا المعلومات والاتصالات</w:t>
      </w:r>
      <w:r w:rsidRPr="00777689">
        <w:rPr>
          <w:rStyle w:val="FootnoteReference"/>
          <w:spacing w:val="-2"/>
          <w:rtl/>
        </w:rPr>
        <w:footnoteReference w:id="39"/>
      </w:r>
      <w:r w:rsidR="00B939C4" w:rsidRPr="00777689">
        <w:rPr>
          <w:rFonts w:hint="cs"/>
          <w:spacing w:val="-2"/>
          <w:rtl/>
          <w:lang w:bidi="ar-EG"/>
        </w:rPr>
        <w:t>"</w:t>
      </w:r>
      <w:r w:rsidRPr="00777689">
        <w:rPr>
          <w:rFonts w:hint="cs"/>
          <w:spacing w:val="-2"/>
          <w:rtl/>
          <w:lang w:bidi="ar-EG"/>
        </w:rPr>
        <w:t>، أولوية دعم وتمويل جديدة وجزء من السياسات ال</w:t>
      </w:r>
      <w:r w:rsidR="00B939C4">
        <w:rPr>
          <w:rFonts w:hint="cs"/>
          <w:spacing w:val="-2"/>
          <w:rtl/>
          <w:lang w:bidi="ar-EG"/>
        </w:rPr>
        <w:t>تكنولوجية لألمانيا الاتحادية.</w:t>
      </w:r>
      <w:r w:rsidR="00966EE7" w:rsidRPr="00777689">
        <w:rPr>
          <w:rFonts w:hint="cs"/>
          <w:spacing w:val="-2"/>
          <w:rtl/>
          <w:lang w:bidi="ar-EG"/>
        </w:rPr>
        <w:t xml:space="preserve"> </w:t>
      </w:r>
      <w:r w:rsidRPr="00777689">
        <w:rPr>
          <w:rFonts w:hint="cs"/>
          <w:spacing w:val="-2"/>
          <w:rtl/>
          <w:lang w:bidi="ar-EG"/>
        </w:rPr>
        <w:t>وعلى غرار المصطلح "التجارة الإلكترونية</w:t>
      </w:r>
      <w:r w:rsidR="003C3BCE">
        <w:rPr>
          <w:rFonts w:hint="cs"/>
          <w:spacing w:val="-2"/>
          <w:rtl/>
          <w:lang w:bidi="ar-EG"/>
        </w:rPr>
        <w:t xml:space="preserve"> </w:t>
      </w:r>
      <w:r w:rsidR="003C3BCE" w:rsidRPr="003C3BCE">
        <w:rPr>
          <w:spacing w:val="-2"/>
          <w:lang w:bidi="ar-EG"/>
        </w:rPr>
        <w:t>(E-Commerce)</w:t>
      </w:r>
      <w:r w:rsidRPr="00777689">
        <w:rPr>
          <w:rFonts w:hint="cs"/>
          <w:spacing w:val="-2"/>
          <w:rtl/>
          <w:lang w:bidi="ar-EG"/>
        </w:rPr>
        <w:t>" أو "الحكومة الإلكترونية</w:t>
      </w:r>
      <w:r w:rsidR="003C3BCE">
        <w:rPr>
          <w:rFonts w:hint="cs"/>
          <w:spacing w:val="-2"/>
          <w:rtl/>
          <w:lang w:bidi="ar-EG"/>
        </w:rPr>
        <w:t xml:space="preserve"> </w:t>
      </w:r>
      <w:r w:rsidR="003C3BCE" w:rsidRPr="003C3BCE">
        <w:rPr>
          <w:spacing w:val="-2"/>
          <w:lang w:bidi="ar-EG"/>
        </w:rPr>
        <w:t>(E</w:t>
      </w:r>
      <w:r w:rsidR="003C3BCE" w:rsidRPr="003C3BCE">
        <w:rPr>
          <w:spacing w:val="-2"/>
          <w:lang w:bidi="ar-EG"/>
        </w:rPr>
        <w:noBreakHyphen/>
        <w:t>Government)</w:t>
      </w:r>
      <w:r w:rsidRPr="00777689">
        <w:rPr>
          <w:rFonts w:hint="cs"/>
          <w:spacing w:val="-2"/>
          <w:rtl/>
          <w:lang w:bidi="ar-EG"/>
        </w:rPr>
        <w:t xml:space="preserve">"، يشير المختصر </w:t>
      </w:r>
      <w:r w:rsidR="00BA4C65">
        <w:rPr>
          <w:rFonts w:hint="cs"/>
          <w:spacing w:val="-2"/>
          <w:rtl/>
          <w:lang w:bidi="ar-EG"/>
        </w:rPr>
        <w:t>"</w:t>
      </w:r>
      <w:r w:rsidRPr="00777689">
        <w:rPr>
          <w:spacing w:val="-2"/>
          <w:lang w:bidi="ar-EG"/>
        </w:rPr>
        <w:t>E-Energy</w:t>
      </w:r>
      <w:r w:rsidR="00BA4C65">
        <w:rPr>
          <w:rFonts w:hint="cs"/>
          <w:spacing w:val="-2"/>
          <w:rtl/>
          <w:lang w:bidi="ar-EG"/>
        </w:rPr>
        <w:t>"</w:t>
      </w:r>
      <w:r w:rsidRPr="00777689">
        <w:rPr>
          <w:rFonts w:hint="cs"/>
          <w:spacing w:val="-2"/>
          <w:rtl/>
          <w:lang w:bidi="ar-EG"/>
        </w:rPr>
        <w:t xml:space="preserve"> إلى التوص</w:t>
      </w:r>
      <w:r w:rsidR="00B964DC" w:rsidRPr="00777689">
        <w:rPr>
          <w:rFonts w:hint="cs"/>
          <w:spacing w:val="-2"/>
          <w:rtl/>
          <w:lang w:bidi="ar-EG"/>
        </w:rPr>
        <w:t>ي</w:t>
      </w:r>
      <w:r w:rsidRPr="00777689">
        <w:rPr>
          <w:rFonts w:hint="cs"/>
          <w:spacing w:val="-2"/>
          <w:rtl/>
          <w:lang w:bidi="ar-EG"/>
        </w:rPr>
        <w:t>ل البيني الرقمي الشامل والتحكم والمراقبة القائمين على الحاسوب لكامل نظام الإمداد</w:t>
      </w:r>
      <w:r w:rsidRPr="00777689">
        <w:rPr>
          <w:rFonts w:hint="eastAsia"/>
          <w:spacing w:val="-2"/>
          <w:rtl/>
          <w:lang w:bidi="ar-EG"/>
        </w:rPr>
        <w:t> </w:t>
      </w:r>
      <w:r w:rsidRPr="00777689">
        <w:rPr>
          <w:rFonts w:hint="cs"/>
          <w:spacing w:val="-2"/>
          <w:rtl/>
          <w:lang w:bidi="ar-EG"/>
        </w:rPr>
        <w:t>بالطاقة.</w:t>
      </w:r>
    </w:p>
    <w:p w:rsidR="00340F47" w:rsidRDefault="00340F47" w:rsidP="00B939C4">
      <w:pPr>
        <w:rPr>
          <w:rtl/>
          <w:lang w:bidi="ar-EG"/>
        </w:rPr>
      </w:pPr>
      <w:r>
        <w:rPr>
          <w:rFonts w:hint="cs"/>
          <w:rtl/>
          <w:lang w:bidi="ar-EG"/>
        </w:rPr>
        <w:t>وقد تقرر أن يكون قطاع الكهرباء المجال الأول الذي يتناوله المشروع نظراً لشدة التحديات بشكل خاص فيما تتعلق بالتفاعل في</w:t>
      </w:r>
      <w:r w:rsidR="00BD0BD4">
        <w:rPr>
          <w:rFonts w:hint="eastAsia"/>
          <w:rtl/>
          <w:lang w:bidi="ar-EG"/>
        </w:rPr>
        <w:t> </w:t>
      </w:r>
      <w:r>
        <w:rPr>
          <w:rFonts w:hint="cs"/>
          <w:rtl/>
          <w:lang w:bidi="ar-EG"/>
        </w:rPr>
        <w:t>الوقت الفعلي والذكاء الحاسوبي بسبب محدودية القدرة على تخزين الكهرباء. ويتمثل الهدف الأساسي للطاقة الإلكترونية في</w:t>
      </w:r>
      <w:r w:rsidR="002C7287">
        <w:rPr>
          <w:rFonts w:hint="eastAsia"/>
          <w:rtl/>
          <w:lang w:bidi="ar-EG"/>
        </w:rPr>
        <w:t> </w:t>
      </w:r>
      <w:r>
        <w:rPr>
          <w:rFonts w:hint="cs"/>
          <w:rtl/>
          <w:lang w:bidi="ar-EG"/>
        </w:rPr>
        <w:t>إنشاء مناطق نموذجية للطاقة الإلكترونية تبين كيف يمكن الاستفادة المثلى من الإمكانات الواعدة الكبيرة التي تطرحها تكنولوجيا المعلومات والاتصالات</w:t>
      </w:r>
      <w:r w:rsidR="00B939C4">
        <w:rPr>
          <w:rFonts w:hint="eastAsia"/>
          <w:rtl/>
          <w:lang w:bidi="ar-EG"/>
        </w:rPr>
        <w:t> </w:t>
      </w:r>
      <w:r w:rsidR="00B939C4" w:rsidRPr="00B939C4">
        <w:rPr>
          <w:lang w:bidi="ar-EG"/>
        </w:rPr>
        <w:t>(ICT)</w:t>
      </w:r>
      <w:r>
        <w:rPr>
          <w:rFonts w:hint="cs"/>
          <w:rtl/>
          <w:lang w:bidi="ar-EG"/>
        </w:rPr>
        <w:t xml:space="preserve"> فيما يتعلق بالوصول إلى الم</w:t>
      </w:r>
      <w:r w:rsidR="00BD0BD4">
        <w:rPr>
          <w:rFonts w:hint="cs"/>
          <w:rtl/>
          <w:lang w:bidi="ar-EG"/>
        </w:rPr>
        <w:t>ستويات المثلى من أجل تحقيق المزيد من الكفاءة والأمن في الإمدادات والتوافق البيئي (عناصر أساسية لسياسات الطاقة والمناخ) في مجال الإمداد بالطاقة وكيف يمكن بالتبعية توفير وظائف وأسواق جديدة. والشيء المبتكر بشكل خاص في هذا المشروع أن مفاهيم النظم المتكاملة لتكنولوجيا المعلومات والاتصالات التي ستقوم باستمثال الكفاءة وأ</w:t>
      </w:r>
      <w:r w:rsidR="00B964DC">
        <w:rPr>
          <w:rFonts w:hint="cs"/>
          <w:rtl/>
          <w:lang w:bidi="ar-EG"/>
        </w:rPr>
        <w:t>م</w:t>
      </w:r>
      <w:r w:rsidR="00BD0BD4">
        <w:rPr>
          <w:rFonts w:hint="cs"/>
          <w:rtl/>
          <w:lang w:bidi="ar-EG"/>
        </w:rPr>
        <w:t>ن الإمدادات والتوافق البيئي لكامل منظومة الإمداد بالطاقة عبر السلسلة بأكملها - من التوليد والنقل إلى التوزيع والاستهلاك</w:t>
      </w:r>
      <w:r w:rsidR="00B964DC">
        <w:rPr>
          <w:rFonts w:hint="eastAsia"/>
          <w:rtl/>
          <w:lang w:bidi="ar-EG"/>
        </w:rPr>
        <w:t> </w:t>
      </w:r>
      <w:r w:rsidR="00BD0BD4">
        <w:rPr>
          <w:rFonts w:hint="cs"/>
          <w:rtl/>
          <w:lang w:bidi="ar-EG"/>
        </w:rPr>
        <w:t>-</w:t>
      </w:r>
      <w:r w:rsidR="00B964DC">
        <w:rPr>
          <w:rFonts w:hint="eastAsia"/>
          <w:rtl/>
          <w:lang w:bidi="ar-EG"/>
        </w:rPr>
        <w:t> </w:t>
      </w:r>
      <w:r w:rsidR="00BD0BD4">
        <w:rPr>
          <w:rFonts w:hint="cs"/>
          <w:rtl/>
          <w:lang w:bidi="ar-EG"/>
        </w:rPr>
        <w:t>تم تطويرها واختبارها في الوقت الفعلي في مشاريع نموذجية إقليمية للطاقة الإلكترونية.</w:t>
      </w:r>
    </w:p>
    <w:p w:rsidR="00BD0BD4" w:rsidRDefault="00BD0BD4" w:rsidP="00340F47">
      <w:pPr>
        <w:rPr>
          <w:rtl/>
          <w:lang w:bidi="ar-EG"/>
        </w:rPr>
      </w:pPr>
      <w:r>
        <w:rPr>
          <w:rFonts w:hint="cs"/>
          <w:rtl/>
          <w:lang w:bidi="ar-EG"/>
        </w:rPr>
        <w:t xml:space="preserve">لزيادة الوتيرة المطلوبة للتطوير المبتكر ولتوسيع نطاق آثار النتائج، ركز برنامج الطاقة الإلكترونية على </w:t>
      </w:r>
      <w:r w:rsidR="00B939C4">
        <w:rPr>
          <w:rFonts w:hint="cs"/>
          <w:rtl/>
          <w:lang w:bidi="ar-EG"/>
        </w:rPr>
        <w:t>الجوانب الثلاثة التالية:</w:t>
      </w:r>
    </w:p>
    <w:p w:rsidR="00BD0BD4" w:rsidRDefault="00BD0BD4" w:rsidP="008461BD">
      <w:pPr>
        <w:pStyle w:val="enumlev1"/>
        <w:rPr>
          <w:rtl/>
          <w:lang w:bidi="ar-EG"/>
        </w:rPr>
      </w:pPr>
      <w:bookmarkStart w:id="116" w:name="_Toc438120793"/>
      <w:r>
        <w:t>(1</w:t>
      </w:r>
      <w:r>
        <w:tab/>
      </w:r>
      <w:r w:rsidR="00785439">
        <w:rPr>
          <w:rFonts w:hint="cs"/>
          <w:rtl/>
          <w:lang w:bidi="ar-EG"/>
        </w:rPr>
        <w:t>إنشاء سوق للطاقة الإلكترونية يسهل المعاملات القانونية الإلكترونية والصفقات التجارية بين جميع المشاركين في السوق؛</w:t>
      </w:r>
      <w:bookmarkEnd w:id="116"/>
    </w:p>
    <w:p w:rsidR="00785439" w:rsidRDefault="00785439" w:rsidP="008461BD">
      <w:pPr>
        <w:pStyle w:val="enumlev1"/>
        <w:rPr>
          <w:rtl/>
          <w:lang w:bidi="ar-EG"/>
        </w:rPr>
      </w:pPr>
      <w:bookmarkStart w:id="117" w:name="_Toc438120794"/>
      <w:r>
        <w:rPr>
          <w:lang w:bidi="ar-EG"/>
        </w:rPr>
        <w:t>(2</w:t>
      </w:r>
      <w:r>
        <w:rPr>
          <w:lang w:bidi="ar-EG"/>
        </w:rPr>
        <w:tab/>
      </w:r>
      <w:r>
        <w:rPr>
          <w:rFonts w:hint="cs"/>
          <w:rtl/>
          <w:lang w:bidi="ar-EG"/>
        </w:rPr>
        <w:t>التوصيل البيني الرقمي وحوسبة الأنظمة والمكونات التقنية وأنشطة التحكم في العمليات والصيانة استناداً إلى هذه الأنظمة والمكونات بحيث يتم ضمان المراقبة المستقلة بشكل كبير والتحليل والتحكم وتنظيم النظام التقني بأكمله؛</w:t>
      </w:r>
      <w:bookmarkEnd w:id="117"/>
    </w:p>
    <w:p w:rsidR="00785439" w:rsidRDefault="00785439" w:rsidP="008461BD">
      <w:pPr>
        <w:pStyle w:val="enumlev1"/>
        <w:rPr>
          <w:rtl/>
          <w:lang w:bidi="ar-EG"/>
        </w:rPr>
      </w:pPr>
      <w:bookmarkStart w:id="118" w:name="_Toc438120795"/>
      <w:r>
        <w:rPr>
          <w:lang w:bidi="ar-EG"/>
        </w:rPr>
        <w:t>(3</w:t>
      </w:r>
      <w:r>
        <w:rPr>
          <w:lang w:bidi="ar-EG"/>
        </w:rPr>
        <w:tab/>
      </w:r>
      <w:r>
        <w:rPr>
          <w:rFonts w:hint="cs"/>
          <w:rtl/>
          <w:lang w:bidi="ar-EG"/>
        </w:rPr>
        <w:t>الربط عن طريق الإنترنت لسوق الطاقة الإلكترونية والنظام التقني بأكمله بحيث يتم ضمان تبادل الأعمال التجارية والعمليات التكنولوجية رقمياً في الوقت ال</w:t>
      </w:r>
      <w:r w:rsidR="00C82F26">
        <w:rPr>
          <w:rFonts w:hint="cs"/>
          <w:rtl/>
          <w:lang w:bidi="ar-EG"/>
        </w:rPr>
        <w:t>فعلي.</w:t>
      </w:r>
      <w:bookmarkEnd w:id="118"/>
    </w:p>
    <w:p w:rsidR="00C82F26" w:rsidRDefault="00C82F26" w:rsidP="00C82F26">
      <w:pPr>
        <w:rPr>
          <w:rtl/>
          <w:lang w:bidi="ar-EG"/>
        </w:rPr>
      </w:pPr>
      <w:r>
        <w:rPr>
          <w:rFonts w:hint="cs"/>
          <w:rtl/>
          <w:lang w:bidi="ar-EG"/>
        </w:rPr>
        <w:t>ونظمت مسابقة لتكنولوجيا الطاقة الإلكترونية وتم الإعلان عن ستة مشاريع نموذجية فائزة. واتبعت جميعها نهجاً لنظام متكامل يغطي جميع الأنشطة الاقتصادية المتعلقة بالطاقة على جانب</w:t>
      </w:r>
      <w:r w:rsidR="002345C8">
        <w:rPr>
          <w:rFonts w:hint="cs"/>
          <w:rtl/>
          <w:lang w:bidi="ar-EG"/>
        </w:rPr>
        <w:t>‍</w:t>
      </w:r>
      <w:r>
        <w:rPr>
          <w:rFonts w:hint="cs"/>
          <w:rtl/>
          <w:lang w:bidi="ar-EG"/>
        </w:rPr>
        <w:t>ي السوق والتشغيل التقني.</w:t>
      </w:r>
    </w:p>
    <w:p w:rsidR="00C82F26" w:rsidRDefault="00C82F26" w:rsidP="003D4912">
      <w:pPr>
        <w:keepNext/>
        <w:rPr>
          <w:rtl/>
          <w:lang w:bidi="ar-EG"/>
        </w:rPr>
      </w:pPr>
      <w:r>
        <w:rPr>
          <w:rFonts w:hint="cs"/>
          <w:rtl/>
          <w:lang w:bidi="ar-EG"/>
        </w:rPr>
        <w:lastRenderedPageBreak/>
        <w:t xml:space="preserve">وسيستمر البرنامج لفترة أربع سنوات وسيقوم إلى جانب أسهم رأس المال للشركات المشاركة بتعبئة نحو </w:t>
      </w:r>
      <w:r>
        <w:rPr>
          <w:lang w:bidi="ar-EG"/>
        </w:rPr>
        <w:t>140</w:t>
      </w:r>
      <w:r>
        <w:rPr>
          <w:rFonts w:hint="cs"/>
          <w:rtl/>
          <w:lang w:bidi="ar-EG"/>
        </w:rPr>
        <w:t xml:space="preserve"> مليون يورو من أجل تطوير ست مناطق نموذجية للطاقة الإلكترونية:</w:t>
      </w:r>
    </w:p>
    <w:p w:rsidR="00C82F26" w:rsidRDefault="00C82F26" w:rsidP="00177627">
      <w:pPr>
        <w:pStyle w:val="enumlev1"/>
        <w:rPr>
          <w:rtl/>
        </w:rPr>
      </w:pPr>
      <w:bookmarkStart w:id="119" w:name="_Toc438120796"/>
      <w:r>
        <w:rPr>
          <w:rFonts w:hint="cs"/>
          <w:rtl/>
        </w:rPr>
        <w:t>-</w:t>
      </w:r>
      <w:r>
        <w:rPr>
          <w:rFonts w:hint="cs"/>
          <w:rtl/>
        </w:rPr>
        <w:tab/>
      </w:r>
      <w:r w:rsidR="00177627" w:rsidRPr="0017299B">
        <w:rPr>
          <w:rFonts w:eastAsia="Batang"/>
        </w:rPr>
        <w:t>eTelligence</w:t>
      </w:r>
      <w:r>
        <w:rPr>
          <w:rFonts w:hint="cs"/>
          <w:rtl/>
        </w:rPr>
        <w:t>، منطقة كوكسهافن النموذجية</w:t>
      </w:r>
      <w:bookmarkEnd w:id="119"/>
    </w:p>
    <w:p w:rsidR="00C82F26" w:rsidRDefault="00C82F26" w:rsidP="008461BD">
      <w:pPr>
        <w:pStyle w:val="enumlev1"/>
        <w:rPr>
          <w:rtl/>
        </w:rPr>
      </w:pPr>
      <w:r>
        <w:rPr>
          <w:rtl/>
        </w:rPr>
        <w:tab/>
      </w:r>
      <w:bookmarkStart w:id="120" w:name="_Toc438120797"/>
      <w:r w:rsidRPr="00C82F26">
        <w:rPr>
          <w:rFonts w:hint="cs"/>
          <w:b/>
          <w:bCs/>
          <w:rtl/>
        </w:rPr>
        <w:t>الموضوع:</w:t>
      </w:r>
      <w:r>
        <w:rPr>
          <w:rFonts w:hint="cs"/>
          <w:rtl/>
        </w:rPr>
        <w:t xml:space="preserve"> عناصر الذكاء من أجل الطاقة والأسواق وشبكات الطاقة</w:t>
      </w:r>
      <w:bookmarkEnd w:id="120"/>
    </w:p>
    <w:p w:rsidR="00C82F26" w:rsidRDefault="00C82F26" w:rsidP="008461BD">
      <w:pPr>
        <w:pStyle w:val="enumlev1"/>
        <w:rPr>
          <w:rtl/>
          <w:lang w:val="es-ES_tradnl"/>
        </w:rPr>
      </w:pPr>
      <w:bookmarkStart w:id="121" w:name="_Toc438120798"/>
      <w:r>
        <w:rPr>
          <w:rFonts w:hint="cs"/>
          <w:rtl/>
        </w:rPr>
        <w:t>-</w:t>
      </w:r>
      <w:r>
        <w:rPr>
          <w:rFonts w:hint="cs"/>
          <w:rtl/>
        </w:rPr>
        <w:tab/>
      </w:r>
      <w:r w:rsidRPr="00C82F26">
        <w:rPr>
          <w:lang w:val="es-ES_tradnl"/>
        </w:rPr>
        <w:t>E-DeMa</w:t>
      </w:r>
      <w:r>
        <w:rPr>
          <w:rFonts w:hint="cs"/>
          <w:rtl/>
          <w:lang w:val="es-ES_tradnl"/>
        </w:rPr>
        <w:t>، منطقة روهر النموذجية</w:t>
      </w:r>
      <w:bookmarkEnd w:id="121"/>
    </w:p>
    <w:p w:rsidR="00C82F26" w:rsidRDefault="00C82F26" w:rsidP="008461BD">
      <w:pPr>
        <w:pStyle w:val="enumlev1"/>
        <w:rPr>
          <w:rtl/>
        </w:rPr>
      </w:pPr>
      <w:r>
        <w:rPr>
          <w:rtl/>
        </w:rPr>
        <w:tab/>
      </w:r>
      <w:bookmarkStart w:id="122" w:name="_Toc438120799"/>
      <w:r w:rsidRPr="00C82F26">
        <w:rPr>
          <w:rFonts w:hint="cs"/>
          <w:b/>
          <w:bCs/>
          <w:rtl/>
        </w:rPr>
        <w:t>الموضوع:</w:t>
      </w:r>
      <w:r>
        <w:rPr>
          <w:rFonts w:hint="cs"/>
          <w:b/>
          <w:bCs/>
          <w:rtl/>
        </w:rPr>
        <w:t xml:space="preserve"> </w:t>
      </w:r>
      <w:r>
        <w:rPr>
          <w:rFonts w:hint="cs"/>
          <w:rtl/>
        </w:rPr>
        <w:t>أنظمة طاقة متكاملة غير مركزية سعياً إلى إنشاء سوق المستقبل للطاقة الإلكترونية.</w:t>
      </w:r>
      <w:bookmarkEnd w:id="122"/>
    </w:p>
    <w:p w:rsidR="00C82F26" w:rsidRDefault="00C82F26" w:rsidP="008461BD">
      <w:pPr>
        <w:pStyle w:val="enumlev1"/>
        <w:rPr>
          <w:rtl/>
        </w:rPr>
      </w:pPr>
      <w:bookmarkStart w:id="123" w:name="_Toc438120800"/>
      <w:r w:rsidRPr="00C82F26">
        <w:rPr>
          <w:rFonts w:hint="cs"/>
          <w:rtl/>
        </w:rPr>
        <w:t>-</w:t>
      </w:r>
      <w:r w:rsidRPr="00C82F26">
        <w:rPr>
          <w:rFonts w:hint="cs"/>
          <w:rtl/>
        </w:rPr>
        <w:tab/>
      </w:r>
      <w:r w:rsidRPr="00C82F26">
        <w:t>MeRegio</w:t>
      </w:r>
      <w:bookmarkEnd w:id="123"/>
    </w:p>
    <w:p w:rsidR="00C82F26" w:rsidRDefault="00C82F26" w:rsidP="008461BD">
      <w:pPr>
        <w:pStyle w:val="enumlev1"/>
        <w:rPr>
          <w:b/>
          <w:bCs/>
          <w:rtl/>
        </w:rPr>
      </w:pPr>
      <w:r>
        <w:rPr>
          <w:rtl/>
        </w:rPr>
        <w:tab/>
      </w:r>
      <w:bookmarkStart w:id="124" w:name="_Toc438120801"/>
      <w:r w:rsidRPr="00C82F26">
        <w:rPr>
          <w:rFonts w:hint="cs"/>
          <w:b/>
          <w:bCs/>
          <w:rtl/>
        </w:rPr>
        <w:t>الموضوع:</w:t>
      </w:r>
      <w:r w:rsidRPr="00C82F26">
        <w:rPr>
          <w:rFonts w:hint="cs"/>
          <w:rtl/>
        </w:rPr>
        <w:t xml:space="preserve"> </w:t>
      </w:r>
      <w:r>
        <w:rPr>
          <w:rFonts w:hint="cs"/>
          <w:rtl/>
        </w:rPr>
        <w:t>منطقة الانبعاثات الدنيا</w:t>
      </w:r>
      <w:bookmarkEnd w:id="124"/>
    </w:p>
    <w:p w:rsidR="00C82F26" w:rsidRDefault="00C82F26" w:rsidP="008461BD">
      <w:pPr>
        <w:pStyle w:val="enumlev1"/>
        <w:rPr>
          <w:rtl/>
        </w:rPr>
      </w:pPr>
      <w:bookmarkStart w:id="125" w:name="_Toc438120802"/>
      <w:r>
        <w:rPr>
          <w:rFonts w:hint="cs"/>
          <w:rtl/>
        </w:rPr>
        <w:t>-</w:t>
      </w:r>
      <w:r>
        <w:rPr>
          <w:rFonts w:hint="cs"/>
          <w:rtl/>
        </w:rPr>
        <w:tab/>
        <w:t>مدينة مانهايم النموذجية</w:t>
      </w:r>
      <w:bookmarkEnd w:id="125"/>
    </w:p>
    <w:p w:rsidR="00C82F26" w:rsidRDefault="00C82F26" w:rsidP="008461BD">
      <w:pPr>
        <w:pStyle w:val="enumlev1"/>
        <w:rPr>
          <w:rtl/>
        </w:rPr>
      </w:pPr>
      <w:r>
        <w:rPr>
          <w:rtl/>
        </w:rPr>
        <w:tab/>
      </w:r>
      <w:bookmarkStart w:id="126" w:name="_Toc438120803"/>
      <w:r w:rsidRPr="00C82F26">
        <w:rPr>
          <w:rFonts w:hint="cs"/>
          <w:b/>
          <w:bCs/>
          <w:rtl/>
        </w:rPr>
        <w:t>الموضوع:</w:t>
      </w:r>
      <w:r w:rsidRPr="00C82F26">
        <w:rPr>
          <w:rFonts w:hint="cs"/>
          <w:rtl/>
        </w:rPr>
        <w:t xml:space="preserve"> </w:t>
      </w:r>
      <w:r>
        <w:rPr>
          <w:rFonts w:hint="cs"/>
          <w:rtl/>
        </w:rPr>
        <w:t>مدينة مانهايم النموذجية بمنطقة راين - نيكار النموذجية</w:t>
      </w:r>
      <w:bookmarkEnd w:id="126"/>
    </w:p>
    <w:p w:rsidR="00C82F26" w:rsidRDefault="00C82F26" w:rsidP="008461BD">
      <w:pPr>
        <w:pStyle w:val="enumlev1"/>
        <w:rPr>
          <w:rtl/>
        </w:rPr>
      </w:pPr>
      <w:bookmarkStart w:id="127" w:name="_Toc438120804"/>
      <w:r>
        <w:rPr>
          <w:rFonts w:hint="cs"/>
          <w:rtl/>
        </w:rPr>
        <w:t>-</w:t>
      </w:r>
      <w:r>
        <w:rPr>
          <w:rtl/>
        </w:rPr>
        <w:tab/>
      </w:r>
      <w:r w:rsidRPr="00C82F26">
        <w:t>RegModHarz</w:t>
      </w:r>
      <w:bookmarkEnd w:id="127"/>
    </w:p>
    <w:p w:rsidR="00C82F26" w:rsidRDefault="00C82F26" w:rsidP="008461BD">
      <w:pPr>
        <w:pStyle w:val="enumlev1"/>
        <w:rPr>
          <w:rtl/>
        </w:rPr>
      </w:pPr>
      <w:r>
        <w:rPr>
          <w:rtl/>
        </w:rPr>
        <w:tab/>
      </w:r>
      <w:bookmarkStart w:id="128" w:name="_Toc438120805"/>
      <w:r w:rsidRPr="00C82F26">
        <w:rPr>
          <w:rFonts w:hint="cs"/>
          <w:b/>
          <w:bCs/>
          <w:rtl/>
        </w:rPr>
        <w:t>الموضوع:</w:t>
      </w:r>
      <w:r w:rsidRPr="00C82F26">
        <w:rPr>
          <w:rFonts w:hint="cs"/>
          <w:rtl/>
        </w:rPr>
        <w:t xml:space="preserve"> </w:t>
      </w:r>
      <w:r>
        <w:rPr>
          <w:rFonts w:hint="cs"/>
          <w:rtl/>
        </w:rPr>
        <w:t>منطقة هارز النموذجية للطاقة المتجددة</w:t>
      </w:r>
      <w:bookmarkEnd w:id="128"/>
    </w:p>
    <w:p w:rsidR="00C82F26" w:rsidRDefault="00C82F26" w:rsidP="008461BD">
      <w:pPr>
        <w:pStyle w:val="enumlev1"/>
        <w:rPr>
          <w:rtl/>
        </w:rPr>
      </w:pPr>
      <w:bookmarkStart w:id="129" w:name="_Toc438120806"/>
      <w:r>
        <w:rPr>
          <w:rFonts w:hint="cs"/>
          <w:rtl/>
        </w:rPr>
        <w:t>-</w:t>
      </w:r>
      <w:r>
        <w:rPr>
          <w:rtl/>
        </w:rPr>
        <w:tab/>
      </w:r>
      <w:r w:rsidRPr="00C82F26">
        <w:t>Smart Watts</w:t>
      </w:r>
      <w:r w:rsidR="007B3CB7">
        <w:rPr>
          <w:rFonts w:hint="cs"/>
          <w:rtl/>
        </w:rPr>
        <w:t>، منطقة ايخين النموذجية</w:t>
      </w:r>
      <w:bookmarkEnd w:id="129"/>
    </w:p>
    <w:p w:rsidR="007B3CB7" w:rsidRPr="00C82F26" w:rsidRDefault="00C82F26" w:rsidP="008461BD">
      <w:pPr>
        <w:pStyle w:val="enumlev1"/>
        <w:rPr>
          <w:rtl/>
        </w:rPr>
      </w:pPr>
      <w:r>
        <w:rPr>
          <w:rtl/>
        </w:rPr>
        <w:tab/>
      </w:r>
      <w:bookmarkStart w:id="130" w:name="_Toc438120807"/>
      <w:r w:rsidRPr="00C82F26">
        <w:rPr>
          <w:rFonts w:hint="cs"/>
          <w:b/>
          <w:bCs/>
          <w:rtl/>
        </w:rPr>
        <w:t>الموضوع:</w:t>
      </w:r>
      <w:r w:rsidRPr="00C82F26">
        <w:rPr>
          <w:rFonts w:hint="cs"/>
          <w:rtl/>
        </w:rPr>
        <w:t xml:space="preserve"> </w:t>
      </w:r>
      <w:r w:rsidR="007B3CB7">
        <w:rPr>
          <w:rFonts w:hint="cs"/>
          <w:rtl/>
        </w:rPr>
        <w:t>كفاءة أك</w:t>
      </w:r>
      <w:r w:rsidR="00B964DC">
        <w:rPr>
          <w:rFonts w:hint="cs"/>
          <w:rtl/>
        </w:rPr>
        <w:t>بر وفوائد أكثر للمستهلكين مع إنت</w:t>
      </w:r>
      <w:r w:rsidR="007B3CB7">
        <w:rPr>
          <w:rFonts w:hint="cs"/>
          <w:rtl/>
        </w:rPr>
        <w:t>رنت الطاقة</w:t>
      </w:r>
      <w:bookmarkEnd w:id="130"/>
    </w:p>
    <w:p w:rsidR="00C82F26" w:rsidRDefault="007B3CB7" w:rsidP="007B3CB7">
      <w:pPr>
        <w:rPr>
          <w:rtl/>
        </w:rPr>
      </w:pPr>
      <w:r>
        <w:rPr>
          <w:rFonts w:hint="cs"/>
          <w:rtl/>
        </w:rPr>
        <w:t>ويشارك إلى جانب منسقي المشاريع آخرون مثل بائعي المعدات الكهربائية وشركات تجميع الأنظمة وموردي الخدمات ومؤسسات البحوث والجامعات.</w:t>
      </w:r>
    </w:p>
    <w:p w:rsidR="007B3CB7" w:rsidRDefault="007B3CB7" w:rsidP="007B3CB7">
      <w:pPr>
        <w:rPr>
          <w:rtl/>
          <w:lang w:bidi="ar-EG"/>
        </w:rPr>
      </w:pPr>
      <w:r>
        <w:rPr>
          <w:rFonts w:hint="cs"/>
          <w:rtl/>
        </w:rPr>
        <w:t xml:space="preserve">وبحلول </w:t>
      </w:r>
      <w:r>
        <w:t>2012</w:t>
      </w:r>
      <w:r>
        <w:rPr>
          <w:rFonts w:hint="cs"/>
          <w:rtl/>
          <w:lang w:bidi="ar-EG"/>
        </w:rPr>
        <w:t>، ستكون المناطق النموذجية المختارة قد طورت مقترحاتها الواعدة إلى المرحلة التي تكون جاهزة فيها لطرح واختبار قدراتها السوقية في التطبيقات اليومية.</w:t>
      </w:r>
    </w:p>
    <w:p w:rsidR="00DC6352" w:rsidRDefault="00DC6352" w:rsidP="00DC6352">
      <w:pPr>
        <w:rPr>
          <w:rtl/>
          <w:lang w:bidi="ar-EG"/>
        </w:rPr>
      </w:pPr>
    </w:p>
    <w:p w:rsidR="00DC6352" w:rsidRDefault="00DC6352" w:rsidP="00DC6352">
      <w:pPr>
        <w:rPr>
          <w:rtl/>
          <w:lang w:bidi="ar-EG"/>
        </w:rPr>
      </w:pPr>
    </w:p>
    <w:p w:rsidR="00DC6352" w:rsidRDefault="00DC6352" w:rsidP="00DC6352">
      <w:pPr>
        <w:rPr>
          <w:rtl/>
          <w:lang w:bidi="ar-EG"/>
        </w:rPr>
      </w:pPr>
    </w:p>
    <w:p w:rsidR="007B3CB7" w:rsidRPr="000D3EB8" w:rsidRDefault="007B3CB7" w:rsidP="00DC6352">
      <w:pPr>
        <w:pStyle w:val="AnnexNotitle"/>
        <w:rPr>
          <w:rFonts w:eastAsia="SimSun"/>
          <w:rtl/>
          <w:lang w:bidi="ar-EG"/>
        </w:rPr>
      </w:pPr>
      <w:bookmarkStart w:id="131" w:name="ANN04"/>
      <w:r w:rsidRPr="008F2C6D">
        <w:rPr>
          <w:rFonts w:eastAsia="SimSun" w:hint="cs"/>
          <w:rtl/>
          <w:lang w:bidi="ar-EG"/>
        </w:rPr>
        <w:t xml:space="preserve">الملحق </w:t>
      </w:r>
      <w:r>
        <w:rPr>
          <w:rFonts w:eastAsia="SimSun"/>
          <w:lang w:bidi="ar-EG"/>
        </w:rPr>
        <w:t>4</w:t>
      </w:r>
      <w:r w:rsidR="00DC6352">
        <w:rPr>
          <w:rFonts w:eastAsia="SimSun"/>
          <w:rtl/>
          <w:lang w:bidi="ar-EG"/>
        </w:rPr>
        <w:br/>
      </w:r>
      <w:r w:rsidR="00DC6352">
        <w:rPr>
          <w:rFonts w:eastAsia="SimSun"/>
          <w:rtl/>
          <w:lang w:bidi="ar-EG"/>
        </w:rPr>
        <w:br/>
      </w:r>
      <w:r>
        <w:rPr>
          <w:rFonts w:eastAsia="SimSun" w:hint="cs"/>
          <w:rtl/>
          <w:lang w:bidi="ar-EG"/>
        </w:rPr>
        <w:t>الشبكة الذكية في البرازيل</w:t>
      </w:r>
    </w:p>
    <w:p w:rsidR="007B3CB7" w:rsidRPr="00B0791D" w:rsidRDefault="007B3CB7" w:rsidP="00AB020F">
      <w:pPr>
        <w:pStyle w:val="Heading2"/>
        <w:rPr>
          <w:rtl/>
        </w:rPr>
      </w:pPr>
      <w:bookmarkStart w:id="132" w:name="_Toc438120808"/>
      <w:bookmarkEnd w:id="131"/>
      <w:r w:rsidRPr="00B0791D">
        <w:t>1.A4</w:t>
      </w:r>
      <w:r w:rsidRPr="00B0791D">
        <w:rPr>
          <w:rFonts w:hint="cs"/>
          <w:rtl/>
        </w:rPr>
        <w:tab/>
        <w:t>مقدمة</w:t>
      </w:r>
      <w:bookmarkEnd w:id="132"/>
    </w:p>
    <w:p w:rsidR="007B3CB7" w:rsidRDefault="007B3CB7" w:rsidP="007B3CB7">
      <w:pPr>
        <w:rPr>
          <w:rtl/>
          <w:lang w:bidi="ar-EG"/>
        </w:rPr>
      </w:pPr>
      <w:r>
        <w:rPr>
          <w:rFonts w:hint="cs"/>
          <w:rtl/>
          <w:lang w:bidi="ar-EG"/>
        </w:rPr>
        <w:t>شجعت وزارة المناجم والطاقة إجراء دراسات بشأن التكنولوجيات التي يمكن استعمالها في مفهوم الشبكة الذكية. وكان الدافع لهذه الدراسات ضرورة خفض الفاقد التقني وغير التقني وتحسين أداء النظام ككل من أجل توفير المزيد من الاعتمادية والمقاومة والأمن وغير ذلك. ومؤخراً، أثار فريق دراسة تدعمه الوزارة البرازيلية المشكلات الخاصة بالنظام الحالي للطاقة وطرح تكنولوجيات وحلولاً يمكن أن تخفض الفاقد وتحسن الأداء لأنظمة الطاقة هذه. وقد أخذت هذه الدراسات في الاعتبار الجوانب الاقتصادية أيضا</w:t>
      </w:r>
      <w:r w:rsidR="00B964DC">
        <w:rPr>
          <w:rFonts w:hint="cs"/>
          <w:rtl/>
          <w:lang w:bidi="ar-EG"/>
        </w:rPr>
        <w:t>ً</w:t>
      </w:r>
      <w:r>
        <w:rPr>
          <w:rFonts w:hint="cs"/>
          <w:rtl/>
          <w:lang w:bidi="ar-EG"/>
        </w:rPr>
        <w:t xml:space="preserve">، خاصة التكلفة التي يجب أن تكون مقبولة من أجل تركيب أكثر من </w:t>
      </w:r>
      <w:r>
        <w:rPr>
          <w:lang w:bidi="ar-EG"/>
        </w:rPr>
        <w:t>45</w:t>
      </w:r>
      <w:r>
        <w:rPr>
          <w:rFonts w:hint="cs"/>
          <w:rtl/>
          <w:lang w:bidi="ar-EG"/>
        </w:rPr>
        <w:t xml:space="preserve"> مليون عداد في البلاد.</w:t>
      </w:r>
    </w:p>
    <w:p w:rsidR="007B3CB7" w:rsidRPr="00B0791D" w:rsidRDefault="007B3CB7" w:rsidP="00AB020F">
      <w:pPr>
        <w:pStyle w:val="Heading2"/>
        <w:rPr>
          <w:rtl/>
        </w:rPr>
      </w:pPr>
      <w:bookmarkStart w:id="133" w:name="_Toc438120809"/>
      <w:r w:rsidRPr="00B0791D">
        <w:lastRenderedPageBreak/>
        <w:t>2.A4</w:t>
      </w:r>
      <w:r w:rsidRPr="00B0791D">
        <w:rPr>
          <w:rtl/>
        </w:rPr>
        <w:tab/>
      </w:r>
      <w:r w:rsidRPr="00B0791D">
        <w:rPr>
          <w:rFonts w:hint="cs"/>
          <w:rtl/>
        </w:rPr>
        <w:t>قطاع الطاقة البرازيلي</w:t>
      </w:r>
      <w:bookmarkEnd w:id="133"/>
    </w:p>
    <w:p w:rsidR="007B3CB7" w:rsidRDefault="007B3CB7" w:rsidP="00DC6352">
      <w:pPr>
        <w:keepNext/>
        <w:keepLines/>
        <w:rPr>
          <w:rtl/>
          <w:lang w:bidi="ar-EG"/>
        </w:rPr>
      </w:pPr>
      <w:r>
        <w:rPr>
          <w:rFonts w:hint="cs"/>
          <w:rtl/>
          <w:lang w:bidi="ar-EG"/>
        </w:rPr>
        <w:t xml:space="preserve">لدى البرازيل حالياً طاقة تزيد عن </w:t>
      </w:r>
      <w:r>
        <w:rPr>
          <w:lang w:bidi="ar-EG"/>
        </w:rPr>
        <w:t>GW 114</w:t>
      </w:r>
      <w:r w:rsidR="00917C89">
        <w:rPr>
          <w:rFonts w:hint="cs"/>
          <w:rtl/>
          <w:lang w:bidi="ar-EG"/>
        </w:rPr>
        <w:t xml:space="preserve"> وأكثر من </w:t>
      </w:r>
      <w:r w:rsidR="00917C89">
        <w:rPr>
          <w:lang w:bidi="ar-EG"/>
        </w:rPr>
        <w:t>67</w:t>
      </w:r>
      <w:r w:rsidR="00917C89">
        <w:rPr>
          <w:rFonts w:hint="cs"/>
          <w:rtl/>
          <w:lang w:bidi="ar-EG"/>
        </w:rPr>
        <w:t xml:space="preserve"> مليون استعمال للعملاء. وكما يتبن في الشكل </w:t>
      </w:r>
      <w:r w:rsidR="00917C89">
        <w:rPr>
          <w:lang w:bidi="ar-EG"/>
        </w:rPr>
        <w:t>1.A4</w:t>
      </w:r>
      <w:r w:rsidR="00917C89">
        <w:rPr>
          <w:rFonts w:hint="cs"/>
          <w:rtl/>
          <w:lang w:bidi="ar-EG"/>
        </w:rPr>
        <w:t xml:space="preserve">، يمكن ملاحظة أن المصدر الرئيسي لتوفير الطاقة في البرازيل هي مصانع توليد الكهرباء المائية والحرارية التي تسهم بما يصل إلى </w:t>
      </w:r>
      <w:r w:rsidR="00917C89">
        <w:rPr>
          <w:lang w:bidi="ar-EG"/>
        </w:rPr>
        <w:t>%94</w:t>
      </w:r>
      <w:r w:rsidR="00917C89">
        <w:rPr>
          <w:rFonts w:hint="cs"/>
          <w:rtl/>
          <w:lang w:bidi="ar-EG"/>
        </w:rPr>
        <w:t xml:space="preserve"> من قدرة التوليد.</w:t>
      </w:r>
    </w:p>
    <w:p w:rsidR="00917C89" w:rsidRDefault="006A4544" w:rsidP="00CD670F">
      <w:pPr>
        <w:pStyle w:val="FigureNo"/>
        <w:keepLines/>
        <w:rPr>
          <w:rtl/>
        </w:rPr>
      </w:pPr>
      <w:r>
        <w:rPr>
          <w:rFonts w:hint="cs"/>
          <w:rtl/>
        </w:rPr>
        <w:t xml:space="preserve">الشكل </w:t>
      </w:r>
      <w:r>
        <w:t>1.A4</w:t>
      </w:r>
    </w:p>
    <w:p w:rsidR="00A91C23" w:rsidRDefault="00A91C23" w:rsidP="00A91C23">
      <w:pPr>
        <w:pStyle w:val="Figuretitle"/>
      </w:pPr>
      <w:r>
        <w:rPr>
          <w:rFonts w:hint="cs"/>
          <w:noProof/>
          <w:rtl/>
        </w:rPr>
        <mc:AlternateContent>
          <mc:Choice Requires="wpg">
            <w:drawing>
              <wp:anchor distT="0" distB="0" distL="114300" distR="114300" simplePos="0" relativeHeight="251819008" behindDoc="0" locked="0" layoutInCell="1" allowOverlap="1" wp14:anchorId="7300A6AC" wp14:editId="7B070519">
                <wp:simplePos x="0" y="0"/>
                <wp:positionH relativeFrom="column">
                  <wp:posOffset>2555847</wp:posOffset>
                </wp:positionH>
                <wp:positionV relativeFrom="paragraph">
                  <wp:posOffset>378543</wp:posOffset>
                </wp:positionV>
                <wp:extent cx="2591444" cy="1344819"/>
                <wp:effectExtent l="0" t="0" r="18415" b="8255"/>
                <wp:wrapNone/>
                <wp:docPr id="1" name="Group 1"/>
                <wp:cNvGraphicFramePr/>
                <a:graphic xmlns:a="http://schemas.openxmlformats.org/drawingml/2006/main">
                  <a:graphicData uri="http://schemas.microsoft.com/office/word/2010/wordprocessingGroup">
                    <wpg:wgp>
                      <wpg:cNvGrpSpPr/>
                      <wpg:grpSpPr>
                        <a:xfrm>
                          <a:off x="0" y="0"/>
                          <a:ext cx="2591444" cy="1344819"/>
                          <a:chOff x="755618" y="0"/>
                          <a:chExt cx="2592082" cy="1345465"/>
                        </a:xfrm>
                      </wpg:grpSpPr>
                      <wps:wsp>
                        <wps:cNvPr id="94" name="Rectangle 28"/>
                        <wps:cNvSpPr>
                          <a:spLocks noChangeArrowheads="1"/>
                        </wps:cNvSpPr>
                        <wps:spPr bwMode="auto">
                          <a:xfrm>
                            <a:off x="2514600" y="1132740"/>
                            <a:ext cx="59182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627" w:rsidRPr="007F620E" w:rsidRDefault="00177627" w:rsidP="00343C96">
                              <w:pPr>
                                <w:rPr>
                                  <w:sz w:val="18"/>
                                  <w:szCs w:val="18"/>
                                  <w:lang w:bidi="ar-EG"/>
                                </w:rPr>
                              </w:pPr>
                              <w:r w:rsidRPr="007F620E">
                                <w:rPr>
                                  <w:rFonts w:hint="cs"/>
                                  <w:sz w:val="18"/>
                                  <w:szCs w:val="18"/>
                                  <w:rtl/>
                                  <w:lang w:bidi="ar-EG"/>
                                </w:rPr>
                                <w:t>مصانع التوليد النووية</w:t>
                              </w:r>
                            </w:p>
                          </w:txbxContent>
                        </wps:txbx>
                        <wps:bodyPr rot="0" vert="horz" wrap="none" lIns="0" tIns="0" rIns="0" bIns="0" anchor="t" anchorCtr="0">
                          <a:spAutoFit/>
                        </wps:bodyPr>
                      </wps:wsp>
                      <wps:wsp>
                        <wps:cNvPr id="92" name="Rectangle 26"/>
                        <wps:cNvSpPr>
                          <a:spLocks noChangeArrowheads="1"/>
                        </wps:cNvSpPr>
                        <wps:spPr bwMode="auto">
                          <a:xfrm>
                            <a:off x="2514580" y="953757"/>
                            <a:ext cx="833120" cy="243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627" w:rsidRPr="007F620E" w:rsidRDefault="00177627" w:rsidP="00343C96">
                              <w:pPr>
                                <w:rPr>
                                  <w:sz w:val="18"/>
                                  <w:szCs w:val="18"/>
                                  <w:lang w:bidi="ar-EG"/>
                                </w:rPr>
                              </w:pPr>
                              <w:r w:rsidRPr="007F620E">
                                <w:rPr>
                                  <w:rFonts w:hint="cs"/>
                                  <w:sz w:val="18"/>
                                  <w:szCs w:val="18"/>
                                  <w:rtl/>
                                  <w:lang w:bidi="ar-EG"/>
                                </w:rPr>
                                <w:t>مصانع توليد الكهرباء الحرارية</w:t>
                              </w:r>
                            </w:p>
                          </w:txbxContent>
                        </wps:txbx>
                        <wps:bodyPr rot="0" vert="horz" wrap="none" lIns="0" tIns="0" rIns="0" bIns="0" anchor="t" anchorCtr="0">
                          <a:noAutofit/>
                        </wps:bodyPr>
                      </wps:wsp>
                      <wps:wsp>
                        <wps:cNvPr id="90" name="Rectangle 24"/>
                        <wps:cNvSpPr>
                          <a:spLocks noChangeArrowheads="1"/>
                        </wps:cNvSpPr>
                        <wps:spPr bwMode="auto">
                          <a:xfrm>
                            <a:off x="2514600" y="819201"/>
                            <a:ext cx="78803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627" w:rsidRPr="007F620E" w:rsidRDefault="00177627" w:rsidP="00343C96">
                              <w:pPr>
                                <w:rPr>
                                  <w:sz w:val="20"/>
                                  <w:szCs w:val="28"/>
                                </w:rPr>
                              </w:pPr>
                              <w:r w:rsidRPr="007F620E">
                                <w:rPr>
                                  <w:rFonts w:hint="cs"/>
                                  <w:sz w:val="18"/>
                                  <w:szCs w:val="18"/>
                                  <w:rtl/>
                                  <w:lang w:bidi="ar-EG"/>
                                </w:rPr>
                                <w:t>مصانع توليد الكهرباء المائية</w:t>
                              </w:r>
                            </w:p>
                            <w:p w:rsidR="00177627" w:rsidRDefault="00177627" w:rsidP="00343C96"/>
                          </w:txbxContent>
                        </wps:txbx>
                        <wps:bodyPr rot="0" vert="horz" wrap="none" lIns="0" tIns="0" rIns="0" bIns="0" anchor="t" anchorCtr="0">
                          <a:noAutofit/>
                        </wps:bodyPr>
                      </wps:wsp>
                      <wps:wsp>
                        <wps:cNvPr id="88" name="Rectangle 22"/>
                        <wps:cNvSpPr>
                          <a:spLocks noChangeArrowheads="1"/>
                        </wps:cNvSpPr>
                        <wps:spPr bwMode="auto">
                          <a:xfrm>
                            <a:off x="2514600" y="652461"/>
                            <a:ext cx="16256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627" w:rsidRPr="007F620E" w:rsidRDefault="00177627" w:rsidP="00343C96">
                              <w:pPr>
                                <w:rPr>
                                  <w:sz w:val="20"/>
                                  <w:szCs w:val="28"/>
                                </w:rPr>
                              </w:pPr>
                              <w:r w:rsidRPr="007F620E">
                                <w:rPr>
                                  <w:rFonts w:hint="cs"/>
                                  <w:sz w:val="18"/>
                                  <w:szCs w:val="18"/>
                                  <w:rtl/>
                                  <w:lang w:bidi="ar-EG"/>
                                </w:rPr>
                                <w:t>أخرى</w:t>
                              </w:r>
                            </w:p>
                          </w:txbxContent>
                        </wps:txbx>
                        <wps:bodyPr rot="0" vert="horz" wrap="none" lIns="0" tIns="0" rIns="0" bIns="0" anchor="t" anchorCtr="0">
                          <a:noAutofit/>
                        </wps:bodyPr>
                      </wps:wsp>
                      <wps:wsp>
                        <wps:cNvPr id="81" name="Rectangle 15"/>
                        <wps:cNvSpPr>
                          <a:spLocks noChangeArrowheads="1"/>
                        </wps:cNvSpPr>
                        <wps:spPr bwMode="auto">
                          <a:xfrm>
                            <a:off x="755618" y="0"/>
                            <a:ext cx="1044832" cy="188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627" w:rsidRPr="00324C9C" w:rsidRDefault="00177627" w:rsidP="001F158F">
                              <w:pPr>
                                <w:pStyle w:val="Dessins"/>
                                <w:jc w:val="center"/>
                                <w:rPr>
                                  <w:b/>
                                  <w:bCs/>
                                  <w:sz w:val="24"/>
                                  <w:lang w:bidi="ar-EG"/>
                                </w:rPr>
                              </w:pPr>
                              <w:r w:rsidRPr="00324C9C">
                                <w:rPr>
                                  <w:rFonts w:hint="cs"/>
                                  <w:b/>
                                  <w:bCs/>
                                  <w:sz w:val="24"/>
                                  <w:rtl/>
                                </w:rPr>
                                <w:t>سعة الطاقة البرازيلية</w:t>
                              </w:r>
                            </w:p>
                          </w:txbxContent>
                        </wps:txbx>
                        <wps:bodyPr rot="0" vert="horz" wrap="square" lIns="0" tIns="0" rIns="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300A6AC" id="Group 1" o:spid="_x0000_s1063" style="position:absolute;left:0;text-align:left;margin-left:201.25pt;margin-top:29.8pt;width:204.05pt;height:105.9pt;z-index:251819008;mso-width-relative:margin;mso-height-relative:margin" coordorigin="7556" coordsize="25920,1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">
                <v:rect id="Rectangle 28" o:spid="_x0000_s1064" style="position:absolute;left:25146;top:11327;width:5918;height:21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177627" w:rsidRPr="007F620E" w:rsidRDefault="00177627" w:rsidP="00343C96">
                        <w:pPr>
                          <w:rPr>
                            <w:sz w:val="18"/>
                            <w:szCs w:val="18"/>
                            <w:lang w:bidi="ar-EG"/>
                          </w:rPr>
                        </w:pPr>
                        <w:r w:rsidRPr="007F620E">
                          <w:rPr>
                            <w:rFonts w:hint="cs"/>
                            <w:sz w:val="18"/>
                            <w:szCs w:val="18"/>
                            <w:rtl/>
                            <w:lang w:bidi="ar-EG"/>
                          </w:rPr>
                          <w:t>مصانع التوليد النووية</w:t>
                        </w:r>
                      </w:p>
                    </w:txbxContent>
                  </v:textbox>
                </v:rect>
                <v:rect id="Rectangle 26" o:spid="_x0000_s1065" style="position:absolute;left:25145;top:9537;width:8332;height:2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rP1MMA&#10;AADbAAAADwAAAGRycy9kb3ducmV2LnhtbESP0WoCMRRE3wX/IVyhb5pdKeJujaKFYhF8UPsBl811&#10;s7q52Sapbv/eFAo+DjNzhlmsetuKG/nQOFaQTzIQxJXTDdcKvk4f4zmIEJE1to5JwS8FWC2HgwWW&#10;2t35QLdjrEWCcChRgYmxK6UMlSGLYeI64uSdnbcYk/S11B7vCW5bOc2ymbTYcFow2NG7oep6/LEK&#10;aLM9FJd1MHvp85Dvd7Pidfut1MuoX7+BiNTHZ/i//akVFF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rP1MMAAADbAAAADwAAAAAAAAAAAAAAAACYAgAAZHJzL2Rv&#10;d25yZXYueG1sUEsFBgAAAAAEAAQA9QAAAIgDAAAAAA==&#10;" filled="f" stroked="f">
                  <v:textbox inset="0,0,0,0">
                    <w:txbxContent>
                      <w:p w:rsidR="00177627" w:rsidRPr="007F620E" w:rsidRDefault="00177627" w:rsidP="00343C96">
                        <w:pPr>
                          <w:rPr>
                            <w:sz w:val="18"/>
                            <w:szCs w:val="18"/>
                            <w:lang w:bidi="ar-EG"/>
                          </w:rPr>
                        </w:pPr>
                        <w:r w:rsidRPr="007F620E">
                          <w:rPr>
                            <w:rFonts w:hint="cs"/>
                            <w:sz w:val="18"/>
                            <w:szCs w:val="18"/>
                            <w:rtl/>
                            <w:lang w:bidi="ar-EG"/>
                          </w:rPr>
                          <w:t>مصانع توليد الكهرباء الحرارية</w:t>
                        </w:r>
                      </w:p>
                    </w:txbxContent>
                  </v:textbox>
                </v:rect>
                <v:rect id="Rectangle 24" o:spid="_x0000_s1066" style="position:absolute;left:25146;top:8192;width:7880;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0OMAA&#10;AADbAAAADwAAAGRycy9kb3ducmV2LnhtbERP3WrCMBS+H/gO4QjezbQislaj6ECUgRf+PMChOTbV&#10;5qRLonZvv1wMdvnx/S9WvW3Fk3xoHCvIxxkI4srphmsFl/P2/QNEiMgaW8ek4IcCrJaDtwWW2r34&#10;SM9TrEUK4VCiAhNjV0oZKkMWw9h1xIm7Om8xJuhrqT2+Urht5STLZtJiw6nBYEefhqr76WEV0GZ3&#10;LG7rYA7S5yE/fM2K6e5bqdGwX89BROrjv/jPvdcKirQ+fUk/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T0OMAAAADbAAAADwAAAAAAAAAAAAAAAACYAgAAZHJzL2Rvd25y&#10;ZXYueG1sUEsFBgAAAAAEAAQA9QAAAIUDAAAAAA==&#10;" filled="f" stroked="f">
                  <v:textbox inset="0,0,0,0">
                    <w:txbxContent>
                      <w:p w:rsidR="00177627" w:rsidRPr="007F620E" w:rsidRDefault="00177627" w:rsidP="00343C96">
                        <w:pPr>
                          <w:rPr>
                            <w:sz w:val="20"/>
                            <w:szCs w:val="28"/>
                          </w:rPr>
                        </w:pPr>
                        <w:r w:rsidRPr="007F620E">
                          <w:rPr>
                            <w:rFonts w:hint="cs"/>
                            <w:sz w:val="18"/>
                            <w:szCs w:val="18"/>
                            <w:rtl/>
                            <w:lang w:bidi="ar-EG"/>
                          </w:rPr>
                          <w:t>مصانع توليد الكهرباء المائية</w:t>
                        </w:r>
                      </w:p>
                      <w:p w:rsidR="00177627" w:rsidRDefault="00177627" w:rsidP="00343C96"/>
                    </w:txbxContent>
                  </v:textbox>
                </v:rect>
                <v:rect id="Rectangle 22" o:spid="_x0000_s1067" style="position:absolute;left:25146;top:6524;width:1625;height:24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u48AA&#10;AADbAAAADwAAAGRycy9kb3ducmV2LnhtbERPy4rCMBTdC/MP4Q7MTtPKIFqN4giDIrjw8QGX5tpU&#10;m5tOktH692YhuDyc92zR2UbcyIfasYJ8kIEgLp2uuVJwOv72xyBCRNbYOCYFDwqwmH/0Zlhod+c9&#10;3Q6xEimEQ4EKTIxtIWUoDVkMA9cSJ+7svMWYoK+k9nhP4baRwywbSYs1pwaDLa0MldfDv1VAP+v9&#10;5LIMZid9HvLddjT5Xv8p9fXZLacgInXxLX65N1rBOI1NX9IP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u48AAAADbAAAADwAAAAAAAAAAAAAAAACYAgAAZHJzL2Rvd25y&#10;ZXYueG1sUEsFBgAAAAAEAAQA9QAAAIUDAAAAAA==&#10;" filled="f" stroked="f">
                  <v:textbox inset="0,0,0,0">
                    <w:txbxContent>
                      <w:p w:rsidR="00177627" w:rsidRPr="007F620E" w:rsidRDefault="00177627" w:rsidP="00343C96">
                        <w:pPr>
                          <w:rPr>
                            <w:sz w:val="20"/>
                            <w:szCs w:val="28"/>
                          </w:rPr>
                        </w:pPr>
                        <w:r w:rsidRPr="007F620E">
                          <w:rPr>
                            <w:rFonts w:hint="cs"/>
                            <w:sz w:val="18"/>
                            <w:szCs w:val="18"/>
                            <w:rtl/>
                            <w:lang w:bidi="ar-EG"/>
                          </w:rPr>
                          <w:t>أخرى</w:t>
                        </w:r>
                      </w:p>
                    </w:txbxContent>
                  </v:textbox>
                </v:rect>
                <v:rect id="Rectangle 15" o:spid="_x0000_s1068" style="position:absolute;left:7556;width:10448;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W1MUA&#10;AADbAAAADwAAAGRycy9kb3ducmV2LnhtbESPQWvCQBSE70L/w/IKvYhu4qGkMWuQguBBENMe2tsj&#10;+8xGs29DdmtSf323UOhxmJlvmKKcbCduNPjWsYJ0mYAgrp1uuVHw/rZbZCB8QNbYOSYF3+Sh3DzM&#10;Csy1G/lEtyo0IkLY56jAhNDnUvrakEW/dD1x9M5usBiiHBqpBxwj3HZylSTP0mLLccFgT6+G6mv1&#10;ZRXsjh8t8V2e5i/Z6C716rMyh16pp8dpuwYRaAr/4b/2XivIU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pbUxQAAANsAAAAPAAAAAAAAAAAAAAAAAJgCAABkcnMv&#10;ZG93bnJldi54bWxQSwUGAAAAAAQABAD1AAAAigMAAAAA&#10;" filled="f" stroked="f">
                  <v:textbox style="mso-fit-shape-to-text:t" inset="0,0,0,0">
                    <w:txbxContent>
                      <w:p w:rsidR="00177627" w:rsidRPr="00324C9C" w:rsidRDefault="00177627" w:rsidP="001F158F">
                        <w:pPr>
                          <w:pStyle w:val="Dessins"/>
                          <w:jc w:val="center"/>
                          <w:rPr>
                            <w:b/>
                            <w:bCs/>
                            <w:sz w:val="24"/>
                            <w:lang w:bidi="ar-EG"/>
                          </w:rPr>
                        </w:pPr>
                        <w:r w:rsidRPr="00324C9C">
                          <w:rPr>
                            <w:rFonts w:hint="cs"/>
                            <w:b/>
                            <w:bCs/>
                            <w:sz w:val="24"/>
                            <w:rtl/>
                          </w:rPr>
                          <w:t>سعة الطاقة البرازيلية</w:t>
                        </w:r>
                      </w:p>
                    </w:txbxContent>
                  </v:textbox>
                </v:rect>
              </v:group>
            </w:pict>
          </mc:Fallback>
        </mc:AlternateContent>
      </w:r>
      <w:r>
        <w:rPr>
          <w:rFonts w:hint="cs"/>
          <w:rtl/>
        </w:rPr>
        <w:t>البرازيل</w:t>
      </w:r>
    </w:p>
    <w:p w:rsidR="00343C96" w:rsidRDefault="00F279DD" w:rsidP="00343C96">
      <w:pPr>
        <w:pStyle w:val="Figure"/>
        <w:rPr>
          <w:rtl/>
        </w:rPr>
      </w:pPr>
      <w:r>
        <w:object w:dxaOrig="5352" w:dyaOrig="2897">
          <v:shape id="_x0000_i1058" type="#_x0000_t75" style="width:350.25pt;height:144.75pt" o:ole="">
            <v:imagedata r:id="rId20" o:title="" cropbottom="15432f"/>
          </v:shape>
          <o:OLEObject Type="Embed" ProgID="CorelDRAW.Graphic.14" ShapeID="_x0000_i1058" DrawAspect="Content" ObjectID="_1523185016" r:id="rId21"/>
        </w:object>
      </w:r>
    </w:p>
    <w:p w:rsidR="006A4544" w:rsidRPr="001F158F" w:rsidRDefault="00A5183A" w:rsidP="005E02AE">
      <w:pPr>
        <w:spacing w:before="360"/>
      </w:pPr>
      <w:r>
        <w:rPr>
          <w:rFonts w:hint="cs"/>
          <w:rtl/>
        </w:rPr>
        <w:t xml:space="preserve">ويبلغ </w:t>
      </w:r>
      <w:r w:rsidR="003D4E01">
        <w:rPr>
          <w:rFonts w:hint="cs"/>
          <w:rtl/>
        </w:rPr>
        <w:t xml:space="preserve">متوسط الاستهلاك في البرازيل </w:t>
      </w:r>
      <w:r w:rsidR="003D4E01">
        <w:t>GW 68</w:t>
      </w:r>
      <w:r w:rsidR="003D4E01">
        <w:rPr>
          <w:rFonts w:hint="cs"/>
          <w:rtl/>
        </w:rPr>
        <w:t xml:space="preserve"> بقيم ذروة تزيد على </w:t>
      </w:r>
      <w:r w:rsidR="003D4E01">
        <w:t>GW 70</w:t>
      </w:r>
      <w:r w:rsidR="00997579">
        <w:rPr>
          <w:rFonts w:hint="cs"/>
          <w:rtl/>
        </w:rPr>
        <w:t>.</w:t>
      </w:r>
      <w:r w:rsidR="003D4E01">
        <w:rPr>
          <w:rFonts w:hint="cs"/>
          <w:rtl/>
        </w:rPr>
        <w:t xml:space="preserve"> وأبلغ قطاع الكهرباء مؤخراً أن من المتوقع أن يزيد هذا الاستهلاك بنحو </w:t>
      </w:r>
      <w:r w:rsidR="003D4E01">
        <w:t>%60</w:t>
      </w:r>
      <w:r w:rsidR="00CA01C9">
        <w:rPr>
          <w:rFonts w:hint="cs"/>
          <w:rtl/>
        </w:rPr>
        <w:t xml:space="preserve"> وهو ما يتطلب كفاءة في استهلاك الطاقة بالنسبة للنظام الكهربائي.</w:t>
      </w:r>
    </w:p>
    <w:p w:rsidR="00CA01C9" w:rsidRDefault="00CA01C9" w:rsidP="005569E0">
      <w:pPr>
        <w:rPr>
          <w:rtl/>
          <w:lang w:bidi="ar-EG"/>
        </w:rPr>
      </w:pPr>
      <w:r>
        <w:rPr>
          <w:rFonts w:hint="cs"/>
          <w:rtl/>
          <w:lang w:bidi="ar-EG"/>
        </w:rPr>
        <w:t xml:space="preserve">وكخطوة أولى في هذه العملية، تنظر الوزارة كأولوية في خفض الفاقد التقني وغير التقني لأنظمة الطاقة. ويبلغ الفاقد التقني في نظامي </w:t>
      </w:r>
      <w:r w:rsidRPr="005569E0">
        <w:rPr>
          <w:rFonts w:hint="cs"/>
          <w:spacing w:val="6"/>
          <w:rtl/>
          <w:lang w:bidi="ar-EG"/>
        </w:rPr>
        <w:t xml:space="preserve">النقل والتوزيع </w:t>
      </w:r>
      <w:r w:rsidRPr="005569E0">
        <w:rPr>
          <w:spacing w:val="6"/>
          <w:lang w:bidi="ar-EG"/>
        </w:rPr>
        <w:t>%5</w:t>
      </w:r>
      <w:r w:rsidRPr="005569E0">
        <w:rPr>
          <w:rFonts w:hint="cs"/>
          <w:spacing w:val="6"/>
          <w:rtl/>
          <w:lang w:bidi="ar-EG"/>
        </w:rPr>
        <w:t xml:space="preserve"> و</w:t>
      </w:r>
      <w:r w:rsidRPr="005569E0">
        <w:rPr>
          <w:spacing w:val="6"/>
          <w:lang w:bidi="ar-EG"/>
        </w:rPr>
        <w:t>%7</w:t>
      </w:r>
      <w:r w:rsidRPr="005569E0">
        <w:rPr>
          <w:rFonts w:hint="cs"/>
          <w:spacing w:val="6"/>
          <w:rtl/>
          <w:lang w:bidi="ar-EG"/>
        </w:rPr>
        <w:t>، على التوالي. كما يضيف الفاقد غير التقني مثل التفريعات غير المرخصة للطاقة في أنظمة التوزيع ما</w:t>
      </w:r>
      <w:r w:rsidR="00B90703" w:rsidRPr="005569E0">
        <w:rPr>
          <w:rFonts w:hint="eastAsia"/>
          <w:spacing w:val="6"/>
          <w:rtl/>
          <w:lang w:bidi="ar-EG"/>
        </w:rPr>
        <w:t> </w:t>
      </w:r>
      <w:r w:rsidRPr="005569E0">
        <w:rPr>
          <w:rFonts w:hint="cs"/>
          <w:spacing w:val="6"/>
          <w:rtl/>
          <w:lang w:bidi="ar-EG"/>
        </w:rPr>
        <w:t>يصل</w:t>
      </w:r>
      <w:r w:rsidR="005569E0">
        <w:rPr>
          <w:rFonts w:hint="eastAsia"/>
          <w:rtl/>
          <w:lang w:bidi="ar-EG"/>
        </w:rPr>
        <w:t> </w:t>
      </w:r>
      <w:r>
        <w:rPr>
          <w:rFonts w:hint="cs"/>
          <w:rtl/>
          <w:lang w:bidi="ar-EG"/>
        </w:rPr>
        <w:t>إلى</w:t>
      </w:r>
      <w:r w:rsidR="005569E0">
        <w:rPr>
          <w:rFonts w:hint="eastAsia"/>
          <w:rtl/>
          <w:lang w:bidi="ar-EG"/>
        </w:rPr>
        <w:t> </w:t>
      </w:r>
      <w:r>
        <w:rPr>
          <w:lang w:bidi="ar-EG"/>
        </w:rPr>
        <w:t>%7</w:t>
      </w:r>
      <w:r>
        <w:rPr>
          <w:rFonts w:hint="cs"/>
          <w:rtl/>
          <w:lang w:bidi="ar-EG"/>
        </w:rPr>
        <w:t>.</w:t>
      </w:r>
    </w:p>
    <w:p w:rsidR="00CA01C9" w:rsidRPr="00070100" w:rsidRDefault="00CA01C9" w:rsidP="006C0F09">
      <w:pPr>
        <w:rPr>
          <w:rtl/>
          <w:lang w:bidi="ar-EG"/>
        </w:rPr>
      </w:pPr>
      <w:r w:rsidRPr="00070100">
        <w:rPr>
          <w:rFonts w:hint="cs"/>
          <w:rtl/>
          <w:lang w:bidi="ar-EG"/>
        </w:rPr>
        <w:t>ومع هذه الأرقام، يمكن للمرء أن يتوقع التحديات الضخمة أمام البرازيل من أجل تطوير نظام طاقة يزيد من الكفاءة ويحد من</w:t>
      </w:r>
      <w:r w:rsidR="006C0F09">
        <w:rPr>
          <w:rFonts w:hint="eastAsia"/>
          <w:rtl/>
          <w:lang w:bidi="ar-EG"/>
        </w:rPr>
        <w:t> </w:t>
      </w:r>
      <w:r w:rsidRPr="00070100">
        <w:rPr>
          <w:rFonts w:hint="cs"/>
          <w:rtl/>
          <w:lang w:bidi="ar-EG"/>
        </w:rPr>
        <w:t>الفاقد.</w:t>
      </w:r>
    </w:p>
    <w:p w:rsidR="00CA01C9" w:rsidRPr="00B0791D" w:rsidRDefault="006D6171" w:rsidP="00AB020F">
      <w:pPr>
        <w:pStyle w:val="Heading2"/>
        <w:rPr>
          <w:rtl/>
        </w:rPr>
      </w:pPr>
      <w:bookmarkStart w:id="134" w:name="_Toc438120810"/>
      <w:r w:rsidRPr="00B0791D">
        <w:t>3.A4</w:t>
      </w:r>
      <w:r w:rsidRPr="00B0791D">
        <w:tab/>
      </w:r>
      <w:r w:rsidRPr="00B0791D">
        <w:rPr>
          <w:rFonts w:hint="cs"/>
          <w:rtl/>
        </w:rPr>
        <w:t>فريق الدراسة البرازيلي المعني بالشبكة الذكية</w:t>
      </w:r>
      <w:bookmarkEnd w:id="134"/>
    </w:p>
    <w:p w:rsidR="006D6171" w:rsidRDefault="006D6171" w:rsidP="006D6171">
      <w:pPr>
        <w:rPr>
          <w:rtl/>
          <w:lang w:bidi="ar-EG"/>
        </w:rPr>
      </w:pPr>
      <w:r>
        <w:rPr>
          <w:rFonts w:hint="cs"/>
          <w:rtl/>
          <w:lang w:bidi="ar-EG"/>
        </w:rPr>
        <w:t xml:space="preserve">سعياً إلى استيعاب مفهوم الشبكة الذكية، شكلت وزارة المناجم والطاقة في مايو </w:t>
      </w:r>
      <w:r>
        <w:rPr>
          <w:lang w:bidi="ar-EG"/>
        </w:rPr>
        <w:t>2010</w:t>
      </w:r>
      <w:r>
        <w:rPr>
          <w:rFonts w:hint="cs"/>
          <w:rtl/>
          <w:lang w:bidi="ar-EG"/>
        </w:rPr>
        <w:t xml:space="preserve"> فريق دراسة يضم أعضاءً من قطاعي الكهرباء والاتصالات. ومن بين أهداف هذا الفريق تقييم إمكانية تطبيق هذا المفهوم في شبكة الطاقة البرازيلية من </w:t>
      </w:r>
      <w:r w:rsidR="007C2D29">
        <w:rPr>
          <w:rFonts w:hint="cs"/>
          <w:rtl/>
          <w:lang w:bidi="ar-EG"/>
        </w:rPr>
        <w:t>أجل زيادة كفاءة النظام.</w:t>
      </w:r>
    </w:p>
    <w:p w:rsidR="007C2D29" w:rsidRDefault="007C2D29" w:rsidP="006D6171">
      <w:pPr>
        <w:rPr>
          <w:rtl/>
          <w:lang w:bidi="ar-EG"/>
        </w:rPr>
      </w:pPr>
      <w:r>
        <w:rPr>
          <w:rFonts w:hint="cs"/>
          <w:rtl/>
          <w:lang w:bidi="ar-EG"/>
        </w:rPr>
        <w:t xml:space="preserve">وفي منتصف مارس </w:t>
      </w:r>
      <w:r>
        <w:rPr>
          <w:lang w:bidi="ar-EG"/>
        </w:rPr>
        <w:t>2011</w:t>
      </w:r>
      <w:r>
        <w:rPr>
          <w:rFonts w:hint="cs"/>
          <w:rtl/>
          <w:lang w:bidi="ar-EG"/>
        </w:rPr>
        <w:t>، قدم إلى وزير المناجم والطاقة تقريراً بشأن أحدث ما وصلت إليه هذه التكنولوجيا. وتضمن هذا التقرير معلومات عن مفاهيم الشبكة الذكية وكذلك معلومات تقنية عن المسائل الاقتصادية والمسائل المتعلقة بالفوترة والاتصالات.</w:t>
      </w:r>
    </w:p>
    <w:p w:rsidR="007C2D29" w:rsidRDefault="007C2D29" w:rsidP="006D6171">
      <w:pPr>
        <w:rPr>
          <w:rtl/>
          <w:lang w:bidi="ar-EG"/>
        </w:rPr>
      </w:pPr>
      <w:r>
        <w:rPr>
          <w:rFonts w:hint="cs"/>
          <w:rtl/>
          <w:lang w:bidi="ar-EG"/>
        </w:rPr>
        <w:t>وفي الجزء الخاص بالاتصالات، أخذت الدراسة في الاعتبار التكنولوجيات والموارد المتاحة في البرازيل وأنواع التكنولوجيات المستخدمة في بلدان أخرى والتي يمكن تطبيقها في البرازيل. وكاستراتيجية أولية، أولت الحكومة البرازيلية اهتماماً خاصاً بنشر البنى التحتية المتقدمة لأخذ القراءات.</w:t>
      </w:r>
    </w:p>
    <w:p w:rsidR="007C2D29" w:rsidRDefault="007C2D29" w:rsidP="002D4D41">
      <w:pPr>
        <w:rPr>
          <w:rtl/>
          <w:lang w:bidi="ar-EG"/>
        </w:rPr>
      </w:pPr>
      <w:r>
        <w:rPr>
          <w:rFonts w:hint="cs"/>
          <w:rtl/>
          <w:lang w:bidi="ar-EG"/>
        </w:rPr>
        <w:t xml:space="preserve">وكجزء من هذه الدراسة، زار فريق تقني في أكتوبر </w:t>
      </w:r>
      <w:r>
        <w:rPr>
          <w:lang w:bidi="ar-EG"/>
        </w:rPr>
        <w:t>2010</w:t>
      </w:r>
      <w:r>
        <w:rPr>
          <w:rFonts w:hint="cs"/>
          <w:rtl/>
          <w:lang w:bidi="ar-EG"/>
        </w:rPr>
        <w:t xml:space="preserve"> الولايات المتحدة الأمريكية لجمع معلومات عن مسائل الشبكة الذكية. وبوجه عام، تبين أن جميع تكنولوجيات الاتصالات تقريباً التي تم نشرها دعماً لوظائف الشبكة الذكية يمكن تطبيقها في البرازيل لهذه</w:t>
      </w:r>
      <w:r w:rsidR="002D4D41">
        <w:rPr>
          <w:rFonts w:hint="eastAsia"/>
          <w:rtl/>
          <w:lang w:bidi="ar-EG"/>
        </w:rPr>
        <w:t> </w:t>
      </w:r>
      <w:r>
        <w:rPr>
          <w:rFonts w:hint="cs"/>
          <w:rtl/>
          <w:lang w:bidi="ar-EG"/>
        </w:rPr>
        <w:t>الأغراض.</w:t>
      </w:r>
    </w:p>
    <w:p w:rsidR="007C2D29" w:rsidRPr="00B0791D" w:rsidRDefault="00B555DE" w:rsidP="00AB020F">
      <w:pPr>
        <w:pStyle w:val="Heading2"/>
        <w:rPr>
          <w:rtl/>
        </w:rPr>
      </w:pPr>
      <w:bookmarkStart w:id="135" w:name="_Toc438120811"/>
      <w:r w:rsidRPr="00B0791D">
        <w:lastRenderedPageBreak/>
        <w:t>4.A4</w:t>
      </w:r>
      <w:r w:rsidRPr="00B0791D">
        <w:rPr>
          <w:rtl/>
        </w:rPr>
        <w:tab/>
      </w:r>
      <w:r w:rsidRPr="00B0791D">
        <w:rPr>
          <w:rFonts w:hint="cs"/>
          <w:rtl/>
        </w:rPr>
        <w:t>مسائل الاتصالات</w:t>
      </w:r>
      <w:bookmarkEnd w:id="135"/>
    </w:p>
    <w:p w:rsidR="00B555DE" w:rsidRDefault="00B555DE" w:rsidP="00B555DE">
      <w:pPr>
        <w:rPr>
          <w:rtl/>
          <w:lang w:bidi="ar-EG"/>
        </w:rPr>
      </w:pPr>
      <w:r>
        <w:rPr>
          <w:rFonts w:hint="cs"/>
          <w:rtl/>
          <w:lang w:bidi="ar-EG"/>
        </w:rPr>
        <w:t>تبين أن هناك العديد من تكنولوجيات الاتصالات التي يمكن تطبيقها لنفس الغرض</w:t>
      </w:r>
      <w:r w:rsidR="00997579">
        <w:rPr>
          <w:rFonts w:hint="cs"/>
          <w:rtl/>
          <w:lang w:bidi="ar-EG"/>
        </w:rPr>
        <w:t>.</w:t>
      </w:r>
      <w:r>
        <w:rPr>
          <w:rFonts w:hint="cs"/>
          <w:rtl/>
          <w:lang w:bidi="ar-EG"/>
        </w:rPr>
        <w:t xml:space="preserve"> فعلى سبيل المثال، يمكن استعمال</w:t>
      </w:r>
      <w:r>
        <w:rPr>
          <w:rFonts w:hint="eastAsia"/>
          <w:rtl/>
          <w:lang w:bidi="ar-EG"/>
        </w:rPr>
        <w:t> </w:t>
      </w:r>
      <w:r w:rsidRPr="00B555DE">
        <w:rPr>
          <w:lang w:bidi="ar-EG"/>
        </w:rPr>
        <w:t>Zig-Bee</w:t>
      </w:r>
      <w:r>
        <w:rPr>
          <w:rFonts w:hint="cs"/>
          <w:rtl/>
          <w:lang w:bidi="ar-EG"/>
        </w:rPr>
        <w:t xml:space="preserve"> و</w:t>
      </w:r>
      <w:r w:rsidRPr="00B555DE">
        <w:rPr>
          <w:lang w:bidi="ar-EG"/>
        </w:rPr>
        <w:t>Mesh Grid</w:t>
      </w:r>
      <w:r>
        <w:rPr>
          <w:rFonts w:hint="cs"/>
          <w:rtl/>
          <w:lang w:bidi="ar-EG"/>
        </w:rPr>
        <w:t xml:space="preserve"> لقراءة عدادات استهلاك الطاقة لدى المستعملين النهائيين. وبالنسبة للتوصيل، يمكن استعمال</w:t>
      </w:r>
      <w:r>
        <w:rPr>
          <w:rFonts w:hint="eastAsia"/>
          <w:rtl/>
          <w:lang w:bidi="ar-EG"/>
        </w:rPr>
        <w:t> </w:t>
      </w:r>
      <w:r w:rsidRPr="00B555DE">
        <w:rPr>
          <w:lang w:bidi="ar-EG"/>
        </w:rPr>
        <w:t>WiMax</w:t>
      </w:r>
      <w:r>
        <w:rPr>
          <w:rFonts w:hint="cs"/>
          <w:rtl/>
          <w:lang w:bidi="ar-EG"/>
        </w:rPr>
        <w:t xml:space="preserve"> و</w:t>
      </w:r>
      <w:r w:rsidRPr="00B555DE">
        <w:rPr>
          <w:lang w:bidi="ar-EG"/>
        </w:rPr>
        <w:t>GPRS</w:t>
      </w:r>
      <w:r>
        <w:rPr>
          <w:rFonts w:hint="cs"/>
          <w:rtl/>
          <w:lang w:bidi="ar-EG"/>
        </w:rPr>
        <w:t xml:space="preserve"> و</w:t>
      </w:r>
      <w:r w:rsidRPr="00B555DE">
        <w:rPr>
          <w:lang w:bidi="ar-EG"/>
        </w:rPr>
        <w:t>3G</w:t>
      </w:r>
      <w:r>
        <w:rPr>
          <w:rFonts w:hint="cs"/>
          <w:rtl/>
          <w:lang w:bidi="ar-EG"/>
        </w:rPr>
        <w:t xml:space="preserve"> و</w:t>
      </w:r>
      <w:r w:rsidRPr="00B555DE">
        <w:rPr>
          <w:lang w:bidi="ar-EG"/>
        </w:rPr>
        <w:t>4G</w:t>
      </w:r>
      <w:r>
        <w:rPr>
          <w:rFonts w:hint="cs"/>
          <w:rtl/>
          <w:lang w:bidi="ar-EG"/>
        </w:rPr>
        <w:t xml:space="preserve"> وغيرها جميعاً.</w:t>
      </w:r>
    </w:p>
    <w:p w:rsidR="001B43D5" w:rsidRDefault="00B555DE" w:rsidP="002D4D41">
      <w:pPr>
        <w:rPr>
          <w:rtl/>
          <w:lang w:bidi="ar-EG"/>
        </w:rPr>
      </w:pPr>
      <w:r>
        <w:rPr>
          <w:rFonts w:hint="cs"/>
          <w:rtl/>
          <w:lang w:bidi="ar-EG"/>
        </w:rPr>
        <w:t>ويوجد حالياً شكل ما من أشكال عدم ال</w:t>
      </w:r>
      <w:r w:rsidR="00997579">
        <w:rPr>
          <w:rFonts w:hint="cs"/>
          <w:rtl/>
          <w:lang w:bidi="ar-EG"/>
        </w:rPr>
        <w:t>يق</w:t>
      </w:r>
      <w:r>
        <w:rPr>
          <w:rFonts w:hint="cs"/>
          <w:rtl/>
          <w:lang w:bidi="ar-EG"/>
        </w:rPr>
        <w:t>ين بخصوص صبيب التوصيل اللازم لتطبيقات الشبكة الذكية. ومما لا</w:t>
      </w:r>
      <w:r w:rsidR="002D4D41">
        <w:rPr>
          <w:rFonts w:hint="eastAsia"/>
          <w:rtl/>
          <w:lang w:bidi="ar-EG"/>
        </w:rPr>
        <w:t> </w:t>
      </w:r>
      <w:r>
        <w:rPr>
          <w:rFonts w:hint="cs"/>
          <w:rtl/>
          <w:lang w:bidi="ar-EG"/>
        </w:rPr>
        <w:t>شك فيه أن هذه المعلومة تعتبر استراتيجية لمشاريع الشبكة الذكية من أجل اختيار الحل الأمثل وتحديد الاحتياجات من موارد الطيف مثل عرض النطاق وحدود التداخل الضار على الخدمات الأخرى وحدود القدرة وجوانب الانتشار. و</w:t>
      </w:r>
      <w:r w:rsidR="00997579">
        <w:rPr>
          <w:rFonts w:hint="cs"/>
          <w:rtl/>
          <w:lang w:bidi="ar-EG"/>
        </w:rPr>
        <w:t>إ</w:t>
      </w:r>
      <w:r>
        <w:rPr>
          <w:rFonts w:hint="cs"/>
          <w:rtl/>
          <w:lang w:bidi="ar-EG"/>
        </w:rPr>
        <w:t>لى الآن لا</w:t>
      </w:r>
      <w:r w:rsidR="002D4D41">
        <w:rPr>
          <w:rFonts w:hint="eastAsia"/>
          <w:rtl/>
          <w:lang w:bidi="ar-EG"/>
        </w:rPr>
        <w:t> </w:t>
      </w:r>
      <w:r>
        <w:rPr>
          <w:rFonts w:hint="cs"/>
          <w:rtl/>
          <w:lang w:bidi="ar-EG"/>
        </w:rPr>
        <w:t>توجد أي دراسات بشأن متطلبات النظام بالنسبة لأنظمة الاتصالات التي</w:t>
      </w:r>
      <w:r w:rsidR="001B43D5">
        <w:rPr>
          <w:rFonts w:hint="cs"/>
          <w:rtl/>
          <w:lang w:bidi="ar-EG"/>
        </w:rPr>
        <w:t xml:space="preserve"> يمكن تطبيقها في الشبكة الذكية.</w:t>
      </w:r>
    </w:p>
    <w:p w:rsidR="00B555DE" w:rsidRDefault="00B555DE" w:rsidP="002D4D41">
      <w:pPr>
        <w:rPr>
          <w:rtl/>
          <w:lang w:bidi="ar-EG"/>
        </w:rPr>
      </w:pPr>
      <w:r>
        <w:rPr>
          <w:rFonts w:hint="cs"/>
          <w:rtl/>
          <w:lang w:bidi="ar-EG"/>
        </w:rPr>
        <w:t xml:space="preserve">ونحن نولي اهتماماً بتقنيات قياس المجال الكهربي عند استخدام الموجات الحاملة لخطوط الطاقة الكهربائية </w:t>
      </w:r>
      <w:r>
        <w:rPr>
          <w:lang w:bidi="ar-EG"/>
        </w:rPr>
        <w:t>(PLC)</w:t>
      </w:r>
      <w:r>
        <w:rPr>
          <w:rFonts w:hint="cs"/>
          <w:rtl/>
          <w:lang w:bidi="ar-EG"/>
        </w:rPr>
        <w:t xml:space="preserve"> في النطاق </w:t>
      </w:r>
      <w:r>
        <w:rPr>
          <w:lang w:bidi="ar-EG"/>
        </w:rPr>
        <w:t>LF</w:t>
      </w:r>
      <w:r>
        <w:rPr>
          <w:rFonts w:hint="cs"/>
          <w:rtl/>
          <w:lang w:bidi="ar-EG"/>
        </w:rPr>
        <w:t xml:space="preserve"> في تطبيقات الشبكة الذكية. وقد أبدت بعض الشركات في البرازيل مؤخراً اهتمامها باعتماد التجهيزات </w:t>
      </w:r>
      <w:r>
        <w:rPr>
          <w:lang w:bidi="ar-EG"/>
        </w:rPr>
        <w:t>PLC</w:t>
      </w:r>
      <w:r>
        <w:rPr>
          <w:rFonts w:hint="cs"/>
          <w:rtl/>
          <w:lang w:bidi="ar-EG"/>
        </w:rPr>
        <w:t xml:space="preserve"> ذات الموجات الحاملة حول </w:t>
      </w:r>
      <w:r w:rsidR="00774C4B">
        <w:rPr>
          <w:lang w:bidi="ar-EG"/>
        </w:rPr>
        <w:t>kHz 80</w:t>
      </w:r>
      <w:r w:rsidR="00774C4B">
        <w:rPr>
          <w:rFonts w:hint="cs"/>
          <w:rtl/>
          <w:lang w:bidi="ar-EG"/>
        </w:rPr>
        <w:t xml:space="preserve"> مع نطاق </w:t>
      </w:r>
      <w:r w:rsidR="00774C4B">
        <w:rPr>
          <w:lang w:bidi="ar-EG"/>
        </w:rPr>
        <w:t>kHz 20</w:t>
      </w:r>
      <w:r w:rsidR="00774C4B">
        <w:rPr>
          <w:rFonts w:hint="cs"/>
          <w:rtl/>
          <w:lang w:bidi="ar-EG"/>
        </w:rPr>
        <w:t xml:space="preserve"> من أجل القراءة</w:t>
      </w:r>
      <w:r w:rsidR="00A31549">
        <w:rPr>
          <w:rFonts w:hint="cs"/>
          <w:rtl/>
          <w:lang w:bidi="ar-EG"/>
        </w:rPr>
        <w:t xml:space="preserve"> الذكية للعدادات. والإرسالات حول هذا التردد مقيدة بالتنظيم وتم تحديد قيمة حدية للمجال الكهربي من أجل التدابير المتخذة على مسافة </w:t>
      </w:r>
      <w:r w:rsidR="00A31549">
        <w:rPr>
          <w:lang w:bidi="ar-EG"/>
        </w:rPr>
        <w:t>m 300</w:t>
      </w:r>
      <w:r w:rsidR="00A31549">
        <w:rPr>
          <w:rFonts w:hint="cs"/>
          <w:rtl/>
          <w:lang w:bidi="ar-EG"/>
        </w:rPr>
        <w:t xml:space="preserve"> من المصدر.</w:t>
      </w:r>
    </w:p>
    <w:p w:rsidR="00A31549" w:rsidRPr="00B0791D" w:rsidRDefault="00A31549" w:rsidP="00AB020F">
      <w:pPr>
        <w:pStyle w:val="Heading2"/>
        <w:rPr>
          <w:rtl/>
        </w:rPr>
      </w:pPr>
      <w:bookmarkStart w:id="136" w:name="_Toc438120812"/>
      <w:r w:rsidRPr="00B0791D">
        <w:t>5.A4</w:t>
      </w:r>
      <w:r w:rsidRPr="00B0791D">
        <w:rPr>
          <w:rtl/>
        </w:rPr>
        <w:tab/>
      </w:r>
      <w:r w:rsidRPr="00B0791D">
        <w:rPr>
          <w:rFonts w:hint="cs"/>
          <w:rtl/>
        </w:rPr>
        <w:t>البيانات التقنية</w:t>
      </w:r>
      <w:bookmarkEnd w:id="136"/>
    </w:p>
    <w:p w:rsidR="00A31549" w:rsidRDefault="00A31549" w:rsidP="00A31549">
      <w:pPr>
        <w:rPr>
          <w:rtl/>
          <w:lang w:bidi="ar-EG"/>
        </w:rPr>
      </w:pPr>
      <w:r>
        <w:rPr>
          <w:rFonts w:hint="cs"/>
          <w:rtl/>
          <w:lang w:bidi="ar-EG"/>
        </w:rPr>
        <w:t>من الضروري تحديد بيانات عن صبيب التوصيل والكمون والمقاومة والاعتمادية وغير ذلك والتي يمكن اعتبارها مناسبة بالنسبة للشبكة الذكية من أجل التخطيط للموارد المطلوبة من البنى التحتية والطيف وتفادي نفاد الموارد وهدرها.</w:t>
      </w:r>
    </w:p>
    <w:p w:rsidR="00A31549" w:rsidRPr="00B0791D" w:rsidRDefault="00A31549" w:rsidP="00AB020F">
      <w:pPr>
        <w:pStyle w:val="Heading2"/>
      </w:pPr>
      <w:bookmarkStart w:id="137" w:name="_Toc438120813"/>
      <w:r w:rsidRPr="00B0791D">
        <w:t>6.A4</w:t>
      </w:r>
      <w:r w:rsidRPr="00B0791D">
        <w:rPr>
          <w:rtl/>
        </w:rPr>
        <w:tab/>
      </w:r>
      <w:r w:rsidRPr="00B0791D">
        <w:rPr>
          <w:rFonts w:hint="cs"/>
          <w:rtl/>
        </w:rPr>
        <w:t xml:space="preserve">قياسات النطاق </w:t>
      </w:r>
      <w:r w:rsidRPr="00B0791D">
        <w:t>LF</w:t>
      </w:r>
      <w:bookmarkEnd w:id="137"/>
    </w:p>
    <w:p w:rsidR="00A31549" w:rsidRDefault="00A31549" w:rsidP="00A31549">
      <w:pPr>
        <w:rPr>
          <w:rtl/>
          <w:lang w:bidi="ar-EG"/>
        </w:rPr>
      </w:pPr>
      <w:r>
        <w:rPr>
          <w:rFonts w:hint="cs"/>
          <w:rtl/>
          <w:lang w:bidi="ar-EG"/>
        </w:rPr>
        <w:t>كما أنه لأغراض الإنفاذ، ومن أجل تفادي الإجراءات المرهقة الخاصة بقياسات المجال الكهربي في المناطق الحضرية، ومع الأخذ في</w:t>
      </w:r>
      <w:r>
        <w:rPr>
          <w:rFonts w:hint="eastAsia"/>
          <w:rtl/>
          <w:lang w:bidi="ar-EG"/>
        </w:rPr>
        <w:t> </w:t>
      </w:r>
      <w:r>
        <w:rPr>
          <w:rFonts w:hint="cs"/>
          <w:rtl/>
          <w:lang w:bidi="ar-EG"/>
        </w:rPr>
        <w:t>الاعتبار التنظيم الصارم، من المسلم به أن الإجراءات الأخرى مثل قياس القدرة ستكون أقل صعوبة من توصيل محلل طيف بهوائي </w:t>
      </w:r>
      <w:r>
        <w:rPr>
          <w:lang w:bidi="ar-EG"/>
        </w:rPr>
        <w:t>LF</w:t>
      </w:r>
      <w:r>
        <w:rPr>
          <w:rFonts w:hint="cs"/>
          <w:rtl/>
          <w:lang w:bidi="ar-EG"/>
        </w:rPr>
        <w:t>.</w:t>
      </w:r>
    </w:p>
    <w:p w:rsidR="00A31549" w:rsidRPr="00B0791D" w:rsidRDefault="00A31549" w:rsidP="00AB020F">
      <w:pPr>
        <w:pStyle w:val="Heading2"/>
        <w:rPr>
          <w:rtl/>
        </w:rPr>
      </w:pPr>
      <w:bookmarkStart w:id="138" w:name="_Toc438120814"/>
      <w:r w:rsidRPr="00B0791D">
        <w:t>7.A4</w:t>
      </w:r>
      <w:r w:rsidRPr="00B0791D">
        <w:rPr>
          <w:rtl/>
        </w:rPr>
        <w:tab/>
      </w:r>
      <w:r w:rsidRPr="00B0791D">
        <w:rPr>
          <w:rFonts w:hint="cs"/>
          <w:rtl/>
        </w:rPr>
        <w:t>الخلاصة</w:t>
      </w:r>
      <w:bookmarkEnd w:id="138"/>
    </w:p>
    <w:p w:rsidR="00A31549" w:rsidRDefault="00A31549" w:rsidP="00A31549">
      <w:pPr>
        <w:rPr>
          <w:rtl/>
          <w:lang w:bidi="ar-EG"/>
        </w:rPr>
      </w:pPr>
      <w:r>
        <w:rPr>
          <w:rFonts w:hint="cs"/>
          <w:rtl/>
          <w:lang w:bidi="ar-EG"/>
        </w:rPr>
        <w:t xml:space="preserve">نتيجة للطابع الاستراتيجي لتنفيذ الشبكة الذكية في البلدان النامية، نطلب تقديم مساهمات من الإدارات الأخرى بشأن البيانات التقنية والقياسات في النطاق </w:t>
      </w:r>
      <w:r>
        <w:rPr>
          <w:lang w:bidi="ar-EG"/>
        </w:rPr>
        <w:t>LF</w:t>
      </w:r>
      <w:r>
        <w:rPr>
          <w:rFonts w:hint="cs"/>
          <w:rtl/>
          <w:lang w:bidi="ar-EG"/>
        </w:rPr>
        <w:t xml:space="preserve"> والتي تم التطرق إليها أعلاه.</w:t>
      </w:r>
    </w:p>
    <w:p w:rsidR="001A1CCB" w:rsidRDefault="001A1CCB">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rtl/>
          <w:lang w:bidi="ar-EG"/>
        </w:rPr>
      </w:pPr>
      <w:r>
        <w:rPr>
          <w:rtl/>
          <w:lang w:bidi="ar-EG"/>
        </w:rPr>
        <w:br w:type="page"/>
      </w:r>
    </w:p>
    <w:p w:rsidR="00D87928" w:rsidRPr="000D3EB8" w:rsidRDefault="00D87928" w:rsidP="001A1CCB">
      <w:pPr>
        <w:pStyle w:val="AnnexNotitle"/>
        <w:rPr>
          <w:rFonts w:eastAsia="SimSun"/>
          <w:rtl/>
          <w:lang w:bidi="ar-EG"/>
        </w:rPr>
      </w:pPr>
      <w:bookmarkStart w:id="139" w:name="ANN05"/>
      <w:r w:rsidRPr="008F2C6D">
        <w:rPr>
          <w:rFonts w:eastAsia="SimSun" w:hint="cs"/>
          <w:rtl/>
          <w:lang w:bidi="ar-EG"/>
        </w:rPr>
        <w:lastRenderedPageBreak/>
        <w:t xml:space="preserve">الملحق </w:t>
      </w:r>
      <w:r>
        <w:rPr>
          <w:rFonts w:eastAsia="SimSun"/>
          <w:lang w:bidi="ar-EG"/>
        </w:rPr>
        <w:t>5</w:t>
      </w:r>
      <w:r w:rsidR="001A1CCB">
        <w:rPr>
          <w:rFonts w:eastAsia="SimSun"/>
          <w:lang w:bidi="ar-EG"/>
        </w:rPr>
        <w:br/>
      </w:r>
      <w:r w:rsidR="001A1CCB">
        <w:rPr>
          <w:rFonts w:eastAsia="SimSun"/>
          <w:lang w:bidi="ar-EG"/>
        </w:rPr>
        <w:br/>
      </w:r>
      <w:r>
        <w:rPr>
          <w:rFonts w:eastAsia="SimSun" w:hint="cs"/>
          <w:rtl/>
          <w:lang w:bidi="ar-EG"/>
        </w:rPr>
        <w:t>الشبكة الذكية في جمهورية كوريا</w:t>
      </w:r>
    </w:p>
    <w:p w:rsidR="00D87928" w:rsidRPr="00B0791D" w:rsidRDefault="00D87928" w:rsidP="00AB020F">
      <w:pPr>
        <w:pStyle w:val="Heading2"/>
        <w:rPr>
          <w:rtl/>
        </w:rPr>
      </w:pPr>
      <w:bookmarkStart w:id="140" w:name="_Toc438120815"/>
      <w:bookmarkEnd w:id="139"/>
      <w:r w:rsidRPr="00B0791D">
        <w:t>1.A5</w:t>
      </w:r>
      <w:r w:rsidRPr="00B0791D">
        <w:rPr>
          <w:rFonts w:hint="cs"/>
          <w:rtl/>
        </w:rPr>
        <w:tab/>
        <w:t>خارطة طريق الشبكة الذكية في كوريا</w:t>
      </w:r>
      <w:bookmarkEnd w:id="140"/>
    </w:p>
    <w:p w:rsidR="00A31549" w:rsidRDefault="005D3BCD" w:rsidP="00B377A3">
      <w:pPr>
        <w:rPr>
          <w:rtl/>
          <w:lang w:bidi="ar-EG"/>
        </w:rPr>
      </w:pPr>
      <w:r>
        <w:rPr>
          <w:rFonts w:hint="cs"/>
          <w:rtl/>
          <w:lang w:bidi="ar-EG"/>
        </w:rPr>
        <w:t xml:space="preserve">للتعامل مع تغير المناخ، أقرت كوريا بالحاجة إلى نشر شبكة ذكية كبنية تحتية من أجل الصناعة منخفضة الكربون والمراعية للبيئة وذلك استعداداً لتحقيق تخفيضاتها الملزمة في انبعاثات غازات الاحتباس الحراري. ومع وضع ذلك في الاعتبار تسعى الحكومة الكورية إلى تنفيذ مبادرة الشبكة الذكية كسياسة وطنية لتحقيق رؤية </w:t>
      </w:r>
      <w:r w:rsidR="00B377A3">
        <w:rPr>
          <w:rFonts w:hint="cs"/>
          <w:rtl/>
          <w:lang w:bidi="ar-EG"/>
        </w:rPr>
        <w:t>"كربون منخفض ونمو مراع للبيئة".</w:t>
      </w:r>
    </w:p>
    <w:p w:rsidR="00B377A3" w:rsidRDefault="00B377A3" w:rsidP="00997579">
      <w:pPr>
        <w:rPr>
          <w:rtl/>
          <w:lang w:bidi="ar-EG"/>
        </w:rPr>
      </w:pPr>
      <w:r>
        <w:rPr>
          <w:rFonts w:hint="cs"/>
          <w:rtl/>
          <w:lang w:bidi="ar-EG"/>
        </w:rPr>
        <w:t xml:space="preserve">وفي </w:t>
      </w:r>
      <w:r>
        <w:rPr>
          <w:lang w:bidi="ar-EG"/>
        </w:rPr>
        <w:t>2009</w:t>
      </w:r>
      <w:r>
        <w:rPr>
          <w:rFonts w:hint="cs"/>
          <w:rtl/>
          <w:lang w:bidi="ar-EG"/>
        </w:rPr>
        <w:t>، قدمت لجنة النمو المراعي للبيئة في كوريا "بناء بلد متقدم مراعٍ للبيئة" كرؤية لها وحددت مضمون خارطة طريق الشبكة الذكية</w:t>
      </w:r>
      <w:r>
        <w:rPr>
          <w:rStyle w:val="FootnoteReference"/>
          <w:rtl/>
        </w:rPr>
        <w:footnoteReference w:id="40"/>
      </w:r>
      <w:r>
        <w:rPr>
          <w:rFonts w:hint="cs"/>
          <w:rtl/>
          <w:lang w:bidi="ar-EG"/>
        </w:rPr>
        <w:t xml:space="preserve">. ومنذ نوفمبر </w:t>
      </w:r>
      <w:r>
        <w:rPr>
          <w:lang w:bidi="ar-EG"/>
        </w:rPr>
        <w:t>2009</w:t>
      </w:r>
      <w:r>
        <w:rPr>
          <w:rFonts w:hint="cs"/>
          <w:rtl/>
          <w:lang w:bidi="ar-EG"/>
        </w:rPr>
        <w:t>، تم تجميع آراء وتعليقات خبراء من دوائر الصناعة والهي</w:t>
      </w:r>
      <w:r w:rsidR="00997579">
        <w:rPr>
          <w:rFonts w:hint="cs"/>
          <w:rtl/>
          <w:lang w:bidi="ar-EG"/>
        </w:rPr>
        <w:t>ئات الأكاديمية ومؤسسات البحوث وإ</w:t>
      </w:r>
      <w:r>
        <w:rPr>
          <w:rFonts w:hint="cs"/>
          <w:rtl/>
          <w:lang w:bidi="ar-EG"/>
        </w:rPr>
        <w:t xml:space="preserve">برازها في خارطة الطريق النهائية التي أُعلن عنها في يناير </w:t>
      </w:r>
      <w:r>
        <w:rPr>
          <w:lang w:bidi="ar-EG"/>
        </w:rPr>
        <w:t>2010</w:t>
      </w:r>
      <w:r>
        <w:rPr>
          <w:rFonts w:hint="cs"/>
          <w:rtl/>
          <w:lang w:bidi="ar-EG"/>
        </w:rPr>
        <w:t>. وطبقاً لخارطة الطريق ال</w:t>
      </w:r>
      <w:r w:rsidR="00997579">
        <w:rPr>
          <w:rFonts w:hint="cs"/>
          <w:rtl/>
          <w:lang w:bidi="ar-EG"/>
        </w:rPr>
        <w:t>وطني</w:t>
      </w:r>
      <w:r>
        <w:rPr>
          <w:rFonts w:hint="cs"/>
          <w:rtl/>
          <w:lang w:bidi="ar-EG"/>
        </w:rPr>
        <w:t>ة، تم تنفيذ مشروع الشبكة الذكية في المجالات الخمس</w:t>
      </w:r>
      <w:r w:rsidR="00997579">
        <w:rPr>
          <w:rFonts w:hint="cs"/>
          <w:rtl/>
          <w:lang w:bidi="ar-EG"/>
        </w:rPr>
        <w:t>ة</w:t>
      </w:r>
      <w:r>
        <w:rPr>
          <w:rFonts w:hint="cs"/>
          <w:rtl/>
          <w:lang w:bidi="ar-EG"/>
        </w:rPr>
        <w:t xml:space="preserve"> التالية بهدف بناء شبكة ذكية على نطاق البلاد بحلول عام </w:t>
      </w:r>
      <w:r>
        <w:rPr>
          <w:lang w:bidi="ar-EG"/>
        </w:rPr>
        <w:t>2030</w:t>
      </w:r>
      <w:r>
        <w:rPr>
          <w:rFonts w:hint="cs"/>
          <w:rtl/>
          <w:lang w:bidi="ar-EG"/>
        </w:rPr>
        <w:t>:</w:t>
      </w:r>
    </w:p>
    <w:p w:rsidR="00B377A3" w:rsidRDefault="00B377A3" w:rsidP="008461BD">
      <w:pPr>
        <w:pStyle w:val="enumlev1"/>
        <w:rPr>
          <w:rtl/>
          <w:lang w:bidi="ar-EG"/>
        </w:rPr>
      </w:pPr>
      <w:bookmarkStart w:id="141" w:name="_Toc438120816"/>
      <w:r>
        <w:t>(1</w:t>
      </w:r>
      <w:r>
        <w:tab/>
      </w:r>
      <w:r>
        <w:rPr>
          <w:rFonts w:hint="cs"/>
          <w:rtl/>
          <w:lang w:bidi="ar-EG"/>
        </w:rPr>
        <w:t>شبكة الطاقة الذكية</w:t>
      </w:r>
      <w:bookmarkEnd w:id="141"/>
    </w:p>
    <w:p w:rsidR="00B377A3" w:rsidRDefault="00B377A3" w:rsidP="008461BD">
      <w:pPr>
        <w:pStyle w:val="enumlev1"/>
        <w:rPr>
          <w:rtl/>
          <w:lang w:bidi="ar-EG"/>
        </w:rPr>
      </w:pPr>
      <w:bookmarkStart w:id="142" w:name="_Toc438120817"/>
      <w:r>
        <w:rPr>
          <w:lang w:bidi="ar-EG"/>
        </w:rPr>
        <w:t>(2</w:t>
      </w:r>
      <w:r>
        <w:rPr>
          <w:rtl/>
          <w:lang w:bidi="ar-EG"/>
        </w:rPr>
        <w:tab/>
      </w:r>
      <w:r>
        <w:rPr>
          <w:rFonts w:hint="cs"/>
          <w:rtl/>
          <w:lang w:bidi="ar-EG"/>
        </w:rPr>
        <w:t>الأماكن الذكية</w:t>
      </w:r>
      <w:bookmarkEnd w:id="142"/>
    </w:p>
    <w:p w:rsidR="00B377A3" w:rsidRDefault="00B377A3" w:rsidP="008461BD">
      <w:pPr>
        <w:pStyle w:val="enumlev1"/>
        <w:rPr>
          <w:rtl/>
          <w:lang w:bidi="ar-EG"/>
        </w:rPr>
      </w:pPr>
      <w:bookmarkStart w:id="143" w:name="_Toc438120818"/>
      <w:r>
        <w:rPr>
          <w:lang w:bidi="ar-EG"/>
        </w:rPr>
        <w:t>(3</w:t>
      </w:r>
      <w:r>
        <w:rPr>
          <w:rtl/>
          <w:lang w:bidi="ar-EG"/>
        </w:rPr>
        <w:tab/>
      </w:r>
      <w:r>
        <w:rPr>
          <w:rFonts w:hint="cs"/>
          <w:rtl/>
          <w:lang w:bidi="ar-EG"/>
        </w:rPr>
        <w:t>النقل الذكي</w:t>
      </w:r>
      <w:bookmarkEnd w:id="143"/>
    </w:p>
    <w:p w:rsidR="00B377A3" w:rsidRDefault="00B377A3" w:rsidP="008461BD">
      <w:pPr>
        <w:pStyle w:val="enumlev1"/>
        <w:rPr>
          <w:rtl/>
          <w:lang w:bidi="ar-EG"/>
        </w:rPr>
      </w:pPr>
      <w:bookmarkStart w:id="144" w:name="_Toc438120819"/>
      <w:r>
        <w:rPr>
          <w:lang w:bidi="ar-EG"/>
        </w:rPr>
        <w:t>(4</w:t>
      </w:r>
      <w:r>
        <w:rPr>
          <w:rtl/>
          <w:lang w:bidi="ar-EG"/>
        </w:rPr>
        <w:tab/>
      </w:r>
      <w:r>
        <w:rPr>
          <w:rFonts w:hint="cs"/>
          <w:rtl/>
          <w:lang w:bidi="ar-EG"/>
        </w:rPr>
        <w:t>الطاقة المتجددة الذكية</w:t>
      </w:r>
      <w:bookmarkEnd w:id="144"/>
    </w:p>
    <w:p w:rsidR="00B377A3" w:rsidRDefault="00B377A3" w:rsidP="008461BD">
      <w:pPr>
        <w:pStyle w:val="enumlev1"/>
        <w:rPr>
          <w:rtl/>
          <w:lang w:bidi="ar-EG"/>
        </w:rPr>
      </w:pPr>
      <w:bookmarkStart w:id="145" w:name="_Toc438120820"/>
      <w:r>
        <w:rPr>
          <w:lang w:bidi="ar-EG"/>
        </w:rPr>
        <w:t>(5</w:t>
      </w:r>
      <w:r>
        <w:rPr>
          <w:lang w:bidi="ar-EG"/>
        </w:rPr>
        <w:tab/>
      </w:r>
      <w:r>
        <w:rPr>
          <w:rFonts w:hint="cs"/>
          <w:rtl/>
          <w:lang w:bidi="ar-EG"/>
        </w:rPr>
        <w:t>خدمة الكهرباء الذكية</w:t>
      </w:r>
      <w:bookmarkEnd w:id="145"/>
      <w:r w:rsidR="001B43D5">
        <w:rPr>
          <w:rFonts w:hint="cs"/>
          <w:rtl/>
          <w:lang w:bidi="ar-EG"/>
        </w:rPr>
        <w:t>.</w:t>
      </w:r>
    </w:p>
    <w:p w:rsidR="00B377A3" w:rsidRDefault="00B377A3" w:rsidP="00B377A3">
      <w:pPr>
        <w:rPr>
          <w:rtl/>
          <w:lang w:bidi="ar-EG"/>
        </w:rPr>
      </w:pPr>
      <w:r>
        <w:rPr>
          <w:rFonts w:hint="cs"/>
          <w:rtl/>
          <w:lang w:bidi="ar-EG"/>
        </w:rPr>
        <w:t>وسيتم تنفيذ مشروع الشبكة الذكية في كوريا على ثلاث مراحل؛ الأولى تهدف إلى بناء وتشغيل منصة اختبار الشبكة الذكية لاختبار التكنولوجيات ذات الصلة. وتتمثل المرحلة الثاني</w:t>
      </w:r>
      <w:r w:rsidR="00997579">
        <w:rPr>
          <w:rFonts w:hint="cs"/>
          <w:rtl/>
          <w:lang w:bidi="ar-EG"/>
        </w:rPr>
        <w:t>ة</w:t>
      </w:r>
      <w:r>
        <w:rPr>
          <w:rFonts w:hint="cs"/>
          <w:rtl/>
          <w:lang w:bidi="ar-EG"/>
        </w:rPr>
        <w:t xml:space="preserve"> في مد منصة الاختبار إلى المناطق الحضرية الكبيرة مع إضافة عناصر الذكاء على جانب المستهلكين. وتتمثل المرحلة الأخيرة في استكمال إنشاء شبكة ذكية على مستوى البلاد ككل لتمكين جميع الشبكات المعلوماتية الذكية الخاصة بالشبكات الذكية الفرعية.</w:t>
      </w:r>
    </w:p>
    <w:p w:rsidR="00B377A3" w:rsidRDefault="00B377A3" w:rsidP="00B377A3">
      <w:pPr>
        <w:pStyle w:val="FigureNo"/>
      </w:pPr>
      <w:r>
        <w:rPr>
          <w:rFonts w:hint="cs"/>
          <w:rtl/>
        </w:rPr>
        <w:lastRenderedPageBreak/>
        <w:t xml:space="preserve">الشكل </w:t>
      </w:r>
      <w:r>
        <w:t>1.A5</w:t>
      </w:r>
    </w:p>
    <w:p w:rsidR="00B377A3" w:rsidRDefault="00B377A3" w:rsidP="00B377A3">
      <w:pPr>
        <w:pStyle w:val="Figuretitle"/>
        <w:rPr>
          <w:rtl/>
          <w:lang w:bidi="ar-EG"/>
        </w:rPr>
      </w:pPr>
      <w:r>
        <w:rPr>
          <w:rFonts w:hint="cs"/>
          <w:rtl/>
          <w:lang w:bidi="ar-EG"/>
        </w:rPr>
        <w:t>خارطة طريق الشبكة الذكية في كوريا</w:t>
      </w:r>
    </w:p>
    <w:p w:rsidR="00B377A3" w:rsidRDefault="002A3A0C" w:rsidP="00680FD7">
      <w:pPr>
        <w:pStyle w:val="Figure"/>
        <w:rPr>
          <w:rtl/>
        </w:rPr>
      </w:pPr>
      <w:r w:rsidRPr="0017299B">
        <w:rPr>
          <w:rFonts w:eastAsia="Batang"/>
          <w:noProof/>
          <w:lang w:val="en-US" w:eastAsia="zh-CN" w:bidi="ar-SA"/>
        </w:rPr>
        <w:drawing>
          <wp:inline distT="0" distB="0" distL="0" distR="0" wp14:anchorId="780BEDE6" wp14:editId="7CB285BD">
            <wp:extent cx="5001260" cy="3959860"/>
            <wp:effectExtent l="0" t="0" r="8890" b="2540"/>
            <wp:docPr id="5" name="그림 10" descr="eng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0" descr="eng41-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1260" cy="3959860"/>
                    </a:xfrm>
                    <a:prstGeom prst="rect">
                      <a:avLst/>
                    </a:prstGeom>
                    <a:noFill/>
                    <a:ln>
                      <a:noFill/>
                    </a:ln>
                  </pic:spPr>
                </pic:pic>
              </a:graphicData>
            </a:graphic>
          </wp:inline>
        </w:drawing>
      </w:r>
    </w:p>
    <w:p w:rsidR="007A38E9" w:rsidRDefault="00001EA2" w:rsidP="001B43D5">
      <w:pPr>
        <w:spacing w:before="480"/>
        <w:rPr>
          <w:rtl/>
          <w:lang w:bidi="ar-EG"/>
        </w:rPr>
      </w:pPr>
      <w:r>
        <w:rPr>
          <w:rFonts w:hint="cs"/>
          <w:rtl/>
          <w:lang w:bidi="ar-EG"/>
        </w:rPr>
        <w:t>وعند الانتهاء من المرحلة الثالثة، فإن نتائج الشبكة الذكية وفوائدها ستكون جمة</w:t>
      </w:r>
      <w:r w:rsidR="00692A08">
        <w:rPr>
          <w:rFonts w:hint="cs"/>
          <w:rtl/>
          <w:lang w:bidi="ar-EG"/>
        </w:rPr>
        <w:t>؛</w:t>
      </w:r>
      <w:r>
        <w:rPr>
          <w:rFonts w:hint="cs"/>
          <w:rtl/>
          <w:lang w:bidi="ar-EG"/>
        </w:rPr>
        <w:t xml:space="preserve"> وتخطط كوريا، من خلال الشبكة الذكية إلى </w:t>
      </w:r>
      <w:r w:rsidRPr="001B43D5">
        <w:rPr>
          <w:rFonts w:hint="cs"/>
          <w:spacing w:val="6"/>
          <w:rtl/>
          <w:lang w:bidi="ar-EG"/>
        </w:rPr>
        <w:t xml:space="preserve">خفض استهلاك الكهرباء على الصعيد الوطني بنسبة </w:t>
      </w:r>
      <w:r w:rsidRPr="001B43D5">
        <w:rPr>
          <w:spacing w:val="6"/>
          <w:lang w:bidi="ar-EG"/>
        </w:rPr>
        <w:t>%6</w:t>
      </w:r>
      <w:r w:rsidRPr="001B43D5">
        <w:rPr>
          <w:rFonts w:hint="cs"/>
          <w:spacing w:val="6"/>
          <w:rtl/>
          <w:lang w:bidi="ar-EG"/>
        </w:rPr>
        <w:t xml:space="preserve"> مع تسهيل الاستعمال الأوسع للطاقة الجديدة والمتجددة مثل طاقة الرياح والطاقة الشمسية. وإلى جانب ذلك، ستخفض كوريا </w:t>
      </w:r>
      <w:r w:rsidRPr="001B43D5">
        <w:rPr>
          <w:spacing w:val="6"/>
          <w:lang w:bidi="ar-EG"/>
        </w:rPr>
        <w:t>230</w:t>
      </w:r>
      <w:r w:rsidRPr="001B43D5">
        <w:rPr>
          <w:rFonts w:hint="cs"/>
          <w:spacing w:val="6"/>
          <w:rtl/>
          <w:lang w:bidi="ar-EG"/>
        </w:rPr>
        <w:t xml:space="preserve"> مليون طن من انبعاثات غازات الاحتباس الحراري</w:t>
      </w:r>
      <w:r>
        <w:rPr>
          <w:rFonts w:hint="cs"/>
          <w:rtl/>
          <w:lang w:bidi="ar-EG"/>
        </w:rPr>
        <w:t xml:space="preserve"> وستوفر</w:t>
      </w:r>
      <w:r w:rsidR="001B43D5">
        <w:rPr>
          <w:rFonts w:hint="eastAsia"/>
          <w:rtl/>
          <w:lang w:bidi="ar-EG"/>
        </w:rPr>
        <w:t> </w:t>
      </w:r>
      <w:r>
        <w:rPr>
          <w:lang w:bidi="ar-EG"/>
        </w:rPr>
        <w:t>50</w:t>
      </w:r>
      <w:r w:rsidR="001B43D5">
        <w:rPr>
          <w:lang w:bidi="ar-EG"/>
        </w:rPr>
        <w:t> </w:t>
      </w:r>
      <w:r>
        <w:rPr>
          <w:lang w:bidi="ar-EG"/>
        </w:rPr>
        <w:t>000</w:t>
      </w:r>
      <w:r>
        <w:rPr>
          <w:rFonts w:hint="eastAsia"/>
          <w:rtl/>
          <w:lang w:bidi="ar-EG"/>
        </w:rPr>
        <w:t xml:space="preserve"> وظيفة سنوياً بجدول يقدر بمبلغ </w:t>
      </w:r>
      <w:r>
        <w:rPr>
          <w:lang w:bidi="ar-EG"/>
        </w:rPr>
        <w:t>68</w:t>
      </w:r>
      <w:r>
        <w:rPr>
          <w:rFonts w:hint="cs"/>
          <w:rtl/>
          <w:lang w:bidi="ar-EG"/>
        </w:rPr>
        <w:t xml:space="preserve"> مليار وون بالسوق المحلي بحلول عام </w:t>
      </w:r>
      <w:r>
        <w:rPr>
          <w:lang w:bidi="ar-EG"/>
        </w:rPr>
        <w:t>2030</w:t>
      </w:r>
      <w:r>
        <w:rPr>
          <w:rFonts w:hint="cs"/>
          <w:rtl/>
          <w:lang w:bidi="ar-EG"/>
        </w:rPr>
        <w:t>. وستعمل الدراية التقنية المتراكمة كجسر لكوريا لكي تتقدم نحو السوق الدولية. وسيساهم النمو المراعي للبيئة في كوريا كثيراً في منع الاحترار العالمي في المستقبل.</w:t>
      </w:r>
    </w:p>
    <w:p w:rsidR="00001EA2" w:rsidRDefault="00001EA2" w:rsidP="007A38E9">
      <w:pPr>
        <w:rPr>
          <w:rtl/>
          <w:lang w:bidi="ar-EG"/>
        </w:rPr>
      </w:pPr>
      <w:r>
        <w:rPr>
          <w:rFonts w:hint="cs"/>
          <w:rtl/>
          <w:lang w:bidi="ar-EG"/>
        </w:rPr>
        <w:t>ومن المنظور الوطني، يرمي مشروع الشبكة الذكية إلى زيادة كفاءة استهلاك الطاقة وتنفيذ بنية تحتية للطاقة مراعية للبيئة من خلال بناء بنية تحتية صديقة للبيئة تحد من انبعاثات ثاني أكسيد الكربون. ومن المنظور الصناعي، يسعى هذا المشروع إلى تأمين محرك جديد للنمو لقيادة كوريا في عصر النمو المراعي للبيئة. ومن منظور الأفراد، فهو يهدف إلى تحقيق حياة منخفضة الكربون ومراعية للبيئة بتعزيز نوعية المعيشة من خلال تجارب المعيشة المراعية للبيئة منخفضة الكربون والمشاركة فيها.</w:t>
      </w:r>
    </w:p>
    <w:p w:rsidR="00001EA2" w:rsidRPr="00B0791D" w:rsidRDefault="00001EA2" w:rsidP="00AB020F">
      <w:pPr>
        <w:pStyle w:val="Heading2"/>
        <w:rPr>
          <w:rtl/>
        </w:rPr>
      </w:pPr>
      <w:bookmarkStart w:id="146" w:name="_Toc438120821"/>
      <w:r w:rsidRPr="00B0791D">
        <w:t>2.A5</w:t>
      </w:r>
      <w:r w:rsidRPr="00B0791D">
        <w:rPr>
          <w:rtl/>
        </w:rPr>
        <w:tab/>
      </w:r>
      <w:r w:rsidRPr="00B0791D">
        <w:rPr>
          <w:rFonts w:hint="cs"/>
          <w:rtl/>
        </w:rPr>
        <w:t>تطور التكنولوجيا</w:t>
      </w:r>
      <w:bookmarkEnd w:id="146"/>
    </w:p>
    <w:p w:rsidR="00001EA2" w:rsidRDefault="00001EA2" w:rsidP="007A6D33">
      <w:pPr>
        <w:rPr>
          <w:rtl/>
          <w:lang w:bidi="ar-EG"/>
        </w:rPr>
      </w:pPr>
      <w:r>
        <w:rPr>
          <w:rFonts w:hint="cs"/>
          <w:rtl/>
          <w:lang w:bidi="ar-EG"/>
        </w:rPr>
        <w:t xml:space="preserve">سيتم تحديد بلدة تسكنها </w:t>
      </w:r>
      <w:r>
        <w:rPr>
          <w:lang w:bidi="ar-EG"/>
        </w:rPr>
        <w:t>3</w:t>
      </w:r>
      <w:r w:rsidR="00997579">
        <w:rPr>
          <w:lang w:bidi="ar-EG"/>
        </w:rPr>
        <w:t> </w:t>
      </w:r>
      <w:r>
        <w:rPr>
          <w:lang w:bidi="ar-EG"/>
        </w:rPr>
        <w:t>000</w:t>
      </w:r>
      <w:r>
        <w:rPr>
          <w:rFonts w:hint="cs"/>
          <w:rtl/>
          <w:lang w:bidi="ar-EG"/>
        </w:rPr>
        <w:t xml:space="preserve"> أسرة كمنصة اختبار للشبكة الذكية </w:t>
      </w:r>
      <w:r w:rsidR="00930B7C">
        <w:rPr>
          <w:lang w:bidi="ar-EG"/>
        </w:rPr>
        <w:t>(MW10)</w:t>
      </w:r>
      <w:r w:rsidR="00997579">
        <w:rPr>
          <w:rFonts w:hint="cs"/>
          <w:rtl/>
          <w:lang w:bidi="ar-EG"/>
        </w:rPr>
        <w:t>،</w:t>
      </w:r>
      <w:r w:rsidR="00930B7C">
        <w:rPr>
          <w:rFonts w:hint="cs"/>
          <w:rtl/>
          <w:lang w:bidi="ar-EG"/>
        </w:rPr>
        <w:t xml:space="preserve"> حيث سيكون هناك ما مجموعه محطتان فرعيتان مع مجموعتي تجهيزات على الأقل، وسيكون لكل مجموعة تجهيزات خطا توزيع. وستكون منصة اختبار الشبكة الذكية بمثابة موقع لنتائج البرامج البحثية بشأن "نقل الطاقة باستخدام تكنولوجيا المعلومات" والموارد الجديدة للطاقة المتجددة.</w:t>
      </w:r>
    </w:p>
    <w:p w:rsidR="00930B7C" w:rsidRDefault="00930B7C" w:rsidP="00930B7C">
      <w:pPr>
        <w:rPr>
          <w:rtl/>
          <w:lang w:bidi="ar-EG"/>
        </w:rPr>
      </w:pPr>
      <w:r>
        <w:rPr>
          <w:rFonts w:hint="cs"/>
          <w:rtl/>
          <w:lang w:bidi="ar-EG"/>
        </w:rPr>
        <w:t xml:space="preserve">وقد شاركت </w:t>
      </w:r>
      <w:r>
        <w:rPr>
          <w:lang w:bidi="ar-EG"/>
        </w:rPr>
        <w:t>10</w:t>
      </w:r>
      <w:r>
        <w:rPr>
          <w:rFonts w:hint="cs"/>
          <w:rtl/>
          <w:lang w:bidi="ar-EG"/>
        </w:rPr>
        <w:t xml:space="preserve"> اتحادات صناعية في خمس مناطق في تكنولوجيات الاختبار وفي تطوير نماذج الأعمال، منفذة هذا المشروع على مرحلتين كما هو مبين في الجدول </w:t>
      </w:r>
      <w:r>
        <w:rPr>
          <w:lang w:bidi="ar-EG"/>
        </w:rPr>
        <w:t>1.A5</w:t>
      </w:r>
      <w:r>
        <w:rPr>
          <w:rFonts w:hint="cs"/>
          <w:rtl/>
          <w:lang w:bidi="ar-EG"/>
        </w:rPr>
        <w:t>.</w:t>
      </w:r>
    </w:p>
    <w:p w:rsidR="00930B7C" w:rsidRDefault="00623330" w:rsidP="00623330">
      <w:pPr>
        <w:pStyle w:val="TableNo"/>
        <w:rPr>
          <w:rtl/>
          <w:lang w:bidi="ar-EG"/>
        </w:rPr>
      </w:pPr>
      <w:r>
        <w:rPr>
          <w:rFonts w:hint="cs"/>
          <w:rtl/>
        </w:rPr>
        <w:lastRenderedPageBreak/>
        <w:t xml:space="preserve">الجدول </w:t>
      </w:r>
      <w:r>
        <w:t>1.A5</w:t>
      </w:r>
    </w:p>
    <w:p w:rsidR="00623330" w:rsidRDefault="00623330" w:rsidP="003D3FC5">
      <w:pPr>
        <w:pStyle w:val="Tabletitle0"/>
        <w:rPr>
          <w:rtl/>
        </w:rPr>
      </w:pPr>
      <w:r>
        <w:rPr>
          <w:rFonts w:hint="cs"/>
          <w:rtl/>
        </w:rPr>
        <w:t>خطة تنفيذ</w:t>
      </w:r>
      <w:r w:rsidR="00997579">
        <w:rPr>
          <w:rFonts w:hint="cs"/>
          <w:rtl/>
        </w:rPr>
        <w:t xml:space="preserve"> منصة</w:t>
      </w:r>
      <w:r>
        <w:rPr>
          <w:rFonts w:hint="cs"/>
          <w:rtl/>
        </w:rPr>
        <w:t xml:space="preserve"> اختبار </w:t>
      </w:r>
      <w:r>
        <w:t>Jeju</w:t>
      </w:r>
      <w:r>
        <w:rPr>
          <w:rFonts w:hint="cs"/>
          <w:rtl/>
        </w:rPr>
        <w:t xml:space="preserve"> حسب المراحل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4"/>
        <w:gridCol w:w="1343"/>
        <w:gridCol w:w="2371"/>
        <w:gridCol w:w="3571"/>
      </w:tblGrid>
      <w:tr w:rsidR="00C157E1" w:rsidRPr="00623330" w:rsidTr="00190C1C">
        <w:trPr>
          <w:trHeight w:val="446"/>
        </w:trPr>
        <w:tc>
          <w:tcPr>
            <w:tcW w:w="2344" w:type="dxa"/>
            <w:shd w:val="clear" w:color="auto" w:fill="auto"/>
            <w:vAlign w:val="center"/>
          </w:tcPr>
          <w:p w:rsidR="00623330" w:rsidRPr="00623330" w:rsidRDefault="00623330" w:rsidP="00623330">
            <w:pPr>
              <w:pStyle w:val="Tablehead0"/>
              <w:rPr>
                <w:rFonts w:eastAsia="Batang"/>
                <w:lang w:bidi="ar-EG"/>
              </w:rPr>
            </w:pPr>
            <w:r>
              <w:rPr>
                <w:rFonts w:eastAsia="Batang" w:hint="cs"/>
                <w:rtl/>
                <w:lang w:bidi="ar-EG"/>
              </w:rPr>
              <w:t>المرحلة</w:t>
            </w:r>
          </w:p>
        </w:tc>
        <w:tc>
          <w:tcPr>
            <w:tcW w:w="1343" w:type="dxa"/>
            <w:shd w:val="clear" w:color="auto" w:fill="auto"/>
            <w:vAlign w:val="center"/>
          </w:tcPr>
          <w:p w:rsidR="00623330" w:rsidRPr="00623330" w:rsidRDefault="00623330" w:rsidP="00623330">
            <w:pPr>
              <w:pStyle w:val="Tablehead0"/>
              <w:rPr>
                <w:rFonts w:eastAsia="Batang"/>
                <w:lang w:bidi="ar-EG"/>
              </w:rPr>
            </w:pPr>
            <w:r>
              <w:rPr>
                <w:rFonts w:eastAsia="Batang" w:hint="cs"/>
                <w:rtl/>
                <w:lang w:bidi="ar-EG"/>
              </w:rPr>
              <w:t>الفترة</w:t>
            </w:r>
          </w:p>
        </w:tc>
        <w:tc>
          <w:tcPr>
            <w:tcW w:w="2371" w:type="dxa"/>
            <w:shd w:val="clear" w:color="auto" w:fill="auto"/>
            <w:vAlign w:val="center"/>
          </w:tcPr>
          <w:p w:rsidR="00623330" w:rsidRPr="00623330" w:rsidRDefault="00623330" w:rsidP="00623330">
            <w:pPr>
              <w:pStyle w:val="Tablehead0"/>
              <w:rPr>
                <w:rFonts w:eastAsia="Batang"/>
                <w:lang w:bidi="ar-EG"/>
              </w:rPr>
            </w:pPr>
            <w:r>
              <w:rPr>
                <w:rFonts w:eastAsia="Batang" w:hint="cs"/>
                <w:rtl/>
                <w:lang w:bidi="ar-EG"/>
              </w:rPr>
              <w:t>مناطق التركيز الرئيسية</w:t>
            </w:r>
          </w:p>
        </w:tc>
        <w:tc>
          <w:tcPr>
            <w:tcW w:w="3571" w:type="dxa"/>
            <w:shd w:val="clear" w:color="auto" w:fill="auto"/>
            <w:vAlign w:val="center"/>
          </w:tcPr>
          <w:p w:rsidR="00623330" w:rsidRPr="00623330" w:rsidRDefault="00623330" w:rsidP="00623330">
            <w:pPr>
              <w:pStyle w:val="Tablehead0"/>
              <w:rPr>
                <w:rFonts w:eastAsia="Batang"/>
                <w:lang w:bidi="ar-EG"/>
              </w:rPr>
            </w:pPr>
            <w:r>
              <w:rPr>
                <w:rFonts w:eastAsia="Batang" w:hint="cs"/>
                <w:rtl/>
                <w:lang w:bidi="ar-EG"/>
              </w:rPr>
              <w:t>المحتويات الرئيسية</w:t>
            </w:r>
          </w:p>
        </w:tc>
      </w:tr>
      <w:tr w:rsidR="00C157E1" w:rsidRPr="00623330" w:rsidTr="00190C1C">
        <w:tc>
          <w:tcPr>
            <w:tcW w:w="2344" w:type="dxa"/>
            <w:vAlign w:val="center"/>
          </w:tcPr>
          <w:p w:rsidR="00623330" w:rsidRPr="00893C66" w:rsidRDefault="00623330" w:rsidP="00D15B65">
            <w:pPr>
              <w:pStyle w:val="Tabletext"/>
              <w:spacing w:before="40" w:line="280" w:lineRule="exact"/>
              <w:rPr>
                <w:rFonts w:eastAsia="SimSun"/>
                <w:position w:val="2"/>
                <w:lang w:bidi="ar-EG"/>
              </w:rPr>
            </w:pPr>
            <w:r w:rsidRPr="00893C66">
              <w:rPr>
                <w:rFonts w:eastAsia="SimSun" w:hint="cs"/>
                <w:position w:val="2"/>
                <w:rtl/>
                <w:lang w:bidi="ar-EG"/>
              </w:rPr>
              <w:t>المرحلة الأساسية</w:t>
            </w:r>
            <w:r w:rsidR="00D15B65">
              <w:rPr>
                <w:rFonts w:eastAsia="SimSun"/>
                <w:position w:val="2"/>
                <w:lang w:bidi="ar-EG"/>
              </w:rPr>
              <w:br/>
            </w:r>
            <w:r w:rsidRPr="00893C66">
              <w:rPr>
                <w:rFonts w:eastAsia="SimSun" w:hint="cs"/>
                <w:position w:val="2"/>
                <w:rtl/>
                <w:lang w:bidi="ar-EG"/>
              </w:rPr>
              <w:t>(بناء البنية التحتية)</w:t>
            </w:r>
          </w:p>
        </w:tc>
        <w:tc>
          <w:tcPr>
            <w:tcW w:w="1343" w:type="dxa"/>
            <w:vAlign w:val="center"/>
          </w:tcPr>
          <w:p w:rsidR="00623330" w:rsidRPr="00893C66" w:rsidRDefault="00623330" w:rsidP="00D15B65">
            <w:pPr>
              <w:pStyle w:val="Tabletext"/>
              <w:spacing w:before="40" w:line="280" w:lineRule="exact"/>
              <w:rPr>
                <w:rFonts w:eastAsia="SimSun"/>
                <w:position w:val="2"/>
                <w:lang w:bidi="ar-EG"/>
              </w:rPr>
            </w:pPr>
            <w:r w:rsidRPr="00893C66">
              <w:rPr>
                <w:rFonts w:eastAsia="SimSun"/>
                <w:position w:val="2"/>
                <w:lang w:bidi="ar-EG"/>
              </w:rPr>
              <w:t>2011 ~ 2010</w:t>
            </w:r>
          </w:p>
        </w:tc>
        <w:tc>
          <w:tcPr>
            <w:tcW w:w="2371" w:type="dxa"/>
            <w:vAlign w:val="center"/>
          </w:tcPr>
          <w:p w:rsidR="00623330" w:rsidRPr="00893C66" w:rsidRDefault="00623330" w:rsidP="00D15B65">
            <w:pPr>
              <w:pStyle w:val="Tabletext"/>
              <w:spacing w:before="40" w:line="280" w:lineRule="exact"/>
              <w:rPr>
                <w:rFonts w:eastAsia="SimSun"/>
                <w:position w:val="2"/>
                <w:rtl/>
                <w:lang w:bidi="ar-EG"/>
              </w:rPr>
            </w:pPr>
            <w:r w:rsidRPr="00893C66">
              <w:rPr>
                <w:rFonts w:eastAsia="SimSun" w:hint="cs"/>
                <w:position w:val="2"/>
                <w:rtl/>
                <w:lang w:bidi="ar-EG"/>
              </w:rPr>
              <w:t>شبكة الطاقة الذكية</w:t>
            </w:r>
            <w:r w:rsidR="00D15B65">
              <w:rPr>
                <w:rFonts w:eastAsia="SimSun"/>
                <w:position w:val="2"/>
                <w:lang w:bidi="ar-EG"/>
              </w:rPr>
              <w:br/>
            </w:r>
            <w:r w:rsidRPr="00893C66">
              <w:rPr>
                <w:rFonts w:eastAsia="SimSun" w:hint="cs"/>
                <w:position w:val="2"/>
                <w:rtl/>
                <w:lang w:bidi="ar-EG"/>
              </w:rPr>
              <w:t>الأماكن الذكية</w:t>
            </w:r>
            <w:r w:rsidR="00D15B65">
              <w:rPr>
                <w:rFonts w:eastAsia="SimSun"/>
                <w:position w:val="2"/>
                <w:lang w:bidi="ar-EG"/>
              </w:rPr>
              <w:br/>
            </w:r>
            <w:r w:rsidRPr="00893C66">
              <w:rPr>
                <w:rFonts w:eastAsia="SimSun" w:hint="cs"/>
                <w:position w:val="2"/>
                <w:rtl/>
                <w:lang w:bidi="ar-EG"/>
              </w:rPr>
              <w:t>النقل الذكي</w:t>
            </w:r>
          </w:p>
        </w:tc>
        <w:tc>
          <w:tcPr>
            <w:tcW w:w="3571" w:type="dxa"/>
            <w:vAlign w:val="center"/>
          </w:tcPr>
          <w:p w:rsidR="00623330" w:rsidRPr="00893C66" w:rsidRDefault="00C157E1" w:rsidP="00D15B65">
            <w:pPr>
              <w:pStyle w:val="Tabletext"/>
              <w:spacing w:before="40" w:line="280" w:lineRule="exact"/>
              <w:rPr>
                <w:rFonts w:eastAsia="SimSun"/>
                <w:position w:val="2"/>
                <w:lang w:bidi="ar-EG"/>
              </w:rPr>
            </w:pPr>
            <w:r w:rsidRPr="00893C66">
              <w:rPr>
                <w:rFonts w:eastAsia="SimSun" w:hint="cs"/>
                <w:position w:val="2"/>
                <w:rtl/>
                <w:lang w:bidi="ar-EG"/>
              </w:rPr>
              <w:t>ربط شبكات الشبكة الذكية بالمستهلكين وربط شبكات الشبكة الذكية بالمركبات الكهربائية</w:t>
            </w:r>
          </w:p>
        </w:tc>
      </w:tr>
      <w:tr w:rsidR="00C157E1" w:rsidRPr="00623330" w:rsidTr="00190C1C">
        <w:tc>
          <w:tcPr>
            <w:tcW w:w="2344" w:type="dxa"/>
            <w:vAlign w:val="center"/>
          </w:tcPr>
          <w:p w:rsidR="00623330" w:rsidRPr="00893C66" w:rsidRDefault="00623330" w:rsidP="00D15B65">
            <w:pPr>
              <w:pStyle w:val="Tabletext"/>
              <w:spacing w:before="40" w:line="280" w:lineRule="exact"/>
              <w:rPr>
                <w:rFonts w:eastAsia="SimSun"/>
                <w:position w:val="2"/>
                <w:lang w:bidi="ar-EG"/>
              </w:rPr>
            </w:pPr>
            <w:r w:rsidRPr="00893C66">
              <w:rPr>
                <w:rFonts w:eastAsia="SimSun" w:hint="cs"/>
                <w:position w:val="2"/>
                <w:rtl/>
                <w:lang w:bidi="ar-EG"/>
              </w:rPr>
              <w:t>مرحلة التوسع</w:t>
            </w:r>
            <w:r w:rsidR="00D15B65">
              <w:rPr>
                <w:rFonts w:eastAsia="SimSun"/>
                <w:position w:val="2"/>
                <w:lang w:bidi="ar-EG"/>
              </w:rPr>
              <w:br/>
            </w:r>
            <w:r w:rsidRPr="00893C66">
              <w:rPr>
                <w:rFonts w:eastAsia="SimSun" w:hint="cs"/>
                <w:position w:val="2"/>
                <w:rtl/>
                <w:lang w:bidi="ar-EG"/>
              </w:rPr>
              <w:t>(التشغيل المتكامل)</w:t>
            </w:r>
          </w:p>
        </w:tc>
        <w:tc>
          <w:tcPr>
            <w:tcW w:w="1343" w:type="dxa"/>
            <w:vAlign w:val="center"/>
          </w:tcPr>
          <w:p w:rsidR="00623330" w:rsidRPr="00893C66" w:rsidRDefault="00623330" w:rsidP="00D15B65">
            <w:pPr>
              <w:pStyle w:val="Tabletext"/>
              <w:spacing w:before="40" w:line="280" w:lineRule="exact"/>
              <w:rPr>
                <w:rFonts w:eastAsia="SimSun"/>
                <w:position w:val="2"/>
                <w:lang w:bidi="ar-EG"/>
              </w:rPr>
            </w:pPr>
            <w:r w:rsidRPr="00893C66">
              <w:rPr>
                <w:rFonts w:eastAsia="SimSun"/>
                <w:position w:val="2"/>
                <w:lang w:bidi="ar-EG"/>
              </w:rPr>
              <w:t>2013 ~ 2012</w:t>
            </w:r>
          </w:p>
        </w:tc>
        <w:tc>
          <w:tcPr>
            <w:tcW w:w="2371" w:type="dxa"/>
            <w:vAlign w:val="center"/>
          </w:tcPr>
          <w:p w:rsidR="00997579" w:rsidRPr="00893C66" w:rsidRDefault="00C157E1" w:rsidP="00D15B65">
            <w:pPr>
              <w:pStyle w:val="Tabletext"/>
              <w:spacing w:before="40" w:line="280" w:lineRule="exact"/>
              <w:rPr>
                <w:rFonts w:eastAsia="SimSun"/>
                <w:position w:val="2"/>
                <w:lang w:bidi="ar-EG"/>
              </w:rPr>
            </w:pPr>
            <w:r w:rsidRPr="00893C66">
              <w:rPr>
                <w:rFonts w:eastAsia="SimSun" w:hint="cs"/>
                <w:position w:val="2"/>
                <w:rtl/>
                <w:lang w:bidi="ar-EG"/>
              </w:rPr>
              <w:t>الطاقة المتجددة الذكية</w:t>
            </w:r>
            <w:r w:rsidR="00D15B65">
              <w:rPr>
                <w:rFonts w:eastAsia="SimSun"/>
                <w:position w:val="2"/>
                <w:lang w:bidi="ar-EG"/>
              </w:rPr>
              <w:br/>
            </w:r>
            <w:r w:rsidRPr="00893C66">
              <w:rPr>
                <w:rFonts w:eastAsia="SimSun" w:hint="cs"/>
                <w:position w:val="2"/>
                <w:rtl/>
                <w:lang w:bidi="ar-EG"/>
              </w:rPr>
              <w:t>الكهرباء الذكية</w:t>
            </w:r>
            <w:r w:rsidR="00D15B65">
              <w:rPr>
                <w:rFonts w:eastAsia="SimSun"/>
                <w:position w:val="2"/>
                <w:lang w:bidi="ar-EG"/>
              </w:rPr>
              <w:br/>
            </w:r>
            <w:r w:rsidR="00997579" w:rsidRPr="00893C66">
              <w:rPr>
                <w:rFonts w:eastAsia="SimSun" w:hint="cs"/>
                <w:position w:val="2"/>
                <w:rtl/>
                <w:lang w:bidi="ar-EG"/>
              </w:rPr>
              <w:t>الخدمة</w:t>
            </w:r>
          </w:p>
        </w:tc>
        <w:tc>
          <w:tcPr>
            <w:tcW w:w="3571" w:type="dxa"/>
            <w:vAlign w:val="center"/>
          </w:tcPr>
          <w:p w:rsidR="00623330" w:rsidRPr="00893C66" w:rsidRDefault="00C157E1" w:rsidP="00D15B65">
            <w:pPr>
              <w:pStyle w:val="Tabletext"/>
              <w:spacing w:before="40" w:after="0" w:line="280" w:lineRule="exact"/>
              <w:ind w:left="397" w:hanging="397"/>
              <w:rPr>
                <w:rFonts w:eastAsia="SimSun"/>
                <w:position w:val="2"/>
                <w:lang w:bidi="ar-EG"/>
              </w:rPr>
            </w:pPr>
            <w:r w:rsidRPr="00893C66">
              <w:rPr>
                <w:rFonts w:eastAsia="SimSun" w:hint="cs"/>
                <w:position w:val="2"/>
                <w:rtl/>
                <w:lang w:bidi="ar-EG"/>
              </w:rPr>
              <w:t>-</w:t>
            </w:r>
            <w:r w:rsidR="00623330" w:rsidRPr="00893C66">
              <w:rPr>
                <w:rFonts w:eastAsia="SimSun"/>
                <w:position w:val="2"/>
                <w:lang w:bidi="ar-EG"/>
              </w:rPr>
              <w:tab/>
            </w:r>
            <w:r w:rsidRPr="00893C66">
              <w:rPr>
                <w:rFonts w:eastAsia="SimSun" w:hint="cs"/>
                <w:position w:val="2"/>
                <w:rtl/>
                <w:lang w:bidi="ar-EG"/>
              </w:rPr>
              <w:t>تقديم خدمات جدي</w:t>
            </w:r>
            <w:r w:rsidR="007A6D33">
              <w:rPr>
                <w:rFonts w:eastAsia="SimSun" w:hint="cs"/>
                <w:position w:val="2"/>
                <w:rtl/>
                <w:lang w:bidi="ar-EG"/>
              </w:rPr>
              <w:t>د</w:t>
            </w:r>
            <w:r w:rsidRPr="00893C66">
              <w:rPr>
                <w:rFonts w:eastAsia="SimSun" w:hint="cs"/>
                <w:position w:val="2"/>
                <w:rtl/>
                <w:lang w:bidi="ar-EG"/>
              </w:rPr>
              <w:t>ة للطاقة</w:t>
            </w:r>
          </w:p>
          <w:p w:rsidR="00623330" w:rsidRPr="00893C66" w:rsidRDefault="00C157E1" w:rsidP="00D15B65">
            <w:pPr>
              <w:pStyle w:val="Tabletext"/>
              <w:spacing w:before="0" w:line="280" w:lineRule="exact"/>
              <w:ind w:left="397" w:hanging="397"/>
              <w:rPr>
                <w:rFonts w:eastAsia="SimSun"/>
                <w:position w:val="2"/>
                <w:lang w:bidi="ar-EG"/>
              </w:rPr>
            </w:pPr>
            <w:r w:rsidRPr="00893C66">
              <w:rPr>
                <w:rFonts w:eastAsia="SimSun" w:hint="cs"/>
                <w:position w:val="2"/>
                <w:rtl/>
                <w:lang w:bidi="ar-EG"/>
              </w:rPr>
              <w:t>-</w:t>
            </w:r>
            <w:r w:rsidR="00623330" w:rsidRPr="00893C66">
              <w:rPr>
                <w:rFonts w:eastAsia="SimSun"/>
                <w:position w:val="2"/>
                <w:lang w:bidi="ar-EG"/>
              </w:rPr>
              <w:tab/>
            </w:r>
            <w:r w:rsidRPr="00893C66">
              <w:rPr>
                <w:rFonts w:eastAsia="SimSun" w:hint="cs"/>
                <w:position w:val="2"/>
                <w:rtl/>
                <w:lang w:bidi="ar-EG"/>
              </w:rPr>
              <w:t>تأمين مصادر من الطاقة المتجددة لشبكة الطاقة الكهربائية</w:t>
            </w:r>
          </w:p>
        </w:tc>
      </w:tr>
    </w:tbl>
    <w:p w:rsidR="00190C1C" w:rsidRDefault="00190C1C" w:rsidP="00190C1C">
      <w:pPr>
        <w:rPr>
          <w:lang w:bidi="ar-EG"/>
        </w:rPr>
      </w:pPr>
    </w:p>
    <w:p w:rsidR="001A1CCB" w:rsidRDefault="001A1CCB" w:rsidP="00190C1C">
      <w:pPr>
        <w:rPr>
          <w:rtl/>
          <w:lang w:bidi="ar-EG"/>
        </w:rPr>
      </w:pPr>
    </w:p>
    <w:p w:rsidR="00190C1C" w:rsidRPr="000D3EB8" w:rsidRDefault="00190C1C" w:rsidP="001A1CCB">
      <w:pPr>
        <w:pStyle w:val="AnnexNotitle"/>
        <w:rPr>
          <w:rFonts w:eastAsia="SimSun"/>
          <w:rtl/>
          <w:lang w:bidi="ar-EG"/>
        </w:rPr>
      </w:pPr>
      <w:bookmarkStart w:id="147" w:name="ANN06"/>
      <w:r w:rsidRPr="008F2C6D">
        <w:rPr>
          <w:rFonts w:eastAsia="SimSun" w:hint="cs"/>
          <w:rtl/>
          <w:lang w:bidi="ar-EG"/>
        </w:rPr>
        <w:t xml:space="preserve">الملحق </w:t>
      </w:r>
      <w:r w:rsidR="00195721">
        <w:rPr>
          <w:rFonts w:eastAsia="SimSun"/>
          <w:lang w:bidi="ar-EG"/>
        </w:rPr>
        <w:t>6</w:t>
      </w:r>
      <w:r w:rsidR="001A1CCB">
        <w:rPr>
          <w:rFonts w:eastAsia="SimSun"/>
          <w:lang w:bidi="ar-EG"/>
        </w:rPr>
        <w:br/>
      </w:r>
      <w:r w:rsidR="001A1CCB">
        <w:rPr>
          <w:rFonts w:eastAsia="SimSun"/>
          <w:lang w:bidi="ar-EG"/>
        </w:rPr>
        <w:br/>
      </w:r>
      <w:r>
        <w:rPr>
          <w:rFonts w:eastAsia="SimSun" w:hint="cs"/>
          <w:rtl/>
          <w:lang w:bidi="ar-EG"/>
        </w:rPr>
        <w:t>الشبكة الذكية في إندونيسيا</w:t>
      </w:r>
    </w:p>
    <w:p w:rsidR="00190C1C" w:rsidRPr="00B0791D" w:rsidRDefault="00190C1C" w:rsidP="00AB020F">
      <w:pPr>
        <w:pStyle w:val="Heading2"/>
        <w:rPr>
          <w:rtl/>
        </w:rPr>
      </w:pPr>
      <w:bookmarkStart w:id="148" w:name="_Toc438120822"/>
      <w:bookmarkEnd w:id="147"/>
      <w:r w:rsidRPr="00B0791D">
        <w:t>1.A6</w:t>
      </w:r>
      <w:r w:rsidRPr="00B0791D">
        <w:rPr>
          <w:rFonts w:hint="cs"/>
          <w:rtl/>
        </w:rPr>
        <w:tab/>
        <w:t>مقدمة</w:t>
      </w:r>
      <w:bookmarkEnd w:id="148"/>
    </w:p>
    <w:p w:rsidR="00623330" w:rsidRDefault="00190C1C" w:rsidP="00D6201F">
      <w:pPr>
        <w:rPr>
          <w:rtl/>
          <w:lang w:bidi="ar-EG"/>
        </w:rPr>
      </w:pPr>
      <w:r>
        <w:rPr>
          <w:rFonts w:hint="cs"/>
          <w:rtl/>
          <w:lang w:bidi="ar-EG"/>
        </w:rPr>
        <w:t>يضم تنفيذ الشبكة الذكية معدات تكنولوجية تغير تدفق الخدمة من شركات توليد الطاقة إلى المسته</w:t>
      </w:r>
      <w:r w:rsidR="00C506FE">
        <w:rPr>
          <w:rFonts w:hint="cs"/>
          <w:rtl/>
          <w:lang w:bidi="ar-EG"/>
        </w:rPr>
        <w:t xml:space="preserve">لكين والتي تشمل </w:t>
      </w:r>
      <w:r w:rsidR="00072AC8">
        <w:rPr>
          <w:rFonts w:hint="cs"/>
          <w:rtl/>
          <w:lang w:bidi="ar-EG"/>
        </w:rPr>
        <w:t>سبعة</w:t>
      </w:r>
      <w:r w:rsidR="009903B8">
        <w:rPr>
          <w:rFonts w:hint="eastAsia"/>
          <w:rtl/>
          <w:lang w:bidi="ar-EG"/>
        </w:rPr>
        <w:t> </w:t>
      </w:r>
      <w:r w:rsidR="00C506FE">
        <w:rPr>
          <w:rFonts w:hint="cs"/>
          <w:rtl/>
          <w:lang w:bidi="ar-EG"/>
        </w:rPr>
        <w:t xml:space="preserve">ميادين هامة: التوليد الكمي، والنقل والتوزيع والعملاء والتشغيل والسوق ومورد الخدمة. وكل </w:t>
      </w:r>
      <w:r w:rsidR="00997579">
        <w:rPr>
          <w:rFonts w:hint="cs"/>
          <w:rtl/>
          <w:lang w:bidi="ar-EG"/>
        </w:rPr>
        <w:t>ميدان</w:t>
      </w:r>
      <w:r w:rsidR="00C506FE">
        <w:rPr>
          <w:rFonts w:hint="cs"/>
          <w:rtl/>
          <w:lang w:bidi="ar-EG"/>
        </w:rPr>
        <w:t xml:space="preserve"> يتألف في ذاته من عناصر الشبكة الذكية الموصولة ببعضها عبر اتصالات ذات اتجاهين باستعمال الاتصالات التماثلية أو الرقمية للتجمع والعمل كرافد للمعلومات والكهرباء. والتوصيل أساسي بالنسبة للشبكة الذكية لزيادة الكفاءة والاعتمادية والأمن والاقتصاد والاستدامة في</w:t>
      </w:r>
      <w:r w:rsidR="00D6201F">
        <w:rPr>
          <w:rFonts w:hint="eastAsia"/>
          <w:rtl/>
          <w:lang w:bidi="ar-EG"/>
        </w:rPr>
        <w:t> </w:t>
      </w:r>
      <w:r w:rsidR="00997579">
        <w:rPr>
          <w:rFonts w:hint="cs"/>
          <w:rtl/>
          <w:lang w:bidi="ar-EG"/>
        </w:rPr>
        <w:t>إ</w:t>
      </w:r>
      <w:r w:rsidR="00C506FE">
        <w:rPr>
          <w:rFonts w:hint="cs"/>
          <w:rtl/>
          <w:lang w:bidi="ar-EG"/>
        </w:rPr>
        <w:t>نتاج الكهرباء</w:t>
      </w:r>
      <w:r w:rsidR="00997579">
        <w:rPr>
          <w:rFonts w:hint="eastAsia"/>
          <w:rtl/>
          <w:lang w:bidi="ar-EG"/>
        </w:rPr>
        <w:t> </w:t>
      </w:r>
      <w:r w:rsidR="00C506FE">
        <w:rPr>
          <w:rFonts w:hint="cs"/>
          <w:rtl/>
          <w:lang w:bidi="ar-EG"/>
        </w:rPr>
        <w:t>وتوزيعها.</w:t>
      </w:r>
    </w:p>
    <w:p w:rsidR="00C506FE" w:rsidRDefault="00C506FE" w:rsidP="00C506FE">
      <w:pPr>
        <w:pStyle w:val="FigureNo"/>
      </w:pPr>
      <w:r>
        <w:rPr>
          <w:rFonts w:hint="cs"/>
          <w:rtl/>
        </w:rPr>
        <w:lastRenderedPageBreak/>
        <w:t xml:space="preserve">الشكل </w:t>
      </w:r>
      <w:r>
        <w:t>1.A6</w:t>
      </w:r>
    </w:p>
    <w:p w:rsidR="00C506FE" w:rsidRDefault="00C506FE" w:rsidP="00427638">
      <w:pPr>
        <w:pStyle w:val="Figuretitle"/>
        <w:spacing w:after="0"/>
        <w:rPr>
          <w:rtl/>
          <w:lang w:bidi="ar-EG"/>
        </w:rPr>
      </w:pPr>
      <w:r>
        <w:rPr>
          <w:rFonts w:hint="cs"/>
          <w:rtl/>
          <w:lang w:bidi="ar-EG"/>
        </w:rPr>
        <w:t>التبادلات بين الأطراف الفاعلة في الشبكة الذكية</w:t>
      </w:r>
    </w:p>
    <w:p w:rsidR="00D15B65" w:rsidRPr="006B28B9" w:rsidRDefault="00D15B65" w:rsidP="006B28B9">
      <w:pPr>
        <w:pStyle w:val="Figure"/>
        <w:spacing w:before="0"/>
        <w:rPr>
          <w:sz w:val="20"/>
          <w:szCs w:val="28"/>
        </w:rPr>
      </w:pPr>
      <w:r>
        <w:rPr>
          <w:rFonts w:hint="cs"/>
          <w:noProof/>
          <w:rtl/>
          <w:lang w:val="en-US" w:eastAsia="zh-CN" w:bidi="ar-SA"/>
        </w:rPr>
        <mc:AlternateContent>
          <mc:Choice Requires="wpg">
            <w:drawing>
              <wp:anchor distT="0" distB="0" distL="114300" distR="114300" simplePos="0" relativeHeight="251805696" behindDoc="0" locked="0" layoutInCell="1" allowOverlap="1" wp14:anchorId="67C1A728" wp14:editId="0B36A158">
                <wp:simplePos x="0" y="0"/>
                <wp:positionH relativeFrom="column">
                  <wp:posOffset>1042035</wp:posOffset>
                </wp:positionH>
                <wp:positionV relativeFrom="paragraph">
                  <wp:posOffset>76200</wp:posOffset>
                </wp:positionV>
                <wp:extent cx="4249113" cy="2908833"/>
                <wp:effectExtent l="0" t="0" r="0" b="6350"/>
                <wp:wrapNone/>
                <wp:docPr id="96" name="Group 96"/>
                <wp:cNvGraphicFramePr/>
                <a:graphic xmlns:a="http://schemas.openxmlformats.org/drawingml/2006/main">
                  <a:graphicData uri="http://schemas.microsoft.com/office/word/2010/wordprocessingGroup">
                    <wpg:wgp>
                      <wpg:cNvGrpSpPr/>
                      <wpg:grpSpPr>
                        <a:xfrm>
                          <a:off x="0" y="0"/>
                          <a:ext cx="4249113" cy="2908833"/>
                          <a:chOff x="-54178" y="-65315"/>
                          <a:chExt cx="4249618" cy="2908865"/>
                        </a:xfrm>
                      </wpg:grpSpPr>
                      <wps:wsp>
                        <wps:cNvPr id="98" name="Text Box 98"/>
                        <wps:cNvSpPr txBox="1">
                          <a:spLocks noChangeArrowheads="1"/>
                        </wps:cNvSpPr>
                        <wps:spPr bwMode="auto">
                          <a:xfrm>
                            <a:off x="17082" y="-65315"/>
                            <a:ext cx="1291666" cy="628029"/>
                          </a:xfrm>
                          <a:prstGeom prst="rect">
                            <a:avLst/>
                          </a:prstGeom>
                          <a:noFill/>
                          <a:ln w="9525">
                            <a:noFill/>
                            <a:miter lim="800000"/>
                            <a:headEnd/>
                            <a:tailEnd/>
                          </a:ln>
                        </wps:spPr>
                        <wps:txbx>
                          <w:txbxContent>
                            <w:p w:rsidR="00177627" w:rsidRPr="000A018A" w:rsidRDefault="00177627" w:rsidP="00F70156">
                              <w:pPr>
                                <w:pStyle w:val="Dessins"/>
                                <w:spacing w:line="204" w:lineRule="auto"/>
                                <w:jc w:val="right"/>
                                <w:rPr>
                                  <w:b/>
                                  <w:bCs/>
                                  <w:rtl/>
                                  <w:lang w:bidi="ar-EG"/>
                                </w:rPr>
                              </w:pPr>
                              <w:r w:rsidRPr="000A018A">
                                <w:rPr>
                                  <w:rFonts w:hint="cs"/>
                                  <w:b/>
                                  <w:bCs/>
                                  <w:rtl/>
                                  <w:lang w:bidi="ar-EG"/>
                                </w:rPr>
                                <w:t>تدفقات اتصالات مؤمنة</w:t>
                              </w:r>
                            </w:p>
                            <w:p w:rsidR="00177627" w:rsidRPr="000A018A" w:rsidRDefault="00177627" w:rsidP="00D15B65">
                              <w:pPr>
                                <w:pStyle w:val="Dessins"/>
                                <w:spacing w:before="0"/>
                                <w:jc w:val="right"/>
                                <w:rPr>
                                  <w:b/>
                                  <w:bCs/>
                                  <w:rtl/>
                                  <w:lang w:bidi="ar-EG"/>
                                </w:rPr>
                              </w:pPr>
                              <w:r w:rsidRPr="000A018A">
                                <w:rPr>
                                  <w:rFonts w:hint="cs"/>
                                  <w:b/>
                                  <w:bCs/>
                                  <w:rtl/>
                                  <w:lang w:bidi="ar-EG"/>
                                </w:rPr>
                                <w:t>تدفقات كهربائية</w:t>
                              </w:r>
                            </w:p>
                            <w:p w:rsidR="00177627" w:rsidRPr="000A018A" w:rsidRDefault="00177627" w:rsidP="006B28B9">
                              <w:pPr>
                                <w:pStyle w:val="Dessins"/>
                                <w:spacing w:before="60" w:line="204" w:lineRule="auto"/>
                                <w:jc w:val="right"/>
                                <w:rPr>
                                  <w:b/>
                                  <w:bCs/>
                                  <w:lang w:bidi="ar-EG"/>
                                </w:rPr>
                              </w:pPr>
                              <w:r w:rsidRPr="000A018A">
                                <w:rPr>
                                  <w:rFonts w:hint="cs"/>
                                  <w:b/>
                                  <w:bCs/>
                                  <w:rtl/>
                                  <w:lang w:bidi="ar-EG"/>
                                </w:rPr>
                                <w:t>ميدان</w:t>
                              </w:r>
                            </w:p>
                          </w:txbxContent>
                        </wps:txbx>
                        <wps:bodyPr rot="0" vert="horz" wrap="square" lIns="0" tIns="0" rIns="0" bIns="0" anchor="t" anchorCtr="0">
                          <a:noAutofit/>
                        </wps:bodyPr>
                      </wps:wsp>
                      <wpg:grpSp>
                        <wpg:cNvPr id="99" name="Group 99"/>
                        <wpg:cNvGrpSpPr/>
                        <wpg:grpSpPr>
                          <a:xfrm>
                            <a:off x="-54178" y="1092483"/>
                            <a:ext cx="4249618" cy="1751067"/>
                            <a:chOff x="-54178" y="-42933"/>
                            <a:chExt cx="4249618" cy="1751067"/>
                          </a:xfrm>
                        </wpg:grpSpPr>
                        <wps:wsp>
                          <wps:cNvPr id="100" name="Text Box 100"/>
                          <wps:cNvSpPr txBox="1">
                            <a:spLocks noChangeArrowheads="1"/>
                          </wps:cNvSpPr>
                          <wps:spPr bwMode="auto">
                            <a:xfrm>
                              <a:off x="658127" y="81394"/>
                              <a:ext cx="581660" cy="193675"/>
                            </a:xfrm>
                            <a:prstGeom prst="rect">
                              <a:avLst/>
                            </a:prstGeom>
                            <a:noFill/>
                            <a:ln w="9525">
                              <a:noFill/>
                              <a:miter lim="800000"/>
                              <a:headEnd/>
                              <a:tailEnd/>
                            </a:ln>
                          </wps:spPr>
                          <wps:txbx>
                            <w:txbxContent>
                              <w:p w:rsidR="00177627" w:rsidRPr="000A018A" w:rsidRDefault="00177627" w:rsidP="00D15B65">
                                <w:pPr>
                                  <w:pStyle w:val="Dessins"/>
                                  <w:jc w:val="center"/>
                                  <w:rPr>
                                    <w:b/>
                                    <w:bCs/>
                                    <w:lang w:bidi="ar-EG"/>
                                  </w:rPr>
                                </w:pPr>
                                <w:r w:rsidRPr="000A018A">
                                  <w:rPr>
                                    <w:rFonts w:hint="cs"/>
                                    <w:b/>
                                    <w:bCs/>
                                    <w:rtl/>
                                    <w:lang w:bidi="ar-EG"/>
                                  </w:rPr>
                                  <w:t>الأسواق</w:t>
                                </w:r>
                              </w:p>
                            </w:txbxContent>
                          </wps:txbx>
                          <wps:bodyPr rot="0" vert="horz" wrap="square" lIns="0" tIns="0" rIns="0" bIns="0" anchor="t" anchorCtr="0">
                            <a:noAutofit/>
                          </wps:bodyPr>
                        </wps:wsp>
                        <wps:wsp>
                          <wps:cNvPr id="101" name="Text Box 101"/>
                          <wps:cNvSpPr txBox="1">
                            <a:spLocks noChangeArrowheads="1"/>
                          </wps:cNvSpPr>
                          <wps:spPr bwMode="auto">
                            <a:xfrm>
                              <a:off x="1852645" y="-42933"/>
                              <a:ext cx="720090" cy="193675"/>
                            </a:xfrm>
                            <a:prstGeom prst="rect">
                              <a:avLst/>
                            </a:prstGeom>
                            <a:noFill/>
                            <a:ln w="9525">
                              <a:noFill/>
                              <a:miter lim="800000"/>
                              <a:headEnd/>
                              <a:tailEnd/>
                            </a:ln>
                          </wps:spPr>
                          <wps:txbx>
                            <w:txbxContent>
                              <w:p w:rsidR="00177627" w:rsidRPr="000A018A" w:rsidRDefault="00177627" w:rsidP="00D15B65">
                                <w:pPr>
                                  <w:pStyle w:val="Dessins"/>
                                  <w:jc w:val="center"/>
                                  <w:rPr>
                                    <w:b/>
                                    <w:bCs/>
                                    <w:lang w:bidi="ar-EG"/>
                                  </w:rPr>
                                </w:pPr>
                                <w:r w:rsidRPr="000A018A">
                                  <w:rPr>
                                    <w:rFonts w:hint="cs"/>
                                    <w:b/>
                                    <w:bCs/>
                                    <w:rtl/>
                                    <w:lang w:bidi="ar-EG"/>
                                  </w:rPr>
                                  <w:t>عمليات التشغيل</w:t>
                                </w:r>
                              </w:p>
                            </w:txbxContent>
                          </wps:txbx>
                          <wps:bodyPr rot="0" vert="horz" wrap="square" lIns="0" tIns="0" rIns="0" bIns="0" anchor="t" anchorCtr="0">
                            <a:noAutofit/>
                          </wps:bodyPr>
                        </wps:wsp>
                        <wps:wsp>
                          <wps:cNvPr id="102" name="Text Box 102"/>
                          <wps:cNvSpPr txBox="1">
                            <a:spLocks noChangeArrowheads="1"/>
                          </wps:cNvSpPr>
                          <wps:spPr bwMode="auto">
                            <a:xfrm>
                              <a:off x="3224889" y="-16898"/>
                              <a:ext cx="598517" cy="193675"/>
                            </a:xfrm>
                            <a:prstGeom prst="rect">
                              <a:avLst/>
                            </a:prstGeom>
                            <a:noFill/>
                            <a:ln w="9525">
                              <a:noFill/>
                              <a:miter lim="800000"/>
                              <a:headEnd/>
                              <a:tailEnd/>
                            </a:ln>
                          </wps:spPr>
                          <wps:txbx>
                            <w:txbxContent>
                              <w:p w:rsidR="00177627" w:rsidRPr="000A018A" w:rsidRDefault="00177627" w:rsidP="00D15B65">
                                <w:pPr>
                                  <w:pStyle w:val="Dessins"/>
                                  <w:jc w:val="center"/>
                                  <w:rPr>
                                    <w:b/>
                                    <w:bCs/>
                                    <w:lang w:bidi="ar-EG"/>
                                  </w:rPr>
                                </w:pPr>
                                <w:r w:rsidRPr="000A018A">
                                  <w:rPr>
                                    <w:rFonts w:hint="cs"/>
                                    <w:b/>
                                    <w:bCs/>
                                    <w:rtl/>
                                    <w:lang w:bidi="ar-EG"/>
                                  </w:rPr>
                                  <w:t>مورد الخدمة</w:t>
                                </w:r>
                              </w:p>
                            </w:txbxContent>
                          </wps:txbx>
                          <wps:bodyPr rot="0" vert="horz" wrap="square" lIns="0" tIns="0" rIns="0" bIns="0" anchor="t" anchorCtr="0">
                            <a:noAutofit/>
                          </wps:bodyPr>
                        </wps:wsp>
                        <wps:wsp>
                          <wps:cNvPr id="103" name="Text Box 103"/>
                          <wps:cNvSpPr txBox="1">
                            <a:spLocks noChangeArrowheads="1"/>
                          </wps:cNvSpPr>
                          <wps:spPr bwMode="auto">
                            <a:xfrm>
                              <a:off x="-54178" y="1281319"/>
                              <a:ext cx="581660" cy="193675"/>
                            </a:xfrm>
                            <a:prstGeom prst="rect">
                              <a:avLst/>
                            </a:prstGeom>
                            <a:noFill/>
                            <a:ln w="9525">
                              <a:noFill/>
                              <a:miter lim="800000"/>
                              <a:headEnd/>
                              <a:tailEnd/>
                            </a:ln>
                          </wps:spPr>
                          <wps:txbx>
                            <w:txbxContent>
                              <w:p w:rsidR="00177627" w:rsidRPr="000A018A" w:rsidRDefault="00177627" w:rsidP="00D15B65">
                                <w:pPr>
                                  <w:pStyle w:val="Dessins"/>
                                  <w:jc w:val="center"/>
                                  <w:rPr>
                                    <w:b/>
                                    <w:bCs/>
                                    <w:lang w:bidi="ar-EG"/>
                                  </w:rPr>
                                </w:pPr>
                                <w:r w:rsidRPr="000A018A">
                                  <w:rPr>
                                    <w:rFonts w:hint="cs"/>
                                    <w:b/>
                                    <w:bCs/>
                                    <w:rtl/>
                                    <w:lang w:bidi="ar-EG"/>
                                  </w:rPr>
                                  <w:t>التوليد الكمي</w:t>
                                </w:r>
                              </w:p>
                            </w:txbxContent>
                          </wps:txbx>
                          <wps:bodyPr rot="0" vert="horz" wrap="square" lIns="0" tIns="0" rIns="0" bIns="0" anchor="t" anchorCtr="0">
                            <a:noAutofit/>
                          </wps:bodyPr>
                        </wps:wsp>
                        <wps:wsp>
                          <wps:cNvPr id="104" name="Text Box 104"/>
                          <wps:cNvSpPr txBox="1">
                            <a:spLocks noChangeArrowheads="1"/>
                          </wps:cNvSpPr>
                          <wps:spPr bwMode="auto">
                            <a:xfrm>
                              <a:off x="1133805" y="1514459"/>
                              <a:ext cx="581660" cy="193675"/>
                            </a:xfrm>
                            <a:prstGeom prst="rect">
                              <a:avLst/>
                            </a:prstGeom>
                            <a:noFill/>
                            <a:ln w="9525">
                              <a:noFill/>
                              <a:miter lim="800000"/>
                              <a:headEnd/>
                              <a:tailEnd/>
                            </a:ln>
                          </wps:spPr>
                          <wps:txbx>
                            <w:txbxContent>
                              <w:p w:rsidR="00177627" w:rsidRPr="000A018A" w:rsidRDefault="00177627" w:rsidP="00D15B65">
                                <w:pPr>
                                  <w:pStyle w:val="Dessins"/>
                                  <w:jc w:val="center"/>
                                  <w:rPr>
                                    <w:b/>
                                    <w:bCs/>
                                    <w:lang w:bidi="ar-EG"/>
                                  </w:rPr>
                                </w:pPr>
                                <w:r w:rsidRPr="000A018A">
                                  <w:rPr>
                                    <w:rFonts w:hint="cs"/>
                                    <w:b/>
                                    <w:bCs/>
                                    <w:rtl/>
                                    <w:lang w:bidi="ar-EG"/>
                                  </w:rPr>
                                  <w:t>النقل</w:t>
                                </w:r>
                              </w:p>
                            </w:txbxContent>
                          </wps:txbx>
                          <wps:bodyPr rot="0" vert="horz" wrap="square" lIns="0" tIns="0" rIns="0" bIns="0" anchor="t" anchorCtr="0">
                            <a:noAutofit/>
                          </wps:bodyPr>
                        </wps:wsp>
                        <wps:wsp>
                          <wps:cNvPr id="105" name="Text Box 105"/>
                          <wps:cNvSpPr txBox="1">
                            <a:spLocks noChangeArrowheads="1"/>
                          </wps:cNvSpPr>
                          <wps:spPr bwMode="auto">
                            <a:xfrm>
                              <a:off x="2406089" y="1503700"/>
                              <a:ext cx="581660" cy="193675"/>
                            </a:xfrm>
                            <a:prstGeom prst="rect">
                              <a:avLst/>
                            </a:prstGeom>
                            <a:noFill/>
                            <a:ln w="9525">
                              <a:noFill/>
                              <a:miter lim="800000"/>
                              <a:headEnd/>
                              <a:tailEnd/>
                            </a:ln>
                          </wps:spPr>
                          <wps:txbx>
                            <w:txbxContent>
                              <w:p w:rsidR="00177627" w:rsidRPr="000A018A" w:rsidRDefault="00177627" w:rsidP="00D15B65">
                                <w:pPr>
                                  <w:pStyle w:val="Dessins"/>
                                  <w:jc w:val="center"/>
                                  <w:rPr>
                                    <w:b/>
                                    <w:bCs/>
                                    <w:lang w:bidi="ar-EG"/>
                                  </w:rPr>
                                </w:pPr>
                                <w:r w:rsidRPr="000A018A">
                                  <w:rPr>
                                    <w:rFonts w:hint="cs"/>
                                    <w:b/>
                                    <w:bCs/>
                                    <w:rtl/>
                                    <w:lang w:bidi="ar-EG"/>
                                  </w:rPr>
                                  <w:t>التوزيع</w:t>
                                </w:r>
                              </w:p>
                            </w:txbxContent>
                          </wps:txbx>
                          <wps:bodyPr rot="0" vert="horz" wrap="square" lIns="0" tIns="0" rIns="0" bIns="0" anchor="t" anchorCtr="0">
                            <a:noAutofit/>
                          </wps:bodyPr>
                        </wps:wsp>
                        <wps:wsp>
                          <wps:cNvPr id="106" name="Text Box 106"/>
                          <wps:cNvSpPr txBox="1">
                            <a:spLocks noChangeArrowheads="1"/>
                          </wps:cNvSpPr>
                          <wps:spPr bwMode="auto">
                            <a:xfrm>
                              <a:off x="3613549" y="1431955"/>
                              <a:ext cx="581891" cy="193963"/>
                            </a:xfrm>
                            <a:prstGeom prst="rect">
                              <a:avLst/>
                            </a:prstGeom>
                            <a:noFill/>
                            <a:ln w="9525">
                              <a:noFill/>
                              <a:miter lim="800000"/>
                              <a:headEnd/>
                              <a:tailEnd/>
                            </a:ln>
                          </wps:spPr>
                          <wps:txbx>
                            <w:txbxContent>
                              <w:p w:rsidR="00177627" w:rsidRPr="000A018A" w:rsidRDefault="00177627" w:rsidP="00427638">
                                <w:pPr>
                                  <w:pStyle w:val="Dessins"/>
                                  <w:jc w:val="center"/>
                                  <w:rPr>
                                    <w:b/>
                                    <w:bCs/>
                                    <w:lang w:bidi="ar-EG"/>
                                  </w:rPr>
                                </w:pPr>
                                <w:r w:rsidRPr="000A018A">
                                  <w:rPr>
                                    <w:rFonts w:hint="cs"/>
                                    <w:b/>
                                    <w:bCs/>
                                    <w:rtl/>
                                    <w:lang w:bidi="ar-EG"/>
                                  </w:rPr>
                                  <w:t>العملاء</w:t>
                                </w:r>
                              </w:p>
                            </w:txbxContent>
                          </wps:txbx>
                          <wps:bodyPr rot="0" vert="horz"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7C1A728" id="Group 96" o:spid="_x0000_s1069" style="position:absolute;left:0;text-align:left;margin-left:82.05pt;margin-top:6pt;width:334.6pt;height:229.05pt;z-index:251805696;mso-width-relative:margin;mso-height-relative:margin" coordorigin="-541,-653" coordsize="42496,2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">
                <v:shape id="Text Box 98" o:spid="_x0000_s1070" type="#_x0000_t202" style="position:absolute;left:170;top:-653;width:12917;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177627" w:rsidRPr="000A018A" w:rsidRDefault="00177627" w:rsidP="00F70156">
                        <w:pPr>
                          <w:pStyle w:val="Dessins"/>
                          <w:spacing w:line="204" w:lineRule="auto"/>
                          <w:jc w:val="right"/>
                          <w:rPr>
                            <w:b/>
                            <w:bCs/>
                            <w:rtl/>
                            <w:lang w:bidi="ar-EG"/>
                          </w:rPr>
                        </w:pPr>
                        <w:r w:rsidRPr="000A018A">
                          <w:rPr>
                            <w:rFonts w:hint="cs"/>
                            <w:b/>
                            <w:bCs/>
                            <w:rtl/>
                            <w:lang w:bidi="ar-EG"/>
                          </w:rPr>
                          <w:t>تدفقات اتصالات مؤمنة</w:t>
                        </w:r>
                      </w:p>
                      <w:p w:rsidR="00177627" w:rsidRPr="000A018A" w:rsidRDefault="00177627" w:rsidP="00D15B65">
                        <w:pPr>
                          <w:pStyle w:val="Dessins"/>
                          <w:spacing w:before="0"/>
                          <w:jc w:val="right"/>
                          <w:rPr>
                            <w:b/>
                            <w:bCs/>
                            <w:rtl/>
                            <w:lang w:bidi="ar-EG"/>
                          </w:rPr>
                        </w:pPr>
                        <w:r w:rsidRPr="000A018A">
                          <w:rPr>
                            <w:rFonts w:hint="cs"/>
                            <w:b/>
                            <w:bCs/>
                            <w:rtl/>
                            <w:lang w:bidi="ar-EG"/>
                          </w:rPr>
                          <w:t>تدفقات كهربائية</w:t>
                        </w:r>
                      </w:p>
                      <w:p w:rsidR="00177627" w:rsidRPr="000A018A" w:rsidRDefault="00177627" w:rsidP="006B28B9">
                        <w:pPr>
                          <w:pStyle w:val="Dessins"/>
                          <w:spacing w:before="60" w:line="204" w:lineRule="auto"/>
                          <w:jc w:val="right"/>
                          <w:rPr>
                            <w:b/>
                            <w:bCs/>
                            <w:lang w:bidi="ar-EG"/>
                          </w:rPr>
                        </w:pPr>
                        <w:r w:rsidRPr="000A018A">
                          <w:rPr>
                            <w:rFonts w:hint="cs"/>
                            <w:b/>
                            <w:bCs/>
                            <w:rtl/>
                            <w:lang w:bidi="ar-EG"/>
                          </w:rPr>
                          <w:t>ميدان</w:t>
                        </w:r>
                      </w:p>
                    </w:txbxContent>
                  </v:textbox>
                </v:shape>
                <v:group id="Group 99" o:spid="_x0000_s1071" style="position:absolute;left:-541;top:10924;width:42495;height:17511" coordorigin="-541,-429" coordsize="42496,1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Text Box 100" o:spid="_x0000_s1072" type="#_x0000_t202" style="position:absolute;left:6581;top:813;width:5816;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177627" w:rsidRPr="000A018A" w:rsidRDefault="00177627" w:rsidP="00D15B65">
                          <w:pPr>
                            <w:pStyle w:val="Dessins"/>
                            <w:jc w:val="center"/>
                            <w:rPr>
                              <w:b/>
                              <w:bCs/>
                              <w:lang w:bidi="ar-EG"/>
                            </w:rPr>
                          </w:pPr>
                          <w:r w:rsidRPr="000A018A">
                            <w:rPr>
                              <w:rFonts w:hint="cs"/>
                              <w:b/>
                              <w:bCs/>
                              <w:rtl/>
                              <w:lang w:bidi="ar-EG"/>
                            </w:rPr>
                            <w:t>الأسواق</w:t>
                          </w:r>
                        </w:p>
                      </w:txbxContent>
                    </v:textbox>
                  </v:shape>
                  <v:shape id="Text Box 101" o:spid="_x0000_s1073" type="#_x0000_t202" style="position:absolute;left:18526;top:-429;width:7201;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177627" w:rsidRPr="000A018A" w:rsidRDefault="00177627" w:rsidP="00D15B65">
                          <w:pPr>
                            <w:pStyle w:val="Dessins"/>
                            <w:jc w:val="center"/>
                            <w:rPr>
                              <w:b/>
                              <w:bCs/>
                              <w:lang w:bidi="ar-EG"/>
                            </w:rPr>
                          </w:pPr>
                          <w:r w:rsidRPr="000A018A">
                            <w:rPr>
                              <w:rFonts w:hint="cs"/>
                              <w:b/>
                              <w:bCs/>
                              <w:rtl/>
                              <w:lang w:bidi="ar-EG"/>
                            </w:rPr>
                            <w:t>عمليات التشغيل</w:t>
                          </w:r>
                        </w:p>
                      </w:txbxContent>
                    </v:textbox>
                  </v:shape>
                  <v:shape id="Text Box 102" o:spid="_x0000_s1074" type="#_x0000_t202" style="position:absolute;left:32248;top:-168;width:5986;height:1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177627" w:rsidRPr="000A018A" w:rsidRDefault="00177627" w:rsidP="00D15B65">
                          <w:pPr>
                            <w:pStyle w:val="Dessins"/>
                            <w:jc w:val="center"/>
                            <w:rPr>
                              <w:b/>
                              <w:bCs/>
                              <w:lang w:bidi="ar-EG"/>
                            </w:rPr>
                          </w:pPr>
                          <w:r w:rsidRPr="000A018A">
                            <w:rPr>
                              <w:rFonts w:hint="cs"/>
                              <w:b/>
                              <w:bCs/>
                              <w:rtl/>
                              <w:lang w:bidi="ar-EG"/>
                            </w:rPr>
                            <w:t>مورد الخدمة</w:t>
                          </w:r>
                        </w:p>
                      </w:txbxContent>
                    </v:textbox>
                  </v:shape>
                  <v:shape id="Text Box 103" o:spid="_x0000_s1075" type="#_x0000_t202" style="position:absolute;left:-541;top:12813;width:5815;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177627" w:rsidRPr="000A018A" w:rsidRDefault="00177627" w:rsidP="00D15B65">
                          <w:pPr>
                            <w:pStyle w:val="Dessins"/>
                            <w:jc w:val="center"/>
                            <w:rPr>
                              <w:b/>
                              <w:bCs/>
                              <w:lang w:bidi="ar-EG"/>
                            </w:rPr>
                          </w:pPr>
                          <w:r w:rsidRPr="000A018A">
                            <w:rPr>
                              <w:rFonts w:hint="cs"/>
                              <w:b/>
                              <w:bCs/>
                              <w:rtl/>
                              <w:lang w:bidi="ar-EG"/>
                            </w:rPr>
                            <w:t>التوليد الكمي</w:t>
                          </w:r>
                        </w:p>
                      </w:txbxContent>
                    </v:textbox>
                  </v:shape>
                  <v:shape id="Text Box 104" o:spid="_x0000_s1076" type="#_x0000_t202" style="position:absolute;left:11338;top:15144;width:5816;height:1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177627" w:rsidRPr="000A018A" w:rsidRDefault="00177627" w:rsidP="00D15B65">
                          <w:pPr>
                            <w:pStyle w:val="Dessins"/>
                            <w:jc w:val="center"/>
                            <w:rPr>
                              <w:b/>
                              <w:bCs/>
                              <w:lang w:bidi="ar-EG"/>
                            </w:rPr>
                          </w:pPr>
                          <w:r w:rsidRPr="000A018A">
                            <w:rPr>
                              <w:rFonts w:hint="cs"/>
                              <w:b/>
                              <w:bCs/>
                              <w:rtl/>
                              <w:lang w:bidi="ar-EG"/>
                            </w:rPr>
                            <w:t>النقل</w:t>
                          </w:r>
                        </w:p>
                      </w:txbxContent>
                    </v:textbox>
                  </v:shape>
                  <v:shape id="Text Box 105" o:spid="_x0000_s1077" type="#_x0000_t202" style="position:absolute;left:24060;top:15037;width:5817;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177627" w:rsidRPr="000A018A" w:rsidRDefault="00177627" w:rsidP="00D15B65">
                          <w:pPr>
                            <w:pStyle w:val="Dessins"/>
                            <w:jc w:val="center"/>
                            <w:rPr>
                              <w:b/>
                              <w:bCs/>
                              <w:lang w:bidi="ar-EG"/>
                            </w:rPr>
                          </w:pPr>
                          <w:r w:rsidRPr="000A018A">
                            <w:rPr>
                              <w:rFonts w:hint="cs"/>
                              <w:b/>
                              <w:bCs/>
                              <w:rtl/>
                              <w:lang w:bidi="ar-EG"/>
                            </w:rPr>
                            <w:t>التوزيع</w:t>
                          </w:r>
                        </w:p>
                      </w:txbxContent>
                    </v:textbox>
                  </v:shape>
                  <v:shape id="Text Box 106" o:spid="_x0000_s1078" type="#_x0000_t202" style="position:absolute;left:36135;top:14319;width:5819;height: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177627" w:rsidRPr="000A018A" w:rsidRDefault="00177627" w:rsidP="00427638">
                          <w:pPr>
                            <w:pStyle w:val="Dessins"/>
                            <w:jc w:val="center"/>
                            <w:rPr>
                              <w:b/>
                              <w:bCs/>
                              <w:lang w:bidi="ar-EG"/>
                            </w:rPr>
                          </w:pPr>
                          <w:r w:rsidRPr="000A018A">
                            <w:rPr>
                              <w:rFonts w:hint="cs"/>
                              <w:b/>
                              <w:bCs/>
                              <w:rtl/>
                              <w:lang w:bidi="ar-EG"/>
                            </w:rPr>
                            <w:t>العملاء</w:t>
                          </w:r>
                        </w:p>
                      </w:txbxContent>
                    </v:textbox>
                  </v:shape>
                </v:group>
              </v:group>
            </w:pict>
          </mc:Fallback>
        </mc:AlternateContent>
      </w:r>
      <w:r w:rsidR="00F70156" w:rsidRPr="0035418A">
        <w:rPr>
          <w:lang w:val="es-ES_tradnl"/>
        </w:rPr>
        <w:object w:dxaOrig="6773" w:dyaOrig="4027">
          <v:shape id="_x0000_i1027" type="#_x0000_t75" style="width:453.75pt;height:268.15pt" o:ole="">
            <v:imagedata r:id="rId23" o:title=""/>
          </v:shape>
          <o:OLEObject Type="Embed" ProgID="CorelDRAW.Graphic.14" ShapeID="_x0000_i1027" DrawAspect="Content" ObjectID="_1523185017" r:id="rId24"/>
        </w:object>
      </w:r>
    </w:p>
    <w:p w:rsidR="00C506FE" w:rsidRDefault="003C4159" w:rsidP="00511985">
      <w:pPr>
        <w:spacing w:before="360"/>
        <w:rPr>
          <w:rtl/>
          <w:lang w:bidi="ar-EG"/>
        </w:rPr>
      </w:pPr>
      <w:r>
        <w:rPr>
          <w:rFonts w:hint="cs"/>
          <w:rtl/>
          <w:lang w:bidi="ar-EG"/>
        </w:rPr>
        <w:t>الشبكة الذكية، كنظام إلى نظام، حيث تضم ثلاث طبقات رئيسية: طبقة القدرة والطاقة وطبقة الاتصالات وطبقة تكنولوجيا المعلومات. وتعد هذه الطبقات عناصر رئيسية في التدفقات الكهربائية وتدفقات الاتصالات.</w:t>
      </w:r>
    </w:p>
    <w:p w:rsidR="003C4159" w:rsidRDefault="003C4159" w:rsidP="003C4159">
      <w:pPr>
        <w:rPr>
          <w:rtl/>
          <w:lang w:bidi="ar-EG"/>
        </w:rPr>
      </w:pPr>
      <w:r>
        <w:rPr>
          <w:rFonts w:hint="cs"/>
          <w:rtl/>
          <w:lang w:bidi="ar-EG"/>
        </w:rPr>
        <w:t>وفي مجال استهلاك القدرة / الطاقة، يشهد الاستهلاك وأسعار الطاقة تزايداً. وتتفق هذه الظروف مع التزايد الذي تشهده أعداد المشاركين في الخدمة المتنقلة.</w:t>
      </w:r>
    </w:p>
    <w:p w:rsidR="003C4159" w:rsidRPr="00B0791D" w:rsidRDefault="003C4159" w:rsidP="00AB020F">
      <w:pPr>
        <w:pStyle w:val="Heading2"/>
        <w:rPr>
          <w:rtl/>
        </w:rPr>
      </w:pPr>
      <w:bookmarkStart w:id="149" w:name="_Toc438120823"/>
      <w:r w:rsidRPr="00B0791D">
        <w:t>2.A6</w:t>
      </w:r>
      <w:r w:rsidRPr="00B0791D">
        <w:rPr>
          <w:rtl/>
        </w:rPr>
        <w:tab/>
      </w:r>
      <w:r w:rsidRPr="00B0791D">
        <w:rPr>
          <w:rFonts w:hint="cs"/>
          <w:rtl/>
        </w:rPr>
        <w:t xml:space="preserve">تطوير </w:t>
      </w:r>
      <w:r w:rsidR="00A92DE4" w:rsidRPr="00B0791D">
        <w:rPr>
          <w:rFonts w:hint="cs"/>
          <w:rtl/>
        </w:rPr>
        <w:t>الشبكة الذكية والمسائل الصعبة</w:t>
      </w:r>
      <w:bookmarkEnd w:id="149"/>
    </w:p>
    <w:p w:rsidR="00A92DE4" w:rsidRDefault="00A92DE4" w:rsidP="00A92DE4">
      <w:pPr>
        <w:rPr>
          <w:rtl/>
          <w:lang w:bidi="ar-EG"/>
        </w:rPr>
      </w:pPr>
      <w:r>
        <w:rPr>
          <w:rFonts w:hint="cs"/>
          <w:rtl/>
          <w:lang w:bidi="ar-EG"/>
        </w:rPr>
        <w:t>تدرك الحكومة الإندونيسية أن الشبكة الذكية يمكن أن تكون حلاً بديلاً لتحقيق الكفاءة في استعمال الكهرباء. وبسبب ذلك، أطلقت الوكالة الحكومية مشروعاً تجريبياً بشأن تنفيذ الشبكة الذكية في الجزء الشرقي من إندونيسيا. وتدير هذا المشروع التجريب</w:t>
      </w:r>
      <w:r w:rsidR="002345C8">
        <w:rPr>
          <w:rFonts w:hint="cs"/>
          <w:rtl/>
          <w:lang w:bidi="ar-EG"/>
        </w:rPr>
        <w:t>‍</w:t>
      </w:r>
      <w:r>
        <w:rPr>
          <w:rFonts w:hint="cs"/>
          <w:rtl/>
          <w:lang w:bidi="ar-EG"/>
        </w:rPr>
        <w:t xml:space="preserve">ي وكالة تقييم وتطبيق التكنولوجيا بالتعاون مع شركة الكهرباء الوطنية </w:t>
      </w:r>
      <w:r>
        <w:rPr>
          <w:lang w:bidi="ar-EG"/>
        </w:rPr>
        <w:t>(PLN)</w:t>
      </w:r>
      <w:r>
        <w:rPr>
          <w:rFonts w:hint="cs"/>
          <w:rtl/>
          <w:lang w:bidi="ar-EG"/>
        </w:rPr>
        <w:t>.</w:t>
      </w:r>
    </w:p>
    <w:p w:rsidR="00A92DE4" w:rsidRDefault="00A92DE4" w:rsidP="00A92DE4">
      <w:pPr>
        <w:rPr>
          <w:rtl/>
          <w:lang w:bidi="ar-EG"/>
        </w:rPr>
      </w:pPr>
      <w:r>
        <w:rPr>
          <w:rFonts w:hint="cs"/>
          <w:rtl/>
          <w:lang w:bidi="ar-EG"/>
        </w:rPr>
        <w:t>وهناك العديد من المسائل الصعبة بالنسبة لتطوير الشبكة الذكية، وهي جوانب التكنولوجيا والأعمال التجارية التي يمكن أن تستعمل كمرجع أساسي عند وضع السياسات واللوائح.</w:t>
      </w:r>
    </w:p>
    <w:p w:rsidR="00A92DE4" w:rsidRDefault="00A92DE4" w:rsidP="00A92DE4">
      <w:pPr>
        <w:pStyle w:val="FigureNo"/>
        <w:keepLines/>
        <w:rPr>
          <w:rtl/>
          <w:lang w:bidi="ar-EG"/>
        </w:rPr>
      </w:pPr>
      <w:r>
        <w:rPr>
          <w:rFonts w:hint="cs"/>
          <w:rtl/>
        </w:rPr>
        <w:lastRenderedPageBreak/>
        <w:t xml:space="preserve">الشكل </w:t>
      </w:r>
      <w:r>
        <w:t>2</w:t>
      </w:r>
      <w:r w:rsidR="00997579">
        <w:t>.</w:t>
      </w:r>
      <w:r>
        <w:t>A6</w:t>
      </w:r>
    </w:p>
    <w:p w:rsidR="00A92DE4" w:rsidRDefault="00A92DE4" w:rsidP="00A92DE4">
      <w:pPr>
        <w:pStyle w:val="Figuretitle"/>
        <w:keepLines/>
        <w:rPr>
          <w:rtl/>
          <w:lang w:bidi="ar-EG"/>
        </w:rPr>
      </w:pPr>
      <w:r>
        <w:rPr>
          <w:rFonts w:hint="cs"/>
          <w:rtl/>
          <w:lang w:bidi="ar-EG"/>
        </w:rPr>
        <w:t>المسائل الصعبة</w:t>
      </w:r>
    </w:p>
    <w:p w:rsidR="00F96D26" w:rsidRDefault="00F96D26" w:rsidP="00FA46D2">
      <w:pPr>
        <w:pStyle w:val="Figure"/>
      </w:pPr>
      <w:r>
        <w:rPr>
          <w:noProof/>
          <w:rtl/>
          <w:lang w:val="en-US" w:eastAsia="zh-CN" w:bidi="ar-SA"/>
        </w:rPr>
        <mc:AlternateContent>
          <mc:Choice Requires="wpg">
            <w:drawing>
              <wp:anchor distT="0" distB="0" distL="114300" distR="114300" simplePos="0" relativeHeight="251807744" behindDoc="0" locked="0" layoutInCell="1" allowOverlap="1" wp14:anchorId="49D87174" wp14:editId="0F8549BB">
                <wp:simplePos x="0" y="0"/>
                <wp:positionH relativeFrom="column">
                  <wp:posOffset>1093637</wp:posOffset>
                </wp:positionH>
                <wp:positionV relativeFrom="paragraph">
                  <wp:posOffset>303439</wp:posOffset>
                </wp:positionV>
                <wp:extent cx="4300247" cy="4682493"/>
                <wp:effectExtent l="0" t="0" r="5080" b="3810"/>
                <wp:wrapNone/>
                <wp:docPr id="108" name="Group 108"/>
                <wp:cNvGraphicFramePr/>
                <a:graphic xmlns:a="http://schemas.openxmlformats.org/drawingml/2006/main">
                  <a:graphicData uri="http://schemas.microsoft.com/office/word/2010/wordprocessingGroup">
                    <wpg:wgp>
                      <wpg:cNvGrpSpPr/>
                      <wpg:grpSpPr>
                        <a:xfrm>
                          <a:off x="0" y="0"/>
                          <a:ext cx="4300247" cy="4682493"/>
                          <a:chOff x="-75375" y="-70349"/>
                          <a:chExt cx="4300853" cy="4683123"/>
                        </a:xfrm>
                      </wpg:grpSpPr>
                      <wps:wsp>
                        <wps:cNvPr id="109" name="Text Box 109"/>
                        <wps:cNvSpPr txBox="1">
                          <a:spLocks noChangeArrowheads="1"/>
                        </wps:cNvSpPr>
                        <wps:spPr bwMode="auto">
                          <a:xfrm>
                            <a:off x="-75375" y="-50255"/>
                            <a:ext cx="929544" cy="459856"/>
                          </a:xfrm>
                          <a:prstGeom prst="rect">
                            <a:avLst/>
                          </a:prstGeom>
                          <a:noFill/>
                          <a:ln w="9525">
                            <a:noFill/>
                            <a:miter lim="800000"/>
                            <a:headEnd/>
                            <a:tailEnd/>
                          </a:ln>
                        </wps:spPr>
                        <wps:txbx>
                          <w:txbxContent>
                            <w:p w:rsidR="00177627" w:rsidRPr="00A15FC9" w:rsidRDefault="00177627" w:rsidP="00F96D26">
                              <w:pPr>
                                <w:pStyle w:val="Dessins"/>
                                <w:jc w:val="center"/>
                                <w:rPr>
                                  <w:lang w:bidi="ar-EG"/>
                                </w:rPr>
                              </w:pPr>
                              <w:r>
                                <w:rPr>
                                  <w:rFonts w:hint="cs"/>
                                  <w:rtl/>
                                  <w:lang w:bidi="ar-EG"/>
                                </w:rPr>
                                <w:t>جوانب</w:t>
                              </w:r>
                              <w:r>
                                <w:rPr>
                                  <w:rtl/>
                                  <w:lang w:bidi="ar-EG"/>
                                </w:rPr>
                                <w:br/>
                              </w:r>
                              <w:r>
                                <w:rPr>
                                  <w:rFonts w:hint="cs"/>
                                  <w:rtl/>
                                  <w:lang w:bidi="ar-EG"/>
                                </w:rPr>
                                <w:t>التكنولوجيا</w:t>
                              </w:r>
                            </w:p>
                          </w:txbxContent>
                        </wps:txbx>
                        <wps:bodyPr rot="0" vert="horz" wrap="square" lIns="0" tIns="0" rIns="0" bIns="0" anchor="ctr" anchorCtr="0">
                          <a:noAutofit/>
                        </wps:bodyPr>
                      </wps:wsp>
                      <wps:wsp>
                        <wps:cNvPr id="110" name="Text Box 110"/>
                        <wps:cNvSpPr txBox="1">
                          <a:spLocks noChangeArrowheads="1"/>
                        </wps:cNvSpPr>
                        <wps:spPr bwMode="auto">
                          <a:xfrm>
                            <a:off x="1582837" y="-65325"/>
                            <a:ext cx="939449" cy="459856"/>
                          </a:xfrm>
                          <a:prstGeom prst="rect">
                            <a:avLst/>
                          </a:prstGeom>
                          <a:noFill/>
                          <a:ln w="9525">
                            <a:noFill/>
                            <a:miter lim="800000"/>
                            <a:headEnd/>
                            <a:tailEnd/>
                          </a:ln>
                        </wps:spPr>
                        <wps:txbx>
                          <w:txbxContent>
                            <w:p w:rsidR="00177627" w:rsidRPr="00A15FC9" w:rsidRDefault="00177627" w:rsidP="00511985">
                              <w:pPr>
                                <w:pStyle w:val="Dessins"/>
                                <w:jc w:val="center"/>
                                <w:rPr>
                                  <w:lang w:bidi="ar-EG"/>
                                </w:rPr>
                              </w:pPr>
                              <w:r>
                                <w:rPr>
                                  <w:rFonts w:hint="cs"/>
                                  <w:rtl/>
                                  <w:lang w:bidi="ar-EG"/>
                                </w:rPr>
                                <w:t>الطاقة/الطيف/</w:t>
                              </w:r>
                              <w:r>
                                <w:rPr>
                                  <w:rtl/>
                                  <w:lang w:bidi="ar-EG"/>
                                </w:rPr>
                                <w:br/>
                              </w:r>
                              <w:r>
                                <w:rPr>
                                  <w:rFonts w:hint="cs"/>
                                  <w:rtl/>
                                  <w:lang w:bidi="ar-EG"/>
                                </w:rPr>
                                <w:t>السياسات المالية</w:t>
                              </w:r>
                            </w:p>
                          </w:txbxContent>
                        </wps:txbx>
                        <wps:bodyPr rot="0" vert="horz" wrap="square" lIns="0" tIns="0" rIns="0" bIns="0" anchor="ctr" anchorCtr="0">
                          <a:noAutofit/>
                        </wps:bodyPr>
                      </wps:wsp>
                      <wps:wsp>
                        <wps:cNvPr id="111" name="Text Box 111"/>
                        <wps:cNvSpPr txBox="1">
                          <a:spLocks noChangeArrowheads="1"/>
                        </wps:cNvSpPr>
                        <wps:spPr bwMode="auto">
                          <a:xfrm>
                            <a:off x="3271198" y="-70349"/>
                            <a:ext cx="949255" cy="459856"/>
                          </a:xfrm>
                          <a:prstGeom prst="rect">
                            <a:avLst/>
                          </a:prstGeom>
                          <a:noFill/>
                          <a:ln w="9525">
                            <a:noFill/>
                            <a:miter lim="800000"/>
                            <a:headEnd/>
                            <a:tailEnd/>
                          </a:ln>
                        </wps:spPr>
                        <wps:txbx>
                          <w:txbxContent>
                            <w:p w:rsidR="00177627" w:rsidRPr="00A15FC9" w:rsidRDefault="00177627" w:rsidP="00F96D26">
                              <w:pPr>
                                <w:pStyle w:val="Dessins"/>
                                <w:jc w:val="center"/>
                                <w:rPr>
                                  <w:lang w:bidi="ar-EG"/>
                                </w:rPr>
                              </w:pPr>
                              <w:r>
                                <w:rPr>
                                  <w:rFonts w:hint="cs"/>
                                  <w:rtl/>
                                  <w:lang w:bidi="ar-EG"/>
                                </w:rPr>
                                <w:t>جوانب</w:t>
                              </w:r>
                              <w:r>
                                <w:rPr>
                                  <w:rtl/>
                                  <w:lang w:bidi="ar-EG"/>
                                </w:rPr>
                                <w:br/>
                              </w:r>
                              <w:r>
                                <w:rPr>
                                  <w:rFonts w:hint="cs"/>
                                  <w:rtl/>
                                  <w:lang w:bidi="ar-EG"/>
                                </w:rPr>
                                <w:t>الأعمال التجارية</w:t>
                              </w:r>
                            </w:p>
                          </w:txbxContent>
                        </wps:txbx>
                        <wps:bodyPr rot="0" vert="horz" wrap="square" lIns="0" tIns="0" rIns="0" bIns="0" anchor="ctr" anchorCtr="0">
                          <a:noAutofit/>
                        </wps:bodyPr>
                      </wps:wsp>
                      <wps:wsp>
                        <wps:cNvPr id="112" name="Text Box 112"/>
                        <wps:cNvSpPr txBox="1">
                          <a:spLocks noChangeArrowheads="1"/>
                        </wps:cNvSpPr>
                        <wps:spPr bwMode="auto">
                          <a:xfrm>
                            <a:off x="3306364" y="718203"/>
                            <a:ext cx="914090" cy="338051"/>
                          </a:xfrm>
                          <a:prstGeom prst="rect">
                            <a:avLst/>
                          </a:prstGeom>
                          <a:noFill/>
                          <a:ln w="9525">
                            <a:noFill/>
                            <a:miter lim="800000"/>
                            <a:headEnd/>
                            <a:tailEnd/>
                          </a:ln>
                        </wps:spPr>
                        <wps:txbx>
                          <w:txbxContent>
                            <w:p w:rsidR="00177627" w:rsidRPr="00A15FC9" w:rsidRDefault="00177627" w:rsidP="00F96D26">
                              <w:pPr>
                                <w:pStyle w:val="Dessins"/>
                                <w:jc w:val="center"/>
                                <w:rPr>
                                  <w:lang w:bidi="ar-EG"/>
                                </w:rPr>
                              </w:pPr>
                              <w:r>
                                <w:rPr>
                                  <w:rFonts w:hint="cs"/>
                                  <w:rtl/>
                                  <w:lang w:bidi="ar-EG"/>
                                </w:rPr>
                                <w:t>جودة</w:t>
                              </w:r>
                              <w:r>
                                <w:rPr>
                                  <w:rtl/>
                                  <w:lang w:bidi="ar-EG"/>
                                </w:rPr>
                                <w:br/>
                              </w:r>
                              <w:r>
                                <w:rPr>
                                  <w:rFonts w:hint="cs"/>
                                  <w:rtl/>
                                  <w:lang w:bidi="ar-EG"/>
                                </w:rPr>
                                <w:t>الشبكة</w:t>
                              </w:r>
                            </w:p>
                          </w:txbxContent>
                        </wps:txbx>
                        <wps:bodyPr rot="0" vert="horz" wrap="square" lIns="0" tIns="0" rIns="0" bIns="0" anchor="ctr" anchorCtr="0">
                          <a:noAutofit/>
                        </wps:bodyPr>
                      </wps:wsp>
                      <wps:wsp>
                        <wps:cNvPr id="114" name="Text Box 114"/>
                        <wps:cNvSpPr txBox="1">
                          <a:spLocks noChangeArrowheads="1"/>
                        </wps:cNvSpPr>
                        <wps:spPr bwMode="auto">
                          <a:xfrm>
                            <a:off x="3311390" y="1361096"/>
                            <a:ext cx="914088" cy="371302"/>
                          </a:xfrm>
                          <a:prstGeom prst="rect">
                            <a:avLst/>
                          </a:prstGeom>
                          <a:noFill/>
                          <a:ln w="9525">
                            <a:noFill/>
                            <a:miter lim="800000"/>
                            <a:headEnd/>
                            <a:tailEnd/>
                          </a:ln>
                        </wps:spPr>
                        <wps:txbx>
                          <w:txbxContent>
                            <w:p w:rsidR="00177627" w:rsidRPr="00A15FC9" w:rsidRDefault="00177627" w:rsidP="00F96D26">
                              <w:pPr>
                                <w:pStyle w:val="Dessins"/>
                                <w:jc w:val="center"/>
                                <w:rPr>
                                  <w:lang w:bidi="ar-EG"/>
                                </w:rPr>
                              </w:pPr>
                              <w:r>
                                <w:rPr>
                                  <w:rFonts w:hint="cs"/>
                                  <w:rtl/>
                                  <w:lang w:bidi="ar-EG"/>
                                </w:rPr>
                                <w:t>الإدارة</w:t>
                              </w:r>
                              <w:r>
                                <w:rPr>
                                  <w:rtl/>
                                  <w:lang w:bidi="ar-EG"/>
                                </w:rPr>
                                <w:br/>
                              </w:r>
                              <w:r>
                                <w:rPr>
                                  <w:rFonts w:hint="cs"/>
                                  <w:rtl/>
                                  <w:lang w:bidi="ar-EG"/>
                                </w:rPr>
                                <w:t>الكهربائية</w:t>
                              </w:r>
                            </w:p>
                          </w:txbxContent>
                        </wps:txbx>
                        <wps:bodyPr rot="0" vert="horz" wrap="square" lIns="0" tIns="0" rIns="0" bIns="0" anchor="ctr" anchorCtr="0">
                          <a:noAutofit/>
                        </wps:bodyPr>
                      </wps:wsp>
                      <wps:wsp>
                        <wps:cNvPr id="115" name="Text Box 115"/>
                        <wps:cNvSpPr txBox="1">
                          <a:spLocks noChangeArrowheads="1"/>
                        </wps:cNvSpPr>
                        <wps:spPr bwMode="auto">
                          <a:xfrm>
                            <a:off x="-75375" y="758752"/>
                            <a:ext cx="929544" cy="357943"/>
                          </a:xfrm>
                          <a:prstGeom prst="rect">
                            <a:avLst/>
                          </a:prstGeom>
                          <a:noFill/>
                          <a:ln w="9525">
                            <a:noFill/>
                            <a:miter lim="800000"/>
                            <a:headEnd/>
                            <a:tailEnd/>
                          </a:ln>
                        </wps:spPr>
                        <wps:txbx>
                          <w:txbxContent>
                            <w:p w:rsidR="00177627" w:rsidRPr="00A15FC9" w:rsidRDefault="00177627" w:rsidP="00F96D26">
                              <w:pPr>
                                <w:pStyle w:val="Dessins"/>
                                <w:jc w:val="center"/>
                                <w:rPr>
                                  <w:lang w:bidi="ar-EG"/>
                                </w:rPr>
                              </w:pPr>
                              <w:r>
                                <w:rPr>
                                  <w:rFonts w:hint="cs"/>
                                  <w:rtl/>
                                  <w:lang w:bidi="ar-EG"/>
                                </w:rPr>
                                <w:t>هيمنة</w:t>
                              </w:r>
                              <w:r>
                                <w:rPr>
                                  <w:rtl/>
                                  <w:lang w:bidi="ar-EG"/>
                                </w:rPr>
                                <w:br/>
                              </w:r>
                              <w:r>
                                <w:rPr>
                                  <w:rFonts w:hint="cs"/>
                                  <w:rtl/>
                                  <w:lang w:bidi="ar-EG"/>
                                </w:rPr>
                                <w:t>التكنولوجيا</w:t>
                              </w:r>
                            </w:p>
                          </w:txbxContent>
                        </wps:txbx>
                        <wps:bodyPr rot="0" vert="horz" wrap="square" lIns="0" tIns="0" rIns="0" bIns="0" anchor="ctr" anchorCtr="0">
                          <a:noAutofit/>
                        </wps:bodyPr>
                      </wps:wsp>
                      <wps:wsp>
                        <wps:cNvPr id="116" name="Text Box 116"/>
                        <wps:cNvSpPr txBox="1">
                          <a:spLocks noChangeArrowheads="1"/>
                        </wps:cNvSpPr>
                        <wps:spPr bwMode="auto">
                          <a:xfrm>
                            <a:off x="-65328" y="1410072"/>
                            <a:ext cx="929544" cy="387928"/>
                          </a:xfrm>
                          <a:prstGeom prst="rect">
                            <a:avLst/>
                          </a:prstGeom>
                          <a:noFill/>
                          <a:ln w="9525">
                            <a:noFill/>
                            <a:miter lim="800000"/>
                            <a:headEnd/>
                            <a:tailEnd/>
                          </a:ln>
                        </wps:spPr>
                        <wps:txbx>
                          <w:txbxContent>
                            <w:p w:rsidR="00177627" w:rsidRPr="00A15FC9" w:rsidRDefault="00177627" w:rsidP="00F96D26">
                              <w:pPr>
                                <w:pStyle w:val="Dessins"/>
                                <w:jc w:val="center"/>
                                <w:rPr>
                                  <w:lang w:bidi="ar-EG"/>
                                </w:rPr>
                              </w:pPr>
                              <w:r>
                                <w:rPr>
                                  <w:rFonts w:hint="cs"/>
                                  <w:rtl/>
                                  <w:lang w:bidi="ar-EG"/>
                                </w:rPr>
                                <w:t>التطور</w:t>
                              </w:r>
                              <w:r>
                                <w:rPr>
                                  <w:rtl/>
                                  <w:lang w:bidi="ar-EG"/>
                                </w:rPr>
                                <w:br/>
                              </w:r>
                              <w:r>
                                <w:rPr>
                                  <w:rFonts w:hint="cs"/>
                                  <w:rtl/>
                                  <w:lang w:bidi="ar-EG"/>
                                </w:rPr>
                                <w:t>الصناعي</w:t>
                              </w:r>
                            </w:p>
                          </w:txbxContent>
                        </wps:txbx>
                        <wps:bodyPr rot="0" vert="horz" wrap="square" lIns="0" tIns="0" rIns="0" bIns="0" anchor="ctr" anchorCtr="0">
                          <a:noAutofit/>
                        </wps:bodyPr>
                      </wps:wsp>
                      <wps:wsp>
                        <wps:cNvPr id="117" name="Text Box 117"/>
                        <wps:cNvSpPr txBox="1">
                          <a:spLocks noChangeArrowheads="1"/>
                        </wps:cNvSpPr>
                        <wps:spPr bwMode="auto">
                          <a:xfrm>
                            <a:off x="-65328" y="2109901"/>
                            <a:ext cx="929544" cy="509847"/>
                          </a:xfrm>
                          <a:prstGeom prst="rect">
                            <a:avLst/>
                          </a:prstGeom>
                          <a:noFill/>
                          <a:ln w="9525">
                            <a:noFill/>
                            <a:miter lim="800000"/>
                            <a:headEnd/>
                            <a:tailEnd/>
                          </a:ln>
                        </wps:spPr>
                        <wps:txbx>
                          <w:txbxContent>
                            <w:p w:rsidR="00177627" w:rsidRPr="00A15FC9" w:rsidRDefault="00177627" w:rsidP="00F96D26">
                              <w:pPr>
                                <w:pStyle w:val="Dessins"/>
                                <w:jc w:val="center"/>
                                <w:rPr>
                                  <w:lang w:bidi="ar-EG"/>
                                </w:rPr>
                              </w:pPr>
                              <w:r>
                                <w:rPr>
                                  <w:rFonts w:hint="cs"/>
                                  <w:rtl/>
                                  <w:lang w:bidi="ar-EG"/>
                                </w:rPr>
                                <w:t>الإمداد بتجهيزات قياسية</w:t>
                              </w:r>
                            </w:p>
                          </w:txbxContent>
                        </wps:txbx>
                        <wps:bodyPr rot="0" vert="horz" wrap="square" lIns="0" tIns="0" rIns="0" bIns="0" anchor="ctr" anchorCtr="0">
                          <a:noAutofit/>
                        </wps:bodyPr>
                      </wps:wsp>
                      <wps:wsp>
                        <wps:cNvPr id="118" name="Text Box 118"/>
                        <wps:cNvSpPr txBox="1">
                          <a:spLocks noChangeArrowheads="1"/>
                        </wps:cNvSpPr>
                        <wps:spPr bwMode="auto">
                          <a:xfrm>
                            <a:off x="-70350" y="2908653"/>
                            <a:ext cx="929544" cy="387928"/>
                          </a:xfrm>
                          <a:prstGeom prst="rect">
                            <a:avLst/>
                          </a:prstGeom>
                          <a:noFill/>
                          <a:ln w="9525">
                            <a:noFill/>
                            <a:miter lim="800000"/>
                            <a:headEnd/>
                            <a:tailEnd/>
                          </a:ln>
                        </wps:spPr>
                        <wps:txbx>
                          <w:txbxContent>
                            <w:p w:rsidR="00177627" w:rsidRPr="00A15FC9" w:rsidRDefault="00177627" w:rsidP="00F96D26">
                              <w:pPr>
                                <w:pStyle w:val="Dessins"/>
                                <w:jc w:val="center"/>
                                <w:rPr>
                                  <w:lang w:bidi="ar-EG"/>
                                </w:rPr>
                              </w:pPr>
                              <w:r>
                                <w:rPr>
                                  <w:rFonts w:hint="cs"/>
                                  <w:rtl/>
                                  <w:lang w:bidi="ar-EG"/>
                                </w:rPr>
                                <w:t>توزيع</w:t>
                              </w:r>
                              <w:r>
                                <w:rPr>
                                  <w:rtl/>
                                  <w:lang w:bidi="ar-EG"/>
                                </w:rPr>
                                <w:br/>
                              </w:r>
                              <w:r>
                                <w:rPr>
                                  <w:rFonts w:hint="cs"/>
                                  <w:rtl/>
                                  <w:lang w:bidi="ar-EG"/>
                                </w:rPr>
                                <w:t>الطيف</w:t>
                              </w:r>
                            </w:p>
                          </w:txbxContent>
                        </wps:txbx>
                        <wps:bodyPr rot="0" vert="horz" wrap="square" lIns="0" tIns="0" rIns="0" bIns="0" anchor="ctr" anchorCtr="0">
                          <a:noAutofit/>
                        </wps:bodyPr>
                      </wps:wsp>
                      <wps:wsp>
                        <wps:cNvPr id="119" name="Text Box 119"/>
                        <wps:cNvSpPr txBox="1">
                          <a:spLocks noChangeArrowheads="1"/>
                        </wps:cNvSpPr>
                        <wps:spPr bwMode="auto">
                          <a:xfrm>
                            <a:off x="-35187" y="3571768"/>
                            <a:ext cx="929544" cy="387928"/>
                          </a:xfrm>
                          <a:prstGeom prst="rect">
                            <a:avLst/>
                          </a:prstGeom>
                          <a:noFill/>
                          <a:ln w="9525">
                            <a:noFill/>
                            <a:miter lim="800000"/>
                            <a:headEnd/>
                            <a:tailEnd/>
                          </a:ln>
                        </wps:spPr>
                        <wps:txbx>
                          <w:txbxContent>
                            <w:p w:rsidR="00177627" w:rsidRPr="00A15FC9" w:rsidRDefault="00177627" w:rsidP="00F96D26">
                              <w:pPr>
                                <w:pStyle w:val="Dessins"/>
                                <w:jc w:val="center"/>
                                <w:rPr>
                                  <w:lang w:bidi="ar-EG"/>
                                </w:rPr>
                              </w:pPr>
                              <w:r>
                                <w:rPr>
                                  <w:rFonts w:hint="cs"/>
                                  <w:rtl/>
                                  <w:lang w:bidi="ar-EG"/>
                                </w:rPr>
                                <w:t>التداخل</w:t>
                              </w:r>
                              <w:r>
                                <w:rPr>
                                  <w:rtl/>
                                  <w:lang w:bidi="ar-EG"/>
                                </w:rPr>
                                <w:br/>
                              </w:r>
                              <w:r>
                                <w:rPr>
                                  <w:rFonts w:hint="cs"/>
                                  <w:rtl/>
                                  <w:lang w:bidi="ar-EG"/>
                                </w:rPr>
                                <w:t>المرتبط بالطيف</w:t>
                              </w:r>
                            </w:p>
                          </w:txbxContent>
                        </wps:txbx>
                        <wps:bodyPr rot="0" vert="horz" wrap="square" lIns="0" tIns="0" rIns="0" bIns="0" anchor="ctr" anchorCtr="0">
                          <a:noAutofit/>
                        </wps:bodyPr>
                      </wps:wsp>
                      <wps:wsp>
                        <wps:cNvPr id="120" name="Text Box 120"/>
                        <wps:cNvSpPr txBox="1">
                          <a:spLocks noChangeArrowheads="1"/>
                        </wps:cNvSpPr>
                        <wps:spPr bwMode="auto">
                          <a:xfrm>
                            <a:off x="-35187" y="4224846"/>
                            <a:ext cx="929544" cy="387928"/>
                          </a:xfrm>
                          <a:prstGeom prst="rect">
                            <a:avLst/>
                          </a:prstGeom>
                          <a:noFill/>
                          <a:ln w="9525">
                            <a:noFill/>
                            <a:miter lim="800000"/>
                            <a:headEnd/>
                            <a:tailEnd/>
                          </a:ln>
                        </wps:spPr>
                        <wps:txbx>
                          <w:txbxContent>
                            <w:p w:rsidR="00177627" w:rsidRPr="00A15FC9" w:rsidRDefault="00177627" w:rsidP="00F96D26">
                              <w:pPr>
                                <w:pStyle w:val="Dessins"/>
                                <w:jc w:val="center"/>
                                <w:rPr>
                                  <w:lang w:bidi="ar-EG"/>
                                </w:rPr>
                              </w:pPr>
                              <w:r>
                                <w:rPr>
                                  <w:rFonts w:hint="cs"/>
                                  <w:rtl/>
                                  <w:lang w:bidi="ar-EG"/>
                                </w:rPr>
                                <w:t>أمن</w:t>
                              </w:r>
                              <w:r>
                                <w:rPr>
                                  <w:rtl/>
                                  <w:lang w:bidi="ar-EG"/>
                                </w:rPr>
                                <w:br/>
                              </w:r>
                              <w:r>
                                <w:rPr>
                                  <w:rFonts w:hint="cs"/>
                                  <w:rtl/>
                                  <w:lang w:bidi="ar-EG"/>
                                </w:rPr>
                                <w:t>الشبكة</w:t>
                              </w:r>
                            </w:p>
                          </w:txbxContent>
                        </wps:txbx>
                        <wps:bodyPr rot="0" vert="horz" wrap="square" lIns="0" tIns="0" rIns="0" bIns="0" anchor="ctr" anchorCtr="0">
                          <a:noAutofit/>
                        </wps:bodyPr>
                      </wps:wsp>
                      <wps:wsp>
                        <wps:cNvPr id="121" name="Text Box 121"/>
                        <wps:cNvSpPr txBox="1">
                          <a:spLocks noChangeArrowheads="1"/>
                        </wps:cNvSpPr>
                        <wps:spPr bwMode="auto">
                          <a:xfrm>
                            <a:off x="1095424" y="2924060"/>
                            <a:ext cx="1638095" cy="387928"/>
                          </a:xfrm>
                          <a:prstGeom prst="rect">
                            <a:avLst/>
                          </a:prstGeom>
                          <a:noFill/>
                          <a:ln w="9525">
                            <a:noFill/>
                            <a:miter lim="800000"/>
                            <a:headEnd/>
                            <a:tailEnd/>
                          </a:ln>
                        </wps:spPr>
                        <wps:txbx>
                          <w:txbxContent>
                            <w:p w:rsidR="00177627" w:rsidRPr="009B6DC2" w:rsidRDefault="00177627" w:rsidP="00F96D26">
                              <w:pPr>
                                <w:pStyle w:val="Dessins"/>
                                <w:jc w:val="center"/>
                                <w:rPr>
                                  <w:b/>
                                  <w:bCs/>
                                  <w:lang w:bidi="ar-EG"/>
                                </w:rPr>
                              </w:pPr>
                              <w:r>
                                <w:rPr>
                                  <w:rFonts w:hint="cs"/>
                                  <w:b/>
                                  <w:bCs/>
                                  <w:rtl/>
                                  <w:lang w:bidi="ar-EG"/>
                                </w:rPr>
                                <w:t>مسائل الاتصالات</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9D87174" id="Group 108" o:spid="_x0000_s1079" style="position:absolute;left:0;text-align:left;margin-left:86.1pt;margin-top:23.9pt;width:338.6pt;height:368.7pt;z-index:251807744;mso-width-relative:margin;mso-height-relative:margin" coordorigin="-753,-703" coordsize="43008,46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">
                <v:shape id="Text Box 109" o:spid="_x0000_s1080" type="#_x0000_t202" style="position:absolute;left:-753;top:-502;width:9294;height:4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KsIA&#10;AADcAAAADwAAAGRycy9kb3ducmV2LnhtbERPzWrCQBC+C77DMkIv0mz0UDTNKmrRevGQ6AMM2TEJ&#10;ZmdDdpukffquUOhtPr7fSbejaURPnastK1hEMQjiwuqaSwW36/F1BcJ5ZI2NZVLwTQ62m+kkxUTb&#10;gTPqc1+KEMIuQQWV920ipSsqMugi2xIH7m47gz7ArpS6wyGEm0Yu4/hNGqw5NFTY0qGi4pF/GQW0&#10;y+zP5eFOJtt/HE73mmkuP5V6mY27dxCeRv8v/nOfdZgfr+H5TLh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9/4qwgAAANwAAAAPAAAAAAAAAAAAAAAAAJgCAABkcnMvZG93&#10;bnJldi54bWxQSwUGAAAAAAQABAD1AAAAhwMAAAAA&#10;" filled="f" stroked="f">
                  <v:textbox inset="0,0,0,0">
                    <w:txbxContent>
                      <w:p w:rsidR="00177627" w:rsidRPr="00A15FC9" w:rsidRDefault="00177627" w:rsidP="00F96D26">
                        <w:pPr>
                          <w:pStyle w:val="Dessins"/>
                          <w:jc w:val="center"/>
                          <w:rPr>
                            <w:lang w:bidi="ar-EG"/>
                          </w:rPr>
                        </w:pPr>
                        <w:r>
                          <w:rPr>
                            <w:rFonts w:hint="cs"/>
                            <w:rtl/>
                            <w:lang w:bidi="ar-EG"/>
                          </w:rPr>
                          <w:t>جوانب</w:t>
                        </w:r>
                        <w:r>
                          <w:rPr>
                            <w:rtl/>
                            <w:lang w:bidi="ar-EG"/>
                          </w:rPr>
                          <w:br/>
                        </w:r>
                        <w:r>
                          <w:rPr>
                            <w:rFonts w:hint="cs"/>
                            <w:rtl/>
                            <w:lang w:bidi="ar-EG"/>
                          </w:rPr>
                          <w:t>التكنولوجيا</w:t>
                        </w:r>
                      </w:p>
                    </w:txbxContent>
                  </v:textbox>
                </v:shape>
                <v:shape id="Text Box 110" o:spid="_x0000_s1081" type="#_x0000_t202" style="position:absolute;left:15828;top:-653;width:9394;height:4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BasUA&#10;AADcAAAADwAAAGRycy9kb3ducmV2LnhtbESPwW7CQAxE75X6Dysj9VKVTXpAKGVBIVWBC4ek/QAr&#10;a5KIrDfKbkPar8eHSr3ZmvHM82Y3u15NNIbOs4F0mYAirr3tuDHw9fnxsgYVIrLF3jMZ+KEAu+3j&#10;wwYz629c0lTFRkkIhwwNtDEOmdahbslhWPqBWLSLHx1GWcdG2xFvEu56/ZokK+2wY2locaCipfpa&#10;fTsDlJf+93wNB1fu34vDpWN61kdjnhZz/gYq0hz/zX/XJyv4qeDLMzKB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MFqxQAAANwAAAAPAAAAAAAAAAAAAAAAAJgCAABkcnMv&#10;ZG93bnJldi54bWxQSwUGAAAAAAQABAD1AAAAigMAAAAA&#10;" filled="f" stroked="f">
                  <v:textbox inset="0,0,0,0">
                    <w:txbxContent>
                      <w:p w:rsidR="00177627" w:rsidRPr="00A15FC9" w:rsidRDefault="00177627" w:rsidP="00511985">
                        <w:pPr>
                          <w:pStyle w:val="Dessins"/>
                          <w:jc w:val="center"/>
                          <w:rPr>
                            <w:lang w:bidi="ar-EG"/>
                          </w:rPr>
                        </w:pPr>
                        <w:r>
                          <w:rPr>
                            <w:rFonts w:hint="cs"/>
                            <w:rtl/>
                            <w:lang w:bidi="ar-EG"/>
                          </w:rPr>
                          <w:t>الطاقة/الطيف/</w:t>
                        </w:r>
                        <w:r>
                          <w:rPr>
                            <w:rtl/>
                            <w:lang w:bidi="ar-EG"/>
                          </w:rPr>
                          <w:br/>
                        </w:r>
                        <w:r>
                          <w:rPr>
                            <w:rFonts w:hint="cs"/>
                            <w:rtl/>
                            <w:lang w:bidi="ar-EG"/>
                          </w:rPr>
                          <w:t>السياسات المالية</w:t>
                        </w:r>
                      </w:p>
                    </w:txbxContent>
                  </v:textbox>
                </v:shape>
                <v:shape id="Text Box 111" o:spid="_x0000_s1082" type="#_x0000_t202" style="position:absolute;left:32711;top:-703;width:9493;height:4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hk8cAA&#10;AADcAAAADwAAAGRycy9kb3ducmV2LnhtbERPS4vCMBC+C/6HMIIX0bQeZOk2irr4uHio7g8YmukD&#10;m0lpslr99UYQ9jYf33PSVW8acaPO1ZYVxLMIBHFudc2lgt/LbvoFwnlkjY1lUvAgB6vlcJBiou2d&#10;M7qdfSlCCLsEFVTet4mULq/IoJvZljhwhe0M+gC7UuoO7yHcNHIeRQtpsObQUGFL24ry6/nPKKB1&#10;Zp+nq9ubbPOz3Rc100QelBqP+vU3CE+9/xd/3Ecd5scxvJ8JF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hk8cAAAADcAAAADwAAAAAAAAAAAAAAAACYAgAAZHJzL2Rvd25y&#10;ZXYueG1sUEsFBgAAAAAEAAQA9QAAAIUDAAAAAA==&#10;" filled="f" stroked="f">
                  <v:textbox inset="0,0,0,0">
                    <w:txbxContent>
                      <w:p w:rsidR="00177627" w:rsidRPr="00A15FC9" w:rsidRDefault="00177627" w:rsidP="00F96D26">
                        <w:pPr>
                          <w:pStyle w:val="Dessins"/>
                          <w:jc w:val="center"/>
                          <w:rPr>
                            <w:lang w:bidi="ar-EG"/>
                          </w:rPr>
                        </w:pPr>
                        <w:r>
                          <w:rPr>
                            <w:rFonts w:hint="cs"/>
                            <w:rtl/>
                            <w:lang w:bidi="ar-EG"/>
                          </w:rPr>
                          <w:t>جوانب</w:t>
                        </w:r>
                        <w:r>
                          <w:rPr>
                            <w:rtl/>
                            <w:lang w:bidi="ar-EG"/>
                          </w:rPr>
                          <w:br/>
                        </w:r>
                        <w:r>
                          <w:rPr>
                            <w:rFonts w:hint="cs"/>
                            <w:rtl/>
                            <w:lang w:bidi="ar-EG"/>
                          </w:rPr>
                          <w:t>الأعمال التجارية</w:t>
                        </w:r>
                      </w:p>
                    </w:txbxContent>
                  </v:textbox>
                </v:shape>
                <v:shape id="Text Box 112" o:spid="_x0000_s1083" type="#_x0000_t202" style="position:absolute;left:33063;top:7182;width:9141;height:3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6hr4A&#10;AADcAAAADwAAAGRycy9kb3ducmV2LnhtbERPSwrCMBDdC94hjOBGNNWFSDWKH/xsXFQ9wNCMbbGZ&#10;lCZq9fRGENzN431ntmhMKR5Uu8KyguEgAkGcWl1wpuBy3vYnIJxH1lhaJgUvcrCYt1szjLV9ckKP&#10;k89ECGEXo4Lc+yqW0qU5GXQDWxEH7mprgz7AOpO6xmcIN6UcRdFYGiw4NORY0Tqn9Ha6GwW0TOz7&#10;eHM7k6w26921YOrJvVLdTrOcgvDU+L/45z7oMH84gu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WK+oa+AAAA3AAAAA8AAAAAAAAAAAAAAAAAmAIAAGRycy9kb3ducmV2&#10;LnhtbFBLBQYAAAAABAAEAPUAAACDAwAAAAA=&#10;" filled="f" stroked="f">
                  <v:textbox inset="0,0,0,0">
                    <w:txbxContent>
                      <w:p w:rsidR="00177627" w:rsidRPr="00A15FC9" w:rsidRDefault="00177627" w:rsidP="00F96D26">
                        <w:pPr>
                          <w:pStyle w:val="Dessins"/>
                          <w:jc w:val="center"/>
                          <w:rPr>
                            <w:lang w:bidi="ar-EG"/>
                          </w:rPr>
                        </w:pPr>
                        <w:r>
                          <w:rPr>
                            <w:rFonts w:hint="cs"/>
                            <w:rtl/>
                            <w:lang w:bidi="ar-EG"/>
                          </w:rPr>
                          <w:t>جودة</w:t>
                        </w:r>
                        <w:r>
                          <w:rPr>
                            <w:rtl/>
                            <w:lang w:bidi="ar-EG"/>
                          </w:rPr>
                          <w:br/>
                        </w:r>
                        <w:r>
                          <w:rPr>
                            <w:rFonts w:hint="cs"/>
                            <w:rtl/>
                            <w:lang w:bidi="ar-EG"/>
                          </w:rPr>
                          <w:t>الشبكة</w:t>
                        </w:r>
                      </w:p>
                    </w:txbxContent>
                  </v:textbox>
                </v:shape>
                <v:shape id="Text Box 114" o:spid="_x0000_s1084" type="#_x0000_t202" style="position:absolute;left:33113;top:13610;width:9141;height:3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acIA&#10;AADcAAAADwAAAGRycy9kb3ducmV2LnhtbERPzWrCQBC+C32HZQpeRDdKkZK6EZti2ouHWB9gyE5+&#10;MDsbstsk9um7BcHbfHy/s9tPphUD9a6xrGC9ikAQF1Y3XCm4fB+XryCcR9bYWiYFN3KwT55mO4y1&#10;HTmn4ewrEULYxaig9r6LpXRFTQbdynbEgSttb9AH2FdS9ziGcNPKTRRtpcGGQ0ONHaU1Fdfzj1FA&#10;h9z+nq4uM/n7R5qVDdNCfio1f54ObyA8Tf4hvru/dJi/foH/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8dpwgAAANwAAAAPAAAAAAAAAAAAAAAAAJgCAABkcnMvZG93&#10;bnJldi54bWxQSwUGAAAAAAQABAD1AAAAhwMAAAAA&#10;" filled="f" stroked="f">
                  <v:textbox inset="0,0,0,0">
                    <w:txbxContent>
                      <w:p w:rsidR="00177627" w:rsidRPr="00A15FC9" w:rsidRDefault="00177627" w:rsidP="00F96D26">
                        <w:pPr>
                          <w:pStyle w:val="Dessins"/>
                          <w:jc w:val="center"/>
                          <w:rPr>
                            <w:lang w:bidi="ar-EG"/>
                          </w:rPr>
                        </w:pPr>
                        <w:r>
                          <w:rPr>
                            <w:rFonts w:hint="cs"/>
                            <w:rtl/>
                            <w:lang w:bidi="ar-EG"/>
                          </w:rPr>
                          <w:t>الإدارة</w:t>
                        </w:r>
                        <w:r>
                          <w:rPr>
                            <w:rtl/>
                            <w:lang w:bidi="ar-EG"/>
                          </w:rPr>
                          <w:br/>
                        </w:r>
                        <w:r>
                          <w:rPr>
                            <w:rFonts w:hint="cs"/>
                            <w:rtl/>
                            <w:lang w:bidi="ar-EG"/>
                          </w:rPr>
                          <w:t>الكهربائية</w:t>
                        </w:r>
                      </w:p>
                    </w:txbxContent>
                  </v:textbox>
                </v:shape>
                <v:shape id="Text Box 115" o:spid="_x0000_s1085" type="#_x0000_t202" style="position:absolute;left:-753;top:7587;width:9294;height:3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i8sIA&#10;AADcAAAADwAAAGRycy9kb3ducmV2LnhtbERPzWrCQBC+C32HZQpeRDcKlZK6EZti2ouHWB9gyE5+&#10;MDsbstsk9um7BcHbfHy/s9tPphUD9a6xrGC9ikAQF1Y3XCm4fB+XryCcR9bYWiYFN3KwT55mO4y1&#10;HTmn4ewrEULYxaig9r6LpXRFTQbdynbEgSttb9AH2FdS9ziGcNPKTRRtpcGGQ0ONHaU1Fdfzj1FA&#10;h9z+nq4uM/n7R5qVDdNCfio1f54ObyA8Tf4hvru/dJi/foH/Z8IF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2LywgAAANwAAAAPAAAAAAAAAAAAAAAAAJgCAABkcnMvZG93&#10;bnJldi54bWxQSwUGAAAAAAQABAD1AAAAhwMAAAAA&#10;" filled="f" stroked="f">
                  <v:textbox inset="0,0,0,0">
                    <w:txbxContent>
                      <w:p w:rsidR="00177627" w:rsidRPr="00A15FC9" w:rsidRDefault="00177627" w:rsidP="00F96D26">
                        <w:pPr>
                          <w:pStyle w:val="Dessins"/>
                          <w:jc w:val="center"/>
                          <w:rPr>
                            <w:lang w:bidi="ar-EG"/>
                          </w:rPr>
                        </w:pPr>
                        <w:r>
                          <w:rPr>
                            <w:rFonts w:hint="cs"/>
                            <w:rtl/>
                            <w:lang w:bidi="ar-EG"/>
                          </w:rPr>
                          <w:t>هيمنة</w:t>
                        </w:r>
                        <w:r>
                          <w:rPr>
                            <w:rtl/>
                            <w:lang w:bidi="ar-EG"/>
                          </w:rPr>
                          <w:br/>
                        </w:r>
                        <w:r>
                          <w:rPr>
                            <w:rFonts w:hint="cs"/>
                            <w:rtl/>
                            <w:lang w:bidi="ar-EG"/>
                          </w:rPr>
                          <w:t>التكنولوجيا</w:t>
                        </w:r>
                      </w:p>
                    </w:txbxContent>
                  </v:textbox>
                </v:shape>
                <v:shape id="Text Box 116" o:spid="_x0000_s1086" type="#_x0000_t202" style="position:absolute;left:-653;top:14100;width:9295;height:3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hb4A&#10;AADcAAAADwAAAGRycy9kb3ducmV2LnhtbERPSwrCMBDdC94hjOBGNNWFSDWKH/xsXFQ9wNCMbbGZ&#10;lCZq9fRGENzN431ntmhMKR5Uu8KyguEgAkGcWl1wpuBy3vYnIJxH1lhaJgUvcrCYt1szjLV9ckKP&#10;k89ECGEXo4Lc+yqW0qU5GXQDWxEH7mprgz7AOpO6xmcIN6UcRdFYGiw4NORY0Tqn9Ha6GwW0TOz7&#10;eHM7k6w26921YOrJvVLdTrOcgvDU+L/45z7oMH84hu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x/IW+AAAA3AAAAA8AAAAAAAAAAAAAAAAAmAIAAGRycy9kb3ducmV2&#10;LnhtbFBLBQYAAAAABAAEAPUAAACDAwAAAAA=&#10;" filled="f" stroked="f">
                  <v:textbox inset="0,0,0,0">
                    <w:txbxContent>
                      <w:p w:rsidR="00177627" w:rsidRPr="00A15FC9" w:rsidRDefault="00177627" w:rsidP="00F96D26">
                        <w:pPr>
                          <w:pStyle w:val="Dessins"/>
                          <w:jc w:val="center"/>
                          <w:rPr>
                            <w:lang w:bidi="ar-EG"/>
                          </w:rPr>
                        </w:pPr>
                        <w:r>
                          <w:rPr>
                            <w:rFonts w:hint="cs"/>
                            <w:rtl/>
                            <w:lang w:bidi="ar-EG"/>
                          </w:rPr>
                          <w:t>التطور</w:t>
                        </w:r>
                        <w:r>
                          <w:rPr>
                            <w:rtl/>
                            <w:lang w:bidi="ar-EG"/>
                          </w:rPr>
                          <w:br/>
                        </w:r>
                        <w:r>
                          <w:rPr>
                            <w:rFonts w:hint="cs"/>
                            <w:rtl/>
                            <w:lang w:bidi="ar-EG"/>
                          </w:rPr>
                          <w:t>الصناعي</w:t>
                        </w:r>
                      </w:p>
                    </w:txbxContent>
                  </v:textbox>
                </v:shape>
                <v:shape id="Text Box 117" o:spid="_x0000_s1087" type="#_x0000_t202" style="position:absolute;left:-653;top:21099;width:9295;height:5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1ZHsIA&#10;AADcAAAADwAAAGRycy9kb3ducmV2LnhtbERPzWrCQBC+C32HZQpeRDd6qCV1IzbFtBcPsT7AkJ38&#10;YHY2ZLdJ7NN3C4K3+fh+Z7efTCsG6l1jWcF6FYEgLqxuuFJw+T4uX0E4j6yxtUwKbuRgnzzNdhhr&#10;O3JOw9lXIoSwi1FB7X0XS+mKmgy6le2IA1fa3qAPsK+k7nEM4aaVmyh6kQYbDg01dpTWVFzPP0YB&#10;HXL7e7q6zOTvH2lWNkwL+anU/Hk6vIHwNPmH+O7+0mH+egv/z4QLZ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kewgAAANwAAAAPAAAAAAAAAAAAAAAAAJgCAABkcnMvZG93&#10;bnJldi54bWxQSwUGAAAAAAQABAD1AAAAhwMAAAAA&#10;" filled="f" stroked="f">
                  <v:textbox inset="0,0,0,0">
                    <w:txbxContent>
                      <w:p w:rsidR="00177627" w:rsidRPr="00A15FC9" w:rsidRDefault="00177627" w:rsidP="00F96D26">
                        <w:pPr>
                          <w:pStyle w:val="Dessins"/>
                          <w:jc w:val="center"/>
                          <w:rPr>
                            <w:lang w:bidi="ar-EG"/>
                          </w:rPr>
                        </w:pPr>
                        <w:r>
                          <w:rPr>
                            <w:rFonts w:hint="cs"/>
                            <w:rtl/>
                            <w:lang w:bidi="ar-EG"/>
                          </w:rPr>
                          <w:t>الإمداد بتجهيزات قياسية</w:t>
                        </w:r>
                      </w:p>
                    </w:txbxContent>
                  </v:textbox>
                </v:shape>
                <v:shape id="Text Box 118" o:spid="_x0000_s1088" type="#_x0000_t202" style="position:absolute;left:-703;top:29086;width:9294;height:3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LNbMUA&#10;AADcAAAADwAAAGRycy9kb3ducmV2LnhtbESPwW7CQAxE75X6Dysj9VKVTXpAKGVBIVWBC4ek/QAr&#10;a5KIrDfKbkPar8eHSr3ZmvHM82Y3u15NNIbOs4F0mYAirr3tuDHw9fnxsgYVIrLF3jMZ+KEAu+3j&#10;wwYz629c0lTFRkkIhwwNtDEOmdahbslhWPqBWLSLHx1GWcdG2xFvEu56/ZokK+2wY2locaCipfpa&#10;fTsDlJf+93wNB1fu34vDpWN61kdjnhZz/gYq0hz/zX/XJyv4qdDKMzKB3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s1sxQAAANwAAAAPAAAAAAAAAAAAAAAAAJgCAABkcnMv&#10;ZG93bnJldi54bWxQSwUGAAAAAAQABAD1AAAAigMAAAAA&#10;" filled="f" stroked="f">
                  <v:textbox inset="0,0,0,0">
                    <w:txbxContent>
                      <w:p w:rsidR="00177627" w:rsidRPr="00A15FC9" w:rsidRDefault="00177627" w:rsidP="00F96D26">
                        <w:pPr>
                          <w:pStyle w:val="Dessins"/>
                          <w:jc w:val="center"/>
                          <w:rPr>
                            <w:lang w:bidi="ar-EG"/>
                          </w:rPr>
                        </w:pPr>
                        <w:r>
                          <w:rPr>
                            <w:rFonts w:hint="cs"/>
                            <w:rtl/>
                            <w:lang w:bidi="ar-EG"/>
                          </w:rPr>
                          <w:t>توزيع</w:t>
                        </w:r>
                        <w:r>
                          <w:rPr>
                            <w:rtl/>
                            <w:lang w:bidi="ar-EG"/>
                          </w:rPr>
                          <w:br/>
                        </w:r>
                        <w:r>
                          <w:rPr>
                            <w:rFonts w:hint="cs"/>
                            <w:rtl/>
                            <w:lang w:bidi="ar-EG"/>
                          </w:rPr>
                          <w:t>الطيف</w:t>
                        </w:r>
                      </w:p>
                    </w:txbxContent>
                  </v:textbox>
                </v:shape>
                <v:shape id="Text Box 119" o:spid="_x0000_s1089" type="#_x0000_t202" style="position:absolute;left:-351;top:35717;width:9294;height:3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5o98IA&#10;AADcAAAADwAAAGRycy9kb3ducmV2LnhtbERPzWrCQBC+C32HZQpeRDd6KDZ1IzbFtBcPsT7AkJ38&#10;YHY2ZLdJ7NN3C4K3+fh+Z7efTCsG6l1jWcF6FYEgLqxuuFJw+T4utyCcR9bYWiYFN3KwT55mO4y1&#10;HTmn4ewrEULYxaig9r6LpXRFTQbdynbEgSttb9AH2FdS9ziGcNPKTRS9SIMNh4YaO0prKq7nH6OA&#10;Drn9PV1dZvL3jzQrG6aF/FRq/jwd3kB4mvxDfHd/6TB//Qr/z4QLZ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mj3wgAAANwAAAAPAAAAAAAAAAAAAAAAAJgCAABkcnMvZG93&#10;bnJldi54bWxQSwUGAAAAAAQABAD1AAAAhwMAAAAA&#10;" filled="f" stroked="f">
                  <v:textbox inset="0,0,0,0">
                    <w:txbxContent>
                      <w:p w:rsidR="00177627" w:rsidRPr="00A15FC9" w:rsidRDefault="00177627" w:rsidP="00F96D26">
                        <w:pPr>
                          <w:pStyle w:val="Dessins"/>
                          <w:jc w:val="center"/>
                          <w:rPr>
                            <w:lang w:bidi="ar-EG"/>
                          </w:rPr>
                        </w:pPr>
                        <w:r>
                          <w:rPr>
                            <w:rFonts w:hint="cs"/>
                            <w:rtl/>
                            <w:lang w:bidi="ar-EG"/>
                          </w:rPr>
                          <w:t>التداخل</w:t>
                        </w:r>
                        <w:r>
                          <w:rPr>
                            <w:rtl/>
                            <w:lang w:bidi="ar-EG"/>
                          </w:rPr>
                          <w:br/>
                        </w:r>
                        <w:r>
                          <w:rPr>
                            <w:rFonts w:hint="cs"/>
                            <w:rtl/>
                            <w:lang w:bidi="ar-EG"/>
                          </w:rPr>
                          <w:t>المرتبط بالطيف</w:t>
                        </w:r>
                      </w:p>
                    </w:txbxContent>
                  </v:textbox>
                </v:shape>
                <v:shape id="Text Box 120" o:spid="_x0000_s1090" type="#_x0000_t202" style="position:absolute;left:-351;top:42248;width:9294;height:3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gL18QA&#10;AADcAAAADwAAAGRycy9kb3ducmV2LnhtbESPzW7CQAyE75V4h5WRuFSwgQNCgQXxI34uHJL2Aays&#10;SSKy3ii7QNqnx4dKvdma8czn1aZ3jXpSF2rPBqaTBBRx4W3NpYHvr+N4ASpEZIuNZzLwQwE268HH&#10;ClPrX5zRM4+lkhAOKRqoYmxTrUNRkcMw8S2xaDffOYyydqW2Hb4k3DV6liRz7bBmaaiwpX1FxT1/&#10;OAO0zfzv9R5OLtsd9qdbzfSpz8aMhv12CSpSH//Nf9cXK/gzwZdnZAK9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4C9fEAAAA3AAAAA8AAAAAAAAAAAAAAAAAmAIAAGRycy9k&#10;b3ducmV2LnhtbFBLBQYAAAAABAAEAPUAAACJAwAAAAA=&#10;" filled="f" stroked="f">
                  <v:textbox inset="0,0,0,0">
                    <w:txbxContent>
                      <w:p w:rsidR="00177627" w:rsidRPr="00A15FC9" w:rsidRDefault="00177627" w:rsidP="00F96D26">
                        <w:pPr>
                          <w:pStyle w:val="Dessins"/>
                          <w:jc w:val="center"/>
                          <w:rPr>
                            <w:lang w:bidi="ar-EG"/>
                          </w:rPr>
                        </w:pPr>
                        <w:r>
                          <w:rPr>
                            <w:rFonts w:hint="cs"/>
                            <w:rtl/>
                            <w:lang w:bidi="ar-EG"/>
                          </w:rPr>
                          <w:t>أمن</w:t>
                        </w:r>
                        <w:r>
                          <w:rPr>
                            <w:rtl/>
                            <w:lang w:bidi="ar-EG"/>
                          </w:rPr>
                          <w:br/>
                        </w:r>
                        <w:r>
                          <w:rPr>
                            <w:rFonts w:hint="cs"/>
                            <w:rtl/>
                            <w:lang w:bidi="ar-EG"/>
                          </w:rPr>
                          <w:t>الشبكة</w:t>
                        </w:r>
                      </w:p>
                    </w:txbxContent>
                  </v:textbox>
                </v:shape>
                <v:shape id="Text Box 121" o:spid="_x0000_s1091" type="#_x0000_t202" style="position:absolute;left:10954;top:29240;width:16381;height:3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uTL4A&#10;AADcAAAADwAAAGRycy9kb3ducmV2LnhtbERPSwrCMBDdC94hjOBGNNWFSDWKH/xsXFQ9wNCMbbGZ&#10;lCZq9fRGENzN431ntmhMKR5Uu8KyguEgAkGcWl1wpuBy3vYnIJxH1lhaJgUvcrCYt1szjLV9ckKP&#10;k89ECGEXo4Lc+yqW0qU5GXQDWxEH7mprgz7AOpO6xmcIN6UcRdFYGiw4NORY0Tqn9Ha6GwW0TOz7&#10;eHM7k6w26921YOrJvVLdTrOcgvDU+L/45z7oMH80hO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0rky+AAAA3AAAAA8AAAAAAAAAAAAAAAAAmAIAAGRycy9kb3ducmV2&#10;LnhtbFBLBQYAAAAABAAEAPUAAACDAwAAAAA=&#10;" filled="f" stroked="f">
                  <v:textbox inset="0,0,0,0">
                    <w:txbxContent>
                      <w:p w:rsidR="00177627" w:rsidRPr="009B6DC2" w:rsidRDefault="00177627" w:rsidP="00F96D26">
                        <w:pPr>
                          <w:pStyle w:val="Dessins"/>
                          <w:jc w:val="center"/>
                          <w:rPr>
                            <w:b/>
                            <w:bCs/>
                            <w:lang w:bidi="ar-EG"/>
                          </w:rPr>
                        </w:pPr>
                        <w:r>
                          <w:rPr>
                            <w:rFonts w:hint="cs"/>
                            <w:b/>
                            <w:bCs/>
                            <w:rtl/>
                            <w:lang w:bidi="ar-EG"/>
                          </w:rPr>
                          <w:t>مسائل الاتصالات</w:t>
                        </w:r>
                      </w:p>
                    </w:txbxContent>
                  </v:textbox>
                </v:shape>
              </v:group>
            </w:pict>
          </mc:Fallback>
        </mc:AlternateContent>
      </w:r>
      <w:r w:rsidR="000A018A" w:rsidRPr="0035418A">
        <w:rPr>
          <w:lang w:val="es-ES_tradnl"/>
        </w:rPr>
        <w:object w:dxaOrig="6047" w:dyaOrig="6413">
          <v:shape id="_x0000_i1028" type="#_x0000_t75" style="width:402pt;height:427.15pt" o:ole="">
            <v:imagedata r:id="rId25" o:title=""/>
          </v:shape>
          <o:OLEObject Type="Embed" ProgID="CorelDRAW.Graphic.14" ShapeID="_x0000_i1028" DrawAspect="Content" ObjectID="_1523185018" r:id="rId26"/>
        </w:object>
      </w:r>
    </w:p>
    <w:p w:rsidR="00A92DE4" w:rsidRDefault="00D32F9A" w:rsidP="00804BEB">
      <w:pPr>
        <w:spacing w:before="480"/>
        <w:rPr>
          <w:rtl/>
          <w:lang w:bidi="ar-EG"/>
        </w:rPr>
      </w:pPr>
      <w:r>
        <w:rPr>
          <w:rFonts w:hint="cs"/>
          <w:rtl/>
          <w:lang w:bidi="ar-EG"/>
        </w:rPr>
        <w:t xml:space="preserve">طبقاً للشكل </w:t>
      </w:r>
      <w:r>
        <w:rPr>
          <w:lang w:bidi="ar-EG"/>
        </w:rPr>
        <w:t>2.A6</w:t>
      </w:r>
      <w:r>
        <w:rPr>
          <w:rFonts w:hint="cs"/>
          <w:rtl/>
          <w:lang w:bidi="ar-EG"/>
        </w:rPr>
        <w:t xml:space="preserve">، </w:t>
      </w:r>
      <w:r w:rsidR="002C7287">
        <w:rPr>
          <w:rFonts w:hint="cs"/>
          <w:rtl/>
          <w:lang w:bidi="ar-EG"/>
        </w:rPr>
        <w:t>بالنسبة لهاتين الم</w:t>
      </w:r>
      <w:r w:rsidR="00997579">
        <w:rPr>
          <w:rFonts w:hint="cs"/>
          <w:rtl/>
          <w:lang w:bidi="ar-EG"/>
        </w:rPr>
        <w:t>سألتين</w:t>
      </w:r>
      <w:r w:rsidR="002C7287">
        <w:rPr>
          <w:rFonts w:hint="cs"/>
          <w:rtl/>
          <w:lang w:bidi="ar-EG"/>
        </w:rPr>
        <w:t xml:space="preserve"> الرئيسي</w:t>
      </w:r>
      <w:r w:rsidR="00997579">
        <w:rPr>
          <w:rFonts w:hint="cs"/>
          <w:rtl/>
          <w:lang w:bidi="ar-EG"/>
        </w:rPr>
        <w:t>ت</w:t>
      </w:r>
      <w:r w:rsidR="002C7287">
        <w:rPr>
          <w:rFonts w:hint="cs"/>
          <w:rtl/>
          <w:lang w:bidi="ar-EG"/>
        </w:rPr>
        <w:t>ين اللتين تؤثران على تطوير الشبكة الذكية، فإنه يشغلنا العديد من المسائل في</w:t>
      </w:r>
      <w:r w:rsidR="00847AE8">
        <w:rPr>
          <w:rFonts w:hint="eastAsia"/>
          <w:rtl/>
          <w:lang w:bidi="ar-EG"/>
        </w:rPr>
        <w:t> </w:t>
      </w:r>
      <w:r w:rsidR="002C7287">
        <w:rPr>
          <w:rFonts w:hint="cs"/>
          <w:rtl/>
          <w:lang w:bidi="ar-EG"/>
        </w:rPr>
        <w:t>الجانب المتعلق بالاتصالات وتكنولوجيا المعلومات، ألا وهي:</w:t>
      </w:r>
    </w:p>
    <w:p w:rsidR="002C7287" w:rsidRDefault="00195721" w:rsidP="008461BD">
      <w:pPr>
        <w:pStyle w:val="enumlev1"/>
        <w:rPr>
          <w:rtl/>
        </w:rPr>
      </w:pPr>
      <w:r>
        <w:rPr>
          <w:rFonts w:hint="cs"/>
          <w:rtl/>
        </w:rPr>
        <w:t> </w:t>
      </w:r>
      <w:bookmarkStart w:id="150" w:name="_Toc438120824"/>
      <w:r>
        <w:rPr>
          <w:rFonts w:hint="cs"/>
          <w:rtl/>
        </w:rPr>
        <w:t>أ )</w:t>
      </w:r>
      <w:r>
        <w:rPr>
          <w:rFonts w:hint="cs"/>
          <w:rtl/>
        </w:rPr>
        <w:tab/>
        <w:t>التجهيزات القياسية والإمداد:</w:t>
      </w:r>
      <w:bookmarkEnd w:id="150"/>
    </w:p>
    <w:p w:rsidR="00195721" w:rsidRDefault="00195721" w:rsidP="008461BD">
      <w:pPr>
        <w:pStyle w:val="enumlev1"/>
        <w:rPr>
          <w:rtl/>
        </w:rPr>
      </w:pPr>
      <w:r>
        <w:rPr>
          <w:rtl/>
        </w:rPr>
        <w:tab/>
      </w:r>
      <w:bookmarkStart w:id="151" w:name="_Toc438120825"/>
      <w:r>
        <w:rPr>
          <w:rFonts w:hint="cs"/>
          <w:rtl/>
        </w:rPr>
        <w:t>توفير وصف مختصر بشأن المواصفات التقنية للتجهيزات من أجل اختبار التوافق.</w:t>
      </w:r>
      <w:bookmarkEnd w:id="151"/>
    </w:p>
    <w:p w:rsidR="00195721" w:rsidRDefault="00195721" w:rsidP="008461BD">
      <w:pPr>
        <w:pStyle w:val="enumlev1"/>
        <w:rPr>
          <w:rtl/>
        </w:rPr>
      </w:pPr>
      <w:bookmarkStart w:id="152" w:name="_Toc438120826"/>
      <w:r>
        <w:rPr>
          <w:rFonts w:hint="cs"/>
          <w:rtl/>
        </w:rPr>
        <w:t>ب)</w:t>
      </w:r>
      <w:r>
        <w:rPr>
          <w:rFonts w:hint="cs"/>
          <w:rtl/>
        </w:rPr>
        <w:tab/>
        <w:t>موارد الطيف</w:t>
      </w:r>
      <w:bookmarkEnd w:id="152"/>
      <w:r w:rsidR="006F2B41">
        <w:rPr>
          <w:rFonts w:hint="cs"/>
          <w:rtl/>
        </w:rPr>
        <w:t>:</w:t>
      </w:r>
    </w:p>
    <w:p w:rsidR="00195721" w:rsidRDefault="00195721" w:rsidP="008461BD">
      <w:pPr>
        <w:pStyle w:val="enumlev1"/>
        <w:rPr>
          <w:rtl/>
        </w:rPr>
      </w:pPr>
      <w:r>
        <w:rPr>
          <w:rtl/>
        </w:rPr>
        <w:tab/>
      </w:r>
      <w:bookmarkStart w:id="153" w:name="_Toc438120827"/>
      <w:r>
        <w:rPr>
          <w:rFonts w:hint="cs"/>
          <w:rtl/>
        </w:rPr>
        <w:t>وجود خطة استراتيجية بشأن توزيع الطيف وعروض النطاق اللازمة لهذا التطبيق</w:t>
      </w:r>
      <w:r w:rsidR="00997579">
        <w:rPr>
          <w:rFonts w:hint="cs"/>
          <w:rtl/>
        </w:rPr>
        <w:t>.</w:t>
      </w:r>
      <w:r>
        <w:rPr>
          <w:rFonts w:hint="cs"/>
          <w:rtl/>
        </w:rPr>
        <w:t xml:space="preserve"> وهذه المسألة هامة من أجل استعمال الموارد الشحيحة بكفاءة.</w:t>
      </w:r>
      <w:bookmarkEnd w:id="153"/>
    </w:p>
    <w:p w:rsidR="00195721" w:rsidRDefault="00195721" w:rsidP="008461BD">
      <w:pPr>
        <w:pStyle w:val="enumlev1"/>
        <w:rPr>
          <w:rtl/>
        </w:rPr>
      </w:pPr>
      <w:bookmarkStart w:id="154" w:name="_Toc438120828"/>
      <w:r>
        <w:rPr>
          <w:rFonts w:hint="cs"/>
          <w:rtl/>
        </w:rPr>
        <w:t>ج)</w:t>
      </w:r>
      <w:r>
        <w:rPr>
          <w:rFonts w:hint="cs"/>
          <w:rtl/>
        </w:rPr>
        <w:tab/>
        <w:t>التداخل المرتبط بالطيف</w:t>
      </w:r>
      <w:bookmarkEnd w:id="154"/>
      <w:r w:rsidR="006F2B41">
        <w:rPr>
          <w:rFonts w:hint="cs"/>
          <w:rtl/>
        </w:rPr>
        <w:t>:</w:t>
      </w:r>
    </w:p>
    <w:p w:rsidR="00195721" w:rsidRDefault="00195721" w:rsidP="008461BD">
      <w:pPr>
        <w:pStyle w:val="enumlev1"/>
        <w:rPr>
          <w:rtl/>
        </w:rPr>
      </w:pPr>
      <w:r>
        <w:rPr>
          <w:rtl/>
        </w:rPr>
        <w:tab/>
      </w:r>
      <w:bookmarkStart w:id="155" w:name="_Toc438120829"/>
      <w:r>
        <w:rPr>
          <w:rFonts w:hint="cs"/>
          <w:rtl/>
        </w:rPr>
        <w:t>التأكد من أن تنفيذ هذه التكنولوجيا لن تتسبب في تداخلات على الخدمات الأخرى.</w:t>
      </w:r>
      <w:bookmarkEnd w:id="155"/>
    </w:p>
    <w:p w:rsidR="00195721" w:rsidRDefault="00195721" w:rsidP="006F2B41">
      <w:pPr>
        <w:pStyle w:val="enumlev1"/>
        <w:keepNext/>
        <w:rPr>
          <w:rtl/>
        </w:rPr>
      </w:pPr>
      <w:bookmarkStart w:id="156" w:name="_Toc438120830"/>
      <w:r>
        <w:rPr>
          <w:rFonts w:hint="cs"/>
          <w:rtl/>
        </w:rPr>
        <w:t>د</w:t>
      </w:r>
      <w:r>
        <w:rPr>
          <w:rFonts w:hint="eastAsia"/>
          <w:rtl/>
        </w:rPr>
        <w:t> )</w:t>
      </w:r>
      <w:r>
        <w:rPr>
          <w:rtl/>
        </w:rPr>
        <w:tab/>
      </w:r>
      <w:r>
        <w:rPr>
          <w:rFonts w:hint="eastAsia"/>
          <w:rtl/>
        </w:rPr>
        <w:t>أمن الشبكة</w:t>
      </w:r>
      <w:bookmarkEnd w:id="156"/>
      <w:r w:rsidR="006F2B41">
        <w:rPr>
          <w:rFonts w:hint="cs"/>
          <w:rtl/>
        </w:rPr>
        <w:t>:</w:t>
      </w:r>
    </w:p>
    <w:p w:rsidR="00997579" w:rsidRDefault="00997579" w:rsidP="008461BD">
      <w:pPr>
        <w:pStyle w:val="enumlev1"/>
        <w:rPr>
          <w:rtl/>
        </w:rPr>
      </w:pPr>
      <w:r>
        <w:rPr>
          <w:rtl/>
        </w:rPr>
        <w:lastRenderedPageBreak/>
        <w:tab/>
      </w:r>
      <w:bookmarkStart w:id="157" w:name="_Toc438120831"/>
      <w:r>
        <w:rPr>
          <w:rFonts w:hint="cs"/>
          <w:rtl/>
        </w:rPr>
        <w:t>ضمان أمن تدفق المعلومات.</w:t>
      </w:r>
      <w:bookmarkEnd w:id="157"/>
    </w:p>
    <w:p w:rsidR="00195721" w:rsidRDefault="00195721" w:rsidP="00804BEB">
      <w:pPr>
        <w:rPr>
          <w:rtl/>
        </w:rPr>
      </w:pPr>
      <w:bookmarkStart w:id="158" w:name="_Toc438120832"/>
      <w:r>
        <w:rPr>
          <w:rFonts w:hint="cs"/>
          <w:rtl/>
        </w:rPr>
        <w:t>وبما أن هذا التطبيق يمكن أن ينفذ عبر خدمات متنقلة مختلفة (النطاق العريض)، يقترح أن تدرس لجنة الدراسات مجدداً الاحتياجات من الاتصالات من أجل مساعدة البلدان النامية في وضع خطة استراتيجية كتوجيه من أجل تناول السياسات واللوائح المثلى المتصلة بتنفيذ الشبكة الذكية.</w:t>
      </w:r>
      <w:bookmarkEnd w:id="158"/>
    </w:p>
    <w:p w:rsidR="00195721" w:rsidRDefault="00195721" w:rsidP="00195721">
      <w:pPr>
        <w:rPr>
          <w:lang w:bidi="ar-EG"/>
        </w:rPr>
      </w:pPr>
    </w:p>
    <w:p w:rsidR="001A1CCB" w:rsidRDefault="001A1CCB" w:rsidP="00195721">
      <w:pPr>
        <w:rPr>
          <w:lang w:bidi="ar-EG"/>
        </w:rPr>
      </w:pPr>
    </w:p>
    <w:p w:rsidR="001A1CCB" w:rsidRDefault="001A1CCB" w:rsidP="00195721">
      <w:pPr>
        <w:rPr>
          <w:lang w:bidi="ar-EG"/>
        </w:rPr>
      </w:pPr>
    </w:p>
    <w:p w:rsidR="00195721" w:rsidRPr="000D3EB8" w:rsidRDefault="00195721" w:rsidP="001A1CCB">
      <w:pPr>
        <w:pStyle w:val="AnnexNotitle"/>
        <w:rPr>
          <w:rFonts w:eastAsia="SimSun"/>
          <w:rtl/>
          <w:lang w:bidi="ar-EG"/>
        </w:rPr>
      </w:pPr>
      <w:bookmarkStart w:id="159" w:name="ANN07"/>
      <w:r w:rsidRPr="008F2C6D">
        <w:rPr>
          <w:rFonts w:eastAsia="SimSun" w:hint="cs"/>
          <w:rtl/>
          <w:lang w:bidi="ar-EG"/>
        </w:rPr>
        <w:t xml:space="preserve">الملحق </w:t>
      </w:r>
      <w:r>
        <w:rPr>
          <w:rFonts w:eastAsia="SimSun"/>
          <w:lang w:bidi="ar-EG"/>
        </w:rPr>
        <w:t>7</w:t>
      </w:r>
      <w:r w:rsidR="001A1CCB">
        <w:rPr>
          <w:rFonts w:eastAsia="SimSun"/>
          <w:lang w:bidi="ar-EG"/>
        </w:rPr>
        <w:br/>
      </w:r>
      <w:r w:rsidR="001A1CCB">
        <w:rPr>
          <w:rFonts w:eastAsia="SimSun"/>
          <w:lang w:bidi="ar-EG"/>
        </w:rPr>
        <w:br/>
      </w:r>
      <w:r>
        <w:rPr>
          <w:rFonts w:eastAsia="SimSun" w:hint="cs"/>
          <w:rtl/>
          <w:lang w:bidi="ar-EG"/>
        </w:rPr>
        <w:t>الأبحاث بشأن تكنولوجيا</w:t>
      </w:r>
      <w:r w:rsidR="00997579">
        <w:rPr>
          <w:rFonts w:eastAsia="SimSun" w:hint="cs"/>
          <w:rtl/>
          <w:lang w:bidi="ar-EG"/>
        </w:rPr>
        <w:t>ت</w:t>
      </w:r>
      <w:r>
        <w:rPr>
          <w:rFonts w:eastAsia="SimSun" w:hint="cs"/>
          <w:rtl/>
          <w:lang w:bidi="ar-EG"/>
        </w:rPr>
        <w:t xml:space="preserve"> النفاذ اللاسلكي</w:t>
      </w:r>
      <w:r>
        <w:rPr>
          <w:rFonts w:eastAsia="SimSun"/>
          <w:rtl/>
          <w:lang w:bidi="ar-EG"/>
        </w:rPr>
        <w:br/>
      </w:r>
      <w:r>
        <w:rPr>
          <w:rFonts w:eastAsia="SimSun" w:hint="cs"/>
          <w:rtl/>
          <w:lang w:bidi="ar-EG"/>
        </w:rPr>
        <w:t>من أجل الشبكة الذكية في الصين</w:t>
      </w:r>
    </w:p>
    <w:p w:rsidR="00195721" w:rsidRPr="00B0791D" w:rsidRDefault="00195721" w:rsidP="00AB020F">
      <w:pPr>
        <w:pStyle w:val="Heading2"/>
        <w:rPr>
          <w:rtl/>
        </w:rPr>
      </w:pPr>
      <w:bookmarkStart w:id="160" w:name="_Toc438120833"/>
      <w:bookmarkEnd w:id="159"/>
      <w:r w:rsidRPr="00B0791D">
        <w:t>1.A7</w:t>
      </w:r>
      <w:r w:rsidRPr="00B0791D">
        <w:rPr>
          <w:rFonts w:hint="cs"/>
          <w:rtl/>
        </w:rPr>
        <w:tab/>
        <w:t>مقدمة</w:t>
      </w:r>
      <w:bookmarkEnd w:id="160"/>
    </w:p>
    <w:p w:rsidR="00195721" w:rsidRDefault="00195721" w:rsidP="00847AE8">
      <w:pPr>
        <w:rPr>
          <w:rtl/>
          <w:lang w:bidi="ar-EG"/>
        </w:rPr>
      </w:pPr>
      <w:r>
        <w:rPr>
          <w:rFonts w:hint="cs"/>
          <w:rtl/>
          <w:lang w:bidi="ar-EG"/>
        </w:rPr>
        <w:t>تعد التكنولوجيا اللاسلكية جزءاً هاماً في نظام إدارة الطاقة الكهربائية، حيث يمكن بواسطتها إرسال معلومات الإدارة والتحكم في</w:t>
      </w:r>
      <w:r w:rsidR="00847AE8">
        <w:rPr>
          <w:rFonts w:hint="eastAsia"/>
          <w:rtl/>
          <w:lang w:bidi="ar-EG"/>
        </w:rPr>
        <w:t> </w:t>
      </w:r>
      <w:r>
        <w:rPr>
          <w:rFonts w:hint="cs"/>
          <w:rtl/>
          <w:lang w:bidi="ar-EG"/>
        </w:rPr>
        <w:t xml:space="preserve">تبادل ثنائي الاتجاه في الوقت الفعلي. وفي وقت سابق، كانت سعة الاتصالات اللازمة لشبكة اتصالات توزيع الطاقة واستخدامها صغيرة بشكل عام. وأجهزة الاتصالات اللاسلكية ضيقة النطاق التقليدية التي تستعمل ترددات ثابتة تستعمل في الأساس كوسيلة </w:t>
      </w:r>
      <w:r w:rsidR="00F67285">
        <w:rPr>
          <w:rFonts w:hint="cs"/>
          <w:rtl/>
          <w:lang w:bidi="ar-EG"/>
        </w:rPr>
        <w:t>الاتصالات اللاسلكية الخاصة في أنظمة إدارة الطاقة الكهربائية. ومع تطور الشبكة الذكية، فإن حيازة بيانات الطاقة الكهربائية وإدارة الطلب على الحمل وخدمات المراقبة الفيديوية في الموقع اللازمة لشبكة اتصالات توزيع الطاقة الكهربائية واستخدامها، أفرزت احتياجات أكبر بالنسبة لعرض نطاق الاتصالات وتأخير الإرسال والاعتمادية</w:t>
      </w:r>
      <w:r w:rsidR="00997579">
        <w:rPr>
          <w:rFonts w:hint="cs"/>
          <w:rtl/>
          <w:lang w:bidi="ar-EG"/>
        </w:rPr>
        <w:t>.</w:t>
      </w:r>
      <w:r w:rsidR="00F67285">
        <w:rPr>
          <w:rFonts w:hint="cs"/>
          <w:rtl/>
          <w:lang w:bidi="ar-EG"/>
        </w:rPr>
        <w:t xml:space="preserve"> ولهذا الغرض، تجري الصين أبحاثاً وتهيئ جيلاً جديداً من شبكات الاتصالات الطاقة في بناء الشبكة الذكية. وحتى وقتنا هذا، لنظام الاتصالات اللاسلكية الجديد تطبيقات تجريبية ضخمة من أجل الشبكة الذكية في الصين.</w:t>
      </w:r>
    </w:p>
    <w:p w:rsidR="00F67285" w:rsidRPr="00B0791D" w:rsidRDefault="00F67285" w:rsidP="00AB020F">
      <w:pPr>
        <w:pStyle w:val="Heading2"/>
        <w:rPr>
          <w:rtl/>
        </w:rPr>
      </w:pPr>
      <w:bookmarkStart w:id="161" w:name="_Toc438120834"/>
      <w:r w:rsidRPr="00B0791D">
        <w:t>2.A7</w:t>
      </w:r>
      <w:r w:rsidRPr="00B0791D">
        <w:rPr>
          <w:rtl/>
        </w:rPr>
        <w:tab/>
      </w:r>
      <w:r w:rsidR="00760164" w:rsidRPr="00B0791D">
        <w:rPr>
          <w:rFonts w:hint="cs"/>
          <w:rtl/>
        </w:rPr>
        <w:t>تكنولوجيا نفاذ لاسلكي من أجل الشبكة الذكية في الصين</w:t>
      </w:r>
      <w:bookmarkEnd w:id="161"/>
    </w:p>
    <w:p w:rsidR="00760164" w:rsidRPr="00B0791D" w:rsidRDefault="00760164" w:rsidP="00AB020F">
      <w:pPr>
        <w:pStyle w:val="Heading3"/>
        <w:rPr>
          <w:rtl/>
        </w:rPr>
      </w:pPr>
      <w:bookmarkStart w:id="162" w:name="_Toc438120835"/>
      <w:r w:rsidRPr="00B0791D">
        <w:t>1.2.A7</w:t>
      </w:r>
      <w:r w:rsidRPr="00B0791D">
        <w:rPr>
          <w:rtl/>
        </w:rPr>
        <w:tab/>
      </w:r>
      <w:r w:rsidRPr="00B0791D">
        <w:rPr>
          <w:rFonts w:hint="cs"/>
          <w:rtl/>
        </w:rPr>
        <w:t>مقدمة</w:t>
      </w:r>
      <w:bookmarkEnd w:id="162"/>
    </w:p>
    <w:p w:rsidR="00760164" w:rsidRDefault="00760164" w:rsidP="00760164">
      <w:pPr>
        <w:rPr>
          <w:rtl/>
          <w:lang w:bidi="ar-EG"/>
        </w:rPr>
      </w:pPr>
      <w:r>
        <w:rPr>
          <w:rFonts w:hint="cs"/>
          <w:rtl/>
          <w:lang w:bidi="ar-EG"/>
        </w:rPr>
        <w:t xml:space="preserve">تصمم الشبكة اللاسلكية المتمحورة حول الصناعة </w:t>
      </w:r>
      <w:r w:rsidR="00997579">
        <w:rPr>
          <w:rFonts w:hint="cs"/>
          <w:rtl/>
          <w:lang w:bidi="ar-EG"/>
        </w:rPr>
        <w:t>و</w:t>
      </w:r>
      <w:r>
        <w:rPr>
          <w:rFonts w:hint="cs"/>
          <w:rtl/>
          <w:lang w:bidi="ar-EG"/>
        </w:rPr>
        <w:t xml:space="preserve">الذكية وواسعة التغطية </w:t>
      </w:r>
      <w:r>
        <w:rPr>
          <w:lang w:bidi="ar-EG"/>
        </w:rPr>
        <w:t>(SWIN)</w:t>
      </w:r>
      <w:r>
        <w:rPr>
          <w:rFonts w:hint="cs"/>
          <w:rtl/>
          <w:lang w:bidi="ar-EG"/>
        </w:rPr>
        <w:t xml:space="preserve"> بحيث تراعي بشكل كامل طلبات الشبكة الذكية من الخدمات</w:t>
      </w:r>
      <w:r w:rsidR="00997579">
        <w:rPr>
          <w:rFonts w:hint="cs"/>
          <w:rtl/>
          <w:lang w:bidi="ar-EG"/>
        </w:rPr>
        <w:t>.</w:t>
      </w:r>
      <w:r>
        <w:rPr>
          <w:rFonts w:hint="cs"/>
          <w:rtl/>
          <w:lang w:bidi="ar-EG"/>
        </w:rPr>
        <w:t xml:space="preserve"> وهي تقوم على تكنولوجيا الجيل الرابع </w:t>
      </w:r>
      <w:r>
        <w:rPr>
          <w:lang w:bidi="ar-EG"/>
        </w:rPr>
        <w:t>(4G)</w:t>
      </w:r>
      <w:r>
        <w:rPr>
          <w:rFonts w:hint="cs"/>
          <w:rtl/>
          <w:lang w:bidi="ar-EG"/>
        </w:rPr>
        <w:t xml:space="preserve"> وترخص النطاق </w:t>
      </w:r>
      <w:r>
        <w:rPr>
          <w:lang w:bidi="ar-EG"/>
        </w:rPr>
        <w:t>MHz 235-223</w:t>
      </w:r>
      <w:r>
        <w:rPr>
          <w:rFonts w:hint="cs"/>
          <w:rtl/>
          <w:lang w:bidi="ar-EG"/>
        </w:rPr>
        <w:t xml:space="preserve"> من أجل الشبكة الذكية. وللنظام مزايا كثيرة مقارنة</w:t>
      </w:r>
      <w:r w:rsidR="00997579">
        <w:rPr>
          <w:rFonts w:hint="cs"/>
          <w:rtl/>
          <w:lang w:bidi="ar-EG"/>
        </w:rPr>
        <w:t>ً</w:t>
      </w:r>
      <w:r>
        <w:rPr>
          <w:rFonts w:hint="cs"/>
          <w:rtl/>
          <w:lang w:bidi="ar-EG"/>
        </w:rPr>
        <w:t xml:space="preserve"> ب</w:t>
      </w:r>
      <w:r w:rsidR="00997579">
        <w:rPr>
          <w:rFonts w:hint="cs"/>
          <w:rtl/>
          <w:lang w:bidi="ar-EG"/>
        </w:rPr>
        <w:t>أ</w:t>
      </w:r>
      <w:r>
        <w:rPr>
          <w:rFonts w:hint="cs"/>
          <w:rtl/>
          <w:lang w:bidi="ar-EG"/>
        </w:rPr>
        <w:t>نظم</w:t>
      </w:r>
      <w:r w:rsidR="00997579">
        <w:rPr>
          <w:rFonts w:hint="cs"/>
          <w:rtl/>
          <w:lang w:bidi="ar-EG"/>
        </w:rPr>
        <w:t>ة</w:t>
      </w:r>
      <w:r>
        <w:rPr>
          <w:rFonts w:hint="cs"/>
          <w:rtl/>
          <w:lang w:bidi="ar-EG"/>
        </w:rPr>
        <w:t xml:space="preserve"> الاتصالات الذكية ضيقة النطاق، مثل التغطية الواسعة، وعمليات النفاذ الضخمة للمشتركين والكفاءة الطينية المرتفعة والوقت الفعلي والسلامة والاعتمادية المرتفعة وقدرا</w:t>
      </w:r>
      <w:r w:rsidR="006B67A7">
        <w:rPr>
          <w:rFonts w:hint="cs"/>
          <w:rtl/>
          <w:lang w:bidi="ar-EG"/>
        </w:rPr>
        <w:t>ت الإدارة الناجزة للشبكة وغيرها.</w:t>
      </w:r>
    </w:p>
    <w:p w:rsidR="006B67A7" w:rsidRPr="00B0791D" w:rsidRDefault="006B67A7" w:rsidP="00AB020F">
      <w:pPr>
        <w:pStyle w:val="Heading3"/>
        <w:rPr>
          <w:rtl/>
        </w:rPr>
      </w:pPr>
      <w:bookmarkStart w:id="163" w:name="_Toc438120836"/>
      <w:r w:rsidRPr="00B0791D">
        <w:t>2.2.A7</w:t>
      </w:r>
      <w:r w:rsidRPr="00B0791D">
        <w:rPr>
          <w:rtl/>
        </w:rPr>
        <w:tab/>
      </w:r>
      <w:r w:rsidRPr="00B0791D">
        <w:rPr>
          <w:rFonts w:hint="cs"/>
          <w:rtl/>
        </w:rPr>
        <w:t>الخواص التقنية الرئيسية</w:t>
      </w:r>
      <w:bookmarkEnd w:id="163"/>
    </w:p>
    <w:p w:rsidR="006B67A7" w:rsidRDefault="006B67A7" w:rsidP="00F70156">
      <w:pPr>
        <w:keepLines/>
        <w:rPr>
          <w:rtl/>
          <w:lang w:bidi="ar-EG"/>
        </w:rPr>
      </w:pPr>
      <w:r>
        <w:rPr>
          <w:rFonts w:hint="cs"/>
          <w:rtl/>
          <w:lang w:bidi="ar-EG"/>
        </w:rPr>
        <w:t xml:space="preserve">وزع النطاق </w:t>
      </w:r>
      <w:r>
        <w:rPr>
          <w:lang w:bidi="ar-EG"/>
        </w:rPr>
        <w:t>MHz 235-223</w:t>
      </w:r>
      <w:r>
        <w:rPr>
          <w:rFonts w:hint="cs"/>
          <w:rtl/>
          <w:lang w:bidi="ar-EG"/>
        </w:rPr>
        <w:t xml:space="preserve"> بوحدات من </w:t>
      </w:r>
      <w:r>
        <w:rPr>
          <w:lang w:bidi="ar-EG"/>
        </w:rPr>
        <w:t>kHz 25</w:t>
      </w:r>
      <w:r w:rsidR="00997579">
        <w:rPr>
          <w:rFonts w:hint="cs"/>
          <w:rtl/>
          <w:lang w:bidi="ar-EG"/>
        </w:rPr>
        <w:t xml:space="preserve"> </w:t>
      </w:r>
      <w:r>
        <w:rPr>
          <w:rFonts w:hint="cs"/>
          <w:rtl/>
          <w:lang w:bidi="ar-EG"/>
        </w:rPr>
        <w:t xml:space="preserve">من جانب المكتب الوطني لإدارة الترددات الراديوية في الصين. وبالنسبة لخصائص الطيف، يمكن للشبكة </w:t>
      </w:r>
      <w:r>
        <w:rPr>
          <w:lang w:bidi="ar-EG"/>
        </w:rPr>
        <w:t>SWIN</w:t>
      </w:r>
      <w:r>
        <w:rPr>
          <w:rFonts w:hint="cs"/>
          <w:rtl/>
          <w:lang w:bidi="ar-EG"/>
        </w:rPr>
        <w:t xml:space="preserve"> أن تجمع ترددات ضيقة النطاق مختلفة متعددة لتوفير إرسال عريض النطاق للبيانات. ومن بين التكنولوجيات الرئيسية للشبكة </w:t>
      </w:r>
      <w:r>
        <w:rPr>
          <w:lang w:bidi="ar-EG"/>
        </w:rPr>
        <w:t>SWIN</w:t>
      </w:r>
      <w:r>
        <w:rPr>
          <w:rFonts w:hint="cs"/>
          <w:rtl/>
          <w:lang w:bidi="ar-EG"/>
        </w:rPr>
        <w:t xml:space="preserve"> في نفس الوقت تكنولوجيا استشعار الطيف والتي من خلالها يمكن اكتشاف التداخل بين </w:t>
      </w:r>
      <w:r>
        <w:rPr>
          <w:lang w:bidi="ar-EG"/>
        </w:rPr>
        <w:t>RAT</w:t>
      </w:r>
      <w:r w:rsidR="002D233C">
        <w:rPr>
          <w:rFonts w:hint="cs"/>
          <w:rtl/>
          <w:lang w:bidi="ar-EG"/>
        </w:rPr>
        <w:t xml:space="preserve"> في النطاق المجاور وتحسين إمكانية التعايش. ويمكن ضمان التعايش مع الأنظمة ضيقة النطاق القائمة في نفس نطاق التردد </w:t>
      </w:r>
      <w:r w:rsidR="002D233C">
        <w:rPr>
          <w:lang w:bidi="ar-EG"/>
        </w:rPr>
        <w:t>MHz 235-223</w:t>
      </w:r>
      <w:r w:rsidR="002D233C">
        <w:rPr>
          <w:rFonts w:hint="cs"/>
          <w:rtl/>
          <w:lang w:bidi="ar-EG"/>
        </w:rPr>
        <w:t>.</w:t>
      </w:r>
    </w:p>
    <w:p w:rsidR="002D233C" w:rsidRDefault="002D233C" w:rsidP="002D233C">
      <w:pPr>
        <w:pStyle w:val="TableNo"/>
      </w:pPr>
      <w:r>
        <w:rPr>
          <w:rFonts w:hint="cs"/>
          <w:rtl/>
        </w:rPr>
        <w:lastRenderedPageBreak/>
        <w:t xml:space="preserve">الجدول </w:t>
      </w:r>
      <w:r>
        <w:t>1.A7</w:t>
      </w:r>
    </w:p>
    <w:p w:rsidR="00291094" w:rsidRPr="004C7003" w:rsidRDefault="00291094" w:rsidP="001C31A2">
      <w:pPr>
        <w:pStyle w:val="Tabletitle0"/>
        <w:rPr>
          <w:rFonts w:eastAsia="SimSun"/>
        </w:rPr>
      </w:pPr>
      <w:r w:rsidRPr="004C7003">
        <w:rPr>
          <w:rFonts w:eastAsia="SimSun" w:hint="cs"/>
          <w:rtl/>
        </w:rPr>
        <w:t xml:space="preserve">الخواص التقنية والتشغيلية للمعيار </w:t>
      </w:r>
      <w:r w:rsidRPr="00291094">
        <w:rPr>
          <w:rFonts w:eastAsia="SimSun"/>
        </w:rPr>
        <w:t>SWIN</w:t>
      </w:r>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70"/>
        <w:gridCol w:w="5669"/>
      </w:tblGrid>
      <w:tr w:rsidR="00291094" w:rsidRPr="0017299B" w:rsidTr="00BE5E41">
        <w:trPr>
          <w:cantSplit/>
          <w:tblHeader/>
          <w:jc w:val="center"/>
        </w:trPr>
        <w:tc>
          <w:tcPr>
            <w:tcW w:w="3970" w:type="dxa"/>
          </w:tcPr>
          <w:p w:rsidR="00291094" w:rsidRPr="00291094" w:rsidRDefault="00291094" w:rsidP="00291094">
            <w:pPr>
              <w:pStyle w:val="Tablehead0"/>
            </w:pPr>
            <w:r w:rsidRPr="004C7003">
              <w:rPr>
                <w:rFonts w:eastAsia="SimSun" w:hint="cs"/>
                <w:rtl/>
                <w:lang w:bidi="ar-EG"/>
              </w:rPr>
              <w:t>البند</w:t>
            </w:r>
          </w:p>
        </w:tc>
        <w:tc>
          <w:tcPr>
            <w:tcW w:w="5669" w:type="dxa"/>
          </w:tcPr>
          <w:p w:rsidR="00291094" w:rsidRPr="00291094" w:rsidRDefault="00291094" w:rsidP="00291094">
            <w:pPr>
              <w:pStyle w:val="Tablehead0"/>
            </w:pPr>
            <w:r w:rsidRPr="004C7003">
              <w:rPr>
                <w:rFonts w:eastAsia="SimSun" w:hint="cs"/>
                <w:rtl/>
                <w:lang w:bidi="ar-EG"/>
              </w:rPr>
              <w:t>القيمة</w:t>
            </w:r>
          </w:p>
        </w:tc>
      </w:tr>
      <w:tr w:rsidR="00B365F0" w:rsidRPr="0017299B"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lang w:bidi="ar-EG"/>
              </w:rPr>
            </w:pPr>
            <w:r w:rsidRPr="002A1A06">
              <w:rPr>
                <w:rFonts w:eastAsia="SimSun" w:hint="cs"/>
                <w:position w:val="2"/>
                <w:rtl/>
                <w:lang w:bidi="ar-EG"/>
              </w:rPr>
              <w:t xml:space="preserve">نطاقات التردد المدعومة (مرخصة أو غير مرخصة) </w:t>
            </w:r>
          </w:p>
        </w:tc>
        <w:tc>
          <w:tcPr>
            <w:tcW w:w="5669" w:type="dxa"/>
          </w:tcPr>
          <w:p w:rsidR="00B365F0" w:rsidRPr="002A1A06" w:rsidRDefault="00B365F0" w:rsidP="002A1A06">
            <w:pPr>
              <w:pStyle w:val="Tabletext"/>
              <w:spacing w:before="40" w:line="300" w:lineRule="exact"/>
              <w:jc w:val="center"/>
              <w:rPr>
                <w:rFonts w:eastAsia="SimSun"/>
                <w:position w:val="2"/>
                <w:lang w:bidi="ar-EG"/>
              </w:rPr>
            </w:pPr>
            <w:r w:rsidRPr="002A1A06">
              <w:rPr>
                <w:rFonts w:eastAsia="SimSun" w:hint="cs"/>
                <w:position w:val="2"/>
                <w:rtl/>
                <w:lang w:bidi="ar-EG"/>
              </w:rPr>
              <w:t xml:space="preserve">نطاقات تردد مرخصة: </w:t>
            </w:r>
            <w:r w:rsidRPr="002A1A06">
              <w:rPr>
                <w:rFonts w:eastAsia="SimSun"/>
                <w:position w:val="2"/>
                <w:lang w:bidi="ar-EG"/>
              </w:rPr>
              <w:t>MHz 235-223</w:t>
            </w:r>
          </w:p>
        </w:tc>
      </w:tr>
      <w:tr w:rsidR="00B365F0" w:rsidRPr="0017299B"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rtl/>
                <w:lang w:bidi="ar-EG"/>
              </w:rPr>
            </w:pPr>
            <w:r w:rsidRPr="002A1A06">
              <w:rPr>
                <w:rFonts w:eastAsia="SimSun" w:hint="cs"/>
                <w:position w:val="2"/>
                <w:rtl/>
                <w:lang w:bidi="ar-EG"/>
              </w:rPr>
              <w:t>مدى التشغيل الاسمي</w:t>
            </w:r>
          </w:p>
        </w:tc>
        <w:tc>
          <w:tcPr>
            <w:tcW w:w="5669" w:type="dxa"/>
          </w:tcPr>
          <w:p w:rsidR="00B365F0" w:rsidRPr="002A1A06" w:rsidRDefault="00B365F0" w:rsidP="002A3A0C">
            <w:pPr>
              <w:pStyle w:val="Tabletext"/>
              <w:spacing w:before="40" w:line="300" w:lineRule="exact"/>
              <w:jc w:val="center"/>
              <w:rPr>
                <w:rFonts w:eastAsia="SimSun"/>
                <w:position w:val="2"/>
                <w:lang w:bidi="ar-EG"/>
              </w:rPr>
            </w:pPr>
            <w:r w:rsidRPr="002A1A06">
              <w:rPr>
                <w:rFonts w:eastAsia="SimSun"/>
                <w:position w:val="2"/>
                <w:lang w:bidi="ar-EG"/>
              </w:rPr>
              <w:t>km 30</w:t>
            </w:r>
            <w:r w:rsidR="002A3A0C" w:rsidRPr="002A3A0C">
              <w:rPr>
                <w:rFonts w:eastAsia="SimSun"/>
                <w:position w:val="2"/>
                <w:lang w:bidi="ar-EG"/>
              </w:rPr>
              <w:t>~</w:t>
            </w:r>
            <w:r w:rsidRPr="002A1A06">
              <w:rPr>
                <w:rFonts w:eastAsia="SimSun"/>
                <w:position w:val="2"/>
                <w:lang w:bidi="ar-EG"/>
              </w:rPr>
              <w:t>3</w:t>
            </w:r>
          </w:p>
        </w:tc>
      </w:tr>
      <w:tr w:rsidR="00B365F0" w:rsidRPr="0017299B"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rtl/>
                <w:lang w:bidi="ar-EG"/>
              </w:rPr>
            </w:pPr>
            <w:r w:rsidRPr="002A1A06">
              <w:rPr>
                <w:rFonts w:eastAsia="SimSun" w:hint="cs"/>
                <w:position w:val="2"/>
                <w:rtl/>
                <w:lang w:bidi="ar-EG"/>
              </w:rPr>
              <w:t>إمكانات التنقلية (جوال/متنقل)</w:t>
            </w:r>
          </w:p>
        </w:tc>
        <w:tc>
          <w:tcPr>
            <w:tcW w:w="5669" w:type="dxa"/>
          </w:tcPr>
          <w:p w:rsidR="00B365F0" w:rsidRPr="002A1A06" w:rsidRDefault="00B365F0" w:rsidP="002A1A06">
            <w:pPr>
              <w:pStyle w:val="Tabletext"/>
              <w:spacing w:before="40" w:line="300" w:lineRule="exact"/>
              <w:jc w:val="center"/>
              <w:rPr>
                <w:rFonts w:eastAsia="SimSun"/>
                <w:position w:val="2"/>
                <w:rtl/>
                <w:lang w:bidi="ar-EG"/>
              </w:rPr>
            </w:pPr>
            <w:r w:rsidRPr="002A1A06">
              <w:rPr>
                <w:rFonts w:eastAsia="SimSun" w:hint="cs"/>
                <w:position w:val="2"/>
                <w:rtl/>
                <w:lang w:bidi="ar-EG"/>
              </w:rPr>
              <w:t>متنقل</w:t>
            </w:r>
          </w:p>
        </w:tc>
      </w:tr>
      <w:tr w:rsidR="00B365F0" w:rsidRPr="00B65109"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rtl/>
                <w:lang w:bidi="ar-EG"/>
              </w:rPr>
            </w:pPr>
            <w:r w:rsidRPr="002A1A06">
              <w:rPr>
                <w:rFonts w:eastAsia="SimSun" w:hint="cs"/>
                <w:position w:val="2"/>
                <w:rtl/>
                <w:lang w:bidi="ar-EG"/>
              </w:rPr>
              <w:t>معدل البيانات الأقصى (للوصلة الصاعدة/الهابطة، إذا كانا مختلفين)</w:t>
            </w:r>
          </w:p>
        </w:tc>
        <w:tc>
          <w:tcPr>
            <w:tcW w:w="5669" w:type="dxa"/>
          </w:tcPr>
          <w:p w:rsidR="00B365F0" w:rsidRPr="002A1A06" w:rsidRDefault="00B365F0" w:rsidP="002A1A06">
            <w:pPr>
              <w:pStyle w:val="Tabletext"/>
              <w:spacing w:before="40" w:line="300" w:lineRule="exact"/>
              <w:jc w:val="center"/>
              <w:rPr>
                <w:rFonts w:eastAsia="SimSun"/>
                <w:position w:val="2"/>
                <w:rtl/>
                <w:lang w:bidi="ar-EG"/>
              </w:rPr>
            </w:pPr>
            <w:r w:rsidRPr="002A1A06">
              <w:rPr>
                <w:rFonts w:eastAsia="SimSun"/>
                <w:position w:val="2"/>
                <w:lang w:bidi="ar-EG"/>
              </w:rPr>
              <w:t>1,5</w:t>
            </w:r>
            <w:r w:rsidRPr="002A1A06">
              <w:rPr>
                <w:rFonts w:eastAsia="SimSun" w:hint="cs"/>
                <w:position w:val="2"/>
                <w:rtl/>
                <w:lang w:bidi="ar-EG"/>
              </w:rPr>
              <w:t xml:space="preserve"> وصلة صاعدة/</w:t>
            </w:r>
            <w:r w:rsidRPr="002A1A06">
              <w:rPr>
                <w:rFonts w:eastAsia="SimSun"/>
                <w:position w:val="2"/>
                <w:lang w:bidi="ar-EG"/>
              </w:rPr>
              <w:t>0,5</w:t>
            </w:r>
            <w:r w:rsidRPr="002A1A06">
              <w:rPr>
                <w:rFonts w:eastAsia="SimSun" w:hint="cs"/>
                <w:position w:val="2"/>
                <w:rtl/>
                <w:lang w:bidi="ar-EG"/>
              </w:rPr>
              <w:t xml:space="preserve"> وصلة هابطة </w:t>
            </w:r>
            <w:r w:rsidRPr="002A1A06">
              <w:rPr>
                <w:rFonts w:eastAsia="SimSun"/>
                <w:position w:val="2"/>
                <w:lang w:bidi="ar-EG"/>
              </w:rPr>
              <w:t>Mbit/s</w:t>
            </w:r>
            <w:r w:rsidRPr="002A1A06">
              <w:rPr>
                <w:rFonts w:eastAsia="SimSun" w:hint="cs"/>
                <w:position w:val="2"/>
                <w:rtl/>
                <w:lang w:bidi="ar-EG"/>
              </w:rPr>
              <w:t xml:space="preserve"> (عرض نطاق </w:t>
            </w:r>
            <w:r w:rsidRPr="002A1A06">
              <w:rPr>
                <w:rFonts w:eastAsia="SimSun"/>
                <w:position w:val="2"/>
                <w:lang w:bidi="ar-EG"/>
              </w:rPr>
              <w:t>M 1</w:t>
            </w:r>
            <w:r w:rsidRPr="002A1A06">
              <w:rPr>
                <w:rFonts w:eastAsia="SimSun" w:hint="cs"/>
                <w:position w:val="2"/>
                <w:rtl/>
                <w:lang w:bidi="ar-EG"/>
              </w:rPr>
              <w:t>)</w:t>
            </w:r>
          </w:p>
          <w:p w:rsidR="00B365F0" w:rsidRPr="002A1A06" w:rsidRDefault="00B365F0" w:rsidP="002A1A06">
            <w:pPr>
              <w:pStyle w:val="Tabletext"/>
              <w:spacing w:before="40" w:line="300" w:lineRule="exact"/>
              <w:jc w:val="center"/>
              <w:rPr>
                <w:rFonts w:eastAsia="SimSun"/>
                <w:position w:val="2"/>
                <w:lang w:bidi="ar-EG"/>
              </w:rPr>
            </w:pPr>
            <w:r w:rsidRPr="002A1A06">
              <w:rPr>
                <w:rFonts w:eastAsia="SimSun"/>
                <w:position w:val="2"/>
                <w:lang w:bidi="ar-EG"/>
              </w:rPr>
              <w:t>13</w:t>
            </w:r>
            <w:r w:rsidRPr="002A1A06">
              <w:rPr>
                <w:rFonts w:eastAsia="SimSun" w:hint="cs"/>
                <w:position w:val="2"/>
                <w:rtl/>
                <w:lang w:bidi="ar-EG"/>
              </w:rPr>
              <w:t xml:space="preserve"> وصلة صاعدة/</w:t>
            </w:r>
            <w:r w:rsidRPr="002A1A06">
              <w:rPr>
                <w:rFonts w:eastAsia="SimSun"/>
                <w:position w:val="2"/>
                <w:lang w:bidi="ar-EG"/>
              </w:rPr>
              <w:t>5</w:t>
            </w:r>
            <w:r w:rsidRPr="002A1A06">
              <w:rPr>
                <w:rFonts w:eastAsia="SimSun" w:hint="cs"/>
                <w:position w:val="2"/>
                <w:rtl/>
                <w:lang w:bidi="ar-EG"/>
              </w:rPr>
              <w:t xml:space="preserve"> وصلة هابطة </w:t>
            </w:r>
            <w:r w:rsidRPr="002A1A06">
              <w:rPr>
                <w:rFonts w:eastAsia="SimSun"/>
                <w:position w:val="2"/>
                <w:lang w:bidi="ar-EG"/>
              </w:rPr>
              <w:t>Mbit/s</w:t>
            </w:r>
            <w:r w:rsidRPr="002A1A06">
              <w:rPr>
                <w:rFonts w:eastAsia="SimSun" w:hint="cs"/>
                <w:position w:val="2"/>
                <w:rtl/>
                <w:lang w:bidi="ar-EG"/>
              </w:rPr>
              <w:t xml:space="preserve"> (عرض نطاق </w:t>
            </w:r>
            <w:r w:rsidRPr="002A1A06">
              <w:rPr>
                <w:rFonts w:eastAsia="SimSun"/>
                <w:position w:val="2"/>
                <w:lang w:bidi="ar-EG"/>
              </w:rPr>
              <w:t>M 8,5</w:t>
            </w:r>
            <w:r w:rsidRPr="002A1A06">
              <w:rPr>
                <w:rFonts w:eastAsia="SimSun" w:hint="cs"/>
                <w:position w:val="2"/>
                <w:rtl/>
                <w:lang w:bidi="ar-EG"/>
              </w:rPr>
              <w:t>)</w:t>
            </w:r>
          </w:p>
        </w:tc>
      </w:tr>
      <w:tr w:rsidR="00B365F0" w:rsidRPr="0017299B"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rtl/>
                <w:lang w:bidi="ar-EG"/>
              </w:rPr>
            </w:pPr>
            <w:r w:rsidRPr="002A1A06">
              <w:rPr>
                <w:rFonts w:eastAsia="SimSun" w:hint="cs"/>
                <w:position w:val="2"/>
                <w:rtl/>
                <w:lang w:bidi="ar-EG"/>
              </w:rPr>
              <w:t>طريقة الإرسال المزدوج (</w:t>
            </w:r>
            <w:r w:rsidRPr="002A1A06">
              <w:rPr>
                <w:rFonts w:eastAsia="SimSun"/>
                <w:position w:val="2"/>
                <w:lang w:bidi="ar-EG"/>
              </w:rPr>
              <w:t>FDD</w:t>
            </w:r>
            <w:r w:rsidRPr="002A1A06">
              <w:rPr>
                <w:rFonts w:eastAsia="SimSun" w:hint="cs"/>
                <w:position w:val="2"/>
                <w:rtl/>
                <w:lang w:bidi="ar-EG"/>
              </w:rPr>
              <w:t xml:space="preserve">، </w:t>
            </w:r>
            <w:r w:rsidRPr="002A1A06">
              <w:rPr>
                <w:rFonts w:eastAsia="SimSun"/>
                <w:position w:val="2"/>
                <w:lang w:bidi="ar-EG"/>
              </w:rPr>
              <w:t>TDD</w:t>
            </w:r>
            <w:r w:rsidRPr="002A1A06">
              <w:rPr>
                <w:rFonts w:eastAsia="SimSun" w:hint="cs"/>
                <w:position w:val="2"/>
                <w:rtl/>
                <w:lang w:bidi="ar-EG"/>
              </w:rPr>
              <w:t>، وغير ذلك)</w:t>
            </w:r>
          </w:p>
        </w:tc>
        <w:tc>
          <w:tcPr>
            <w:tcW w:w="5669" w:type="dxa"/>
          </w:tcPr>
          <w:p w:rsidR="00B365F0" w:rsidRPr="002A1A06" w:rsidRDefault="00B365F0" w:rsidP="002A1A06">
            <w:pPr>
              <w:pStyle w:val="Tabletext"/>
              <w:spacing w:before="40" w:line="300" w:lineRule="exact"/>
              <w:jc w:val="center"/>
              <w:rPr>
                <w:rFonts w:eastAsia="SimSun"/>
                <w:position w:val="2"/>
                <w:lang w:bidi="ar-EG"/>
              </w:rPr>
            </w:pPr>
            <w:r w:rsidRPr="002A1A06">
              <w:rPr>
                <w:rFonts w:eastAsia="SimSun"/>
                <w:position w:val="2"/>
                <w:lang w:bidi="ar-EG"/>
              </w:rPr>
              <w:t>TDD</w:t>
            </w:r>
          </w:p>
        </w:tc>
      </w:tr>
      <w:tr w:rsidR="00B365F0" w:rsidRPr="0017299B"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rtl/>
                <w:lang w:bidi="ar-EG"/>
              </w:rPr>
            </w:pPr>
            <w:r w:rsidRPr="002A1A06">
              <w:rPr>
                <w:rFonts w:eastAsia="SimSun" w:hint="cs"/>
                <w:position w:val="2"/>
                <w:rtl/>
                <w:lang w:bidi="ar-EG"/>
              </w:rPr>
              <w:t xml:space="preserve">عرض النطاق </w:t>
            </w:r>
            <w:r w:rsidRPr="002A1A06">
              <w:rPr>
                <w:rFonts w:eastAsia="SimSun"/>
                <w:position w:val="2"/>
                <w:lang w:bidi="ar-EG"/>
              </w:rPr>
              <w:t>RF</w:t>
            </w:r>
            <w:r w:rsidRPr="002A1A06">
              <w:rPr>
                <w:rFonts w:eastAsia="SimSun" w:hint="cs"/>
                <w:position w:val="2"/>
                <w:rtl/>
                <w:lang w:bidi="ar-EG"/>
              </w:rPr>
              <w:t xml:space="preserve"> الاسمي</w:t>
            </w:r>
          </w:p>
        </w:tc>
        <w:tc>
          <w:tcPr>
            <w:tcW w:w="5669" w:type="dxa"/>
          </w:tcPr>
          <w:p w:rsidR="00B365F0" w:rsidRPr="002A1A06" w:rsidRDefault="00B365F0" w:rsidP="002A1A06">
            <w:pPr>
              <w:pStyle w:val="Tabletext"/>
              <w:spacing w:before="40" w:line="300" w:lineRule="exact"/>
              <w:jc w:val="center"/>
              <w:rPr>
                <w:rFonts w:eastAsia="SimSun"/>
                <w:position w:val="2"/>
                <w:lang w:bidi="ar-EG"/>
              </w:rPr>
            </w:pPr>
            <w:r w:rsidRPr="002A1A06">
              <w:rPr>
                <w:rFonts w:eastAsia="SimSun" w:hint="cs"/>
                <w:position w:val="2"/>
                <w:rtl/>
                <w:lang w:bidi="ar-EG"/>
              </w:rPr>
              <w:t xml:space="preserve">يمكن اختياره من: </w:t>
            </w:r>
            <w:r w:rsidRPr="002A1A06">
              <w:rPr>
                <w:rFonts w:eastAsia="SimSun"/>
                <w:position w:val="2"/>
                <w:lang w:bidi="ar-EG"/>
              </w:rPr>
              <w:t>MHz 12 – kHz 25</w:t>
            </w:r>
          </w:p>
        </w:tc>
      </w:tr>
      <w:tr w:rsidR="00B365F0" w:rsidRPr="0017299B"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rtl/>
                <w:lang w:bidi="ar-EG"/>
              </w:rPr>
            </w:pPr>
            <w:r w:rsidRPr="002A1A06">
              <w:rPr>
                <w:rFonts w:eastAsia="SimSun" w:hint="cs"/>
                <w:position w:val="2"/>
                <w:rtl/>
                <w:lang w:bidi="ar-EG"/>
              </w:rPr>
              <w:t xml:space="preserve">دعم تعدد المدخلات والمخرجات </w:t>
            </w:r>
            <w:r w:rsidRPr="002A1A06">
              <w:rPr>
                <w:rFonts w:eastAsia="SimSun"/>
                <w:position w:val="2"/>
                <w:lang w:bidi="ar-EG"/>
              </w:rPr>
              <w:t>(MIMO)</w:t>
            </w:r>
            <w:r w:rsidRPr="002A1A06">
              <w:rPr>
                <w:rFonts w:eastAsia="SimSun" w:hint="cs"/>
                <w:position w:val="2"/>
                <w:rtl/>
                <w:lang w:bidi="ar-EG"/>
              </w:rPr>
              <w:t xml:space="preserve"> (نعم/لا)</w:t>
            </w:r>
          </w:p>
        </w:tc>
        <w:tc>
          <w:tcPr>
            <w:tcW w:w="5669" w:type="dxa"/>
          </w:tcPr>
          <w:p w:rsidR="00B365F0" w:rsidRPr="002A1A06" w:rsidRDefault="00B365F0" w:rsidP="002A1A06">
            <w:pPr>
              <w:pStyle w:val="Tabletext"/>
              <w:spacing w:before="40" w:line="300" w:lineRule="exact"/>
              <w:jc w:val="center"/>
              <w:rPr>
                <w:rFonts w:eastAsia="SimSun"/>
                <w:position w:val="2"/>
                <w:rtl/>
                <w:lang w:bidi="ar-EG"/>
              </w:rPr>
            </w:pPr>
            <w:r w:rsidRPr="002A1A06">
              <w:rPr>
                <w:rFonts w:eastAsia="SimSun" w:hint="cs"/>
                <w:position w:val="2"/>
                <w:rtl/>
                <w:lang w:bidi="ar-EG"/>
              </w:rPr>
              <w:t>لا</w:t>
            </w:r>
          </w:p>
        </w:tc>
      </w:tr>
      <w:tr w:rsidR="00B365F0" w:rsidRPr="0017299B"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rtl/>
                <w:lang w:bidi="ar-EG"/>
              </w:rPr>
            </w:pPr>
            <w:r w:rsidRPr="002A1A06">
              <w:rPr>
                <w:rFonts w:eastAsia="SimSun" w:hint="cs"/>
                <w:position w:val="2"/>
                <w:rtl/>
                <w:lang w:bidi="ar-EG"/>
              </w:rPr>
              <w:t>إعادة الإرسال</w:t>
            </w:r>
          </w:p>
        </w:tc>
        <w:tc>
          <w:tcPr>
            <w:tcW w:w="5669" w:type="dxa"/>
          </w:tcPr>
          <w:p w:rsidR="00B365F0" w:rsidRPr="002A1A06" w:rsidRDefault="00B365F0" w:rsidP="002A1A06">
            <w:pPr>
              <w:pStyle w:val="Tabletext"/>
              <w:spacing w:before="40" w:line="300" w:lineRule="exact"/>
              <w:jc w:val="center"/>
              <w:rPr>
                <w:rFonts w:eastAsia="SimSun"/>
                <w:position w:val="2"/>
                <w:lang w:bidi="ar-EG"/>
              </w:rPr>
            </w:pPr>
            <w:r w:rsidRPr="002A1A06">
              <w:rPr>
                <w:rFonts w:eastAsia="SimSun"/>
                <w:position w:val="2"/>
                <w:lang w:bidi="ar-EG"/>
              </w:rPr>
              <w:t>HARQ</w:t>
            </w:r>
          </w:p>
        </w:tc>
      </w:tr>
      <w:tr w:rsidR="00B365F0" w:rsidRPr="0017299B"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rtl/>
                <w:lang w:bidi="ar-EG"/>
              </w:rPr>
            </w:pPr>
            <w:r w:rsidRPr="002A1A06">
              <w:rPr>
                <w:rFonts w:eastAsia="SimSun" w:hint="cs"/>
                <w:position w:val="2"/>
                <w:rtl/>
                <w:lang w:bidi="ar-EG"/>
              </w:rPr>
              <w:t>التصحيح الأمامي للأخطاء</w:t>
            </w:r>
          </w:p>
        </w:tc>
        <w:tc>
          <w:tcPr>
            <w:tcW w:w="5669" w:type="dxa"/>
          </w:tcPr>
          <w:p w:rsidR="00B365F0" w:rsidRPr="002A1A06" w:rsidRDefault="00B365F0" w:rsidP="002345C8">
            <w:pPr>
              <w:pStyle w:val="Tabletext"/>
              <w:spacing w:before="40" w:line="300" w:lineRule="exact"/>
              <w:jc w:val="center"/>
              <w:rPr>
                <w:rFonts w:eastAsia="SimSun"/>
                <w:position w:val="2"/>
                <w:lang w:bidi="ar-EG"/>
              </w:rPr>
            </w:pPr>
            <w:r w:rsidRPr="002A1A06">
              <w:rPr>
                <w:rFonts w:eastAsia="SimSun" w:hint="cs"/>
                <w:position w:val="2"/>
                <w:rtl/>
                <w:lang w:bidi="ar-EG"/>
              </w:rPr>
              <w:t>تلافيفي</w:t>
            </w:r>
            <w:r w:rsidR="002345C8">
              <w:rPr>
                <w:rFonts w:eastAsia="SimSun" w:hint="cs"/>
                <w:position w:val="2"/>
                <w:rtl/>
                <w:lang w:bidi="ar-EG"/>
              </w:rPr>
              <w:t xml:space="preserve"> </w:t>
            </w:r>
            <w:r w:rsidRPr="002A1A06">
              <w:rPr>
                <w:rFonts w:eastAsia="SimSun" w:hint="cs"/>
                <w:position w:val="2"/>
                <w:rtl/>
                <w:lang w:bidi="ar-EG"/>
              </w:rPr>
              <w:t>وتوربو</w:t>
            </w:r>
          </w:p>
        </w:tc>
      </w:tr>
      <w:tr w:rsidR="00B365F0" w:rsidRPr="00B65109"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rtl/>
                <w:lang w:bidi="ar-EG"/>
              </w:rPr>
            </w:pPr>
            <w:r w:rsidRPr="002A1A06">
              <w:rPr>
                <w:rFonts w:eastAsia="SimSun" w:hint="cs"/>
                <w:position w:val="2"/>
                <w:rtl/>
                <w:lang w:bidi="ar-EG"/>
              </w:rPr>
              <w:t>إدارة التداخل</w:t>
            </w:r>
          </w:p>
        </w:tc>
        <w:tc>
          <w:tcPr>
            <w:tcW w:w="5669" w:type="dxa"/>
          </w:tcPr>
          <w:p w:rsidR="00B365F0" w:rsidRPr="002A1A06" w:rsidRDefault="00B365F0" w:rsidP="002A1A06">
            <w:pPr>
              <w:pStyle w:val="Tabletext"/>
              <w:spacing w:before="40" w:line="300" w:lineRule="exact"/>
              <w:jc w:val="center"/>
              <w:rPr>
                <w:rFonts w:eastAsia="SimSun"/>
                <w:position w:val="2"/>
                <w:rtl/>
                <w:lang w:bidi="ar-EG"/>
              </w:rPr>
            </w:pPr>
            <w:r w:rsidRPr="002A1A06">
              <w:rPr>
                <w:rFonts w:eastAsia="SimSun" w:hint="cs"/>
                <w:position w:val="2"/>
                <w:rtl/>
                <w:lang w:bidi="ar-EG"/>
              </w:rPr>
              <w:t>إعادة استخدام الترددات بشكل جزئي، واستشعار الطيف</w:t>
            </w:r>
          </w:p>
        </w:tc>
      </w:tr>
      <w:tr w:rsidR="00B365F0" w:rsidRPr="0017299B"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rtl/>
                <w:lang w:bidi="ar-EG"/>
              </w:rPr>
            </w:pPr>
            <w:r w:rsidRPr="002A1A06">
              <w:rPr>
                <w:rFonts w:eastAsia="SimSun" w:hint="cs"/>
                <w:position w:val="2"/>
                <w:rtl/>
                <w:lang w:bidi="ar-EG"/>
              </w:rPr>
              <w:t>إدارة القدرة</w:t>
            </w:r>
          </w:p>
        </w:tc>
        <w:tc>
          <w:tcPr>
            <w:tcW w:w="5669" w:type="dxa"/>
          </w:tcPr>
          <w:p w:rsidR="00B365F0" w:rsidRPr="002A1A06" w:rsidRDefault="00B365F0" w:rsidP="002A1A06">
            <w:pPr>
              <w:pStyle w:val="Tabletext"/>
              <w:spacing w:before="40" w:line="300" w:lineRule="exact"/>
              <w:jc w:val="center"/>
              <w:rPr>
                <w:rFonts w:eastAsia="SimSun"/>
                <w:position w:val="2"/>
                <w:rtl/>
                <w:lang w:bidi="ar-EG"/>
              </w:rPr>
            </w:pPr>
            <w:r w:rsidRPr="002A1A06">
              <w:rPr>
                <w:rFonts w:eastAsia="SimSun" w:hint="cs"/>
                <w:position w:val="2"/>
                <w:rtl/>
                <w:lang w:bidi="ar-EG"/>
              </w:rPr>
              <w:t>نعم</w:t>
            </w:r>
          </w:p>
        </w:tc>
      </w:tr>
      <w:tr w:rsidR="00B365F0" w:rsidRPr="0017299B"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rtl/>
                <w:lang w:bidi="ar-EG"/>
              </w:rPr>
            </w:pPr>
            <w:r w:rsidRPr="002A1A06">
              <w:rPr>
                <w:rFonts w:eastAsia="SimSun" w:hint="cs"/>
                <w:position w:val="2"/>
                <w:rtl/>
                <w:lang w:bidi="ar-EG"/>
              </w:rPr>
              <w:t>طوبولوجيا التوصيل</w:t>
            </w:r>
          </w:p>
        </w:tc>
        <w:tc>
          <w:tcPr>
            <w:tcW w:w="5669" w:type="dxa"/>
          </w:tcPr>
          <w:p w:rsidR="00B365F0" w:rsidRPr="002A1A06" w:rsidRDefault="00B365F0" w:rsidP="002A1A06">
            <w:pPr>
              <w:pStyle w:val="Tabletext"/>
              <w:spacing w:before="40" w:line="300" w:lineRule="exact"/>
              <w:jc w:val="center"/>
              <w:rPr>
                <w:rFonts w:eastAsia="SimSun"/>
                <w:position w:val="2"/>
                <w:rtl/>
                <w:lang w:bidi="ar-EG"/>
              </w:rPr>
            </w:pPr>
            <w:r w:rsidRPr="002A1A06">
              <w:rPr>
                <w:rFonts w:eastAsia="SimSun" w:hint="cs"/>
                <w:position w:val="2"/>
                <w:rtl/>
                <w:lang w:bidi="ar-EG"/>
              </w:rPr>
              <w:t>من نقطة إلى عدة نقاط</w:t>
            </w:r>
          </w:p>
        </w:tc>
      </w:tr>
      <w:tr w:rsidR="00B365F0" w:rsidRPr="00B65109"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rtl/>
                <w:lang w:bidi="ar-EG"/>
              </w:rPr>
            </w:pPr>
            <w:r w:rsidRPr="002A1A06">
              <w:rPr>
                <w:rFonts w:eastAsia="SimSun" w:hint="cs"/>
                <w:position w:val="2"/>
                <w:rtl/>
                <w:lang w:bidi="ar-EG"/>
              </w:rPr>
              <w:t>طرائق النفاذ المتوسط</w:t>
            </w:r>
          </w:p>
        </w:tc>
        <w:tc>
          <w:tcPr>
            <w:tcW w:w="5669" w:type="dxa"/>
          </w:tcPr>
          <w:p w:rsidR="00B365F0" w:rsidRPr="002A1A06" w:rsidRDefault="00B365F0" w:rsidP="002A1A06">
            <w:pPr>
              <w:pStyle w:val="Tabletext"/>
              <w:spacing w:before="40" w:line="300" w:lineRule="exact"/>
              <w:jc w:val="center"/>
              <w:rPr>
                <w:rFonts w:eastAsia="SimSun"/>
                <w:position w:val="2"/>
                <w:rtl/>
                <w:lang w:bidi="ar-EG"/>
              </w:rPr>
            </w:pPr>
            <w:r w:rsidRPr="002A1A06">
              <w:rPr>
                <w:rFonts w:eastAsia="SimSun" w:hint="cs"/>
                <w:position w:val="2"/>
                <w:rtl/>
                <w:lang w:bidi="ar-EG"/>
              </w:rPr>
              <w:t>نفاذ عشوائي (على أساس التنافس أو بدون تنافس)</w:t>
            </w:r>
          </w:p>
        </w:tc>
      </w:tr>
      <w:tr w:rsidR="00B365F0" w:rsidRPr="00B65109"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rtl/>
                <w:lang w:bidi="ar-EG"/>
              </w:rPr>
            </w:pPr>
            <w:r w:rsidRPr="002A1A06">
              <w:rPr>
                <w:rFonts w:eastAsia="SimSun" w:hint="cs"/>
                <w:position w:val="2"/>
                <w:rtl/>
                <w:lang w:bidi="ar-EG"/>
              </w:rPr>
              <w:t>طرائق النفاذ المتعدد</w:t>
            </w:r>
          </w:p>
        </w:tc>
        <w:tc>
          <w:tcPr>
            <w:tcW w:w="5669" w:type="dxa"/>
          </w:tcPr>
          <w:p w:rsidR="00B365F0" w:rsidRPr="002A1A06" w:rsidRDefault="00B365F0" w:rsidP="002A1A06">
            <w:pPr>
              <w:pStyle w:val="Tabletext"/>
              <w:spacing w:before="40" w:line="300" w:lineRule="exact"/>
              <w:jc w:val="center"/>
              <w:rPr>
                <w:rFonts w:eastAsia="SimSun"/>
                <w:position w:val="2"/>
                <w:rtl/>
                <w:lang w:bidi="ar-EG"/>
              </w:rPr>
            </w:pPr>
            <w:r w:rsidRPr="002A1A06">
              <w:rPr>
                <w:rFonts w:eastAsia="SimSun"/>
                <w:position w:val="2"/>
                <w:lang w:bidi="ar-EG"/>
              </w:rPr>
              <w:t>SC-FDMA</w:t>
            </w:r>
            <w:r w:rsidRPr="002A1A06">
              <w:rPr>
                <w:rFonts w:eastAsia="SimSun" w:hint="cs"/>
                <w:position w:val="2"/>
                <w:rtl/>
                <w:lang w:bidi="ar-EG"/>
              </w:rPr>
              <w:t xml:space="preserve"> (الوصلة الصاعدة) و</w:t>
            </w:r>
            <w:r w:rsidRPr="002A1A06">
              <w:rPr>
                <w:rFonts w:eastAsia="SimSun"/>
                <w:position w:val="2"/>
                <w:lang w:bidi="ar-EG"/>
              </w:rPr>
              <w:t>OFDMA</w:t>
            </w:r>
            <w:r w:rsidRPr="002A1A06">
              <w:rPr>
                <w:rFonts w:eastAsia="SimSun" w:hint="cs"/>
                <w:position w:val="2"/>
                <w:rtl/>
                <w:lang w:bidi="ar-EG"/>
              </w:rPr>
              <w:t xml:space="preserve"> (الوصلة الهابطة)</w:t>
            </w:r>
          </w:p>
        </w:tc>
      </w:tr>
      <w:tr w:rsidR="00B365F0" w:rsidRPr="00B65109"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rtl/>
                <w:lang w:bidi="ar-EG"/>
              </w:rPr>
            </w:pPr>
            <w:r w:rsidRPr="002A1A06">
              <w:rPr>
                <w:rFonts w:eastAsia="SimSun" w:hint="cs"/>
                <w:position w:val="2"/>
                <w:rtl/>
                <w:lang w:bidi="ar-EG"/>
              </w:rPr>
              <w:t>طريقة الاكتشاف والربط</w:t>
            </w:r>
          </w:p>
        </w:tc>
        <w:tc>
          <w:tcPr>
            <w:tcW w:w="5669" w:type="dxa"/>
          </w:tcPr>
          <w:p w:rsidR="00B365F0" w:rsidRPr="002A1A06" w:rsidRDefault="00B365F0" w:rsidP="002A1A06">
            <w:pPr>
              <w:pStyle w:val="Tabletext"/>
              <w:spacing w:before="40" w:line="300" w:lineRule="exact"/>
              <w:jc w:val="center"/>
              <w:rPr>
                <w:rFonts w:eastAsia="SimSun"/>
                <w:position w:val="2"/>
                <w:rtl/>
                <w:lang w:bidi="ar-EG"/>
              </w:rPr>
            </w:pPr>
            <w:r w:rsidRPr="002A1A06">
              <w:rPr>
                <w:rFonts w:eastAsia="SimSun" w:hint="cs"/>
                <w:position w:val="2"/>
                <w:rtl/>
                <w:lang w:bidi="ar-EG"/>
              </w:rPr>
              <w:t>اكتشاف مستقل، والربط عن طريق الحمالة</w:t>
            </w:r>
          </w:p>
        </w:tc>
      </w:tr>
      <w:tr w:rsidR="00B365F0" w:rsidRPr="0017299B"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rtl/>
                <w:lang w:bidi="ar-EG"/>
              </w:rPr>
            </w:pPr>
            <w:r w:rsidRPr="002A1A06">
              <w:rPr>
                <w:rFonts w:eastAsia="SimSun" w:hint="cs"/>
                <w:position w:val="2"/>
                <w:rtl/>
                <w:lang w:bidi="ar-EG"/>
              </w:rPr>
              <w:t xml:space="preserve">طرائق جودة الخدمة </w:t>
            </w:r>
          </w:p>
        </w:tc>
        <w:tc>
          <w:tcPr>
            <w:tcW w:w="5669" w:type="dxa"/>
          </w:tcPr>
          <w:p w:rsidR="00B365F0" w:rsidRPr="002A1A06" w:rsidRDefault="00B365F0" w:rsidP="002A1A06">
            <w:pPr>
              <w:pStyle w:val="Tabletext"/>
              <w:spacing w:before="40" w:line="300" w:lineRule="exact"/>
              <w:jc w:val="center"/>
              <w:rPr>
                <w:rFonts w:eastAsia="SimSun"/>
                <w:position w:val="2"/>
                <w:rtl/>
                <w:lang w:bidi="ar-EG"/>
              </w:rPr>
            </w:pPr>
            <w:r w:rsidRPr="002A1A06">
              <w:rPr>
                <w:rFonts w:eastAsia="SimSun" w:hint="cs"/>
                <w:position w:val="2"/>
                <w:rtl/>
                <w:lang w:bidi="ar-EG"/>
              </w:rPr>
              <w:t xml:space="preserve">تمييز جودة الخدمة (دعم </w:t>
            </w:r>
            <w:r w:rsidRPr="002A1A06">
              <w:rPr>
                <w:rFonts w:eastAsia="SimSun"/>
                <w:position w:val="2"/>
                <w:lang w:bidi="ar-EG"/>
              </w:rPr>
              <w:t>5</w:t>
            </w:r>
            <w:r w:rsidRPr="002A1A06">
              <w:rPr>
                <w:rFonts w:eastAsia="SimSun" w:hint="cs"/>
                <w:position w:val="2"/>
                <w:rtl/>
                <w:lang w:bidi="ar-EG"/>
              </w:rPr>
              <w:t xml:space="preserve"> مستويات للجودة، وإمكانية الترقي)</w:t>
            </w:r>
          </w:p>
        </w:tc>
      </w:tr>
      <w:tr w:rsidR="00B365F0" w:rsidRPr="0017299B"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rtl/>
                <w:lang w:bidi="ar-EG"/>
              </w:rPr>
            </w:pPr>
            <w:r w:rsidRPr="002A1A06">
              <w:rPr>
                <w:rFonts w:eastAsia="SimSun" w:hint="cs"/>
                <w:position w:val="2"/>
                <w:rtl/>
                <w:lang w:bidi="ar-EG"/>
              </w:rPr>
              <w:t>العلم بالموقع</w:t>
            </w:r>
          </w:p>
        </w:tc>
        <w:tc>
          <w:tcPr>
            <w:tcW w:w="5669" w:type="dxa"/>
          </w:tcPr>
          <w:p w:rsidR="00B365F0" w:rsidRPr="002A1A06" w:rsidRDefault="00B365F0" w:rsidP="002A1A06">
            <w:pPr>
              <w:pStyle w:val="Tabletext"/>
              <w:spacing w:before="40" w:line="300" w:lineRule="exact"/>
              <w:jc w:val="center"/>
              <w:rPr>
                <w:rFonts w:eastAsia="SimSun"/>
                <w:position w:val="2"/>
                <w:rtl/>
                <w:lang w:bidi="ar-EG"/>
              </w:rPr>
            </w:pPr>
            <w:r w:rsidRPr="002A1A06">
              <w:rPr>
                <w:rFonts w:eastAsia="SimSun" w:hint="cs"/>
                <w:position w:val="2"/>
                <w:rtl/>
                <w:lang w:bidi="ar-EG"/>
              </w:rPr>
              <w:t>نعم</w:t>
            </w:r>
          </w:p>
        </w:tc>
      </w:tr>
      <w:tr w:rsidR="00B365F0" w:rsidRPr="0017299B"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rtl/>
                <w:lang w:bidi="ar-EG"/>
              </w:rPr>
            </w:pPr>
            <w:r w:rsidRPr="002A1A06">
              <w:rPr>
                <w:rFonts w:eastAsia="SimSun" w:hint="cs"/>
                <w:position w:val="2"/>
                <w:rtl/>
                <w:lang w:bidi="ar-EG"/>
              </w:rPr>
              <w:t xml:space="preserve">التجفير </w:t>
            </w:r>
          </w:p>
        </w:tc>
        <w:tc>
          <w:tcPr>
            <w:tcW w:w="5669" w:type="dxa"/>
          </w:tcPr>
          <w:p w:rsidR="00B365F0" w:rsidRPr="002A1A06" w:rsidRDefault="00B365F0" w:rsidP="002A1A06">
            <w:pPr>
              <w:pStyle w:val="Tabletext"/>
              <w:spacing w:before="40" w:line="300" w:lineRule="exact"/>
              <w:jc w:val="center"/>
              <w:rPr>
                <w:rFonts w:eastAsia="SimSun"/>
                <w:position w:val="2"/>
                <w:lang w:bidi="ar-EG"/>
              </w:rPr>
            </w:pPr>
            <w:r w:rsidRPr="002A1A06">
              <w:rPr>
                <w:rFonts w:eastAsia="SimSun"/>
                <w:position w:val="2"/>
                <w:lang w:bidi="ar-EG"/>
              </w:rPr>
              <w:t>ZUC</w:t>
            </w:r>
          </w:p>
        </w:tc>
      </w:tr>
      <w:tr w:rsidR="00B365F0" w:rsidRPr="0017299B"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rtl/>
                <w:lang w:bidi="ar-EG"/>
              </w:rPr>
            </w:pPr>
            <w:r w:rsidRPr="002A1A06">
              <w:rPr>
                <w:rFonts w:eastAsia="SimSun" w:hint="cs"/>
                <w:position w:val="2"/>
                <w:rtl/>
                <w:lang w:bidi="ar-EG"/>
              </w:rPr>
              <w:t>الاستيقان وحماية إعادة التشغيل</w:t>
            </w:r>
          </w:p>
        </w:tc>
        <w:tc>
          <w:tcPr>
            <w:tcW w:w="5669" w:type="dxa"/>
          </w:tcPr>
          <w:p w:rsidR="00B365F0" w:rsidRPr="002A1A06" w:rsidRDefault="00B365F0" w:rsidP="002A1A06">
            <w:pPr>
              <w:pStyle w:val="Tabletext"/>
              <w:spacing w:before="40" w:line="300" w:lineRule="exact"/>
              <w:jc w:val="center"/>
              <w:rPr>
                <w:rFonts w:eastAsia="SimSun"/>
                <w:position w:val="2"/>
                <w:rtl/>
                <w:lang w:bidi="ar-EG"/>
              </w:rPr>
            </w:pPr>
            <w:r w:rsidRPr="002A1A06">
              <w:rPr>
                <w:rFonts w:eastAsia="SimSun" w:hint="cs"/>
                <w:position w:val="2"/>
                <w:rtl/>
                <w:lang w:bidi="ar-EG"/>
              </w:rPr>
              <w:t>نعم</w:t>
            </w:r>
          </w:p>
        </w:tc>
      </w:tr>
      <w:tr w:rsidR="00B365F0" w:rsidRPr="0017299B"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rtl/>
                <w:lang w:bidi="ar-EG"/>
              </w:rPr>
            </w:pPr>
            <w:r w:rsidRPr="002A1A06">
              <w:rPr>
                <w:rFonts w:eastAsia="SimSun" w:hint="cs"/>
                <w:position w:val="2"/>
                <w:rtl/>
                <w:lang w:bidi="ar-EG"/>
              </w:rPr>
              <w:t>تبادل المفاتيح</w:t>
            </w:r>
          </w:p>
        </w:tc>
        <w:tc>
          <w:tcPr>
            <w:tcW w:w="5669" w:type="dxa"/>
          </w:tcPr>
          <w:p w:rsidR="00B365F0" w:rsidRPr="002A1A06" w:rsidRDefault="00B365F0" w:rsidP="002A1A06">
            <w:pPr>
              <w:pStyle w:val="Tabletext"/>
              <w:spacing w:before="40" w:line="300" w:lineRule="exact"/>
              <w:jc w:val="center"/>
              <w:rPr>
                <w:rFonts w:eastAsia="SimSun"/>
                <w:position w:val="2"/>
                <w:rtl/>
                <w:lang w:bidi="ar-EG"/>
              </w:rPr>
            </w:pPr>
            <w:r w:rsidRPr="002A1A06">
              <w:rPr>
                <w:rFonts w:eastAsia="SimSun" w:hint="cs"/>
                <w:position w:val="2"/>
                <w:rtl/>
                <w:lang w:bidi="ar-EG"/>
              </w:rPr>
              <w:t>نعم</w:t>
            </w:r>
          </w:p>
        </w:tc>
      </w:tr>
      <w:tr w:rsidR="00B365F0" w:rsidRPr="0017299B"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rtl/>
                <w:lang w:bidi="ar-EG"/>
              </w:rPr>
            </w:pPr>
            <w:r w:rsidRPr="002A1A06">
              <w:rPr>
                <w:rFonts w:eastAsia="SimSun" w:hint="cs"/>
                <w:position w:val="2"/>
                <w:rtl/>
                <w:lang w:bidi="ar-EG"/>
              </w:rPr>
              <w:t>اكتشاف العقد الحمراء</w:t>
            </w:r>
          </w:p>
        </w:tc>
        <w:tc>
          <w:tcPr>
            <w:tcW w:w="5669" w:type="dxa"/>
          </w:tcPr>
          <w:p w:rsidR="00B365F0" w:rsidRPr="002A1A06" w:rsidRDefault="00B365F0" w:rsidP="002A1A06">
            <w:pPr>
              <w:pStyle w:val="Tabletext"/>
              <w:spacing w:before="40" w:line="300" w:lineRule="exact"/>
              <w:jc w:val="center"/>
              <w:rPr>
                <w:rFonts w:eastAsia="SimSun"/>
                <w:position w:val="2"/>
                <w:rtl/>
                <w:lang w:bidi="ar-EG"/>
              </w:rPr>
            </w:pPr>
            <w:r w:rsidRPr="002A1A06">
              <w:rPr>
                <w:rFonts w:eastAsia="SimSun" w:hint="cs"/>
                <w:position w:val="2"/>
                <w:rtl/>
                <w:lang w:bidi="ar-EG"/>
              </w:rPr>
              <w:t>نعم</w:t>
            </w:r>
          </w:p>
        </w:tc>
      </w:tr>
      <w:tr w:rsidR="00B365F0" w:rsidRPr="0017299B" w:rsidTr="00BE5E41">
        <w:trPr>
          <w:cantSplit/>
          <w:jc w:val="center"/>
        </w:trPr>
        <w:tc>
          <w:tcPr>
            <w:tcW w:w="3970" w:type="dxa"/>
          </w:tcPr>
          <w:p w:rsidR="00B365F0" w:rsidRPr="002A1A06" w:rsidRDefault="00B365F0" w:rsidP="002A1A06">
            <w:pPr>
              <w:pStyle w:val="Tabletext"/>
              <w:spacing w:before="40" w:line="300" w:lineRule="exact"/>
              <w:rPr>
                <w:rFonts w:eastAsia="SimSun"/>
                <w:position w:val="2"/>
                <w:rtl/>
                <w:lang w:bidi="ar-EG"/>
              </w:rPr>
            </w:pPr>
            <w:r w:rsidRPr="002A1A06">
              <w:rPr>
                <w:rFonts w:eastAsia="SimSun" w:hint="cs"/>
                <w:position w:val="2"/>
                <w:rtl/>
                <w:lang w:bidi="ar-EG"/>
              </w:rPr>
              <w:t>تعرف الهوية الفريد للأجهزة</w:t>
            </w:r>
          </w:p>
        </w:tc>
        <w:tc>
          <w:tcPr>
            <w:tcW w:w="5669" w:type="dxa"/>
          </w:tcPr>
          <w:p w:rsidR="00B365F0" w:rsidRPr="002A1A06" w:rsidRDefault="00B365F0" w:rsidP="002A1A06">
            <w:pPr>
              <w:pStyle w:val="Tabletext"/>
              <w:spacing w:before="40" w:line="300" w:lineRule="exact"/>
              <w:jc w:val="center"/>
              <w:rPr>
                <w:rFonts w:eastAsia="SimSun"/>
                <w:position w:val="2"/>
                <w:lang w:bidi="ar-EG"/>
              </w:rPr>
            </w:pPr>
            <w:r w:rsidRPr="002A1A06">
              <w:rPr>
                <w:rFonts w:eastAsia="SimSun"/>
                <w:position w:val="2"/>
                <w:lang w:bidi="ar-EG"/>
              </w:rPr>
              <w:t>15</w:t>
            </w:r>
            <w:r w:rsidRPr="002A1A06">
              <w:rPr>
                <w:rFonts w:eastAsia="SimSun" w:hint="cs"/>
                <w:position w:val="2"/>
                <w:rtl/>
                <w:lang w:bidi="ar-EG"/>
              </w:rPr>
              <w:t xml:space="preserve"> رقماً </w:t>
            </w:r>
            <w:r w:rsidRPr="002A1A06">
              <w:rPr>
                <w:rFonts w:eastAsia="SimSun"/>
                <w:position w:val="2"/>
                <w:lang w:bidi="ar-EG"/>
              </w:rPr>
              <w:t>(IMEI)</w:t>
            </w:r>
          </w:p>
        </w:tc>
      </w:tr>
    </w:tbl>
    <w:p w:rsidR="002D233C" w:rsidRPr="00B0791D" w:rsidRDefault="00360EC1" w:rsidP="000D2B15">
      <w:pPr>
        <w:pStyle w:val="Heading3"/>
        <w:spacing w:before="480"/>
        <w:rPr>
          <w:rtl/>
        </w:rPr>
      </w:pPr>
      <w:bookmarkStart w:id="164" w:name="_Toc438120837"/>
      <w:r w:rsidRPr="00B0791D">
        <w:t>3.2.A7</w:t>
      </w:r>
      <w:r w:rsidRPr="00B0791D">
        <w:rPr>
          <w:rtl/>
        </w:rPr>
        <w:tab/>
      </w:r>
      <w:r w:rsidRPr="00B0791D">
        <w:rPr>
          <w:rFonts w:hint="cs"/>
          <w:rtl/>
        </w:rPr>
        <w:t>التصنيع والتطبيق</w:t>
      </w:r>
      <w:bookmarkEnd w:id="164"/>
    </w:p>
    <w:p w:rsidR="00360EC1" w:rsidRDefault="00360EC1" w:rsidP="002B07C8">
      <w:pPr>
        <w:rPr>
          <w:rtl/>
          <w:lang w:bidi="ar-EG"/>
        </w:rPr>
      </w:pPr>
      <w:r>
        <w:rPr>
          <w:rFonts w:hint="cs"/>
          <w:rtl/>
          <w:lang w:bidi="ar-EG"/>
        </w:rPr>
        <w:t xml:space="preserve">تتألف الشبكة </w:t>
      </w:r>
      <w:r>
        <w:rPr>
          <w:lang w:bidi="ar-EG"/>
        </w:rPr>
        <w:t>SWIN</w:t>
      </w:r>
      <w:r>
        <w:rPr>
          <w:rFonts w:hint="cs"/>
          <w:rtl/>
          <w:lang w:bidi="ar-EG"/>
        </w:rPr>
        <w:t xml:space="preserve"> في الوقت الراهن من رقائق للنطاق الأساسي ومطاريف ومحطات قاعدة وشبكة أساسية وتجهيزات إدارة الشبكة</w:t>
      </w:r>
      <w:r w:rsidR="00997579">
        <w:rPr>
          <w:rFonts w:hint="cs"/>
          <w:rtl/>
          <w:lang w:bidi="ar-EG"/>
        </w:rPr>
        <w:t>.</w:t>
      </w:r>
      <w:r>
        <w:rPr>
          <w:rFonts w:hint="cs"/>
          <w:rtl/>
          <w:lang w:bidi="ar-EG"/>
        </w:rPr>
        <w:t xml:space="preserve"> وثم نشر الشبكة </w:t>
      </w:r>
      <w:r>
        <w:rPr>
          <w:lang w:bidi="ar-EG"/>
        </w:rPr>
        <w:t>SWIN</w:t>
      </w:r>
      <w:r>
        <w:rPr>
          <w:rFonts w:hint="cs"/>
          <w:rtl/>
          <w:lang w:bidi="ar-EG"/>
        </w:rPr>
        <w:t xml:space="preserve"> في شبكات اتصالات توزيع الطاقة الكهربائية واستخدامها. وإلى الآن، ثم نشر شبكات</w:t>
      </w:r>
      <w:r w:rsidR="00D6201F">
        <w:rPr>
          <w:rFonts w:hint="eastAsia"/>
          <w:rtl/>
          <w:lang w:bidi="ar-EG"/>
        </w:rPr>
        <w:t> </w:t>
      </w:r>
      <w:r>
        <w:rPr>
          <w:lang w:bidi="ar-EG"/>
        </w:rPr>
        <w:t>SWIN</w:t>
      </w:r>
      <w:r>
        <w:rPr>
          <w:rFonts w:hint="cs"/>
          <w:rtl/>
          <w:lang w:bidi="ar-EG"/>
        </w:rPr>
        <w:t xml:space="preserve"> تجريبية في </w:t>
      </w:r>
      <w:r>
        <w:rPr>
          <w:lang w:bidi="ar-EG"/>
        </w:rPr>
        <w:t>13</w:t>
      </w:r>
      <w:r>
        <w:rPr>
          <w:rFonts w:hint="cs"/>
          <w:rtl/>
          <w:lang w:bidi="ar-EG"/>
        </w:rPr>
        <w:t xml:space="preserve"> مقاطعة بالصين، توفر خدمات الشبكة الذكية المتمثلة في حيازة معلومات الكهرباء والتحكم في الحمل وأتم</w:t>
      </w:r>
      <w:r w:rsidR="002B07C8">
        <w:rPr>
          <w:rFonts w:hint="cs"/>
          <w:rtl/>
          <w:lang w:bidi="ar-EG"/>
        </w:rPr>
        <w:t>ت</w:t>
      </w:r>
      <w:r>
        <w:rPr>
          <w:rFonts w:hint="cs"/>
          <w:rtl/>
          <w:lang w:bidi="ar-EG"/>
        </w:rPr>
        <w:t xml:space="preserve">ة التوزيع وما إلى ذلك. وبعد فترة من التشغيل الاختباري، تبين أن الشبكة </w:t>
      </w:r>
      <w:r>
        <w:rPr>
          <w:lang w:bidi="ar-EG"/>
        </w:rPr>
        <w:t>SWIN</w:t>
      </w:r>
      <w:r>
        <w:rPr>
          <w:rFonts w:hint="cs"/>
          <w:rtl/>
          <w:lang w:bidi="ar-EG"/>
        </w:rPr>
        <w:t xml:space="preserve"> يمكن أن تلب</w:t>
      </w:r>
      <w:r w:rsidR="002345C8">
        <w:rPr>
          <w:rFonts w:hint="cs"/>
          <w:rtl/>
          <w:lang w:bidi="ar-EG"/>
        </w:rPr>
        <w:t>‍</w:t>
      </w:r>
      <w:r>
        <w:rPr>
          <w:rFonts w:hint="cs"/>
          <w:rtl/>
          <w:lang w:bidi="ar-EG"/>
        </w:rPr>
        <w:t>ي احتياجات القراءات الذكية وأتم</w:t>
      </w:r>
      <w:r w:rsidR="002B07C8">
        <w:rPr>
          <w:rFonts w:hint="cs"/>
          <w:rtl/>
          <w:lang w:bidi="ar-EG"/>
        </w:rPr>
        <w:t>ت</w:t>
      </w:r>
      <w:r>
        <w:rPr>
          <w:rFonts w:hint="cs"/>
          <w:rtl/>
          <w:lang w:bidi="ar-EG"/>
        </w:rPr>
        <w:t>ة التوزيع من</w:t>
      </w:r>
      <w:r w:rsidR="00D6201F">
        <w:rPr>
          <w:rFonts w:hint="eastAsia"/>
          <w:rtl/>
          <w:lang w:bidi="ar-EG"/>
        </w:rPr>
        <w:t> </w:t>
      </w:r>
      <w:r>
        <w:rPr>
          <w:rFonts w:hint="cs"/>
          <w:rtl/>
          <w:lang w:bidi="ar-EG"/>
        </w:rPr>
        <w:t>الخدمات.</w:t>
      </w:r>
    </w:p>
    <w:p w:rsidR="00360EC1" w:rsidRPr="00B0791D" w:rsidRDefault="00360EC1" w:rsidP="00AB020F">
      <w:pPr>
        <w:pStyle w:val="Heading3"/>
        <w:rPr>
          <w:rtl/>
        </w:rPr>
      </w:pPr>
      <w:bookmarkStart w:id="165" w:name="_Toc438120838"/>
      <w:r w:rsidRPr="00B0791D">
        <w:lastRenderedPageBreak/>
        <w:t>4.2.A7</w:t>
      </w:r>
      <w:r w:rsidRPr="00B0791D">
        <w:rPr>
          <w:rtl/>
        </w:rPr>
        <w:tab/>
      </w:r>
      <w:r w:rsidRPr="00B0791D">
        <w:rPr>
          <w:rFonts w:hint="cs"/>
          <w:rtl/>
        </w:rPr>
        <w:t>التقييس</w:t>
      </w:r>
      <w:bookmarkEnd w:id="165"/>
    </w:p>
    <w:p w:rsidR="00360EC1" w:rsidRDefault="00360EC1" w:rsidP="00997579">
      <w:pPr>
        <w:rPr>
          <w:rtl/>
          <w:lang w:bidi="ar-EG"/>
        </w:rPr>
      </w:pPr>
      <w:r>
        <w:rPr>
          <w:rFonts w:hint="cs"/>
          <w:rtl/>
          <w:lang w:bidi="ar-EG"/>
        </w:rPr>
        <w:t>في الوقت الحالي، بدأت شركة تشغيل الشبكة الذكية في الصين (مؤسسة الشبكة الذكية بالصين) في وضع معايير الشبكة</w:t>
      </w:r>
      <w:r>
        <w:rPr>
          <w:rFonts w:hint="eastAsia"/>
          <w:rtl/>
          <w:lang w:bidi="ar-EG"/>
        </w:rPr>
        <w:t> </w:t>
      </w:r>
      <w:r>
        <w:rPr>
          <w:lang w:bidi="ar-EG"/>
        </w:rPr>
        <w:t>SWIN</w:t>
      </w:r>
      <w:r>
        <w:rPr>
          <w:rFonts w:hint="cs"/>
          <w:rtl/>
          <w:lang w:bidi="ar-EG"/>
        </w:rPr>
        <w:t xml:space="preserve">. ويقوم مركز </w:t>
      </w:r>
      <w:r w:rsidR="00997579">
        <w:rPr>
          <w:rFonts w:hint="cs"/>
          <w:rtl/>
          <w:lang w:bidi="ar-EG"/>
        </w:rPr>
        <w:t>الاختبار</w:t>
      </w:r>
      <w:r>
        <w:rPr>
          <w:rFonts w:hint="cs"/>
          <w:rtl/>
          <w:lang w:bidi="ar-EG"/>
        </w:rPr>
        <w:t xml:space="preserve"> التابع لمركز المراقبة الراديوية الحكومي (المنظمة الوطنية لإدارة الطيف الراديوي) مع رابطة معايير الاتصالات في</w:t>
      </w:r>
      <w:r w:rsidR="00847AE8">
        <w:rPr>
          <w:rFonts w:hint="eastAsia"/>
          <w:rtl/>
          <w:lang w:bidi="ar-EG"/>
        </w:rPr>
        <w:t> </w:t>
      </w:r>
      <w:r>
        <w:rPr>
          <w:rFonts w:hint="cs"/>
          <w:rtl/>
          <w:lang w:bidi="ar-EG"/>
        </w:rPr>
        <w:t xml:space="preserve">الصين </w:t>
      </w:r>
      <w:r>
        <w:rPr>
          <w:lang w:bidi="ar-EG"/>
        </w:rPr>
        <w:t>(CCSA)</w:t>
      </w:r>
      <w:r>
        <w:rPr>
          <w:rFonts w:hint="cs"/>
          <w:rtl/>
          <w:lang w:bidi="ar-EG"/>
        </w:rPr>
        <w:t xml:space="preserve"> </w:t>
      </w:r>
      <w:r w:rsidR="00B365F0">
        <w:rPr>
          <w:rFonts w:hint="cs"/>
          <w:rtl/>
          <w:lang w:bidi="ar-EG"/>
        </w:rPr>
        <w:t xml:space="preserve">بوضع المعيار </w:t>
      </w:r>
      <w:r w:rsidR="00B365F0">
        <w:rPr>
          <w:lang w:bidi="ar-EG"/>
        </w:rPr>
        <w:t>SWIN RF</w:t>
      </w:r>
      <w:r w:rsidR="00B365F0">
        <w:rPr>
          <w:rFonts w:hint="cs"/>
          <w:rtl/>
          <w:lang w:bidi="ar-EG"/>
        </w:rPr>
        <w:t xml:space="preserve"> من أجل ضمان التعايش بين الأنظمة العاملة في نفس النطاق. وفي الوقت نفسه، فإن العمل جاري في تنفيذ تقييس الشبكة </w:t>
      </w:r>
      <w:r w:rsidR="00B365F0">
        <w:rPr>
          <w:lang w:bidi="ar-EG"/>
        </w:rPr>
        <w:t>SWIN</w:t>
      </w:r>
      <w:r w:rsidR="00B365F0">
        <w:rPr>
          <w:rFonts w:hint="cs"/>
          <w:rtl/>
          <w:lang w:bidi="ar-EG"/>
        </w:rPr>
        <w:t xml:space="preserve"> على الصعيد الوطني.</w:t>
      </w:r>
    </w:p>
    <w:p w:rsidR="00B365F0" w:rsidRPr="00B0791D" w:rsidRDefault="00B365F0" w:rsidP="00AB020F">
      <w:pPr>
        <w:pStyle w:val="Heading2"/>
        <w:rPr>
          <w:rtl/>
        </w:rPr>
      </w:pPr>
      <w:bookmarkStart w:id="166" w:name="_Toc438120839"/>
      <w:r w:rsidRPr="00B0791D">
        <w:t>3.A7</w:t>
      </w:r>
      <w:r w:rsidRPr="00B0791D">
        <w:rPr>
          <w:rtl/>
        </w:rPr>
        <w:tab/>
      </w:r>
      <w:r w:rsidRPr="00B0791D">
        <w:rPr>
          <w:rFonts w:hint="cs"/>
          <w:rtl/>
        </w:rPr>
        <w:t>الخلاصة</w:t>
      </w:r>
      <w:bookmarkEnd w:id="166"/>
    </w:p>
    <w:p w:rsidR="00291094" w:rsidRDefault="00B365F0" w:rsidP="00B365F0">
      <w:pPr>
        <w:rPr>
          <w:rtl/>
          <w:lang w:bidi="ar-EG"/>
        </w:rPr>
      </w:pPr>
      <w:r>
        <w:rPr>
          <w:rFonts w:hint="cs"/>
          <w:rtl/>
          <w:lang w:bidi="ar-EG"/>
        </w:rPr>
        <w:t xml:space="preserve">أجريت أبحاث في الصين بشأن تكنولوجيات النفاذ اللاسلكي من أجل الشبكة الذكية. ويمكن للشبكة </w:t>
      </w:r>
      <w:r>
        <w:rPr>
          <w:lang w:bidi="ar-EG"/>
        </w:rPr>
        <w:t>SWIN</w:t>
      </w:r>
      <w:r>
        <w:rPr>
          <w:rFonts w:hint="cs"/>
          <w:rtl/>
          <w:lang w:bidi="ar-EG"/>
        </w:rPr>
        <w:t xml:space="preserve"> أن توفر اتصالات لاسلكية مرضية للشبكة الذكية، يمكن من خلالها خفض تكلفة بناء الشبكة الذكية وتشغيلها.</w:t>
      </w:r>
      <w:bookmarkStart w:id="167" w:name="_GoBack"/>
      <w:bookmarkEnd w:id="167"/>
    </w:p>
    <w:p w:rsidR="00F70156" w:rsidRPr="00E57CA2" w:rsidRDefault="00F70156" w:rsidP="00F70156">
      <w:pPr>
        <w:pStyle w:val="Line"/>
        <w:spacing w:before="840"/>
      </w:pPr>
    </w:p>
    <w:sectPr w:rsidR="00F70156" w:rsidRPr="00E57CA2" w:rsidSect="0014540E">
      <w:headerReference w:type="first" r:id="rId27"/>
      <w:pgSz w:w="11907" w:h="16840" w:code="9"/>
      <w:pgMar w:top="1418"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627" w:rsidRDefault="00177627" w:rsidP="00AE3E36">
      <w:pPr>
        <w:spacing w:before="0" w:line="240" w:lineRule="auto"/>
      </w:pPr>
      <w:r>
        <w:separator/>
      </w:r>
    </w:p>
  </w:endnote>
  <w:endnote w:type="continuationSeparator" w:id="0">
    <w:p w:rsidR="00177627" w:rsidRDefault="00177627" w:rsidP="00AE3E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Times New Roman italic">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13">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627" w:rsidRDefault="00177627" w:rsidP="00AE3E36">
      <w:pPr>
        <w:spacing w:before="0" w:line="240" w:lineRule="auto"/>
      </w:pPr>
      <w:r>
        <w:separator/>
      </w:r>
    </w:p>
  </w:footnote>
  <w:footnote w:type="continuationSeparator" w:id="0">
    <w:p w:rsidR="00177627" w:rsidRDefault="00177627" w:rsidP="00AE3E36">
      <w:pPr>
        <w:spacing w:before="0" w:line="240" w:lineRule="auto"/>
      </w:pPr>
      <w:r>
        <w:continuationSeparator/>
      </w:r>
    </w:p>
  </w:footnote>
  <w:footnote w:id="1">
    <w:p w:rsidR="00177627" w:rsidRDefault="00177627" w:rsidP="004C31DA">
      <w:pPr>
        <w:pStyle w:val="FootnoteText"/>
        <w:spacing w:line="192" w:lineRule="auto"/>
        <w:rPr>
          <w:lang w:bidi="ar-EG"/>
        </w:rPr>
      </w:pPr>
      <w:r>
        <w:rPr>
          <w:rStyle w:val="FootnoteReference"/>
        </w:rPr>
        <w:footnoteRef/>
      </w:r>
      <w:r>
        <w:rPr>
          <w:rtl/>
        </w:rPr>
        <w:tab/>
      </w:r>
      <w:r w:rsidRPr="00121AA3">
        <w:rPr>
          <w:rFonts w:hint="cs"/>
          <w:spacing w:val="-6"/>
          <w:rtl/>
        </w:rPr>
        <w:t>انظر:</w:t>
      </w:r>
      <w:r w:rsidRPr="00121AA3">
        <w:rPr>
          <w:spacing w:val="-6"/>
          <w:rtl/>
        </w:rPr>
        <w:t xml:space="preserve"> </w:t>
      </w:r>
      <w:r w:rsidRPr="00E75B0A">
        <w:rPr>
          <w:spacing w:val="-6"/>
        </w:rPr>
        <w:t xml:space="preserve">The European Commission Smart Grid Vision and Strategy for Europe’s Electricity Networks of the Future (“EC Smart Grid Vision Report” at 7 European Commission, 2006, available at </w:t>
      </w:r>
      <w:hyperlink r:id="rId1" w:history="1">
        <w:r w:rsidRPr="00E75B0A">
          <w:rPr>
            <w:rStyle w:val="Hyperlink"/>
            <w:spacing w:val="-6"/>
          </w:rPr>
          <w:t>http://www.smartgrids.eu/documents/vision.pdf</w:t>
        </w:r>
      </w:hyperlink>
      <w:r w:rsidRPr="00E75B0A">
        <w:rPr>
          <w:spacing w:val="-6"/>
        </w:rPr>
        <w:t>)</w:t>
      </w:r>
      <w:r>
        <w:rPr>
          <w:rFonts w:hint="cs"/>
          <w:spacing w:val="-6"/>
          <w:rtl/>
        </w:rPr>
        <w:t>. </w:t>
      </w:r>
    </w:p>
  </w:footnote>
  <w:footnote w:id="2">
    <w:p w:rsidR="00177627" w:rsidRDefault="00177627" w:rsidP="00102204">
      <w:pPr>
        <w:pStyle w:val="FootnoteText"/>
        <w:spacing w:line="192" w:lineRule="auto"/>
        <w:rPr>
          <w:lang w:bidi="ar-EG"/>
        </w:rPr>
      </w:pPr>
      <w:r>
        <w:rPr>
          <w:rStyle w:val="FootnoteReference"/>
        </w:rPr>
        <w:footnoteRef/>
      </w:r>
      <w:r>
        <w:rPr>
          <w:rtl/>
        </w:rPr>
        <w:tab/>
      </w:r>
      <w:r>
        <w:rPr>
          <w:rFonts w:hint="cs"/>
          <w:rtl/>
          <w:lang w:bidi="ar-EG"/>
        </w:rPr>
        <w:t xml:space="preserve">توجد ضمن عائلة المعايير </w:t>
      </w:r>
      <w:r w:rsidRPr="00E57CA2">
        <w:t>IEEE 802</w:t>
      </w:r>
      <w:r>
        <w:rPr>
          <w:rFonts w:hint="cs"/>
          <w:rtl/>
        </w:rPr>
        <w:t xml:space="preserve"> معايير وُضعت خصيصاً للشبكة الذكية والتوصيلية طويلة المدى خارج المباني.</w:t>
      </w:r>
    </w:p>
  </w:footnote>
  <w:footnote w:id="3">
    <w:p w:rsidR="00177627" w:rsidRDefault="00177627" w:rsidP="00102204">
      <w:pPr>
        <w:pStyle w:val="FootnoteText"/>
        <w:spacing w:line="192" w:lineRule="auto"/>
        <w:rPr>
          <w:rtl/>
          <w:lang w:bidi="ar-EG"/>
        </w:rPr>
      </w:pPr>
      <w:r>
        <w:rPr>
          <w:rStyle w:val="FootnoteReference"/>
        </w:rPr>
        <w:footnoteRef/>
      </w:r>
      <w:r>
        <w:rPr>
          <w:rtl/>
        </w:rPr>
        <w:tab/>
      </w:r>
      <w:hyperlink r:id="rId2" w:history="1">
        <w:r w:rsidRPr="00FD2ED6">
          <w:rPr>
            <w:rStyle w:val="Hyperlink"/>
          </w:rPr>
          <w:t>http</w:t>
        </w:r>
        <w:r w:rsidRPr="00E57CA2">
          <w:rPr>
            <w:rStyle w:val="Hyperlink"/>
          </w:rPr>
          <w:t>://www.itu.int/publ/T-TUT-HOME-2010/en</w:t>
        </w:r>
      </w:hyperlink>
      <w:r w:rsidRPr="004C31DA">
        <w:rPr>
          <w:rStyle w:val="Hyperlink"/>
          <w:rFonts w:hint="cs"/>
          <w:color w:val="auto"/>
          <w:u w:val="none"/>
          <w:rtl/>
        </w:rPr>
        <w:t>.</w:t>
      </w:r>
      <w:r w:rsidRPr="00B26FCC">
        <w:rPr>
          <w:rStyle w:val="Hyperlink"/>
          <w:rFonts w:hint="eastAsia"/>
          <w:color w:val="auto"/>
          <w:u w:val="none"/>
          <w:rtl/>
          <w:lang w:bidi="ar-EG"/>
        </w:rPr>
        <w:t> </w:t>
      </w:r>
    </w:p>
  </w:footnote>
  <w:footnote w:id="4">
    <w:p w:rsidR="00177627" w:rsidRDefault="00177627" w:rsidP="004C31DA">
      <w:pPr>
        <w:pStyle w:val="FootnoteText"/>
        <w:spacing w:line="192" w:lineRule="auto"/>
        <w:rPr>
          <w:lang w:bidi="ar-EG"/>
        </w:rPr>
      </w:pPr>
      <w:r>
        <w:rPr>
          <w:rStyle w:val="FootnoteReference"/>
        </w:rPr>
        <w:footnoteRef/>
      </w:r>
      <w:r>
        <w:rPr>
          <w:rFonts w:hint="cs"/>
          <w:rtl/>
        </w:rPr>
        <w:t> </w:t>
      </w:r>
      <w:r>
        <w:rPr>
          <w:rtl/>
        </w:rPr>
        <w:tab/>
      </w:r>
      <w:r>
        <w:rPr>
          <w:szCs w:val="24"/>
        </w:rPr>
        <w:t>T</w:t>
      </w:r>
      <w:r w:rsidRPr="00E57CA2">
        <w:rPr>
          <w:szCs w:val="24"/>
        </w:rPr>
        <w:t>he Energy Independence and Security Act of 2007 (Public Law 1</w:t>
      </w:r>
      <w:r>
        <w:rPr>
          <w:szCs w:val="24"/>
        </w:rPr>
        <w:t>10-140) (TITLE XIII—SMART GRID)</w:t>
      </w:r>
      <w:r w:rsidRPr="00E57CA2">
        <w:rPr>
          <w:szCs w:val="24"/>
        </w:rPr>
        <w:t xml:space="preserve"> </w:t>
      </w:r>
      <w:hyperlink r:id="rId3" w:history="1">
        <w:r w:rsidRPr="00625514">
          <w:rPr>
            <w:rStyle w:val="Hyperlink"/>
            <w:szCs w:val="24"/>
          </w:rPr>
          <w:t>http://www.gpo.gov/fdsys/pkg/PLAW-110publ140/pdf/PLAW-110publ140.pdf</w:t>
        </w:r>
      </w:hyperlink>
      <w:r w:rsidRPr="004C31DA">
        <w:rPr>
          <w:rStyle w:val="Hyperlink"/>
          <w:rFonts w:hint="cs"/>
          <w:color w:val="auto"/>
          <w:szCs w:val="24"/>
          <w:u w:val="none"/>
          <w:rtl/>
        </w:rPr>
        <w:t>.</w:t>
      </w:r>
      <w:r>
        <w:rPr>
          <w:rFonts w:hint="cs"/>
          <w:rtl/>
        </w:rPr>
        <w:t> </w:t>
      </w:r>
    </w:p>
  </w:footnote>
  <w:footnote w:id="5">
    <w:p w:rsidR="00177627" w:rsidRDefault="00177627" w:rsidP="00102204">
      <w:pPr>
        <w:pStyle w:val="FootnoteText"/>
        <w:spacing w:line="192" w:lineRule="auto"/>
        <w:rPr>
          <w:lang w:bidi="ar-EG"/>
        </w:rPr>
      </w:pPr>
      <w:r>
        <w:rPr>
          <w:rStyle w:val="FootnoteReference"/>
        </w:rPr>
        <w:footnoteRef/>
      </w:r>
      <w:r>
        <w:rPr>
          <w:rFonts w:hint="cs"/>
          <w:rtl/>
        </w:rPr>
        <w:t> </w:t>
      </w:r>
      <w:r>
        <w:rPr>
          <w:rtl/>
        </w:rPr>
        <w:tab/>
      </w:r>
      <w:r w:rsidRPr="00A41A64">
        <w:t xml:space="preserve">NISTIR </w:t>
      </w:r>
      <w:r>
        <w:t xml:space="preserve">7761v2 </w:t>
      </w:r>
      <w:r w:rsidRPr="00E57CA2">
        <w:t>Priority</w:t>
      </w:r>
      <w:r>
        <w:t xml:space="preserve"> Action Plan 2 Guidelines for assessing wireless standards for Smart Grid applications</w:t>
      </w:r>
    </w:p>
  </w:footnote>
  <w:footnote w:id="6">
    <w:p w:rsidR="00177627" w:rsidRDefault="00177627" w:rsidP="004C31DA">
      <w:pPr>
        <w:pStyle w:val="FootnoteText"/>
        <w:spacing w:line="192" w:lineRule="auto"/>
        <w:rPr>
          <w:lang w:bidi="ar-EG"/>
        </w:rPr>
      </w:pPr>
      <w:r>
        <w:rPr>
          <w:rStyle w:val="FootnoteReference"/>
        </w:rPr>
        <w:footnoteRef/>
      </w:r>
      <w:r>
        <w:rPr>
          <w:rFonts w:hint="cs"/>
          <w:rtl/>
        </w:rPr>
        <w:t> </w:t>
      </w:r>
      <w:r>
        <w:rPr>
          <w:rtl/>
        </w:rPr>
        <w:tab/>
      </w:r>
      <w:hyperlink r:id="rId4" w:history="1">
        <w:r w:rsidRPr="004E1791">
          <w:rPr>
            <w:rStyle w:val="Hyperlink"/>
          </w:rPr>
          <w:t>http://my.epri.com/portal/server.pt</w:t>
        </w:r>
      </w:hyperlink>
      <w:r>
        <w:rPr>
          <w:rStyle w:val="Hyperlink"/>
          <w:rFonts w:hint="cs"/>
          <w:color w:val="auto"/>
          <w:u w:val="none"/>
          <w:rtl/>
        </w:rPr>
        <w:t>.</w:t>
      </w:r>
      <w:r>
        <w:rPr>
          <w:rStyle w:val="Hyperlink"/>
          <w:rFonts w:hint="eastAsia"/>
          <w:color w:val="auto"/>
          <w:u w:val="none"/>
          <w:rtl/>
        </w:rPr>
        <w:t> </w:t>
      </w:r>
    </w:p>
  </w:footnote>
  <w:footnote w:id="7">
    <w:p w:rsidR="00177627" w:rsidRDefault="00177627" w:rsidP="00102204">
      <w:pPr>
        <w:pStyle w:val="FootnoteText"/>
        <w:spacing w:line="192" w:lineRule="auto"/>
        <w:jc w:val="left"/>
        <w:rPr>
          <w:lang w:bidi="ar-EG"/>
        </w:rPr>
      </w:pPr>
      <w:r>
        <w:rPr>
          <w:rStyle w:val="FootnoteReference"/>
        </w:rPr>
        <w:footnoteRef/>
      </w:r>
      <w:r>
        <w:rPr>
          <w:rtl/>
        </w:rPr>
        <w:tab/>
      </w:r>
      <w:r>
        <w:rPr>
          <w:rFonts w:hint="cs"/>
          <w:rtl/>
        </w:rPr>
        <w:t>تحدد مبادرة الشبكات العصرية التي ترعاها وزارة الطاقة الأمريكية شبكة عصرية أو ذكية وهي متاحة على الموقع الإلكتروني التالي:</w:t>
      </w:r>
      <w:r>
        <w:br/>
      </w:r>
      <w:hyperlink r:id="rId5" w:history="1">
        <w:r w:rsidRPr="00E57CA2">
          <w:rPr>
            <w:rStyle w:val="Hyperlink"/>
            <w:szCs w:val="24"/>
          </w:rPr>
          <w:t>http://www.netl.doe.gov/smartgrid/referenceshelf/whitepapers/Integrated%20Communications_Final_v2_0.pdf</w:t>
        </w:r>
      </w:hyperlink>
      <w:r w:rsidRPr="004C31DA">
        <w:rPr>
          <w:rStyle w:val="Hyperlink"/>
          <w:rFonts w:hint="cs"/>
          <w:color w:val="auto"/>
          <w:szCs w:val="24"/>
          <w:u w:val="none"/>
          <w:rtl/>
        </w:rPr>
        <w:t>. </w:t>
      </w:r>
    </w:p>
  </w:footnote>
  <w:footnote w:id="8">
    <w:p w:rsidR="00177627" w:rsidRPr="00121AA3" w:rsidRDefault="00177627" w:rsidP="004C31DA">
      <w:pPr>
        <w:pStyle w:val="FootnoteText"/>
        <w:spacing w:line="192" w:lineRule="auto"/>
        <w:rPr>
          <w:spacing w:val="-4"/>
          <w:lang w:bidi="ar-EG"/>
        </w:rPr>
      </w:pPr>
      <w:r w:rsidRPr="00121AA3">
        <w:rPr>
          <w:rStyle w:val="FootnoteReference"/>
          <w:spacing w:val="-4"/>
        </w:rPr>
        <w:footnoteRef/>
      </w:r>
      <w:r>
        <w:rPr>
          <w:rFonts w:hint="cs"/>
          <w:spacing w:val="-4"/>
          <w:rtl/>
        </w:rPr>
        <w:t> </w:t>
      </w:r>
      <w:r w:rsidRPr="00121AA3">
        <w:rPr>
          <w:spacing w:val="-4"/>
          <w:rtl/>
        </w:rPr>
        <w:tab/>
      </w:r>
      <w:r w:rsidRPr="00121AA3">
        <w:rPr>
          <w:spacing w:val="-4"/>
        </w:rPr>
        <w:t>EUR</w:t>
      </w:r>
      <w:r w:rsidRPr="00121AA3">
        <w:rPr>
          <w:rFonts w:eastAsia="MS Mincho"/>
          <w:spacing w:val="-4"/>
          <w:szCs w:val="24"/>
        </w:rPr>
        <w:t xml:space="preserve"> 22580 – Strategic Research Agenda for Europe’s Electricity Networks of the Future (</w:t>
      </w:r>
      <w:r w:rsidRPr="00121AA3">
        <w:rPr>
          <w:spacing w:val="-4"/>
          <w:szCs w:val="24"/>
        </w:rPr>
        <w:t xml:space="preserve">EC Strategic Research Agenda) at 62, </w:t>
      </w:r>
      <w:r w:rsidRPr="00121AA3">
        <w:rPr>
          <w:rFonts w:eastAsia="MS Mincho"/>
          <w:spacing w:val="-4"/>
          <w:szCs w:val="24"/>
        </w:rPr>
        <w:t xml:space="preserve">European Commission, 2007. </w:t>
      </w:r>
      <w:hyperlink r:id="rId6" w:history="1">
        <w:r w:rsidRPr="00121AA3">
          <w:rPr>
            <w:rStyle w:val="Hyperlink"/>
            <w:rFonts w:eastAsia="MS Mincho"/>
            <w:spacing w:val="-4"/>
            <w:szCs w:val="24"/>
          </w:rPr>
          <w:t>ftp://ftp.cordis.europa.eu/pub/fp7/energy/docs/smartgrids_agenda_en.pdf</w:t>
        </w:r>
      </w:hyperlink>
      <w:r w:rsidRPr="004C31DA">
        <w:rPr>
          <w:rStyle w:val="Hyperlink"/>
          <w:rFonts w:eastAsia="MS Mincho" w:hint="cs"/>
          <w:color w:val="auto"/>
          <w:spacing w:val="-4"/>
          <w:szCs w:val="24"/>
          <w:u w:val="none"/>
          <w:rtl/>
        </w:rPr>
        <w:t>.</w:t>
      </w:r>
      <w:r w:rsidRPr="00B26FCC">
        <w:rPr>
          <w:rStyle w:val="Hyperlink"/>
          <w:rFonts w:eastAsia="MS Mincho" w:hint="cs"/>
          <w:spacing w:val="-4"/>
          <w:szCs w:val="24"/>
          <w:u w:val="none"/>
          <w:rtl/>
        </w:rPr>
        <w:t> </w:t>
      </w:r>
    </w:p>
  </w:footnote>
  <w:footnote w:id="9">
    <w:p w:rsidR="00177627" w:rsidRPr="00E75B0A" w:rsidRDefault="00177627" w:rsidP="004C31DA">
      <w:pPr>
        <w:pStyle w:val="FootnoteText"/>
        <w:spacing w:line="192" w:lineRule="auto"/>
        <w:rPr>
          <w:rtl/>
          <w:lang w:bidi="ar-EG"/>
        </w:rPr>
      </w:pPr>
      <w:r w:rsidRPr="00E75B0A">
        <w:rPr>
          <w:rStyle w:val="FootnoteReference"/>
        </w:rPr>
        <w:footnoteRef/>
      </w:r>
      <w:r w:rsidRPr="00E75B0A">
        <w:rPr>
          <w:rtl/>
        </w:rPr>
        <w:tab/>
      </w:r>
      <w:r w:rsidRPr="00E75B0A">
        <w:rPr>
          <w:rFonts w:hint="cs"/>
          <w:spacing w:val="10"/>
          <w:rtl/>
        </w:rPr>
        <w:t xml:space="preserve">نظمت وزارة الطاقة وتغير المناخ في المملكة المتحدة مشاورة بشأن تنفيذ أنظمة القياس الذكية خلال </w:t>
      </w:r>
      <w:r w:rsidRPr="00E75B0A">
        <w:rPr>
          <w:spacing w:val="10"/>
        </w:rPr>
        <w:t>2011-2010</w:t>
      </w:r>
      <w:r w:rsidRPr="00E75B0A">
        <w:rPr>
          <w:rFonts w:hint="cs"/>
          <w:spacing w:val="10"/>
          <w:rtl/>
          <w:lang w:bidi="ar-EG"/>
        </w:rPr>
        <w:t xml:space="preserve"> (</w:t>
      </w:r>
      <w:r w:rsidRPr="00E75B0A">
        <w:rPr>
          <w:spacing w:val="10"/>
          <w:szCs w:val="24"/>
        </w:rPr>
        <w:t>ref: 10D/732 20/7/2010 – 30/03/2011</w:t>
      </w:r>
      <w:r w:rsidRPr="00E75B0A">
        <w:rPr>
          <w:rFonts w:hint="cs"/>
          <w:spacing w:val="10"/>
          <w:rtl/>
          <w:lang w:bidi="ar-EG"/>
        </w:rPr>
        <w:t>)؛ يمكن الاطلاع على نتائجها على الموقع الإلكتروني التالي:</w:t>
      </w:r>
      <w:r w:rsidRPr="00E75B0A">
        <w:rPr>
          <w:rFonts w:hint="cs"/>
          <w:rtl/>
          <w:lang w:bidi="ar-EG"/>
        </w:rPr>
        <w:t xml:space="preserve"> </w:t>
      </w:r>
      <w:hyperlink r:id="rId7" w:history="1">
        <w:r w:rsidRPr="00EA6057">
          <w:rPr>
            <w:rStyle w:val="Hyperlink"/>
            <w:spacing w:val="8"/>
          </w:rPr>
          <w:t>https://www.gov.uk/government/uploads/system/uploads/attachment_data/file/42742/1475-smart-metering-imp-response-overview.pdf</w:t>
        </w:r>
      </w:hyperlink>
      <w:r w:rsidRPr="004C31DA">
        <w:rPr>
          <w:rStyle w:val="Hyperlink"/>
          <w:rFonts w:hint="cs"/>
          <w:color w:val="auto"/>
          <w:spacing w:val="8"/>
          <w:u w:val="none"/>
          <w:rtl/>
        </w:rPr>
        <w:t>.</w:t>
      </w:r>
      <w:r w:rsidRPr="00E75B0A">
        <w:rPr>
          <w:rStyle w:val="Hyperlink"/>
          <w:rFonts w:hint="eastAsia"/>
          <w:color w:val="auto"/>
          <w:u w:val="none"/>
          <w:rtl/>
          <w:lang w:bidi="ar-EG"/>
        </w:rPr>
        <w:t> </w:t>
      </w:r>
    </w:p>
  </w:footnote>
  <w:footnote w:id="10">
    <w:p w:rsidR="00177627" w:rsidRDefault="00177627" w:rsidP="008461BD">
      <w:pPr>
        <w:pStyle w:val="FootnoteText"/>
        <w:spacing w:line="192" w:lineRule="auto"/>
        <w:rPr>
          <w:lang w:bidi="ar-EG"/>
        </w:rPr>
      </w:pPr>
      <w:r>
        <w:rPr>
          <w:rStyle w:val="FootnoteReference"/>
        </w:rPr>
        <w:footnoteRef/>
      </w:r>
      <w:r>
        <w:rPr>
          <w:rFonts w:hint="cs"/>
          <w:rtl/>
        </w:rPr>
        <w:t> </w:t>
      </w:r>
      <w:r>
        <w:rPr>
          <w:rtl/>
        </w:rPr>
        <w:tab/>
      </w:r>
      <w:hyperlink r:id="rId8" w:history="1">
        <w:r w:rsidRPr="00E75B0A">
          <w:rPr>
            <w:rStyle w:val="Hyperlink"/>
          </w:rPr>
          <w:t>http://www.tiaonline.org/all-standards/committees/tr-51</w:t>
        </w:r>
      </w:hyperlink>
      <w:r>
        <w:rPr>
          <w:rFonts w:hint="cs"/>
          <w:rtl/>
        </w:rPr>
        <w:t>.</w:t>
      </w:r>
    </w:p>
  </w:footnote>
  <w:footnote w:id="11">
    <w:p w:rsidR="00177627" w:rsidRPr="00183640" w:rsidRDefault="00177627" w:rsidP="00102204">
      <w:pPr>
        <w:pStyle w:val="FootnoteText"/>
        <w:spacing w:line="192" w:lineRule="auto"/>
        <w:rPr>
          <w:rtl/>
          <w:lang w:bidi="ar-EG"/>
        </w:rPr>
      </w:pPr>
      <w:r>
        <w:rPr>
          <w:rStyle w:val="FootnoteReference"/>
        </w:rPr>
        <w:footnoteRef/>
      </w:r>
      <w:r>
        <w:rPr>
          <w:rtl/>
        </w:rPr>
        <w:tab/>
      </w:r>
      <w:r>
        <w:rPr>
          <w:rFonts w:hint="cs"/>
          <w:rtl/>
          <w:lang w:bidi="ar-EG"/>
        </w:rPr>
        <w:t>على سبيل المثال، يحدد التشريع الاتحادي الأخير للولايات المتحدة الأمريكية، قانون استقلال وأمن الطاقة الصادر في عام</w:t>
      </w:r>
      <w:r>
        <w:rPr>
          <w:rFonts w:hint="eastAsia"/>
          <w:rtl/>
          <w:lang w:bidi="ar-EG"/>
        </w:rPr>
        <w:t> </w:t>
      </w:r>
      <w:r>
        <w:rPr>
          <w:lang w:bidi="ar-EG"/>
        </w:rPr>
        <w:t>2007</w:t>
      </w:r>
      <w:r>
        <w:rPr>
          <w:rFonts w:hint="cs"/>
          <w:rtl/>
          <w:lang w:bidi="ar-EG"/>
        </w:rPr>
        <w:t xml:space="preserve"> (القانون العام</w:t>
      </w:r>
      <w:r>
        <w:rPr>
          <w:rFonts w:hint="eastAsia"/>
          <w:rtl/>
          <w:lang w:bidi="ar-EG"/>
        </w:rPr>
        <w:t> </w:t>
      </w:r>
      <w:r>
        <w:rPr>
          <w:lang w:bidi="ar-EG"/>
        </w:rPr>
        <w:t>140-110</w:t>
      </w:r>
      <w:r>
        <w:rPr>
          <w:rFonts w:hint="cs"/>
          <w:rtl/>
          <w:lang w:bidi="ar-EG"/>
        </w:rPr>
        <w:t>) تنفيذ أنظمة الشبكة الذكية لتحديث الشبكة الكهربائية بوصفه سياسة للولايات المتحدة، ويلزم الحكومة الاتحادية وحكومات الولايات على السواء وهيئات التنظيم باتخاذ إجراءات محددة لدعم تنفيذ الشبكة الذكية.</w:t>
      </w:r>
    </w:p>
  </w:footnote>
  <w:footnote w:id="12">
    <w:p w:rsidR="00177627" w:rsidRPr="00045FBC" w:rsidRDefault="00177627" w:rsidP="00102204">
      <w:pPr>
        <w:pStyle w:val="FootnoteText"/>
        <w:spacing w:line="192" w:lineRule="auto"/>
        <w:rPr>
          <w:rtl/>
          <w:lang w:bidi="ar-EG"/>
        </w:rPr>
      </w:pPr>
      <w:r>
        <w:rPr>
          <w:rStyle w:val="FootnoteReference"/>
        </w:rPr>
        <w:footnoteRef/>
      </w:r>
      <w:r>
        <w:rPr>
          <w:rtl/>
        </w:rPr>
        <w:tab/>
      </w:r>
      <w:r>
        <w:rPr>
          <w:rFonts w:hint="cs"/>
          <w:rtl/>
        </w:rPr>
        <w:t xml:space="preserve">وكالة الطاقة الدولية، آفاق تكنولوجيا الطاقة، </w:t>
      </w:r>
      <w:r>
        <w:t>2008</w:t>
      </w:r>
      <w:r>
        <w:rPr>
          <w:rFonts w:hint="cs"/>
          <w:rtl/>
          <w:lang w:bidi="ar-EG"/>
        </w:rPr>
        <w:t xml:space="preserve"> في </w:t>
      </w:r>
      <w:r>
        <w:rPr>
          <w:lang w:bidi="ar-EG"/>
        </w:rPr>
        <w:t>179</w:t>
      </w:r>
      <w:r>
        <w:rPr>
          <w:rFonts w:hint="cs"/>
          <w:rtl/>
          <w:lang w:bidi="ar-EG"/>
        </w:rPr>
        <w:t>.</w:t>
      </w:r>
    </w:p>
  </w:footnote>
  <w:footnote w:id="13">
    <w:p w:rsidR="00177627" w:rsidRDefault="00177627" w:rsidP="00D97CBF">
      <w:pPr>
        <w:pStyle w:val="FootnoteText"/>
        <w:spacing w:line="192" w:lineRule="auto"/>
        <w:rPr>
          <w:rtl/>
          <w:lang w:bidi="ar-EG"/>
        </w:rPr>
      </w:pPr>
      <w:r>
        <w:rPr>
          <w:rStyle w:val="FootnoteReference"/>
        </w:rPr>
        <w:footnoteRef/>
      </w:r>
      <w:r>
        <w:rPr>
          <w:rFonts w:hint="cs"/>
          <w:rtl/>
        </w:rPr>
        <w:t> </w:t>
      </w:r>
      <w:r>
        <w:rPr>
          <w:rtl/>
        </w:rPr>
        <w:tab/>
      </w:r>
      <w:r>
        <w:rPr>
          <w:rFonts w:hint="cs"/>
          <w:rtl/>
          <w:lang w:bidi="ar-EG"/>
        </w:rPr>
        <w:t xml:space="preserve">انظر: </w:t>
      </w:r>
      <w:r w:rsidRPr="00B26FCC">
        <w:t>Electricity Sector Framework for the Future: Achieving the 21</w:t>
      </w:r>
      <w:r w:rsidRPr="00B26FCC">
        <w:rPr>
          <w:vertAlign w:val="superscript"/>
        </w:rPr>
        <w:t>st</w:t>
      </w:r>
      <w:r w:rsidRPr="00B26FCC">
        <w:t xml:space="preserve"> Century Transformation at 42, Electric Power Research Institute (Aug. 2003) (“EPRI Report”)</w:t>
      </w:r>
      <w:r w:rsidRPr="00B26FCC">
        <w:rPr>
          <w:rFonts w:hint="cs"/>
          <w:rtl/>
        </w:rPr>
        <w:t>، وهو متاح على الموقع الإلكتروني التالي:</w:t>
      </w:r>
      <w:r w:rsidRPr="00B26FCC">
        <w:rPr>
          <w:rtl/>
        </w:rPr>
        <w:tab/>
      </w:r>
      <w:r w:rsidRPr="00B26FCC">
        <w:rPr>
          <w:rtl/>
        </w:rPr>
        <w:br/>
      </w:r>
      <w:hyperlink r:id="rId9" w:history="1">
        <w:r w:rsidRPr="00D97CBF">
          <w:rPr>
            <w:rStyle w:val="Hyperlink"/>
          </w:rPr>
          <w:t>http://www.globalregulatorynetwork.org/PDFs/ESFF_volume1.pdf</w:t>
        </w:r>
      </w:hyperlink>
      <w:r w:rsidRPr="00D97CBF">
        <w:rPr>
          <w:rFonts w:hint="cs"/>
          <w:rtl/>
          <w:lang w:bidi="ar-EG"/>
        </w:rPr>
        <w:t>.</w:t>
      </w:r>
      <w:r w:rsidRPr="00B26FCC">
        <w:rPr>
          <w:rFonts w:hint="eastAsia"/>
          <w:color w:val="0000FF"/>
          <w:rtl/>
          <w:lang w:bidi="ar-EG"/>
        </w:rPr>
        <w:t> </w:t>
      </w:r>
    </w:p>
  </w:footnote>
  <w:footnote w:id="14">
    <w:p w:rsidR="00177627" w:rsidRDefault="00177627" w:rsidP="004C31DA">
      <w:pPr>
        <w:pStyle w:val="FootnoteText"/>
        <w:spacing w:line="192" w:lineRule="auto"/>
        <w:rPr>
          <w:lang w:bidi="ar-EG"/>
        </w:rPr>
      </w:pPr>
      <w:r>
        <w:rPr>
          <w:rStyle w:val="FootnoteReference"/>
        </w:rPr>
        <w:footnoteRef/>
      </w:r>
      <w:r>
        <w:rPr>
          <w:rFonts w:hint="cs"/>
          <w:rtl/>
        </w:rPr>
        <w:t> </w:t>
      </w:r>
      <w:r>
        <w:rPr>
          <w:rtl/>
        </w:rPr>
        <w:tab/>
      </w:r>
      <w:r w:rsidRPr="00A14556">
        <w:rPr>
          <w:szCs w:val="24"/>
        </w:rPr>
        <w:t>California</w:t>
      </w:r>
      <w:r w:rsidRPr="00E57CA2">
        <w:rPr>
          <w:rFonts w:eastAsia="MS Mincho"/>
          <w:szCs w:val="24"/>
        </w:rPr>
        <w:t xml:space="preserve"> Energy Commission on the Value of Distribution Automation, </w:t>
      </w:r>
      <w:hyperlink r:id="rId10" w:history="1">
        <w:r w:rsidRPr="00E57CA2">
          <w:rPr>
            <w:rStyle w:val="Hyperlink"/>
            <w:rFonts w:eastAsia="MS Mincho"/>
            <w:szCs w:val="24"/>
          </w:rPr>
          <w:t>“California Energy Commission Public Interest Energy Research Final Project Report”</w:t>
        </w:r>
      </w:hyperlink>
      <w:r w:rsidRPr="00E57CA2">
        <w:rPr>
          <w:rFonts w:eastAsia="MS Mincho"/>
        </w:rPr>
        <w:t xml:space="preserve">, </w:t>
      </w:r>
      <w:r w:rsidRPr="00E57CA2">
        <w:rPr>
          <w:rFonts w:eastAsia="MS Mincho"/>
          <w:szCs w:val="24"/>
        </w:rPr>
        <w:t>p</w:t>
      </w:r>
      <w:r>
        <w:rPr>
          <w:rFonts w:eastAsia="MS Mincho"/>
          <w:szCs w:val="24"/>
        </w:rPr>
        <w:t>.</w:t>
      </w:r>
      <w:r w:rsidRPr="00E57CA2">
        <w:rPr>
          <w:rFonts w:eastAsia="MS Mincho"/>
          <w:szCs w:val="24"/>
        </w:rPr>
        <w:t> 95 (Apr. 2007) (CEC Report)</w:t>
      </w:r>
      <w:r>
        <w:rPr>
          <w:rFonts w:eastAsia="MS Mincho" w:hint="cs"/>
          <w:szCs w:val="24"/>
          <w:rtl/>
        </w:rPr>
        <w:t>. </w:t>
      </w:r>
    </w:p>
  </w:footnote>
  <w:footnote w:id="15">
    <w:p w:rsidR="00177627" w:rsidRPr="00D42447" w:rsidRDefault="00177627" w:rsidP="00D97CBF">
      <w:pPr>
        <w:pStyle w:val="FootnoteText"/>
        <w:spacing w:line="192" w:lineRule="auto"/>
        <w:rPr>
          <w:spacing w:val="-6"/>
          <w:rtl/>
          <w:lang w:bidi="ar-EG"/>
        </w:rPr>
      </w:pPr>
      <w:r w:rsidRPr="00D42447">
        <w:rPr>
          <w:rStyle w:val="FootnoteReference"/>
          <w:spacing w:val="-6"/>
        </w:rPr>
        <w:footnoteRef/>
      </w:r>
      <w:r w:rsidRPr="00D42447">
        <w:rPr>
          <w:spacing w:val="-6"/>
          <w:rtl/>
        </w:rPr>
        <w:tab/>
      </w:r>
      <w:r w:rsidRPr="00D42447">
        <w:rPr>
          <w:rFonts w:hint="cs"/>
          <w:spacing w:val="-6"/>
          <w:rtl/>
        </w:rPr>
        <w:t xml:space="preserve">انظر: القسم </w:t>
      </w:r>
      <w:r>
        <w:rPr>
          <w:spacing w:val="-6"/>
        </w:rPr>
        <w:t>2.1.5</w:t>
      </w:r>
      <w:r>
        <w:rPr>
          <w:rFonts w:hint="cs"/>
          <w:spacing w:val="-6"/>
          <w:rtl/>
          <w:lang w:bidi="ar-EG"/>
        </w:rPr>
        <w:t xml:space="preserve"> </w:t>
      </w:r>
      <w:r w:rsidRPr="00D42447">
        <w:rPr>
          <w:rFonts w:hint="cs"/>
          <w:spacing w:val="-6"/>
          <w:rtl/>
          <w:lang w:bidi="ar-EG"/>
        </w:rPr>
        <w:t xml:space="preserve">من حلقة تعليمية لقطاع تقييس الاتصالات على الموقع الإلكتروني التالي: </w:t>
      </w:r>
      <w:hyperlink r:id="rId11" w:history="1">
        <w:r w:rsidRPr="00D42447">
          <w:rPr>
            <w:rStyle w:val="Hyperlink"/>
            <w:spacing w:val="-6"/>
            <w:szCs w:val="24"/>
          </w:rPr>
          <w:t>http://www.itu.int/pub/T-TUT-HOME-2010/en</w:t>
        </w:r>
      </w:hyperlink>
      <w:r w:rsidRPr="00D42447">
        <w:rPr>
          <w:spacing w:val="-6"/>
        </w:rPr>
        <w:t>.</w:t>
      </w:r>
      <w:r w:rsidRPr="00D42447">
        <w:rPr>
          <w:rFonts w:hint="cs"/>
          <w:spacing w:val="-6"/>
          <w:rtl/>
        </w:rPr>
        <w:t xml:space="preserve"> </w:t>
      </w:r>
    </w:p>
  </w:footnote>
  <w:footnote w:id="16">
    <w:p w:rsidR="00177627" w:rsidRDefault="00177627" w:rsidP="00102204">
      <w:pPr>
        <w:pStyle w:val="FootnoteText"/>
        <w:spacing w:line="192" w:lineRule="auto"/>
        <w:rPr>
          <w:lang w:bidi="ar-EG"/>
        </w:rPr>
      </w:pPr>
      <w:r>
        <w:rPr>
          <w:rStyle w:val="FootnoteReference"/>
        </w:rPr>
        <w:footnoteRef/>
      </w:r>
      <w:r w:rsidRPr="00195A3F">
        <w:rPr>
          <w:rStyle w:val="Hyperlink"/>
          <w:rFonts w:cs="Times New Roman"/>
          <w:sz w:val="22"/>
          <w:szCs w:val="24"/>
          <w:u w:val="none"/>
          <w:rtl/>
        </w:rPr>
        <w:tab/>
      </w:r>
      <w:hyperlink r:id="rId12" w:history="1">
        <w:r w:rsidRPr="00246C85">
          <w:rPr>
            <w:rStyle w:val="Hyperlink"/>
            <w:rFonts w:hint="cs"/>
            <w:rtl/>
          </w:rPr>
          <w:t>اللجنة الأوروبية للتقييس الكهرتقني</w:t>
        </w:r>
        <w:r w:rsidRPr="004C31DA">
          <w:rPr>
            <w:rStyle w:val="Hyperlink"/>
            <w:rFonts w:hint="cs"/>
            <w:color w:val="auto"/>
            <w:u w:val="none"/>
            <w:rtl/>
          </w:rPr>
          <w:t>.</w:t>
        </w:r>
      </w:hyperlink>
    </w:p>
  </w:footnote>
  <w:footnote w:id="17">
    <w:p w:rsidR="00177627" w:rsidRDefault="00177627" w:rsidP="00102204">
      <w:pPr>
        <w:pStyle w:val="FootnoteText"/>
        <w:spacing w:line="192" w:lineRule="auto"/>
        <w:rPr>
          <w:lang w:bidi="ar-EG"/>
        </w:rPr>
      </w:pPr>
      <w:r>
        <w:rPr>
          <w:rStyle w:val="FootnoteReference"/>
        </w:rPr>
        <w:footnoteRef/>
      </w:r>
      <w:r>
        <w:rPr>
          <w:rtl/>
        </w:rPr>
        <w:tab/>
      </w:r>
      <w:hyperlink r:id="rId13" w:history="1">
        <w:r w:rsidRPr="00246C85">
          <w:rPr>
            <w:rStyle w:val="Hyperlink"/>
            <w:rFonts w:hint="cs"/>
            <w:rtl/>
          </w:rPr>
          <w:t>المؤتمر الأوروبي لإدارات البريد والاتصالات</w:t>
        </w:r>
        <w:r w:rsidRPr="004C31DA">
          <w:rPr>
            <w:rStyle w:val="Hyperlink"/>
            <w:rFonts w:hint="cs"/>
            <w:color w:val="auto"/>
            <w:u w:val="none"/>
            <w:rtl/>
          </w:rPr>
          <w:t>.</w:t>
        </w:r>
      </w:hyperlink>
    </w:p>
  </w:footnote>
  <w:footnote w:id="18">
    <w:p w:rsidR="00177627" w:rsidRPr="00121AA3" w:rsidRDefault="00177627" w:rsidP="00102204">
      <w:pPr>
        <w:pStyle w:val="FootnoteText"/>
        <w:spacing w:line="192" w:lineRule="auto"/>
        <w:rPr>
          <w:spacing w:val="-4"/>
          <w:rtl/>
          <w:lang w:bidi="ar-EG"/>
        </w:rPr>
      </w:pPr>
      <w:r w:rsidRPr="00121AA3">
        <w:rPr>
          <w:rStyle w:val="FootnoteReference"/>
          <w:spacing w:val="-4"/>
        </w:rPr>
        <w:footnoteRef/>
      </w:r>
      <w:r w:rsidRPr="00121AA3">
        <w:rPr>
          <w:spacing w:val="-4"/>
          <w:rtl/>
        </w:rPr>
        <w:tab/>
      </w:r>
      <w:r w:rsidRPr="00121AA3">
        <w:rPr>
          <w:spacing w:val="-4"/>
        </w:rPr>
        <w:t>Z-Wave</w:t>
      </w:r>
      <w:r w:rsidRPr="00121AA3">
        <w:rPr>
          <w:rFonts w:hint="cs"/>
          <w:spacing w:val="-4"/>
          <w:rtl/>
          <w:lang w:bidi="ar-EG"/>
        </w:rPr>
        <w:t xml:space="preserve"> تكنولوجيا لاسلكية منخفضة القدرة والتكلفة تزود المنتجات الخاصة بالعملاء بخواص شبكية</w:t>
      </w:r>
      <w:r>
        <w:rPr>
          <w:rFonts w:hint="cs"/>
          <w:spacing w:val="-4"/>
          <w:rtl/>
          <w:lang w:bidi="ar-EG"/>
        </w:rPr>
        <w:t>.</w:t>
      </w:r>
      <w:r w:rsidRPr="00121AA3">
        <w:rPr>
          <w:rFonts w:hint="cs"/>
          <w:spacing w:val="-4"/>
          <w:rtl/>
          <w:lang w:bidi="ar-EG"/>
        </w:rPr>
        <w:t xml:space="preserve"> ومن الأمثلة على ذلك وسائل الخفض التدريجي للضوء </w:t>
      </w:r>
      <w:r>
        <w:rPr>
          <w:rFonts w:hint="cs"/>
          <w:spacing w:val="-4"/>
          <w:rtl/>
          <w:lang w:bidi="ar-EG"/>
        </w:rPr>
        <w:t>المتحكم</w:t>
      </w:r>
      <w:r w:rsidRPr="00121AA3">
        <w:rPr>
          <w:rFonts w:hint="cs"/>
          <w:spacing w:val="-4"/>
          <w:rtl/>
          <w:lang w:bidi="ar-EG"/>
        </w:rPr>
        <w:t xml:space="preserve"> فيها عن ب</w:t>
      </w:r>
      <w:r>
        <w:rPr>
          <w:rFonts w:hint="cs"/>
          <w:spacing w:val="-4"/>
          <w:rtl/>
          <w:lang w:bidi="ar-EG"/>
        </w:rPr>
        <w:t>ُ</w:t>
      </w:r>
      <w:r w:rsidRPr="00121AA3">
        <w:rPr>
          <w:rFonts w:hint="cs"/>
          <w:spacing w:val="-4"/>
          <w:rtl/>
          <w:lang w:bidi="ar-EG"/>
        </w:rPr>
        <w:t>عد</w:t>
      </w:r>
      <w:r>
        <w:rPr>
          <w:rFonts w:hint="cs"/>
          <w:spacing w:val="-4"/>
          <w:rtl/>
          <w:lang w:bidi="ar-EG"/>
        </w:rPr>
        <w:t>،</w:t>
      </w:r>
      <w:r w:rsidRPr="00121AA3">
        <w:rPr>
          <w:rFonts w:hint="cs"/>
          <w:spacing w:val="-4"/>
          <w:rtl/>
          <w:lang w:bidi="ar-EG"/>
        </w:rPr>
        <w:t xml:space="preserve"> أجهزة استشعار درجات الحرارة الموصولة شبكياً والأقفال الإلكترونية للأبواب والأنظمة </w:t>
      </w:r>
      <w:r w:rsidRPr="00121AA3">
        <w:rPr>
          <w:spacing w:val="-4"/>
          <w:lang w:bidi="ar-EG"/>
        </w:rPr>
        <w:t>AV</w:t>
      </w:r>
      <w:r w:rsidRPr="00121AA3">
        <w:rPr>
          <w:rFonts w:hint="cs"/>
          <w:spacing w:val="-4"/>
          <w:rtl/>
          <w:lang w:bidi="ar-EG"/>
        </w:rPr>
        <w:t>. وأي عقدة</w:t>
      </w:r>
      <w:r w:rsidRPr="00121AA3">
        <w:rPr>
          <w:rFonts w:hint="eastAsia"/>
          <w:spacing w:val="-4"/>
          <w:rtl/>
          <w:lang w:bidi="ar-EG"/>
        </w:rPr>
        <w:t> </w:t>
      </w:r>
      <w:r w:rsidRPr="00121AA3">
        <w:rPr>
          <w:spacing w:val="-4"/>
          <w:lang w:bidi="ar-EG"/>
        </w:rPr>
        <w:t>Z</w:t>
      </w:r>
      <w:r w:rsidRPr="00121AA3">
        <w:rPr>
          <w:spacing w:val="-4"/>
          <w:lang w:bidi="ar-EG"/>
        </w:rPr>
        <w:noBreakHyphen/>
        <w:t>Wave</w:t>
      </w:r>
      <w:r w:rsidRPr="00121AA3">
        <w:rPr>
          <w:rFonts w:hint="cs"/>
          <w:spacing w:val="-4"/>
          <w:rtl/>
          <w:lang w:bidi="ar-EG"/>
        </w:rPr>
        <w:t xml:space="preserve"> مطابقة تعمل في نطاقات </w:t>
      </w:r>
      <w:r w:rsidRPr="00121AA3">
        <w:rPr>
          <w:spacing w:val="-4"/>
          <w:lang w:bidi="ar-EG"/>
        </w:rPr>
        <w:t>RF</w:t>
      </w:r>
      <w:r w:rsidRPr="00121AA3">
        <w:rPr>
          <w:rFonts w:hint="cs"/>
          <w:spacing w:val="-4"/>
          <w:rtl/>
          <w:lang w:bidi="ar-EG"/>
        </w:rPr>
        <w:t xml:space="preserve"> المعفاة من الترخيص، مثل نطاقات التطبيقات </w:t>
      </w:r>
      <w:r w:rsidRPr="00121AA3">
        <w:rPr>
          <w:spacing w:val="-4"/>
          <w:lang w:bidi="ar-EG"/>
        </w:rPr>
        <w:t>ISM</w:t>
      </w:r>
      <w:r w:rsidRPr="00121AA3">
        <w:rPr>
          <w:rFonts w:hint="cs"/>
          <w:spacing w:val="-4"/>
          <w:rtl/>
          <w:lang w:bidi="ar-EG"/>
        </w:rPr>
        <w:t xml:space="preserve"> </w:t>
      </w:r>
      <w:r w:rsidRPr="00121AA3">
        <w:rPr>
          <w:spacing w:val="-4"/>
        </w:rPr>
        <w:t>(</w:t>
      </w:r>
      <w:hyperlink r:id="rId14" w:history="1">
        <w:r w:rsidRPr="00121AA3">
          <w:rPr>
            <w:rStyle w:val="Hyperlink"/>
            <w:spacing w:val="-4"/>
          </w:rPr>
          <w:t>http://www.z-wave.com/what_is_z-wave</w:t>
        </w:r>
      </w:hyperlink>
      <w:r w:rsidRPr="00121AA3">
        <w:rPr>
          <w:spacing w:val="-4"/>
        </w:rPr>
        <w:t>)</w:t>
      </w:r>
      <w:r w:rsidRPr="00121AA3">
        <w:rPr>
          <w:rFonts w:hint="cs"/>
          <w:spacing w:val="-4"/>
          <w:rtl/>
          <w:lang w:bidi="ar-EG"/>
        </w:rPr>
        <w:t xml:space="preserve">. </w:t>
      </w:r>
    </w:p>
  </w:footnote>
  <w:footnote w:id="19">
    <w:p w:rsidR="00177627" w:rsidRDefault="00177627" w:rsidP="00EC7506">
      <w:pPr>
        <w:pStyle w:val="FootnoteText"/>
        <w:spacing w:line="192" w:lineRule="auto"/>
        <w:rPr>
          <w:lang w:bidi="ar-EG"/>
        </w:rPr>
      </w:pPr>
      <w:r>
        <w:rPr>
          <w:rStyle w:val="FootnoteReference"/>
        </w:rPr>
        <w:footnoteRef/>
      </w:r>
      <w:r>
        <w:rPr>
          <w:rFonts w:hint="cs"/>
          <w:rtl/>
        </w:rPr>
        <w:t> </w:t>
      </w:r>
      <w:r w:rsidRPr="00A14556">
        <w:tab/>
      </w:r>
      <w:hyperlink r:id="rId15" w:history="1">
        <w:r w:rsidRPr="00E57CA2">
          <w:rPr>
            <w:rStyle w:val="Hyperlink"/>
          </w:rPr>
          <w:t>http://www.decc.gov.uk/en/content/cms/consultations/smart_mtr_imp/smart_mtr_imp.aspx</w:t>
        </w:r>
      </w:hyperlink>
      <w:r w:rsidRPr="00DD4E9B">
        <w:rPr>
          <w:rStyle w:val="Hyperlink"/>
          <w:rFonts w:hint="cs"/>
          <w:color w:val="auto"/>
          <w:u w:val="none"/>
          <w:rtl/>
        </w:rPr>
        <w:t>.</w:t>
      </w:r>
      <w:r w:rsidRPr="00102204">
        <w:rPr>
          <w:rStyle w:val="Hyperlink"/>
          <w:rFonts w:hint="cs"/>
          <w:u w:val="none"/>
          <w:rtl/>
        </w:rPr>
        <w:t> </w:t>
      </w:r>
    </w:p>
  </w:footnote>
  <w:footnote w:id="20">
    <w:p w:rsidR="00177627" w:rsidRDefault="00177627" w:rsidP="00D97CBF">
      <w:pPr>
        <w:pStyle w:val="FootnoteText"/>
        <w:spacing w:line="192" w:lineRule="auto"/>
        <w:rPr>
          <w:rtl/>
          <w:lang w:bidi="ar-EG"/>
        </w:rPr>
      </w:pPr>
      <w:r>
        <w:rPr>
          <w:rStyle w:val="FootnoteReference"/>
        </w:rPr>
        <w:footnoteRef/>
      </w:r>
      <w:r>
        <w:rPr>
          <w:rtl/>
        </w:rPr>
        <w:tab/>
      </w:r>
      <w:r>
        <w:rPr>
          <w:rFonts w:hint="cs"/>
          <w:rtl/>
          <w:lang w:bidi="ar-EG"/>
        </w:rPr>
        <w:t xml:space="preserve">التعاريف والشكل من </w:t>
      </w:r>
      <w:hyperlink r:id="rId16" w:history="1">
        <w:r w:rsidRPr="00D97CBF">
          <w:rPr>
            <w:rStyle w:val="Hyperlink"/>
          </w:rPr>
          <w:t>NISTIR 7761 2013-07-12</w:t>
        </w:r>
      </w:hyperlink>
      <w:r>
        <w:rPr>
          <w:rFonts w:hint="cs"/>
          <w:rtl/>
          <w:lang w:bidi="ar-EG"/>
        </w:rPr>
        <w:t>.</w:t>
      </w:r>
    </w:p>
  </w:footnote>
  <w:footnote w:id="21">
    <w:p w:rsidR="00177627" w:rsidRDefault="00177627" w:rsidP="00102204">
      <w:pPr>
        <w:pStyle w:val="FootnoteText"/>
        <w:spacing w:line="192" w:lineRule="auto"/>
        <w:rPr>
          <w:rtl/>
          <w:lang w:bidi="ar-EG"/>
        </w:rPr>
      </w:pPr>
      <w:r>
        <w:rPr>
          <w:rStyle w:val="FootnoteReference"/>
        </w:rPr>
        <w:footnoteRef/>
      </w:r>
      <w:r>
        <w:rPr>
          <w:rtl/>
        </w:rPr>
        <w:tab/>
      </w:r>
      <w:r>
        <w:rPr>
          <w:rFonts w:hint="cs"/>
          <w:rtl/>
          <w:lang w:bidi="ar-EG"/>
        </w:rPr>
        <w:t xml:space="preserve">النموذج </w:t>
      </w:r>
      <w:r>
        <w:rPr>
          <w:lang w:bidi="ar-EG"/>
        </w:rPr>
        <w:t>1</w:t>
      </w:r>
      <w:r>
        <w:rPr>
          <w:rFonts w:hint="cs"/>
          <w:rtl/>
          <w:lang w:bidi="ar-EG"/>
        </w:rPr>
        <w:t xml:space="preserve"> هو نموذج لوصف العائلة والتشغيل داخل المباني.</w:t>
      </w:r>
    </w:p>
  </w:footnote>
  <w:footnote w:id="22">
    <w:p w:rsidR="00177627" w:rsidRDefault="00177627" w:rsidP="00102204">
      <w:pPr>
        <w:pStyle w:val="FootnoteText"/>
        <w:spacing w:line="192" w:lineRule="auto"/>
        <w:rPr>
          <w:rtl/>
          <w:lang w:bidi="ar-EG"/>
        </w:rPr>
      </w:pPr>
      <w:r>
        <w:rPr>
          <w:rStyle w:val="FootnoteReference"/>
        </w:rPr>
        <w:footnoteRef/>
      </w:r>
      <w:r>
        <w:rPr>
          <w:rtl/>
        </w:rPr>
        <w:tab/>
      </w:r>
      <w:r>
        <w:rPr>
          <w:rFonts w:hint="cs"/>
          <w:rtl/>
          <w:lang w:bidi="ar-EG"/>
        </w:rPr>
        <w:t xml:space="preserve">النموذج </w:t>
      </w:r>
      <w:r>
        <w:rPr>
          <w:lang w:bidi="ar-EG"/>
        </w:rPr>
        <w:t>2</w:t>
      </w:r>
      <w:r>
        <w:rPr>
          <w:rFonts w:hint="cs"/>
          <w:rtl/>
          <w:lang w:bidi="ar-EG"/>
        </w:rPr>
        <w:t xml:space="preserve"> هو نموذج تشغيل محدد خارج المباني.</w:t>
      </w:r>
    </w:p>
  </w:footnote>
  <w:footnote w:id="23">
    <w:p w:rsidR="00177627" w:rsidRPr="00A7491B" w:rsidRDefault="00177627" w:rsidP="00DF5361">
      <w:pPr>
        <w:pStyle w:val="FootnoteText"/>
        <w:spacing w:line="192" w:lineRule="auto"/>
        <w:rPr>
          <w:rtl/>
          <w:lang w:bidi="ar-EG"/>
        </w:rPr>
      </w:pPr>
      <w:r w:rsidRPr="00A7491B">
        <w:rPr>
          <w:rStyle w:val="FootnoteReference"/>
        </w:rPr>
        <w:footnoteRef/>
      </w:r>
      <w:r w:rsidRPr="00A7491B">
        <w:rPr>
          <w:rtl/>
        </w:rPr>
        <w:tab/>
      </w:r>
      <w:r w:rsidRPr="00A7491B">
        <w:rPr>
          <w:rFonts w:hint="cs"/>
          <w:rtl/>
        </w:rPr>
        <w:t xml:space="preserve">في أواخر عام </w:t>
      </w:r>
      <w:r w:rsidRPr="00A7491B">
        <w:rPr>
          <w:lang w:val="fr-CH"/>
        </w:rPr>
        <w:t>2008</w:t>
      </w:r>
      <w:r w:rsidRPr="00A7491B">
        <w:rPr>
          <w:rFonts w:hint="cs"/>
          <w:rtl/>
          <w:lang w:bidi="ar-EG"/>
        </w:rPr>
        <w:t xml:space="preserve">، أعلن مجلس الموارد الهوائية في كاليفورنيا </w:t>
      </w:r>
      <w:r w:rsidRPr="00A7491B">
        <w:rPr>
          <w:lang w:bidi="ar-EG"/>
        </w:rPr>
        <w:t>(CARB)</w:t>
      </w:r>
      <w:r w:rsidRPr="00A7491B">
        <w:rPr>
          <w:rFonts w:hint="cs"/>
          <w:rtl/>
          <w:lang w:bidi="ar-EG"/>
        </w:rPr>
        <w:t xml:space="preserve"> "أن من شأن وجود شبكة "ذكية" ومتفاعلة وبنى تحتية للاتصالات أن يسمح بتدفق في الاتجاهين للطاقة والبيانات اللازمة للنشر على نطاق واسع لموارد التوليد المتجددة الموزعة والمركبات الهجين التي تحصل على طاقتها الكهربائية بإعادة الشحن من مصدر خارجي أو المركبات الكهربائية بالكامل والأجهزة المتعلقة بكفاءة الاستعمال النهائي. ويمكن للشبكات الذكية أن تؤمن الكميات المتزايدة من موارد التوليد الموزعة الموجودة بالقرب من نقاط الاستهلاك، مما يقلل من كميات الفاقد الإجمالية لمنظومة توزيع الكهرباء وانبعاثات غازات الاحتباس الحراري المقابلة. ومن شأن نظام كهذا أن يمكن التوليد الموزع من أن يصبح الوسيلة السائدة، ... وأن يدعم استعمال المركبات الكهربائية التي تحصل على طاقتها من مصدر خارجي كجهاز لتخزين الطاقة... [و] يسمح بدوره لمشغلي الشبكات بمزيد من المرونة في</w:t>
      </w:r>
      <w:r w:rsidRPr="00A7491B">
        <w:rPr>
          <w:rFonts w:hint="eastAsia"/>
          <w:rtl/>
          <w:lang w:bidi="ar-EG"/>
        </w:rPr>
        <w:t> </w:t>
      </w:r>
      <w:r w:rsidRPr="00A7491B">
        <w:rPr>
          <w:rFonts w:hint="cs"/>
          <w:rtl/>
          <w:lang w:bidi="ar-EG"/>
        </w:rPr>
        <w:t xml:space="preserve">الاستجابة للتقلبات على جانب التوليد، وهو ما قد يساعد على الحد من الصعوبات الحالية المتعلقة بدمج موارد متقطعة مثل الرياح". </w:t>
      </w:r>
      <w:r w:rsidRPr="00DF5361">
        <w:rPr>
          <w:lang w:bidi="ar-EG"/>
        </w:rPr>
        <w:t>California Air Resources Board Scoping Plan, Appendix Vol. I at C-96, 97, CARB (Dec. 2008)</w:t>
      </w:r>
      <w:r w:rsidRPr="00A7491B">
        <w:rPr>
          <w:rFonts w:hint="cs"/>
          <w:rtl/>
          <w:lang w:bidi="ar-EG"/>
        </w:rPr>
        <w:t>.</w:t>
      </w:r>
    </w:p>
  </w:footnote>
  <w:footnote w:id="24">
    <w:p w:rsidR="00177627" w:rsidRDefault="00177627" w:rsidP="00102204">
      <w:pPr>
        <w:pStyle w:val="FootnoteText"/>
        <w:spacing w:line="192" w:lineRule="auto"/>
        <w:rPr>
          <w:rtl/>
          <w:lang w:bidi="ar-EG"/>
        </w:rPr>
      </w:pPr>
      <w:r>
        <w:rPr>
          <w:rStyle w:val="FootnoteReference"/>
        </w:rPr>
        <w:footnoteRef/>
      </w:r>
      <w:r>
        <w:rPr>
          <w:rtl/>
        </w:rPr>
        <w:tab/>
      </w:r>
      <w:r>
        <w:rPr>
          <w:rFonts w:hint="cs"/>
          <w:i/>
          <w:iCs/>
          <w:rtl/>
        </w:rPr>
        <w:t xml:space="preserve">انظر </w:t>
      </w:r>
      <w:r>
        <w:rPr>
          <w:rFonts w:hint="cs"/>
          <w:rtl/>
        </w:rPr>
        <w:t xml:space="preserve">على سبيل المثال؛ تمكين منظومة كهرباء الغد - تقرير لمنتدى أونتاريو للشبكات الذكية، منتدى </w:t>
      </w:r>
      <w:r w:rsidRPr="007D1B79">
        <w:t>Ontario Smart Grid Forum</w:t>
      </w:r>
      <w:r>
        <w:rPr>
          <w:rFonts w:hint="cs"/>
          <w:rtl/>
        </w:rPr>
        <w:t xml:space="preserve"> (فبراير،</w:t>
      </w:r>
      <w:r>
        <w:rPr>
          <w:rFonts w:hint="eastAsia"/>
          <w:rtl/>
        </w:rPr>
        <w:t> </w:t>
      </w:r>
      <w:r>
        <w:t>2009</w:t>
      </w:r>
      <w:r>
        <w:rPr>
          <w:rFonts w:hint="cs"/>
          <w:rtl/>
          <w:lang w:bidi="ar-EG"/>
        </w:rPr>
        <w:t>) ينبه "مبادرات الحفظ والتوليد المتجدد والعدادات الذكية لكي تبدأ في الانتقال إلى منظومة كهرباء جديدة، غير أن إمكاناتها الواعدة لن تتحقق بالكامل بدون التكنولوجيات المتقدمة التي تجعل الشبكة الذكية أمراً ممكناً".</w:t>
      </w:r>
    </w:p>
  </w:footnote>
  <w:footnote w:id="25">
    <w:p w:rsidR="00177627" w:rsidRDefault="00177627" w:rsidP="00DF5361">
      <w:pPr>
        <w:pStyle w:val="FootnoteText"/>
        <w:spacing w:line="192" w:lineRule="auto"/>
        <w:rPr>
          <w:rtl/>
          <w:lang w:bidi="ar-EG"/>
        </w:rPr>
      </w:pPr>
      <w:r>
        <w:rPr>
          <w:rStyle w:val="FootnoteReference"/>
        </w:rPr>
        <w:footnoteRef/>
      </w:r>
      <w:r>
        <w:rPr>
          <w:rtl/>
        </w:rPr>
        <w:tab/>
      </w:r>
      <w:r>
        <w:rPr>
          <w:rFonts w:hint="cs"/>
          <w:i/>
          <w:iCs/>
          <w:rtl/>
        </w:rPr>
        <w:t xml:space="preserve">انظر </w:t>
      </w:r>
      <w:r>
        <w:rPr>
          <w:rFonts w:hint="cs"/>
          <w:rtl/>
        </w:rPr>
        <w:t xml:space="preserve">شكل أنظمة الشبكة الحديثة في </w:t>
      </w:r>
      <w:r>
        <w:t>B1-2</w:t>
      </w:r>
      <w:r>
        <w:rPr>
          <w:rFonts w:hint="cs"/>
          <w:rtl/>
          <w:lang w:bidi="ar-EG"/>
        </w:rPr>
        <w:t xml:space="preserve"> و</w:t>
      </w:r>
      <w:r>
        <w:rPr>
          <w:lang w:bidi="ar-EG"/>
        </w:rPr>
        <w:t>B1-11</w:t>
      </w:r>
      <w:r>
        <w:rPr>
          <w:rFonts w:hint="cs"/>
          <w:rtl/>
          <w:lang w:bidi="ar-EG"/>
        </w:rPr>
        <w:t>، الاتصالات المتكاملة، أجراها المختبر الوطني لتكنولوجيا الطاقة. من أجل مكتب وزارة</w:t>
      </w:r>
      <w:r>
        <w:rPr>
          <w:rFonts w:hint="eastAsia"/>
          <w:rtl/>
          <w:lang w:bidi="ar-EG"/>
        </w:rPr>
        <w:t> </w:t>
      </w:r>
      <w:r>
        <w:rPr>
          <w:rFonts w:hint="cs"/>
          <w:rtl/>
          <w:lang w:bidi="ar-EG"/>
        </w:rPr>
        <w:t xml:space="preserve">الطاقة الأمريكية لتوصيل الكهرباء واعتمادية الطاقة (فبراير، </w:t>
      </w:r>
      <w:r>
        <w:rPr>
          <w:lang w:bidi="ar-EG"/>
        </w:rPr>
        <w:t>2007</w:t>
      </w:r>
      <w:r>
        <w:rPr>
          <w:rFonts w:hint="cs"/>
          <w:rtl/>
          <w:lang w:bidi="ar-EG"/>
        </w:rPr>
        <w:t xml:space="preserve">). من شأن هذه الاتصالات المتكاملة أن "توصيل المكونات بمعمارية </w:t>
      </w:r>
      <w:r w:rsidRPr="00DF5361">
        <w:rPr>
          <w:rFonts w:hint="cs"/>
          <w:spacing w:val="8"/>
          <w:rtl/>
          <w:lang w:bidi="ar-EG"/>
        </w:rPr>
        <w:t>مفتوحة من</w:t>
      </w:r>
      <w:r w:rsidRPr="00DF5361">
        <w:rPr>
          <w:rFonts w:hint="eastAsia"/>
          <w:spacing w:val="8"/>
          <w:rtl/>
          <w:lang w:bidi="ar-EG"/>
        </w:rPr>
        <w:t> </w:t>
      </w:r>
      <w:r w:rsidRPr="00DF5361">
        <w:rPr>
          <w:rFonts w:hint="cs"/>
          <w:spacing w:val="8"/>
          <w:rtl/>
          <w:lang w:bidi="ar-EG"/>
        </w:rPr>
        <w:t>أجل المعلومات والتحكم في الوقت الفعلي، مما يسمح لكل جزء في الشبكة بأن "يتحدث" و"يستمع". الشبكة الذكية:</w:t>
      </w:r>
      <w:r>
        <w:rPr>
          <w:rFonts w:hint="cs"/>
          <w:rtl/>
          <w:lang w:bidi="ar-EG"/>
        </w:rPr>
        <w:t xml:space="preserve"> مقدمة</w:t>
      </w:r>
      <w:r>
        <w:rPr>
          <w:rFonts w:hint="eastAsia"/>
          <w:rtl/>
          <w:lang w:bidi="ar-EG"/>
        </w:rPr>
        <w:t> </w:t>
      </w:r>
      <w:r>
        <w:rPr>
          <w:rFonts w:hint="cs"/>
          <w:rtl/>
          <w:lang w:bidi="ar-EG"/>
        </w:rPr>
        <w:t>في</w:t>
      </w:r>
      <w:r>
        <w:rPr>
          <w:rFonts w:hint="eastAsia"/>
          <w:rtl/>
          <w:lang w:bidi="ar-EG"/>
        </w:rPr>
        <w:t> </w:t>
      </w:r>
      <w:r>
        <w:rPr>
          <w:lang w:bidi="ar-EG"/>
        </w:rPr>
        <w:t>29</w:t>
      </w:r>
      <w:r>
        <w:rPr>
          <w:rFonts w:hint="cs"/>
          <w:rtl/>
          <w:lang w:bidi="ar-EG"/>
        </w:rPr>
        <w:t xml:space="preserve">، وزارة الطاقة الأمريكية </w:t>
      </w:r>
      <w:r>
        <w:rPr>
          <w:lang w:bidi="ar-EG"/>
        </w:rPr>
        <w:t>(2008)</w:t>
      </w:r>
      <w:r>
        <w:rPr>
          <w:rFonts w:hint="cs"/>
          <w:rtl/>
          <w:lang w:bidi="ar-EG"/>
        </w:rPr>
        <w:t>.</w:t>
      </w:r>
    </w:p>
  </w:footnote>
  <w:footnote w:id="26">
    <w:p w:rsidR="00177627" w:rsidRDefault="00177627" w:rsidP="00102204">
      <w:pPr>
        <w:pStyle w:val="FootnoteText"/>
        <w:spacing w:line="192" w:lineRule="auto"/>
        <w:rPr>
          <w:lang w:bidi="ar-EG"/>
        </w:rPr>
      </w:pPr>
      <w:r>
        <w:rPr>
          <w:rStyle w:val="FootnoteReference"/>
        </w:rPr>
        <w:footnoteRef/>
      </w:r>
      <w:r>
        <w:rPr>
          <w:rtl/>
        </w:rPr>
        <w:tab/>
      </w:r>
      <w:r w:rsidRPr="00156683">
        <w:rPr>
          <w:rFonts w:hint="cs"/>
          <w:i/>
          <w:iCs/>
          <w:rtl/>
        </w:rPr>
        <w:t>كالسابقة</w:t>
      </w:r>
      <w:r>
        <w:rPr>
          <w:rFonts w:hint="cs"/>
          <w:i/>
          <w:iCs/>
          <w:rtl/>
        </w:rPr>
        <w:t>.</w:t>
      </w:r>
    </w:p>
  </w:footnote>
  <w:footnote w:id="27">
    <w:p w:rsidR="00177627" w:rsidRPr="00946E5D" w:rsidRDefault="00177627" w:rsidP="00854E5B">
      <w:pPr>
        <w:pStyle w:val="FootnoteText"/>
        <w:spacing w:line="240" w:lineRule="exact"/>
        <w:rPr>
          <w:lang w:bidi="ar-EG"/>
        </w:rPr>
      </w:pPr>
      <w:r>
        <w:rPr>
          <w:rStyle w:val="FootnoteReference"/>
        </w:rPr>
        <w:footnoteRef/>
      </w:r>
      <w:r>
        <w:rPr>
          <w:rtl/>
        </w:rPr>
        <w:tab/>
      </w:r>
      <w:r w:rsidRPr="00946E5D">
        <w:t xml:space="preserve">“Modernizing the electric grid with additional two-way communications, sensors and control technologies, key components of a smart grid, can lead to substantial benefits for consumers.” California PUC Decision Establishing Commission Processes for Review of Projects and Investments by Investor-Owned Utilities Seeking Recovery Act Funding at 3 (10 Sept. 2009), available at: </w:t>
      </w:r>
      <w:hyperlink r:id="rId17" w:history="1">
        <w:r w:rsidRPr="00946E5D">
          <w:rPr>
            <w:rStyle w:val="Hyperlink"/>
          </w:rPr>
          <w:t>http://docs.cpuc.ca.gov/word_pdf/FINAL_DECISION/106992.pdf</w:t>
        </w:r>
      </w:hyperlink>
      <w:r w:rsidRPr="00946E5D">
        <w:t>.</w:t>
      </w:r>
      <w:r>
        <w:t xml:space="preserve"> </w:t>
      </w:r>
      <w:r w:rsidRPr="00854E5B">
        <w:rPr>
          <w:bCs/>
          <w:i/>
          <w:spacing w:val="6"/>
        </w:rPr>
        <w:t xml:space="preserve">See also, </w:t>
      </w:r>
      <w:r w:rsidRPr="00854E5B">
        <w:rPr>
          <w:spacing w:val="6"/>
        </w:rPr>
        <w:t>California Energy Commission on the Value of Distribution Automation, California Energy Commission Public Interest Energy Research Final Project Report at 51 (Apr. 2007), available at:</w:t>
      </w:r>
      <w:r w:rsidRPr="00946E5D">
        <w:rPr>
          <w:spacing w:val="-2"/>
        </w:rPr>
        <w:t xml:space="preserve"> </w:t>
      </w:r>
      <w:hyperlink r:id="rId18" w:history="1">
        <w:r w:rsidRPr="00946E5D">
          <w:rPr>
            <w:rStyle w:val="Hyperlink"/>
            <w:spacing w:val="-2"/>
          </w:rPr>
          <w:t>http://www.energy.ca.gov/2007publications/CEC-100-2007-008/CEC-100-2007-008-CTF.PDF</w:t>
        </w:r>
      </w:hyperlink>
      <w:r w:rsidRPr="00946E5D">
        <w:t>.</w:t>
      </w:r>
      <w:r>
        <w:t xml:space="preserve"> </w:t>
      </w:r>
      <w:r w:rsidRPr="00946E5D">
        <w:t>“[C]ommunications is a foundation for virtually all the applications and consists of high speed two-way communications throughout the distribution system and to individual customers.”)</w:t>
      </w:r>
    </w:p>
  </w:footnote>
  <w:footnote w:id="28">
    <w:p w:rsidR="00177627" w:rsidRDefault="00177627" w:rsidP="00854E5B">
      <w:pPr>
        <w:pStyle w:val="FootnoteText"/>
        <w:spacing w:line="240" w:lineRule="exact"/>
        <w:rPr>
          <w:lang w:bidi="ar-EG"/>
        </w:rPr>
      </w:pPr>
      <w:r>
        <w:rPr>
          <w:rStyle w:val="FootnoteReference"/>
        </w:rPr>
        <w:footnoteRef/>
      </w:r>
      <w:r>
        <w:rPr>
          <w:rtl/>
        </w:rPr>
        <w:tab/>
      </w:r>
      <w:r w:rsidRPr="00156683">
        <w:rPr>
          <w:rFonts w:hint="cs"/>
          <w:i/>
          <w:iCs/>
          <w:rtl/>
        </w:rPr>
        <w:t>انظر:</w:t>
      </w:r>
      <w:r>
        <w:rPr>
          <w:rFonts w:hint="cs"/>
          <w:rtl/>
        </w:rPr>
        <w:t xml:space="preserve"> </w:t>
      </w:r>
      <w:r w:rsidRPr="00854E5B">
        <w:t xml:space="preserve">Enabling Tomorrow’s Electricity System – Report of the Ontario Smart Grid Forum at 34, Ontario Smart Grid Forum (Feb. 2009). The Report also states that “the communication systems that the utilities are developing for smart meters will not be adequate to support full smart grid development. The communications needs associated with the collection of meter data are different from those of grid operations. Additional bandwidth and redundant service will be needed for grid operations because of the quantity of operational data, the speed required to use it and its criticality. </w:t>
      </w:r>
      <w:r w:rsidRPr="00343C96">
        <w:rPr>
          <w:i/>
        </w:rPr>
        <w:t>Id</w:t>
      </w:r>
      <w:r w:rsidRPr="00343C96">
        <w:t>. at 35</w:t>
      </w:r>
      <w:r>
        <w:rPr>
          <w:rFonts w:hint="cs"/>
          <w:rtl/>
          <w:lang w:val="fr-FR"/>
        </w:rPr>
        <w:t>.</w:t>
      </w:r>
    </w:p>
  </w:footnote>
  <w:footnote w:id="29">
    <w:p w:rsidR="00177627" w:rsidRDefault="00177627" w:rsidP="00F146D1">
      <w:pPr>
        <w:pStyle w:val="FootnoteText"/>
        <w:spacing w:line="240" w:lineRule="exact"/>
        <w:rPr>
          <w:lang w:bidi="ar-EG"/>
        </w:rPr>
      </w:pPr>
      <w:r>
        <w:rPr>
          <w:rStyle w:val="FootnoteReference"/>
        </w:rPr>
        <w:footnoteRef/>
      </w:r>
      <w:r>
        <w:rPr>
          <w:rtl/>
        </w:rPr>
        <w:tab/>
      </w:r>
      <w:hyperlink r:id="rId19" w:history="1">
        <w:r w:rsidRPr="009F094B">
          <w:rPr>
            <w:rStyle w:val="Hyperlink"/>
          </w:rPr>
          <w:t>http://www.europarl.europa.eu/sides/getDoc.do?pubRef=-//EP//NONSGML+REPORT+A6-2008-0003+0+DOC+PDF+V0//EN&amp;language=EN</w:t>
        </w:r>
      </w:hyperlink>
      <w:r>
        <w:rPr>
          <w:rFonts w:hint="cs"/>
          <w:rtl/>
        </w:rPr>
        <w:t>.</w:t>
      </w:r>
    </w:p>
  </w:footnote>
  <w:footnote w:id="30">
    <w:p w:rsidR="00177627" w:rsidRDefault="00177627" w:rsidP="00102204">
      <w:pPr>
        <w:pStyle w:val="FootnoteText"/>
        <w:spacing w:line="192" w:lineRule="auto"/>
        <w:rPr>
          <w:lang w:bidi="ar-EG"/>
        </w:rPr>
      </w:pPr>
      <w:r>
        <w:rPr>
          <w:rStyle w:val="FootnoteReference"/>
        </w:rPr>
        <w:footnoteRef/>
      </w:r>
      <w:r>
        <w:rPr>
          <w:rtl/>
        </w:rPr>
        <w:tab/>
      </w:r>
      <w:hyperlink r:id="rId20" w:history="1">
        <w:r w:rsidRPr="002F0996">
          <w:rPr>
            <w:rStyle w:val="Hyperlink"/>
          </w:rPr>
          <w:t>http://www.europarl.europa.eu/sides/getDoc.do?type=TA&amp;language=EN&amp;reference=P6-TA-2008-0294</w:t>
        </w:r>
      </w:hyperlink>
      <w:r>
        <w:rPr>
          <w:rFonts w:hint="cs"/>
          <w:rtl/>
        </w:rPr>
        <w:t>.</w:t>
      </w:r>
      <w:r>
        <w:rPr>
          <w:rFonts w:hint="eastAsia"/>
          <w:rtl/>
        </w:rPr>
        <w:t> </w:t>
      </w:r>
    </w:p>
  </w:footnote>
  <w:footnote w:id="31">
    <w:p w:rsidR="00177627" w:rsidRPr="00F52A05" w:rsidRDefault="00177627" w:rsidP="00102204">
      <w:pPr>
        <w:pStyle w:val="FootnoteText"/>
        <w:spacing w:line="192" w:lineRule="auto"/>
        <w:rPr>
          <w:lang w:bidi="ar-EG"/>
        </w:rPr>
      </w:pPr>
      <w:r>
        <w:rPr>
          <w:rStyle w:val="FootnoteReference"/>
        </w:rPr>
        <w:footnoteRef/>
      </w:r>
      <w:r>
        <w:rPr>
          <w:rtl/>
        </w:rPr>
        <w:tab/>
      </w:r>
      <w:hyperlink r:id="rId21" w:history="1">
        <w:r w:rsidRPr="007C2D29">
          <w:rPr>
            <w:rStyle w:val="Hyperlink"/>
          </w:rPr>
          <w:t>http://www.smartgrids.eu/</w:t>
        </w:r>
      </w:hyperlink>
      <w:r>
        <w:rPr>
          <w:rFonts w:hint="cs"/>
          <w:rtl/>
        </w:rPr>
        <w:t>.</w:t>
      </w:r>
      <w:r>
        <w:rPr>
          <w:rFonts w:hint="eastAsia"/>
          <w:rtl/>
        </w:rPr>
        <w:t> </w:t>
      </w:r>
    </w:p>
  </w:footnote>
  <w:footnote w:id="32">
    <w:p w:rsidR="00177627" w:rsidRPr="00F52A05" w:rsidRDefault="00177627" w:rsidP="005569E0">
      <w:pPr>
        <w:pStyle w:val="FootnoteText"/>
        <w:spacing w:line="260" w:lineRule="exact"/>
        <w:rPr>
          <w:rtl/>
          <w:lang w:bidi="ar-EG"/>
        </w:rPr>
      </w:pPr>
      <w:r w:rsidRPr="00F52A05">
        <w:rPr>
          <w:rStyle w:val="FootnoteReference"/>
          <w:sz w:val="20"/>
        </w:rPr>
        <w:footnoteRef/>
      </w:r>
      <w:r w:rsidRPr="00F52A05">
        <w:rPr>
          <w:rtl/>
        </w:rPr>
        <w:tab/>
      </w:r>
      <w:hyperlink r:id="rId22" w:history="1">
        <w:r w:rsidRPr="00F52A05">
          <w:rPr>
            <w:rStyle w:val="Hyperlink"/>
          </w:rPr>
          <w:t>http://cordis.europa.eu/fetch?CALLER=ENERGY_NEWS&amp;ACTION=D&amp;DOC=1&amp;CAT=NEWS&amp;QUERY=</w:t>
        </w:r>
        <w:r w:rsidRPr="00F52A05">
          <w:rPr>
            <w:rStyle w:val="Hyperlink"/>
            <w:rtl/>
          </w:rPr>
          <w:br/>
        </w:r>
        <w:r w:rsidRPr="00F52A05">
          <w:rPr>
            <w:rStyle w:val="Hyperlink"/>
          </w:rPr>
          <w:t>011bae3744bf:2435:2d5957f8&amp;RCN=29756</w:t>
        </w:r>
      </w:hyperlink>
    </w:p>
  </w:footnote>
  <w:footnote w:id="33">
    <w:p w:rsidR="00177627" w:rsidRPr="00723156" w:rsidRDefault="00177627" w:rsidP="005569E0">
      <w:pPr>
        <w:pStyle w:val="FootnoteText"/>
        <w:spacing w:line="260" w:lineRule="exact"/>
      </w:pPr>
      <w:r>
        <w:rPr>
          <w:rStyle w:val="FootnoteReference"/>
        </w:rPr>
        <w:footnoteRef/>
      </w:r>
      <w:r>
        <w:rPr>
          <w:rtl/>
        </w:rPr>
        <w:tab/>
      </w:r>
      <w:r>
        <w:rPr>
          <w:rFonts w:hint="cs"/>
          <w:i/>
          <w:iCs/>
          <w:rtl/>
        </w:rPr>
        <w:t>انظر</w:t>
      </w:r>
      <w:r w:rsidRPr="00723156">
        <w:rPr>
          <w:rFonts w:hint="cs"/>
          <w:i/>
          <w:iCs/>
          <w:rtl/>
        </w:rPr>
        <w:t>:</w:t>
      </w:r>
      <w:r>
        <w:rPr>
          <w:rFonts w:hint="cs"/>
          <w:rtl/>
        </w:rPr>
        <w:t xml:space="preserve"> </w:t>
      </w:r>
      <w:r w:rsidRPr="00723156">
        <w:t>“Iberdrola, EDP Announce Big Smart Grid Expansions at EUTC Event,” Smart Grid Today, 9 November 2009 (“Iberdrola is using PLC to connect its smart meters while EDP is using a mix of PLC and wireless”)</w:t>
      </w:r>
      <w:r>
        <w:rPr>
          <w:rFonts w:hint="cs"/>
          <w:rtl/>
        </w:rPr>
        <w:t>.</w:t>
      </w:r>
    </w:p>
  </w:footnote>
  <w:footnote w:id="34">
    <w:p w:rsidR="00177627" w:rsidRDefault="00177627" w:rsidP="005569E0">
      <w:pPr>
        <w:pStyle w:val="FootnoteText"/>
        <w:spacing w:line="260" w:lineRule="exact"/>
        <w:rPr>
          <w:rtl/>
        </w:rPr>
      </w:pPr>
      <w:r w:rsidRPr="00343C96">
        <w:rPr>
          <w:rStyle w:val="FootnoteReference"/>
        </w:rPr>
        <w:footnoteRef/>
      </w:r>
      <w:r w:rsidRPr="00343C96">
        <w:rPr>
          <w:rtl/>
        </w:rPr>
        <w:tab/>
      </w:r>
      <w:r w:rsidRPr="00343C96">
        <w:rPr>
          <w:rFonts w:hint="cs"/>
          <w:rtl/>
        </w:rPr>
        <w:t xml:space="preserve">مصدر الفقرة بالكامل: </w:t>
      </w:r>
      <w:r w:rsidRPr="00343C96">
        <w:t xml:space="preserve">European Regulators’ Group for Electricity and Gas Position Paper on Smart </w:t>
      </w:r>
      <w:r>
        <w:rPr>
          <w:rtl/>
        </w:rPr>
        <w:br/>
      </w:r>
      <w:r w:rsidRPr="00343C96">
        <w:t>Grids – Ref: E09-EQS-30-04, Annex III</w:t>
      </w:r>
      <w:r w:rsidRPr="00343C96">
        <w:rPr>
          <w:rFonts w:hint="cs"/>
          <w:rtl/>
        </w:rPr>
        <w:t xml:space="preserve"> </w:t>
      </w:r>
    </w:p>
    <w:p w:rsidR="00177627" w:rsidRPr="00343C96" w:rsidRDefault="00177627" w:rsidP="005E02AE">
      <w:pPr>
        <w:pStyle w:val="FootnoteText"/>
        <w:spacing w:before="0" w:line="260" w:lineRule="exact"/>
        <w:jc w:val="left"/>
        <w:rPr>
          <w:lang w:bidi="ar-EG"/>
        </w:rPr>
      </w:pPr>
      <w:r>
        <w:rPr>
          <w:rtl/>
        </w:rPr>
        <w:tab/>
      </w:r>
      <w:hyperlink r:id="rId23" w:history="1">
        <w:r w:rsidRPr="005E02AE">
          <w:rPr>
            <w:rStyle w:val="Hyperlink"/>
          </w:rPr>
          <w:t>http://www.energy-regulators.eu/portal/page/portal/EER_HOME/EER_CONSULT/CLOSED PUBLIC CONSULTATIONS/ELECTRICITY/Smart Grids/CD</w:t>
        </w:r>
      </w:hyperlink>
      <w:hyperlink r:id="rId24" w:history="1">
        <w:r w:rsidRPr="005E02AE">
          <w:rPr>
            <w:rStyle w:val="Hyperlink"/>
          </w:rPr>
          <w:t>http://www.energy-regulators.eu/portal/page/portal/EER_HOME/ EER_CONSULT/CLOSED%20PUBLIC%20CONSULTATIONS/ELECTRICITY/Smart%20Grids/CD</w:t>
        </w:r>
      </w:hyperlink>
      <w:r w:rsidRPr="005E02AE">
        <w:t>.</w:t>
      </w:r>
      <w:r w:rsidRPr="00343C96">
        <w:rPr>
          <w:rFonts w:hint="cs"/>
          <w:rtl/>
        </w:rPr>
        <w:t>.</w:t>
      </w:r>
    </w:p>
  </w:footnote>
  <w:footnote w:id="35">
    <w:p w:rsidR="00177627" w:rsidRPr="009C0E8F" w:rsidRDefault="00177627" w:rsidP="00102204">
      <w:pPr>
        <w:pStyle w:val="FootnoteText"/>
        <w:spacing w:line="192" w:lineRule="auto"/>
        <w:rPr>
          <w:rtl/>
          <w:lang w:bidi="ar-EG"/>
        </w:rPr>
      </w:pPr>
      <w:r>
        <w:rPr>
          <w:rStyle w:val="FootnoteReference"/>
        </w:rPr>
        <w:footnoteRef/>
      </w:r>
      <w:r>
        <w:rPr>
          <w:rtl/>
        </w:rPr>
        <w:tab/>
      </w:r>
      <w:r>
        <w:rPr>
          <w:rFonts w:hint="cs"/>
          <w:rtl/>
        </w:rPr>
        <w:t>المراجع: المفوضية الأوروبية، رسالة من المفوضية إلى المجلس، البرلمان الأوروبي، اللجنة الاقتصادية والاجتماعية الأوروبية ولجنة المناطق "الخطة</w:t>
      </w:r>
      <w:r>
        <w:rPr>
          <w:rFonts w:hint="eastAsia"/>
          <w:rtl/>
        </w:rPr>
        <w:t> </w:t>
      </w:r>
      <w:r>
        <w:t>SET</w:t>
      </w:r>
      <w:r>
        <w:rPr>
          <w:rFonts w:hint="eastAsia"/>
          <w:rtl/>
          <w:lang w:bidi="ar-EG"/>
        </w:rPr>
        <w:t> </w:t>
      </w:r>
      <w:r>
        <w:rPr>
          <w:rFonts w:hint="cs"/>
          <w:rtl/>
          <w:lang w:bidi="ar-EG"/>
        </w:rPr>
        <w:t xml:space="preserve">- نحو مستقبل منخفض الكربون"، </w:t>
      </w:r>
      <w:r w:rsidRPr="006830B3">
        <w:rPr>
          <w:lang w:val="fr-FR" w:bidi="ar-EG"/>
        </w:rPr>
        <w:t>COM(2007) 723</w:t>
      </w:r>
      <w:r>
        <w:rPr>
          <w:rFonts w:hint="cs"/>
          <w:rtl/>
          <w:lang w:val="fr-FR" w:bidi="ar-EG"/>
        </w:rPr>
        <w:t xml:space="preserve">، </w:t>
      </w:r>
      <w:r>
        <w:rPr>
          <w:lang w:bidi="ar-EG"/>
        </w:rPr>
        <w:t>22</w:t>
      </w:r>
      <w:r>
        <w:rPr>
          <w:rFonts w:hint="cs"/>
          <w:rtl/>
          <w:lang w:bidi="ar-EG"/>
        </w:rPr>
        <w:t xml:space="preserve"> نوفمبر </w:t>
      </w:r>
      <w:r>
        <w:rPr>
          <w:lang w:bidi="ar-EG"/>
        </w:rPr>
        <w:t>2007</w:t>
      </w:r>
      <w:r>
        <w:rPr>
          <w:rFonts w:hint="cs"/>
          <w:rtl/>
          <w:lang w:bidi="ar-EG"/>
        </w:rPr>
        <w:t xml:space="preserve">، المفوضية الأوروبية، "الطاقة من أجل مستقبل أوروبا: الخطة"، </w:t>
      </w:r>
      <w:r w:rsidRPr="006830B3">
        <w:rPr>
          <w:lang w:val="fr-FR" w:bidi="ar-EG"/>
        </w:rPr>
        <w:t>MEMO/08/657</w:t>
      </w:r>
      <w:r>
        <w:rPr>
          <w:rFonts w:hint="cs"/>
          <w:rtl/>
          <w:lang w:val="fr-FR" w:bidi="ar-EG"/>
        </w:rPr>
        <w:t xml:space="preserve">، </w:t>
      </w:r>
      <w:r>
        <w:rPr>
          <w:lang w:bidi="ar-EG"/>
        </w:rPr>
        <w:t>28</w:t>
      </w:r>
      <w:r>
        <w:rPr>
          <w:rFonts w:hint="cs"/>
          <w:rtl/>
          <w:lang w:bidi="ar-EG"/>
        </w:rPr>
        <w:t xml:space="preserve"> أكتوبر </w:t>
      </w:r>
      <w:r>
        <w:rPr>
          <w:lang w:bidi="ar-EG"/>
        </w:rPr>
        <w:t>2008</w:t>
      </w:r>
      <w:r>
        <w:rPr>
          <w:rFonts w:hint="cs"/>
          <w:rtl/>
          <w:lang w:bidi="ar-EG"/>
        </w:rPr>
        <w:t>.</w:t>
      </w:r>
    </w:p>
  </w:footnote>
  <w:footnote w:id="36">
    <w:p w:rsidR="00177627" w:rsidRPr="00455CE9" w:rsidRDefault="00177627" w:rsidP="005569E0">
      <w:pPr>
        <w:pStyle w:val="FootnoteText"/>
        <w:spacing w:line="260" w:lineRule="exact"/>
        <w:rPr>
          <w:rtl/>
          <w:lang w:bidi="ar-EG"/>
        </w:rPr>
      </w:pPr>
      <w:r>
        <w:rPr>
          <w:rStyle w:val="FootnoteReference"/>
        </w:rPr>
        <w:footnoteRef/>
      </w:r>
      <w:r>
        <w:rPr>
          <w:rtl/>
        </w:rPr>
        <w:tab/>
      </w:r>
      <w:r w:rsidRPr="00455CE9">
        <w:t>European Commission, Communication from the Commission to the Council, the European Parliament, the European Economic and Social Committee and the Committee of the Regions “A European strategic energy technology plan (SET-Plan) - Towards a low carbon future”, COM(2007) 723 final, 22 November 2007</w:t>
      </w:r>
      <w:r>
        <w:rPr>
          <w:rFonts w:hint="cs"/>
          <w:rtl/>
          <w:lang w:bidi="ar-EG"/>
        </w:rPr>
        <w:t>.</w:t>
      </w:r>
    </w:p>
  </w:footnote>
  <w:footnote w:id="37">
    <w:p w:rsidR="00177627" w:rsidRPr="000A62B9" w:rsidRDefault="00177627" w:rsidP="002345C8">
      <w:pPr>
        <w:pStyle w:val="FootnoteText"/>
        <w:spacing w:line="192" w:lineRule="auto"/>
        <w:rPr>
          <w:spacing w:val="-4"/>
          <w:rtl/>
          <w:lang w:bidi="ar-EG"/>
        </w:rPr>
      </w:pPr>
      <w:r w:rsidRPr="000A62B9">
        <w:rPr>
          <w:rStyle w:val="FootnoteReference"/>
          <w:spacing w:val="-4"/>
        </w:rPr>
        <w:footnoteRef/>
      </w:r>
      <w:r w:rsidRPr="000A62B9">
        <w:rPr>
          <w:spacing w:val="-4"/>
          <w:rtl/>
        </w:rPr>
        <w:tab/>
      </w:r>
      <w:r w:rsidRPr="000A62B9">
        <w:rPr>
          <w:rFonts w:hint="cs"/>
          <w:spacing w:val="-4"/>
          <w:rtl/>
        </w:rPr>
        <w:t xml:space="preserve">مقترح إنشاء مركز أوروبي لشبكات الكهرباء من المشروع </w:t>
      </w:r>
      <w:r w:rsidRPr="000A62B9">
        <w:rPr>
          <w:spacing w:val="-4"/>
          <w:lang w:val="fr-FR"/>
        </w:rPr>
        <w:t>6FP RELIANCE</w:t>
      </w:r>
      <w:r w:rsidRPr="000A62B9">
        <w:rPr>
          <w:rFonts w:hint="cs"/>
          <w:spacing w:val="-4"/>
          <w:rtl/>
          <w:lang w:val="fr-FR"/>
        </w:rPr>
        <w:t xml:space="preserve">، تشارك فيه </w:t>
      </w:r>
      <w:r w:rsidRPr="000A62B9">
        <w:rPr>
          <w:spacing w:val="-4"/>
        </w:rPr>
        <w:t>8</w:t>
      </w:r>
      <w:r>
        <w:rPr>
          <w:rFonts w:hint="cs"/>
          <w:spacing w:val="-4"/>
          <w:rtl/>
        </w:rPr>
        <w:t xml:space="preserve"> </w:t>
      </w:r>
      <w:r w:rsidRPr="000A62B9">
        <w:rPr>
          <w:rFonts w:hint="cs"/>
          <w:spacing w:val="-4"/>
          <w:rtl/>
          <w:lang w:bidi="ar-EG"/>
        </w:rPr>
        <w:t>شركات تشغيل أوروبية لأنظمة توصيل الطاقة الكهربائية.</w:t>
      </w:r>
    </w:p>
  </w:footnote>
  <w:footnote w:id="38">
    <w:p w:rsidR="00177627" w:rsidRPr="008848C3" w:rsidRDefault="00177627" w:rsidP="00102204">
      <w:pPr>
        <w:pStyle w:val="FootnoteText"/>
        <w:spacing w:line="192" w:lineRule="auto"/>
        <w:rPr>
          <w:rtl/>
          <w:lang w:bidi="ar-EG"/>
        </w:rPr>
      </w:pPr>
      <w:r>
        <w:rPr>
          <w:rStyle w:val="FootnoteReference"/>
        </w:rPr>
        <w:footnoteRef/>
      </w:r>
      <w:r>
        <w:rPr>
          <w:rtl/>
        </w:rPr>
        <w:tab/>
      </w:r>
      <w:r>
        <w:rPr>
          <w:rFonts w:hint="cs"/>
          <w:rtl/>
        </w:rPr>
        <w:t xml:space="preserve">المفوضية الأوروبية، "الطاقة من أجل مستقبل أوروبا: الخطة"، </w:t>
      </w:r>
      <w:r w:rsidRPr="007C2D29">
        <w:t>MEMO/08/657</w:t>
      </w:r>
      <w:r>
        <w:rPr>
          <w:rFonts w:hint="cs"/>
          <w:rtl/>
          <w:lang w:val="fr-FR"/>
        </w:rPr>
        <w:t xml:space="preserve">، </w:t>
      </w:r>
      <w:r>
        <w:t>28</w:t>
      </w:r>
      <w:r>
        <w:rPr>
          <w:rFonts w:hint="eastAsia"/>
          <w:rtl/>
          <w:lang w:bidi="ar-EG"/>
        </w:rPr>
        <w:t> أكتوبر </w:t>
      </w:r>
      <w:r>
        <w:rPr>
          <w:lang w:bidi="ar-EG"/>
        </w:rPr>
        <w:t>2008</w:t>
      </w:r>
      <w:r>
        <w:rPr>
          <w:rFonts w:hint="cs"/>
          <w:rtl/>
          <w:lang w:bidi="ar-EG"/>
        </w:rPr>
        <w:t>.</w:t>
      </w:r>
    </w:p>
  </w:footnote>
  <w:footnote w:id="39">
    <w:p w:rsidR="00177627" w:rsidRPr="00340F47" w:rsidRDefault="00177627" w:rsidP="00102204">
      <w:pPr>
        <w:pStyle w:val="FootnoteText"/>
        <w:spacing w:line="192" w:lineRule="auto"/>
        <w:rPr>
          <w:lang w:bidi="ar-EG"/>
        </w:rPr>
      </w:pPr>
      <w:r>
        <w:rPr>
          <w:rStyle w:val="FootnoteReference"/>
        </w:rPr>
        <w:footnoteRef/>
      </w:r>
      <w:r>
        <w:rPr>
          <w:rtl/>
        </w:rPr>
        <w:tab/>
      </w:r>
      <w:hyperlink r:id="rId25" w:history="1">
        <w:r w:rsidRPr="00340F47">
          <w:rPr>
            <w:rStyle w:val="Hyperlink"/>
          </w:rPr>
          <w:t>http://www.e-energy.de/en/</w:t>
        </w:r>
      </w:hyperlink>
      <w:r w:rsidRPr="00340F47">
        <w:rPr>
          <w:rFonts w:hint="cs"/>
          <w:rtl/>
        </w:rPr>
        <w:t>.</w:t>
      </w:r>
      <w:r>
        <w:rPr>
          <w:rFonts w:hint="eastAsia"/>
          <w:rtl/>
        </w:rPr>
        <w:t> </w:t>
      </w:r>
    </w:p>
  </w:footnote>
  <w:footnote w:id="40">
    <w:p w:rsidR="00177627" w:rsidRDefault="00177627" w:rsidP="00102204">
      <w:pPr>
        <w:pStyle w:val="FootnoteText"/>
        <w:spacing w:line="192" w:lineRule="auto"/>
        <w:rPr>
          <w:lang w:bidi="ar-EG"/>
        </w:rPr>
      </w:pPr>
      <w:r>
        <w:rPr>
          <w:rStyle w:val="FootnoteReference"/>
        </w:rPr>
        <w:footnoteRef/>
      </w:r>
      <w:r>
        <w:rPr>
          <w:rtl/>
        </w:rPr>
        <w:tab/>
      </w:r>
      <w:hyperlink r:id="rId26" w:history="1">
        <w:r w:rsidRPr="00B377A3">
          <w:rPr>
            <w:rStyle w:val="Hyperlink"/>
          </w:rPr>
          <w:t>http://www.ksmartgrid.org/eng/</w:t>
        </w:r>
      </w:hyperlink>
      <w:r>
        <w:rPr>
          <w:rFonts w:hint="cs"/>
          <w:rtl/>
        </w:rPr>
        <w:t>.</w:t>
      </w:r>
      <w:r>
        <w:rPr>
          <w:rFonts w:hint="eastAsia"/>
          <w:rtl/>
        </w:rPr>
        <w: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627" w:rsidRDefault="00177627" w:rsidP="00BF7B23">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177627" w:rsidRDefault="00177627" w:rsidP="00BF7B2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627" w:rsidRDefault="00177627">
    <w:pPr>
      <w:pStyle w:val="Header"/>
    </w:pPr>
    <w:r>
      <w:rPr>
        <w:rFonts w:hint="cs"/>
        <w:noProof/>
      </w:rPr>
      <w:drawing>
        <wp:anchor distT="0" distB="0" distL="114300" distR="114300" simplePos="0" relativeHeight="251659264" behindDoc="1" locked="0" layoutInCell="1" allowOverlap="1" wp14:anchorId="63FE6986" wp14:editId="32231791">
          <wp:simplePos x="0" y="0"/>
          <wp:positionH relativeFrom="column">
            <wp:posOffset>-337185</wp:posOffset>
          </wp:positionH>
          <wp:positionV relativeFrom="paragraph">
            <wp:posOffset>-328930</wp:posOffset>
          </wp:positionV>
          <wp:extent cx="7505700" cy="10639425"/>
          <wp:effectExtent l="0" t="0" r="0" b="9525"/>
          <wp:wrapNone/>
          <wp:docPr id="113" name="Picture 113"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627" w:rsidRPr="00AE3E36" w:rsidRDefault="00177627" w:rsidP="001624D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C64FA3">
      <w:rPr>
        <w:rFonts w:eastAsia="Times New Roman" w:cs="Times New Roman"/>
        <w:b/>
        <w:bCs/>
        <w:noProof/>
        <w:szCs w:val="22"/>
        <w:rtl/>
        <w:lang w:eastAsia="fr-FR"/>
      </w:rPr>
      <w:t>46</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8A308B">
      <w:rPr>
        <w:rFonts w:ascii="Times New Roman Bold" w:eastAsia="Times New Roman" w:hAnsi="Times New Roman Bold"/>
        <w:b/>
        <w:bCs/>
        <w:rtl/>
        <w:lang w:eastAsia="fr-FR"/>
      </w:rPr>
      <w:t>الت</w:t>
    </w:r>
    <w:r w:rsidRPr="008A308B">
      <w:rPr>
        <w:rFonts w:ascii="Times New Roman Bold" w:eastAsia="Times New Roman" w:hAnsi="Times New Roman Bold" w:hint="cs"/>
        <w:b/>
        <w:bCs/>
        <w:rtl/>
        <w:lang w:eastAsia="fr-FR"/>
      </w:rPr>
      <w:t>قرير</w:t>
    </w:r>
    <w:r>
      <w:rPr>
        <w:rFonts w:ascii="Times New Roman Bold" w:eastAsia="Times New Roman" w:hAnsi="Times New Roman Bold" w:hint="cs"/>
        <w:b/>
        <w:bCs/>
        <w:rtl/>
        <w:lang w:eastAsia="fr-FR"/>
      </w:rPr>
      <w:t xml:space="preserve"> </w:t>
    </w:r>
    <w:r w:rsidRPr="008A308B">
      <w:rPr>
        <w:rFonts w:ascii="Times New Roman Bold" w:eastAsia="Times New Roman" w:hAnsi="Times New Roman Bold"/>
        <w:b/>
        <w:bCs/>
        <w:lang w:eastAsia="fr-FR"/>
      </w:rPr>
      <w:t>ITU-R</w:t>
    </w:r>
    <w:r>
      <w:rPr>
        <w:rFonts w:ascii="Times New Roman Bold" w:eastAsia="Times New Roman" w:hAnsi="Times New Roman Bold"/>
        <w:b/>
        <w:bCs/>
        <w:lang w:eastAsia="fr-FR"/>
      </w:rPr>
      <w:t xml:space="preserve"> </w:t>
    </w:r>
    <w:r w:rsidRPr="008A308B">
      <w:rPr>
        <w:rFonts w:ascii="Times New Roman Bold" w:eastAsia="Times New Roman" w:hAnsi="Times New Roman Bold"/>
        <w:b/>
        <w:bCs/>
        <w:lang w:eastAsia="fr-FR"/>
      </w:rPr>
      <w:t>SM.2351-0</w:t>
    </w:r>
    <w:r w:rsidRPr="00AE3E36">
      <w:rPr>
        <w:rFonts w:ascii="Times New Roman Bold" w:eastAsia="Times New Roman" w:hAnsi="Times New Roman Bold"/>
        <w:b/>
        <w:bCs/>
        <w:rtl/>
        <w:lang w:eastAsia="fr-FR" w:bidi="ar-EG"/>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627" w:rsidRPr="00AE3E36" w:rsidRDefault="00177627" w:rsidP="00B1231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300" w:lineRule="exact"/>
      <w:jc w:val="left"/>
      <w:textAlignment w:val="baseline"/>
      <w:rPr>
        <w:rFonts w:ascii="Times New Roman Bold" w:eastAsia="Times New Roman" w:hAnsi="Times New Roman Bold"/>
        <w:b/>
        <w:bCs/>
        <w:rtl/>
        <w:lang w:eastAsia="fr-FR" w:bidi="ar-EG"/>
      </w:rPr>
    </w:pPr>
    <w:r w:rsidRPr="00AE3E36">
      <w:rPr>
        <w:rFonts w:ascii="Times New Roman Bold" w:eastAsia="Times New Roman" w:hAnsi="Times New Roman Bold"/>
        <w:b/>
        <w:bCs/>
        <w:rtl/>
        <w:lang w:eastAsia="fr-FR" w:bidi="ar-EG"/>
      </w:rPr>
      <w:tab/>
    </w:r>
    <w:r w:rsidRPr="00B1231D">
      <w:rPr>
        <w:rFonts w:ascii="Times New Roman Bold" w:eastAsia="Times New Roman" w:hAnsi="Times New Roman Bold"/>
        <w:b/>
        <w:bCs/>
        <w:rtl/>
        <w:lang w:eastAsia="fr-FR"/>
      </w:rPr>
      <w:t>الت</w:t>
    </w:r>
    <w:r w:rsidRPr="00B1231D">
      <w:rPr>
        <w:rFonts w:ascii="Times New Roman Bold" w:eastAsia="Times New Roman" w:hAnsi="Times New Roman Bold" w:hint="cs"/>
        <w:b/>
        <w:bCs/>
        <w:rtl/>
        <w:lang w:eastAsia="fr-FR"/>
      </w:rPr>
      <w:t>قرير</w:t>
    </w:r>
    <w:r>
      <w:rPr>
        <w:rFonts w:ascii="Times New Roman Bold" w:eastAsia="Times New Roman" w:hAnsi="Times New Roman Bold" w:hint="cs"/>
        <w:b/>
        <w:bCs/>
        <w:rtl/>
        <w:lang w:eastAsia="fr-FR"/>
      </w:rPr>
      <w:t xml:space="preserve"> </w:t>
    </w:r>
    <w:r w:rsidRPr="00B1231D">
      <w:rPr>
        <w:rFonts w:ascii="Times New Roman Bold" w:eastAsia="Times New Roman" w:hAnsi="Times New Roman Bold"/>
        <w:b/>
        <w:bCs/>
        <w:lang w:eastAsia="fr-FR"/>
      </w:rPr>
      <w:t>ITU-R</w:t>
    </w:r>
    <w:r>
      <w:rPr>
        <w:rFonts w:ascii="Times New Roman Bold" w:eastAsia="Times New Roman" w:hAnsi="Times New Roman Bold"/>
        <w:b/>
        <w:bCs/>
        <w:lang w:eastAsia="fr-FR"/>
      </w:rPr>
      <w:t xml:space="preserve"> </w:t>
    </w:r>
    <w:r w:rsidRPr="00B1231D">
      <w:rPr>
        <w:rFonts w:ascii="Times New Roman Bold" w:eastAsia="Times New Roman" w:hAnsi="Times New Roman Bold"/>
        <w:b/>
        <w:bCs/>
        <w:lang w:eastAsia="fr-FR"/>
      </w:rPr>
      <w:t>SM.2351-0</w:t>
    </w:r>
    <w:r w:rsidRPr="00AE3E36">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C64FA3">
      <w:rPr>
        <w:rFonts w:eastAsia="Times New Roman" w:cs="Times New Roman"/>
        <w:b/>
        <w:bCs/>
        <w:noProof/>
        <w:szCs w:val="22"/>
        <w:rtl/>
        <w:lang w:eastAsia="fr-FR"/>
      </w:rPr>
      <w:t>45</w:t>
    </w:r>
    <w:r w:rsidRPr="00AE3E36">
      <w:rPr>
        <w:rFonts w:eastAsia="Times New Roman" w:cs="Times New Roman"/>
        <w:b/>
        <w:bCs/>
        <w:noProof/>
        <w:szCs w:val="22"/>
        <w:lang w:eastAsia="fr-FR"/>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627" w:rsidRPr="00AE3E36" w:rsidRDefault="00177627" w:rsidP="001454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300" w:lineRule="exact"/>
      <w:jc w:val="left"/>
      <w:textAlignment w:val="baseline"/>
      <w:rPr>
        <w:rFonts w:ascii="Times New Roman Bold" w:eastAsia="Times New Roman" w:hAnsi="Times New Roman Bold"/>
        <w:b/>
        <w:bCs/>
        <w:rtl/>
        <w:lang w:eastAsia="fr-FR" w:bidi="ar-EG"/>
      </w:rPr>
    </w:pP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3D68EA">
      <w:rPr>
        <w:rFonts w:eastAsia="Times New Roman" w:cs="Times New Roman"/>
        <w:b/>
        <w:bCs/>
        <w:noProof/>
        <w:szCs w:val="22"/>
        <w:lang w:eastAsia="fr-FR"/>
      </w:rPr>
      <w:t>ii</w:t>
    </w:r>
    <w:r w:rsidRPr="00AE3E36">
      <w:rPr>
        <w:rFonts w:eastAsia="Times New Roman" w:cs="Times New Roman"/>
        <w:b/>
        <w:bCs/>
        <w:noProof/>
        <w:szCs w:val="22"/>
        <w:lang w:eastAsia="fr-FR"/>
      </w:rPr>
      <w:fldChar w:fldCharType="end"/>
    </w:r>
    <w:r w:rsidRPr="00AE3E36">
      <w:rPr>
        <w:rFonts w:ascii="Times New Roman Bold" w:eastAsia="Times New Roman" w:hAnsi="Times New Roman Bold"/>
        <w:b/>
        <w:bCs/>
        <w:rtl/>
        <w:lang w:eastAsia="fr-FR" w:bidi="ar-EG"/>
      </w:rPr>
      <w:tab/>
    </w:r>
    <w:r w:rsidRPr="008A308B">
      <w:rPr>
        <w:rFonts w:ascii="Times New Roman Bold" w:eastAsia="Times New Roman" w:hAnsi="Times New Roman Bold"/>
        <w:b/>
        <w:bCs/>
        <w:rtl/>
        <w:lang w:eastAsia="fr-FR"/>
      </w:rPr>
      <w:t>الت</w:t>
    </w:r>
    <w:r w:rsidRPr="008A308B">
      <w:rPr>
        <w:rFonts w:ascii="Times New Roman Bold" w:eastAsia="Times New Roman" w:hAnsi="Times New Roman Bold" w:hint="cs"/>
        <w:b/>
        <w:bCs/>
        <w:rtl/>
        <w:lang w:eastAsia="fr-FR"/>
      </w:rPr>
      <w:t>قرير</w:t>
    </w:r>
    <w:r>
      <w:rPr>
        <w:rFonts w:ascii="Times New Roman Bold" w:eastAsia="Times New Roman" w:hAnsi="Times New Roman Bold" w:hint="cs"/>
        <w:b/>
        <w:bCs/>
        <w:rtl/>
        <w:lang w:eastAsia="fr-FR"/>
      </w:rPr>
      <w:t xml:space="preserve"> </w:t>
    </w:r>
    <w:r w:rsidRPr="008A308B">
      <w:rPr>
        <w:rFonts w:ascii="Times New Roman Bold" w:eastAsia="Times New Roman" w:hAnsi="Times New Roman Bold"/>
        <w:b/>
        <w:bCs/>
        <w:lang w:eastAsia="fr-FR"/>
      </w:rPr>
      <w:t>ITU-R</w:t>
    </w:r>
    <w:r>
      <w:rPr>
        <w:rFonts w:ascii="Times New Roman Bold" w:eastAsia="Times New Roman" w:hAnsi="Times New Roman Bold"/>
        <w:b/>
        <w:bCs/>
        <w:lang w:eastAsia="fr-FR"/>
      </w:rPr>
      <w:t xml:space="preserve"> </w:t>
    </w:r>
    <w:r w:rsidRPr="008A308B">
      <w:rPr>
        <w:rFonts w:ascii="Times New Roman Bold" w:eastAsia="Times New Roman" w:hAnsi="Times New Roman Bold"/>
        <w:b/>
        <w:bCs/>
        <w:lang w:eastAsia="fr-FR"/>
      </w:rPr>
      <w:t>SM.2351-0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627" w:rsidRPr="00AE3E36" w:rsidRDefault="00177627" w:rsidP="001454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19"/>
        <w:tab w:val="right" w:pos="9639"/>
      </w:tabs>
      <w:overflowPunct w:val="0"/>
      <w:autoSpaceDE w:val="0"/>
      <w:autoSpaceDN w:val="0"/>
      <w:adjustRightInd w:val="0"/>
      <w:spacing w:before="0" w:line="300" w:lineRule="exact"/>
      <w:jc w:val="left"/>
      <w:textAlignment w:val="baseline"/>
      <w:rPr>
        <w:rFonts w:ascii="Times New Roman Bold" w:eastAsia="Times New Roman" w:hAnsi="Times New Roman Bold"/>
        <w:b/>
        <w:bCs/>
        <w:rtl/>
        <w:lang w:eastAsia="fr-FR" w:bidi="ar-EG"/>
      </w:rPr>
    </w:pPr>
    <w:r>
      <w:rPr>
        <w:rFonts w:ascii="Times New Roman Bold" w:eastAsia="Times New Roman" w:hAnsi="Times New Roman Bold"/>
        <w:b/>
        <w:bCs/>
        <w:rtl/>
        <w:lang w:eastAsia="fr-FR"/>
      </w:rPr>
      <w:tab/>
    </w:r>
    <w:r w:rsidRPr="008A308B">
      <w:rPr>
        <w:rFonts w:ascii="Times New Roman Bold" w:eastAsia="Times New Roman" w:hAnsi="Times New Roman Bold"/>
        <w:b/>
        <w:bCs/>
        <w:rtl/>
        <w:lang w:eastAsia="fr-FR"/>
      </w:rPr>
      <w:t>الت</w:t>
    </w:r>
    <w:r w:rsidRPr="008A308B">
      <w:rPr>
        <w:rFonts w:ascii="Times New Roman Bold" w:eastAsia="Times New Roman" w:hAnsi="Times New Roman Bold" w:hint="cs"/>
        <w:b/>
        <w:bCs/>
        <w:rtl/>
        <w:lang w:eastAsia="fr-FR"/>
      </w:rPr>
      <w:t>قرير</w:t>
    </w:r>
    <w:r>
      <w:rPr>
        <w:rFonts w:ascii="Times New Roman Bold" w:eastAsia="Times New Roman" w:hAnsi="Times New Roman Bold" w:hint="cs"/>
        <w:b/>
        <w:bCs/>
        <w:rtl/>
        <w:lang w:eastAsia="fr-FR"/>
      </w:rPr>
      <w:t xml:space="preserve"> </w:t>
    </w:r>
    <w:r w:rsidRPr="008A308B">
      <w:rPr>
        <w:rFonts w:ascii="Times New Roman Bold" w:eastAsia="Times New Roman" w:hAnsi="Times New Roman Bold"/>
        <w:b/>
        <w:bCs/>
        <w:lang w:eastAsia="fr-FR"/>
      </w:rPr>
      <w:t>ITU-R</w:t>
    </w:r>
    <w:r>
      <w:rPr>
        <w:rFonts w:ascii="Times New Roman Bold" w:eastAsia="Times New Roman" w:hAnsi="Times New Roman Bold"/>
        <w:b/>
        <w:bCs/>
        <w:lang w:eastAsia="fr-FR"/>
      </w:rPr>
      <w:t xml:space="preserve"> </w:t>
    </w:r>
    <w:r w:rsidRPr="008A308B">
      <w:rPr>
        <w:rFonts w:ascii="Times New Roman Bold" w:eastAsia="Times New Roman" w:hAnsi="Times New Roman Bold"/>
        <w:b/>
        <w:bCs/>
        <w:lang w:eastAsia="fr-FR"/>
      </w:rPr>
      <w:t>SM.2351-0</w:t>
    </w:r>
    <w:r>
      <w:rPr>
        <w:rFonts w:ascii="Times New Roman Bold" w:eastAsia="Times New Roman" w:hAnsi="Times New Roman Bold"/>
        <w:b/>
        <w:bCs/>
        <w:rtl/>
        <w:lang w:eastAsia="fr-FR" w:bidi="ar-EG"/>
      </w:rPr>
      <w:tab/>
    </w:r>
    <w:r w:rsidRPr="00AE3E36">
      <w:rPr>
        <w:rFonts w:eastAsia="Times New Roman" w:cs="Times New Roman"/>
        <w:b/>
        <w:bCs/>
        <w:szCs w:val="22"/>
        <w:lang w:eastAsia="fr-FR"/>
      </w:rPr>
      <w:fldChar w:fldCharType="begin"/>
    </w:r>
    <w:r w:rsidRPr="00AE3E36">
      <w:rPr>
        <w:rFonts w:eastAsia="Times New Roman" w:cs="Times New Roman"/>
        <w:b/>
        <w:bCs/>
        <w:szCs w:val="22"/>
        <w:lang w:eastAsia="fr-FR"/>
      </w:rPr>
      <w:instrText xml:space="preserve"> PAGE   \* MERGEFORMAT </w:instrText>
    </w:r>
    <w:r w:rsidRPr="00AE3E36">
      <w:rPr>
        <w:rFonts w:eastAsia="Times New Roman" w:cs="Times New Roman"/>
        <w:b/>
        <w:bCs/>
        <w:szCs w:val="22"/>
        <w:lang w:eastAsia="fr-FR"/>
      </w:rPr>
      <w:fldChar w:fldCharType="separate"/>
    </w:r>
    <w:r w:rsidR="003D68EA">
      <w:rPr>
        <w:rFonts w:eastAsia="Times New Roman" w:cs="Times New Roman"/>
        <w:b/>
        <w:bCs/>
        <w:noProof/>
        <w:szCs w:val="22"/>
        <w:rtl/>
        <w:lang w:eastAsia="fr-FR"/>
      </w:rPr>
      <w:t>1</w:t>
    </w:r>
    <w:r w:rsidRPr="00AE3E36">
      <w:rPr>
        <w:rFonts w:eastAsia="Times New Roman" w:cs="Times New Roman"/>
        <w:b/>
        <w:bCs/>
        <w:noProof/>
        <w:szCs w:val="22"/>
        <w:lang w:eastAsia="fr-F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002E3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86CF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208C0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882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ECA6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C47BA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624F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8A2E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C69F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46A8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BB0239A"/>
    <w:multiLevelType w:val="hybridMultilevel"/>
    <w:tmpl w:val="0A6C4920"/>
    <w:lvl w:ilvl="0" w:tplc="577CB01E">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805200"/>
    <w:multiLevelType w:val="hybridMultilevel"/>
    <w:tmpl w:val="15B0819E"/>
    <w:lvl w:ilvl="0" w:tplc="CC5690E2">
      <w:start w:val="1"/>
      <w:numFmt w:val="bullet"/>
      <w:lvlText w:val=""/>
      <w:lvlJc w:val="left"/>
      <w:pPr>
        <w:tabs>
          <w:tab w:val="num" w:pos="2382"/>
        </w:tabs>
        <w:ind w:left="2382" w:hanging="360"/>
      </w:pPr>
      <w:rPr>
        <w:rFonts w:ascii="Symbol" w:hAnsi="Symbol" w:hint="default"/>
      </w:rPr>
    </w:lvl>
    <w:lvl w:ilvl="1" w:tplc="04090003" w:tentative="1">
      <w:start w:val="1"/>
      <w:numFmt w:val="bullet"/>
      <w:lvlText w:val="o"/>
      <w:lvlJc w:val="left"/>
      <w:pPr>
        <w:tabs>
          <w:tab w:val="num" w:pos="2667"/>
        </w:tabs>
        <w:ind w:left="2667" w:hanging="360"/>
      </w:pPr>
      <w:rPr>
        <w:rFonts w:ascii="Courier New" w:hAnsi="Courier New" w:cs="Courier New" w:hint="default"/>
      </w:rPr>
    </w:lvl>
    <w:lvl w:ilvl="2" w:tplc="04090005" w:tentative="1">
      <w:start w:val="1"/>
      <w:numFmt w:val="bullet"/>
      <w:lvlText w:val=""/>
      <w:lvlJc w:val="left"/>
      <w:pPr>
        <w:tabs>
          <w:tab w:val="num" w:pos="3387"/>
        </w:tabs>
        <w:ind w:left="3387" w:hanging="360"/>
      </w:pPr>
      <w:rPr>
        <w:rFonts w:ascii="Wingdings" w:hAnsi="Wingdings" w:hint="default"/>
      </w:rPr>
    </w:lvl>
    <w:lvl w:ilvl="3" w:tplc="04090001" w:tentative="1">
      <w:start w:val="1"/>
      <w:numFmt w:val="bullet"/>
      <w:lvlText w:val=""/>
      <w:lvlJc w:val="left"/>
      <w:pPr>
        <w:tabs>
          <w:tab w:val="num" w:pos="4107"/>
        </w:tabs>
        <w:ind w:left="4107" w:hanging="360"/>
      </w:pPr>
      <w:rPr>
        <w:rFonts w:ascii="Symbol" w:hAnsi="Symbol" w:hint="default"/>
      </w:rPr>
    </w:lvl>
    <w:lvl w:ilvl="4" w:tplc="04090003" w:tentative="1">
      <w:start w:val="1"/>
      <w:numFmt w:val="bullet"/>
      <w:lvlText w:val="o"/>
      <w:lvlJc w:val="left"/>
      <w:pPr>
        <w:tabs>
          <w:tab w:val="num" w:pos="4827"/>
        </w:tabs>
        <w:ind w:left="4827" w:hanging="360"/>
      </w:pPr>
      <w:rPr>
        <w:rFonts w:ascii="Courier New" w:hAnsi="Courier New" w:cs="Courier New" w:hint="default"/>
      </w:rPr>
    </w:lvl>
    <w:lvl w:ilvl="5" w:tplc="04090005" w:tentative="1">
      <w:start w:val="1"/>
      <w:numFmt w:val="bullet"/>
      <w:lvlText w:val=""/>
      <w:lvlJc w:val="left"/>
      <w:pPr>
        <w:tabs>
          <w:tab w:val="num" w:pos="5547"/>
        </w:tabs>
        <w:ind w:left="5547" w:hanging="360"/>
      </w:pPr>
      <w:rPr>
        <w:rFonts w:ascii="Wingdings" w:hAnsi="Wingdings" w:hint="default"/>
      </w:rPr>
    </w:lvl>
    <w:lvl w:ilvl="6" w:tplc="04090001" w:tentative="1">
      <w:start w:val="1"/>
      <w:numFmt w:val="bullet"/>
      <w:lvlText w:val=""/>
      <w:lvlJc w:val="left"/>
      <w:pPr>
        <w:tabs>
          <w:tab w:val="num" w:pos="6267"/>
        </w:tabs>
        <w:ind w:left="6267" w:hanging="360"/>
      </w:pPr>
      <w:rPr>
        <w:rFonts w:ascii="Symbol" w:hAnsi="Symbol" w:hint="default"/>
      </w:rPr>
    </w:lvl>
    <w:lvl w:ilvl="7" w:tplc="04090003" w:tentative="1">
      <w:start w:val="1"/>
      <w:numFmt w:val="bullet"/>
      <w:lvlText w:val="o"/>
      <w:lvlJc w:val="left"/>
      <w:pPr>
        <w:tabs>
          <w:tab w:val="num" w:pos="6987"/>
        </w:tabs>
        <w:ind w:left="6987" w:hanging="360"/>
      </w:pPr>
      <w:rPr>
        <w:rFonts w:ascii="Courier New" w:hAnsi="Courier New" w:cs="Courier New" w:hint="default"/>
      </w:rPr>
    </w:lvl>
    <w:lvl w:ilvl="8" w:tplc="04090005" w:tentative="1">
      <w:start w:val="1"/>
      <w:numFmt w:val="bullet"/>
      <w:lvlText w:val=""/>
      <w:lvlJc w:val="left"/>
      <w:pPr>
        <w:tabs>
          <w:tab w:val="num" w:pos="7707"/>
        </w:tabs>
        <w:ind w:left="7707" w:hanging="360"/>
      </w:pPr>
      <w:rPr>
        <w:rFonts w:ascii="Wingdings" w:hAnsi="Wingdings" w:hint="default"/>
      </w:rPr>
    </w:lvl>
  </w:abstractNum>
  <w:abstractNum w:abstractNumId="13" w15:restartNumberingAfterBreak="0">
    <w:nsid w:val="137B1BEE"/>
    <w:multiLevelType w:val="multilevel"/>
    <w:tmpl w:val="0D0269FA"/>
    <w:lvl w:ilvl="0">
      <w:start w:val="1"/>
      <w:numFmt w:val="decimal"/>
      <w:lvlText w:val="%1"/>
      <w:lvlJc w:val="left"/>
      <w:pPr>
        <w:tabs>
          <w:tab w:val="num" w:pos="720"/>
        </w:tabs>
        <w:ind w:left="720" w:hanging="360"/>
      </w:pPr>
      <w:rPr>
        <w:rFonts w:hint="default"/>
      </w:rPr>
    </w:lvl>
    <w:lvl w:ilvl="1">
      <w:start w:val="2"/>
      <w:numFmt w:val="decimal"/>
      <w:lvlText w:val="%2.1"/>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179A2E30"/>
    <w:multiLevelType w:val="multilevel"/>
    <w:tmpl w:val="29286C4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3"/>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4320"/>
        </w:tabs>
        <w:ind w:left="4320" w:hanging="2160"/>
      </w:pPr>
      <w:rPr>
        <w:rFonts w:hint="default"/>
      </w:rPr>
    </w:lvl>
    <w:lvl w:ilvl="7">
      <w:start w:val="1"/>
      <w:numFmt w:val="decimal"/>
      <w:lvlText w:val="%1.%2.%3.%4.%5.%6.%7.%8"/>
      <w:lvlJc w:val="left"/>
      <w:pPr>
        <w:tabs>
          <w:tab w:val="num" w:pos="5040"/>
        </w:tabs>
        <w:ind w:left="5040" w:hanging="2520"/>
      </w:pPr>
      <w:rPr>
        <w:rFonts w:hint="default"/>
      </w:rPr>
    </w:lvl>
    <w:lvl w:ilvl="8">
      <w:start w:val="1"/>
      <w:numFmt w:val="decimal"/>
      <w:lvlText w:val="%1.%2.%3.%4.%5.%6.%7.%8.%9"/>
      <w:lvlJc w:val="left"/>
      <w:pPr>
        <w:tabs>
          <w:tab w:val="num" w:pos="5400"/>
        </w:tabs>
        <w:ind w:left="5400" w:hanging="2520"/>
      </w:pPr>
      <w:rPr>
        <w:rFonts w:hint="default"/>
      </w:rPr>
    </w:lvl>
  </w:abstractNum>
  <w:abstractNum w:abstractNumId="15" w15:restartNumberingAfterBreak="0">
    <w:nsid w:val="19255FC0"/>
    <w:multiLevelType w:val="hybridMultilevel"/>
    <w:tmpl w:val="46FA58FA"/>
    <w:lvl w:ilvl="0" w:tplc="CC5690E2">
      <w:start w:val="1"/>
      <w:numFmt w:val="bullet"/>
      <w:lvlText w:val=""/>
      <w:lvlJc w:val="left"/>
      <w:pPr>
        <w:tabs>
          <w:tab w:val="num" w:pos="2307"/>
        </w:tabs>
        <w:ind w:left="2307" w:hanging="360"/>
      </w:pPr>
      <w:rPr>
        <w:rFonts w:ascii="Symbol" w:hAnsi="Symbol" w:hint="default"/>
      </w:rPr>
    </w:lvl>
    <w:lvl w:ilvl="1" w:tplc="04090003" w:tentative="1">
      <w:start w:val="1"/>
      <w:numFmt w:val="bullet"/>
      <w:lvlText w:val="o"/>
      <w:lvlJc w:val="left"/>
      <w:pPr>
        <w:tabs>
          <w:tab w:val="num" w:pos="2592"/>
        </w:tabs>
        <w:ind w:left="2592" w:hanging="360"/>
      </w:pPr>
      <w:rPr>
        <w:rFonts w:ascii="Courier New" w:hAnsi="Courier New" w:cs="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cs="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cs="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6"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3CD2C84"/>
    <w:multiLevelType w:val="multilevel"/>
    <w:tmpl w:val="F898A010"/>
    <w:lvl w:ilvl="0">
      <w:start w:val="1"/>
      <w:numFmt w:val="decimal"/>
      <w:lvlText w:val="%1"/>
      <w:lvlJc w:val="left"/>
      <w:pPr>
        <w:tabs>
          <w:tab w:val="num" w:pos="375"/>
        </w:tabs>
        <w:ind w:left="375" w:hanging="375"/>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280"/>
        </w:tabs>
        <w:ind w:left="8280" w:hanging="2520"/>
      </w:pPr>
      <w:rPr>
        <w:rFonts w:hint="default"/>
      </w:rPr>
    </w:lvl>
  </w:abstractNum>
  <w:abstractNum w:abstractNumId="20" w15:restartNumberingAfterBreak="0">
    <w:nsid w:val="295C646E"/>
    <w:multiLevelType w:val="hybridMultilevel"/>
    <w:tmpl w:val="2E8E8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9824F9"/>
    <w:multiLevelType w:val="hybridMultilevel"/>
    <w:tmpl w:val="198099CE"/>
    <w:lvl w:ilvl="0" w:tplc="CC5690E2">
      <w:start w:val="1"/>
      <w:numFmt w:val="bullet"/>
      <w:lvlText w:val=""/>
      <w:lvlJc w:val="left"/>
      <w:pPr>
        <w:tabs>
          <w:tab w:val="num" w:pos="2745"/>
        </w:tabs>
        <w:ind w:left="2745" w:hanging="360"/>
      </w:pPr>
      <w:rPr>
        <w:rFonts w:ascii="Symbol" w:hAnsi="Symbol" w:hint="default"/>
      </w:rPr>
    </w:lvl>
    <w:lvl w:ilvl="1" w:tplc="04090003" w:tentative="1">
      <w:start w:val="1"/>
      <w:numFmt w:val="bullet"/>
      <w:lvlText w:val="o"/>
      <w:lvlJc w:val="left"/>
      <w:pPr>
        <w:tabs>
          <w:tab w:val="num" w:pos="3030"/>
        </w:tabs>
        <w:ind w:left="3030" w:hanging="360"/>
      </w:pPr>
      <w:rPr>
        <w:rFonts w:ascii="Courier New" w:hAnsi="Courier New" w:cs="Courier New" w:hint="default"/>
      </w:rPr>
    </w:lvl>
    <w:lvl w:ilvl="2" w:tplc="04090005" w:tentative="1">
      <w:start w:val="1"/>
      <w:numFmt w:val="bullet"/>
      <w:lvlText w:val=""/>
      <w:lvlJc w:val="left"/>
      <w:pPr>
        <w:tabs>
          <w:tab w:val="num" w:pos="3750"/>
        </w:tabs>
        <w:ind w:left="3750" w:hanging="360"/>
      </w:pPr>
      <w:rPr>
        <w:rFonts w:ascii="Wingdings" w:hAnsi="Wingdings" w:hint="default"/>
      </w:rPr>
    </w:lvl>
    <w:lvl w:ilvl="3" w:tplc="04090001" w:tentative="1">
      <w:start w:val="1"/>
      <w:numFmt w:val="bullet"/>
      <w:lvlText w:val=""/>
      <w:lvlJc w:val="left"/>
      <w:pPr>
        <w:tabs>
          <w:tab w:val="num" w:pos="4470"/>
        </w:tabs>
        <w:ind w:left="4470" w:hanging="360"/>
      </w:pPr>
      <w:rPr>
        <w:rFonts w:ascii="Symbol" w:hAnsi="Symbol" w:hint="default"/>
      </w:rPr>
    </w:lvl>
    <w:lvl w:ilvl="4" w:tplc="04090003" w:tentative="1">
      <w:start w:val="1"/>
      <w:numFmt w:val="bullet"/>
      <w:lvlText w:val="o"/>
      <w:lvlJc w:val="left"/>
      <w:pPr>
        <w:tabs>
          <w:tab w:val="num" w:pos="5190"/>
        </w:tabs>
        <w:ind w:left="5190" w:hanging="360"/>
      </w:pPr>
      <w:rPr>
        <w:rFonts w:ascii="Courier New" w:hAnsi="Courier New" w:cs="Courier New" w:hint="default"/>
      </w:rPr>
    </w:lvl>
    <w:lvl w:ilvl="5" w:tplc="04090005" w:tentative="1">
      <w:start w:val="1"/>
      <w:numFmt w:val="bullet"/>
      <w:lvlText w:val=""/>
      <w:lvlJc w:val="left"/>
      <w:pPr>
        <w:tabs>
          <w:tab w:val="num" w:pos="5910"/>
        </w:tabs>
        <w:ind w:left="5910" w:hanging="360"/>
      </w:pPr>
      <w:rPr>
        <w:rFonts w:ascii="Wingdings" w:hAnsi="Wingdings" w:hint="default"/>
      </w:rPr>
    </w:lvl>
    <w:lvl w:ilvl="6" w:tplc="04090001" w:tentative="1">
      <w:start w:val="1"/>
      <w:numFmt w:val="bullet"/>
      <w:lvlText w:val=""/>
      <w:lvlJc w:val="left"/>
      <w:pPr>
        <w:tabs>
          <w:tab w:val="num" w:pos="6630"/>
        </w:tabs>
        <w:ind w:left="6630" w:hanging="360"/>
      </w:pPr>
      <w:rPr>
        <w:rFonts w:ascii="Symbol" w:hAnsi="Symbol" w:hint="default"/>
      </w:rPr>
    </w:lvl>
    <w:lvl w:ilvl="7" w:tplc="04090003" w:tentative="1">
      <w:start w:val="1"/>
      <w:numFmt w:val="bullet"/>
      <w:lvlText w:val="o"/>
      <w:lvlJc w:val="left"/>
      <w:pPr>
        <w:tabs>
          <w:tab w:val="num" w:pos="7350"/>
        </w:tabs>
        <w:ind w:left="7350" w:hanging="360"/>
      </w:pPr>
      <w:rPr>
        <w:rFonts w:ascii="Courier New" w:hAnsi="Courier New" w:cs="Courier New" w:hint="default"/>
      </w:rPr>
    </w:lvl>
    <w:lvl w:ilvl="8" w:tplc="04090005" w:tentative="1">
      <w:start w:val="1"/>
      <w:numFmt w:val="bullet"/>
      <w:lvlText w:val=""/>
      <w:lvlJc w:val="left"/>
      <w:pPr>
        <w:tabs>
          <w:tab w:val="num" w:pos="8070"/>
        </w:tabs>
        <w:ind w:left="8070" w:hanging="360"/>
      </w:pPr>
      <w:rPr>
        <w:rFonts w:ascii="Wingdings" w:hAnsi="Wingdings" w:hint="default"/>
      </w:rPr>
    </w:lvl>
  </w:abstractNum>
  <w:abstractNum w:abstractNumId="23" w15:restartNumberingAfterBreak="0">
    <w:nsid w:val="30197690"/>
    <w:multiLevelType w:val="hybridMultilevel"/>
    <w:tmpl w:val="AE662D9C"/>
    <w:lvl w:ilvl="0" w:tplc="CC5690E2">
      <w:start w:val="1"/>
      <w:numFmt w:val="bullet"/>
      <w:lvlText w:val=""/>
      <w:lvlJc w:val="left"/>
      <w:pPr>
        <w:tabs>
          <w:tab w:val="num" w:pos="2457"/>
        </w:tabs>
        <w:ind w:left="2457" w:hanging="360"/>
      </w:pPr>
      <w:rPr>
        <w:rFonts w:ascii="Symbol" w:hAnsi="Symbol" w:hint="default"/>
      </w:rPr>
    </w:lvl>
    <w:lvl w:ilvl="1" w:tplc="04090003" w:tentative="1">
      <w:start w:val="1"/>
      <w:numFmt w:val="bullet"/>
      <w:lvlText w:val="o"/>
      <w:lvlJc w:val="left"/>
      <w:pPr>
        <w:tabs>
          <w:tab w:val="num" w:pos="2742"/>
        </w:tabs>
        <w:ind w:left="2742" w:hanging="360"/>
      </w:pPr>
      <w:rPr>
        <w:rFonts w:ascii="Courier New" w:hAnsi="Courier New" w:cs="Courier New" w:hint="default"/>
      </w:rPr>
    </w:lvl>
    <w:lvl w:ilvl="2" w:tplc="04090005" w:tentative="1">
      <w:start w:val="1"/>
      <w:numFmt w:val="bullet"/>
      <w:lvlText w:val=""/>
      <w:lvlJc w:val="left"/>
      <w:pPr>
        <w:tabs>
          <w:tab w:val="num" w:pos="3462"/>
        </w:tabs>
        <w:ind w:left="3462" w:hanging="360"/>
      </w:pPr>
      <w:rPr>
        <w:rFonts w:ascii="Wingdings" w:hAnsi="Wingdings" w:hint="default"/>
      </w:rPr>
    </w:lvl>
    <w:lvl w:ilvl="3" w:tplc="04090001" w:tentative="1">
      <w:start w:val="1"/>
      <w:numFmt w:val="bullet"/>
      <w:lvlText w:val=""/>
      <w:lvlJc w:val="left"/>
      <w:pPr>
        <w:tabs>
          <w:tab w:val="num" w:pos="4182"/>
        </w:tabs>
        <w:ind w:left="4182" w:hanging="360"/>
      </w:pPr>
      <w:rPr>
        <w:rFonts w:ascii="Symbol" w:hAnsi="Symbol" w:hint="default"/>
      </w:rPr>
    </w:lvl>
    <w:lvl w:ilvl="4" w:tplc="04090003" w:tentative="1">
      <w:start w:val="1"/>
      <w:numFmt w:val="bullet"/>
      <w:lvlText w:val="o"/>
      <w:lvlJc w:val="left"/>
      <w:pPr>
        <w:tabs>
          <w:tab w:val="num" w:pos="4902"/>
        </w:tabs>
        <w:ind w:left="4902" w:hanging="360"/>
      </w:pPr>
      <w:rPr>
        <w:rFonts w:ascii="Courier New" w:hAnsi="Courier New" w:cs="Courier New" w:hint="default"/>
      </w:rPr>
    </w:lvl>
    <w:lvl w:ilvl="5" w:tplc="04090005" w:tentative="1">
      <w:start w:val="1"/>
      <w:numFmt w:val="bullet"/>
      <w:lvlText w:val=""/>
      <w:lvlJc w:val="left"/>
      <w:pPr>
        <w:tabs>
          <w:tab w:val="num" w:pos="5622"/>
        </w:tabs>
        <w:ind w:left="5622" w:hanging="360"/>
      </w:pPr>
      <w:rPr>
        <w:rFonts w:ascii="Wingdings" w:hAnsi="Wingdings" w:hint="default"/>
      </w:rPr>
    </w:lvl>
    <w:lvl w:ilvl="6" w:tplc="04090001" w:tentative="1">
      <w:start w:val="1"/>
      <w:numFmt w:val="bullet"/>
      <w:lvlText w:val=""/>
      <w:lvlJc w:val="left"/>
      <w:pPr>
        <w:tabs>
          <w:tab w:val="num" w:pos="6342"/>
        </w:tabs>
        <w:ind w:left="6342" w:hanging="360"/>
      </w:pPr>
      <w:rPr>
        <w:rFonts w:ascii="Symbol" w:hAnsi="Symbol" w:hint="default"/>
      </w:rPr>
    </w:lvl>
    <w:lvl w:ilvl="7" w:tplc="04090003" w:tentative="1">
      <w:start w:val="1"/>
      <w:numFmt w:val="bullet"/>
      <w:lvlText w:val="o"/>
      <w:lvlJc w:val="left"/>
      <w:pPr>
        <w:tabs>
          <w:tab w:val="num" w:pos="7062"/>
        </w:tabs>
        <w:ind w:left="7062" w:hanging="360"/>
      </w:pPr>
      <w:rPr>
        <w:rFonts w:ascii="Courier New" w:hAnsi="Courier New" w:cs="Courier New" w:hint="default"/>
      </w:rPr>
    </w:lvl>
    <w:lvl w:ilvl="8" w:tplc="04090005" w:tentative="1">
      <w:start w:val="1"/>
      <w:numFmt w:val="bullet"/>
      <w:lvlText w:val=""/>
      <w:lvlJc w:val="left"/>
      <w:pPr>
        <w:tabs>
          <w:tab w:val="num" w:pos="7782"/>
        </w:tabs>
        <w:ind w:left="7782" w:hanging="360"/>
      </w:pPr>
      <w:rPr>
        <w:rFonts w:ascii="Wingdings" w:hAnsi="Wingdings" w:hint="default"/>
      </w:rPr>
    </w:lvl>
  </w:abstractNum>
  <w:abstractNum w:abstractNumId="24" w15:restartNumberingAfterBreak="0">
    <w:nsid w:val="3107155E"/>
    <w:multiLevelType w:val="hybridMultilevel"/>
    <w:tmpl w:val="FBF0EF6A"/>
    <w:lvl w:ilvl="0" w:tplc="CC5690E2">
      <w:start w:val="1"/>
      <w:numFmt w:val="bullet"/>
      <w:lvlText w:val=""/>
      <w:lvlJc w:val="left"/>
      <w:pPr>
        <w:tabs>
          <w:tab w:val="num" w:pos="2595"/>
        </w:tabs>
        <w:ind w:left="2595"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 w15:restartNumberingAfterBreak="0">
    <w:nsid w:val="326345CC"/>
    <w:multiLevelType w:val="hybridMultilevel"/>
    <w:tmpl w:val="D2E8B158"/>
    <w:lvl w:ilvl="0" w:tplc="90F6BFC0">
      <w:start w:val="1"/>
      <w:numFmt w:val="decimal"/>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29772A"/>
    <w:multiLevelType w:val="hybridMultilevel"/>
    <w:tmpl w:val="BE9A95AE"/>
    <w:lvl w:ilvl="0" w:tplc="CC5690E2">
      <w:start w:val="1"/>
      <w:numFmt w:val="bullet"/>
      <w:lvlText w:val=""/>
      <w:lvlJc w:val="left"/>
      <w:pPr>
        <w:tabs>
          <w:tab w:val="num" w:pos="2595"/>
        </w:tabs>
        <w:ind w:left="2595"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413252A4"/>
    <w:multiLevelType w:val="hybridMultilevel"/>
    <w:tmpl w:val="3B0A6C22"/>
    <w:lvl w:ilvl="0" w:tplc="8A961B92">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C12884"/>
    <w:multiLevelType w:val="multilevel"/>
    <w:tmpl w:val="DBD894C6"/>
    <w:lvl w:ilvl="0">
      <w:start w:val="1"/>
      <w:numFmt w:val="decimal"/>
      <w:lvlText w:val="%1"/>
      <w:lvlJc w:val="left"/>
      <w:pPr>
        <w:tabs>
          <w:tab w:val="num" w:pos="720"/>
        </w:tabs>
        <w:ind w:left="720" w:hanging="360"/>
      </w:pPr>
      <w:rPr>
        <w:rFonts w:hint="default"/>
      </w:rPr>
    </w:lvl>
    <w:lvl w:ilvl="1">
      <w:start w:val="2"/>
      <w:numFmt w:val="decimal"/>
      <w:lvlText w:val="%2.1"/>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C6C0A66"/>
    <w:multiLevelType w:val="hybridMultilevel"/>
    <w:tmpl w:val="4DECDDFC"/>
    <w:lvl w:ilvl="0" w:tplc="CC5690E2">
      <w:start w:val="1"/>
      <w:numFmt w:val="bullet"/>
      <w:lvlText w:val=""/>
      <w:lvlJc w:val="left"/>
      <w:pPr>
        <w:tabs>
          <w:tab w:val="num" w:pos="1155"/>
        </w:tabs>
        <w:ind w:left="115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E16EFB"/>
    <w:multiLevelType w:val="hybridMultilevel"/>
    <w:tmpl w:val="87F41F20"/>
    <w:lvl w:ilvl="0" w:tplc="2A1279D6">
      <w:start w:val="1"/>
      <w:numFmt w:val="decimal"/>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62B6FCC"/>
    <w:multiLevelType w:val="hybridMultilevel"/>
    <w:tmpl w:val="57362E72"/>
    <w:lvl w:ilvl="0" w:tplc="052CCD18">
      <w:start w:val="1"/>
      <w:numFmt w:val="decimal"/>
      <w:lvlText w:val="%1"/>
      <w:lvlJc w:val="left"/>
      <w:pPr>
        <w:tabs>
          <w:tab w:val="num" w:pos="720"/>
        </w:tabs>
        <w:ind w:left="720" w:hanging="360"/>
      </w:pPr>
      <w:rPr>
        <w:rFonts w:hint="default"/>
      </w:rPr>
    </w:lvl>
    <w:lvl w:ilvl="1" w:tplc="4BAC969A">
      <w:start w:val="1"/>
      <w:numFmt w:val="decimal"/>
      <w:lvlText w:val="%2.2"/>
      <w:lvlJc w:val="left"/>
      <w:pPr>
        <w:tabs>
          <w:tab w:val="num" w:pos="1440"/>
        </w:tabs>
        <w:ind w:left="1440" w:hanging="360"/>
      </w:pPr>
      <w:rPr>
        <w:rFonts w:hint="default"/>
        <w:lang w:bidi="ar-EG"/>
      </w:rPr>
    </w:lvl>
    <w:lvl w:ilvl="2" w:tplc="CC5690E2">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3977C9"/>
    <w:multiLevelType w:val="multilevel"/>
    <w:tmpl w:val="6AAE1554"/>
    <w:lvl w:ilvl="0">
      <w:start w:val="3"/>
      <w:numFmt w:val="decimal"/>
      <w:lvlText w:val="%1."/>
      <w:lvlJc w:val="left"/>
      <w:pPr>
        <w:tabs>
          <w:tab w:val="num" w:pos="717"/>
        </w:tabs>
        <w:ind w:left="1040" w:hanging="320"/>
      </w:pPr>
      <w:rPr>
        <w:rFonts w:cs="Times New Roman"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800"/>
        </w:tabs>
        <w:ind w:left="1800" w:hanging="108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520"/>
        </w:tabs>
        <w:ind w:left="2520" w:hanging="1800"/>
      </w:pPr>
      <w:rPr>
        <w:rFonts w:hint="default"/>
      </w:rPr>
    </w:lvl>
    <w:lvl w:ilvl="6">
      <w:start w:val="1"/>
      <w:numFmt w:val="decimal"/>
      <w:isLgl/>
      <w:lvlText w:val="%1.%2.%3.%4.%5.%6.%7"/>
      <w:lvlJc w:val="left"/>
      <w:pPr>
        <w:tabs>
          <w:tab w:val="num" w:pos="2880"/>
        </w:tabs>
        <w:ind w:left="2880" w:hanging="2160"/>
      </w:pPr>
      <w:rPr>
        <w:rFonts w:hint="default"/>
      </w:rPr>
    </w:lvl>
    <w:lvl w:ilvl="7">
      <w:start w:val="1"/>
      <w:numFmt w:val="decimal"/>
      <w:isLgl/>
      <w:lvlText w:val="%1.%2.%3.%4.%5.%6.%7.%8"/>
      <w:lvlJc w:val="left"/>
      <w:pPr>
        <w:tabs>
          <w:tab w:val="num" w:pos="3240"/>
        </w:tabs>
        <w:ind w:left="3240" w:hanging="2520"/>
      </w:pPr>
      <w:rPr>
        <w:rFonts w:hint="default"/>
      </w:rPr>
    </w:lvl>
    <w:lvl w:ilvl="8">
      <w:start w:val="1"/>
      <w:numFmt w:val="decimal"/>
      <w:isLgl/>
      <w:lvlText w:val="%1.%2.%3.%4.%5.%6.%7.%8.%9"/>
      <w:lvlJc w:val="left"/>
      <w:pPr>
        <w:tabs>
          <w:tab w:val="num" w:pos="3240"/>
        </w:tabs>
        <w:ind w:left="3240" w:hanging="2520"/>
      </w:pPr>
      <w:rPr>
        <w:rFonts w:hint="default"/>
      </w:rPr>
    </w:lvl>
  </w:abstractNum>
  <w:abstractNum w:abstractNumId="39"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8966241"/>
    <w:multiLevelType w:val="hybridMultilevel"/>
    <w:tmpl w:val="38F2F0CC"/>
    <w:lvl w:ilvl="0" w:tplc="CC5690E2">
      <w:start w:val="1"/>
      <w:numFmt w:val="bullet"/>
      <w:lvlText w:val=""/>
      <w:lvlJc w:val="left"/>
      <w:pPr>
        <w:tabs>
          <w:tab w:val="num" w:pos="2235"/>
        </w:tabs>
        <w:ind w:left="2235"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9AE56C6"/>
    <w:multiLevelType w:val="hybridMultilevel"/>
    <w:tmpl w:val="4DEE13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1"/>
  </w:num>
  <w:num w:numId="13">
    <w:abstractNumId w:val="18"/>
  </w:num>
  <w:num w:numId="14">
    <w:abstractNumId w:val="41"/>
  </w:num>
  <w:num w:numId="15">
    <w:abstractNumId w:val="39"/>
  </w:num>
  <w:num w:numId="16">
    <w:abstractNumId w:val="29"/>
  </w:num>
  <w:num w:numId="17">
    <w:abstractNumId w:val="10"/>
  </w:num>
  <w:num w:numId="18">
    <w:abstractNumId w:val="17"/>
  </w:num>
  <w:num w:numId="19">
    <w:abstractNumId w:val="30"/>
  </w:num>
  <w:num w:numId="20">
    <w:abstractNumId w:val="36"/>
  </w:num>
  <w:num w:numId="21">
    <w:abstractNumId w:val="37"/>
  </w:num>
  <w:num w:numId="22">
    <w:abstractNumId w:val="31"/>
  </w:num>
  <w:num w:numId="23">
    <w:abstractNumId w:val="27"/>
  </w:num>
  <w:num w:numId="24">
    <w:abstractNumId w:val="28"/>
  </w:num>
  <w:num w:numId="25">
    <w:abstractNumId w:val="35"/>
  </w:num>
  <w:num w:numId="26">
    <w:abstractNumId w:val="33"/>
  </w:num>
  <w:num w:numId="27">
    <w:abstractNumId w:val="32"/>
  </w:num>
  <w:num w:numId="28">
    <w:abstractNumId w:val="13"/>
  </w:num>
  <w:num w:numId="29">
    <w:abstractNumId w:val="15"/>
  </w:num>
  <w:num w:numId="30">
    <w:abstractNumId w:val="26"/>
  </w:num>
  <w:num w:numId="31">
    <w:abstractNumId w:val="22"/>
  </w:num>
  <w:num w:numId="32">
    <w:abstractNumId w:val="23"/>
  </w:num>
  <w:num w:numId="33">
    <w:abstractNumId w:val="24"/>
  </w:num>
  <w:num w:numId="34">
    <w:abstractNumId w:val="40"/>
  </w:num>
  <w:num w:numId="35">
    <w:abstractNumId w:val="12"/>
  </w:num>
  <w:num w:numId="36">
    <w:abstractNumId w:val="38"/>
  </w:num>
  <w:num w:numId="37">
    <w:abstractNumId w:val="19"/>
  </w:num>
  <w:num w:numId="38">
    <w:abstractNumId w:val="14"/>
  </w:num>
  <w:num w:numId="39">
    <w:abstractNumId w:val="25"/>
  </w:num>
  <w:num w:numId="40">
    <w:abstractNumId w:val="11"/>
  </w:num>
  <w:num w:numId="41">
    <w:abstractNumId w:val="42"/>
  </w:num>
  <w:num w:numId="42">
    <w:abstractNumId w:val="34"/>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D3B"/>
    <w:rsid w:val="00001EA2"/>
    <w:rsid w:val="00002B3D"/>
    <w:rsid w:val="00016833"/>
    <w:rsid w:val="00020018"/>
    <w:rsid w:val="00022A08"/>
    <w:rsid w:val="00050AE3"/>
    <w:rsid w:val="0005684C"/>
    <w:rsid w:val="00063360"/>
    <w:rsid w:val="00070100"/>
    <w:rsid w:val="00072AC8"/>
    <w:rsid w:val="000743AD"/>
    <w:rsid w:val="00090574"/>
    <w:rsid w:val="00091CCB"/>
    <w:rsid w:val="000A018A"/>
    <w:rsid w:val="000A62B9"/>
    <w:rsid w:val="000C3D7E"/>
    <w:rsid w:val="000C56CE"/>
    <w:rsid w:val="000D2B15"/>
    <w:rsid w:val="000D3EB8"/>
    <w:rsid w:val="00102204"/>
    <w:rsid w:val="001104ED"/>
    <w:rsid w:val="00113B48"/>
    <w:rsid w:val="00114127"/>
    <w:rsid w:val="00121AA3"/>
    <w:rsid w:val="00121CC6"/>
    <w:rsid w:val="00123614"/>
    <w:rsid w:val="00134268"/>
    <w:rsid w:val="0013490B"/>
    <w:rsid w:val="0014540E"/>
    <w:rsid w:val="001454B6"/>
    <w:rsid w:val="00156683"/>
    <w:rsid w:val="00160C14"/>
    <w:rsid w:val="001624D7"/>
    <w:rsid w:val="00162EB0"/>
    <w:rsid w:val="00165422"/>
    <w:rsid w:val="00166CF1"/>
    <w:rsid w:val="00171A91"/>
    <w:rsid w:val="0017319E"/>
    <w:rsid w:val="00173915"/>
    <w:rsid w:val="001761E1"/>
    <w:rsid w:val="001768F3"/>
    <w:rsid w:val="00177627"/>
    <w:rsid w:val="001848CC"/>
    <w:rsid w:val="00185274"/>
    <w:rsid w:val="001878A6"/>
    <w:rsid w:val="00190C1C"/>
    <w:rsid w:val="00195721"/>
    <w:rsid w:val="00195A3F"/>
    <w:rsid w:val="001A1CCB"/>
    <w:rsid w:val="001B43D5"/>
    <w:rsid w:val="001B6114"/>
    <w:rsid w:val="001C1411"/>
    <w:rsid w:val="001C31A2"/>
    <w:rsid w:val="001C7D97"/>
    <w:rsid w:val="001F158F"/>
    <w:rsid w:val="001F1F23"/>
    <w:rsid w:val="001F6728"/>
    <w:rsid w:val="001F7A5D"/>
    <w:rsid w:val="00201122"/>
    <w:rsid w:val="0020167F"/>
    <w:rsid w:val="00203655"/>
    <w:rsid w:val="00213BE5"/>
    <w:rsid w:val="002157FC"/>
    <w:rsid w:val="002172CD"/>
    <w:rsid w:val="00217D9D"/>
    <w:rsid w:val="00223D3B"/>
    <w:rsid w:val="002254C8"/>
    <w:rsid w:val="00226181"/>
    <w:rsid w:val="0023283D"/>
    <w:rsid w:val="00233B09"/>
    <w:rsid w:val="002345C8"/>
    <w:rsid w:val="00245594"/>
    <w:rsid w:val="00246C85"/>
    <w:rsid w:val="0027644A"/>
    <w:rsid w:val="00286215"/>
    <w:rsid w:val="00286C75"/>
    <w:rsid w:val="0029087E"/>
    <w:rsid w:val="00291094"/>
    <w:rsid w:val="00291711"/>
    <w:rsid w:val="00297372"/>
    <w:rsid w:val="002978F4"/>
    <w:rsid w:val="002A1A06"/>
    <w:rsid w:val="002A3A0C"/>
    <w:rsid w:val="002A54D2"/>
    <w:rsid w:val="002A64EF"/>
    <w:rsid w:val="002B028D"/>
    <w:rsid w:val="002B07C8"/>
    <w:rsid w:val="002B223C"/>
    <w:rsid w:val="002C3C42"/>
    <w:rsid w:val="002C68DB"/>
    <w:rsid w:val="002C7287"/>
    <w:rsid w:val="002D233C"/>
    <w:rsid w:val="002D4D41"/>
    <w:rsid w:val="002D5E55"/>
    <w:rsid w:val="002E6541"/>
    <w:rsid w:val="002F0996"/>
    <w:rsid w:val="002F54E1"/>
    <w:rsid w:val="00315F57"/>
    <w:rsid w:val="00323671"/>
    <w:rsid w:val="00324C9C"/>
    <w:rsid w:val="00333317"/>
    <w:rsid w:val="00340F47"/>
    <w:rsid w:val="00343C96"/>
    <w:rsid w:val="003566A9"/>
    <w:rsid w:val="00357185"/>
    <w:rsid w:val="00360EC1"/>
    <w:rsid w:val="00366875"/>
    <w:rsid w:val="00370BE3"/>
    <w:rsid w:val="00373061"/>
    <w:rsid w:val="003748BE"/>
    <w:rsid w:val="00387945"/>
    <w:rsid w:val="00394C23"/>
    <w:rsid w:val="00397D5E"/>
    <w:rsid w:val="003A02C6"/>
    <w:rsid w:val="003A0CCA"/>
    <w:rsid w:val="003A5BEA"/>
    <w:rsid w:val="003A6B0B"/>
    <w:rsid w:val="003B4AB5"/>
    <w:rsid w:val="003C0573"/>
    <w:rsid w:val="003C0DAA"/>
    <w:rsid w:val="003C3BCE"/>
    <w:rsid w:val="003C4159"/>
    <w:rsid w:val="003C770D"/>
    <w:rsid w:val="003D3FC5"/>
    <w:rsid w:val="003D4912"/>
    <w:rsid w:val="003D4E01"/>
    <w:rsid w:val="003D68EA"/>
    <w:rsid w:val="003E74B1"/>
    <w:rsid w:val="003F678F"/>
    <w:rsid w:val="00424A27"/>
    <w:rsid w:val="00425CB8"/>
    <w:rsid w:val="0042686F"/>
    <w:rsid w:val="00427638"/>
    <w:rsid w:val="00443869"/>
    <w:rsid w:val="00455CE9"/>
    <w:rsid w:val="00461C1D"/>
    <w:rsid w:val="00472235"/>
    <w:rsid w:val="00472795"/>
    <w:rsid w:val="004735D4"/>
    <w:rsid w:val="00473B37"/>
    <w:rsid w:val="0048678E"/>
    <w:rsid w:val="00487973"/>
    <w:rsid w:val="00492C9C"/>
    <w:rsid w:val="004A1B3B"/>
    <w:rsid w:val="004A7276"/>
    <w:rsid w:val="004C31DA"/>
    <w:rsid w:val="004C3284"/>
    <w:rsid w:val="004D55FC"/>
    <w:rsid w:val="004D5BA6"/>
    <w:rsid w:val="004D7CCB"/>
    <w:rsid w:val="00501E0E"/>
    <w:rsid w:val="005030B4"/>
    <w:rsid w:val="00511692"/>
    <w:rsid w:val="00511985"/>
    <w:rsid w:val="005152D8"/>
    <w:rsid w:val="00517772"/>
    <w:rsid w:val="00530F10"/>
    <w:rsid w:val="00532D74"/>
    <w:rsid w:val="00534EB0"/>
    <w:rsid w:val="005362DA"/>
    <w:rsid w:val="00541B73"/>
    <w:rsid w:val="005425A7"/>
    <w:rsid w:val="0055516A"/>
    <w:rsid w:val="005569E0"/>
    <w:rsid w:val="00561C7C"/>
    <w:rsid w:val="00563F62"/>
    <w:rsid w:val="00566FAE"/>
    <w:rsid w:val="00570430"/>
    <w:rsid w:val="00575607"/>
    <w:rsid w:val="0057656F"/>
    <w:rsid w:val="00584FD4"/>
    <w:rsid w:val="005B0A7E"/>
    <w:rsid w:val="005B3D93"/>
    <w:rsid w:val="005B7D94"/>
    <w:rsid w:val="005D3563"/>
    <w:rsid w:val="005D3BCD"/>
    <w:rsid w:val="005D4534"/>
    <w:rsid w:val="005D742B"/>
    <w:rsid w:val="005E02AE"/>
    <w:rsid w:val="005E507A"/>
    <w:rsid w:val="005F7F7C"/>
    <w:rsid w:val="00601D34"/>
    <w:rsid w:val="00602AA1"/>
    <w:rsid w:val="00607145"/>
    <w:rsid w:val="006119B3"/>
    <w:rsid w:val="00612FE2"/>
    <w:rsid w:val="00623330"/>
    <w:rsid w:val="006407BD"/>
    <w:rsid w:val="00661829"/>
    <w:rsid w:val="0066300E"/>
    <w:rsid w:val="00667379"/>
    <w:rsid w:val="00674B47"/>
    <w:rsid w:val="00680ED1"/>
    <w:rsid w:val="00680FD7"/>
    <w:rsid w:val="006830B3"/>
    <w:rsid w:val="00687047"/>
    <w:rsid w:val="00691539"/>
    <w:rsid w:val="00692A08"/>
    <w:rsid w:val="006A4544"/>
    <w:rsid w:val="006A47C9"/>
    <w:rsid w:val="006A4F87"/>
    <w:rsid w:val="006A6AA3"/>
    <w:rsid w:val="006B28B9"/>
    <w:rsid w:val="006B67A7"/>
    <w:rsid w:val="006C0F09"/>
    <w:rsid w:val="006C5F62"/>
    <w:rsid w:val="006D6171"/>
    <w:rsid w:val="006D7ECA"/>
    <w:rsid w:val="006E63D0"/>
    <w:rsid w:val="006F2B41"/>
    <w:rsid w:val="006F63F7"/>
    <w:rsid w:val="007021C4"/>
    <w:rsid w:val="007033F2"/>
    <w:rsid w:val="00706D7A"/>
    <w:rsid w:val="00723156"/>
    <w:rsid w:val="0072605B"/>
    <w:rsid w:val="00735819"/>
    <w:rsid w:val="0074159A"/>
    <w:rsid w:val="00741D58"/>
    <w:rsid w:val="00742CE8"/>
    <w:rsid w:val="00744519"/>
    <w:rsid w:val="00745677"/>
    <w:rsid w:val="00760164"/>
    <w:rsid w:val="007627A1"/>
    <w:rsid w:val="00763B2D"/>
    <w:rsid w:val="00766EA1"/>
    <w:rsid w:val="00774C4B"/>
    <w:rsid w:val="00777689"/>
    <w:rsid w:val="00780516"/>
    <w:rsid w:val="007848EC"/>
    <w:rsid w:val="00785439"/>
    <w:rsid w:val="007A38E9"/>
    <w:rsid w:val="007A41D4"/>
    <w:rsid w:val="007A6D33"/>
    <w:rsid w:val="007B3CB7"/>
    <w:rsid w:val="007B4F86"/>
    <w:rsid w:val="007B61BD"/>
    <w:rsid w:val="007B7E57"/>
    <w:rsid w:val="007C2D29"/>
    <w:rsid w:val="007C7009"/>
    <w:rsid w:val="007D0A13"/>
    <w:rsid w:val="007D1B79"/>
    <w:rsid w:val="007D768F"/>
    <w:rsid w:val="007E0B06"/>
    <w:rsid w:val="007F620E"/>
    <w:rsid w:val="0080130C"/>
    <w:rsid w:val="00802608"/>
    <w:rsid w:val="00803F08"/>
    <w:rsid w:val="00804BEB"/>
    <w:rsid w:val="00812B49"/>
    <w:rsid w:val="00812F01"/>
    <w:rsid w:val="008174A2"/>
    <w:rsid w:val="008235CD"/>
    <w:rsid w:val="00825FBB"/>
    <w:rsid w:val="00827380"/>
    <w:rsid w:val="008403E4"/>
    <w:rsid w:val="00841567"/>
    <w:rsid w:val="00846065"/>
    <w:rsid w:val="008461BD"/>
    <w:rsid w:val="00847AE8"/>
    <w:rsid w:val="00850C5A"/>
    <w:rsid w:val="008513CB"/>
    <w:rsid w:val="00854E5B"/>
    <w:rsid w:val="0086044B"/>
    <w:rsid w:val="008614EA"/>
    <w:rsid w:val="00871077"/>
    <w:rsid w:val="00872612"/>
    <w:rsid w:val="00872CE6"/>
    <w:rsid w:val="008763AC"/>
    <w:rsid w:val="00876F07"/>
    <w:rsid w:val="008848C3"/>
    <w:rsid w:val="00886484"/>
    <w:rsid w:val="00893C66"/>
    <w:rsid w:val="008A308B"/>
    <w:rsid w:val="008B5A9C"/>
    <w:rsid w:val="008C1C2A"/>
    <w:rsid w:val="008C2748"/>
    <w:rsid w:val="008D55DB"/>
    <w:rsid w:val="008D5806"/>
    <w:rsid w:val="008E6783"/>
    <w:rsid w:val="008F028F"/>
    <w:rsid w:val="008F082E"/>
    <w:rsid w:val="00905C2D"/>
    <w:rsid w:val="0091566F"/>
    <w:rsid w:val="0091603F"/>
    <w:rsid w:val="00917C89"/>
    <w:rsid w:val="00925B6C"/>
    <w:rsid w:val="00930B7C"/>
    <w:rsid w:val="00934036"/>
    <w:rsid w:val="009445CF"/>
    <w:rsid w:val="009458D8"/>
    <w:rsid w:val="00946E5D"/>
    <w:rsid w:val="0094705E"/>
    <w:rsid w:val="00957F9E"/>
    <w:rsid w:val="00966EE7"/>
    <w:rsid w:val="00982B28"/>
    <w:rsid w:val="00985CA4"/>
    <w:rsid w:val="009903B8"/>
    <w:rsid w:val="00992ECF"/>
    <w:rsid w:val="00994CDC"/>
    <w:rsid w:val="00997579"/>
    <w:rsid w:val="009B00A1"/>
    <w:rsid w:val="009B1F99"/>
    <w:rsid w:val="009B6DC2"/>
    <w:rsid w:val="009C0E8F"/>
    <w:rsid w:val="009C15C7"/>
    <w:rsid w:val="009C1FCC"/>
    <w:rsid w:val="009C563A"/>
    <w:rsid w:val="009D00DD"/>
    <w:rsid w:val="009D26ED"/>
    <w:rsid w:val="009E3EC5"/>
    <w:rsid w:val="009E638F"/>
    <w:rsid w:val="009F094B"/>
    <w:rsid w:val="009F2858"/>
    <w:rsid w:val="00A000F7"/>
    <w:rsid w:val="00A14CAB"/>
    <w:rsid w:val="00A15FC9"/>
    <w:rsid w:val="00A277DE"/>
    <w:rsid w:val="00A31549"/>
    <w:rsid w:val="00A43509"/>
    <w:rsid w:val="00A47D08"/>
    <w:rsid w:val="00A5183A"/>
    <w:rsid w:val="00A560AE"/>
    <w:rsid w:val="00A60930"/>
    <w:rsid w:val="00A67B8E"/>
    <w:rsid w:val="00A7491B"/>
    <w:rsid w:val="00A74C25"/>
    <w:rsid w:val="00A81860"/>
    <w:rsid w:val="00A865A5"/>
    <w:rsid w:val="00A91C23"/>
    <w:rsid w:val="00A92DE4"/>
    <w:rsid w:val="00A97F94"/>
    <w:rsid w:val="00AA270F"/>
    <w:rsid w:val="00AA57C0"/>
    <w:rsid w:val="00AB020F"/>
    <w:rsid w:val="00AC17EB"/>
    <w:rsid w:val="00AC5FBE"/>
    <w:rsid w:val="00AE3E36"/>
    <w:rsid w:val="00AF625A"/>
    <w:rsid w:val="00B0791D"/>
    <w:rsid w:val="00B1231D"/>
    <w:rsid w:val="00B2570B"/>
    <w:rsid w:val="00B26FCC"/>
    <w:rsid w:val="00B365F0"/>
    <w:rsid w:val="00B377A3"/>
    <w:rsid w:val="00B40DBF"/>
    <w:rsid w:val="00B435FB"/>
    <w:rsid w:val="00B555DE"/>
    <w:rsid w:val="00B64A23"/>
    <w:rsid w:val="00B81C08"/>
    <w:rsid w:val="00B830EF"/>
    <w:rsid w:val="00B86868"/>
    <w:rsid w:val="00B90703"/>
    <w:rsid w:val="00B90D48"/>
    <w:rsid w:val="00B939C4"/>
    <w:rsid w:val="00B964DC"/>
    <w:rsid w:val="00B977F8"/>
    <w:rsid w:val="00BA4C65"/>
    <w:rsid w:val="00BA7CDD"/>
    <w:rsid w:val="00BB0FBD"/>
    <w:rsid w:val="00BB1AF5"/>
    <w:rsid w:val="00BC461F"/>
    <w:rsid w:val="00BD0BD4"/>
    <w:rsid w:val="00BD3593"/>
    <w:rsid w:val="00BD3E02"/>
    <w:rsid w:val="00BE17DC"/>
    <w:rsid w:val="00BE5E41"/>
    <w:rsid w:val="00BE746F"/>
    <w:rsid w:val="00BF2C38"/>
    <w:rsid w:val="00BF7B23"/>
    <w:rsid w:val="00C006DC"/>
    <w:rsid w:val="00C0199F"/>
    <w:rsid w:val="00C109B6"/>
    <w:rsid w:val="00C12C80"/>
    <w:rsid w:val="00C157E1"/>
    <w:rsid w:val="00C2371C"/>
    <w:rsid w:val="00C277A8"/>
    <w:rsid w:val="00C44352"/>
    <w:rsid w:val="00C46181"/>
    <w:rsid w:val="00C506FE"/>
    <w:rsid w:val="00C52177"/>
    <w:rsid w:val="00C5300A"/>
    <w:rsid w:val="00C633F4"/>
    <w:rsid w:val="00C644E5"/>
    <w:rsid w:val="00C64FA3"/>
    <w:rsid w:val="00C6617D"/>
    <w:rsid w:val="00C674FE"/>
    <w:rsid w:val="00C71520"/>
    <w:rsid w:val="00C73B39"/>
    <w:rsid w:val="00C75633"/>
    <w:rsid w:val="00C8016A"/>
    <w:rsid w:val="00C82F26"/>
    <w:rsid w:val="00C90DE7"/>
    <w:rsid w:val="00C959A5"/>
    <w:rsid w:val="00CA01C9"/>
    <w:rsid w:val="00CC16E5"/>
    <w:rsid w:val="00CD670F"/>
    <w:rsid w:val="00CE0BBE"/>
    <w:rsid w:val="00CE0D6C"/>
    <w:rsid w:val="00CE230D"/>
    <w:rsid w:val="00CE2EE1"/>
    <w:rsid w:val="00CE33F4"/>
    <w:rsid w:val="00CE3BB7"/>
    <w:rsid w:val="00CE4A5C"/>
    <w:rsid w:val="00CE4AFE"/>
    <w:rsid w:val="00CF3FFD"/>
    <w:rsid w:val="00CF708A"/>
    <w:rsid w:val="00CF73F2"/>
    <w:rsid w:val="00D01F1D"/>
    <w:rsid w:val="00D13236"/>
    <w:rsid w:val="00D15B65"/>
    <w:rsid w:val="00D2653C"/>
    <w:rsid w:val="00D32F9A"/>
    <w:rsid w:val="00D35747"/>
    <w:rsid w:val="00D37CE0"/>
    <w:rsid w:val="00D42447"/>
    <w:rsid w:val="00D5030E"/>
    <w:rsid w:val="00D6201F"/>
    <w:rsid w:val="00D64387"/>
    <w:rsid w:val="00D77B5D"/>
    <w:rsid w:val="00D77D0F"/>
    <w:rsid w:val="00D815B4"/>
    <w:rsid w:val="00D82CE2"/>
    <w:rsid w:val="00D87928"/>
    <w:rsid w:val="00D947D6"/>
    <w:rsid w:val="00D9627E"/>
    <w:rsid w:val="00D97B5E"/>
    <w:rsid w:val="00D97CBF"/>
    <w:rsid w:val="00DA1CF0"/>
    <w:rsid w:val="00DA22F7"/>
    <w:rsid w:val="00DA50EC"/>
    <w:rsid w:val="00DB3640"/>
    <w:rsid w:val="00DC24B4"/>
    <w:rsid w:val="00DC6352"/>
    <w:rsid w:val="00DD3499"/>
    <w:rsid w:val="00DD36CC"/>
    <w:rsid w:val="00DD4195"/>
    <w:rsid w:val="00DD4E9B"/>
    <w:rsid w:val="00DD58BF"/>
    <w:rsid w:val="00DD6451"/>
    <w:rsid w:val="00DE34DA"/>
    <w:rsid w:val="00DE5144"/>
    <w:rsid w:val="00DF16DC"/>
    <w:rsid w:val="00DF5361"/>
    <w:rsid w:val="00DF5DA3"/>
    <w:rsid w:val="00DF78D3"/>
    <w:rsid w:val="00E1116D"/>
    <w:rsid w:val="00E17033"/>
    <w:rsid w:val="00E25348"/>
    <w:rsid w:val="00E30D42"/>
    <w:rsid w:val="00E326DC"/>
    <w:rsid w:val="00E45211"/>
    <w:rsid w:val="00E6203A"/>
    <w:rsid w:val="00E70502"/>
    <w:rsid w:val="00E75B0A"/>
    <w:rsid w:val="00E80973"/>
    <w:rsid w:val="00E81535"/>
    <w:rsid w:val="00E87C4D"/>
    <w:rsid w:val="00E94942"/>
    <w:rsid w:val="00EB5AEC"/>
    <w:rsid w:val="00EC1838"/>
    <w:rsid w:val="00EC7506"/>
    <w:rsid w:val="00ED53FD"/>
    <w:rsid w:val="00EE1DC2"/>
    <w:rsid w:val="00EF0F65"/>
    <w:rsid w:val="00EF21EE"/>
    <w:rsid w:val="00EF2E5D"/>
    <w:rsid w:val="00F13D49"/>
    <w:rsid w:val="00F146D1"/>
    <w:rsid w:val="00F174C9"/>
    <w:rsid w:val="00F26D27"/>
    <w:rsid w:val="00F279DD"/>
    <w:rsid w:val="00F30703"/>
    <w:rsid w:val="00F3070E"/>
    <w:rsid w:val="00F379B6"/>
    <w:rsid w:val="00F401D0"/>
    <w:rsid w:val="00F503E8"/>
    <w:rsid w:val="00F50D91"/>
    <w:rsid w:val="00F50F5D"/>
    <w:rsid w:val="00F52A05"/>
    <w:rsid w:val="00F6214C"/>
    <w:rsid w:val="00F630C7"/>
    <w:rsid w:val="00F67285"/>
    <w:rsid w:val="00F70156"/>
    <w:rsid w:val="00F71F6D"/>
    <w:rsid w:val="00F77342"/>
    <w:rsid w:val="00F84366"/>
    <w:rsid w:val="00F85089"/>
    <w:rsid w:val="00F90846"/>
    <w:rsid w:val="00F94ABA"/>
    <w:rsid w:val="00F96D26"/>
    <w:rsid w:val="00F97D00"/>
    <w:rsid w:val="00FA2F44"/>
    <w:rsid w:val="00FA3D3A"/>
    <w:rsid w:val="00FA46D2"/>
    <w:rsid w:val="00FA77FA"/>
    <w:rsid w:val="00FB31EA"/>
    <w:rsid w:val="00FD3EC0"/>
    <w:rsid w:val="00FD3F64"/>
    <w:rsid w:val="00FF14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chartTrackingRefBased/>
  <w15:docId w15:val="{7783B993-35FC-4566-AA4E-45C5BFA19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1B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qFormat/>
    <w:rsid w:val="002A54D2"/>
    <w:pPr>
      <w:keepNext/>
      <w:keepLines/>
      <w:spacing w:before="360"/>
      <w:ind w:left="794" w:hanging="794"/>
      <w:outlineLvl w:val="0"/>
    </w:pPr>
    <w:rPr>
      <w:rFonts w:ascii="Times New Roman Bold" w:eastAsiaTheme="majorEastAsia" w:hAnsi="Times New Roman Bold"/>
      <w:b/>
      <w:bCs/>
      <w:sz w:val="26"/>
      <w:szCs w:val="36"/>
    </w:rPr>
  </w:style>
  <w:style w:type="paragraph" w:styleId="Heading2">
    <w:name w:val="heading 2"/>
    <w:basedOn w:val="Normal"/>
    <w:next w:val="Normal"/>
    <w:link w:val="Heading2Char"/>
    <w:unhideWhenUsed/>
    <w:qFormat/>
    <w:rsid w:val="00501E0E"/>
    <w:pPr>
      <w:keepNext/>
      <w:keepLines/>
      <w:spacing w:before="300"/>
      <w:outlineLvl w:val="1"/>
    </w:pPr>
    <w:rPr>
      <w:rFonts w:eastAsiaTheme="majorEastAsia"/>
      <w:b/>
      <w:bCs/>
      <w:sz w:val="24"/>
      <w:szCs w:val="32"/>
    </w:rPr>
  </w:style>
  <w:style w:type="paragraph" w:styleId="Heading3">
    <w:name w:val="heading 3"/>
    <w:basedOn w:val="Normal"/>
    <w:next w:val="Normal"/>
    <w:link w:val="Heading3Char"/>
    <w:unhideWhenUsed/>
    <w:qFormat/>
    <w:rsid w:val="00501E0E"/>
    <w:pPr>
      <w:keepNext/>
      <w:keepLines/>
      <w:spacing w:before="240"/>
      <w:outlineLvl w:val="2"/>
    </w:pPr>
    <w:rPr>
      <w:rFonts w:eastAsiaTheme="majorEastAsia"/>
      <w:b/>
      <w:bCs/>
    </w:rPr>
  </w:style>
  <w:style w:type="paragraph" w:styleId="Heading4">
    <w:name w:val="heading 4"/>
    <w:basedOn w:val="Normal"/>
    <w:next w:val="Normal"/>
    <w:link w:val="Heading4Char"/>
    <w:unhideWhenUsed/>
    <w:qFormat/>
    <w:rsid w:val="00501E0E"/>
    <w:pPr>
      <w:keepNext/>
      <w:keepLines/>
      <w:spacing w:before="160"/>
      <w:outlineLvl w:val="3"/>
    </w:pPr>
    <w:rPr>
      <w:rFonts w:eastAsiaTheme="majorEastAsia"/>
      <w:b/>
      <w:bCs/>
    </w:rPr>
  </w:style>
  <w:style w:type="paragraph" w:styleId="Heading5">
    <w:name w:val="heading 5"/>
    <w:basedOn w:val="Normal"/>
    <w:next w:val="Normal"/>
    <w:link w:val="Heading5Char"/>
    <w:unhideWhenUsed/>
    <w:qFormat/>
    <w:rsid w:val="00501E0E"/>
    <w:pPr>
      <w:keepNext/>
      <w:keepLines/>
      <w:outlineLvl w:val="4"/>
    </w:pPr>
    <w:rPr>
      <w:rFonts w:eastAsiaTheme="majorEastAsia"/>
      <w:b/>
      <w:bCs/>
    </w:rPr>
  </w:style>
  <w:style w:type="paragraph" w:styleId="Heading6">
    <w:name w:val="heading 6"/>
    <w:basedOn w:val="Normal"/>
    <w:next w:val="Normal"/>
    <w:link w:val="Heading6Char"/>
    <w:unhideWhenUsed/>
    <w:qFormat/>
    <w:rsid w:val="00501E0E"/>
    <w:pPr>
      <w:keepNext/>
      <w:keepLines/>
      <w:spacing w:before="160"/>
      <w:outlineLvl w:val="5"/>
    </w:pPr>
    <w:rPr>
      <w:rFonts w:eastAsiaTheme="majorEastAsia"/>
      <w:b/>
      <w:bCs/>
    </w:rPr>
  </w:style>
  <w:style w:type="paragraph" w:styleId="Heading7">
    <w:name w:val="heading 7"/>
    <w:basedOn w:val="Normal"/>
    <w:next w:val="Normal"/>
    <w:link w:val="Heading7Char"/>
    <w:unhideWhenUsed/>
    <w:qFormat/>
    <w:rsid w:val="00501E0E"/>
    <w:pPr>
      <w:keepNext/>
      <w:keepLines/>
      <w:spacing w:before="160"/>
      <w:outlineLvl w:val="6"/>
    </w:pPr>
    <w:rPr>
      <w:rFonts w:eastAsiaTheme="majorEastAsia"/>
      <w:b/>
      <w:bCs/>
    </w:rPr>
  </w:style>
  <w:style w:type="paragraph" w:styleId="Heading8">
    <w:name w:val="heading 8"/>
    <w:basedOn w:val="Normal"/>
    <w:next w:val="Normal"/>
    <w:link w:val="Heading8Char"/>
    <w:unhideWhenUsed/>
    <w:qFormat/>
    <w:rsid w:val="00501E0E"/>
    <w:pPr>
      <w:keepNext/>
      <w:keepLines/>
      <w:spacing w:before="160"/>
      <w:outlineLvl w:val="7"/>
    </w:pPr>
    <w:rPr>
      <w:rFonts w:eastAsiaTheme="majorEastAsia"/>
      <w:b/>
      <w:bCs/>
    </w:rPr>
  </w:style>
  <w:style w:type="paragraph" w:styleId="Heading9">
    <w:name w:val="heading 9"/>
    <w:basedOn w:val="Normal"/>
    <w:next w:val="Normal"/>
    <w:link w:val="Heading9Char"/>
    <w:unhideWhenUsed/>
    <w:qFormat/>
    <w:rsid w:val="00501E0E"/>
    <w:pPr>
      <w:keepNext/>
      <w:keepLines/>
      <w:spacing w:before="160"/>
      <w:outlineLvl w:val="8"/>
    </w:pPr>
    <w:rPr>
      <w:rFonts w:eastAsiaTheme="majorEastAsia"/>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0743AD"/>
    <w:pPr>
      <w:spacing w:after="0" w:line="240" w:lineRule="auto"/>
    </w:pPr>
    <w:rPr>
      <w:color w:val="FF0000"/>
    </w:rPr>
  </w:style>
  <w:style w:type="character" w:customStyle="1" w:styleId="Heading1Char">
    <w:name w:val="Heading 1 Char"/>
    <w:basedOn w:val="DefaultParagraphFont"/>
    <w:link w:val="Heading1"/>
    <w:rsid w:val="002A54D2"/>
    <w:rPr>
      <w:rFonts w:ascii="Times New Roman Bold" w:eastAsiaTheme="majorEastAsia" w:hAnsi="Times New Roman Bold" w:cs="Traditional Arabic"/>
      <w:b/>
      <w:bCs/>
      <w:sz w:val="26"/>
      <w:szCs w:val="36"/>
    </w:rPr>
  </w:style>
  <w:style w:type="character" w:customStyle="1" w:styleId="Heading2Char">
    <w:name w:val="Heading 2 Char"/>
    <w:basedOn w:val="DefaultParagraphFont"/>
    <w:link w:val="Heading2"/>
    <w:uiPriority w:val="9"/>
    <w:rsid w:val="00501E0E"/>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501E0E"/>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501E0E"/>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501E0E"/>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501E0E"/>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501E0E"/>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501E0E"/>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501E0E"/>
    <w:rPr>
      <w:rFonts w:ascii="Calibri" w:eastAsiaTheme="majorEastAsia" w:hAnsi="Calibri"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501E0E"/>
    <w:pPr>
      <w:spacing w:before="360" w:after="12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uiPriority w:val="99"/>
    <w:rsid w:val="00387945"/>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5103"/>
        <w:tab w:val="right" w:pos="9356"/>
      </w:tabs>
      <w:bidi w:val="0"/>
      <w:spacing w:line="240" w:lineRule="auto"/>
      <w:jc w:val="left"/>
    </w:pPr>
    <w:rPr>
      <w:rFonts w:eastAsia="Times New Roman" w:cs="Calibri"/>
      <w:sz w:val="16"/>
      <w:szCs w:val="16"/>
      <w:lang w:eastAsia="en-US"/>
    </w:rPr>
  </w:style>
  <w:style w:type="character" w:customStyle="1" w:styleId="FooterChar">
    <w:name w:val="Footer Char"/>
    <w:basedOn w:val="DefaultParagraphFont"/>
    <w:link w:val="Footer"/>
    <w:uiPriority w:val="99"/>
    <w:rsid w:val="00387945"/>
    <w:rPr>
      <w:rFonts w:ascii="Calibri" w:eastAsia="Times New Roman" w:hAnsi="Calibri" w:cs="Calibri"/>
      <w:sz w:val="16"/>
      <w:szCs w:val="16"/>
      <w:lang w:eastAsia="en-US"/>
    </w:rPr>
  </w:style>
  <w:style w:type="paragraph" w:customStyle="1" w:styleId="Referencetitle">
    <w:name w:val="Reference title"/>
    <w:basedOn w:val="Normal"/>
    <w:qFormat/>
    <w:rsid w:val="00CE3BB7"/>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8461BD"/>
    <w:pPr>
      <w:spacing w:before="80"/>
      <w:ind w:left="794" w:hanging="794"/>
    </w:pPr>
  </w:style>
  <w:style w:type="paragraph" w:customStyle="1" w:styleId="enumlev2">
    <w:name w:val="enumlev 2"/>
    <w:basedOn w:val="Normal"/>
    <w:qFormat/>
    <w:rsid w:val="00213BE5"/>
    <w:pPr>
      <w:spacing w:before="60"/>
      <w:ind w:left="1588" w:hanging="794"/>
    </w:pPr>
    <w:rPr>
      <w:lang w:val="fr-CH" w:bidi="ar-EG"/>
    </w:r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character" w:styleId="FootnoteReference">
    <w:name w:val="footnote reference"/>
    <w:basedOn w:val="DefaultParagraphFont"/>
    <w:unhideWhenUsed/>
    <w:qFormat/>
    <w:rsid w:val="001F1F23"/>
    <w:rPr>
      <w:rFonts w:asciiTheme="majorBidi" w:eastAsia="SimSun" w:hAnsiTheme="majorBidi" w:cstheme="majorBidi"/>
      <w:position w:val="6"/>
      <w:sz w:val="18"/>
      <w:szCs w:val="18"/>
      <w:lang w:bidi="ar-EG"/>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C109B6"/>
    <w:pPr>
      <w:spacing w:before="80"/>
    </w:pPr>
    <w:rPr>
      <w:sz w:val="20"/>
      <w:szCs w:val="26"/>
    </w:r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C3284"/>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6407BD"/>
    <w:pPr>
      <w:keepNext/>
      <w:keepLines/>
      <w:spacing w:after="360"/>
      <w:jc w:val="center"/>
    </w:pPr>
    <w:rPr>
      <w:rFonts w:ascii="Times New Roman Bold" w:hAnsi="Times New Roman Bold"/>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qFormat/>
    <w:rsid w:val="00501E0E"/>
    <w:pPr>
      <w:keepNext/>
      <w:keepLines/>
      <w:spacing w:before="840" w:after="2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501E0E"/>
    <w:pPr>
      <w:keepNext/>
      <w:pBdr>
        <w:top w:val="single" w:sz="4" w:space="1" w:color="auto"/>
        <w:left w:val="single" w:sz="4" w:space="4" w:color="auto"/>
        <w:bottom w:val="single" w:sz="4" w:space="1" w:color="auto"/>
        <w:right w:val="single" w:sz="4" w:space="4" w:color="auto"/>
      </w:pBdr>
      <w:spacing w:before="60" w:after="60" w:line="260" w:lineRule="exact"/>
      <w:jc w:val="center"/>
    </w:pPr>
    <w:rPr>
      <w:b/>
      <w:bCs/>
      <w:sz w:val="20"/>
      <w:szCs w:val="26"/>
    </w:rPr>
  </w:style>
  <w:style w:type="paragraph" w:customStyle="1" w:styleId="Tabletexte">
    <w:name w:val="Table texte"/>
    <w:basedOn w:val="Normal"/>
    <w:qFormat/>
    <w:rsid w:val="00501E0E"/>
    <w:pPr>
      <w:pBdr>
        <w:top w:val="single" w:sz="4" w:space="1" w:color="auto"/>
        <w:left w:val="single" w:sz="4" w:space="4" w:color="auto"/>
        <w:bottom w:val="single" w:sz="4" w:space="1" w:color="auto"/>
        <w:right w:val="single" w:sz="4" w:space="4" w:color="auto"/>
      </w:pBdr>
      <w:spacing w:before="60" w:after="60" w:line="260" w:lineRule="exact"/>
    </w:pPr>
    <w:rPr>
      <w:sz w:val="20"/>
      <w:szCs w:val="26"/>
      <w:lang w:bidi="ar-SY"/>
    </w:rPr>
  </w:style>
  <w:style w:type="paragraph" w:customStyle="1" w:styleId="Title1">
    <w:name w:val="Title 1"/>
    <w:basedOn w:val="Normal"/>
    <w:qFormat/>
    <w:rsid w:val="002B223C"/>
    <w:pPr>
      <w:keepNext/>
      <w:spacing w:before="480" w:after="240"/>
      <w:jc w:val="center"/>
    </w:pPr>
    <w:rPr>
      <w:w w:val="110"/>
      <w:sz w:val="28"/>
      <w:szCs w:val="40"/>
    </w:rPr>
  </w:style>
  <w:style w:type="paragraph" w:customStyle="1" w:styleId="Title2">
    <w:name w:val="Title 2"/>
    <w:basedOn w:val="Normal"/>
    <w:qFormat/>
    <w:rsid w:val="00802608"/>
    <w:pPr>
      <w:keepNext/>
      <w:spacing w:before="480" w:after="240"/>
      <w:jc w:val="center"/>
    </w:pPr>
    <w:rPr>
      <w:sz w:val="26"/>
      <w:szCs w:val="36"/>
    </w:rPr>
  </w:style>
  <w:style w:type="paragraph" w:customStyle="1" w:styleId="Title3">
    <w:name w:val="Title 3"/>
    <w:basedOn w:val="Normal"/>
    <w:qFormat/>
    <w:rsid w:val="00802608"/>
    <w:pPr>
      <w:keepNext/>
      <w:spacing w:before="360" w:after="240"/>
      <w:jc w:val="center"/>
    </w:pPr>
    <w:rPr>
      <w:sz w:val="24"/>
      <w:szCs w:val="32"/>
    </w:rPr>
  </w:style>
  <w:style w:type="paragraph" w:styleId="TOC1">
    <w:name w:val="toc 1"/>
    <w:basedOn w:val="Normal"/>
    <w:next w:val="Normal"/>
    <w:uiPriority w:val="39"/>
    <w:unhideWhenUsed/>
    <w:rsid w:val="008174A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leader="dot" w:pos="8788"/>
        <w:tab w:val="left" w:pos="9149"/>
      </w:tabs>
      <w:ind w:left="720" w:right="851" w:hanging="720"/>
    </w:pPr>
  </w:style>
  <w:style w:type="paragraph" w:styleId="TOC2">
    <w:name w:val="toc 2"/>
    <w:basedOn w:val="TOC1"/>
    <w:next w:val="Normal"/>
    <w:uiPriority w:val="39"/>
    <w:unhideWhenUsed/>
    <w:rsid w:val="007C7009"/>
    <w:pPr>
      <w:spacing w:before="60"/>
      <w:ind w:left="1514"/>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0743AD"/>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0743AD"/>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customStyle="1" w:styleId="Headingb">
    <w:name w:val="Heading b"/>
    <w:basedOn w:val="Normal"/>
    <w:qFormat/>
    <w:rsid w:val="008F028F"/>
    <w:pPr>
      <w:keepNext/>
      <w:spacing w:before="240"/>
    </w:pPr>
    <w:rPr>
      <w:b/>
      <w:bCs/>
      <w:lang w:bidi="ar-SY"/>
    </w:rPr>
  </w:style>
  <w:style w:type="character" w:styleId="BookTitle">
    <w:name w:val="Book Title"/>
    <w:basedOn w:val="DefaultParagraphFont"/>
    <w:uiPriority w:val="33"/>
    <w:rsid w:val="000743AD"/>
    <w:rPr>
      <w:b/>
      <w:bCs/>
      <w:i/>
      <w:iCs/>
      <w:color w:val="FF0000"/>
      <w:spacing w:val="5"/>
    </w:rPr>
  </w:style>
  <w:style w:type="character" w:styleId="Emphasis">
    <w:name w:val="Emphasis"/>
    <w:basedOn w:val="DefaultParagraphFont"/>
    <w:uiPriority w:val="20"/>
    <w:rsid w:val="000743AD"/>
    <w:rPr>
      <w:i/>
      <w:iCs/>
      <w:color w:val="FF0000"/>
    </w:rPr>
  </w:style>
  <w:style w:type="character" w:styleId="IntenseEmphasis">
    <w:name w:val="Intense Emphasis"/>
    <w:basedOn w:val="DefaultParagraphFont"/>
    <w:uiPriority w:val="21"/>
    <w:rsid w:val="000743AD"/>
    <w:rPr>
      <w:i/>
      <w:iCs/>
      <w:color w:val="FF0000"/>
    </w:rPr>
  </w:style>
  <w:style w:type="paragraph" w:styleId="IntenseQuote">
    <w:name w:val="Intense Quote"/>
    <w:basedOn w:val="Normal"/>
    <w:next w:val="Normal"/>
    <w:link w:val="IntenseQuoteChar"/>
    <w:uiPriority w:val="30"/>
    <w:rsid w:val="000743AD"/>
    <w:pP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0743AD"/>
    <w:rPr>
      <w:rFonts w:ascii="Calibri" w:hAnsi="Calibri" w:cs="Traditional Arabic"/>
      <w:i/>
      <w:iCs/>
      <w:color w:val="FF0000"/>
      <w:szCs w:val="30"/>
    </w:rPr>
  </w:style>
  <w:style w:type="character" w:styleId="IntenseReference">
    <w:name w:val="Intense Reference"/>
    <w:basedOn w:val="DefaultParagraphFont"/>
    <w:uiPriority w:val="32"/>
    <w:rsid w:val="000743AD"/>
    <w:rPr>
      <w:b/>
      <w:bCs/>
      <w:smallCaps/>
      <w:color w:val="FF0000"/>
      <w:spacing w:val="5"/>
    </w:rPr>
  </w:style>
  <w:style w:type="paragraph" w:styleId="ListParagraph">
    <w:name w:val="List Paragraph"/>
    <w:basedOn w:val="Normal"/>
    <w:uiPriority w:val="34"/>
    <w:qFormat/>
    <w:rsid w:val="000743AD"/>
    <w:pPr>
      <w:spacing w:before="80"/>
      <w:ind w:left="720"/>
      <w:contextualSpacing/>
    </w:pPr>
  </w:style>
  <w:style w:type="paragraph" w:styleId="Quote">
    <w:name w:val="Quote"/>
    <w:basedOn w:val="Normal"/>
    <w:next w:val="Normal"/>
    <w:link w:val="QuoteChar"/>
    <w:uiPriority w:val="29"/>
    <w:rsid w:val="000743AD"/>
    <w:pPr>
      <w:spacing w:before="200" w:after="160"/>
      <w:ind w:left="864" w:right="864"/>
      <w:jc w:val="center"/>
    </w:pPr>
    <w:rPr>
      <w:i/>
      <w:iCs/>
      <w:color w:val="FF0000"/>
    </w:rPr>
  </w:style>
  <w:style w:type="character" w:customStyle="1" w:styleId="QuoteChar">
    <w:name w:val="Quote Char"/>
    <w:basedOn w:val="DefaultParagraphFont"/>
    <w:link w:val="Quote"/>
    <w:uiPriority w:val="29"/>
    <w:rsid w:val="000743AD"/>
    <w:rPr>
      <w:rFonts w:ascii="Calibri" w:hAnsi="Calibri" w:cs="Traditional Arabic"/>
      <w:i/>
      <w:iCs/>
      <w:color w:val="FF0000"/>
      <w:szCs w:val="30"/>
    </w:rPr>
  </w:style>
  <w:style w:type="character" w:styleId="Strong">
    <w:name w:val="Strong"/>
    <w:basedOn w:val="DefaultParagraphFont"/>
    <w:uiPriority w:val="22"/>
    <w:rsid w:val="000743AD"/>
    <w:rPr>
      <w:b/>
      <w:bCs/>
      <w:color w:val="FF0000"/>
    </w:rPr>
  </w:style>
  <w:style w:type="paragraph" w:styleId="Subtitle">
    <w:name w:val="Subtitle"/>
    <w:basedOn w:val="Normal"/>
    <w:next w:val="Normal"/>
    <w:link w:val="SubtitleChar"/>
    <w:uiPriority w:val="11"/>
    <w:rsid w:val="000743AD"/>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0743AD"/>
    <w:rPr>
      <w:color w:val="FF0000"/>
      <w:spacing w:val="15"/>
    </w:rPr>
  </w:style>
  <w:style w:type="character" w:styleId="SubtleEmphasis">
    <w:name w:val="Subtle Emphasis"/>
    <w:basedOn w:val="DefaultParagraphFont"/>
    <w:uiPriority w:val="19"/>
    <w:rsid w:val="000743AD"/>
    <w:rPr>
      <w:i/>
      <w:iCs/>
      <w:color w:val="FF0000"/>
    </w:rPr>
  </w:style>
  <w:style w:type="character" w:styleId="SubtleReference">
    <w:name w:val="Subtle Reference"/>
    <w:basedOn w:val="DefaultParagraphFont"/>
    <w:uiPriority w:val="31"/>
    <w:rsid w:val="000743AD"/>
    <w:rPr>
      <w:smallCaps/>
      <w:color w:val="FF0000"/>
    </w:rPr>
  </w:style>
  <w:style w:type="paragraph" w:customStyle="1" w:styleId="Footnotetexte">
    <w:name w:val="Footnote texte"/>
    <w:basedOn w:val="Normal"/>
    <w:qFormat/>
    <w:rsid w:val="000743AD"/>
    <w:pPr>
      <w:tabs>
        <w:tab w:val="left" w:pos="397"/>
        <w:tab w:val="left" w:pos="567"/>
      </w:tabs>
      <w:spacing w:before="60" w:line="168" w:lineRule="auto"/>
    </w:pPr>
    <w:rPr>
      <w:sz w:val="20"/>
      <w:szCs w:val="26"/>
    </w:rPr>
  </w:style>
  <w:style w:type="paragraph" w:customStyle="1" w:styleId="Tablelegend">
    <w:name w:val="Table legend"/>
    <w:basedOn w:val="Normal"/>
    <w:qFormat/>
    <w:rsid w:val="00113B48"/>
    <w:pPr>
      <w:spacing w:before="80" w:line="168" w:lineRule="auto"/>
    </w:pPr>
    <w:rPr>
      <w:lang w:bidi="ar-SY"/>
    </w:rPr>
  </w:style>
  <w:style w:type="paragraph" w:styleId="Header">
    <w:name w:val="header"/>
    <w:basedOn w:val="Normal"/>
    <w:link w:val="HeaderChar"/>
    <w:uiPriority w:val="99"/>
    <w:unhideWhenUsed/>
    <w:rsid w:val="00AE3E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AE3E36"/>
    <w:rPr>
      <w:rFonts w:ascii="Calibri" w:hAnsi="Calibri" w:cs="Traditional Arabic"/>
      <w:szCs w:val="30"/>
    </w:rPr>
  </w:style>
  <w:style w:type="paragraph" w:customStyle="1" w:styleId="Equationlegend">
    <w:name w:val="Equation_legend"/>
    <w:basedOn w:val="NormalIndent"/>
    <w:autoRedefine/>
    <w:rsid w:val="00934036"/>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1701"/>
        <w:tab w:val="left" w:pos="1985"/>
      </w:tabs>
      <w:overflowPunct w:val="0"/>
      <w:autoSpaceDE w:val="0"/>
      <w:autoSpaceDN w:val="0"/>
      <w:bidi w:val="0"/>
      <w:adjustRightInd w:val="0"/>
      <w:spacing w:before="80"/>
      <w:ind w:left="1985" w:hanging="1985"/>
      <w:textAlignment w:val="baseline"/>
    </w:pPr>
    <w:rPr>
      <w:rFonts w:eastAsia="Times New Roman"/>
      <w:lang w:eastAsia="en-US"/>
    </w:rPr>
  </w:style>
  <w:style w:type="paragraph" w:styleId="NormalIndent">
    <w:name w:val="Normal Indent"/>
    <w:basedOn w:val="Normal"/>
    <w:uiPriority w:val="99"/>
    <w:semiHidden/>
    <w:unhideWhenUsed/>
    <w:rsid w:val="00934036"/>
    <w:pPr>
      <w:ind w:left="720"/>
    </w:pPr>
  </w:style>
  <w:style w:type="character" w:styleId="Hyperlink">
    <w:name w:val="Hyperlink"/>
    <w:basedOn w:val="DefaultParagraphFont"/>
    <w:uiPriority w:val="99"/>
    <w:unhideWhenUsed/>
    <w:rsid w:val="00F6214C"/>
    <w:rPr>
      <w:color w:val="0000FF"/>
      <w:u w:val="single"/>
    </w:rPr>
  </w:style>
  <w:style w:type="paragraph" w:customStyle="1" w:styleId="Artheading">
    <w:name w:val="Art_heading"/>
    <w:basedOn w:val="Normal"/>
    <w:next w:val="Normalaftertitle0"/>
    <w:link w:val="ArtheadingChar"/>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Times New Roman"/>
      <w:b/>
      <w:sz w:val="28"/>
      <w:lang w:eastAsia="fr-FR"/>
    </w:rPr>
  </w:style>
  <w:style w:type="paragraph" w:customStyle="1" w:styleId="Normalaftertitle0">
    <w:name w:val="Normal_after_title"/>
    <w:basedOn w:val="Normal"/>
    <w:next w:val="Normal"/>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360"/>
      <w:textAlignment w:val="baseline"/>
    </w:pPr>
    <w:rPr>
      <w:rFonts w:eastAsia="Times New Roman"/>
      <w:lang w:eastAsia="fr-FR"/>
    </w:rPr>
  </w:style>
  <w:style w:type="character" w:customStyle="1" w:styleId="ArtheadingChar">
    <w:name w:val="Art_heading Char"/>
    <w:link w:val="Artheading"/>
    <w:rsid w:val="00B90D48"/>
    <w:rPr>
      <w:rFonts w:ascii="Times New Roman" w:eastAsia="Times New Roman" w:hAnsi="Times New Roman" w:cs="Traditional Arabic"/>
      <w:b/>
      <w:sz w:val="28"/>
      <w:szCs w:val="30"/>
      <w:lang w:eastAsia="fr-FR"/>
    </w:rPr>
  </w:style>
  <w:style w:type="paragraph" w:customStyle="1" w:styleId="ChapNo">
    <w:name w:val="Chap_No"/>
    <w:basedOn w:val="Normal"/>
    <w:next w:val="Chaptitle"/>
    <w:rsid w:val="00B90D48"/>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adjustRightInd w:val="0"/>
      <w:spacing w:before="480"/>
      <w:jc w:val="center"/>
      <w:textAlignment w:val="baseline"/>
    </w:pPr>
    <w:rPr>
      <w:rFonts w:ascii="Times New Roman Bold" w:eastAsia="Times New Roman" w:hAnsi="Times New Roman Bold"/>
      <w:b/>
      <w:caps/>
      <w:sz w:val="26"/>
      <w:szCs w:val="36"/>
      <w:lang w:eastAsia="fr-FR"/>
    </w:rPr>
  </w:style>
  <w:style w:type="paragraph" w:customStyle="1" w:styleId="Chaptitle">
    <w:name w:val="Chap_title"/>
    <w:basedOn w:val="Normal"/>
    <w:next w:val="Normalaftertitle0"/>
    <w:rsid w:val="00B90D48"/>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Times New Roman" w:hAnsi="Times New Roman Bold"/>
      <w:b/>
      <w:sz w:val="26"/>
      <w:szCs w:val="36"/>
      <w:lang w:eastAsia="fr-FR"/>
    </w:rPr>
  </w:style>
  <w:style w:type="paragraph" w:customStyle="1" w:styleId="AppendixNotitle">
    <w:name w:val="Appendix_No &amp; title"/>
    <w:basedOn w:val="AnnexNotitle"/>
    <w:next w:val="Normalaftertitle0"/>
    <w:rsid w:val="00B90D48"/>
  </w:style>
  <w:style w:type="paragraph" w:customStyle="1" w:styleId="AnnexNotitle">
    <w:name w:val="Annex_No &amp; title"/>
    <w:basedOn w:val="Normal"/>
    <w:next w:val="Normalaftertitle0"/>
    <w:rsid w:val="00B90D48"/>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Times New Roman" w:hAnsi="Times New Roman Bold"/>
      <w:b/>
      <w:bCs/>
      <w:sz w:val="26"/>
      <w:szCs w:val="36"/>
      <w:lang w:eastAsia="fr-FR"/>
    </w:rPr>
  </w:style>
  <w:style w:type="paragraph" w:customStyle="1" w:styleId="ASN1">
    <w:name w:val="ASN.1"/>
    <w:basedOn w:val="Normal"/>
    <w:semiHidden/>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spacing w:before="0"/>
      <w:textAlignment w:val="baseline"/>
    </w:pPr>
    <w:rPr>
      <w:rFonts w:ascii="Courier New" w:eastAsia="Times New Roman" w:hAnsi="Courier New"/>
      <w:b/>
      <w:noProof/>
      <w:sz w:val="20"/>
      <w:lang w:eastAsia="fr-FR"/>
    </w:rPr>
  </w:style>
  <w:style w:type="paragraph" w:customStyle="1" w:styleId="Headingi0">
    <w:name w:val="Heading_i"/>
    <w:basedOn w:val="Normal"/>
    <w:next w:val="Normal"/>
    <w:rsid w:val="00B90D48"/>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60"/>
      <w:textAlignment w:val="baseline"/>
    </w:pPr>
    <w:rPr>
      <w:rFonts w:eastAsia="Times New Roman"/>
      <w:i/>
      <w:lang w:eastAsia="fr-FR"/>
    </w:rPr>
  </w:style>
  <w:style w:type="paragraph" w:customStyle="1" w:styleId="ArtNo">
    <w:name w:val="Art_No"/>
    <w:basedOn w:val="Normal"/>
    <w:next w:val="Arttitle"/>
    <w:rsid w:val="00B90D48"/>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Times New Roman"/>
      <w:caps/>
      <w:sz w:val="26"/>
      <w:szCs w:val="36"/>
      <w:lang w:eastAsia="fr-FR"/>
    </w:rPr>
  </w:style>
  <w:style w:type="paragraph" w:customStyle="1" w:styleId="Arttitle">
    <w:name w:val="Art_title"/>
    <w:basedOn w:val="Normal"/>
    <w:next w:val="Normalaftertitle0"/>
    <w:rsid w:val="00B90D48"/>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Times New Roman" w:hAnsi="Times New Roman Bold"/>
      <w:b/>
      <w:sz w:val="26"/>
      <w:szCs w:val="36"/>
      <w:lang w:eastAsia="fr-FR"/>
    </w:rPr>
  </w:style>
  <w:style w:type="paragraph" w:customStyle="1" w:styleId="enumlev10">
    <w:name w:val="enumlev1"/>
    <w:basedOn w:val="Normal"/>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80"/>
      <w:ind w:left="794" w:hanging="794"/>
      <w:textAlignment w:val="baseline"/>
    </w:pPr>
    <w:rPr>
      <w:rFonts w:eastAsia="Times New Roman"/>
      <w:lang w:eastAsia="fr-FR" w:bidi="ar-EG"/>
    </w:rPr>
  </w:style>
  <w:style w:type="paragraph" w:customStyle="1" w:styleId="enumlev20">
    <w:name w:val="enumlev2"/>
    <w:basedOn w:val="enumlev10"/>
    <w:rsid w:val="00B90D48"/>
    <w:pPr>
      <w:spacing w:before="60"/>
      <w:ind w:left="1248" w:hanging="454"/>
    </w:pPr>
  </w:style>
  <w:style w:type="paragraph" w:customStyle="1" w:styleId="enumlev30">
    <w:name w:val="enumlev3"/>
    <w:basedOn w:val="enumlev20"/>
    <w:rsid w:val="00B90D48"/>
    <w:pPr>
      <w:ind w:left="1701"/>
    </w:pPr>
  </w:style>
  <w:style w:type="paragraph" w:customStyle="1" w:styleId="Equation">
    <w:name w:val="Equation"/>
    <w:basedOn w:val="Normal"/>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820"/>
        <w:tab w:val="right" w:pos="9639"/>
      </w:tabs>
      <w:overflowPunct w:val="0"/>
      <w:autoSpaceDE w:val="0"/>
      <w:autoSpaceDN w:val="0"/>
      <w:adjustRightInd w:val="0"/>
      <w:textAlignment w:val="baseline"/>
    </w:pPr>
    <w:rPr>
      <w:rFonts w:eastAsia="Times New Roman"/>
      <w:lang w:eastAsia="fr-FR"/>
    </w:rPr>
  </w:style>
  <w:style w:type="paragraph" w:customStyle="1" w:styleId="Figurelegend0">
    <w:name w:val="Figure_legend"/>
    <w:basedOn w:val="Normal"/>
    <w:rsid w:val="00B90D48"/>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0" w:after="20"/>
      <w:textAlignment w:val="baseline"/>
    </w:pPr>
    <w:rPr>
      <w:rFonts w:eastAsia="Times New Roman"/>
      <w:sz w:val="18"/>
      <w:lang w:eastAsia="fr-FR"/>
    </w:rPr>
  </w:style>
  <w:style w:type="character" w:styleId="PageNumber">
    <w:name w:val="page number"/>
    <w:basedOn w:val="DefaultParagraphFont"/>
    <w:rsid w:val="00B90D48"/>
  </w:style>
  <w:style w:type="paragraph" w:customStyle="1" w:styleId="Tabletext">
    <w:name w:val="Table_text"/>
    <w:basedOn w:val="Normal"/>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0" w:after="60" w:line="260" w:lineRule="exact"/>
      <w:jc w:val="left"/>
      <w:textAlignment w:val="baseline"/>
    </w:pPr>
    <w:rPr>
      <w:rFonts w:eastAsia="Times New Roman"/>
      <w:sz w:val="20"/>
      <w:szCs w:val="26"/>
      <w:lang w:eastAsia="fr-FR"/>
    </w:rPr>
  </w:style>
  <w:style w:type="paragraph" w:customStyle="1" w:styleId="FirstFooter">
    <w:name w:val="FirstFooter"/>
    <w:basedOn w:val="Footer"/>
    <w:rsid w:val="00B90D48"/>
    <w:pPr>
      <w:tabs>
        <w:tab w:val="clear" w:pos="5103"/>
        <w:tab w:val="clear" w:pos="9356"/>
      </w:tabs>
      <w:bidi/>
      <w:spacing w:before="40" w:line="168" w:lineRule="auto"/>
      <w:jc w:val="both"/>
    </w:pPr>
    <w:rPr>
      <w:rFonts w:cs="Traditional Arabic"/>
      <w:szCs w:val="30"/>
      <w:lang w:eastAsia="fr-FR"/>
    </w:rPr>
  </w:style>
  <w:style w:type="paragraph" w:styleId="FootnoteText">
    <w:name w:val="footnote text"/>
    <w:basedOn w:val="Note"/>
    <w:link w:val="FootnoteTextChar"/>
    <w:rsid w:val="00121AA3"/>
    <w:pPr>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425"/>
      </w:tabs>
      <w:overflowPunct w:val="0"/>
      <w:autoSpaceDE w:val="0"/>
      <w:autoSpaceDN w:val="0"/>
      <w:adjustRightInd w:val="0"/>
      <w:spacing w:before="60" w:line="180" w:lineRule="auto"/>
      <w:ind w:left="425" w:hanging="425"/>
      <w:textAlignment w:val="baseline"/>
    </w:pPr>
    <w:rPr>
      <w:rFonts w:eastAsia="Times New Roman"/>
      <w:lang w:eastAsia="en-US"/>
    </w:rPr>
  </w:style>
  <w:style w:type="character" w:customStyle="1" w:styleId="FootnoteTextChar">
    <w:name w:val="Footnote Text Char"/>
    <w:basedOn w:val="DefaultParagraphFont"/>
    <w:link w:val="FootnoteText"/>
    <w:rsid w:val="00121AA3"/>
    <w:rPr>
      <w:rFonts w:ascii="Times New Roman" w:eastAsia="Times New Roman" w:hAnsi="Times New Roman" w:cs="Traditional Arabic"/>
      <w:sz w:val="20"/>
      <w:szCs w:val="26"/>
      <w:lang w:eastAsia="en-US"/>
    </w:rPr>
  </w:style>
  <w:style w:type="paragraph" w:styleId="Index1">
    <w:name w:val="index 1"/>
    <w:basedOn w:val="Normal"/>
    <w:next w:val="Normal"/>
    <w:semiHidden/>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eastAsia="Times New Roman"/>
      <w:lang w:eastAsia="fr-FR"/>
    </w:rPr>
  </w:style>
  <w:style w:type="paragraph" w:styleId="Index2">
    <w:name w:val="index 2"/>
    <w:basedOn w:val="Normal"/>
    <w:next w:val="Normal"/>
    <w:semiHidden/>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283" w:right="283"/>
      <w:textAlignment w:val="baseline"/>
    </w:pPr>
    <w:rPr>
      <w:rFonts w:eastAsia="Times New Roman"/>
      <w:lang w:eastAsia="fr-FR"/>
    </w:rPr>
  </w:style>
  <w:style w:type="paragraph" w:styleId="Index3">
    <w:name w:val="index 3"/>
    <w:basedOn w:val="Normal"/>
    <w:next w:val="Normal"/>
    <w:semiHidden/>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566" w:right="566"/>
      <w:textAlignment w:val="baseline"/>
    </w:pPr>
    <w:rPr>
      <w:rFonts w:eastAsia="Times New Roman"/>
      <w:lang w:eastAsia="fr-FR"/>
    </w:rPr>
  </w:style>
  <w:style w:type="paragraph" w:customStyle="1" w:styleId="PartNo0">
    <w:name w:val="Part_No"/>
    <w:basedOn w:val="Normal"/>
    <w:next w:val="Partref"/>
    <w:rsid w:val="00B90D48"/>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after="80"/>
      <w:jc w:val="center"/>
      <w:textAlignment w:val="baseline"/>
    </w:pPr>
    <w:rPr>
      <w:rFonts w:eastAsia="Times New Roman"/>
      <w:caps/>
      <w:sz w:val="28"/>
      <w:szCs w:val="40"/>
      <w:lang w:eastAsia="fr-FR"/>
    </w:rPr>
  </w:style>
  <w:style w:type="paragraph" w:customStyle="1" w:styleId="Partref">
    <w:name w:val="Part_ref"/>
    <w:basedOn w:val="Normal"/>
    <w:next w:val="Parttitle0"/>
    <w:rsid w:val="00B90D48"/>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80"/>
      <w:jc w:val="center"/>
      <w:textAlignment w:val="baseline"/>
    </w:pPr>
    <w:rPr>
      <w:rFonts w:eastAsia="Times New Roman"/>
      <w:lang w:eastAsia="fr-FR"/>
    </w:rPr>
  </w:style>
  <w:style w:type="paragraph" w:customStyle="1" w:styleId="Parttitle0">
    <w:name w:val="Part_title"/>
    <w:basedOn w:val="Normal"/>
    <w:next w:val="Normalaftertitle0"/>
    <w:rsid w:val="00B90D48"/>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40"/>
      <w:lang w:eastAsia="fr-FR"/>
    </w:rPr>
  </w:style>
  <w:style w:type="paragraph" w:customStyle="1" w:styleId="Section10">
    <w:name w:val="Section_1"/>
    <w:basedOn w:val="Normal"/>
    <w:next w:val="Normal"/>
    <w:semiHidden/>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624"/>
      <w:jc w:val="center"/>
      <w:textAlignment w:val="baseline"/>
    </w:pPr>
    <w:rPr>
      <w:rFonts w:eastAsia="Times New Roman"/>
      <w:b/>
      <w:lang w:eastAsia="fr-FR"/>
    </w:rPr>
  </w:style>
  <w:style w:type="paragraph" w:customStyle="1" w:styleId="Recref">
    <w:name w:val="Rec_ref"/>
    <w:basedOn w:val="Normal"/>
    <w:next w:val="Recdate"/>
    <w:semiHidden/>
    <w:rsid w:val="00B90D48"/>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pPr>
    <w:rPr>
      <w:rFonts w:eastAsia="Times New Roman"/>
      <w:i/>
      <w:lang w:eastAsia="fr-FR"/>
    </w:rPr>
  </w:style>
  <w:style w:type="paragraph" w:customStyle="1" w:styleId="Recdate">
    <w:name w:val="Rec_date"/>
    <w:basedOn w:val="Normal"/>
    <w:next w:val="Normalaftertitle0"/>
    <w:rsid w:val="00B90D48"/>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right"/>
      <w:textAlignment w:val="baseline"/>
    </w:pPr>
    <w:rPr>
      <w:rFonts w:eastAsia="Times New Roman"/>
      <w:lang w:eastAsia="fr-FR"/>
    </w:rPr>
  </w:style>
  <w:style w:type="paragraph" w:customStyle="1" w:styleId="Questiondate">
    <w:name w:val="Question_date"/>
    <w:basedOn w:val="Recdate"/>
    <w:next w:val="Normalaftertitle0"/>
    <w:rsid w:val="00B90D48"/>
  </w:style>
  <w:style w:type="paragraph" w:customStyle="1" w:styleId="QuestionNo">
    <w:name w:val="Question_No"/>
    <w:basedOn w:val="RecNo"/>
    <w:next w:val="Questiontitle"/>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0"/>
      <w:textAlignment w:val="baseline"/>
    </w:pPr>
    <w:rPr>
      <w:rFonts w:ascii="Times New Roman Bold" w:eastAsia="NSimSun" w:hAnsi="Times New Roman Bold"/>
      <w:lang w:eastAsia="fr-FR" w:bidi="ar-EG"/>
    </w:rPr>
  </w:style>
  <w:style w:type="paragraph" w:customStyle="1" w:styleId="Rectitle">
    <w:name w:val="Rec_title"/>
    <w:basedOn w:val="Normal"/>
    <w:next w:val="Normalaftertitle0"/>
    <w:rsid w:val="00B90D48"/>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ascii="Times New Roman Bold" w:eastAsia="NSimSun" w:hAnsi="Times New Roman Bold"/>
      <w:b/>
      <w:bCs/>
      <w:sz w:val="28"/>
      <w:szCs w:val="40"/>
      <w:lang w:eastAsia="fr-FR" w:bidi="ar-EG"/>
    </w:rPr>
  </w:style>
  <w:style w:type="paragraph" w:customStyle="1" w:styleId="Questiontitle">
    <w:name w:val="Question_title"/>
    <w:basedOn w:val="Rectitle"/>
    <w:next w:val="Questionref"/>
    <w:rsid w:val="00B90D48"/>
  </w:style>
  <w:style w:type="paragraph" w:customStyle="1" w:styleId="Questionref">
    <w:name w:val="Question_ref"/>
    <w:basedOn w:val="Recref"/>
    <w:next w:val="Questiondate"/>
    <w:rsid w:val="00B90D48"/>
  </w:style>
  <w:style w:type="paragraph" w:customStyle="1" w:styleId="Reftext">
    <w:name w:val="Ref_text"/>
    <w:basedOn w:val="Normal"/>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794" w:right="794" w:hanging="794"/>
      <w:textAlignment w:val="baseline"/>
    </w:pPr>
    <w:rPr>
      <w:rFonts w:eastAsia="Times New Roman"/>
      <w:lang w:eastAsia="fr-FR"/>
    </w:rPr>
  </w:style>
  <w:style w:type="paragraph" w:customStyle="1" w:styleId="Repdate">
    <w:name w:val="Rep_date"/>
    <w:basedOn w:val="Recdate"/>
    <w:next w:val="Normalaftertitle0"/>
    <w:rsid w:val="00B90D48"/>
  </w:style>
  <w:style w:type="paragraph" w:customStyle="1" w:styleId="RepNo">
    <w:name w:val="Rep_No"/>
    <w:basedOn w:val="RecNo"/>
    <w:next w:val="Reptitle"/>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0"/>
      <w:textAlignment w:val="baseline"/>
    </w:pPr>
    <w:rPr>
      <w:rFonts w:eastAsia="NSimSun"/>
      <w:sz w:val="28"/>
      <w:szCs w:val="40"/>
      <w:lang w:eastAsia="fr-FR" w:bidi="ar-EG"/>
    </w:rPr>
  </w:style>
  <w:style w:type="paragraph" w:customStyle="1" w:styleId="Reptitle">
    <w:name w:val="Rep_title"/>
    <w:basedOn w:val="Rectitle"/>
    <w:next w:val="Repref"/>
    <w:semiHidden/>
    <w:rsid w:val="00B90D48"/>
  </w:style>
  <w:style w:type="paragraph" w:customStyle="1" w:styleId="Repref">
    <w:name w:val="Rep_ref"/>
    <w:basedOn w:val="Recref"/>
    <w:next w:val="Repdate"/>
    <w:semiHidden/>
    <w:rsid w:val="00B90D48"/>
  </w:style>
  <w:style w:type="paragraph" w:customStyle="1" w:styleId="Resdate">
    <w:name w:val="Res_date"/>
    <w:basedOn w:val="Recdate"/>
    <w:next w:val="Normalaftertitle0"/>
    <w:rsid w:val="00B90D48"/>
  </w:style>
  <w:style w:type="paragraph" w:customStyle="1" w:styleId="ResNo">
    <w:name w:val="Res_No"/>
    <w:basedOn w:val="RecNo"/>
    <w:next w:val="Restitle"/>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0"/>
      <w:textAlignment w:val="baseline"/>
    </w:pPr>
    <w:rPr>
      <w:rFonts w:eastAsia="NSimSun"/>
      <w:sz w:val="28"/>
      <w:szCs w:val="40"/>
      <w:lang w:eastAsia="fr-FR" w:bidi="ar-EG"/>
    </w:rPr>
  </w:style>
  <w:style w:type="paragraph" w:customStyle="1" w:styleId="Restitle">
    <w:name w:val="Res_title"/>
    <w:basedOn w:val="Rectitle"/>
    <w:next w:val="Resref"/>
    <w:rsid w:val="00B90D48"/>
  </w:style>
  <w:style w:type="paragraph" w:customStyle="1" w:styleId="Resref">
    <w:name w:val="Res_ref"/>
    <w:basedOn w:val="Recref"/>
    <w:next w:val="Resdate"/>
    <w:semiHidden/>
    <w:rsid w:val="00B90D48"/>
  </w:style>
  <w:style w:type="paragraph" w:customStyle="1" w:styleId="SectionNo0">
    <w:name w:val="Section_No"/>
    <w:basedOn w:val="Normal"/>
    <w:next w:val="Sectiontitle0"/>
    <w:rsid w:val="00B90D48"/>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after="80"/>
      <w:jc w:val="center"/>
      <w:textAlignment w:val="baseline"/>
    </w:pPr>
    <w:rPr>
      <w:rFonts w:eastAsia="Times New Roman"/>
      <w:caps/>
      <w:sz w:val="28"/>
      <w:szCs w:val="40"/>
      <w:lang w:eastAsia="fr-FR"/>
    </w:rPr>
  </w:style>
  <w:style w:type="paragraph" w:customStyle="1" w:styleId="Sectiontitle0">
    <w:name w:val="Section_title"/>
    <w:basedOn w:val="Normal"/>
    <w:next w:val="Normalaftertitle0"/>
    <w:rsid w:val="00B90D48"/>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after="280"/>
      <w:jc w:val="center"/>
      <w:textAlignment w:val="baseline"/>
    </w:pPr>
    <w:rPr>
      <w:rFonts w:ascii="Times New Roman Bold" w:eastAsia="Times New Roman" w:hAnsi="Times New Roman Bold"/>
      <w:b/>
      <w:sz w:val="28"/>
      <w:szCs w:val="40"/>
      <w:lang w:eastAsia="fr-FR"/>
    </w:rPr>
  </w:style>
  <w:style w:type="paragraph" w:customStyle="1" w:styleId="SpecialFooter">
    <w:name w:val="Special Footer"/>
    <w:basedOn w:val="Footer"/>
    <w:rsid w:val="00B90D48"/>
    <w:pPr>
      <w:tabs>
        <w:tab w:val="clear" w:pos="5103"/>
        <w:tab w:val="clear" w:pos="9356"/>
        <w:tab w:val="left" w:pos="567"/>
        <w:tab w:val="left" w:pos="1134"/>
        <w:tab w:val="left" w:pos="1701"/>
        <w:tab w:val="left" w:pos="2268"/>
        <w:tab w:val="left" w:pos="2835"/>
        <w:tab w:val="left" w:pos="5954"/>
        <w:tab w:val="right" w:pos="9639"/>
      </w:tabs>
      <w:overflowPunct w:val="0"/>
      <w:autoSpaceDE w:val="0"/>
      <w:autoSpaceDN w:val="0"/>
      <w:bidi/>
      <w:adjustRightInd w:val="0"/>
      <w:spacing w:before="0" w:line="168" w:lineRule="auto"/>
      <w:jc w:val="both"/>
      <w:textAlignment w:val="baseline"/>
    </w:pPr>
    <w:rPr>
      <w:rFonts w:cs="Traditional Arabic"/>
      <w:szCs w:val="30"/>
      <w:lang w:eastAsia="fr-FR"/>
    </w:rPr>
  </w:style>
  <w:style w:type="paragraph" w:customStyle="1" w:styleId="Tablehead0">
    <w:name w:val="Table_head"/>
    <w:basedOn w:val="Normal"/>
    <w:next w:val="Tabletext"/>
    <w:rsid w:val="00B90D48"/>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0" w:after="80" w:line="260" w:lineRule="exact"/>
      <w:jc w:val="center"/>
      <w:textAlignment w:val="baseline"/>
    </w:pPr>
    <w:rPr>
      <w:rFonts w:ascii="Times New Roman Bold" w:eastAsia="Times New Roman" w:hAnsi="Times New Roman Bold"/>
      <w:b/>
      <w:bCs/>
      <w:sz w:val="20"/>
      <w:szCs w:val="26"/>
      <w:lang w:eastAsia="en-US"/>
    </w:rPr>
  </w:style>
  <w:style w:type="paragraph" w:customStyle="1" w:styleId="Tablelegend0">
    <w:name w:val="Table_legend"/>
    <w:basedOn w:val="Normal"/>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lang w:eastAsia="fr-FR"/>
    </w:rPr>
  </w:style>
  <w:style w:type="character" w:styleId="EndnoteReference">
    <w:name w:val="endnote reference"/>
    <w:semiHidden/>
    <w:rsid w:val="00B90D48"/>
    <w:rPr>
      <w:vertAlign w:val="superscript"/>
    </w:rPr>
  </w:style>
  <w:style w:type="paragraph" w:customStyle="1" w:styleId="Title4">
    <w:name w:val="Title 4"/>
    <w:basedOn w:val="Title3"/>
    <w:next w:val="Heading1"/>
    <w:rsid w:val="00B90D48"/>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240" w:after="0"/>
      <w:textAlignment w:val="baseline"/>
    </w:pPr>
    <w:rPr>
      <w:rFonts w:ascii="Times New Roman Bold" w:eastAsia="Times New Roman" w:hAnsi="Times New Roman Bold"/>
      <w:b/>
      <w:sz w:val="28"/>
      <w:szCs w:val="40"/>
      <w:lang w:eastAsia="fr-FR"/>
    </w:rPr>
  </w:style>
  <w:style w:type="paragraph" w:styleId="DocumentMap">
    <w:name w:val="Document Map"/>
    <w:basedOn w:val="Normal"/>
    <w:link w:val="DocumentMapChar"/>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textAlignment w:val="baseline"/>
    </w:pPr>
    <w:rPr>
      <w:rFonts w:ascii="Tahoma" w:eastAsia="Times New Roman" w:hAnsi="Tahoma" w:cs="Tahoma"/>
      <w:sz w:val="16"/>
      <w:szCs w:val="16"/>
      <w:lang w:eastAsia="fr-FR"/>
    </w:rPr>
  </w:style>
  <w:style w:type="character" w:customStyle="1" w:styleId="DocumentMapChar">
    <w:name w:val="Document Map Char"/>
    <w:basedOn w:val="DefaultParagraphFont"/>
    <w:link w:val="DocumentMap"/>
    <w:rsid w:val="00B90D48"/>
    <w:rPr>
      <w:rFonts w:ascii="Tahoma" w:eastAsia="Times New Roman" w:hAnsi="Tahoma" w:cs="Tahoma"/>
      <w:sz w:val="16"/>
      <w:szCs w:val="16"/>
      <w:lang w:eastAsia="fr-FR"/>
    </w:rPr>
  </w:style>
  <w:style w:type="character" w:customStyle="1" w:styleId="Appdef">
    <w:name w:val="App_def"/>
    <w:semiHidden/>
    <w:rsid w:val="00B90D48"/>
    <w:rPr>
      <w:rFonts w:ascii="Times New Roman" w:hAnsi="Times New Roman"/>
      <w:b/>
    </w:rPr>
  </w:style>
  <w:style w:type="character" w:customStyle="1" w:styleId="Appref">
    <w:name w:val="App_ref"/>
    <w:basedOn w:val="DefaultParagraphFont"/>
    <w:semiHidden/>
    <w:rsid w:val="00B90D48"/>
  </w:style>
  <w:style w:type="character" w:customStyle="1" w:styleId="Artdef">
    <w:name w:val="Art_def"/>
    <w:semiHidden/>
    <w:rsid w:val="00B90D48"/>
    <w:rPr>
      <w:rFonts w:ascii="Times New Roman" w:hAnsi="Times New Roman"/>
      <w:b/>
    </w:rPr>
  </w:style>
  <w:style w:type="paragraph" w:customStyle="1" w:styleId="FigureNo0">
    <w:name w:val="Figure_No"/>
    <w:basedOn w:val="Normal"/>
    <w:qFormat/>
    <w:rsid w:val="00B90D48"/>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after="80"/>
      <w:jc w:val="center"/>
      <w:textAlignment w:val="baseline"/>
    </w:pPr>
    <w:rPr>
      <w:rFonts w:eastAsia="Times New Roman" w:hAnsi="Times New Roman Bold"/>
      <w:lang w:val="fr-FR" w:eastAsia="fr-FR" w:bidi="ar-EG"/>
    </w:rPr>
  </w:style>
  <w:style w:type="character" w:customStyle="1" w:styleId="Resdef">
    <w:name w:val="Res_def"/>
    <w:semiHidden/>
    <w:rsid w:val="00B90D48"/>
    <w:rPr>
      <w:rFonts w:ascii="Times New Roman" w:hAnsi="Times New Roman"/>
      <w:b/>
    </w:rPr>
  </w:style>
  <w:style w:type="character" w:customStyle="1" w:styleId="Tablefreq">
    <w:name w:val="Table_freq"/>
    <w:semiHidden/>
    <w:rsid w:val="00B90D48"/>
    <w:rPr>
      <w:b/>
      <w:color w:val="auto"/>
    </w:rPr>
  </w:style>
  <w:style w:type="paragraph" w:customStyle="1" w:styleId="Formal">
    <w:name w:val="Formal"/>
    <w:basedOn w:val="ASN1"/>
    <w:semiHidden/>
    <w:rsid w:val="00B90D48"/>
    <w:rPr>
      <w:b w:val="0"/>
    </w:rPr>
  </w:style>
  <w:style w:type="paragraph" w:customStyle="1" w:styleId="FooterQP">
    <w:name w:val="Footer_QP"/>
    <w:basedOn w:val="Normal"/>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 w:val="right" w:pos="8789"/>
        <w:tab w:val="right" w:pos="9639"/>
      </w:tabs>
      <w:overflowPunct w:val="0"/>
      <w:autoSpaceDE w:val="0"/>
      <w:autoSpaceDN w:val="0"/>
      <w:adjustRightInd w:val="0"/>
      <w:spacing w:before="0"/>
      <w:textAlignment w:val="baseline"/>
    </w:pPr>
    <w:rPr>
      <w:rFonts w:eastAsia="Times New Roman"/>
      <w:b/>
      <w:lang w:eastAsia="fr-FR"/>
    </w:rPr>
  </w:style>
  <w:style w:type="paragraph" w:customStyle="1" w:styleId="Headingb0">
    <w:name w:val="Heading_b"/>
    <w:basedOn w:val="Normal"/>
    <w:next w:val="Normal"/>
    <w:rsid w:val="00B90D48"/>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80"/>
      <w:textAlignment w:val="baseline"/>
    </w:pPr>
    <w:rPr>
      <w:rFonts w:ascii="Times New Roman Bold" w:eastAsia="Times New Roman" w:hAnsi="Times New Roman Bold"/>
      <w:b/>
      <w:bCs/>
      <w:lang w:eastAsia="fr-FR"/>
    </w:rPr>
  </w:style>
  <w:style w:type="paragraph" w:customStyle="1" w:styleId="Section20">
    <w:name w:val="Section_2"/>
    <w:basedOn w:val="Normal"/>
    <w:next w:val="Normal"/>
    <w:semiHidden/>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jc w:val="center"/>
      <w:textAlignment w:val="baseline"/>
    </w:pPr>
    <w:rPr>
      <w:rFonts w:eastAsia="Times New Roman"/>
      <w:i/>
      <w:lang w:eastAsia="fr-FR"/>
    </w:rPr>
  </w:style>
  <w:style w:type="paragraph" w:customStyle="1" w:styleId="RecNoBR">
    <w:name w:val="Rec_No_BR"/>
    <w:basedOn w:val="Normal"/>
    <w:next w:val="Rectitle"/>
    <w:rsid w:val="00B90D48"/>
    <w:pPr>
      <w:keepNext/>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480"/>
      <w:jc w:val="center"/>
      <w:textAlignment w:val="baseline"/>
    </w:pPr>
    <w:rPr>
      <w:rFonts w:eastAsia="Times New Roman"/>
      <w:caps/>
      <w:sz w:val="28"/>
      <w:szCs w:val="40"/>
      <w:lang w:eastAsia="fr-FR"/>
    </w:rPr>
  </w:style>
  <w:style w:type="paragraph" w:customStyle="1" w:styleId="QuestionNoBR">
    <w:name w:val="Question_No_BR"/>
    <w:basedOn w:val="RecNoBR"/>
    <w:next w:val="Questiontitle"/>
    <w:rsid w:val="00B90D48"/>
  </w:style>
  <w:style w:type="paragraph" w:customStyle="1" w:styleId="RepNoBR">
    <w:name w:val="Rep_No_BR"/>
    <w:basedOn w:val="RecNoBR"/>
    <w:next w:val="Reptitle"/>
    <w:semiHidden/>
    <w:rsid w:val="00B90D48"/>
  </w:style>
  <w:style w:type="paragraph" w:customStyle="1" w:styleId="ResNoBR">
    <w:name w:val="Res_No_BR"/>
    <w:basedOn w:val="RecNoBR"/>
    <w:next w:val="Restitle"/>
    <w:rsid w:val="00B90D48"/>
  </w:style>
  <w:style w:type="paragraph" w:customStyle="1" w:styleId="Tabletitle0">
    <w:name w:val="Table_title"/>
    <w:basedOn w:val="TableNo"/>
    <w:rsid w:val="00B90D48"/>
    <w:pPr>
      <w:keepLines/>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120" w:after="80"/>
      <w:textAlignment w:val="baseline"/>
    </w:pPr>
    <w:rPr>
      <w:rFonts w:ascii="Times New Roman Bold" w:eastAsia="Times New Roman" w:hAnsi="Times New Roman Bold"/>
      <w:b/>
      <w:bCs/>
      <w:lang w:eastAsia="fr-FR" w:bidi="ar-EG"/>
    </w:rPr>
  </w:style>
  <w:style w:type="paragraph" w:customStyle="1" w:styleId="Tableref">
    <w:name w:val="Table_ref"/>
    <w:basedOn w:val="Normal"/>
    <w:next w:val="Normal"/>
    <w:semiHidden/>
    <w:rsid w:val="00B90D48"/>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0" w:after="120"/>
      <w:jc w:val="center"/>
      <w:textAlignment w:val="baseline"/>
    </w:pPr>
    <w:rPr>
      <w:rFonts w:eastAsia="Times New Roman"/>
      <w:lang w:eastAsia="fr-FR"/>
    </w:rPr>
  </w:style>
  <w:style w:type="character" w:customStyle="1" w:styleId="Recdef">
    <w:name w:val="Rec_def"/>
    <w:semiHidden/>
    <w:rsid w:val="00B90D48"/>
    <w:rPr>
      <w:b/>
    </w:rPr>
  </w:style>
  <w:style w:type="paragraph" w:styleId="BodyText">
    <w:name w:val="Body Text"/>
    <w:basedOn w:val="Normal"/>
    <w:link w:val="BodyTextChar"/>
    <w:rsid w:val="00B90D48"/>
    <w:pPr>
      <w:widowControl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textAlignment w:val="baseline"/>
    </w:pPr>
    <w:rPr>
      <w:rFonts w:eastAsia="Times New Roman"/>
      <w:szCs w:val="26"/>
      <w:lang w:eastAsia="fr-FR"/>
    </w:rPr>
  </w:style>
  <w:style w:type="character" w:customStyle="1" w:styleId="BodyTextChar">
    <w:name w:val="Body Text Char"/>
    <w:basedOn w:val="DefaultParagraphFont"/>
    <w:link w:val="BodyText"/>
    <w:rsid w:val="00B90D48"/>
    <w:rPr>
      <w:rFonts w:ascii="Times New Roman" w:eastAsia="Times New Roman" w:hAnsi="Times New Roman" w:cs="Traditional Arabic"/>
      <w:szCs w:val="26"/>
      <w:lang w:eastAsia="fr-FR"/>
    </w:rPr>
  </w:style>
  <w:style w:type="paragraph" w:styleId="BlockText">
    <w:name w:val="Block Text"/>
    <w:basedOn w:val="Normal"/>
    <w:semiHidden/>
    <w:rsid w:val="00B90D48"/>
    <w:pPr>
      <w:widowControl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1" w:firstLine="721"/>
      <w:textAlignment w:val="baseline"/>
    </w:pPr>
    <w:rPr>
      <w:rFonts w:eastAsia="Times New Roman"/>
      <w:szCs w:val="26"/>
      <w:lang w:eastAsia="fr-FR"/>
    </w:rPr>
  </w:style>
  <w:style w:type="paragraph" w:styleId="BodyTextIndent">
    <w:name w:val="Body Text Indent"/>
    <w:basedOn w:val="Normal"/>
    <w:link w:val="BodyTextIndentChar"/>
    <w:semiHidden/>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49"/>
      </w:tabs>
      <w:overflowPunct w:val="0"/>
      <w:autoSpaceDE w:val="0"/>
      <w:autoSpaceDN w:val="0"/>
      <w:adjustRightInd w:val="0"/>
      <w:ind w:left="720"/>
      <w:textAlignment w:val="baseline"/>
    </w:pPr>
    <w:rPr>
      <w:rFonts w:eastAsia="Times New Roman"/>
      <w:b/>
      <w:bCs/>
      <w:sz w:val="32"/>
      <w:szCs w:val="32"/>
      <w:lang w:eastAsia="fr-FR"/>
    </w:rPr>
  </w:style>
  <w:style w:type="character" w:customStyle="1" w:styleId="BodyTextIndentChar">
    <w:name w:val="Body Text Indent Char"/>
    <w:basedOn w:val="DefaultParagraphFont"/>
    <w:link w:val="BodyTextIndent"/>
    <w:semiHidden/>
    <w:rsid w:val="00B90D48"/>
    <w:rPr>
      <w:rFonts w:ascii="Times New Roman" w:eastAsia="Times New Roman" w:hAnsi="Times New Roman" w:cs="Traditional Arabic"/>
      <w:b/>
      <w:bCs/>
      <w:sz w:val="32"/>
      <w:szCs w:val="32"/>
      <w:lang w:eastAsia="fr-FR"/>
    </w:rPr>
  </w:style>
  <w:style w:type="paragraph" w:styleId="BodyTextIndent2">
    <w:name w:val="Body Text Indent 2"/>
    <w:basedOn w:val="Normal"/>
    <w:link w:val="BodyTextIndent2Char"/>
    <w:semiHidden/>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49"/>
      </w:tabs>
      <w:overflowPunct w:val="0"/>
      <w:autoSpaceDE w:val="0"/>
      <w:autoSpaceDN w:val="0"/>
      <w:adjustRightInd w:val="0"/>
      <w:ind w:left="360"/>
      <w:textAlignment w:val="baseline"/>
    </w:pPr>
    <w:rPr>
      <w:rFonts w:eastAsia="Times New Roman"/>
      <w:b/>
      <w:bCs/>
      <w:sz w:val="32"/>
      <w:szCs w:val="32"/>
      <w:lang w:eastAsia="fr-FR"/>
    </w:rPr>
  </w:style>
  <w:style w:type="character" w:customStyle="1" w:styleId="BodyTextIndent2Char">
    <w:name w:val="Body Text Indent 2 Char"/>
    <w:basedOn w:val="DefaultParagraphFont"/>
    <w:link w:val="BodyTextIndent2"/>
    <w:semiHidden/>
    <w:rsid w:val="00B90D48"/>
    <w:rPr>
      <w:rFonts w:ascii="Times New Roman" w:eastAsia="Times New Roman" w:hAnsi="Times New Roman" w:cs="Traditional Arabic"/>
      <w:b/>
      <w:bCs/>
      <w:sz w:val="32"/>
      <w:szCs w:val="32"/>
      <w:lang w:eastAsia="fr-FR"/>
    </w:rPr>
  </w:style>
  <w:style w:type="paragraph" w:styleId="BodyText2">
    <w:name w:val="Body Text 2"/>
    <w:basedOn w:val="Normal"/>
    <w:link w:val="BodyText2Char"/>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849"/>
      </w:tabs>
      <w:overflowPunct w:val="0"/>
      <w:autoSpaceDE w:val="0"/>
      <w:autoSpaceDN w:val="0"/>
      <w:adjustRightInd w:val="0"/>
      <w:textAlignment w:val="baseline"/>
    </w:pPr>
    <w:rPr>
      <w:rFonts w:eastAsia="Times New Roman"/>
      <w:b/>
      <w:bCs/>
      <w:sz w:val="32"/>
      <w:szCs w:val="32"/>
      <w:lang w:eastAsia="fr-FR"/>
    </w:rPr>
  </w:style>
  <w:style w:type="character" w:customStyle="1" w:styleId="BodyText2Char">
    <w:name w:val="Body Text 2 Char"/>
    <w:basedOn w:val="DefaultParagraphFont"/>
    <w:link w:val="BodyText2"/>
    <w:rsid w:val="00B90D48"/>
    <w:rPr>
      <w:rFonts w:ascii="Times New Roman" w:eastAsia="Times New Roman" w:hAnsi="Times New Roman" w:cs="Traditional Arabic"/>
      <w:b/>
      <w:bCs/>
      <w:sz w:val="32"/>
      <w:szCs w:val="32"/>
      <w:lang w:eastAsia="fr-FR"/>
    </w:rPr>
  </w:style>
  <w:style w:type="table" w:styleId="TableGrid">
    <w:name w:val="Table Grid"/>
    <w:basedOn w:val="TableNormal"/>
    <w:uiPriority w:val="59"/>
    <w:rsid w:val="00B90D48"/>
    <w:pPr>
      <w:tabs>
        <w:tab w:val="left" w:pos="794"/>
      </w:tabs>
      <w:overflowPunct w:val="0"/>
      <w:autoSpaceDE w:val="0"/>
      <w:autoSpaceDN w:val="0"/>
      <w:bidi/>
      <w:adjustRightInd w:val="0"/>
      <w:spacing w:before="120" w:after="0" w:line="192" w:lineRule="auto"/>
      <w:jc w:val="both"/>
      <w:textAlignment w:val="baseline"/>
    </w:pPr>
    <w:rPr>
      <w:rFonts w:ascii="CG Times" w:eastAsia="Times New Roman" w:hAnsi="CG Times"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0">
    <w:name w:val="Figure_Title"/>
    <w:basedOn w:val="FigureNo0"/>
    <w:next w:val="Normal"/>
    <w:rsid w:val="00B90D48"/>
    <w:pPr>
      <w:spacing w:before="120"/>
    </w:pPr>
    <w:rPr>
      <w:rFonts w:ascii="Times New Roman Bold"/>
      <w:b/>
      <w:bCs/>
      <w:sz w:val="20"/>
      <w:szCs w:val="26"/>
    </w:rPr>
  </w:style>
  <w:style w:type="character" w:styleId="FollowedHyperlink">
    <w:name w:val="FollowedHyperlink"/>
    <w:rsid w:val="00B90D48"/>
    <w:rPr>
      <w:color w:val="800080"/>
      <w:u w:val="single"/>
    </w:rPr>
  </w:style>
  <w:style w:type="paragraph" w:customStyle="1" w:styleId="IPR">
    <w:name w:val="IPR"/>
    <w:basedOn w:val="Normal"/>
    <w:qFormat/>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jc w:val="center"/>
      <w:textAlignment w:val="baseline"/>
      <w:outlineLvl w:val="0"/>
    </w:pPr>
    <w:rPr>
      <w:rFonts w:ascii="Times New Roman Bold" w:eastAsia="Times New Roman" w:hAnsi="Times New Roman Bold"/>
      <w:b/>
      <w:bCs/>
      <w:sz w:val="24"/>
      <w:szCs w:val="32"/>
      <w:lang w:val="ru-RU" w:eastAsia="fr-FR"/>
    </w:rPr>
  </w:style>
  <w:style w:type="paragraph" w:customStyle="1" w:styleId="Line">
    <w:name w:val="Line"/>
    <w:basedOn w:val="Normal"/>
    <w:next w:val="Normal"/>
    <w:rsid w:val="00B90D48"/>
    <w:pPr>
      <w:pBdr>
        <w:top w:val="single" w:sz="6" w:space="1" w:color="auto"/>
      </w:pBd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bidi w:val="0"/>
      <w:adjustRightInd w:val="0"/>
      <w:spacing w:before="240" w:line="240" w:lineRule="auto"/>
      <w:ind w:left="3997" w:right="3997"/>
      <w:jc w:val="center"/>
    </w:pPr>
    <w:rPr>
      <w:rFonts w:eastAsia="Times New Roman" w:cs="Times New Roman"/>
      <w:sz w:val="20"/>
      <w:szCs w:val="20"/>
      <w:lang w:val="en-GB" w:eastAsia="en-US"/>
    </w:rPr>
  </w:style>
  <w:style w:type="paragraph" w:customStyle="1" w:styleId="toc0">
    <w:name w:val="toc 0"/>
    <w:basedOn w:val="Normal"/>
    <w:next w:val="TOC1"/>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pos="9639"/>
      </w:tabs>
      <w:overflowPunct w:val="0"/>
      <w:autoSpaceDE w:val="0"/>
      <w:autoSpaceDN w:val="0"/>
      <w:adjustRightInd w:val="0"/>
      <w:textAlignment w:val="baseline"/>
    </w:pPr>
    <w:rPr>
      <w:rFonts w:eastAsia="Times New Roman"/>
      <w:b/>
      <w:lang w:eastAsia="fr-FR"/>
    </w:rPr>
  </w:style>
  <w:style w:type="paragraph" w:customStyle="1" w:styleId="RefText0">
    <w:name w:val="Ref_Text"/>
    <w:basedOn w:val="Normal"/>
    <w:rsid w:val="00B90D48"/>
    <w:pPr>
      <w:widowControl w:val="0"/>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136"/>
      <w:ind w:left="567" w:hanging="567"/>
      <w:textAlignment w:val="baseline"/>
    </w:pPr>
    <w:rPr>
      <w:rFonts w:eastAsia="Times New Roman"/>
      <w:sz w:val="18"/>
      <w:szCs w:val="21"/>
      <w:lang w:val="en-GB" w:eastAsia="fr-FR"/>
    </w:rPr>
  </w:style>
  <w:style w:type="paragraph" w:customStyle="1" w:styleId="CALL0">
    <w:name w:val="CALL"/>
    <w:basedOn w:val="Normal"/>
    <w:next w:val="Normal"/>
    <w:rsid w:val="00B90D48"/>
    <w:pPr>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ind w:left="907"/>
      <w:textAlignment w:val="baseline"/>
    </w:pPr>
    <w:rPr>
      <w:rFonts w:eastAsia="Times New Roman"/>
      <w:i/>
      <w:iCs/>
      <w:lang w:eastAsia="en-US" w:bidi="ar-EG"/>
    </w:rPr>
  </w:style>
  <w:style w:type="paragraph" w:customStyle="1" w:styleId="AnnexNoTitle0">
    <w:name w:val="Annex_NoTitle"/>
    <w:basedOn w:val="Normal"/>
    <w:next w:val="Normalaftertitle0"/>
    <w:rsid w:val="00B90D48"/>
    <w:pPr>
      <w:keepNext/>
      <w:keepLines/>
      <w:tabs>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91"/>
        <w:tab w:val="left" w:pos="1588"/>
        <w:tab w:val="left" w:pos="1985"/>
      </w:tabs>
      <w:overflowPunct w:val="0"/>
      <w:autoSpaceDE w:val="0"/>
      <w:autoSpaceDN w:val="0"/>
      <w:bidi w:val="0"/>
      <w:adjustRightInd w:val="0"/>
      <w:spacing w:before="480"/>
      <w:jc w:val="center"/>
      <w:textAlignment w:val="baseline"/>
    </w:pPr>
    <w:rPr>
      <w:rFonts w:ascii="Times New Roman Bold" w:eastAsia="Times New Roman" w:hAnsi="Times New Roman Bold"/>
      <w:b/>
      <w:bCs/>
      <w:sz w:val="28"/>
      <w:szCs w:val="40"/>
      <w:lang w:val="en-GB" w:eastAsia="en-US"/>
    </w:rPr>
  </w:style>
  <w:style w:type="paragraph" w:customStyle="1" w:styleId="TableText0">
    <w:name w:val="Table_Text"/>
    <w:basedOn w:val="Normal"/>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40" w:after="40" w:line="240" w:lineRule="auto"/>
      <w:jc w:val="left"/>
    </w:pPr>
    <w:rPr>
      <w:rFonts w:eastAsia="Times New Roman" w:cs="Times New Roman"/>
      <w:szCs w:val="20"/>
      <w:lang w:val="fr-FR" w:eastAsia="en-US"/>
    </w:rPr>
  </w:style>
  <w:style w:type="paragraph" w:customStyle="1" w:styleId="AnnexNo0">
    <w:name w:val="Annex_No"/>
    <w:basedOn w:val="AnnexNotitle"/>
    <w:qFormat/>
    <w:rsid w:val="00B90D48"/>
    <w:pPr>
      <w:tabs>
        <w:tab w:val="left" w:pos="283"/>
      </w:tabs>
      <w:spacing w:before="1440"/>
      <w:ind w:left="283" w:hanging="283"/>
    </w:pPr>
    <w:rPr>
      <w:rFonts w:ascii="Times New Roman"/>
      <w:b w:val="0"/>
      <w:bCs w:val="0"/>
      <w:lang w:val="fr-CH"/>
    </w:rPr>
  </w:style>
  <w:style w:type="paragraph" w:customStyle="1" w:styleId="Figure">
    <w:name w:val="Figure"/>
    <w:basedOn w:val="Normal"/>
    <w:rsid w:val="00B90D48"/>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overflowPunct w:val="0"/>
      <w:autoSpaceDE w:val="0"/>
      <w:autoSpaceDN w:val="0"/>
      <w:adjustRightInd w:val="0"/>
      <w:spacing w:before="240" w:line="240" w:lineRule="auto"/>
      <w:jc w:val="center"/>
      <w:textAlignment w:val="baseline"/>
    </w:pPr>
    <w:rPr>
      <w:rFonts w:eastAsia="Times New Roman"/>
      <w:lang w:val="fr-FR" w:eastAsia="fr-FR" w:bidi="ar-EG"/>
    </w:rPr>
  </w:style>
  <w:style w:type="paragraph" w:customStyle="1" w:styleId="Dessins">
    <w:name w:val="Dessins"/>
    <w:basedOn w:val="Normal"/>
    <w:rsid w:val="00A15FC9"/>
    <w:pPr>
      <w:spacing w:before="40" w:line="168" w:lineRule="auto"/>
    </w:pPr>
    <w:rPr>
      <w:rFonts w:eastAsia="SimSun"/>
      <w:sz w:val="16"/>
      <w:szCs w:val="24"/>
    </w:rPr>
  </w:style>
  <w:style w:type="paragraph" w:styleId="BalloonText">
    <w:name w:val="Balloon Text"/>
    <w:basedOn w:val="Normal"/>
    <w:link w:val="BalloonTextChar"/>
    <w:uiPriority w:val="99"/>
    <w:semiHidden/>
    <w:unhideWhenUsed/>
    <w:rsid w:val="009B00A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0A1"/>
    <w:rPr>
      <w:rFonts w:ascii="Segoe UI" w:hAnsi="Segoe UI" w:cs="Segoe UI"/>
      <w:sz w:val="18"/>
      <w:szCs w:val="18"/>
    </w:rPr>
  </w:style>
  <w:style w:type="paragraph" w:customStyle="1" w:styleId="Hyber">
    <w:name w:val="Hyber"/>
    <w:basedOn w:val="Normal"/>
    <w:rsid w:val="00366875"/>
    <w:rPr>
      <w:color w:val="000000"/>
    </w:rPr>
  </w:style>
  <w:style w:type="character" w:customStyle="1" w:styleId="href">
    <w:name w:val="href"/>
    <w:basedOn w:val="DefaultParagraphFont"/>
    <w:rsid w:val="008174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emf"/><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rec/T-REC-G.9959"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www.itu.int/en/ITU-T/jca/SGHN/Pages/default.aspx" TargetMode="External"/><Relationship Id="rId20" Type="http://schemas.openxmlformats.org/officeDocument/2006/relationships/image" Target="media/image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n"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yperlink" Target="http://www.itu.int/en/ITU-T/jca/SGHN/Pages/default.aspx" TargetMode="External"/><Relationship Id="rId23" Type="http://schemas.openxmlformats.org/officeDocument/2006/relationships/image" Target="media/image5.emf"/><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4.png"/><Relationship Id="rId27"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www.tiaonline.org/all-standards/committees/tr-51" TargetMode="External"/><Relationship Id="rId13" Type="http://schemas.openxmlformats.org/officeDocument/2006/relationships/hyperlink" Target="http://www.cept.org/cept" TargetMode="External"/><Relationship Id="rId18" Type="http://schemas.openxmlformats.org/officeDocument/2006/relationships/hyperlink" Target="http://www.energy.ca.gov/2007publications/CEC-100-2007-008/CEC-100-2007-008-CTF.PDF" TargetMode="External"/><Relationship Id="rId26" Type="http://schemas.openxmlformats.org/officeDocument/2006/relationships/hyperlink" Target="http://www.ksmartgrid.org/eng/" TargetMode="External"/><Relationship Id="rId3" Type="http://schemas.openxmlformats.org/officeDocument/2006/relationships/hyperlink" Target="http://www.gpo.gov/fdsys/pkg/PLAW-110publ140/pdf/PLAW-110publ140.pdf" TargetMode="External"/><Relationship Id="rId21" Type="http://schemas.openxmlformats.org/officeDocument/2006/relationships/hyperlink" Target="http://www.smartgrids.eu/" TargetMode="External"/><Relationship Id="rId7" Type="http://schemas.openxmlformats.org/officeDocument/2006/relationships/hyperlink" Target="https://www.gov.uk/government/uploads/system/uploads/attachment_data/file/42742/1475-smart-metering-imp-response-overview.pdf" TargetMode="External"/><Relationship Id="rId12" Type="http://schemas.openxmlformats.org/officeDocument/2006/relationships/hyperlink" Target="http://www.cenelec.eu/" TargetMode="External"/><Relationship Id="rId17" Type="http://schemas.openxmlformats.org/officeDocument/2006/relationships/hyperlink" Target="http://docs.cpuc.ca.gov/word_pdf/FINAL_DECISION/106992.pdf" TargetMode="External"/><Relationship Id="rId25" Type="http://schemas.openxmlformats.org/officeDocument/2006/relationships/hyperlink" Target="http://www.e-energy.de/en/" TargetMode="External"/><Relationship Id="rId2" Type="http://schemas.openxmlformats.org/officeDocument/2006/relationships/hyperlink" Target="http://www.itu.int/publ/T-TUT-HOME-2010/en" TargetMode="External"/><Relationship Id="rId16" Type="http://schemas.openxmlformats.org/officeDocument/2006/relationships/hyperlink" Target="http://collaborate.nist.gov/twiki-sggrid/pub/SmartGrid/PAP02Wireless/NISTIR7761.pdf" TargetMode="External"/><Relationship Id="rId20" Type="http://schemas.openxmlformats.org/officeDocument/2006/relationships/hyperlink" Target="http://www.europarl.europa.eu/sides/getDoc.do?type=TA&amp;language=EN&amp;reference=P6-TA-2008-0294" TargetMode="External"/><Relationship Id="rId1" Type="http://schemas.openxmlformats.org/officeDocument/2006/relationships/hyperlink" Target="http://www.smartgrids.eu/documents/vision.pdf" TargetMode="External"/><Relationship Id="rId6" Type="http://schemas.openxmlformats.org/officeDocument/2006/relationships/hyperlink" Target="ftp://ftp.cordis.europa.eu/pub/fp7/energy/docs/smartgrids_agenda_en.pdf" TargetMode="External"/><Relationship Id="rId11" Type="http://schemas.openxmlformats.org/officeDocument/2006/relationships/hyperlink" Target="http://www.itu.int/pub/T-TUT-HOME-2010/en" TargetMode="External"/><Relationship Id="rId24" Type="http://schemas.openxmlformats.org/officeDocument/2006/relationships/hyperlink" Target="http://www.energy-regulators.eu/portal/page/portal/EER_HOME/%20EER_CONSULT/CLOSED%20%20PUBLIC%20%20CONSULTATIONS/ELECTRICITY/Smart%20Grids/CD" TargetMode="External"/><Relationship Id="rId5" Type="http://schemas.openxmlformats.org/officeDocument/2006/relationships/hyperlink" Target="http://www.netl.doe.gov/smartgrid/referenceshelf/whitepapers/Integrated%20Communications_Final_v2_0.pdf" TargetMode="External"/><Relationship Id="rId15" Type="http://schemas.openxmlformats.org/officeDocument/2006/relationships/hyperlink" Target="http://www.decc.gov.uk/en/content/cms/consultations/smart_mtr_imp/smart_mtr_imp.aspx" TargetMode="External"/><Relationship Id="rId23" Type="http://schemas.openxmlformats.org/officeDocument/2006/relationships/hyperlink" Target="http://www.energy-regulators.eu/portal/page/portal/EER_HOME/EER_CONSULT/CLOSED%20PUBLIC%20CONSULTATIONS/ELECTRICITY/Smart%20Grids/CD" TargetMode="External"/><Relationship Id="rId10" Type="http://schemas.openxmlformats.org/officeDocument/2006/relationships/hyperlink" Target="http://www.energy.ca.gov/2007publications/CEC-500-2007-028/CEC-500-2007-028.PDF" TargetMode="External"/><Relationship Id="rId19" Type="http://schemas.openxmlformats.org/officeDocument/2006/relationships/hyperlink" Target="http://www.europarl.europa.eu/sides/getDoc.do?pubRef=-//EP//NONSGML+REPORT+A6-2008-0003+0+DOC+PDF+V0//EN&amp;language=EN" TargetMode="External"/><Relationship Id="rId4" Type="http://schemas.openxmlformats.org/officeDocument/2006/relationships/hyperlink" Target="http://my.epri.com/portal/server.pt" TargetMode="External"/><Relationship Id="rId9" Type="http://schemas.openxmlformats.org/officeDocument/2006/relationships/hyperlink" Target="http://www.globalregulatorynetwork.org/PDFs/ESFF_volume1.pdf" TargetMode="External"/><Relationship Id="rId14" Type="http://schemas.openxmlformats.org/officeDocument/2006/relationships/hyperlink" Target="http://www.z-wave.com/what_is_z-wave" TargetMode="External"/><Relationship Id="rId22" Type="http://schemas.openxmlformats.org/officeDocument/2006/relationships/hyperlink" Target="http://cordis.europa.eu/fetch?CALLER=ENERGY_NEWS&amp;ACTION=D&amp;DOC=1&amp;CAT=NEWS&amp;QUERY=011bae3744bf:2435:2d5957f8&amp;RCN=2975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24281-7722-4DD0-AA8B-938F34E65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2071</TotalTime>
  <Pages>49</Pages>
  <Words>13392</Words>
  <Characters>76341</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89554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Saad, Samuel</dc:creator>
  <cp:keywords/>
  <dc:description/>
  <cp:lastModifiedBy>Khalil, Magdy</cp:lastModifiedBy>
  <cp:revision>308</cp:revision>
  <cp:lastPrinted>2016-04-26T12:08:00Z</cp:lastPrinted>
  <dcterms:created xsi:type="dcterms:W3CDTF">2015-12-11T13:01:00Z</dcterms:created>
  <dcterms:modified xsi:type="dcterms:W3CDTF">2016-04-26T12:08:00Z</dcterms:modified>
</cp:coreProperties>
</file>