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p w:rsidR="0018383C" w:rsidRDefault="0018383C" w:rsidP="000D5B79"/>
    <w:tbl>
      <w:tblPr>
        <w:tblW w:w="10089" w:type="dxa"/>
        <w:tblLook w:val="01E0" w:firstRow="1" w:lastRow="1" w:firstColumn="1" w:lastColumn="1" w:noHBand="0" w:noVBand="0"/>
      </w:tblPr>
      <w:tblGrid>
        <w:gridCol w:w="10089"/>
      </w:tblGrid>
      <w:tr w:rsidR="0018383C" w:rsidRPr="00144C19" w:rsidTr="0018383C">
        <w:tc>
          <w:tcPr>
            <w:tcW w:w="10089" w:type="dxa"/>
          </w:tcPr>
          <w:p w:rsidR="0018383C" w:rsidRPr="00144C19" w:rsidRDefault="0018383C" w:rsidP="000D5B79">
            <w:pPr>
              <w:spacing w:before="380"/>
              <w:jc w:val="right"/>
              <w:rPr>
                <w:rFonts w:ascii="Tahoma" w:hAnsi="Tahoma" w:cs="Tahoma"/>
                <w:b/>
                <w:bCs/>
                <w:iCs/>
                <w:color w:val="509141"/>
                <w:sz w:val="32"/>
                <w:szCs w:val="32"/>
                <w:lang w:val="en-US"/>
              </w:rPr>
            </w:pPr>
            <w:r>
              <w:rPr>
                <w:rFonts w:ascii="Tahoma" w:hAnsi="Tahoma" w:cs="Tahoma"/>
                <w:b/>
                <w:bCs/>
                <w:iCs/>
                <w:noProof/>
                <w:color w:val="509141"/>
                <w:position w:val="-10"/>
                <w:sz w:val="32"/>
                <w:szCs w:val="32"/>
                <w:lang w:val="en-US" w:eastAsia="zh-CN"/>
              </w:rPr>
              <w:drawing>
                <wp:inline distT="0" distB="0" distL="0" distR="0" wp14:anchorId="006B93FB" wp14:editId="3A18BEC7">
                  <wp:extent cx="114300" cy="21590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4300" cy="215900"/>
                          </a:xfrm>
                          <a:prstGeom prst="rect">
                            <a:avLst/>
                          </a:prstGeom>
                          <a:noFill/>
                          <a:ln w="9525">
                            <a:noFill/>
                            <a:miter lim="800000"/>
                            <a:headEnd/>
                            <a:tailEnd/>
                          </a:ln>
                        </pic:spPr>
                      </pic:pic>
                    </a:graphicData>
                  </a:graphic>
                </wp:inline>
              </w:drawing>
            </w:r>
          </w:p>
          <w:p w:rsidR="0018383C" w:rsidRPr="00144C19" w:rsidRDefault="0018383C" w:rsidP="000D5B79">
            <w:pPr>
              <w:spacing w:before="380"/>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rPr>
              <w:t>ITU-R  SM.</w:t>
            </w:r>
            <w:r w:rsidR="008C2A2D">
              <w:rPr>
                <w:rFonts w:ascii="Tahoma" w:hAnsi="Tahoma" w:cs="Tahoma" w:hint="eastAsia"/>
                <w:b/>
                <w:bCs/>
                <w:iCs/>
                <w:color w:val="509141"/>
                <w:sz w:val="36"/>
                <w:szCs w:val="36"/>
                <w:lang w:val="en-US" w:eastAsia="zh-CN"/>
              </w:rPr>
              <w:t>2257</w:t>
            </w:r>
            <w:r w:rsidR="006A0ABA">
              <w:rPr>
                <w:rFonts w:ascii="Tahoma" w:hAnsi="Tahoma" w:cs="Tahoma" w:hint="eastAsia"/>
                <w:b/>
                <w:bCs/>
                <w:iCs/>
                <w:color w:val="509141"/>
                <w:sz w:val="36"/>
                <w:szCs w:val="36"/>
                <w:lang w:val="en-US" w:eastAsia="zh-CN"/>
              </w:rPr>
              <w:t xml:space="preserve"> </w:t>
            </w:r>
            <w:r w:rsidRPr="00150E34">
              <w:rPr>
                <w:rFonts w:ascii="SimHei" w:eastAsia="SimHei" w:hAnsi="Tahoma" w:cs="Tahoma" w:hint="eastAsia"/>
                <w:b/>
                <w:bCs/>
                <w:iCs/>
                <w:color w:val="509141"/>
                <w:sz w:val="36"/>
                <w:szCs w:val="36"/>
                <w:lang w:val="en-US" w:eastAsia="zh-CN"/>
              </w:rPr>
              <w:t>报告</w:t>
            </w:r>
          </w:p>
          <w:p w:rsidR="0018383C" w:rsidRPr="00144C19" w:rsidRDefault="008C2A2D" w:rsidP="000D5B79">
            <w:pPr>
              <w:spacing w:before="80"/>
              <w:jc w:val="right"/>
              <w:rPr>
                <w:rFonts w:ascii="Tahoma" w:hAnsi="Tahoma" w:cs="Tahoma"/>
                <w:iCs/>
                <w:color w:val="509141"/>
                <w:szCs w:val="24"/>
                <w:lang w:val="en-US"/>
              </w:rPr>
            </w:pPr>
            <w:r>
              <w:rPr>
                <w:rFonts w:ascii="Tahoma" w:hAnsi="Tahoma" w:cs="Tahoma"/>
                <w:b/>
                <w:bCs/>
                <w:iCs/>
                <w:color w:val="509141"/>
                <w:szCs w:val="24"/>
                <w:lang w:val="en-US"/>
              </w:rPr>
              <w:t>(0</w:t>
            </w:r>
            <w:r>
              <w:rPr>
                <w:rFonts w:ascii="Tahoma" w:hAnsi="Tahoma" w:cs="Tahoma" w:hint="eastAsia"/>
                <w:b/>
                <w:bCs/>
                <w:iCs/>
                <w:color w:val="509141"/>
                <w:szCs w:val="24"/>
                <w:lang w:val="en-US" w:eastAsia="zh-CN"/>
              </w:rPr>
              <w:t>6</w:t>
            </w:r>
            <w:r w:rsidR="0018383C" w:rsidRPr="00144C19">
              <w:rPr>
                <w:rFonts w:ascii="Tahoma" w:hAnsi="Tahoma" w:cs="Tahoma"/>
                <w:b/>
                <w:bCs/>
                <w:iCs/>
                <w:color w:val="509141"/>
                <w:szCs w:val="24"/>
                <w:lang w:val="en-US"/>
              </w:rPr>
              <w:t>/20</w:t>
            </w:r>
            <w:r>
              <w:rPr>
                <w:rFonts w:ascii="Tahoma" w:hAnsi="Tahoma" w:cs="Tahoma" w:hint="eastAsia"/>
                <w:b/>
                <w:bCs/>
                <w:iCs/>
                <w:color w:val="509141"/>
                <w:szCs w:val="24"/>
                <w:lang w:val="en-US" w:eastAsia="zh-CN"/>
              </w:rPr>
              <w:t>12</w:t>
            </w:r>
            <w:r w:rsidR="0018383C" w:rsidRPr="00144C19">
              <w:rPr>
                <w:rFonts w:ascii="Tahoma" w:hAnsi="Tahoma" w:cs="Tahoma"/>
                <w:b/>
                <w:bCs/>
                <w:iCs/>
                <w:color w:val="509141"/>
                <w:szCs w:val="24"/>
                <w:lang w:val="en-US"/>
              </w:rPr>
              <w:t>)</w:t>
            </w:r>
          </w:p>
        </w:tc>
      </w:tr>
      <w:tr w:rsidR="0018383C" w:rsidRPr="00144C19" w:rsidTr="0018383C">
        <w:tc>
          <w:tcPr>
            <w:tcW w:w="10089" w:type="dxa"/>
          </w:tcPr>
          <w:p w:rsidR="0018383C" w:rsidRDefault="0018383C" w:rsidP="000D5B79">
            <w:pPr>
              <w:spacing w:before="80"/>
              <w:jc w:val="right"/>
              <w:rPr>
                <w:rFonts w:ascii="Tahoma" w:hAnsi="Tahoma" w:cs="Tahoma"/>
                <w:b/>
                <w:bCs/>
                <w:iCs/>
                <w:color w:val="509141"/>
                <w:sz w:val="44"/>
                <w:szCs w:val="44"/>
                <w:lang w:val="en-US" w:eastAsia="zh-CN"/>
              </w:rPr>
            </w:pPr>
          </w:p>
          <w:p w:rsidR="0018383C" w:rsidRPr="006A0ABA" w:rsidRDefault="00A825C2" w:rsidP="000D5B79">
            <w:pPr>
              <w:spacing w:before="80"/>
              <w:jc w:val="right"/>
              <w:rPr>
                <w:rFonts w:ascii="Tahoma" w:eastAsia="SimHei" w:hAnsi="Tahoma" w:cs="Tahoma"/>
                <w:b/>
                <w:bCs/>
                <w:iCs/>
                <w:smallCaps/>
                <w:color w:val="509141"/>
                <w:sz w:val="44"/>
                <w:szCs w:val="44"/>
                <w:lang w:val="en-US" w:eastAsia="zh-CN"/>
              </w:rPr>
            </w:pPr>
            <w:r>
              <w:rPr>
                <w:rFonts w:ascii="SimHei" w:eastAsia="SimHei" w:hAnsi="Tahoma" w:cs="Tahoma" w:hint="eastAsia"/>
                <w:b/>
                <w:bCs/>
                <w:iCs/>
                <w:color w:val="509141"/>
                <w:sz w:val="44"/>
                <w:szCs w:val="44"/>
                <w:lang w:val="en-US" w:eastAsia="zh-CN"/>
              </w:rPr>
              <w:t>重大活动期间的</w:t>
            </w:r>
            <w:r w:rsidR="0018383C" w:rsidRPr="006A0ABA">
              <w:rPr>
                <w:rFonts w:ascii="SimHei" w:eastAsia="SimHei" w:hAnsi="Tahoma" w:cs="Tahoma" w:hint="eastAsia"/>
                <w:b/>
                <w:bCs/>
                <w:iCs/>
                <w:color w:val="509141"/>
                <w:sz w:val="44"/>
                <w:szCs w:val="44"/>
                <w:lang w:val="en-US" w:eastAsia="zh-CN"/>
              </w:rPr>
              <w:t>频谱管理</w:t>
            </w:r>
            <w:r w:rsidR="008C2A2D">
              <w:rPr>
                <w:rFonts w:ascii="SimHei" w:eastAsia="SimHei" w:hAnsi="Tahoma" w:cs="Tahoma" w:hint="eastAsia"/>
                <w:b/>
                <w:bCs/>
                <w:iCs/>
                <w:color w:val="509141"/>
                <w:sz w:val="44"/>
                <w:szCs w:val="44"/>
                <w:lang w:val="en-US" w:eastAsia="zh-CN"/>
              </w:rPr>
              <w:t>和监测</w:t>
            </w:r>
            <w:r w:rsidR="008C2A2D" w:rsidRPr="006A0ABA">
              <w:rPr>
                <w:rFonts w:ascii="Tahoma" w:eastAsia="SimHei" w:hAnsi="Tahoma" w:cs="Tahoma" w:hint="eastAsia"/>
                <w:b/>
                <w:bCs/>
                <w:iCs/>
                <w:smallCaps/>
                <w:color w:val="509141"/>
                <w:sz w:val="44"/>
                <w:szCs w:val="44"/>
                <w:lang w:val="en-US" w:eastAsia="zh-CN"/>
              </w:rPr>
              <w:t xml:space="preserve"> </w:t>
            </w:r>
            <w:r w:rsidR="0018383C" w:rsidRPr="006A0ABA">
              <w:rPr>
                <w:rFonts w:ascii="Tahoma" w:eastAsia="SimHei" w:hAnsi="Tahoma" w:cs="Tahoma" w:hint="eastAsia"/>
                <w:b/>
                <w:bCs/>
                <w:iCs/>
                <w:smallCaps/>
                <w:color w:val="509141"/>
                <w:sz w:val="44"/>
                <w:szCs w:val="44"/>
                <w:lang w:val="en-US" w:eastAsia="zh-CN"/>
              </w:rPr>
              <w:br/>
            </w:r>
          </w:p>
        </w:tc>
      </w:tr>
      <w:tr w:rsidR="0018383C" w:rsidRPr="00144C19" w:rsidTr="0018383C">
        <w:tc>
          <w:tcPr>
            <w:tcW w:w="10089" w:type="dxa"/>
          </w:tcPr>
          <w:p w:rsidR="0018383C" w:rsidRPr="00144C19" w:rsidRDefault="0018383C" w:rsidP="000D5B79">
            <w:pPr>
              <w:spacing w:before="80"/>
              <w:ind w:right="640"/>
              <w:rPr>
                <w:rFonts w:ascii="Tahoma" w:hAnsi="Tahoma" w:cs="Tahoma"/>
                <w:b/>
                <w:bCs/>
                <w:iCs/>
                <w:color w:val="243285"/>
                <w:sz w:val="32"/>
                <w:szCs w:val="32"/>
                <w:lang w:val="en-US" w:eastAsia="zh-CN"/>
              </w:rPr>
            </w:pPr>
          </w:p>
          <w:p w:rsidR="0018383C" w:rsidRPr="00144C19" w:rsidRDefault="0018383C" w:rsidP="000D5B79">
            <w:pPr>
              <w:spacing w:before="80"/>
              <w:ind w:right="640"/>
              <w:rPr>
                <w:rFonts w:ascii="Tahoma" w:hAnsi="Tahoma" w:cs="Tahoma"/>
                <w:b/>
                <w:bCs/>
                <w:iCs/>
                <w:color w:val="243285"/>
                <w:sz w:val="32"/>
                <w:szCs w:val="32"/>
                <w:lang w:val="en-US" w:eastAsia="zh-CN"/>
              </w:rPr>
            </w:pPr>
          </w:p>
          <w:p w:rsidR="0018383C" w:rsidRPr="00144C19" w:rsidRDefault="0018383C" w:rsidP="000D5B79">
            <w:pPr>
              <w:spacing w:before="80" w:after="180"/>
              <w:jc w:val="right"/>
              <w:rPr>
                <w:rFonts w:ascii="Tahoma" w:hAnsi="Tahoma" w:cs="Tahoma"/>
                <w:b/>
                <w:bCs/>
                <w:iCs/>
                <w:color w:val="243285"/>
                <w:sz w:val="36"/>
                <w:szCs w:val="36"/>
                <w:lang w:val="en-US" w:eastAsia="zh-CN"/>
              </w:rPr>
            </w:pPr>
          </w:p>
          <w:p w:rsidR="0018383C" w:rsidRPr="00144C19" w:rsidRDefault="0018383C" w:rsidP="000D5B79">
            <w:pPr>
              <w:spacing w:before="80" w:after="180"/>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rPr>
              <w:t>SM</w:t>
            </w:r>
            <w:r w:rsidRPr="00E14BCA">
              <w:rPr>
                <w:rFonts w:ascii="SimHei" w:eastAsia="SimHei" w:hAnsi="Tahoma" w:cs="Tahoma" w:hint="eastAsia"/>
                <w:b/>
                <w:bCs/>
                <w:iCs/>
                <w:color w:val="509141"/>
                <w:sz w:val="36"/>
                <w:szCs w:val="36"/>
                <w:lang w:val="en-US" w:eastAsia="zh-CN"/>
              </w:rPr>
              <w:t>系列</w:t>
            </w:r>
          </w:p>
          <w:p w:rsidR="0018383C" w:rsidRPr="00E14BCA" w:rsidRDefault="0018383C" w:rsidP="000D5B79">
            <w:pPr>
              <w:spacing w:before="80"/>
              <w:jc w:val="right"/>
              <w:rPr>
                <w:rFonts w:ascii="SimHei" w:eastAsia="SimHei" w:hAnsi="Tahoma" w:cs="Tahoma"/>
                <w:b/>
                <w:bCs/>
                <w:iCs/>
                <w:color w:val="509141"/>
                <w:sz w:val="36"/>
                <w:szCs w:val="36"/>
                <w:lang w:val="en-US" w:eastAsia="zh-CN"/>
              </w:rPr>
            </w:pPr>
            <w:r w:rsidRPr="00E14BCA">
              <w:rPr>
                <w:rFonts w:ascii="SimHei" w:eastAsia="SimHei" w:hAnsi="Tahoma" w:cs="Tahoma" w:hint="eastAsia"/>
                <w:b/>
                <w:bCs/>
                <w:iCs/>
                <w:color w:val="509141"/>
                <w:sz w:val="36"/>
                <w:szCs w:val="36"/>
                <w:lang w:val="en-US" w:eastAsia="zh-CN"/>
              </w:rPr>
              <w:t>频谱管理</w:t>
            </w:r>
          </w:p>
        </w:tc>
      </w:tr>
    </w:tbl>
    <w:p w:rsidR="0018383C" w:rsidRDefault="0018383C" w:rsidP="000D5B79">
      <w:pPr>
        <w:spacing w:before="80"/>
        <w:rPr>
          <w:i/>
          <w:sz w:val="22"/>
          <w:lang w:val="en-US"/>
        </w:rPr>
      </w:pPr>
    </w:p>
    <w:p w:rsidR="0018383C" w:rsidRDefault="0018383C" w:rsidP="000D5B79">
      <w:pPr>
        <w:spacing w:before="80"/>
        <w:rPr>
          <w:i/>
          <w:sz w:val="22"/>
          <w:lang w:val="en-US"/>
        </w:rPr>
      </w:pPr>
    </w:p>
    <w:p w:rsidR="0018383C" w:rsidRDefault="0018383C" w:rsidP="000D5B79">
      <w:pPr>
        <w:spacing w:before="80"/>
        <w:rPr>
          <w:i/>
          <w:sz w:val="22"/>
          <w:lang w:val="en-US"/>
        </w:rPr>
      </w:pPr>
    </w:p>
    <w:p w:rsidR="0018383C" w:rsidRDefault="0018383C" w:rsidP="000D5B79">
      <w:pPr>
        <w:spacing w:before="80"/>
        <w:rPr>
          <w:i/>
          <w:sz w:val="22"/>
          <w:lang w:val="en-US"/>
        </w:rPr>
      </w:pPr>
    </w:p>
    <w:p w:rsidR="0018383C" w:rsidRDefault="0018383C" w:rsidP="000D5B79">
      <w:pPr>
        <w:spacing w:before="80"/>
        <w:rPr>
          <w:i/>
          <w:sz w:val="22"/>
          <w:lang w:val="en-US"/>
        </w:rPr>
      </w:pPr>
    </w:p>
    <w:p w:rsidR="0018383C" w:rsidRDefault="0018383C" w:rsidP="000D5B79">
      <w:pPr>
        <w:spacing w:before="80"/>
        <w:rPr>
          <w:i/>
          <w:sz w:val="22"/>
          <w:lang w:val="en-US"/>
        </w:rPr>
      </w:pPr>
    </w:p>
    <w:p w:rsidR="0018383C" w:rsidRDefault="0018383C" w:rsidP="000D5B79">
      <w:pPr>
        <w:rPr>
          <w:rFonts w:ascii="Palatino Linotype" w:hAnsi="Palatino Linotype"/>
          <w:lang w:val="en-US"/>
        </w:rPr>
        <w:sectPr w:rsidR="0018383C" w:rsidSect="00C86438">
          <w:headerReference w:type="even" r:id="rId10"/>
          <w:headerReference w:type="default" r:id="rId11"/>
          <w:pgSz w:w="11907" w:h="16840" w:code="9"/>
          <w:pgMar w:top="1089" w:right="1089" w:bottom="284" w:left="1089" w:header="567" w:footer="284" w:gutter="0"/>
          <w:pgNumType w:start="1"/>
          <w:cols w:space="720"/>
        </w:sectPr>
      </w:pPr>
    </w:p>
    <w:p w:rsidR="00150E34" w:rsidRPr="00150E34" w:rsidRDefault="00150E34" w:rsidP="000D5B79">
      <w:pPr>
        <w:spacing w:before="0"/>
        <w:rPr>
          <w:sz w:val="4"/>
          <w:szCs w:val="4"/>
          <w:lang w:val="fr-CH" w:eastAsia="zh-CN"/>
        </w:rPr>
      </w:pPr>
      <w:bookmarkStart w:id="0" w:name="c2tope"/>
      <w:bookmarkEnd w:id="0"/>
    </w:p>
    <w:p w:rsidR="0018383C" w:rsidRPr="0018383C" w:rsidRDefault="0018383C" w:rsidP="000D5B79">
      <w:pPr>
        <w:pStyle w:val="Heading1"/>
        <w:spacing w:before="120"/>
        <w:jc w:val="center"/>
        <w:rPr>
          <w:rFonts w:asciiTheme="majorBidi" w:hAnsiTheme="majorBidi" w:cstheme="majorBidi"/>
          <w:lang w:val="en-US" w:eastAsia="zh-CN"/>
        </w:rPr>
      </w:pPr>
      <w:r w:rsidRPr="0018383C">
        <w:rPr>
          <w:rFonts w:asciiTheme="majorBidi" w:hAnsi="SimSun" w:cstheme="majorBidi"/>
          <w:lang w:val="fr-CH" w:eastAsia="zh-CN"/>
        </w:rPr>
        <w:t>前言</w:t>
      </w:r>
    </w:p>
    <w:p w:rsidR="0018383C" w:rsidRPr="0018383C" w:rsidRDefault="0018383C" w:rsidP="000D5B79">
      <w:pPr>
        <w:spacing w:before="240"/>
        <w:ind w:firstLineChars="200" w:firstLine="400"/>
        <w:rPr>
          <w:rFonts w:asciiTheme="majorBidi" w:hAnsiTheme="majorBidi" w:cstheme="majorBidi"/>
          <w:sz w:val="20"/>
          <w:lang w:val="en-US" w:eastAsia="zh-CN"/>
        </w:rPr>
      </w:pPr>
      <w:r w:rsidRPr="0018383C">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18383C" w:rsidRPr="0018383C" w:rsidRDefault="0018383C" w:rsidP="000D5B79">
      <w:pPr>
        <w:ind w:firstLineChars="200" w:firstLine="400"/>
        <w:rPr>
          <w:rFonts w:asciiTheme="majorBidi" w:hAnsiTheme="majorBidi" w:cstheme="majorBidi"/>
          <w:sz w:val="20"/>
          <w:lang w:val="en-US" w:eastAsia="zh-CN"/>
        </w:rPr>
      </w:pPr>
      <w:r w:rsidRPr="0018383C">
        <w:rPr>
          <w:rFonts w:asciiTheme="majorBidi" w:hAnsi="SimSun" w:cstheme="majorBidi"/>
          <w:sz w:val="20"/>
          <w:lang w:val="en-US" w:eastAsia="zh-CN"/>
        </w:rPr>
        <w:t>无线电通信部门的规则和政策职能由世界或区域无线电通信大会以及无线电通信全会在研究组的支持下履行。</w:t>
      </w:r>
    </w:p>
    <w:p w:rsidR="0018383C" w:rsidRDefault="0018383C" w:rsidP="000D5B79">
      <w:pPr>
        <w:ind w:firstLineChars="200" w:firstLine="400"/>
        <w:rPr>
          <w:rFonts w:asciiTheme="majorBidi" w:hAnsiTheme="majorBidi" w:cstheme="majorBidi"/>
          <w:sz w:val="20"/>
          <w:lang w:val="en-US" w:eastAsia="zh-CN"/>
        </w:rPr>
      </w:pPr>
    </w:p>
    <w:p w:rsidR="0018383C" w:rsidRPr="0018383C" w:rsidRDefault="0018383C" w:rsidP="000D5B79">
      <w:pPr>
        <w:ind w:firstLineChars="200" w:firstLine="400"/>
        <w:rPr>
          <w:rFonts w:asciiTheme="majorBidi" w:hAnsiTheme="majorBidi" w:cstheme="majorBidi"/>
          <w:sz w:val="20"/>
          <w:lang w:val="en-US" w:eastAsia="zh-CN"/>
        </w:rPr>
      </w:pPr>
      <w:bookmarkStart w:id="1" w:name="_GoBack"/>
      <w:bookmarkEnd w:id="1"/>
    </w:p>
    <w:p w:rsidR="0018383C" w:rsidRPr="0018383C" w:rsidRDefault="0018383C" w:rsidP="000D5B79">
      <w:pPr>
        <w:jc w:val="center"/>
        <w:rPr>
          <w:rFonts w:asciiTheme="majorBidi" w:hAnsiTheme="majorBidi" w:cstheme="majorBidi"/>
          <w:b/>
          <w:bCs/>
          <w:lang w:val="en-US" w:eastAsia="zh-CN"/>
        </w:rPr>
      </w:pPr>
      <w:r w:rsidRPr="0018383C">
        <w:rPr>
          <w:rFonts w:asciiTheme="majorBidi" w:hAnsi="SimSun" w:cstheme="majorBidi"/>
          <w:b/>
          <w:bCs/>
          <w:lang w:val="en-US" w:eastAsia="zh-CN"/>
        </w:rPr>
        <w:t>知识产权政策（</w:t>
      </w:r>
      <w:r w:rsidRPr="0018383C">
        <w:rPr>
          <w:rFonts w:asciiTheme="majorBidi" w:hAnsiTheme="majorBidi" w:cstheme="majorBidi"/>
          <w:b/>
          <w:bCs/>
          <w:lang w:val="en-US" w:eastAsia="zh-CN"/>
        </w:rPr>
        <w:t>IPR</w:t>
      </w:r>
      <w:r w:rsidRPr="0018383C">
        <w:rPr>
          <w:rFonts w:asciiTheme="majorBidi" w:hAnsi="SimSun" w:cstheme="majorBidi"/>
          <w:b/>
          <w:bCs/>
          <w:lang w:val="en-US" w:eastAsia="zh-CN"/>
        </w:rPr>
        <w:t>）</w:t>
      </w:r>
    </w:p>
    <w:p w:rsidR="0018383C" w:rsidRPr="00F342E0" w:rsidRDefault="0018383C" w:rsidP="000D5B79">
      <w:pPr>
        <w:tabs>
          <w:tab w:val="clear" w:pos="794"/>
          <w:tab w:val="clear" w:pos="1191"/>
          <w:tab w:val="clear" w:pos="1588"/>
          <w:tab w:val="clear" w:pos="1985"/>
        </w:tabs>
        <w:spacing w:before="240"/>
        <w:ind w:firstLineChars="200" w:firstLine="400"/>
        <w:rPr>
          <w:sz w:val="20"/>
          <w:lang w:val="en-US" w:eastAsia="zh-CN"/>
        </w:rPr>
      </w:pPr>
      <w:r w:rsidRPr="0018383C">
        <w:rPr>
          <w:rFonts w:asciiTheme="majorBidi" w:hAnsiTheme="majorBidi" w:cstheme="majorBidi"/>
          <w:sz w:val="20"/>
          <w:lang w:val="en-US"/>
        </w:rPr>
        <w:t>ITU-R</w:t>
      </w:r>
      <w:r w:rsidRPr="0018383C">
        <w:rPr>
          <w:rFonts w:asciiTheme="majorBidi" w:hAnsi="SimSun" w:cstheme="majorBidi"/>
          <w:sz w:val="20"/>
          <w:lang w:val="en-US" w:eastAsia="zh-CN"/>
        </w:rPr>
        <w:t>的</w:t>
      </w:r>
      <w:r w:rsidRPr="0018383C">
        <w:rPr>
          <w:rFonts w:asciiTheme="majorBidi" w:hAnsiTheme="majorBidi" w:cstheme="majorBidi"/>
          <w:sz w:val="20"/>
          <w:lang w:val="en-US"/>
        </w:rPr>
        <w:t>IPR</w:t>
      </w:r>
      <w:r w:rsidRPr="0018383C">
        <w:rPr>
          <w:rFonts w:asciiTheme="majorBidi" w:hAnsi="SimSun" w:cstheme="majorBidi"/>
          <w:sz w:val="20"/>
          <w:lang w:val="en-US" w:eastAsia="zh-CN"/>
        </w:rPr>
        <w:t>政策述于</w:t>
      </w:r>
      <w:r w:rsidRPr="0018383C">
        <w:rPr>
          <w:rFonts w:asciiTheme="majorBidi" w:hAnsiTheme="majorBidi" w:cstheme="majorBidi"/>
          <w:sz w:val="20"/>
          <w:lang w:val="en-US"/>
        </w:rPr>
        <w:t>ITU-R</w:t>
      </w:r>
      <w:r w:rsidRPr="0018383C">
        <w:rPr>
          <w:rFonts w:asciiTheme="majorBidi" w:hAnsi="SimSun" w:cstheme="majorBidi"/>
          <w:sz w:val="20"/>
          <w:lang w:val="en-US" w:eastAsia="zh-CN"/>
        </w:rPr>
        <w:t>第</w:t>
      </w:r>
      <w:r w:rsidRPr="0018383C">
        <w:rPr>
          <w:rFonts w:asciiTheme="majorBidi" w:hAnsiTheme="majorBidi" w:cstheme="majorBidi"/>
          <w:sz w:val="20"/>
          <w:lang w:val="en-US" w:eastAsia="zh-CN"/>
        </w:rPr>
        <w:t>1</w:t>
      </w:r>
      <w:r w:rsidRPr="0018383C">
        <w:rPr>
          <w:rFonts w:asciiTheme="majorBidi" w:hAnsi="SimSun" w:cstheme="majorBidi"/>
          <w:sz w:val="20"/>
          <w:lang w:val="en-US" w:eastAsia="zh-CN"/>
        </w:rPr>
        <w:t>号决议的附件</w:t>
      </w:r>
      <w:r w:rsidRPr="0018383C">
        <w:rPr>
          <w:rFonts w:asciiTheme="majorBidi" w:hAnsiTheme="majorBidi" w:cstheme="majorBidi"/>
          <w:sz w:val="20"/>
          <w:lang w:val="en-US" w:eastAsia="zh-CN"/>
        </w:rPr>
        <w:t>1</w:t>
      </w:r>
      <w:r w:rsidRPr="0018383C">
        <w:rPr>
          <w:rFonts w:asciiTheme="majorBidi" w:hAnsi="SimSun" w:cstheme="majorBidi"/>
          <w:sz w:val="20"/>
          <w:lang w:val="en-US" w:eastAsia="zh-CN"/>
        </w:rPr>
        <w:t>中所参引的《</w:t>
      </w:r>
      <w:r w:rsidRPr="0018383C">
        <w:rPr>
          <w:rFonts w:asciiTheme="majorBidi" w:hAnsiTheme="majorBidi" w:cstheme="majorBidi"/>
          <w:sz w:val="20"/>
          <w:lang w:val="en-US" w:eastAsia="zh-CN"/>
        </w:rPr>
        <w:t>ITU-T/ITU-R/ISO/IEC</w:t>
      </w:r>
      <w:r w:rsidRPr="0018383C">
        <w:rPr>
          <w:rFonts w:asciiTheme="majorBidi" w:hAnsi="SimSun" w:cstheme="majorBidi"/>
          <w:sz w:val="20"/>
          <w:lang w:val="en-US" w:eastAsia="zh-CN"/>
        </w:rPr>
        <w:t>的通用专利政策》。专利持有人用于提交专利声明和许可声明的表格可从</w:t>
      </w:r>
      <w:hyperlink r:id="rId12" w:history="1">
        <w:r w:rsidRPr="0018383C">
          <w:rPr>
            <w:rFonts w:asciiTheme="majorBidi" w:hAnsiTheme="majorBidi" w:cstheme="majorBidi"/>
            <w:color w:val="0000FF"/>
            <w:sz w:val="20"/>
            <w:u w:val="single"/>
            <w:lang w:val="en-US" w:eastAsia="zh-CN"/>
          </w:rPr>
          <w:t>http://www.itu.int/ITU-R/go/patents/en</w:t>
        </w:r>
      </w:hyperlink>
      <w:r w:rsidRPr="0018383C">
        <w:rPr>
          <w:rFonts w:asciiTheme="majorBidi" w:hAnsi="SimSun" w:cstheme="majorBidi"/>
          <w:sz w:val="20"/>
          <w:lang w:eastAsia="zh-CN"/>
        </w:rPr>
        <w:t>获得</w:t>
      </w:r>
      <w:r w:rsidRPr="0018383C">
        <w:rPr>
          <w:rFonts w:asciiTheme="majorBidi" w:hAnsi="SimSun" w:cstheme="majorBidi"/>
          <w:sz w:val="20"/>
          <w:lang w:val="en-US" w:eastAsia="zh-CN"/>
        </w:rPr>
        <w:t>，</w:t>
      </w:r>
      <w:r w:rsidRPr="0018383C">
        <w:rPr>
          <w:rFonts w:asciiTheme="majorBidi" w:hAnsi="SimSun" w:cstheme="majorBidi"/>
          <w:sz w:val="20"/>
          <w:lang w:eastAsia="zh-CN"/>
        </w:rPr>
        <w:t>在此处也可获取</w:t>
      </w:r>
      <w:r w:rsidRPr="0018383C">
        <w:rPr>
          <w:rFonts w:asciiTheme="majorBidi" w:hAnsi="SimSun" w:cstheme="majorBidi"/>
          <w:sz w:val="20"/>
          <w:lang w:val="en-US" w:eastAsia="zh-CN"/>
        </w:rPr>
        <w:t>《</w:t>
      </w:r>
      <w:r w:rsidRPr="0018383C">
        <w:rPr>
          <w:rFonts w:asciiTheme="majorBidi" w:hAnsiTheme="majorBidi" w:cstheme="majorBidi"/>
          <w:sz w:val="20"/>
          <w:lang w:val="en-US" w:eastAsia="zh-CN"/>
        </w:rPr>
        <w:t>ITU-T/ITU-R/ISO/IEC</w:t>
      </w:r>
      <w:r w:rsidRPr="0018383C">
        <w:rPr>
          <w:rFonts w:asciiTheme="majorBidi" w:hAnsi="SimSun" w:cstheme="majorBidi"/>
          <w:sz w:val="20"/>
          <w:lang w:val="en-US" w:eastAsia="zh-CN"/>
        </w:rPr>
        <w:t>的通用专利政策实施指南》和</w:t>
      </w:r>
      <w:r w:rsidRPr="0018383C">
        <w:rPr>
          <w:rFonts w:asciiTheme="majorBidi" w:hAnsiTheme="majorBidi" w:cstheme="majorBidi"/>
          <w:sz w:val="20"/>
          <w:lang w:val="en-US" w:eastAsia="zh-CN"/>
        </w:rPr>
        <w:t>ITU-R</w:t>
      </w:r>
      <w:r w:rsidRPr="0018383C">
        <w:rPr>
          <w:rFonts w:asciiTheme="majorBidi" w:hAnsi="SimSun" w:cstheme="majorBidi"/>
          <w:sz w:val="20"/>
          <w:lang w:val="en-US" w:eastAsia="zh-CN"/>
        </w:rPr>
        <w:t>专利信息数据库。</w:t>
      </w:r>
    </w:p>
    <w:p w:rsidR="0018383C" w:rsidRPr="00F342E0" w:rsidRDefault="0018383C" w:rsidP="000D5B79">
      <w:pPr>
        <w:jc w:val="center"/>
        <w:rPr>
          <w:sz w:val="22"/>
          <w:lang w:val="en-US" w:eastAsia="zh-CN"/>
        </w:rPr>
      </w:pPr>
    </w:p>
    <w:p w:rsidR="0018383C" w:rsidRPr="00F342E0" w:rsidRDefault="0018383C" w:rsidP="000D5B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383C" w:rsidRPr="00F342E0" w:rsidTr="0018383C">
        <w:tc>
          <w:tcPr>
            <w:tcW w:w="9748" w:type="dxa"/>
            <w:gridSpan w:val="2"/>
          </w:tcPr>
          <w:p w:rsidR="0018383C" w:rsidRPr="0018383C" w:rsidRDefault="0018383C" w:rsidP="000D5B79">
            <w:pPr>
              <w:spacing w:before="240"/>
              <w:jc w:val="center"/>
              <w:rPr>
                <w:rFonts w:asciiTheme="majorBidi" w:hAnsiTheme="majorBidi" w:cstheme="majorBidi"/>
                <w:b/>
                <w:bCs/>
                <w:sz w:val="22"/>
                <w:szCs w:val="22"/>
                <w:lang w:val="en-US" w:eastAsia="zh-CN"/>
              </w:rPr>
            </w:pPr>
            <w:r w:rsidRPr="0018383C">
              <w:rPr>
                <w:rFonts w:asciiTheme="majorBidi" w:hAnsiTheme="majorBidi" w:cstheme="majorBidi"/>
                <w:b/>
                <w:bCs/>
                <w:sz w:val="22"/>
                <w:szCs w:val="22"/>
                <w:lang w:val="en-US" w:eastAsia="zh-CN"/>
              </w:rPr>
              <w:t>ITU-R</w:t>
            </w:r>
            <w:r w:rsidR="006A0ABA">
              <w:rPr>
                <w:rFonts w:asciiTheme="majorBidi" w:hAnsiTheme="majorBidi" w:cstheme="majorBidi" w:hint="eastAsia"/>
                <w:b/>
                <w:bCs/>
                <w:sz w:val="22"/>
                <w:szCs w:val="22"/>
                <w:lang w:val="en-US" w:eastAsia="zh-CN"/>
              </w:rPr>
              <w:t xml:space="preserve"> </w:t>
            </w:r>
            <w:r w:rsidRPr="0018383C">
              <w:rPr>
                <w:rFonts w:asciiTheme="majorBidi" w:hAnsi="SimSun" w:cstheme="majorBidi"/>
                <w:b/>
                <w:bCs/>
                <w:sz w:val="22"/>
                <w:szCs w:val="22"/>
                <w:lang w:val="en-US" w:eastAsia="zh-CN"/>
              </w:rPr>
              <w:t>系列报告</w:t>
            </w:r>
          </w:p>
          <w:p w:rsidR="0018383C" w:rsidRPr="0018383C" w:rsidRDefault="0018383C" w:rsidP="000D5B79">
            <w:pPr>
              <w:jc w:val="center"/>
              <w:rPr>
                <w:rFonts w:asciiTheme="majorBidi" w:hAnsiTheme="majorBidi" w:cstheme="majorBidi"/>
                <w:sz w:val="18"/>
                <w:szCs w:val="18"/>
                <w:lang w:val="en-US" w:eastAsia="zh-CN"/>
              </w:rPr>
            </w:pPr>
            <w:r w:rsidRPr="0018383C">
              <w:rPr>
                <w:rFonts w:asciiTheme="majorBidi" w:hAnsi="SimSun" w:cstheme="majorBidi"/>
                <w:sz w:val="18"/>
                <w:szCs w:val="18"/>
                <w:lang w:val="en-US" w:eastAsia="zh-CN"/>
              </w:rPr>
              <w:t>（也可在线查询</w:t>
            </w:r>
            <w:r w:rsidRPr="0018383C">
              <w:rPr>
                <w:rFonts w:asciiTheme="majorBidi" w:hAnsiTheme="majorBidi" w:cstheme="majorBidi"/>
                <w:sz w:val="18"/>
                <w:szCs w:val="18"/>
                <w:lang w:val="en-US" w:eastAsia="zh-CN"/>
              </w:rPr>
              <w:t xml:space="preserve"> </w:t>
            </w:r>
            <w:hyperlink r:id="rId13" w:history="1">
              <w:r w:rsidRPr="0018383C">
                <w:rPr>
                  <w:rFonts w:asciiTheme="majorBidi" w:hAnsiTheme="majorBidi" w:cstheme="majorBidi"/>
                  <w:bCs/>
                  <w:color w:val="0000FF"/>
                  <w:sz w:val="18"/>
                  <w:u w:val="single"/>
                  <w:lang w:val="en-US" w:eastAsia="zh-CN"/>
                </w:rPr>
                <w:t>http://www.itu.int/publ/R-REC/en</w:t>
              </w:r>
            </w:hyperlink>
            <w:r w:rsidRPr="0018383C">
              <w:rPr>
                <w:rFonts w:asciiTheme="majorBidi" w:hAnsi="SimSun" w:cstheme="majorBidi"/>
                <w:sz w:val="18"/>
                <w:szCs w:val="18"/>
                <w:lang w:val="en-US" w:eastAsia="zh-CN"/>
              </w:rPr>
              <w:t>）</w:t>
            </w:r>
          </w:p>
        </w:tc>
      </w:tr>
      <w:tr w:rsidR="0018383C" w:rsidRPr="00F342E0" w:rsidTr="0018383C">
        <w:tc>
          <w:tcPr>
            <w:tcW w:w="960" w:type="dxa"/>
          </w:tcPr>
          <w:p w:rsidR="0018383C" w:rsidRPr="00F342E0" w:rsidRDefault="0018383C" w:rsidP="000D5B79">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18383C" w:rsidRPr="0018383C" w:rsidRDefault="0018383C" w:rsidP="000D5B79">
            <w:pPr>
              <w:keepNext/>
              <w:spacing w:after="40"/>
              <w:ind w:left="-984"/>
              <w:jc w:val="center"/>
              <w:rPr>
                <w:rFonts w:asciiTheme="majorBidi" w:hAnsiTheme="majorBidi" w:cstheme="majorBidi"/>
                <w:b/>
                <w:bCs/>
                <w:sz w:val="20"/>
                <w:lang w:val="en-US"/>
              </w:rPr>
            </w:pPr>
            <w:r w:rsidRPr="0018383C">
              <w:rPr>
                <w:rFonts w:asciiTheme="majorBidi" w:hAnsi="SimSun" w:cstheme="majorBidi"/>
                <w:b/>
                <w:bCs/>
                <w:sz w:val="20"/>
                <w:lang w:val="en-US" w:eastAsia="zh-CN"/>
              </w:rPr>
              <w:t>标题</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BO</w:t>
            </w:r>
          </w:p>
        </w:tc>
        <w:tc>
          <w:tcPr>
            <w:tcW w:w="8788" w:type="dxa"/>
          </w:tcPr>
          <w:p w:rsidR="0018383C" w:rsidRPr="0018383C" w:rsidRDefault="0018383C" w:rsidP="000D5B79">
            <w:pPr>
              <w:keepNext/>
              <w:spacing w:before="30" w:after="30"/>
              <w:rPr>
                <w:rFonts w:asciiTheme="majorBidi" w:hAnsiTheme="majorBidi" w:cstheme="majorBidi"/>
                <w:bCs/>
                <w:sz w:val="20"/>
                <w:lang w:val="en-US"/>
              </w:rPr>
            </w:pPr>
            <w:r w:rsidRPr="0018383C">
              <w:rPr>
                <w:rFonts w:asciiTheme="majorBidi" w:hAnsi="SimSun" w:cstheme="majorBidi"/>
                <w:bCs/>
                <w:sz w:val="20"/>
                <w:lang w:val="en-US" w:eastAsia="zh-CN"/>
              </w:rPr>
              <w:t>卫星传送</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BR</w:t>
            </w:r>
          </w:p>
        </w:tc>
        <w:tc>
          <w:tcPr>
            <w:tcW w:w="8788" w:type="dxa"/>
          </w:tcPr>
          <w:p w:rsidR="0018383C" w:rsidRPr="0018383C" w:rsidRDefault="0018383C" w:rsidP="000D5B79">
            <w:pPr>
              <w:keepNext/>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用于制作、存档和播出的录制；电视电影</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BS</w:t>
            </w:r>
          </w:p>
        </w:tc>
        <w:tc>
          <w:tcPr>
            <w:tcW w:w="8788" w:type="dxa"/>
          </w:tcPr>
          <w:p w:rsidR="0018383C" w:rsidRPr="0018383C" w:rsidRDefault="0018383C" w:rsidP="000D5B79">
            <w:pPr>
              <w:keepNext/>
              <w:spacing w:before="30" w:after="30"/>
              <w:rPr>
                <w:rFonts w:asciiTheme="majorBidi" w:hAnsiTheme="majorBidi" w:cstheme="majorBidi"/>
                <w:sz w:val="20"/>
                <w:lang w:val="en-US"/>
              </w:rPr>
            </w:pPr>
            <w:r w:rsidRPr="0018383C">
              <w:rPr>
                <w:rFonts w:asciiTheme="majorBidi" w:hAnsi="SimSun" w:cstheme="majorBidi"/>
                <w:sz w:val="20"/>
                <w:lang w:val="en-US" w:eastAsia="zh-CN"/>
              </w:rPr>
              <w:t>广播业务（声音）</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BT</w:t>
            </w:r>
          </w:p>
        </w:tc>
        <w:tc>
          <w:tcPr>
            <w:tcW w:w="8788" w:type="dxa"/>
          </w:tcPr>
          <w:p w:rsidR="0018383C" w:rsidRPr="0018383C" w:rsidRDefault="0018383C" w:rsidP="000D5B79">
            <w:pPr>
              <w:spacing w:before="30" w:after="30"/>
              <w:rPr>
                <w:rFonts w:asciiTheme="majorBidi" w:hAnsiTheme="majorBidi" w:cstheme="majorBidi"/>
                <w:sz w:val="20"/>
                <w:lang w:val="en-US"/>
              </w:rPr>
            </w:pPr>
            <w:r w:rsidRPr="0018383C">
              <w:rPr>
                <w:rFonts w:asciiTheme="majorBidi" w:hAnsi="SimSun" w:cstheme="majorBidi"/>
                <w:sz w:val="20"/>
                <w:lang w:val="en-US"/>
              </w:rPr>
              <w:t>广播业务（电视）</w:t>
            </w:r>
          </w:p>
        </w:tc>
      </w:tr>
      <w:tr w:rsidR="0018383C" w:rsidRPr="00F342E0" w:rsidTr="0018383C">
        <w:tc>
          <w:tcPr>
            <w:tcW w:w="960" w:type="dxa"/>
          </w:tcPr>
          <w:p w:rsidR="0018383C" w:rsidRPr="00F342E0" w:rsidRDefault="0018383C" w:rsidP="000D5B79">
            <w:pPr>
              <w:spacing w:before="30" w:after="30"/>
              <w:ind w:left="57"/>
              <w:rPr>
                <w:b/>
                <w:bCs/>
                <w:sz w:val="20"/>
                <w:lang w:val="fr-CH"/>
              </w:rPr>
            </w:pPr>
            <w:r w:rsidRPr="00F342E0">
              <w:rPr>
                <w:b/>
                <w:bCs/>
                <w:sz w:val="20"/>
                <w:lang w:val="fr-CH"/>
              </w:rPr>
              <w:t>F</w:t>
            </w:r>
          </w:p>
        </w:tc>
        <w:tc>
          <w:tcPr>
            <w:tcW w:w="8788" w:type="dxa"/>
          </w:tcPr>
          <w:p w:rsidR="0018383C" w:rsidRPr="0018383C" w:rsidRDefault="0018383C" w:rsidP="000D5B79">
            <w:pPr>
              <w:spacing w:before="30" w:after="30"/>
              <w:rPr>
                <w:rFonts w:asciiTheme="majorBidi" w:hAnsiTheme="majorBidi" w:cstheme="majorBidi"/>
                <w:sz w:val="20"/>
                <w:lang w:val="fr-CH"/>
              </w:rPr>
            </w:pPr>
            <w:r w:rsidRPr="0018383C">
              <w:rPr>
                <w:rFonts w:asciiTheme="majorBidi" w:hAnsi="SimSun" w:cstheme="majorBidi"/>
                <w:sz w:val="20"/>
                <w:lang w:val="fr-CH" w:eastAsia="zh-CN"/>
              </w:rPr>
              <w:t>固定业务</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M</w:t>
            </w:r>
          </w:p>
        </w:tc>
        <w:tc>
          <w:tcPr>
            <w:tcW w:w="8788" w:type="dxa"/>
          </w:tcPr>
          <w:p w:rsidR="0018383C" w:rsidRPr="0018383C" w:rsidRDefault="0018383C" w:rsidP="000D5B79">
            <w:pPr>
              <w:keepNext/>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移动、无线电定位、业余和相关卫星业务</w:t>
            </w:r>
          </w:p>
        </w:tc>
      </w:tr>
      <w:tr w:rsidR="0018383C" w:rsidRPr="00F342E0" w:rsidTr="0018383C">
        <w:tc>
          <w:tcPr>
            <w:tcW w:w="960" w:type="dxa"/>
          </w:tcPr>
          <w:p w:rsidR="0018383C" w:rsidRPr="00F342E0" w:rsidRDefault="0018383C" w:rsidP="000D5B79">
            <w:pPr>
              <w:spacing w:before="30" w:after="30"/>
              <w:ind w:left="57"/>
              <w:rPr>
                <w:b/>
                <w:bCs/>
                <w:sz w:val="20"/>
                <w:lang w:val="fr-CH"/>
              </w:rPr>
            </w:pPr>
            <w:r w:rsidRPr="00F342E0">
              <w:rPr>
                <w:b/>
                <w:bCs/>
                <w:sz w:val="20"/>
                <w:lang w:val="fr-CH"/>
              </w:rPr>
              <w:t>P</w:t>
            </w:r>
          </w:p>
        </w:tc>
        <w:tc>
          <w:tcPr>
            <w:tcW w:w="8788" w:type="dxa"/>
          </w:tcPr>
          <w:p w:rsidR="0018383C" w:rsidRPr="0018383C" w:rsidRDefault="0018383C" w:rsidP="000D5B79">
            <w:pPr>
              <w:spacing w:before="30" w:after="30"/>
              <w:rPr>
                <w:rFonts w:asciiTheme="majorBidi" w:hAnsiTheme="majorBidi" w:cstheme="majorBidi"/>
                <w:sz w:val="20"/>
                <w:lang w:val="fr-CH"/>
              </w:rPr>
            </w:pPr>
            <w:r w:rsidRPr="0018383C">
              <w:rPr>
                <w:rFonts w:asciiTheme="majorBidi" w:hAnsi="SimSun" w:cstheme="majorBidi"/>
                <w:sz w:val="20"/>
                <w:lang w:val="fr-CH" w:eastAsia="zh-CN"/>
              </w:rPr>
              <w:t>无线电波传播</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RA</w:t>
            </w:r>
          </w:p>
        </w:tc>
        <w:tc>
          <w:tcPr>
            <w:tcW w:w="8788" w:type="dxa"/>
          </w:tcPr>
          <w:p w:rsidR="0018383C" w:rsidRPr="0018383C" w:rsidRDefault="0018383C" w:rsidP="000D5B79">
            <w:pPr>
              <w:spacing w:before="30" w:after="30"/>
              <w:rPr>
                <w:rFonts w:asciiTheme="majorBidi" w:hAnsiTheme="majorBidi" w:cstheme="majorBidi"/>
                <w:sz w:val="20"/>
                <w:lang w:val="en-US"/>
              </w:rPr>
            </w:pPr>
            <w:r w:rsidRPr="0018383C">
              <w:rPr>
                <w:rFonts w:asciiTheme="majorBidi" w:hAnsi="SimSun" w:cstheme="majorBidi"/>
                <w:sz w:val="20"/>
                <w:lang w:val="en-US" w:eastAsia="zh-CN"/>
              </w:rPr>
              <w:t>射电天文</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RS</w:t>
            </w:r>
          </w:p>
        </w:tc>
        <w:tc>
          <w:tcPr>
            <w:tcW w:w="8788" w:type="dxa"/>
          </w:tcPr>
          <w:p w:rsidR="0018383C" w:rsidRPr="0018383C" w:rsidRDefault="0018383C" w:rsidP="000D5B79">
            <w:pPr>
              <w:spacing w:before="30" w:after="30"/>
              <w:rPr>
                <w:rFonts w:asciiTheme="majorBidi" w:hAnsiTheme="majorBidi" w:cstheme="majorBidi"/>
                <w:sz w:val="20"/>
                <w:lang w:val="en-US"/>
              </w:rPr>
            </w:pPr>
            <w:r w:rsidRPr="0018383C">
              <w:rPr>
                <w:rFonts w:asciiTheme="majorBidi" w:hAnsi="SimSun" w:cstheme="majorBidi"/>
                <w:sz w:val="20"/>
                <w:lang w:val="en-US" w:eastAsia="zh-CN"/>
              </w:rPr>
              <w:t>遥感系统</w:t>
            </w:r>
          </w:p>
        </w:tc>
      </w:tr>
      <w:tr w:rsidR="0018383C" w:rsidRPr="00F342E0" w:rsidTr="0018383C">
        <w:tc>
          <w:tcPr>
            <w:tcW w:w="960" w:type="dxa"/>
          </w:tcPr>
          <w:p w:rsidR="0018383C" w:rsidRPr="00F342E0" w:rsidRDefault="0018383C" w:rsidP="000D5B79">
            <w:pPr>
              <w:spacing w:before="30" w:after="30"/>
              <w:ind w:left="57"/>
              <w:rPr>
                <w:b/>
                <w:bCs/>
                <w:color w:val="000080"/>
                <w:sz w:val="20"/>
                <w:lang w:val="en-US"/>
              </w:rPr>
            </w:pPr>
            <w:r w:rsidRPr="00F342E0">
              <w:rPr>
                <w:b/>
                <w:bCs/>
                <w:sz w:val="20"/>
                <w:lang w:val="en-US"/>
              </w:rPr>
              <w:t>S</w:t>
            </w:r>
          </w:p>
        </w:tc>
        <w:tc>
          <w:tcPr>
            <w:tcW w:w="8788" w:type="dxa"/>
          </w:tcPr>
          <w:p w:rsidR="0018383C" w:rsidRPr="0018383C" w:rsidRDefault="0018383C" w:rsidP="000D5B79">
            <w:pPr>
              <w:spacing w:before="30" w:after="30"/>
              <w:rPr>
                <w:rFonts w:asciiTheme="majorBidi" w:hAnsiTheme="majorBidi" w:cstheme="majorBidi"/>
                <w:color w:val="000080"/>
                <w:sz w:val="20"/>
                <w:lang w:val="en-US"/>
              </w:rPr>
            </w:pPr>
            <w:r w:rsidRPr="0018383C">
              <w:rPr>
                <w:rFonts w:asciiTheme="majorBidi" w:hAnsi="SimSun" w:cstheme="majorBidi"/>
                <w:sz w:val="20"/>
                <w:lang w:val="en-US" w:eastAsia="zh-CN"/>
              </w:rPr>
              <w:t>卫星固定业务</w:t>
            </w:r>
          </w:p>
        </w:tc>
      </w:tr>
      <w:tr w:rsidR="0018383C" w:rsidRPr="00F342E0" w:rsidTr="0018383C">
        <w:tc>
          <w:tcPr>
            <w:tcW w:w="960" w:type="dxa"/>
          </w:tcPr>
          <w:p w:rsidR="0018383C" w:rsidRPr="00F342E0" w:rsidRDefault="0018383C" w:rsidP="000D5B79">
            <w:pPr>
              <w:spacing w:before="30" w:after="30"/>
              <w:ind w:left="57"/>
              <w:rPr>
                <w:b/>
                <w:bCs/>
                <w:sz w:val="20"/>
                <w:lang w:val="en-US"/>
              </w:rPr>
            </w:pPr>
            <w:r w:rsidRPr="00F342E0">
              <w:rPr>
                <w:b/>
                <w:bCs/>
                <w:sz w:val="20"/>
                <w:lang w:val="en-US"/>
              </w:rPr>
              <w:t>SA</w:t>
            </w:r>
          </w:p>
        </w:tc>
        <w:tc>
          <w:tcPr>
            <w:tcW w:w="8788" w:type="dxa"/>
          </w:tcPr>
          <w:p w:rsidR="0018383C" w:rsidRPr="0018383C" w:rsidRDefault="0018383C" w:rsidP="000D5B79">
            <w:pPr>
              <w:spacing w:before="30" w:after="30"/>
              <w:rPr>
                <w:rFonts w:asciiTheme="majorBidi" w:hAnsiTheme="majorBidi" w:cstheme="majorBidi"/>
                <w:sz w:val="20"/>
                <w:lang w:val="en-US"/>
              </w:rPr>
            </w:pPr>
            <w:r w:rsidRPr="0018383C">
              <w:rPr>
                <w:rFonts w:asciiTheme="majorBidi" w:hAnsi="SimSun" w:cstheme="majorBidi"/>
                <w:sz w:val="20"/>
                <w:lang w:val="en-US" w:eastAsia="zh-CN"/>
              </w:rPr>
              <w:t>空间应用和气象</w:t>
            </w:r>
          </w:p>
        </w:tc>
      </w:tr>
      <w:tr w:rsidR="0018383C" w:rsidRPr="00F342E0" w:rsidTr="0018383C">
        <w:tc>
          <w:tcPr>
            <w:tcW w:w="960" w:type="dxa"/>
            <w:tcBorders>
              <w:bottom w:val="nil"/>
            </w:tcBorders>
          </w:tcPr>
          <w:p w:rsidR="0018383C" w:rsidRPr="00F342E0" w:rsidRDefault="0018383C" w:rsidP="000D5B79">
            <w:pPr>
              <w:spacing w:before="30" w:after="30"/>
              <w:ind w:left="57"/>
              <w:rPr>
                <w:b/>
                <w:bCs/>
                <w:sz w:val="20"/>
                <w:lang w:val="en-US"/>
              </w:rPr>
            </w:pPr>
            <w:r w:rsidRPr="00F342E0">
              <w:rPr>
                <w:b/>
                <w:bCs/>
                <w:sz w:val="20"/>
                <w:lang w:val="en-US"/>
              </w:rPr>
              <w:t>SF</w:t>
            </w:r>
          </w:p>
        </w:tc>
        <w:tc>
          <w:tcPr>
            <w:tcW w:w="8788" w:type="dxa"/>
            <w:tcBorders>
              <w:bottom w:val="nil"/>
            </w:tcBorders>
          </w:tcPr>
          <w:p w:rsidR="0018383C" w:rsidRPr="0018383C" w:rsidRDefault="0018383C" w:rsidP="000D5B79">
            <w:pPr>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卫星固定业务和固定业务系统间的频率共用和协调</w:t>
            </w:r>
          </w:p>
        </w:tc>
      </w:tr>
      <w:tr w:rsidR="0018383C" w:rsidRPr="00F342E0" w:rsidTr="0018383C">
        <w:tc>
          <w:tcPr>
            <w:tcW w:w="960" w:type="dxa"/>
            <w:tcBorders>
              <w:top w:val="nil"/>
              <w:bottom w:val="single" w:sz="12" w:space="0" w:color="000000"/>
            </w:tcBorders>
            <w:shd w:val="clear" w:color="auto" w:fill="F2F2F2" w:themeFill="background1" w:themeFillShade="F2"/>
          </w:tcPr>
          <w:p w:rsidR="0018383C" w:rsidRPr="00F342E0" w:rsidRDefault="0018383C" w:rsidP="000D5B79">
            <w:pPr>
              <w:spacing w:before="30" w:after="30"/>
              <w:ind w:left="57"/>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18383C" w:rsidRPr="0018383C" w:rsidRDefault="0018383C" w:rsidP="000D5B79">
            <w:pPr>
              <w:spacing w:before="30" w:after="180"/>
              <w:rPr>
                <w:rFonts w:asciiTheme="majorBidi" w:hAnsiTheme="majorBidi" w:cstheme="majorBidi"/>
                <w:b/>
                <w:bCs/>
                <w:sz w:val="20"/>
                <w:lang w:val="en-US"/>
              </w:rPr>
            </w:pPr>
            <w:r w:rsidRPr="0018383C">
              <w:rPr>
                <w:rFonts w:asciiTheme="majorBidi" w:hAnsi="SimSun" w:cstheme="majorBidi"/>
                <w:b/>
                <w:bCs/>
                <w:color w:val="000080"/>
                <w:sz w:val="20"/>
                <w:lang w:val="en-US" w:eastAsia="zh-CN"/>
              </w:rPr>
              <w:t>频谱管理</w:t>
            </w:r>
          </w:p>
        </w:tc>
      </w:tr>
    </w:tbl>
    <w:p w:rsidR="0018383C" w:rsidRPr="00F342E0" w:rsidRDefault="0018383C" w:rsidP="000D5B79">
      <w:pPr>
        <w:spacing w:before="0"/>
        <w:rPr>
          <w:rFonts w:ascii="STKaiti" w:eastAsia="STKaiti" w:hAnsi="STKaiti"/>
          <w:b/>
          <w:sz w:val="20"/>
          <w:lang w:eastAsia="zh-CN"/>
        </w:rPr>
      </w:pPr>
    </w:p>
    <w:p w:rsidR="0018383C" w:rsidRPr="00F342E0" w:rsidRDefault="0018383C" w:rsidP="000D5B79">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383C" w:rsidRPr="00F342E0" w:rsidTr="0018383C">
        <w:tc>
          <w:tcPr>
            <w:tcW w:w="9775" w:type="dxa"/>
          </w:tcPr>
          <w:p w:rsidR="0018383C" w:rsidRPr="00F342E0" w:rsidRDefault="0018383C" w:rsidP="000D5B79">
            <w:pPr>
              <w:spacing w:after="120"/>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18383C" w:rsidRPr="00F342E0" w:rsidRDefault="0018383C" w:rsidP="000D5B79">
      <w:pPr>
        <w:tabs>
          <w:tab w:val="left" w:pos="9540"/>
        </w:tabs>
        <w:spacing w:before="0"/>
        <w:ind w:right="99"/>
        <w:jc w:val="right"/>
        <w:rPr>
          <w:rFonts w:ascii="STKaiti" w:eastAsia="STKaiti" w:hAnsi="STKaiti"/>
          <w:sz w:val="20"/>
          <w:lang w:eastAsia="zh-CN"/>
        </w:rPr>
      </w:pPr>
    </w:p>
    <w:p w:rsidR="0018383C" w:rsidRPr="00F342E0" w:rsidRDefault="0018383C" w:rsidP="000D5B79">
      <w:pPr>
        <w:tabs>
          <w:tab w:val="left" w:pos="9540"/>
        </w:tabs>
        <w:spacing w:before="0"/>
        <w:ind w:right="99"/>
        <w:jc w:val="right"/>
        <w:rPr>
          <w:rFonts w:ascii="STKaiti" w:eastAsia="STKaiti" w:hAnsi="STKaiti"/>
          <w:sz w:val="20"/>
          <w:lang w:eastAsia="zh-CN"/>
        </w:rPr>
      </w:pPr>
    </w:p>
    <w:p w:rsidR="0018383C" w:rsidRPr="00F342E0" w:rsidRDefault="0018383C" w:rsidP="000D5B79">
      <w:pPr>
        <w:tabs>
          <w:tab w:val="left" w:pos="9540"/>
        </w:tabs>
        <w:spacing w:before="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Pr="00F342E0">
        <w:rPr>
          <w:rFonts w:hint="eastAsia"/>
          <w:sz w:val="20"/>
          <w:lang w:eastAsia="zh-CN"/>
        </w:rPr>
        <w:t>201</w:t>
      </w:r>
      <w:r w:rsidR="00150E34">
        <w:rPr>
          <w:rFonts w:hint="eastAsia"/>
          <w:sz w:val="20"/>
          <w:lang w:eastAsia="zh-CN"/>
        </w:rPr>
        <w:t>3</w:t>
      </w:r>
      <w:r w:rsidRPr="00F342E0">
        <w:rPr>
          <w:rFonts w:hint="eastAsia"/>
          <w:sz w:val="20"/>
          <w:lang w:eastAsia="zh-CN"/>
        </w:rPr>
        <w:t>年，日内瓦</w:t>
      </w:r>
    </w:p>
    <w:p w:rsidR="0018383C" w:rsidRPr="00F342E0" w:rsidRDefault="0018383C" w:rsidP="000D5B79">
      <w:pPr>
        <w:rPr>
          <w:szCs w:val="24"/>
          <w:lang w:eastAsia="zh-CN"/>
        </w:rPr>
      </w:pPr>
    </w:p>
    <w:p w:rsidR="0018383C" w:rsidRPr="00F342E0" w:rsidRDefault="0018383C" w:rsidP="000D5B79">
      <w:pPr>
        <w:jc w:val="center"/>
        <w:rPr>
          <w:sz w:val="20"/>
          <w:lang w:val="en-US" w:eastAsia="zh-CN"/>
        </w:rPr>
      </w:pPr>
      <w:r w:rsidRPr="00F342E0">
        <w:rPr>
          <w:sz w:val="20"/>
          <w:lang w:val="en-US"/>
        </w:rPr>
        <w:sym w:font="Symbol" w:char="F0E3"/>
      </w:r>
      <w:r w:rsidRPr="00F342E0">
        <w:rPr>
          <w:sz w:val="20"/>
          <w:lang w:val="en-US" w:eastAsia="zh-CN"/>
        </w:rPr>
        <w:t xml:space="preserve"> </w:t>
      </w:r>
      <w:bookmarkStart w:id="2" w:name="iiannee"/>
      <w:bookmarkEnd w:id="2"/>
      <w:r w:rsidR="00150E34">
        <w:rPr>
          <w:rFonts w:hint="eastAsia"/>
          <w:sz w:val="20"/>
          <w:lang w:val="en-US" w:eastAsia="zh-CN"/>
        </w:rPr>
        <w:t>国际电联</w:t>
      </w:r>
      <w:r w:rsidR="00150E34">
        <w:rPr>
          <w:rFonts w:hint="eastAsia"/>
          <w:sz w:val="20"/>
          <w:lang w:val="en-US" w:eastAsia="zh-CN"/>
        </w:rPr>
        <w:t xml:space="preserve"> </w:t>
      </w:r>
      <w:r w:rsidRPr="00F342E0">
        <w:rPr>
          <w:sz w:val="20"/>
          <w:lang w:val="en-US" w:eastAsia="zh-CN"/>
        </w:rPr>
        <w:t>20</w:t>
      </w:r>
      <w:r w:rsidRPr="00F342E0">
        <w:rPr>
          <w:rFonts w:hint="eastAsia"/>
          <w:sz w:val="20"/>
          <w:lang w:val="en-US" w:eastAsia="zh-CN"/>
        </w:rPr>
        <w:t>1</w:t>
      </w:r>
      <w:r w:rsidR="00150E34">
        <w:rPr>
          <w:rFonts w:hint="eastAsia"/>
          <w:sz w:val="20"/>
          <w:lang w:val="en-US" w:eastAsia="zh-CN"/>
        </w:rPr>
        <w:t>3</w:t>
      </w:r>
    </w:p>
    <w:p w:rsidR="0018383C" w:rsidRDefault="0018383C" w:rsidP="000D5B79">
      <w:pPr>
        <w:ind w:firstLineChars="200" w:firstLine="360"/>
        <w:rPr>
          <w:rFonts w:ascii="SimSun" w:hAnsi="SimSun"/>
          <w:sz w:val="18"/>
          <w:szCs w:val="18"/>
          <w:lang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CB60A4" w:rsidRPr="0018383C" w:rsidRDefault="00CB60A4" w:rsidP="000D5B79">
      <w:pPr>
        <w:tabs>
          <w:tab w:val="clear" w:pos="794"/>
          <w:tab w:val="clear" w:pos="1191"/>
          <w:tab w:val="clear" w:pos="1588"/>
          <w:tab w:val="clear" w:pos="1985"/>
        </w:tabs>
        <w:overflowPunct/>
        <w:autoSpaceDE/>
        <w:autoSpaceDN/>
        <w:adjustRightInd/>
        <w:spacing w:before="0"/>
        <w:jc w:val="left"/>
        <w:rPr>
          <w:i/>
          <w:sz w:val="20"/>
          <w:lang w:eastAsia="zh-CN"/>
        </w:rPr>
        <w:sectPr w:rsidR="00CB60A4" w:rsidRPr="0018383C" w:rsidSect="00AE4382">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934ED7" w:rsidRPr="006A0ABA" w:rsidRDefault="00A825C2" w:rsidP="000D5B79">
      <w:pPr>
        <w:pStyle w:val="RepNoBR"/>
        <w:spacing w:before="240"/>
        <w:rPr>
          <w:lang w:eastAsia="zh-CN"/>
        </w:rPr>
      </w:pPr>
      <w:bookmarkStart w:id="3" w:name="irecnoe"/>
      <w:bookmarkStart w:id="4" w:name="OLE_LINK1"/>
      <w:bookmarkStart w:id="5" w:name="OLE_LINK2"/>
      <w:bookmarkEnd w:id="3"/>
      <w:r>
        <w:rPr>
          <w:lang w:eastAsia="zh-CN"/>
        </w:rPr>
        <w:lastRenderedPageBreak/>
        <w:t>ITU-R  SM.2</w:t>
      </w:r>
      <w:r>
        <w:rPr>
          <w:rFonts w:hint="eastAsia"/>
          <w:lang w:eastAsia="zh-CN"/>
        </w:rPr>
        <w:t>257</w:t>
      </w:r>
      <w:r w:rsidR="00150E34">
        <w:rPr>
          <w:rFonts w:hint="eastAsia"/>
          <w:lang w:eastAsia="zh-CN"/>
        </w:rPr>
        <w:t xml:space="preserve"> </w:t>
      </w:r>
      <w:r w:rsidR="0018383C" w:rsidRPr="006A0ABA">
        <w:rPr>
          <w:rFonts w:hint="eastAsia"/>
          <w:lang w:eastAsia="zh-CN"/>
        </w:rPr>
        <w:t>报告</w:t>
      </w:r>
      <w:bookmarkEnd w:id="4"/>
      <w:bookmarkEnd w:id="5"/>
    </w:p>
    <w:p w:rsidR="00D054D8" w:rsidRPr="00D054D8" w:rsidRDefault="00DA7880" w:rsidP="000D5B79">
      <w:pPr>
        <w:pStyle w:val="ReptitleBR"/>
        <w:rPr>
          <w:lang w:val="en-US" w:eastAsia="zh-CN"/>
        </w:rPr>
      </w:pPr>
      <w:bookmarkStart w:id="6" w:name="OLE_LINK3"/>
      <w:bookmarkStart w:id="7" w:name="OLE_LINK4"/>
      <w:r>
        <w:rPr>
          <w:rFonts w:hint="eastAsia"/>
          <w:lang w:val="en-US" w:eastAsia="zh-CN"/>
        </w:rPr>
        <w:t>重大活动</w:t>
      </w:r>
      <w:r w:rsidRPr="000D5B79">
        <w:rPr>
          <w:rFonts w:hint="eastAsia"/>
          <w:lang w:eastAsia="zh-CN"/>
        </w:rPr>
        <w:t>期间</w:t>
      </w:r>
      <w:r>
        <w:rPr>
          <w:rFonts w:hint="eastAsia"/>
          <w:lang w:val="en-US" w:eastAsia="zh-CN"/>
        </w:rPr>
        <w:t>的</w:t>
      </w:r>
      <w:r w:rsidR="0018383C">
        <w:rPr>
          <w:rFonts w:hint="eastAsia"/>
          <w:lang w:val="en-US" w:eastAsia="zh-CN"/>
        </w:rPr>
        <w:t>频谱管理</w:t>
      </w:r>
      <w:r>
        <w:rPr>
          <w:rFonts w:hint="eastAsia"/>
          <w:lang w:val="en-US" w:eastAsia="zh-CN"/>
        </w:rPr>
        <w:t>和监测</w:t>
      </w:r>
      <w:bookmarkEnd w:id="6"/>
      <w:bookmarkEnd w:id="7"/>
    </w:p>
    <w:p w:rsidR="0018383C" w:rsidRPr="004F3598" w:rsidRDefault="0018383C" w:rsidP="000D5B79">
      <w:pPr>
        <w:pStyle w:val="Heading1"/>
        <w:rPr>
          <w:lang w:val="en-US" w:eastAsia="zh-CN"/>
        </w:rPr>
      </w:pPr>
      <w:bookmarkStart w:id="8" w:name="_Toc148430153"/>
      <w:bookmarkStart w:id="9" w:name="_Toc159840953"/>
      <w:bookmarkStart w:id="10" w:name="_Toc518460878"/>
      <w:bookmarkStart w:id="11" w:name="_Toc55382143"/>
      <w:bookmarkStart w:id="12" w:name="_Toc56399704"/>
      <w:bookmarkStart w:id="13" w:name="_Toc56399928"/>
      <w:bookmarkStart w:id="14" w:name="_Toc56400407"/>
      <w:r w:rsidRPr="004F3598">
        <w:rPr>
          <w:lang w:val="en-US" w:eastAsia="zh-CN"/>
        </w:rPr>
        <w:t>1</w:t>
      </w:r>
      <w:r w:rsidRPr="004F3598">
        <w:rPr>
          <w:lang w:val="en-US" w:eastAsia="zh-CN"/>
        </w:rPr>
        <w:tab/>
      </w:r>
      <w:bookmarkEnd w:id="8"/>
      <w:bookmarkEnd w:id="9"/>
      <w:r w:rsidR="00DA7EF9">
        <w:rPr>
          <w:rFonts w:hint="eastAsia"/>
          <w:lang w:val="en-US" w:eastAsia="zh-CN"/>
        </w:rPr>
        <w:t>引言</w:t>
      </w:r>
    </w:p>
    <w:bookmarkEnd w:id="10"/>
    <w:bookmarkEnd w:id="11"/>
    <w:bookmarkEnd w:id="12"/>
    <w:bookmarkEnd w:id="13"/>
    <w:bookmarkEnd w:id="14"/>
    <w:p w:rsidR="00DA7EF9" w:rsidRPr="0093286F" w:rsidRDefault="005A6943" w:rsidP="000D5B79">
      <w:pPr>
        <w:ind w:firstLineChars="200" w:firstLine="480"/>
        <w:rPr>
          <w:lang w:val="en-GB" w:eastAsia="zh-CN"/>
        </w:rPr>
      </w:pPr>
      <w:r>
        <w:rPr>
          <w:rFonts w:hint="eastAsia"/>
          <w:lang w:val="en-GB" w:eastAsia="zh-CN"/>
        </w:rPr>
        <w:t>奥林匹克运动会、</w:t>
      </w:r>
      <w:r>
        <w:rPr>
          <w:rFonts w:hint="eastAsia"/>
          <w:lang w:val="en-GB" w:eastAsia="zh-CN"/>
        </w:rPr>
        <w:t>1</w:t>
      </w:r>
      <w:r>
        <w:rPr>
          <w:rFonts w:hint="eastAsia"/>
          <w:lang w:val="en-GB" w:eastAsia="zh-CN"/>
        </w:rPr>
        <w:t>级方程</w:t>
      </w:r>
      <w:r w:rsidR="00C0460D">
        <w:rPr>
          <w:rFonts w:hint="eastAsia"/>
          <w:lang w:val="en-GB" w:eastAsia="zh-CN"/>
        </w:rPr>
        <w:t>式</w:t>
      </w:r>
      <w:r>
        <w:rPr>
          <w:rFonts w:hint="eastAsia"/>
          <w:lang w:val="en-GB" w:eastAsia="zh-CN"/>
        </w:rPr>
        <w:t>赛车、音乐节及国事访问等重大活动是公众关注的焦点。尽管目前对重大活动没有统一定义，但其特点是对一个或多个地区甚至国家具有特定重要意义。此外，通常重大活动都要求</w:t>
      </w:r>
      <w:r w:rsidR="00C0460D">
        <w:rPr>
          <w:rFonts w:hint="eastAsia"/>
          <w:lang w:val="en-GB" w:eastAsia="zh-CN"/>
        </w:rPr>
        <w:t>包括</w:t>
      </w:r>
      <w:r>
        <w:rPr>
          <w:rFonts w:hint="eastAsia"/>
          <w:lang w:val="en-GB" w:eastAsia="zh-CN"/>
        </w:rPr>
        <w:t>政府部门在内的诸多不同方面予以参与和协调。与灾害情况不同，重大活动的频谱</w:t>
      </w:r>
      <w:r w:rsidR="00025277">
        <w:rPr>
          <w:rFonts w:hint="eastAsia"/>
          <w:lang w:val="en-GB" w:eastAsia="zh-CN"/>
        </w:rPr>
        <w:t>需</w:t>
      </w:r>
      <w:r>
        <w:rPr>
          <w:rFonts w:hint="eastAsia"/>
          <w:lang w:val="en-GB" w:eastAsia="zh-CN"/>
        </w:rPr>
        <w:t>求和频谱使用情况是预知的，</w:t>
      </w:r>
      <w:r w:rsidR="00025277">
        <w:rPr>
          <w:rFonts w:hint="eastAsia"/>
          <w:lang w:val="en-GB" w:eastAsia="zh-CN"/>
        </w:rPr>
        <w:t>重大活动的主要特点是在有限区域内存在繁复多样的无线电应用和大量</w:t>
      </w:r>
      <w:r w:rsidR="00FB57F7">
        <w:rPr>
          <w:rFonts w:hint="eastAsia"/>
          <w:lang w:val="en-GB" w:eastAsia="zh-CN"/>
        </w:rPr>
        <w:t>集中</w:t>
      </w:r>
      <w:r w:rsidR="00025277">
        <w:rPr>
          <w:rFonts w:hint="eastAsia"/>
          <w:lang w:val="en-GB" w:eastAsia="zh-CN"/>
        </w:rPr>
        <w:t>使用</w:t>
      </w:r>
      <w:r w:rsidR="00FB57F7">
        <w:rPr>
          <w:rFonts w:hint="eastAsia"/>
          <w:lang w:val="en-GB" w:eastAsia="zh-CN"/>
        </w:rPr>
        <w:t>的无线电设备。</w:t>
      </w:r>
      <w:r w:rsidR="00A13434">
        <w:rPr>
          <w:rFonts w:hint="eastAsia"/>
          <w:lang w:val="en-GB" w:eastAsia="zh-CN"/>
        </w:rPr>
        <w:t>这些应用包括广播、警</w:t>
      </w:r>
      <w:r w:rsidR="00025277">
        <w:rPr>
          <w:rFonts w:hint="eastAsia"/>
          <w:lang w:val="en-GB" w:eastAsia="zh-CN"/>
        </w:rPr>
        <w:t>务</w:t>
      </w:r>
      <w:r w:rsidR="00A13434">
        <w:rPr>
          <w:rFonts w:hint="eastAsia"/>
          <w:lang w:val="en-GB" w:eastAsia="zh-CN"/>
        </w:rPr>
        <w:t>、急救、无线麦克风和摄像机以及无线局域网（</w:t>
      </w:r>
      <w:r w:rsidR="00A13434">
        <w:rPr>
          <w:rFonts w:hint="eastAsia"/>
          <w:lang w:val="en-GB" w:eastAsia="zh-CN"/>
        </w:rPr>
        <w:t>RLAN</w:t>
      </w:r>
      <w:r w:rsidR="00A13434">
        <w:rPr>
          <w:rFonts w:hint="eastAsia"/>
          <w:lang w:val="en-GB" w:eastAsia="zh-CN"/>
        </w:rPr>
        <w:t>）。因此，对于一项重大活动的成效而言，完善的频谱规划、许可、监测、无线电台</w:t>
      </w:r>
      <w:r w:rsidR="00025277">
        <w:rPr>
          <w:rFonts w:hint="eastAsia"/>
          <w:lang w:val="en-GB" w:eastAsia="zh-CN"/>
        </w:rPr>
        <w:t>站</w:t>
      </w:r>
      <w:r w:rsidR="00A13434">
        <w:rPr>
          <w:rFonts w:hint="eastAsia"/>
          <w:lang w:val="en-GB" w:eastAsia="zh-CN"/>
        </w:rPr>
        <w:t>的检查以及无线电干扰的处理至关重要。此外，技术设备拥有的局限</w:t>
      </w:r>
      <w:r w:rsidR="00025277">
        <w:rPr>
          <w:rFonts w:hint="eastAsia"/>
          <w:lang w:val="en-GB" w:eastAsia="zh-CN"/>
        </w:rPr>
        <w:t>性以及最后一分钟出现的许可应用都要求在重大活动期间迅速实现现场</w:t>
      </w:r>
      <w:r w:rsidR="00A13434">
        <w:rPr>
          <w:rFonts w:hint="eastAsia"/>
          <w:lang w:val="en-GB" w:eastAsia="zh-CN"/>
        </w:rPr>
        <w:t>频率管理，特别是灵活的现场频率管理。</w:t>
      </w:r>
    </w:p>
    <w:p w:rsidR="00DA7EF9" w:rsidRPr="0093286F" w:rsidRDefault="005233E8" w:rsidP="000D5B79">
      <w:pPr>
        <w:ind w:firstLineChars="200" w:firstLine="480"/>
        <w:rPr>
          <w:lang w:val="en-GB" w:eastAsia="zh-CN"/>
        </w:rPr>
      </w:pPr>
      <w:r>
        <w:rPr>
          <w:rFonts w:hint="eastAsia"/>
          <w:lang w:val="en-GB" w:eastAsia="zh-CN"/>
        </w:rPr>
        <w:t>本报告旨在向负责频谱管理和执行活动（如频谱管理、频谱监测和无线电台</w:t>
      </w:r>
      <w:r w:rsidR="00025277">
        <w:rPr>
          <w:rFonts w:hint="eastAsia"/>
          <w:lang w:val="en-GB" w:eastAsia="zh-CN"/>
        </w:rPr>
        <w:t>站</w:t>
      </w:r>
      <w:r>
        <w:rPr>
          <w:rFonts w:hint="eastAsia"/>
          <w:lang w:val="en-GB" w:eastAsia="zh-CN"/>
        </w:rPr>
        <w:t>检查）的主管部门提供指导。尽管本报告述及重大活动，但</w:t>
      </w:r>
      <w:r w:rsidR="00722114">
        <w:rPr>
          <w:rFonts w:hint="eastAsia"/>
          <w:lang w:val="en-GB" w:eastAsia="zh-CN"/>
        </w:rPr>
        <w:t>其基本考虑也适用于小型的区域性或本地特</w:t>
      </w:r>
      <w:r w:rsidR="00025277">
        <w:rPr>
          <w:rFonts w:hint="eastAsia"/>
          <w:lang w:val="en-GB" w:eastAsia="zh-CN"/>
        </w:rPr>
        <w:t>殊</w:t>
      </w:r>
      <w:r w:rsidR="00722114">
        <w:rPr>
          <w:rFonts w:hint="eastAsia"/>
          <w:lang w:val="en-GB" w:eastAsia="zh-CN"/>
        </w:rPr>
        <w:t>活动。</w:t>
      </w:r>
    </w:p>
    <w:p w:rsidR="00DA7EF9" w:rsidRPr="0093286F" w:rsidRDefault="009331DC" w:rsidP="000D5B79">
      <w:pPr>
        <w:ind w:firstLineChars="200" w:firstLine="480"/>
        <w:rPr>
          <w:lang w:val="en-GB" w:eastAsia="zh-CN"/>
        </w:rPr>
      </w:pPr>
      <w:r>
        <w:rPr>
          <w:rFonts w:hint="eastAsia"/>
          <w:lang w:val="en-GB" w:eastAsia="zh-CN"/>
        </w:rPr>
        <w:t>本报告的各附件以实际</w:t>
      </w:r>
      <w:r w:rsidR="00025277">
        <w:rPr>
          <w:rFonts w:hint="eastAsia"/>
          <w:lang w:val="en-GB" w:eastAsia="zh-CN"/>
        </w:rPr>
        <w:t>示</w:t>
      </w:r>
      <w:r>
        <w:rPr>
          <w:rFonts w:hint="eastAsia"/>
          <w:lang w:val="en-GB" w:eastAsia="zh-CN"/>
        </w:rPr>
        <w:t>例说明相关主管部门在重大活动期间开展的频谱管理和监测活动。</w:t>
      </w:r>
    </w:p>
    <w:p w:rsidR="00DA7EF9" w:rsidRPr="0093286F" w:rsidRDefault="00DA7EF9" w:rsidP="000D5B79">
      <w:pPr>
        <w:pStyle w:val="Heading1"/>
        <w:rPr>
          <w:lang w:val="en-GB" w:eastAsia="zh-CN"/>
        </w:rPr>
      </w:pPr>
      <w:r w:rsidRPr="0093286F">
        <w:rPr>
          <w:lang w:val="en-GB" w:eastAsia="zh-CN"/>
        </w:rPr>
        <w:t>2</w:t>
      </w:r>
      <w:r w:rsidRPr="0093286F">
        <w:rPr>
          <w:lang w:val="en-GB" w:eastAsia="zh-CN"/>
        </w:rPr>
        <w:tab/>
      </w:r>
      <w:r w:rsidR="00773E7E">
        <w:rPr>
          <w:rFonts w:hint="eastAsia"/>
          <w:lang w:val="en-GB" w:eastAsia="zh-CN"/>
        </w:rPr>
        <w:t>信息收集</w:t>
      </w:r>
    </w:p>
    <w:p w:rsidR="00DA7EF9" w:rsidRPr="0093286F" w:rsidRDefault="00AC4B9C" w:rsidP="000D5B79">
      <w:pPr>
        <w:ind w:firstLineChars="200" w:firstLine="480"/>
        <w:rPr>
          <w:lang w:val="en-GB" w:eastAsia="zh-CN"/>
        </w:rPr>
      </w:pPr>
      <w:r>
        <w:rPr>
          <w:rFonts w:hint="eastAsia"/>
          <w:lang w:val="en-GB" w:eastAsia="zh-CN"/>
        </w:rPr>
        <w:t>由于一年中会有诸多重大活动，且</w:t>
      </w:r>
      <w:r w:rsidR="002D6BFB">
        <w:rPr>
          <w:rFonts w:hint="eastAsia"/>
          <w:lang w:val="en-GB" w:eastAsia="zh-CN"/>
        </w:rPr>
        <w:t>由于</w:t>
      </w:r>
      <w:r>
        <w:rPr>
          <w:rFonts w:hint="eastAsia"/>
          <w:lang w:val="en-GB" w:eastAsia="zh-CN"/>
        </w:rPr>
        <w:t>报纸、电视和互联网的信息十分丰富，因此，应对相关重大活动</w:t>
      </w:r>
      <w:r w:rsidR="00D642C5">
        <w:rPr>
          <w:rFonts w:hint="eastAsia"/>
          <w:lang w:val="en-GB" w:eastAsia="zh-CN"/>
        </w:rPr>
        <w:t>时间</w:t>
      </w:r>
      <w:r>
        <w:rPr>
          <w:rFonts w:hint="eastAsia"/>
          <w:lang w:val="en-GB" w:eastAsia="zh-CN"/>
        </w:rPr>
        <w:t>表进行认真审查，以确定由于其经济或政治重要性、</w:t>
      </w:r>
      <w:r w:rsidR="00D642C5">
        <w:rPr>
          <w:rFonts w:hint="eastAsia"/>
          <w:lang w:val="en-GB" w:eastAsia="zh-CN"/>
        </w:rPr>
        <w:t>预期</w:t>
      </w:r>
      <w:r>
        <w:rPr>
          <w:rFonts w:hint="eastAsia"/>
          <w:lang w:val="en-GB" w:eastAsia="zh-CN"/>
        </w:rPr>
        <w:t>的短期许可证数量或过去遇到的问题而需要得到特别关注的活动。应将这些活动纳入年度计划之中。</w:t>
      </w:r>
    </w:p>
    <w:p w:rsidR="00DA7EF9" w:rsidRPr="0093286F" w:rsidRDefault="00054376" w:rsidP="000D5B79">
      <w:pPr>
        <w:ind w:firstLineChars="200" w:firstLine="480"/>
        <w:rPr>
          <w:lang w:val="en-GB" w:eastAsia="zh-CN"/>
        </w:rPr>
      </w:pPr>
      <w:r>
        <w:rPr>
          <w:rFonts w:hint="eastAsia"/>
          <w:lang w:val="en-GB" w:eastAsia="zh-CN"/>
        </w:rPr>
        <w:t>必须以灵活方式处理年度计划，同时在出现新信息时，可能需要修订计划。相关工作人员应了解该计划（如通过内联网），以便所涉人员能够及时安排好自己的时间。</w:t>
      </w:r>
    </w:p>
    <w:p w:rsidR="00DA7EF9" w:rsidRPr="0093286F" w:rsidRDefault="00DA7EF9" w:rsidP="000D5B79">
      <w:pPr>
        <w:pStyle w:val="Heading1"/>
        <w:rPr>
          <w:lang w:val="en-GB" w:eastAsia="zh-CN"/>
        </w:rPr>
      </w:pPr>
      <w:r w:rsidRPr="0093286F">
        <w:rPr>
          <w:lang w:val="en-GB" w:eastAsia="zh-CN"/>
        </w:rPr>
        <w:t>3</w:t>
      </w:r>
      <w:r w:rsidRPr="0093286F">
        <w:rPr>
          <w:lang w:val="en-GB" w:eastAsia="zh-CN"/>
        </w:rPr>
        <w:tab/>
      </w:r>
      <w:r w:rsidR="000A66DD">
        <w:rPr>
          <w:rFonts w:hint="eastAsia"/>
          <w:lang w:val="en-GB" w:eastAsia="zh-CN"/>
        </w:rPr>
        <w:t>一般性考虑</w:t>
      </w:r>
    </w:p>
    <w:p w:rsidR="00DA7EF9" w:rsidRPr="0093286F" w:rsidRDefault="00DA7EF9" w:rsidP="000D5B79">
      <w:pPr>
        <w:pStyle w:val="Heading2"/>
        <w:rPr>
          <w:lang w:val="en-GB" w:eastAsia="zh-CN"/>
        </w:rPr>
      </w:pPr>
      <w:r w:rsidRPr="0093286F">
        <w:rPr>
          <w:lang w:val="en-GB" w:eastAsia="zh-CN"/>
        </w:rPr>
        <w:t>3.1</w:t>
      </w:r>
      <w:r w:rsidRPr="0093286F">
        <w:rPr>
          <w:lang w:val="en-GB" w:eastAsia="zh-CN"/>
        </w:rPr>
        <w:tab/>
      </w:r>
      <w:r w:rsidR="000A66DD">
        <w:rPr>
          <w:rFonts w:hint="eastAsia"/>
          <w:lang w:val="en-GB" w:eastAsia="zh-CN"/>
        </w:rPr>
        <w:t>组织团队</w:t>
      </w:r>
    </w:p>
    <w:p w:rsidR="00DA7EF9" w:rsidRPr="0093286F" w:rsidRDefault="000A66DD" w:rsidP="000D5B79">
      <w:pPr>
        <w:ind w:firstLineChars="200" w:firstLine="480"/>
        <w:rPr>
          <w:lang w:val="en-GB" w:eastAsia="zh-CN"/>
        </w:rPr>
      </w:pPr>
      <w:r>
        <w:rPr>
          <w:rFonts w:hint="eastAsia"/>
          <w:lang w:val="en-GB" w:eastAsia="zh-CN"/>
        </w:rPr>
        <w:t>不需要相关人员出现在现场的非常小型的活动可以由一个频率管理员全权负责。然而，对若干实体必须进行协调才</w:t>
      </w:r>
      <w:r w:rsidR="00D642C5">
        <w:rPr>
          <w:rFonts w:hint="eastAsia"/>
          <w:lang w:val="en-GB" w:eastAsia="zh-CN"/>
        </w:rPr>
        <w:t>可组织的重大活动，则需</w:t>
      </w:r>
      <w:r>
        <w:rPr>
          <w:rFonts w:hint="eastAsia"/>
          <w:lang w:val="en-GB" w:eastAsia="zh-CN"/>
        </w:rPr>
        <w:t>任命</w:t>
      </w:r>
      <w:r w:rsidR="00D642C5">
        <w:rPr>
          <w:rFonts w:hint="eastAsia"/>
          <w:lang w:val="en-GB" w:eastAsia="zh-CN"/>
        </w:rPr>
        <w:t>一名经验丰富且在主管部门中广泛得到认可的项目经理。</w:t>
      </w:r>
      <w:r w:rsidR="00867BBA">
        <w:rPr>
          <w:rFonts w:hint="eastAsia"/>
          <w:lang w:val="en-GB" w:eastAsia="zh-CN"/>
        </w:rPr>
        <w:t>该经理应得到至少由组织内频谱管理部门、无线电监测部门和无线电台站检查部门人员组</w:t>
      </w:r>
      <w:r w:rsidR="00D642C5">
        <w:rPr>
          <w:rFonts w:hint="eastAsia"/>
          <w:lang w:val="en-GB" w:eastAsia="zh-CN"/>
        </w:rPr>
        <w:t>成</w:t>
      </w:r>
      <w:r w:rsidR="00867BBA">
        <w:rPr>
          <w:rFonts w:hint="eastAsia"/>
          <w:lang w:val="en-GB" w:eastAsia="zh-CN"/>
        </w:rPr>
        <w:t>的团队的支持。组织中的律师、会计和其他人员也可酌情长期或临时参加该团队工作。</w:t>
      </w:r>
    </w:p>
    <w:p w:rsidR="000D5B79" w:rsidRDefault="000D5B7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2"/>
        <w:rPr>
          <w:lang w:val="en-GB" w:eastAsia="zh-CN"/>
        </w:rPr>
      </w:pPr>
      <w:r w:rsidRPr="0093286F">
        <w:rPr>
          <w:lang w:val="en-GB" w:eastAsia="zh-CN"/>
        </w:rPr>
        <w:lastRenderedPageBreak/>
        <w:t>3.2</w:t>
      </w:r>
      <w:r w:rsidRPr="0093286F">
        <w:rPr>
          <w:lang w:val="en-GB" w:eastAsia="zh-CN"/>
        </w:rPr>
        <w:tab/>
      </w:r>
      <w:r w:rsidR="00FA1A7E">
        <w:rPr>
          <w:rFonts w:hint="eastAsia"/>
          <w:lang w:val="en-GB" w:eastAsia="zh-CN"/>
        </w:rPr>
        <w:t>与其它组织的协调</w:t>
      </w:r>
    </w:p>
    <w:p w:rsidR="00DA7EF9" w:rsidRPr="0093286F" w:rsidRDefault="00FA1A7E" w:rsidP="000D5B79">
      <w:pPr>
        <w:keepNext/>
        <w:tabs>
          <w:tab w:val="left" w:pos="7513"/>
        </w:tabs>
        <w:ind w:firstLineChars="200" w:firstLine="480"/>
        <w:rPr>
          <w:lang w:val="en-GB" w:eastAsia="zh-CN"/>
        </w:rPr>
      </w:pPr>
      <w:r>
        <w:rPr>
          <w:rFonts w:hint="eastAsia"/>
          <w:lang w:val="en-GB" w:eastAsia="zh-CN"/>
        </w:rPr>
        <w:t>在重大活动的规划和进行期间，下列实体也可参与其中：</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活动组织者；</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负责频谱管理、监测和检查的</w:t>
      </w:r>
      <w:r w:rsidR="00D642C5">
        <w:rPr>
          <w:rFonts w:hint="eastAsia"/>
          <w:lang w:val="en-GB" w:eastAsia="zh-CN"/>
        </w:rPr>
        <w:t>主管</w:t>
      </w:r>
      <w:r w:rsidR="00FA1A7E">
        <w:rPr>
          <w:rFonts w:hint="eastAsia"/>
          <w:lang w:val="en-GB" w:eastAsia="zh-CN"/>
        </w:rPr>
        <w:t>部门；</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地方主管机构；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警察、急救、消防队；</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武警；</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其它政府组织；</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组织者的保安服务部门；</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电信运营商；</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广播机构；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新闻媒体；</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1A7E">
        <w:rPr>
          <w:rFonts w:hint="eastAsia"/>
          <w:lang w:val="en-GB" w:eastAsia="zh-CN"/>
        </w:rPr>
        <w:t>参与</w:t>
      </w:r>
      <w:r w:rsidR="00F535DE">
        <w:rPr>
          <w:rFonts w:hint="eastAsia"/>
          <w:lang w:val="en-GB" w:eastAsia="zh-CN"/>
        </w:rPr>
        <w:t>者</w:t>
      </w:r>
      <w:r w:rsidR="00FA1A7E">
        <w:rPr>
          <w:rFonts w:hint="eastAsia"/>
          <w:lang w:val="en-GB" w:eastAsia="zh-CN"/>
        </w:rPr>
        <w:t>，如运动队、乐队；</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928CD">
        <w:rPr>
          <w:rFonts w:hint="eastAsia"/>
          <w:lang w:val="en-GB" w:eastAsia="zh-CN"/>
        </w:rPr>
        <w:t>相邻国家的公共主管机构（如，进行频率协调）。</w:t>
      </w:r>
    </w:p>
    <w:p w:rsidR="00DA7EF9" w:rsidRPr="0093286F" w:rsidRDefault="00DA7EF9" w:rsidP="000D5B79">
      <w:pPr>
        <w:pStyle w:val="Heading2"/>
        <w:rPr>
          <w:lang w:val="en-GB" w:eastAsia="zh-CN"/>
        </w:rPr>
      </w:pPr>
      <w:r w:rsidRPr="0093286F">
        <w:rPr>
          <w:lang w:val="en-GB" w:eastAsia="zh-CN"/>
        </w:rPr>
        <w:t>3.3</w:t>
      </w:r>
      <w:r w:rsidRPr="0093286F">
        <w:rPr>
          <w:lang w:val="en-GB" w:eastAsia="zh-CN"/>
        </w:rPr>
        <w:tab/>
      </w:r>
      <w:r w:rsidR="00A05AF7">
        <w:rPr>
          <w:rFonts w:hint="eastAsia"/>
          <w:lang w:val="en-GB" w:eastAsia="zh-CN"/>
        </w:rPr>
        <w:t>频率规划</w:t>
      </w:r>
    </w:p>
    <w:p w:rsidR="00DA7EF9" w:rsidRPr="0093286F" w:rsidRDefault="00A05AF7" w:rsidP="000D5B79">
      <w:pPr>
        <w:ind w:firstLineChars="200" w:firstLine="480"/>
        <w:rPr>
          <w:lang w:val="en-GB" w:eastAsia="zh-CN"/>
        </w:rPr>
      </w:pPr>
      <w:r>
        <w:rPr>
          <w:rFonts w:hint="eastAsia"/>
          <w:lang w:val="en-GB" w:eastAsia="zh-CN"/>
        </w:rPr>
        <w:t>频率规划的目的是尽可能满足频谱需求并保护其他频谱用户，特别是保护安全业务。在诸如奥林匹克运动会等重大活动期间，频谱需求可能大大高于频谱规划所提供的正常信道，因此，必须通过调整频谱规划解决这一问题。</w:t>
      </w:r>
      <w:r w:rsidR="00DA7EF9" w:rsidRPr="0093286F">
        <w:rPr>
          <w:lang w:val="en-GB" w:eastAsia="zh-CN"/>
        </w:rPr>
        <w:t xml:space="preserve"> </w:t>
      </w:r>
    </w:p>
    <w:p w:rsidR="00DA7EF9" w:rsidRPr="0093286F" w:rsidRDefault="00227215" w:rsidP="000D5B79">
      <w:pPr>
        <w:ind w:firstLineChars="200" w:firstLine="480"/>
        <w:rPr>
          <w:lang w:val="en-GB" w:eastAsia="zh-CN"/>
        </w:rPr>
      </w:pPr>
      <w:r>
        <w:rPr>
          <w:rFonts w:hint="eastAsia"/>
          <w:lang w:val="en-GB" w:eastAsia="zh-CN"/>
        </w:rPr>
        <w:t>此外，所使用设备的频率光栅可能会限制频率</w:t>
      </w:r>
      <w:r w:rsidR="00F535DE">
        <w:rPr>
          <w:rFonts w:hint="eastAsia"/>
          <w:lang w:val="en-GB" w:eastAsia="zh-CN"/>
        </w:rPr>
        <w:t>分</w:t>
      </w:r>
      <w:r>
        <w:rPr>
          <w:rFonts w:hint="eastAsia"/>
          <w:lang w:val="en-GB" w:eastAsia="zh-CN"/>
        </w:rPr>
        <w:t>配的可能性。</w:t>
      </w:r>
      <w:r w:rsidR="00DA7EF9" w:rsidRPr="0093286F">
        <w:rPr>
          <w:lang w:val="en-GB" w:eastAsia="zh-CN"/>
        </w:rPr>
        <w:t xml:space="preserve"> </w:t>
      </w:r>
    </w:p>
    <w:p w:rsidR="00DA7EF9" w:rsidRPr="0093286F" w:rsidRDefault="00E10BBB" w:rsidP="000D5B79">
      <w:pPr>
        <w:ind w:firstLineChars="200" w:firstLine="480"/>
        <w:rPr>
          <w:lang w:val="en-GB" w:eastAsia="zh-CN"/>
        </w:rPr>
      </w:pPr>
      <w:r>
        <w:rPr>
          <w:rFonts w:hint="eastAsia"/>
          <w:lang w:val="en-GB" w:eastAsia="zh-CN"/>
        </w:rPr>
        <w:t>可通过与</w:t>
      </w:r>
      <w:r w:rsidR="00F535DE">
        <w:rPr>
          <w:rFonts w:hint="eastAsia"/>
          <w:lang w:val="en-GB" w:eastAsia="zh-CN"/>
        </w:rPr>
        <w:t>普通</w:t>
      </w:r>
      <w:r>
        <w:rPr>
          <w:rFonts w:hint="eastAsia"/>
          <w:lang w:val="en-GB" w:eastAsia="zh-CN"/>
        </w:rPr>
        <w:t>用户谈判获得某些信道的短期许可。例如，许可证持有方也许在周末不需要某些信道，可将这些信道用于所述活动。</w:t>
      </w:r>
    </w:p>
    <w:p w:rsidR="00DA7EF9" w:rsidRPr="0093286F" w:rsidRDefault="0063539D" w:rsidP="000D5B79">
      <w:pPr>
        <w:ind w:firstLineChars="200" w:firstLine="480"/>
        <w:rPr>
          <w:lang w:val="en-GB" w:eastAsia="zh-CN"/>
        </w:rPr>
      </w:pPr>
      <w:r>
        <w:rPr>
          <w:rFonts w:hint="eastAsia"/>
          <w:lang w:val="en-GB" w:eastAsia="zh-CN"/>
        </w:rPr>
        <w:t>新闻媒体对频谱的需求往往是频率管理的最大考验。实践证明，为了便于开展协调并为新闻媒体提供所需的技术和组织基础，任命一家主办广播机构是非常有益的。可委托该主办广播机构进行所有广播公司之间的频率协调工作，甚至可委托其对一些频段做出许可。</w:t>
      </w:r>
    </w:p>
    <w:p w:rsidR="00DA7EF9" w:rsidRPr="0093286F" w:rsidRDefault="0063539D" w:rsidP="000D5B79">
      <w:pPr>
        <w:ind w:firstLineChars="200" w:firstLine="480"/>
        <w:rPr>
          <w:lang w:val="en-GB" w:eastAsia="zh-CN"/>
        </w:rPr>
      </w:pPr>
      <w:r>
        <w:rPr>
          <w:rFonts w:hint="eastAsia"/>
          <w:lang w:val="en-GB" w:eastAsia="zh-CN"/>
        </w:rPr>
        <w:t>如果重大活动在临近边界的地方举行，则与邻国进行频率协调也是一个相关问题。与邻国的谈判可以获得临时缩小频率</w:t>
      </w:r>
      <w:r w:rsidR="00F535DE">
        <w:rPr>
          <w:rFonts w:hint="eastAsia"/>
          <w:lang w:val="en-GB" w:eastAsia="zh-CN"/>
        </w:rPr>
        <w:t>复</w:t>
      </w:r>
      <w:r>
        <w:rPr>
          <w:rFonts w:hint="eastAsia"/>
          <w:lang w:val="en-GB" w:eastAsia="zh-CN"/>
        </w:rPr>
        <w:t>用距离的结果，从而拓展自身的可能性。</w:t>
      </w:r>
    </w:p>
    <w:p w:rsidR="00DA7EF9" w:rsidRPr="0093286F" w:rsidRDefault="0063539D" w:rsidP="000D5B79">
      <w:pPr>
        <w:ind w:firstLineChars="200" w:firstLine="480"/>
        <w:rPr>
          <w:lang w:val="en-GB" w:eastAsia="zh-CN"/>
        </w:rPr>
      </w:pPr>
      <w:r>
        <w:rPr>
          <w:rFonts w:hint="eastAsia"/>
          <w:lang w:val="en-GB" w:eastAsia="zh-CN"/>
        </w:rPr>
        <w:t>在跨国活动（如经过三个国家的自行车赛）情况下，频率规划可能会更加复杂。与运动队随行的广播机构和支持者不可能在跨越国界时改变其设备的频率。</w:t>
      </w:r>
    </w:p>
    <w:p w:rsidR="00DA7EF9" w:rsidRPr="0093286F" w:rsidRDefault="00C54D63" w:rsidP="000D5B79">
      <w:pPr>
        <w:ind w:firstLineChars="200" w:firstLine="480"/>
        <w:rPr>
          <w:lang w:val="en-GB" w:eastAsia="zh-CN"/>
        </w:rPr>
      </w:pPr>
      <w:r>
        <w:rPr>
          <w:rFonts w:hint="eastAsia"/>
          <w:lang w:val="en-GB" w:eastAsia="zh-CN"/>
        </w:rPr>
        <w:t>总而言之，深入了解频率实际使用情况对于成功的频率管理至关重要，因此，在活动前</w:t>
      </w:r>
      <w:r w:rsidR="00F535DE">
        <w:rPr>
          <w:rFonts w:hint="eastAsia"/>
          <w:lang w:val="en-GB" w:eastAsia="zh-CN"/>
        </w:rPr>
        <w:t>几个月</w:t>
      </w:r>
      <w:r>
        <w:rPr>
          <w:rFonts w:hint="eastAsia"/>
          <w:lang w:val="en-GB" w:eastAsia="zh-CN"/>
        </w:rPr>
        <w:t>进行“零状态”频谱监测是一种适宜的做法。</w:t>
      </w:r>
    </w:p>
    <w:p w:rsidR="00DA7EF9" w:rsidRPr="0093286F" w:rsidRDefault="00DA7EF9" w:rsidP="000D5B79">
      <w:pPr>
        <w:pStyle w:val="Heading2"/>
        <w:rPr>
          <w:lang w:val="en-GB" w:eastAsia="zh-CN"/>
        </w:rPr>
      </w:pPr>
      <w:r w:rsidRPr="0093286F">
        <w:rPr>
          <w:lang w:val="en-GB" w:eastAsia="zh-CN"/>
        </w:rPr>
        <w:lastRenderedPageBreak/>
        <w:t>3.4</w:t>
      </w:r>
      <w:r w:rsidRPr="0093286F">
        <w:rPr>
          <w:lang w:val="en-GB" w:eastAsia="zh-CN"/>
        </w:rPr>
        <w:tab/>
      </w:r>
      <w:r w:rsidR="006A172F">
        <w:rPr>
          <w:rFonts w:hint="eastAsia"/>
          <w:lang w:val="en-GB" w:eastAsia="zh-CN"/>
        </w:rPr>
        <w:t>许可</w:t>
      </w:r>
    </w:p>
    <w:p w:rsidR="00DA7EF9" w:rsidRPr="0093286F" w:rsidRDefault="006A172F" w:rsidP="000D5B79">
      <w:pPr>
        <w:keepNext/>
        <w:keepLines/>
        <w:ind w:firstLineChars="200" w:firstLine="480"/>
        <w:rPr>
          <w:lang w:val="en-GB" w:eastAsia="zh-CN"/>
        </w:rPr>
      </w:pPr>
      <w:r>
        <w:rPr>
          <w:rFonts w:hint="eastAsia"/>
          <w:lang w:val="en-GB" w:eastAsia="zh-CN"/>
        </w:rPr>
        <w:t>有关为特殊活动申请短期或临时许可证的程序应尽可能简单。特别应当指出，外国申请人不熟悉相关行政程序，因此，如果也能用外文提供申请表及有关填写申请表的相关说明将十分有益。这些说明应清楚表明，申请人应将其申请提交何方，以及必须提供哪些信息（如频率和功率）。同时应让相关方面事先了解有关许可收费的信息。</w:t>
      </w:r>
    </w:p>
    <w:p w:rsidR="00DA7EF9" w:rsidRPr="0093286F" w:rsidRDefault="006A172F" w:rsidP="000D5B79">
      <w:pPr>
        <w:ind w:firstLineChars="200" w:firstLine="480"/>
        <w:rPr>
          <w:lang w:val="en-GB" w:eastAsia="zh-CN"/>
        </w:rPr>
      </w:pPr>
      <w:r>
        <w:rPr>
          <w:rFonts w:hint="eastAsia"/>
          <w:lang w:val="en-GB" w:eastAsia="zh-CN"/>
        </w:rPr>
        <w:t>负责发放许可</w:t>
      </w:r>
      <w:r w:rsidR="00F535DE">
        <w:rPr>
          <w:rFonts w:hint="eastAsia"/>
          <w:lang w:val="en-GB" w:eastAsia="zh-CN"/>
        </w:rPr>
        <w:t>证</w:t>
      </w:r>
      <w:r>
        <w:rPr>
          <w:rFonts w:hint="eastAsia"/>
          <w:lang w:val="en-GB" w:eastAsia="zh-CN"/>
        </w:rPr>
        <w:t>的工作人员应拥有可用频率清单，包括特别为相关活动提供的更多信道。</w:t>
      </w:r>
    </w:p>
    <w:p w:rsidR="00DA7EF9" w:rsidRPr="0093286F" w:rsidRDefault="006A172F" w:rsidP="000D5B79">
      <w:pPr>
        <w:ind w:firstLineChars="200" w:firstLine="480"/>
        <w:rPr>
          <w:lang w:val="en-GB" w:eastAsia="zh-CN"/>
        </w:rPr>
      </w:pPr>
      <w:r>
        <w:rPr>
          <w:rFonts w:hint="eastAsia"/>
          <w:lang w:val="en-GB" w:eastAsia="zh-CN"/>
        </w:rPr>
        <w:t>如果申请必须重复使用，则主管部门应说明其原因，并提供代用频率，或酌情</w:t>
      </w:r>
      <w:r w:rsidR="00F535DE">
        <w:rPr>
          <w:rFonts w:hint="eastAsia"/>
          <w:lang w:val="en-GB" w:eastAsia="zh-CN"/>
        </w:rPr>
        <w:t>提</w:t>
      </w:r>
      <w:r>
        <w:rPr>
          <w:rFonts w:hint="eastAsia"/>
          <w:lang w:val="en-GB" w:eastAsia="zh-CN"/>
        </w:rPr>
        <w:t>出其它建议。</w:t>
      </w:r>
    </w:p>
    <w:p w:rsidR="00DA7EF9" w:rsidRPr="0093286F" w:rsidRDefault="00DA7EF9" w:rsidP="000D5B79">
      <w:pPr>
        <w:pStyle w:val="Heading2"/>
        <w:rPr>
          <w:lang w:val="en-GB" w:eastAsia="zh-CN"/>
        </w:rPr>
      </w:pPr>
      <w:r w:rsidRPr="0093286F">
        <w:rPr>
          <w:lang w:val="en-GB" w:eastAsia="zh-CN"/>
        </w:rPr>
        <w:t>3.5</w:t>
      </w:r>
      <w:r w:rsidRPr="0093286F">
        <w:rPr>
          <w:lang w:val="en-GB" w:eastAsia="zh-CN"/>
        </w:rPr>
        <w:tab/>
      </w:r>
      <w:r w:rsidR="00CB4B8D">
        <w:rPr>
          <w:rFonts w:hint="eastAsia"/>
          <w:lang w:val="en-GB" w:eastAsia="zh-CN"/>
        </w:rPr>
        <w:t>收费</w:t>
      </w:r>
    </w:p>
    <w:p w:rsidR="00DA7EF9" w:rsidRPr="0093286F" w:rsidRDefault="00CB4B8D" w:rsidP="000D5B79">
      <w:pPr>
        <w:ind w:firstLineChars="200" w:firstLine="480"/>
        <w:rPr>
          <w:lang w:val="en-GB" w:eastAsia="zh-CN"/>
        </w:rPr>
      </w:pPr>
      <w:r>
        <w:rPr>
          <w:rFonts w:hint="eastAsia"/>
          <w:lang w:val="en-GB" w:eastAsia="zh-CN"/>
        </w:rPr>
        <w:t>在不同国家，对短期许可证的收费可能基于不同的标准，如特定的无线电业务、许可持续时间、设备数量，因此，各国之间的许可费大不相同。</w:t>
      </w:r>
    </w:p>
    <w:p w:rsidR="00DA7EF9" w:rsidRPr="0093286F" w:rsidRDefault="00264D06" w:rsidP="000D5B79">
      <w:pPr>
        <w:ind w:firstLineChars="200" w:firstLine="480"/>
        <w:rPr>
          <w:lang w:val="en-GB" w:eastAsia="zh-CN"/>
        </w:rPr>
      </w:pPr>
      <w:r>
        <w:rPr>
          <w:rFonts w:hint="eastAsia"/>
          <w:lang w:val="en-GB" w:eastAsia="zh-CN"/>
        </w:rPr>
        <w:t>不应低估收费问题。如在活动前很长时间收到申请，则适用标准程序，但也须制定出有关最后一分钟提出申请的程序。由于没有正式形成的证据表明已进行付费，那么不发放许可</w:t>
      </w:r>
      <w:r w:rsidR="00F535DE">
        <w:rPr>
          <w:rFonts w:hint="eastAsia"/>
          <w:lang w:val="en-GB" w:eastAsia="zh-CN"/>
        </w:rPr>
        <w:t>证</w:t>
      </w:r>
      <w:r>
        <w:rPr>
          <w:rFonts w:hint="eastAsia"/>
          <w:lang w:val="en-GB" w:eastAsia="zh-CN"/>
        </w:rPr>
        <w:t>是否可令人接受？在此方面，相关工作人员需要得到非常明确的规则和管理支持。</w:t>
      </w:r>
    </w:p>
    <w:p w:rsidR="00DA7EF9" w:rsidRPr="0093286F" w:rsidRDefault="00264D06" w:rsidP="000D5B79">
      <w:pPr>
        <w:ind w:firstLineChars="200" w:firstLine="480"/>
        <w:rPr>
          <w:lang w:val="en-GB" w:eastAsia="zh-CN"/>
        </w:rPr>
      </w:pPr>
      <w:r>
        <w:rPr>
          <w:rFonts w:hint="eastAsia"/>
          <w:lang w:val="en-GB" w:eastAsia="zh-CN"/>
        </w:rPr>
        <w:t>如果现场需要发放或修改许可</w:t>
      </w:r>
      <w:r w:rsidR="00F535DE">
        <w:rPr>
          <w:rFonts w:hint="eastAsia"/>
          <w:lang w:val="en-GB" w:eastAsia="zh-CN"/>
        </w:rPr>
        <w:t>证</w:t>
      </w:r>
      <w:r>
        <w:rPr>
          <w:rFonts w:hint="eastAsia"/>
          <w:lang w:val="en-GB" w:eastAsia="zh-CN"/>
        </w:rPr>
        <w:t>（有时不可避免），则收费问题会更加困难。现场发放许可</w:t>
      </w:r>
      <w:r w:rsidR="00F535DE">
        <w:rPr>
          <w:rFonts w:hint="eastAsia"/>
          <w:lang w:val="en-GB" w:eastAsia="zh-CN"/>
        </w:rPr>
        <w:t>证</w:t>
      </w:r>
      <w:r>
        <w:rPr>
          <w:rFonts w:hint="eastAsia"/>
          <w:lang w:val="en-GB" w:eastAsia="zh-CN"/>
        </w:rPr>
        <w:t>并在此后邮寄账单会冒更大的损失资金的风险。如果必须</w:t>
      </w:r>
      <w:r w:rsidR="00F535DE">
        <w:rPr>
          <w:rFonts w:hint="eastAsia"/>
          <w:lang w:val="en-GB" w:eastAsia="zh-CN"/>
        </w:rPr>
        <w:t>在最后一分钟</w:t>
      </w:r>
      <w:r>
        <w:rPr>
          <w:rFonts w:hint="eastAsia"/>
          <w:lang w:val="en-GB" w:eastAsia="zh-CN"/>
        </w:rPr>
        <w:t>以现金</w:t>
      </w:r>
      <w:r w:rsidR="00F535DE">
        <w:rPr>
          <w:rFonts w:hint="eastAsia"/>
          <w:lang w:val="en-GB" w:eastAsia="zh-CN"/>
        </w:rPr>
        <w:t>方式</w:t>
      </w:r>
      <w:r>
        <w:rPr>
          <w:rFonts w:hint="eastAsia"/>
          <w:lang w:val="en-GB" w:eastAsia="zh-CN"/>
        </w:rPr>
        <w:t>购买许可</w:t>
      </w:r>
      <w:r w:rsidR="00F535DE">
        <w:rPr>
          <w:rFonts w:hint="eastAsia"/>
          <w:lang w:val="en-GB" w:eastAsia="zh-CN"/>
        </w:rPr>
        <w:t>证，则会出现其他两个问题。首先，不能确定所有申请方都带有足够现金；</w:t>
      </w:r>
      <w:r>
        <w:rPr>
          <w:rFonts w:hint="eastAsia"/>
          <w:lang w:val="en-GB" w:eastAsia="zh-CN"/>
        </w:rPr>
        <w:t>其次，所带现金必须得到安全保存。为此，一些主管部门将不接受现金付款。信用卡付款可能是最方便用户的解决办法，然而，</w:t>
      </w:r>
      <w:r w:rsidR="00F535DE">
        <w:rPr>
          <w:rFonts w:hint="eastAsia"/>
          <w:lang w:val="en-GB" w:eastAsia="zh-CN"/>
        </w:rPr>
        <w:t>这</w:t>
      </w:r>
      <w:r>
        <w:rPr>
          <w:rFonts w:hint="eastAsia"/>
          <w:lang w:val="en-GB" w:eastAsia="zh-CN"/>
        </w:rPr>
        <w:t>要求提供诸如银行卡读卡器等更多基础设施。在主管部门支持在线支付的情况下，应将该方法作为另一项支付方案加以考虑。</w:t>
      </w:r>
    </w:p>
    <w:p w:rsidR="00DA7EF9" w:rsidRPr="0093286F" w:rsidRDefault="00DA7EF9" w:rsidP="000D5B79">
      <w:pPr>
        <w:pStyle w:val="Heading2"/>
        <w:rPr>
          <w:lang w:val="en-GB" w:eastAsia="zh-CN"/>
        </w:rPr>
      </w:pPr>
      <w:r w:rsidRPr="0093286F">
        <w:rPr>
          <w:lang w:val="en-GB" w:eastAsia="zh-CN"/>
        </w:rPr>
        <w:t>3.6</w:t>
      </w:r>
      <w:r w:rsidRPr="0093286F">
        <w:rPr>
          <w:lang w:val="en-GB" w:eastAsia="zh-CN"/>
        </w:rPr>
        <w:tab/>
      </w:r>
      <w:r w:rsidR="008C319E">
        <w:rPr>
          <w:rFonts w:hint="eastAsia"/>
          <w:lang w:val="en-GB" w:eastAsia="zh-CN"/>
        </w:rPr>
        <w:t>贴标签</w:t>
      </w:r>
    </w:p>
    <w:p w:rsidR="00DA7EF9" w:rsidRPr="0093286F" w:rsidRDefault="008C319E" w:rsidP="000D5B79">
      <w:pPr>
        <w:ind w:firstLineChars="200" w:firstLine="480"/>
        <w:rPr>
          <w:lang w:val="en-GB" w:eastAsia="zh-CN"/>
        </w:rPr>
      </w:pPr>
      <w:r>
        <w:rPr>
          <w:rFonts w:hint="eastAsia"/>
          <w:lang w:val="en-GB" w:eastAsia="zh-CN"/>
        </w:rPr>
        <w:t>若干主管部门发现，事先给经过检查的无线电设备贴上标签是一种方便的做法。活动组织者可以确保在现场只有贴上特殊活动标签的设备才能得到使用。这类标签必须一目了然，且难以复制</w:t>
      </w:r>
      <w:r w:rsidR="001C33CA">
        <w:rPr>
          <w:rFonts w:hint="eastAsia"/>
          <w:lang w:val="en-GB" w:eastAsia="zh-CN"/>
        </w:rPr>
        <w:t>或修改。可用不同颜色和不同设计来对不同活动或地点加以区分。</w:t>
      </w:r>
    </w:p>
    <w:p w:rsidR="00DA7EF9" w:rsidRPr="0093286F" w:rsidRDefault="00DA7EF9" w:rsidP="000D5B79">
      <w:pPr>
        <w:pStyle w:val="Heading2"/>
        <w:rPr>
          <w:lang w:val="en-GB" w:eastAsia="zh-CN"/>
        </w:rPr>
      </w:pPr>
      <w:r w:rsidRPr="0093286F">
        <w:rPr>
          <w:lang w:val="en-GB" w:eastAsia="zh-CN"/>
        </w:rPr>
        <w:t>3.7</w:t>
      </w:r>
      <w:r w:rsidRPr="0093286F">
        <w:rPr>
          <w:lang w:val="en-GB" w:eastAsia="zh-CN"/>
        </w:rPr>
        <w:tab/>
      </w:r>
      <w:r w:rsidR="001C33CA">
        <w:rPr>
          <w:rFonts w:hint="eastAsia"/>
          <w:lang w:val="en-GB" w:eastAsia="zh-CN"/>
        </w:rPr>
        <w:t>干扰调查</w:t>
      </w:r>
    </w:p>
    <w:p w:rsidR="00DA7EF9" w:rsidRPr="0093286F" w:rsidRDefault="00834FA8" w:rsidP="000D5B79">
      <w:pPr>
        <w:ind w:firstLineChars="200" w:firstLine="480"/>
        <w:rPr>
          <w:lang w:val="en-GB" w:eastAsia="zh-CN"/>
        </w:rPr>
      </w:pPr>
      <w:r>
        <w:rPr>
          <w:rFonts w:hint="eastAsia"/>
          <w:lang w:val="en-GB" w:eastAsia="zh-CN"/>
        </w:rPr>
        <w:t>重大</w:t>
      </w:r>
      <w:r w:rsidR="00F535DE">
        <w:rPr>
          <w:rFonts w:hint="eastAsia"/>
          <w:lang w:val="en-GB" w:eastAsia="zh-CN"/>
        </w:rPr>
        <w:t>活动期间出现的无线电干扰情况往往十分严重，因此必须立即做出回应（</w:t>
      </w:r>
      <w:r>
        <w:rPr>
          <w:rFonts w:hint="eastAsia"/>
          <w:lang w:val="en-GB" w:eastAsia="zh-CN"/>
        </w:rPr>
        <w:t>如，如果直升机与地面电视转播综合区域之间的无线电链路受到干扰</w:t>
      </w:r>
      <w:r w:rsidR="00F535DE">
        <w:rPr>
          <w:rFonts w:hint="eastAsia"/>
          <w:lang w:val="en-GB" w:eastAsia="zh-CN"/>
        </w:rPr>
        <w:t>）</w:t>
      </w:r>
      <w:r>
        <w:rPr>
          <w:rFonts w:hint="eastAsia"/>
          <w:lang w:val="en-GB" w:eastAsia="zh-CN"/>
        </w:rPr>
        <w:t>，从监测站开来监测车将耗时过长。此外，人群、车流和受限制的行动往往令人不能采取适当</w:t>
      </w:r>
      <w:r w:rsidR="00F535DE">
        <w:rPr>
          <w:rFonts w:hint="eastAsia"/>
          <w:lang w:val="en-GB" w:eastAsia="zh-CN"/>
        </w:rPr>
        <w:t>措施</w:t>
      </w:r>
      <w:r>
        <w:rPr>
          <w:rFonts w:hint="eastAsia"/>
          <w:lang w:val="en-GB" w:eastAsia="zh-CN"/>
        </w:rPr>
        <w:t>，因此，应在活动现场安装好测量车辆和手持设备，并辅之以</w:t>
      </w:r>
      <w:r w:rsidR="00531FED">
        <w:rPr>
          <w:rFonts w:hint="eastAsia"/>
          <w:lang w:val="en-GB" w:eastAsia="zh-CN"/>
        </w:rPr>
        <w:t>近处的固定监测站。</w:t>
      </w:r>
    </w:p>
    <w:p w:rsidR="000D5B79" w:rsidRDefault="000D5B7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2"/>
        <w:rPr>
          <w:lang w:val="en-GB" w:eastAsia="zh-CN"/>
        </w:rPr>
      </w:pPr>
      <w:r w:rsidRPr="0093286F">
        <w:rPr>
          <w:lang w:val="en-GB" w:eastAsia="zh-CN"/>
        </w:rPr>
        <w:lastRenderedPageBreak/>
        <w:t>3.8</w:t>
      </w:r>
      <w:r w:rsidRPr="0093286F">
        <w:rPr>
          <w:lang w:val="en-GB" w:eastAsia="zh-CN"/>
        </w:rPr>
        <w:tab/>
      </w:r>
      <w:r w:rsidR="00C252C4">
        <w:rPr>
          <w:rFonts w:hint="eastAsia"/>
          <w:lang w:val="en-GB" w:eastAsia="zh-CN"/>
        </w:rPr>
        <w:t>后勤工作</w:t>
      </w:r>
    </w:p>
    <w:p w:rsidR="00DA7EF9" w:rsidRPr="0093286F" w:rsidRDefault="00C252C4" w:rsidP="000D5B79">
      <w:pPr>
        <w:keepNext/>
        <w:keepLines/>
        <w:ind w:firstLineChars="200" w:firstLine="480"/>
        <w:rPr>
          <w:lang w:val="en-GB" w:eastAsia="zh-CN"/>
        </w:rPr>
      </w:pPr>
      <w:r>
        <w:rPr>
          <w:rFonts w:hint="eastAsia"/>
          <w:lang w:val="en-GB" w:eastAsia="zh-CN"/>
        </w:rPr>
        <w:t>活动的筹备和实施需要训练有素的合格工作人员、测量设备和车辆，应明确确定这些资源，并将其专用于所</w:t>
      </w:r>
      <w:r w:rsidR="00C612B8">
        <w:rPr>
          <w:rFonts w:hint="eastAsia"/>
          <w:lang w:val="en-GB" w:eastAsia="zh-CN"/>
        </w:rPr>
        <w:t>涉</w:t>
      </w:r>
      <w:r>
        <w:rPr>
          <w:rFonts w:hint="eastAsia"/>
          <w:lang w:val="en-GB" w:eastAsia="zh-CN"/>
        </w:rPr>
        <w:t>活动。与此同时，还</w:t>
      </w:r>
      <w:r w:rsidR="00F535DE">
        <w:rPr>
          <w:rFonts w:hint="eastAsia"/>
          <w:lang w:val="en-GB" w:eastAsia="zh-CN"/>
        </w:rPr>
        <w:t>要</w:t>
      </w:r>
      <w:r>
        <w:rPr>
          <w:rFonts w:hint="eastAsia"/>
          <w:lang w:val="en-GB" w:eastAsia="zh-CN"/>
        </w:rPr>
        <w:t>重视所需的信息技术基础设施，如计算机、数据库访问、网络</w:t>
      </w:r>
      <w:r w:rsidR="00F535DE">
        <w:rPr>
          <w:rFonts w:hint="eastAsia"/>
          <w:lang w:val="en-GB" w:eastAsia="zh-CN"/>
        </w:rPr>
        <w:t>和</w:t>
      </w:r>
      <w:r>
        <w:rPr>
          <w:rFonts w:hint="eastAsia"/>
          <w:lang w:val="en-GB" w:eastAsia="zh-CN"/>
        </w:rPr>
        <w:t>与办公室的互连。</w:t>
      </w:r>
    </w:p>
    <w:p w:rsidR="00DA7EF9" w:rsidRPr="0093286F" w:rsidRDefault="005565B7" w:rsidP="000D5B79">
      <w:pPr>
        <w:ind w:firstLineChars="200" w:firstLine="480"/>
        <w:rPr>
          <w:lang w:val="en-GB" w:eastAsia="zh-CN"/>
        </w:rPr>
      </w:pPr>
      <w:r>
        <w:rPr>
          <w:rFonts w:hint="eastAsia"/>
          <w:lang w:val="en-GB" w:eastAsia="zh-CN"/>
        </w:rPr>
        <w:t>另一个重要问题是工作人员和车辆的调配。通常需要在活动举行前早早对工作人员和车辆进行资格认证，并与组织</w:t>
      </w:r>
      <w:r w:rsidR="00F535DE">
        <w:rPr>
          <w:rFonts w:hint="eastAsia"/>
          <w:lang w:val="en-GB" w:eastAsia="zh-CN"/>
        </w:rPr>
        <w:t>者</w:t>
      </w:r>
      <w:r>
        <w:rPr>
          <w:rFonts w:hint="eastAsia"/>
          <w:lang w:val="en-GB" w:eastAsia="zh-CN"/>
        </w:rPr>
        <w:t>讨论监测车辆</w:t>
      </w:r>
      <w:r w:rsidR="00F535DE">
        <w:rPr>
          <w:rFonts w:hint="eastAsia"/>
          <w:lang w:val="en-GB" w:eastAsia="zh-CN"/>
        </w:rPr>
        <w:t>的安全位置</w:t>
      </w:r>
      <w:r>
        <w:rPr>
          <w:rFonts w:hint="eastAsia"/>
          <w:lang w:val="en-GB" w:eastAsia="zh-CN"/>
        </w:rPr>
        <w:t>及</w:t>
      </w:r>
      <w:r w:rsidR="00F535DE">
        <w:rPr>
          <w:rFonts w:hint="eastAsia"/>
          <w:lang w:val="en-GB" w:eastAsia="zh-CN"/>
        </w:rPr>
        <w:t>如何</w:t>
      </w:r>
      <w:r>
        <w:rPr>
          <w:rFonts w:hint="eastAsia"/>
          <w:lang w:val="en-GB" w:eastAsia="zh-CN"/>
        </w:rPr>
        <w:t>移动。可在封闭厢式汽车、租用小</w:t>
      </w:r>
      <w:r w:rsidR="00F535DE">
        <w:rPr>
          <w:rFonts w:hint="eastAsia"/>
          <w:lang w:val="en-GB" w:eastAsia="zh-CN"/>
        </w:rPr>
        <w:t>亭</w:t>
      </w:r>
      <w:r w:rsidR="005539B6">
        <w:rPr>
          <w:rFonts w:hint="eastAsia"/>
          <w:lang w:val="en-GB" w:eastAsia="zh-CN"/>
        </w:rPr>
        <w:t>或现场办公室（该地点好得多）内开展行政工作。电力和电信线路的可用</w:t>
      </w:r>
      <w:r w:rsidR="00F535DE">
        <w:rPr>
          <w:rFonts w:hint="eastAsia"/>
          <w:lang w:val="en-GB" w:eastAsia="zh-CN"/>
        </w:rPr>
        <w:t>性</w:t>
      </w:r>
      <w:r w:rsidR="005539B6">
        <w:rPr>
          <w:rFonts w:hint="eastAsia"/>
          <w:lang w:val="en-GB" w:eastAsia="zh-CN"/>
        </w:rPr>
        <w:t>在所有情况下都至关重要。</w:t>
      </w:r>
    </w:p>
    <w:p w:rsidR="00DA7EF9" w:rsidRPr="0093286F" w:rsidRDefault="00F97C98" w:rsidP="000D5B79">
      <w:pPr>
        <w:ind w:firstLineChars="200" w:firstLine="480"/>
        <w:rPr>
          <w:lang w:val="en-GB" w:eastAsia="zh-CN"/>
        </w:rPr>
      </w:pPr>
      <w:r>
        <w:rPr>
          <w:rFonts w:hint="eastAsia"/>
          <w:lang w:val="en-GB" w:eastAsia="zh-CN"/>
        </w:rPr>
        <w:t>还应当考虑到这样的事实，即，工作人员可能长时间无法离开现场的特定区域（在</w:t>
      </w:r>
      <w:r>
        <w:rPr>
          <w:rFonts w:hint="eastAsia"/>
          <w:lang w:val="en-GB" w:eastAsia="zh-CN"/>
        </w:rPr>
        <w:t>1</w:t>
      </w:r>
      <w:r>
        <w:rPr>
          <w:rFonts w:hint="eastAsia"/>
          <w:lang w:val="en-GB" w:eastAsia="zh-CN"/>
        </w:rPr>
        <w:t>级方程式赛车期间），因此，按照各国不同的劳务规则（进行劳动保护），可能需要派出替换团队。</w:t>
      </w:r>
    </w:p>
    <w:p w:rsidR="00DA7EF9" w:rsidRPr="0093286F" w:rsidRDefault="004E6FEC" w:rsidP="000D5B79">
      <w:pPr>
        <w:ind w:firstLineChars="200" w:firstLine="480"/>
        <w:rPr>
          <w:lang w:val="en-GB" w:eastAsia="zh-CN"/>
        </w:rPr>
      </w:pPr>
      <w:r>
        <w:rPr>
          <w:rFonts w:hint="eastAsia"/>
          <w:lang w:val="en-GB" w:eastAsia="zh-CN"/>
        </w:rPr>
        <w:t>对于持续若干天的重大活动，通常将监测车辆开进开出会效率不高，有时会行不通，因此，必须安排工作人员从酒店到现场的往返交通。提早预订酒店非常重要，因为</w:t>
      </w:r>
      <w:r w:rsidR="00662F41">
        <w:rPr>
          <w:rFonts w:hint="eastAsia"/>
          <w:lang w:val="en-GB" w:eastAsia="zh-CN"/>
        </w:rPr>
        <w:t>临</w:t>
      </w:r>
      <w:r>
        <w:rPr>
          <w:rFonts w:hint="eastAsia"/>
          <w:lang w:val="en-GB" w:eastAsia="zh-CN"/>
        </w:rPr>
        <w:t>近活动之前可能无法找到空余酒店房间。</w:t>
      </w:r>
    </w:p>
    <w:p w:rsidR="00DA7EF9" w:rsidRPr="0093286F" w:rsidRDefault="00DA7EF9" w:rsidP="000D5B79">
      <w:pPr>
        <w:pStyle w:val="Heading2"/>
        <w:rPr>
          <w:lang w:val="en-GB" w:eastAsia="zh-CN"/>
        </w:rPr>
      </w:pPr>
      <w:r w:rsidRPr="0093286F">
        <w:rPr>
          <w:lang w:val="en-GB" w:eastAsia="zh-CN"/>
        </w:rPr>
        <w:t>3.9</w:t>
      </w:r>
      <w:r w:rsidRPr="0093286F">
        <w:rPr>
          <w:lang w:val="en-GB" w:eastAsia="zh-CN"/>
        </w:rPr>
        <w:tab/>
      </w:r>
      <w:r w:rsidR="00B26B91">
        <w:rPr>
          <w:rFonts w:hint="eastAsia"/>
          <w:lang w:val="en-GB" w:eastAsia="zh-CN"/>
        </w:rPr>
        <w:t>频谱管理和监测人员的无线电通信设备</w:t>
      </w:r>
    </w:p>
    <w:p w:rsidR="00DA7EF9" w:rsidRPr="0093286F" w:rsidRDefault="00FA385F" w:rsidP="000D5B79">
      <w:pPr>
        <w:ind w:firstLineChars="200" w:firstLine="480"/>
        <w:rPr>
          <w:lang w:val="en-GB" w:eastAsia="zh-CN"/>
        </w:rPr>
      </w:pPr>
      <w:r>
        <w:rPr>
          <w:rFonts w:hint="eastAsia"/>
          <w:lang w:val="en-GB" w:eastAsia="zh-CN"/>
        </w:rPr>
        <w:t>有关通信的一些问题已在关于后勤工作的第</w:t>
      </w:r>
      <w:r>
        <w:rPr>
          <w:rFonts w:hint="eastAsia"/>
          <w:lang w:val="en-GB" w:eastAsia="zh-CN"/>
        </w:rPr>
        <w:t>3.8</w:t>
      </w:r>
      <w:r>
        <w:rPr>
          <w:rFonts w:hint="eastAsia"/>
          <w:lang w:val="en-GB" w:eastAsia="zh-CN"/>
        </w:rPr>
        <w:t>段中进行了讨论，</w:t>
      </w:r>
      <w:r w:rsidR="00662F41">
        <w:rPr>
          <w:rFonts w:hint="eastAsia"/>
          <w:lang w:val="en-GB" w:eastAsia="zh-CN"/>
        </w:rPr>
        <w:t>但</w:t>
      </w:r>
      <w:r>
        <w:rPr>
          <w:rFonts w:hint="eastAsia"/>
          <w:lang w:val="en-GB" w:eastAsia="zh-CN"/>
        </w:rPr>
        <w:t>同时还必须考虑到在本部工作的频谱管理团队或监测团队、手拿手持设备步行的工作人员或在现场内外的车辆中工作的人员之间的通信需求。在正常情况下，使用公众电话网可能已经足够，然而，这种网络在大规模活动、特别是灾害发生时可能</w:t>
      </w:r>
      <w:r w:rsidR="00434F44">
        <w:rPr>
          <w:rFonts w:hint="eastAsia"/>
          <w:lang w:val="en-GB" w:eastAsia="zh-CN"/>
        </w:rPr>
        <w:t>瘫痪，因此，应考虑建立专门的</w:t>
      </w:r>
      <w:r w:rsidR="00662F41">
        <w:rPr>
          <w:rFonts w:hint="eastAsia"/>
          <w:lang w:val="en-GB" w:eastAsia="zh-CN"/>
        </w:rPr>
        <w:t>专业移动无线电（</w:t>
      </w:r>
      <w:r w:rsidR="00434F44">
        <w:rPr>
          <w:rFonts w:hint="eastAsia"/>
          <w:lang w:val="en-GB" w:eastAsia="zh-CN"/>
        </w:rPr>
        <w:t>PMR</w:t>
      </w:r>
      <w:r w:rsidR="00662F41">
        <w:rPr>
          <w:rFonts w:hint="eastAsia"/>
          <w:lang w:val="en-GB" w:eastAsia="zh-CN"/>
        </w:rPr>
        <w:t>）</w:t>
      </w:r>
      <w:r w:rsidR="00434F44">
        <w:rPr>
          <w:rFonts w:hint="eastAsia"/>
          <w:lang w:val="en-GB" w:eastAsia="zh-CN"/>
        </w:rPr>
        <w:t>网络，以避免出现上述情况。使用简单调频技术（如对讲机）的</w:t>
      </w:r>
      <w:r w:rsidR="00434F44">
        <w:rPr>
          <w:rFonts w:hint="eastAsia"/>
          <w:lang w:val="en-GB" w:eastAsia="zh-CN"/>
        </w:rPr>
        <w:t>PMR</w:t>
      </w:r>
      <w:r w:rsidR="00434F44">
        <w:rPr>
          <w:rFonts w:hint="eastAsia"/>
          <w:lang w:val="en-GB" w:eastAsia="zh-CN"/>
        </w:rPr>
        <w:t>网络的一个主要优势是不会出现由矫正时间带来的时延，且在同一信道上可同时满足若干用户的需求。</w:t>
      </w:r>
    </w:p>
    <w:p w:rsidR="00DA7EF9" w:rsidRPr="0093286F" w:rsidRDefault="00DA7EF9" w:rsidP="000D5B79">
      <w:pPr>
        <w:pStyle w:val="Heading2"/>
        <w:rPr>
          <w:lang w:val="en-GB" w:eastAsia="zh-CN"/>
        </w:rPr>
      </w:pPr>
      <w:r w:rsidRPr="0093286F">
        <w:rPr>
          <w:lang w:val="en-GB" w:eastAsia="zh-CN"/>
        </w:rPr>
        <w:t>3.10</w:t>
      </w:r>
      <w:r w:rsidRPr="0093286F">
        <w:rPr>
          <w:lang w:val="en-GB" w:eastAsia="zh-CN"/>
        </w:rPr>
        <w:tab/>
      </w:r>
      <w:r w:rsidR="00BC4870">
        <w:rPr>
          <w:rFonts w:hint="eastAsia"/>
          <w:lang w:val="en-GB" w:eastAsia="zh-CN"/>
        </w:rPr>
        <w:t>公众形象</w:t>
      </w:r>
    </w:p>
    <w:p w:rsidR="00DA7EF9" w:rsidRPr="0093286F" w:rsidRDefault="00BC4870" w:rsidP="000D5B79">
      <w:pPr>
        <w:ind w:firstLineChars="200" w:firstLine="480"/>
        <w:rPr>
          <w:lang w:val="en-GB" w:eastAsia="zh-CN"/>
        </w:rPr>
      </w:pPr>
      <w:r>
        <w:rPr>
          <w:rFonts w:hint="eastAsia"/>
          <w:lang w:val="en-GB" w:eastAsia="zh-CN"/>
        </w:rPr>
        <w:t>在现场发放许可证和进行频谱监测</w:t>
      </w:r>
      <w:r>
        <w:rPr>
          <w:rFonts w:hint="eastAsia"/>
          <w:lang w:val="en-GB" w:eastAsia="zh-CN"/>
        </w:rPr>
        <w:t>/</w:t>
      </w:r>
      <w:r>
        <w:rPr>
          <w:rFonts w:hint="eastAsia"/>
          <w:lang w:val="en-GB" w:eastAsia="zh-CN"/>
        </w:rPr>
        <w:t>检查的团队在任何时候都代表着其各自的组织</w:t>
      </w:r>
      <w:r>
        <w:rPr>
          <w:rFonts w:hint="eastAsia"/>
          <w:lang w:val="en-GB" w:eastAsia="zh-CN"/>
        </w:rPr>
        <w:t xml:space="preserve"> </w:t>
      </w:r>
      <w:r w:rsidRPr="00BC4870">
        <w:rPr>
          <w:lang w:val="en-GB" w:eastAsia="zh-CN"/>
        </w:rPr>
        <w:t>–</w:t>
      </w:r>
      <w:r>
        <w:rPr>
          <w:rFonts w:hint="eastAsia"/>
          <w:lang w:val="en-GB" w:eastAsia="zh-CN"/>
        </w:rPr>
        <w:t xml:space="preserve"> </w:t>
      </w:r>
      <w:r>
        <w:rPr>
          <w:rFonts w:hint="eastAsia"/>
          <w:lang w:val="en-GB" w:eastAsia="zh-CN"/>
        </w:rPr>
        <w:t>工作期间及休息期间，因此，出色的能力和友好的态度至关重要，其中包括所涉团队之间的密切合作和信息共享。在客户或其他人面前讨论程序和信息缺乏问题很可能会使主管机构的形象受损，因此应避免如此行事。</w:t>
      </w:r>
    </w:p>
    <w:p w:rsidR="00DA7EF9" w:rsidRPr="0093286F" w:rsidRDefault="00662F41" w:rsidP="000D5B79">
      <w:pPr>
        <w:ind w:firstLineChars="200" w:firstLine="480"/>
        <w:rPr>
          <w:lang w:val="en-GB" w:eastAsia="zh-CN"/>
        </w:rPr>
      </w:pPr>
      <w:r>
        <w:rPr>
          <w:rFonts w:hint="eastAsia"/>
          <w:lang w:val="en-GB" w:eastAsia="zh-CN"/>
        </w:rPr>
        <w:t>出于同样原因，合适的着装也十分重要。</w:t>
      </w:r>
      <w:r w:rsidR="00B64E0C">
        <w:rPr>
          <w:rFonts w:hint="eastAsia"/>
          <w:lang w:val="en-GB" w:eastAsia="zh-CN"/>
        </w:rPr>
        <w:t>可考虑请工作人员身着正式服装以便使其在人群中一目了然。一种低成本的做法是工作人员身着标有主管机构名称或仅仅是“频谱管理”标</w:t>
      </w:r>
      <w:r>
        <w:rPr>
          <w:rFonts w:hint="eastAsia"/>
          <w:lang w:val="en-GB" w:eastAsia="zh-CN"/>
        </w:rPr>
        <w:t>志</w:t>
      </w:r>
      <w:r w:rsidR="00B64E0C">
        <w:rPr>
          <w:rFonts w:hint="eastAsia"/>
          <w:lang w:val="en-GB" w:eastAsia="zh-CN"/>
        </w:rPr>
        <w:t>的马甲。</w:t>
      </w:r>
    </w:p>
    <w:p w:rsidR="00DA7EF9" w:rsidRPr="0093286F" w:rsidRDefault="00DA7EF9" w:rsidP="000D5B79">
      <w:pPr>
        <w:pStyle w:val="Heading1"/>
        <w:rPr>
          <w:lang w:val="en-GB" w:eastAsia="zh-CN"/>
        </w:rPr>
      </w:pPr>
      <w:r w:rsidRPr="0093286F">
        <w:rPr>
          <w:lang w:val="en-GB" w:eastAsia="zh-CN"/>
        </w:rPr>
        <w:lastRenderedPageBreak/>
        <w:t>4</w:t>
      </w:r>
      <w:r w:rsidRPr="0093286F">
        <w:rPr>
          <w:lang w:val="en-GB" w:eastAsia="zh-CN"/>
        </w:rPr>
        <w:tab/>
      </w:r>
      <w:r w:rsidR="009A1F30">
        <w:rPr>
          <w:rFonts w:hint="eastAsia"/>
          <w:lang w:val="en-GB" w:eastAsia="zh-CN"/>
        </w:rPr>
        <w:t>筹备活动</w:t>
      </w:r>
    </w:p>
    <w:p w:rsidR="00DA7EF9" w:rsidRPr="0093286F" w:rsidRDefault="00DA7EF9" w:rsidP="000D5B79">
      <w:pPr>
        <w:pStyle w:val="Heading2"/>
        <w:rPr>
          <w:lang w:val="en-GB" w:eastAsia="zh-CN"/>
        </w:rPr>
      </w:pPr>
      <w:r w:rsidRPr="0093286F">
        <w:rPr>
          <w:lang w:val="en-GB" w:eastAsia="zh-CN"/>
        </w:rPr>
        <w:t>4.1</w:t>
      </w:r>
      <w:r w:rsidRPr="0093286F">
        <w:rPr>
          <w:lang w:val="en-GB" w:eastAsia="zh-CN"/>
        </w:rPr>
        <w:tab/>
      </w:r>
      <w:r w:rsidR="009A1F30">
        <w:rPr>
          <w:rFonts w:hint="eastAsia"/>
          <w:lang w:val="en-GB" w:eastAsia="zh-CN"/>
        </w:rPr>
        <w:t>与活动组织者联系</w:t>
      </w:r>
    </w:p>
    <w:p w:rsidR="00DA7EF9" w:rsidRPr="0093286F" w:rsidRDefault="00D502C6" w:rsidP="000D5B79">
      <w:pPr>
        <w:keepNext/>
        <w:keepLines/>
        <w:ind w:firstLineChars="200" w:firstLine="480"/>
        <w:rPr>
          <w:lang w:val="en-GB" w:eastAsia="zh-CN"/>
        </w:rPr>
      </w:pPr>
      <w:r>
        <w:rPr>
          <w:rFonts w:hint="eastAsia"/>
          <w:lang w:val="en-GB" w:eastAsia="zh-CN"/>
        </w:rPr>
        <w:t>尽早与活动组织者联系十分有益，即使在活动期间不打算进行现场频谱许可或检查也是如此。经验表明，诸多组织者和参与</w:t>
      </w:r>
      <w:r w:rsidR="00950E1D">
        <w:rPr>
          <w:rFonts w:hint="eastAsia"/>
          <w:lang w:val="en-GB" w:eastAsia="zh-CN"/>
        </w:rPr>
        <w:t>者</w:t>
      </w:r>
      <w:r>
        <w:rPr>
          <w:rFonts w:hint="eastAsia"/>
          <w:lang w:val="en-GB" w:eastAsia="zh-CN"/>
        </w:rPr>
        <w:t>或不了解无线电频谱许可的必要性，或对干扰问题没有充分认识。未经授权的无线电设备，特别是外国参与</w:t>
      </w:r>
      <w:r w:rsidR="00950E1D">
        <w:rPr>
          <w:rFonts w:hint="eastAsia"/>
          <w:lang w:val="en-GB" w:eastAsia="zh-CN"/>
        </w:rPr>
        <w:t>者</w:t>
      </w:r>
      <w:r>
        <w:rPr>
          <w:rFonts w:hint="eastAsia"/>
          <w:lang w:val="en-GB" w:eastAsia="zh-CN"/>
        </w:rPr>
        <w:t>的设备的使用往往会对广播、安全和其它无线电业务造成严重干扰。</w:t>
      </w:r>
    </w:p>
    <w:p w:rsidR="00DA7EF9" w:rsidRPr="0093286F" w:rsidRDefault="00BC4505" w:rsidP="000D5B79">
      <w:pPr>
        <w:ind w:firstLineChars="200" w:firstLine="480"/>
        <w:rPr>
          <w:lang w:val="en-GB" w:eastAsia="zh-CN"/>
        </w:rPr>
      </w:pPr>
      <w:r>
        <w:rPr>
          <w:rFonts w:hint="eastAsia"/>
          <w:lang w:val="en-GB" w:eastAsia="zh-CN"/>
        </w:rPr>
        <w:t>初次与组织者的联系应以书面形式进行。应通知组织者有关频率</w:t>
      </w:r>
      <w:r w:rsidR="00950E1D">
        <w:rPr>
          <w:rFonts w:hint="eastAsia"/>
          <w:lang w:val="en-GB" w:eastAsia="zh-CN"/>
        </w:rPr>
        <w:t>分</w:t>
      </w:r>
      <w:r>
        <w:rPr>
          <w:rFonts w:hint="eastAsia"/>
          <w:lang w:val="en-GB" w:eastAsia="zh-CN"/>
        </w:rPr>
        <w:t>配和可用频率的原则，同时</w:t>
      </w:r>
      <w:r w:rsidR="00950E1D">
        <w:rPr>
          <w:rFonts w:hint="eastAsia"/>
          <w:lang w:val="en-GB" w:eastAsia="zh-CN"/>
        </w:rPr>
        <w:t>应附上</w:t>
      </w:r>
      <w:r>
        <w:rPr>
          <w:rFonts w:hint="eastAsia"/>
          <w:lang w:val="en-GB" w:eastAsia="zh-CN"/>
        </w:rPr>
        <w:t>宣传单和其它现有的信息资料。根据活动的重要性，可请组织者参加相关会议。</w:t>
      </w:r>
    </w:p>
    <w:p w:rsidR="00DA7EF9" w:rsidRPr="0093286F" w:rsidRDefault="00BC4505" w:rsidP="000D5B79">
      <w:pPr>
        <w:ind w:firstLineChars="200" w:firstLine="480"/>
        <w:rPr>
          <w:b/>
          <w:lang w:val="en-GB" w:eastAsia="zh-CN"/>
        </w:rPr>
      </w:pPr>
      <w:r>
        <w:rPr>
          <w:rFonts w:hint="eastAsia"/>
          <w:lang w:val="en-GB" w:eastAsia="zh-CN"/>
        </w:rPr>
        <w:t>该会议的目的是增进相互之间对相关需求和问题的了解，以便为做出进一步行动决策奠定坚实的基础。组织者应了解不同类型的许可，如长期许可，临时许可和总体许可（许多主管部门将此称作“免除许可”</w:t>
      </w:r>
      <w:r w:rsidR="00E05DD0">
        <w:rPr>
          <w:rFonts w:hint="eastAsia"/>
          <w:lang w:val="en-GB" w:eastAsia="zh-CN"/>
        </w:rPr>
        <w:t>）</w:t>
      </w:r>
      <w:r>
        <w:rPr>
          <w:rFonts w:hint="eastAsia"/>
          <w:lang w:val="en-GB" w:eastAsia="zh-CN"/>
        </w:rPr>
        <w:t>。主管部门应总体了解频率用户数量和所需的频谱数量。</w:t>
      </w:r>
    </w:p>
    <w:p w:rsidR="00DA7EF9" w:rsidRPr="0093286F" w:rsidRDefault="00DA7EF9" w:rsidP="000D5B79">
      <w:pPr>
        <w:pStyle w:val="Heading2"/>
        <w:rPr>
          <w:lang w:val="en-GB" w:eastAsia="zh-CN"/>
        </w:rPr>
      </w:pPr>
      <w:r w:rsidRPr="0093286F">
        <w:rPr>
          <w:lang w:val="en-GB" w:eastAsia="zh-CN"/>
        </w:rPr>
        <w:t>4.2</w:t>
      </w:r>
      <w:r w:rsidRPr="0093286F">
        <w:rPr>
          <w:lang w:val="en-GB" w:eastAsia="zh-CN"/>
        </w:rPr>
        <w:tab/>
      </w:r>
      <w:r w:rsidR="00FE4CEE">
        <w:rPr>
          <w:rFonts w:hint="eastAsia"/>
          <w:lang w:val="en-GB" w:eastAsia="zh-CN"/>
        </w:rPr>
        <w:t>行动计划</w:t>
      </w:r>
    </w:p>
    <w:p w:rsidR="00DA7EF9" w:rsidRDefault="00FE4CEE" w:rsidP="000D5B79">
      <w:pPr>
        <w:ind w:firstLineChars="200" w:firstLine="480"/>
        <w:rPr>
          <w:lang w:val="en-GB" w:eastAsia="zh-CN"/>
        </w:rPr>
      </w:pPr>
      <w:r>
        <w:rPr>
          <w:rFonts w:hint="eastAsia"/>
          <w:lang w:val="en-GB" w:eastAsia="zh-CN"/>
        </w:rPr>
        <w:t>协调</w:t>
      </w:r>
      <w:r w:rsidR="00950E1D">
        <w:rPr>
          <w:rFonts w:hint="eastAsia"/>
          <w:lang w:val="en-GB" w:eastAsia="zh-CN"/>
        </w:rPr>
        <w:t>小组</w:t>
      </w:r>
      <w:r>
        <w:rPr>
          <w:rFonts w:hint="eastAsia"/>
          <w:lang w:val="en-GB" w:eastAsia="zh-CN"/>
        </w:rPr>
        <w:t>应制定行动计划，该计划必须清</w:t>
      </w:r>
      <w:r w:rsidR="00950E1D">
        <w:rPr>
          <w:rFonts w:hint="eastAsia"/>
          <w:lang w:val="en-GB" w:eastAsia="zh-CN"/>
        </w:rPr>
        <w:t>楚标明相关日期和责任。以下清单具体说明根据活动的相关性和规模</w:t>
      </w:r>
      <w:r>
        <w:rPr>
          <w:rFonts w:hint="eastAsia"/>
          <w:lang w:val="en-GB" w:eastAsia="zh-CN"/>
        </w:rPr>
        <w:t>可开展的活动。由于各</w:t>
      </w:r>
      <w:r w:rsidR="00950E1D">
        <w:rPr>
          <w:rFonts w:hint="eastAsia"/>
          <w:lang w:val="en-GB" w:eastAsia="zh-CN"/>
        </w:rPr>
        <w:t>种</w:t>
      </w:r>
      <w:r>
        <w:rPr>
          <w:rFonts w:hint="eastAsia"/>
          <w:lang w:val="en-GB" w:eastAsia="zh-CN"/>
        </w:rPr>
        <w:t>活动不尽相同，因此，所需活动不存在“正确”顺序。此外，在时间方面也不可能存在统一规则。提前计划和首次开展的活动可在重大活动举行</w:t>
      </w:r>
      <w:r>
        <w:rPr>
          <w:rFonts w:hint="eastAsia"/>
          <w:lang w:val="en-GB" w:eastAsia="zh-CN"/>
        </w:rPr>
        <w:t>8</w:t>
      </w:r>
      <w:r>
        <w:rPr>
          <w:rFonts w:hint="eastAsia"/>
          <w:lang w:val="en-GB" w:eastAsia="zh-CN"/>
        </w:rPr>
        <w:t>周或</w:t>
      </w:r>
      <w:r>
        <w:rPr>
          <w:rFonts w:hint="eastAsia"/>
          <w:lang w:val="en-GB" w:eastAsia="zh-CN"/>
        </w:rPr>
        <w:t>2</w:t>
      </w:r>
      <w:r>
        <w:rPr>
          <w:rFonts w:hint="eastAsia"/>
          <w:lang w:val="en-GB" w:eastAsia="zh-CN"/>
        </w:rPr>
        <w:t>年前开始。</w:t>
      </w:r>
    </w:p>
    <w:p w:rsidR="00FB1F6E" w:rsidRDefault="00FB1F6E" w:rsidP="00FB1F6E">
      <w:pPr>
        <w:pStyle w:val="Headingb"/>
        <w:rPr>
          <w:lang w:val="en-GB" w:eastAsia="zh-CN"/>
        </w:rPr>
      </w:pPr>
      <w:r>
        <w:rPr>
          <w:rFonts w:hint="eastAsia"/>
          <w:lang w:val="en-GB" w:eastAsia="zh-CN"/>
        </w:rPr>
        <w:t>重大活动前开展的活动</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书面与组织者联系；</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与组织者安排见面，征求意见；</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介绍有关无线电监测</w:t>
      </w:r>
      <w:r w:rsidRPr="00FB1F6E">
        <w:rPr>
          <w:rFonts w:hint="eastAsia"/>
          <w:lang w:val="en-GB" w:eastAsia="zh-CN"/>
        </w:rPr>
        <w:t>/</w:t>
      </w:r>
      <w:r w:rsidRPr="00FB1F6E">
        <w:rPr>
          <w:rFonts w:hint="eastAsia"/>
          <w:lang w:val="en-GB" w:eastAsia="zh-CN"/>
        </w:rPr>
        <w:t>检查服务信息；</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与组织者进一步举行会议；</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在组织者主页上提供信息，最好提供指向频谱管理机构的链接；</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在频谱管理机构主页上提供与活动有关的信息；</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实地考察活动地点；</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制定时间表；</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是否需要贴标签？</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为频谱监测</w:t>
      </w:r>
      <w:r w:rsidRPr="00FB1F6E">
        <w:rPr>
          <w:rFonts w:hint="eastAsia"/>
          <w:lang w:val="en-GB" w:eastAsia="zh-CN"/>
        </w:rPr>
        <w:t>/</w:t>
      </w:r>
      <w:r w:rsidRPr="00FB1F6E">
        <w:rPr>
          <w:rFonts w:hint="eastAsia"/>
          <w:lang w:val="en-GB" w:eastAsia="zh-CN"/>
        </w:rPr>
        <w:t>检查部门分配任务；</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确定人员需求；</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审查有关资格认定的情况；</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确定测量车辆和观众运送车辆的位置；</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对供电做出组织；</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就频谱协调事宜与主办广播机构联系；</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与安保部门联系（警察、急救等部门）；</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监测频谱（零状态）；</w:t>
      </w:r>
    </w:p>
    <w:p w:rsidR="00FB1F6E" w:rsidRDefault="00FB1F6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B1F6E" w:rsidRPr="00FB1F6E" w:rsidRDefault="00FB1F6E" w:rsidP="00FB1F6E">
      <w:pPr>
        <w:pStyle w:val="enumlev1"/>
        <w:rPr>
          <w:lang w:val="en-GB" w:eastAsia="zh-CN"/>
        </w:rPr>
      </w:pPr>
      <w:r>
        <w:rPr>
          <w:lang w:val="en-US" w:eastAsia="zh-CN"/>
        </w:rPr>
        <w:lastRenderedPageBreak/>
        <w:t>–</w:t>
      </w:r>
      <w:r w:rsidRPr="00FB1F6E">
        <w:rPr>
          <w:rFonts w:hint="eastAsia"/>
          <w:lang w:val="en-GB" w:eastAsia="zh-CN"/>
        </w:rPr>
        <w:tab/>
      </w:r>
      <w:r w:rsidRPr="00FB1F6E">
        <w:rPr>
          <w:rFonts w:hint="eastAsia"/>
          <w:lang w:val="en-GB" w:eastAsia="zh-CN"/>
        </w:rPr>
        <w:t>为频谱申请提供方便；</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处理申请：</w:t>
      </w:r>
    </w:p>
    <w:p w:rsidR="00FB1F6E" w:rsidRPr="00FB1F6E" w:rsidRDefault="00FB1F6E" w:rsidP="00FB1F6E">
      <w:pPr>
        <w:pStyle w:val="enumlev2"/>
        <w:rPr>
          <w:lang w:val="en-GB" w:eastAsia="zh-CN"/>
        </w:rPr>
      </w:pPr>
      <w:r w:rsidRPr="00FB1F6E">
        <w:rPr>
          <w:lang w:val="en-GB" w:eastAsia="zh-CN"/>
        </w:rPr>
        <w:t>−</w:t>
      </w:r>
      <w:r w:rsidRPr="00FB1F6E">
        <w:rPr>
          <w:lang w:val="en-GB" w:eastAsia="zh-CN"/>
        </w:rPr>
        <w:tab/>
      </w:r>
      <w:r w:rsidRPr="00FB1F6E">
        <w:rPr>
          <w:rFonts w:hint="eastAsia"/>
          <w:lang w:val="en-GB" w:eastAsia="zh-CN"/>
        </w:rPr>
        <w:t>审议申请（可用频谱、兼容性）；</w:t>
      </w:r>
    </w:p>
    <w:p w:rsidR="00FB1F6E" w:rsidRPr="00FB1F6E" w:rsidRDefault="00FB1F6E" w:rsidP="00FB1F6E">
      <w:pPr>
        <w:pStyle w:val="enumlev2"/>
        <w:rPr>
          <w:lang w:val="en-GB" w:eastAsia="zh-CN"/>
        </w:rPr>
      </w:pPr>
      <w:r w:rsidRPr="00FB1F6E">
        <w:rPr>
          <w:lang w:val="en-GB" w:eastAsia="zh-CN"/>
        </w:rPr>
        <w:t>−</w:t>
      </w:r>
      <w:r w:rsidRPr="00FB1F6E">
        <w:rPr>
          <w:lang w:val="en-GB" w:eastAsia="zh-CN"/>
        </w:rPr>
        <w:tab/>
      </w:r>
      <w:r w:rsidRPr="00FB1F6E">
        <w:rPr>
          <w:rFonts w:hint="eastAsia"/>
          <w:lang w:val="en-GB" w:eastAsia="zh-CN"/>
        </w:rPr>
        <w:t>与邻国主管部门进行频谱协调；</w:t>
      </w:r>
    </w:p>
    <w:p w:rsidR="00FB1F6E" w:rsidRPr="00FB1F6E" w:rsidRDefault="00FB1F6E" w:rsidP="00FB1F6E">
      <w:pPr>
        <w:pStyle w:val="enumlev2"/>
        <w:rPr>
          <w:lang w:val="en-GB" w:eastAsia="zh-CN"/>
        </w:rPr>
      </w:pPr>
      <w:r w:rsidRPr="00FB1F6E">
        <w:rPr>
          <w:lang w:val="en-GB" w:eastAsia="zh-CN"/>
        </w:rPr>
        <w:t>−</w:t>
      </w:r>
      <w:r w:rsidRPr="00FB1F6E">
        <w:rPr>
          <w:lang w:val="en-GB" w:eastAsia="zh-CN"/>
        </w:rPr>
        <w:tab/>
      </w:r>
      <w:r w:rsidRPr="00FB1F6E">
        <w:rPr>
          <w:rFonts w:hint="eastAsia"/>
          <w:lang w:val="en-GB" w:eastAsia="zh-CN"/>
        </w:rPr>
        <w:t>批准申请；</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预订酒店；</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建立现场办公室和办公设备；</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对通信做出规划（无线电、电话、互联网）；</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确立现场收费机制；</w:t>
      </w:r>
    </w:p>
    <w:p w:rsidR="00FB1F6E" w:rsidRPr="00FB1F6E"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对工作人员时间表做出安排；</w:t>
      </w:r>
    </w:p>
    <w:p w:rsidR="00FB1F6E" w:rsidRPr="0093286F" w:rsidRDefault="00FB1F6E" w:rsidP="00FB1F6E">
      <w:pPr>
        <w:pStyle w:val="enumlev1"/>
        <w:rPr>
          <w:lang w:val="en-GB" w:eastAsia="zh-CN"/>
        </w:rPr>
      </w:pPr>
      <w:r>
        <w:rPr>
          <w:lang w:val="en-US" w:eastAsia="zh-CN"/>
        </w:rPr>
        <w:t>–</w:t>
      </w:r>
      <w:r w:rsidRPr="00FB1F6E">
        <w:rPr>
          <w:rFonts w:hint="eastAsia"/>
          <w:lang w:val="en-GB" w:eastAsia="zh-CN"/>
        </w:rPr>
        <w:tab/>
      </w:r>
      <w:r w:rsidRPr="00FB1F6E">
        <w:rPr>
          <w:rFonts w:hint="eastAsia"/>
          <w:lang w:val="en-GB" w:eastAsia="zh-CN"/>
        </w:rPr>
        <w:t>与相邻国家之间进行必要协调。</w:t>
      </w:r>
    </w:p>
    <w:p w:rsidR="00DA7EF9" w:rsidRPr="0093286F" w:rsidRDefault="00DA7EF9" w:rsidP="000D5B79">
      <w:pPr>
        <w:pStyle w:val="Heading1"/>
        <w:rPr>
          <w:lang w:val="en-GB" w:eastAsia="zh-CN"/>
        </w:rPr>
      </w:pPr>
      <w:r w:rsidRPr="0093286F">
        <w:rPr>
          <w:lang w:val="en-GB" w:eastAsia="zh-CN"/>
        </w:rPr>
        <w:t>5</w:t>
      </w:r>
      <w:r w:rsidRPr="0093286F">
        <w:rPr>
          <w:lang w:val="en-GB" w:eastAsia="zh-CN"/>
        </w:rPr>
        <w:tab/>
      </w:r>
      <w:r w:rsidR="001D42F2">
        <w:rPr>
          <w:rFonts w:hint="eastAsia"/>
          <w:lang w:val="en-GB" w:eastAsia="zh-CN"/>
        </w:rPr>
        <w:t>重大</w:t>
      </w:r>
      <w:r w:rsidR="00B17913">
        <w:rPr>
          <w:rFonts w:hint="eastAsia"/>
          <w:lang w:val="en-GB" w:eastAsia="zh-CN"/>
        </w:rPr>
        <w:t>活动期间</w:t>
      </w:r>
      <w:r w:rsidR="001D42F2">
        <w:rPr>
          <w:rFonts w:hint="eastAsia"/>
          <w:lang w:val="en-GB" w:eastAsia="zh-CN"/>
        </w:rPr>
        <w:t>的</w:t>
      </w:r>
      <w:r w:rsidR="00B17913">
        <w:rPr>
          <w:rFonts w:hint="eastAsia"/>
          <w:lang w:val="en-GB" w:eastAsia="zh-CN"/>
        </w:rPr>
        <w:t>活动</w:t>
      </w:r>
    </w:p>
    <w:p w:rsidR="00DA7EF9" w:rsidRDefault="008E74D8" w:rsidP="000D5B79">
      <w:pPr>
        <w:ind w:firstLineChars="200" w:firstLine="480"/>
        <w:rPr>
          <w:lang w:val="en-GB" w:eastAsia="zh-CN"/>
        </w:rPr>
      </w:pPr>
      <w:r>
        <w:rPr>
          <w:rFonts w:hint="eastAsia"/>
          <w:lang w:val="en-GB" w:eastAsia="zh-CN"/>
        </w:rPr>
        <w:t>客户和公众往往不熟悉</w:t>
      </w:r>
      <w:r w:rsidR="001D42F2">
        <w:rPr>
          <w:rFonts w:hint="eastAsia"/>
          <w:lang w:val="en-GB" w:eastAsia="zh-CN"/>
        </w:rPr>
        <w:t>主管部门的结构，因此，在有关许可、监测和检查方面，所有同事都应</w:t>
      </w:r>
      <w:r>
        <w:rPr>
          <w:rFonts w:hint="eastAsia"/>
          <w:lang w:val="en-GB" w:eastAsia="zh-CN"/>
        </w:rPr>
        <w:t>能随时回答所有相关问题。</w:t>
      </w:r>
      <w:r w:rsidR="005774D5">
        <w:rPr>
          <w:rFonts w:hint="eastAsia"/>
          <w:lang w:val="en-GB" w:eastAsia="zh-CN"/>
        </w:rPr>
        <w:t>提出询问的伙伴应</w:t>
      </w:r>
      <w:r w:rsidR="001D42F2">
        <w:rPr>
          <w:rFonts w:hint="eastAsia"/>
          <w:lang w:val="en-GB" w:eastAsia="zh-CN"/>
        </w:rPr>
        <w:t>能</w:t>
      </w:r>
      <w:r w:rsidR="005774D5">
        <w:rPr>
          <w:rFonts w:hint="eastAsia"/>
          <w:lang w:val="en-GB" w:eastAsia="zh-CN"/>
        </w:rPr>
        <w:t>立即得到答复或其问题被转交给有能力做出答复的工作人员。</w:t>
      </w:r>
    </w:p>
    <w:p w:rsidR="00FB1F6E" w:rsidRPr="00FB1F6E" w:rsidRDefault="00FB1F6E" w:rsidP="00FB1F6E">
      <w:pPr>
        <w:pStyle w:val="Headingb"/>
        <w:rPr>
          <w:lang w:val="en-GB" w:eastAsia="zh-CN"/>
        </w:rPr>
      </w:pPr>
      <w:r w:rsidRPr="00FB1F6E">
        <w:rPr>
          <w:rFonts w:hint="eastAsia"/>
          <w:lang w:val="en-GB" w:eastAsia="zh-CN"/>
        </w:rPr>
        <w:t>重大活动期间的活动</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对参与活动的工作人员做出协调；</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处理短期申请；</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制定有关所有活动的文件，包括日期和时间；</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为客户提供咨询服务；</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与相关人员联系（重大活动管理人员、公司、公共主管机构）；</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对无线电设备进行检查并贴上标签，至少应检查其频率；</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监测频谱；</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调查干扰；</w:t>
      </w:r>
    </w:p>
    <w:p w:rsid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确定并消除未得到许可的频率使用。</w:t>
      </w:r>
    </w:p>
    <w:p w:rsidR="00DA7EF9" w:rsidRPr="0093286F" w:rsidRDefault="00DA7EF9" w:rsidP="000D5B79">
      <w:pPr>
        <w:pStyle w:val="Heading1"/>
        <w:rPr>
          <w:lang w:val="en-GB" w:eastAsia="zh-CN"/>
        </w:rPr>
      </w:pPr>
      <w:r w:rsidRPr="0093286F">
        <w:rPr>
          <w:lang w:val="en-GB" w:eastAsia="zh-CN"/>
        </w:rPr>
        <w:t>6</w:t>
      </w:r>
      <w:r w:rsidRPr="0093286F">
        <w:rPr>
          <w:lang w:val="en-GB" w:eastAsia="zh-CN"/>
        </w:rPr>
        <w:tab/>
      </w:r>
      <w:r w:rsidR="001D42F2">
        <w:rPr>
          <w:rFonts w:hint="eastAsia"/>
          <w:lang w:val="en-GB" w:eastAsia="zh-CN"/>
        </w:rPr>
        <w:t>重大</w:t>
      </w:r>
      <w:r w:rsidR="00324E08">
        <w:rPr>
          <w:rFonts w:hint="eastAsia"/>
          <w:lang w:val="en-GB" w:eastAsia="zh-CN"/>
        </w:rPr>
        <w:t>活动后</w:t>
      </w:r>
      <w:r w:rsidR="001D42F2">
        <w:rPr>
          <w:rFonts w:hint="eastAsia"/>
          <w:lang w:val="en-GB" w:eastAsia="zh-CN"/>
        </w:rPr>
        <w:t>的</w:t>
      </w:r>
      <w:r w:rsidR="00324E08">
        <w:rPr>
          <w:rFonts w:hint="eastAsia"/>
          <w:lang w:val="en-GB" w:eastAsia="zh-CN"/>
        </w:rPr>
        <w:t>活动</w:t>
      </w:r>
    </w:p>
    <w:p w:rsidR="00DA7EF9" w:rsidRDefault="00324E08" w:rsidP="000D5B79">
      <w:pPr>
        <w:ind w:firstLineChars="200" w:firstLine="480"/>
        <w:rPr>
          <w:lang w:val="en-GB" w:eastAsia="zh-CN"/>
        </w:rPr>
      </w:pPr>
      <w:r>
        <w:rPr>
          <w:rFonts w:hint="eastAsia"/>
          <w:lang w:val="en-GB" w:eastAsia="zh-CN"/>
        </w:rPr>
        <w:t>可以在现场进行活动的首次总结工作，然而，相关团队可能希望尽快离开现场，因此，</w:t>
      </w:r>
      <w:r w:rsidR="001D42F2">
        <w:rPr>
          <w:rFonts w:hint="eastAsia"/>
          <w:lang w:val="en-GB" w:eastAsia="zh-CN"/>
        </w:rPr>
        <w:t>现</w:t>
      </w:r>
      <w:r>
        <w:rPr>
          <w:rFonts w:hint="eastAsia"/>
          <w:lang w:val="en-GB" w:eastAsia="zh-CN"/>
        </w:rPr>
        <w:t>确定了下述</w:t>
      </w:r>
      <w:r w:rsidR="001D42F2">
        <w:rPr>
          <w:rFonts w:hint="eastAsia"/>
          <w:lang w:val="en-GB" w:eastAsia="zh-CN"/>
        </w:rPr>
        <w:t>重大</w:t>
      </w:r>
      <w:r>
        <w:rPr>
          <w:rFonts w:hint="eastAsia"/>
          <w:lang w:val="en-GB" w:eastAsia="zh-CN"/>
        </w:rPr>
        <w:t>活动后活动清单。</w:t>
      </w:r>
    </w:p>
    <w:p w:rsidR="00FB1F6E" w:rsidRDefault="00FB1F6E" w:rsidP="00FB1F6E">
      <w:pPr>
        <w:pStyle w:val="Headingb"/>
        <w:rPr>
          <w:lang w:val="en-GB" w:eastAsia="zh-CN"/>
        </w:rPr>
      </w:pPr>
      <w:r>
        <w:rPr>
          <w:rFonts w:hint="eastAsia"/>
          <w:lang w:val="en-GB" w:eastAsia="zh-CN"/>
        </w:rPr>
        <w:t>重大活动后的活动</w:t>
      </w:r>
    </w:p>
    <w:p w:rsidR="00FB1F6E" w:rsidRDefault="00FB1F6E" w:rsidP="00FB1F6E">
      <w:pPr>
        <w:pStyle w:val="enumlev1"/>
        <w:rPr>
          <w:lang w:val="en-GB" w:eastAsia="zh-CN"/>
        </w:rPr>
      </w:pPr>
      <w:r w:rsidRPr="0093286F">
        <w:rPr>
          <w:lang w:val="en-GB" w:eastAsia="zh-CN"/>
        </w:rPr>
        <w:t>–</w:t>
      </w:r>
      <w:r w:rsidRPr="0093286F">
        <w:rPr>
          <w:lang w:val="en-GB" w:eastAsia="zh-CN"/>
        </w:rPr>
        <w:tab/>
      </w:r>
      <w:r>
        <w:rPr>
          <w:rFonts w:hint="eastAsia"/>
          <w:lang w:val="en-GB" w:eastAsia="zh-CN"/>
        </w:rPr>
        <w:t>拆除设备；</w:t>
      </w:r>
    </w:p>
    <w:p w:rsidR="00FB1F6E" w:rsidRDefault="00FB1F6E" w:rsidP="00FB1F6E">
      <w:pPr>
        <w:pStyle w:val="enumlev1"/>
        <w:rPr>
          <w:lang w:val="en-GB" w:eastAsia="zh-CN"/>
        </w:rPr>
      </w:pPr>
      <w:r w:rsidRPr="0093286F">
        <w:rPr>
          <w:lang w:val="en-GB" w:eastAsia="zh-CN"/>
        </w:rPr>
        <w:t>–</w:t>
      </w:r>
      <w:r w:rsidRPr="0093286F">
        <w:rPr>
          <w:lang w:val="en-GB" w:eastAsia="zh-CN"/>
        </w:rPr>
        <w:tab/>
      </w:r>
      <w:r>
        <w:rPr>
          <w:rFonts w:hint="eastAsia"/>
          <w:lang w:val="en-GB" w:eastAsia="zh-CN"/>
        </w:rPr>
        <w:t>安排工作人员的返回交通；</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归还租借设备；</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结账；</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必要时最终处理干扰问题；</w:t>
      </w:r>
    </w:p>
    <w:p w:rsidR="00FB1F6E" w:rsidRPr="00FB1F6E" w:rsidRDefault="00FB1F6E" w:rsidP="00FB1F6E">
      <w:pPr>
        <w:pStyle w:val="enumlev1"/>
        <w:rPr>
          <w:lang w:val="en-GB" w:eastAsia="zh-CN"/>
        </w:rPr>
      </w:pPr>
      <w:r w:rsidRPr="0093286F">
        <w:rPr>
          <w:lang w:val="en-GB" w:eastAsia="zh-CN"/>
        </w:rPr>
        <w:lastRenderedPageBreak/>
        <w:t>–</w:t>
      </w:r>
      <w:r w:rsidRPr="00FB1F6E">
        <w:rPr>
          <w:rFonts w:hint="eastAsia"/>
          <w:lang w:val="en-GB" w:eastAsia="zh-CN"/>
        </w:rPr>
        <w:tab/>
      </w:r>
      <w:r w:rsidRPr="00FB1F6E">
        <w:rPr>
          <w:rFonts w:hint="eastAsia"/>
          <w:lang w:val="en-GB" w:eastAsia="zh-CN"/>
        </w:rPr>
        <w:t>开始法律程序（出现确定的侵权情况时）；</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应保留报告，包括相关调查结果，以便于用于未来活动；</w:t>
      </w:r>
    </w:p>
    <w:p w:rsidR="00FB1F6E" w:rsidRPr="00FB1F6E"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制定进行评估和未来使用的统计数据；</w:t>
      </w:r>
    </w:p>
    <w:p w:rsidR="00FB1F6E" w:rsidRPr="0093286F" w:rsidRDefault="00FB1F6E" w:rsidP="00FB1F6E">
      <w:pPr>
        <w:pStyle w:val="enumlev1"/>
        <w:rPr>
          <w:lang w:val="en-GB" w:eastAsia="zh-CN"/>
        </w:rPr>
      </w:pPr>
      <w:r w:rsidRPr="0093286F">
        <w:rPr>
          <w:lang w:val="en-GB" w:eastAsia="zh-CN"/>
        </w:rPr>
        <w:t>–</w:t>
      </w:r>
      <w:r w:rsidRPr="00FB1F6E">
        <w:rPr>
          <w:rFonts w:hint="eastAsia"/>
          <w:lang w:val="en-GB" w:eastAsia="zh-CN"/>
        </w:rPr>
        <w:tab/>
      </w:r>
      <w:r w:rsidRPr="00FB1F6E">
        <w:rPr>
          <w:rFonts w:hint="eastAsia"/>
          <w:lang w:val="en-GB" w:eastAsia="zh-CN"/>
        </w:rPr>
        <w:t>最终审议。</w:t>
      </w:r>
    </w:p>
    <w:p w:rsidR="00DA7EF9" w:rsidRPr="0093286F" w:rsidRDefault="00781B6D" w:rsidP="000D5B79">
      <w:pPr>
        <w:ind w:firstLineChars="200" w:firstLine="480"/>
        <w:rPr>
          <w:lang w:val="en-GB" w:eastAsia="zh-CN"/>
        </w:rPr>
      </w:pPr>
      <w:r>
        <w:rPr>
          <w:rFonts w:hint="eastAsia"/>
          <w:lang w:val="en-GB" w:eastAsia="zh-CN"/>
        </w:rPr>
        <w:t>项目经理应在</w:t>
      </w:r>
      <w:r w:rsidR="001D42F2">
        <w:rPr>
          <w:rFonts w:hint="eastAsia"/>
          <w:lang w:val="en-GB" w:eastAsia="zh-CN"/>
        </w:rPr>
        <w:t>重大</w:t>
      </w:r>
      <w:r>
        <w:rPr>
          <w:rFonts w:hint="eastAsia"/>
          <w:lang w:val="en-GB" w:eastAsia="zh-CN"/>
        </w:rPr>
        <w:t>活动之后很快召开简短的情况介绍会</w:t>
      </w:r>
      <w:r w:rsidRPr="00781B6D">
        <w:rPr>
          <w:rFonts w:hint="eastAsia"/>
          <w:lang w:eastAsia="zh-CN"/>
        </w:rPr>
        <w:t>，</w:t>
      </w:r>
      <w:r>
        <w:rPr>
          <w:rFonts w:hint="eastAsia"/>
          <w:lang w:val="en-GB" w:eastAsia="zh-CN"/>
        </w:rPr>
        <w:t>他应利用这一机会说明要点并感谢其团队。</w:t>
      </w:r>
      <w:r w:rsidR="001D42F2">
        <w:rPr>
          <w:rFonts w:hint="eastAsia"/>
          <w:lang w:val="en-GB" w:eastAsia="zh-CN"/>
        </w:rPr>
        <w:t>应</w:t>
      </w:r>
      <w:r>
        <w:rPr>
          <w:rFonts w:hint="eastAsia"/>
          <w:lang w:val="en-GB" w:eastAsia="zh-CN"/>
        </w:rPr>
        <w:t>通过回顾感受到的困难和分析未解决的问题，形成最终报告，以便用以筹备下一次重大活动。</w:t>
      </w:r>
    </w:p>
    <w:p w:rsidR="00DA7EF9" w:rsidRPr="0093286F" w:rsidRDefault="00DA7EF9" w:rsidP="000D5B79">
      <w:pPr>
        <w:pStyle w:val="Heading1"/>
        <w:rPr>
          <w:lang w:val="en-GB" w:eastAsia="zh-CN"/>
        </w:rPr>
      </w:pPr>
      <w:r w:rsidRPr="0093286F">
        <w:rPr>
          <w:lang w:val="en-GB" w:eastAsia="zh-CN"/>
        </w:rPr>
        <w:t>7</w:t>
      </w:r>
      <w:r w:rsidRPr="0093286F">
        <w:rPr>
          <w:lang w:val="en-GB" w:eastAsia="zh-CN"/>
        </w:rPr>
        <w:tab/>
      </w:r>
      <w:r w:rsidR="002F6A3A">
        <w:rPr>
          <w:rFonts w:hint="eastAsia"/>
          <w:lang w:val="en-GB" w:eastAsia="zh-CN"/>
        </w:rPr>
        <w:t>结论</w:t>
      </w:r>
    </w:p>
    <w:p w:rsidR="00DA7EF9" w:rsidRPr="0093286F" w:rsidRDefault="002F6A3A" w:rsidP="000D5B79">
      <w:pPr>
        <w:ind w:firstLineChars="200" w:firstLine="480"/>
        <w:rPr>
          <w:lang w:val="en-GB" w:eastAsia="zh-CN"/>
        </w:rPr>
      </w:pPr>
      <w:r>
        <w:rPr>
          <w:rFonts w:hint="eastAsia"/>
          <w:lang w:val="en-GB" w:eastAsia="zh-CN"/>
        </w:rPr>
        <w:t>对于重大活动期间的频谱管理而言，主要挑战在于更多的频谱需求、繁复多样的无线电应用和设备、行动受限和以灵活方式做出短期决定等。完整的规划和与相关方面的密切合作对于活动的成功举办至关重要。本报告所述内容可得到调整，以适用于更小规模的活动。</w:t>
      </w:r>
    </w:p>
    <w:p w:rsidR="00DA7EF9" w:rsidRPr="0093286F" w:rsidRDefault="00B93473" w:rsidP="000D5B79">
      <w:pPr>
        <w:ind w:firstLineChars="200" w:firstLine="480"/>
        <w:rPr>
          <w:lang w:val="en-GB" w:eastAsia="zh-CN"/>
        </w:rPr>
      </w:pPr>
      <w:r>
        <w:rPr>
          <w:rFonts w:hint="eastAsia"/>
          <w:lang w:val="en-GB" w:eastAsia="zh-CN"/>
        </w:rPr>
        <w:t>本报告各附件的示例旨在为即将参加重大活动的筹备和开展的相关方面提出建议。</w:t>
      </w:r>
    </w:p>
    <w:p w:rsidR="00DA7EF9" w:rsidRPr="0093286F" w:rsidRDefault="00D25277" w:rsidP="000D5B79">
      <w:pPr>
        <w:ind w:firstLineChars="200" w:firstLine="480"/>
        <w:rPr>
          <w:lang w:val="en-GB" w:eastAsia="zh-CN"/>
        </w:rPr>
      </w:pPr>
      <w:r>
        <w:rPr>
          <w:rFonts w:hint="eastAsia"/>
          <w:lang w:val="en-GB" w:eastAsia="zh-CN"/>
        </w:rPr>
        <w:t>在重大活动开始前尽早走访其它主管部门或以书面形式交流信息将非常有益。</w:t>
      </w:r>
    </w:p>
    <w:p w:rsidR="00DA7EF9" w:rsidRDefault="00DA7EF9" w:rsidP="000D5B79">
      <w:pPr>
        <w:rPr>
          <w:lang w:val="en-GB" w:eastAsia="zh-CN"/>
        </w:rPr>
      </w:pPr>
    </w:p>
    <w:p w:rsidR="00FB1F6E" w:rsidRPr="0093286F" w:rsidRDefault="00FB1F6E" w:rsidP="000D5B79">
      <w:pPr>
        <w:rPr>
          <w:lang w:val="en-GB" w:eastAsia="zh-CN"/>
        </w:rPr>
      </w:pPr>
    </w:p>
    <w:p w:rsidR="00A961D6" w:rsidRDefault="00A961D6" w:rsidP="000D5B79">
      <w:pPr>
        <w:tabs>
          <w:tab w:val="clear" w:pos="794"/>
          <w:tab w:val="clear" w:pos="1191"/>
          <w:tab w:val="clear" w:pos="1588"/>
          <w:tab w:val="clear" w:pos="1985"/>
        </w:tabs>
        <w:overflowPunct/>
        <w:autoSpaceDE/>
        <w:autoSpaceDN/>
        <w:adjustRightInd/>
        <w:spacing w:before="0"/>
        <w:jc w:val="left"/>
        <w:textAlignment w:val="auto"/>
        <w:rPr>
          <w:caps/>
          <w:szCs w:val="24"/>
          <w:lang w:val="en-GB" w:eastAsia="zh-CN"/>
        </w:rPr>
      </w:pPr>
    </w:p>
    <w:p w:rsidR="00DA7EF9" w:rsidRPr="0093286F" w:rsidRDefault="00632B72" w:rsidP="000D5B79">
      <w:pPr>
        <w:pStyle w:val="AnnexNoTitle"/>
        <w:rPr>
          <w:lang w:val="en-GB" w:eastAsia="zh-CN"/>
        </w:rPr>
      </w:pPr>
      <w:r>
        <w:rPr>
          <w:rFonts w:hint="eastAsia"/>
          <w:lang w:val="en-GB" w:eastAsia="zh-CN"/>
        </w:rPr>
        <w:t>附件</w:t>
      </w:r>
      <w:r w:rsidR="00442889">
        <w:rPr>
          <w:rFonts w:hint="eastAsia"/>
          <w:lang w:val="en-GB" w:eastAsia="zh-CN"/>
        </w:rPr>
        <w:t xml:space="preserve"> </w:t>
      </w:r>
      <w:r w:rsidR="00DA7EF9" w:rsidRPr="0093286F">
        <w:rPr>
          <w:lang w:val="en-GB" w:eastAsia="zh-CN"/>
        </w:rPr>
        <w:t>1</w:t>
      </w:r>
      <w:r w:rsidR="00DA7EF9" w:rsidRPr="0093286F">
        <w:rPr>
          <w:lang w:val="en-GB" w:eastAsia="zh-CN"/>
        </w:rPr>
        <w:br/>
      </w:r>
      <w:r w:rsidR="00DA7EF9" w:rsidRPr="0093286F">
        <w:rPr>
          <w:lang w:val="en-GB" w:eastAsia="zh-CN"/>
        </w:rPr>
        <w:br/>
      </w:r>
      <w:r>
        <w:rPr>
          <w:rFonts w:hint="eastAsia"/>
          <w:lang w:val="en-GB" w:eastAsia="zh-CN"/>
        </w:rPr>
        <w:t>2008</w:t>
      </w:r>
      <w:r>
        <w:rPr>
          <w:rFonts w:hint="eastAsia"/>
          <w:lang w:val="en-GB" w:eastAsia="zh-CN"/>
        </w:rPr>
        <w:t>年北京奥运会和残奥会期间的</w:t>
      </w:r>
      <w:r w:rsidR="00FB1F6E">
        <w:rPr>
          <w:lang w:val="en-GB" w:eastAsia="zh-CN"/>
        </w:rPr>
        <w:br/>
      </w:r>
      <w:r>
        <w:rPr>
          <w:rFonts w:hint="eastAsia"/>
          <w:lang w:val="en-GB" w:eastAsia="zh-CN"/>
        </w:rPr>
        <w:t>频谱管理和频谱监测</w:t>
      </w:r>
    </w:p>
    <w:p w:rsidR="00DA7EF9" w:rsidRPr="0093286F" w:rsidRDefault="00DA7EF9" w:rsidP="000D5B79">
      <w:pPr>
        <w:pStyle w:val="Heading1"/>
        <w:rPr>
          <w:lang w:val="en-GB" w:eastAsia="zh-CN"/>
        </w:rPr>
      </w:pPr>
      <w:r w:rsidRPr="0093286F">
        <w:rPr>
          <w:lang w:val="en-GB" w:eastAsia="zh-CN"/>
        </w:rPr>
        <w:t>1</w:t>
      </w:r>
      <w:r w:rsidRPr="0093286F">
        <w:rPr>
          <w:lang w:val="en-GB" w:eastAsia="zh-CN"/>
        </w:rPr>
        <w:tab/>
      </w:r>
      <w:r w:rsidR="005A0A09">
        <w:rPr>
          <w:rFonts w:hint="eastAsia"/>
          <w:lang w:val="en-GB" w:eastAsia="zh-CN"/>
        </w:rPr>
        <w:t>重大活动期间频谱管理和频谱监测的重要性</w:t>
      </w:r>
    </w:p>
    <w:p w:rsidR="00DA7EF9" w:rsidRPr="0093286F" w:rsidRDefault="00E33B65" w:rsidP="000D5B79">
      <w:pPr>
        <w:ind w:firstLineChars="200" w:firstLine="480"/>
        <w:rPr>
          <w:lang w:val="en-GB" w:eastAsia="zh-CN"/>
        </w:rPr>
      </w:pPr>
      <w:r>
        <w:rPr>
          <w:rFonts w:hint="eastAsia"/>
          <w:lang w:val="en-GB" w:eastAsia="zh-CN"/>
        </w:rPr>
        <w:t>随着信息技术的普及，无线电通信应用在几乎所有重大活动上都发挥着日益关键的作用，对于奥运会这类重要活动尤其如此。这些重大活动</w:t>
      </w:r>
      <w:r w:rsidR="00EA400F">
        <w:rPr>
          <w:rFonts w:hint="eastAsia"/>
          <w:lang w:val="en-GB" w:eastAsia="zh-CN"/>
        </w:rPr>
        <w:t>在各方面都</w:t>
      </w:r>
      <w:r>
        <w:rPr>
          <w:rFonts w:hint="eastAsia"/>
          <w:lang w:val="en-GB" w:eastAsia="zh-CN"/>
        </w:rPr>
        <w:t>非常依赖于大量无线电应用的使用，而这些</w:t>
      </w:r>
      <w:r w:rsidR="00EA400F">
        <w:rPr>
          <w:rFonts w:hint="eastAsia"/>
          <w:lang w:val="en-GB" w:eastAsia="zh-CN"/>
        </w:rPr>
        <w:t>应</w:t>
      </w:r>
      <w:r>
        <w:rPr>
          <w:rFonts w:hint="eastAsia"/>
          <w:lang w:val="en-GB" w:eastAsia="zh-CN"/>
        </w:rPr>
        <w:t>用在许多情况下对重大活动而言都是“任务关键”应用，有时不允许出现任何小的</w:t>
      </w:r>
      <w:r w:rsidR="00EA400F">
        <w:rPr>
          <w:rFonts w:hint="eastAsia"/>
          <w:lang w:val="en-GB" w:eastAsia="zh-CN"/>
        </w:rPr>
        <w:t>失误</w:t>
      </w:r>
      <w:r>
        <w:rPr>
          <w:rFonts w:hint="eastAsia"/>
          <w:lang w:val="en-GB" w:eastAsia="zh-CN"/>
        </w:rPr>
        <w:t>。此外，奥运会比赛常常在有限时间内和在电子设备高度集中的地区或现场进行，这就使这些无线电应用遇到了极为复杂的无线电“环境”。所有这些都为频谱监管机构和频谱监测工程师监控无线电通信失效的风险带来了一系列主要困难，并提出了</w:t>
      </w:r>
      <w:r w:rsidR="00207F7B">
        <w:rPr>
          <w:rFonts w:hint="eastAsia"/>
          <w:lang w:val="en-GB" w:eastAsia="zh-CN"/>
        </w:rPr>
        <w:t>极高的要求。本附件介绍</w:t>
      </w:r>
      <w:r w:rsidR="00207F7B">
        <w:rPr>
          <w:rFonts w:hint="eastAsia"/>
          <w:lang w:val="en-GB" w:eastAsia="zh-CN"/>
        </w:rPr>
        <w:t>2008</w:t>
      </w:r>
      <w:r w:rsidR="00207F7B">
        <w:rPr>
          <w:rFonts w:hint="eastAsia"/>
          <w:lang w:val="en-GB" w:eastAsia="zh-CN"/>
        </w:rPr>
        <w:t>年北京奥运会和残奥会期间开展的频谱管理和频谱监测工作，可将此作为未来奥运会和其它主要类似体育活动的一种参考。</w:t>
      </w:r>
    </w:p>
    <w:p w:rsidR="00FB1F6E" w:rsidRDefault="00FB1F6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1"/>
        <w:rPr>
          <w:lang w:val="en-GB" w:eastAsia="zh-CN"/>
        </w:rPr>
      </w:pPr>
      <w:r w:rsidRPr="0093286F">
        <w:rPr>
          <w:lang w:val="en-GB" w:eastAsia="zh-CN"/>
        </w:rPr>
        <w:lastRenderedPageBreak/>
        <w:t>2</w:t>
      </w:r>
      <w:r w:rsidRPr="0093286F">
        <w:rPr>
          <w:lang w:val="en-GB" w:eastAsia="zh-CN"/>
        </w:rPr>
        <w:tab/>
      </w:r>
      <w:r w:rsidR="00F64C7B">
        <w:rPr>
          <w:rFonts w:hint="eastAsia"/>
          <w:lang w:val="en-GB" w:eastAsia="zh-CN"/>
        </w:rPr>
        <w:t>奥运会概况（一些统计数据）</w:t>
      </w:r>
    </w:p>
    <w:p w:rsidR="00DA7EF9" w:rsidRPr="0093286F" w:rsidRDefault="00DA7EF9" w:rsidP="000D5B79">
      <w:pPr>
        <w:pStyle w:val="Heading2"/>
        <w:rPr>
          <w:lang w:val="en-GB" w:eastAsia="zh-CN"/>
        </w:rPr>
      </w:pPr>
      <w:r w:rsidRPr="0093286F">
        <w:rPr>
          <w:lang w:val="en-GB" w:eastAsia="zh-CN"/>
        </w:rPr>
        <w:t>2.1</w:t>
      </w:r>
      <w:r w:rsidRPr="0093286F">
        <w:rPr>
          <w:lang w:val="en-GB" w:eastAsia="zh-CN"/>
        </w:rPr>
        <w:tab/>
      </w:r>
      <w:r w:rsidR="00F64C7B">
        <w:rPr>
          <w:rFonts w:hint="eastAsia"/>
          <w:lang w:val="en-GB" w:eastAsia="zh-CN"/>
        </w:rPr>
        <w:t>统计数据</w:t>
      </w:r>
    </w:p>
    <w:p w:rsidR="00DA7EF9" w:rsidRPr="0093286F" w:rsidRDefault="00B56510" w:rsidP="000D5B79">
      <w:pPr>
        <w:ind w:firstLineChars="200" w:firstLine="480"/>
        <w:rPr>
          <w:lang w:val="en-GB" w:eastAsia="zh-CN"/>
        </w:rPr>
      </w:pPr>
      <w:r>
        <w:rPr>
          <w:rFonts w:hint="eastAsia"/>
          <w:lang w:val="en-GB" w:eastAsia="zh-CN"/>
        </w:rPr>
        <w:t>以下统计数据总体说明奥运会情况：</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56510">
        <w:rPr>
          <w:rFonts w:hint="eastAsia"/>
          <w:lang w:val="en-GB" w:eastAsia="zh-CN"/>
        </w:rPr>
        <w:t>来自</w:t>
      </w:r>
      <w:r w:rsidR="00B56510">
        <w:rPr>
          <w:rFonts w:hint="eastAsia"/>
          <w:lang w:val="en-GB" w:eastAsia="zh-CN"/>
        </w:rPr>
        <w:t>204</w:t>
      </w:r>
      <w:r w:rsidR="00B56510">
        <w:rPr>
          <w:rFonts w:hint="eastAsia"/>
          <w:lang w:val="en-GB" w:eastAsia="zh-CN"/>
        </w:rPr>
        <w:t>个国家和地区的</w:t>
      </w:r>
      <w:r w:rsidRPr="0093286F">
        <w:rPr>
          <w:lang w:val="en-GB" w:eastAsia="zh-CN"/>
        </w:rPr>
        <w:t>11 000</w:t>
      </w:r>
      <w:r w:rsidR="00B56510">
        <w:rPr>
          <w:rFonts w:hint="eastAsia"/>
          <w:lang w:val="en-GB" w:eastAsia="zh-CN"/>
        </w:rPr>
        <w:t>多名运动员参加；</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56510">
        <w:rPr>
          <w:rFonts w:hint="eastAsia"/>
          <w:lang w:val="en-GB" w:eastAsia="zh-CN"/>
        </w:rPr>
        <w:t>来自</w:t>
      </w:r>
      <w:r w:rsidR="00B56510">
        <w:rPr>
          <w:rFonts w:hint="eastAsia"/>
          <w:lang w:val="en-GB" w:eastAsia="zh-CN"/>
        </w:rPr>
        <w:t>100</w:t>
      </w:r>
      <w:r w:rsidR="00B56510">
        <w:rPr>
          <w:rFonts w:hint="eastAsia"/>
          <w:lang w:val="en-GB" w:eastAsia="zh-CN"/>
        </w:rPr>
        <w:t>多家媒体的</w:t>
      </w:r>
      <w:r w:rsidRPr="0093286F">
        <w:rPr>
          <w:lang w:val="en-GB" w:eastAsia="zh-CN"/>
        </w:rPr>
        <w:t>26 000</w:t>
      </w:r>
      <w:r w:rsidR="00B56510">
        <w:rPr>
          <w:rFonts w:hint="eastAsia"/>
          <w:lang w:val="en-GB" w:eastAsia="zh-CN"/>
        </w:rPr>
        <w:t>多名</w:t>
      </w:r>
      <w:r w:rsidR="00EA400F">
        <w:rPr>
          <w:rFonts w:hint="eastAsia"/>
          <w:lang w:val="en-GB" w:eastAsia="zh-CN"/>
        </w:rPr>
        <w:t>经</w:t>
      </w:r>
      <w:r w:rsidR="00B56510">
        <w:rPr>
          <w:rFonts w:hint="eastAsia"/>
          <w:lang w:val="en-GB" w:eastAsia="zh-CN"/>
        </w:rPr>
        <w:t>资格认</w:t>
      </w:r>
      <w:r w:rsidR="00EA400F">
        <w:rPr>
          <w:rFonts w:hint="eastAsia"/>
          <w:lang w:val="en-GB" w:eastAsia="zh-CN"/>
        </w:rPr>
        <w:t>证的</w:t>
      </w:r>
      <w:r w:rsidR="00B56510">
        <w:rPr>
          <w:rFonts w:hint="eastAsia"/>
          <w:lang w:val="en-GB" w:eastAsia="zh-CN"/>
        </w:rPr>
        <w:t>记者</w:t>
      </w:r>
      <w:r w:rsidR="00EA400F">
        <w:rPr>
          <w:rFonts w:hint="eastAsia"/>
          <w:lang w:val="en-GB" w:eastAsia="zh-CN"/>
        </w:rPr>
        <w:t>及</w:t>
      </w:r>
      <w:r w:rsidR="00B56510" w:rsidRPr="0093286F">
        <w:rPr>
          <w:lang w:val="en-GB" w:eastAsia="zh-CN"/>
        </w:rPr>
        <w:t>5 900</w:t>
      </w:r>
      <w:r w:rsidR="00B56510">
        <w:rPr>
          <w:rFonts w:hint="eastAsia"/>
          <w:lang w:val="en-GB" w:eastAsia="zh-CN"/>
        </w:rPr>
        <w:t>多名未经资格认定的记者参会；</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56510">
        <w:rPr>
          <w:rFonts w:hint="eastAsia"/>
          <w:lang w:val="en-GB" w:eastAsia="zh-CN"/>
        </w:rPr>
        <w:t>有</w:t>
      </w:r>
      <w:r w:rsidRPr="0093286F">
        <w:rPr>
          <w:lang w:val="en-GB" w:eastAsia="zh-CN"/>
        </w:rPr>
        <w:t>70 000</w:t>
      </w:r>
      <w:r w:rsidR="00B56510">
        <w:rPr>
          <w:rFonts w:hint="eastAsia"/>
          <w:lang w:val="en-GB" w:eastAsia="zh-CN"/>
        </w:rPr>
        <w:t>多名工作人员和志愿者为奥运会服务；</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8455D5">
        <w:rPr>
          <w:rFonts w:hint="eastAsia"/>
          <w:lang w:val="en-GB" w:eastAsia="zh-CN"/>
        </w:rPr>
        <w:t>来自</w:t>
      </w:r>
      <w:r w:rsidR="008455D5">
        <w:rPr>
          <w:rFonts w:hint="eastAsia"/>
          <w:lang w:val="en-GB" w:eastAsia="zh-CN"/>
        </w:rPr>
        <w:t>50</w:t>
      </w:r>
      <w:r w:rsidR="008455D5">
        <w:rPr>
          <w:rFonts w:hint="eastAsia"/>
          <w:lang w:val="en-GB" w:eastAsia="zh-CN"/>
        </w:rPr>
        <w:t>多个国家的</w:t>
      </w:r>
      <w:r w:rsidRPr="0093286F">
        <w:rPr>
          <w:lang w:val="en-GB" w:eastAsia="zh-CN"/>
        </w:rPr>
        <w:t>110</w:t>
      </w:r>
      <w:r w:rsidR="008455D5">
        <w:rPr>
          <w:rFonts w:hint="eastAsia"/>
          <w:lang w:val="en-GB" w:eastAsia="zh-CN"/>
        </w:rPr>
        <w:t>多名政要出席（国家元首、皇家成员等）；</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t>36</w:t>
      </w:r>
      <w:r w:rsidR="00A2671B">
        <w:rPr>
          <w:rFonts w:hint="eastAsia"/>
          <w:lang w:val="en-GB" w:eastAsia="zh-CN"/>
        </w:rPr>
        <w:t>个运动场</w:t>
      </w:r>
      <w:r w:rsidR="00EA400F">
        <w:rPr>
          <w:rFonts w:hint="eastAsia"/>
          <w:lang w:val="en-GB" w:eastAsia="zh-CN"/>
        </w:rPr>
        <w:t>馆</w:t>
      </w:r>
      <w:r w:rsidR="00A2671B">
        <w:rPr>
          <w:rFonts w:hint="eastAsia"/>
          <w:lang w:val="en-GB" w:eastAsia="zh-CN"/>
        </w:rPr>
        <w:t>和</w:t>
      </w:r>
      <w:r w:rsidR="00A2671B">
        <w:rPr>
          <w:rFonts w:hint="eastAsia"/>
          <w:lang w:val="en-GB" w:eastAsia="zh-CN"/>
        </w:rPr>
        <w:t>15</w:t>
      </w:r>
      <w:r w:rsidR="00A2671B">
        <w:rPr>
          <w:rFonts w:hint="eastAsia"/>
          <w:lang w:val="en-GB" w:eastAsia="zh-CN"/>
        </w:rPr>
        <w:t>个区域受到特殊监控（如奥运会</w:t>
      </w:r>
      <w:r w:rsidR="00EA400F">
        <w:rPr>
          <w:rFonts w:hint="eastAsia"/>
          <w:lang w:val="en-GB" w:eastAsia="zh-CN"/>
        </w:rPr>
        <w:t>组委会</w:t>
      </w:r>
      <w:r w:rsidR="00A2671B">
        <w:rPr>
          <w:rFonts w:hint="eastAsia"/>
          <w:lang w:val="en-GB" w:eastAsia="zh-CN"/>
        </w:rPr>
        <w:t>总部）。</w:t>
      </w:r>
    </w:p>
    <w:p w:rsidR="00DA7EF9" w:rsidRPr="0093286F" w:rsidRDefault="00DA7EF9" w:rsidP="000D5B79">
      <w:pPr>
        <w:pStyle w:val="Heading2"/>
        <w:rPr>
          <w:lang w:val="en-GB" w:eastAsia="zh-CN"/>
        </w:rPr>
      </w:pPr>
      <w:r w:rsidRPr="0093286F">
        <w:rPr>
          <w:lang w:val="en-GB" w:eastAsia="zh-CN"/>
        </w:rPr>
        <w:t>2.2</w:t>
      </w:r>
      <w:r w:rsidRPr="0093286F">
        <w:rPr>
          <w:lang w:val="en-GB" w:eastAsia="zh-CN"/>
        </w:rPr>
        <w:tab/>
      </w:r>
      <w:r w:rsidR="003E40C2">
        <w:rPr>
          <w:rFonts w:hint="eastAsia"/>
          <w:lang w:val="en-GB" w:eastAsia="zh-CN"/>
        </w:rPr>
        <w:t>奥运会期间使用的主要无线电设备类型及其频率</w:t>
      </w:r>
    </w:p>
    <w:p w:rsidR="00DA7EF9" w:rsidRPr="0093286F" w:rsidRDefault="00532349" w:rsidP="000D5B79">
      <w:pPr>
        <w:ind w:firstLineChars="200" w:firstLine="480"/>
        <w:rPr>
          <w:lang w:val="en-GB" w:eastAsia="zh-CN"/>
        </w:rPr>
      </w:pPr>
      <w:r>
        <w:rPr>
          <w:rFonts w:hint="eastAsia"/>
          <w:lang w:val="en-GB" w:eastAsia="zh-CN"/>
        </w:rPr>
        <w:t>以下列出奥运会期间使用的主要无线电通信设备（由国际奥委会（</w:t>
      </w:r>
      <w:r>
        <w:rPr>
          <w:rFonts w:hint="eastAsia"/>
          <w:lang w:val="en-GB" w:eastAsia="zh-CN"/>
        </w:rPr>
        <w:t>IOC</w:t>
      </w:r>
      <w:r>
        <w:rPr>
          <w:rFonts w:hint="eastAsia"/>
          <w:lang w:val="en-GB" w:eastAsia="zh-CN"/>
        </w:rPr>
        <w:t>）和上一届奥运会主办国推荐）。</w:t>
      </w:r>
    </w:p>
    <w:p w:rsidR="00DA7EF9" w:rsidRPr="0093286F" w:rsidRDefault="009B5FD1" w:rsidP="000D5B79">
      <w:pPr>
        <w:pStyle w:val="Note"/>
        <w:ind w:firstLineChars="200" w:firstLine="440"/>
        <w:rPr>
          <w:lang w:val="en-GB" w:eastAsia="zh-CN"/>
        </w:rPr>
      </w:pPr>
      <w:r>
        <w:rPr>
          <w:rFonts w:hint="eastAsia"/>
          <w:lang w:val="en-GB" w:eastAsia="zh-CN"/>
        </w:rPr>
        <w:t>注</w:t>
      </w:r>
      <w:r w:rsidR="00DA7EF9" w:rsidRPr="0093286F">
        <w:rPr>
          <w:lang w:val="en-GB" w:eastAsia="zh-CN"/>
        </w:rPr>
        <w:t xml:space="preserve"> – </w:t>
      </w:r>
      <w:r>
        <w:rPr>
          <w:rFonts w:hint="eastAsia"/>
          <w:lang w:val="en-GB" w:eastAsia="zh-CN"/>
        </w:rPr>
        <w:t>以下分段的缩略语为图</w:t>
      </w:r>
      <w:r>
        <w:rPr>
          <w:rFonts w:hint="eastAsia"/>
          <w:lang w:val="en-GB" w:eastAsia="zh-CN"/>
        </w:rPr>
        <w:t>1.3</w:t>
      </w:r>
      <w:r>
        <w:rPr>
          <w:rFonts w:hint="eastAsia"/>
          <w:lang w:val="en-GB" w:eastAsia="zh-CN"/>
        </w:rPr>
        <w:t>使用的缩略语。</w:t>
      </w:r>
    </w:p>
    <w:p w:rsidR="00DA7EF9" w:rsidRPr="0093286F" w:rsidRDefault="00DA7EF9" w:rsidP="000D5B79">
      <w:pPr>
        <w:pStyle w:val="Heading3"/>
        <w:rPr>
          <w:lang w:val="en-GB" w:eastAsia="zh-CN"/>
        </w:rPr>
      </w:pPr>
      <w:r w:rsidRPr="0093286F">
        <w:rPr>
          <w:lang w:val="en-GB" w:eastAsia="zh-CN"/>
        </w:rPr>
        <w:t>2.2.1</w:t>
      </w:r>
      <w:r w:rsidRPr="0093286F">
        <w:rPr>
          <w:lang w:val="en-GB" w:eastAsia="zh-CN"/>
        </w:rPr>
        <w:tab/>
      </w:r>
      <w:r w:rsidR="00D40A60">
        <w:rPr>
          <w:rFonts w:hint="eastAsia"/>
          <w:lang w:val="en-GB" w:eastAsia="zh-CN"/>
        </w:rPr>
        <w:t>固定微波链路（</w:t>
      </w:r>
      <w:r w:rsidR="00D40A60">
        <w:rPr>
          <w:rFonts w:hint="eastAsia"/>
          <w:lang w:val="en-GB" w:eastAsia="zh-CN"/>
        </w:rPr>
        <w:t>FL</w:t>
      </w:r>
      <w:r w:rsidR="00D40A60">
        <w:rPr>
          <w:rFonts w:hint="eastAsia"/>
          <w:lang w:val="en-GB" w:eastAsia="zh-CN"/>
        </w:rPr>
        <w:t>）</w:t>
      </w:r>
    </w:p>
    <w:p w:rsidR="00DA7EF9" w:rsidRPr="0093286F" w:rsidRDefault="00D40A60" w:rsidP="000D5B79">
      <w:pPr>
        <w:ind w:firstLineChars="200" w:firstLine="480"/>
        <w:rPr>
          <w:lang w:val="en-GB" w:eastAsia="zh-CN"/>
        </w:rPr>
      </w:pPr>
      <w:r>
        <w:rPr>
          <w:rFonts w:hint="eastAsia"/>
          <w:lang w:val="en-GB" w:eastAsia="zh-CN"/>
        </w:rPr>
        <w:t>这类设备用于固定两点之间传输视频、音频或其它数据。</w:t>
      </w:r>
    </w:p>
    <w:p w:rsidR="00DA7EF9" w:rsidRPr="0093286F" w:rsidRDefault="00DA7EF9" w:rsidP="000D5B79">
      <w:pPr>
        <w:pStyle w:val="Heading3"/>
        <w:rPr>
          <w:lang w:val="en-GB" w:eastAsia="zh-CN"/>
        </w:rPr>
      </w:pPr>
      <w:r w:rsidRPr="0093286F">
        <w:rPr>
          <w:lang w:val="en-GB" w:eastAsia="zh-CN"/>
        </w:rPr>
        <w:t>2.2.2</w:t>
      </w:r>
      <w:r w:rsidRPr="0093286F">
        <w:rPr>
          <w:lang w:val="en-GB" w:eastAsia="zh-CN"/>
        </w:rPr>
        <w:tab/>
      </w:r>
      <w:r w:rsidR="004C0947">
        <w:rPr>
          <w:rFonts w:hint="eastAsia"/>
          <w:lang w:val="en-GB" w:eastAsia="zh-CN"/>
        </w:rPr>
        <w:t>移动微波链路（</w:t>
      </w:r>
      <w:r w:rsidR="004C0947">
        <w:rPr>
          <w:rFonts w:hint="eastAsia"/>
          <w:lang w:val="en-GB" w:eastAsia="zh-CN"/>
        </w:rPr>
        <w:t>ML</w:t>
      </w:r>
      <w:r w:rsidR="004C0947">
        <w:rPr>
          <w:rFonts w:hint="eastAsia"/>
          <w:lang w:val="en-GB" w:eastAsia="zh-CN"/>
        </w:rPr>
        <w:t>）</w:t>
      </w:r>
    </w:p>
    <w:p w:rsidR="00DA7EF9" w:rsidRPr="0093286F" w:rsidRDefault="004C0947" w:rsidP="000D5B79">
      <w:pPr>
        <w:ind w:firstLineChars="200" w:firstLine="480"/>
        <w:rPr>
          <w:lang w:val="en-GB" w:eastAsia="zh-CN"/>
        </w:rPr>
      </w:pPr>
      <w:r>
        <w:rPr>
          <w:rFonts w:hint="eastAsia"/>
          <w:lang w:val="en-GB" w:eastAsia="zh-CN"/>
        </w:rPr>
        <w:t>这些终端载于车辆、轮船或直升机上。总体而言，</w:t>
      </w:r>
      <w:r>
        <w:rPr>
          <w:rFonts w:hint="eastAsia"/>
          <w:lang w:val="en-GB" w:eastAsia="zh-CN"/>
        </w:rPr>
        <w:t>ML</w:t>
      </w:r>
      <w:r>
        <w:rPr>
          <w:rFonts w:hint="eastAsia"/>
          <w:lang w:val="en-GB" w:eastAsia="zh-CN"/>
        </w:rPr>
        <w:t>用于视频传输，占用带宽为</w:t>
      </w:r>
      <w:r w:rsidRPr="0093286F">
        <w:rPr>
          <w:lang w:val="en-GB" w:eastAsia="zh-CN"/>
        </w:rPr>
        <w:t>8 MHz</w:t>
      </w:r>
      <w:r>
        <w:rPr>
          <w:rFonts w:hint="eastAsia"/>
          <w:lang w:val="en-GB" w:eastAsia="zh-CN"/>
        </w:rPr>
        <w:t>到</w:t>
      </w:r>
      <w:r w:rsidRPr="0093286F">
        <w:rPr>
          <w:lang w:val="en-GB" w:eastAsia="zh-CN"/>
        </w:rPr>
        <w:t>30 MHz</w:t>
      </w:r>
      <w:r w:rsidR="00C31B53">
        <w:rPr>
          <w:rFonts w:hint="eastAsia"/>
          <w:lang w:val="en-GB" w:eastAsia="zh-CN"/>
        </w:rPr>
        <w:t>。</w:t>
      </w:r>
    </w:p>
    <w:p w:rsidR="00DA7EF9" w:rsidRPr="0093286F" w:rsidRDefault="00DA7EF9" w:rsidP="000D5B79">
      <w:pPr>
        <w:pStyle w:val="Heading3"/>
        <w:rPr>
          <w:lang w:val="en-GB" w:eastAsia="zh-CN"/>
        </w:rPr>
      </w:pPr>
      <w:r w:rsidRPr="0093286F">
        <w:rPr>
          <w:lang w:val="en-GB" w:eastAsia="zh-CN"/>
        </w:rPr>
        <w:t>2.2.3</w:t>
      </w:r>
      <w:r w:rsidRPr="0093286F">
        <w:rPr>
          <w:lang w:val="en-GB" w:eastAsia="zh-CN"/>
        </w:rPr>
        <w:tab/>
      </w:r>
      <w:r w:rsidR="00C31B53">
        <w:rPr>
          <w:rFonts w:hint="eastAsia"/>
          <w:lang w:val="en-GB" w:eastAsia="zh-CN"/>
        </w:rPr>
        <w:t>卫星新闻采集（</w:t>
      </w:r>
      <w:r w:rsidR="00C31B53">
        <w:rPr>
          <w:rFonts w:hint="eastAsia"/>
          <w:lang w:val="en-GB" w:eastAsia="zh-CN"/>
        </w:rPr>
        <w:t>SNG</w:t>
      </w:r>
      <w:r w:rsidR="00C31B53">
        <w:rPr>
          <w:rFonts w:hint="eastAsia"/>
          <w:lang w:val="en-GB" w:eastAsia="zh-CN"/>
        </w:rPr>
        <w:t>）</w:t>
      </w:r>
    </w:p>
    <w:p w:rsidR="00DA7EF9" w:rsidRPr="0093286F" w:rsidRDefault="00DA7EF9" w:rsidP="000D5B79">
      <w:pPr>
        <w:ind w:firstLineChars="200" w:firstLine="480"/>
        <w:rPr>
          <w:lang w:val="en-GB" w:eastAsia="zh-CN"/>
        </w:rPr>
      </w:pPr>
      <w:r w:rsidRPr="0093286F">
        <w:rPr>
          <w:lang w:val="en-GB" w:eastAsia="zh-CN"/>
        </w:rPr>
        <w:t>SNG</w:t>
      </w:r>
      <w:r w:rsidR="00655DD0">
        <w:rPr>
          <w:rFonts w:hint="eastAsia"/>
          <w:lang w:val="en-GB" w:eastAsia="zh-CN"/>
        </w:rPr>
        <w:t>终端必须能够得到快速部署，以传送图像和相关声音或声音节目信号，从而通过提供有限接收能力协助实现天线的指向并监测（在可行时）被传送信号</w:t>
      </w:r>
      <w:r w:rsidR="00A82292">
        <w:rPr>
          <w:rFonts w:hint="eastAsia"/>
          <w:lang w:val="en-GB" w:eastAsia="zh-CN"/>
        </w:rPr>
        <w:t>，同时提供操作和监督方面的双向通信。</w:t>
      </w:r>
      <w:r w:rsidR="00A82292">
        <w:rPr>
          <w:rFonts w:hint="eastAsia"/>
          <w:lang w:val="en-GB" w:eastAsia="zh-CN"/>
        </w:rPr>
        <w:t>SNG</w:t>
      </w:r>
      <w:r w:rsidR="00A82292">
        <w:rPr>
          <w:rFonts w:hint="eastAsia"/>
          <w:lang w:val="en-GB" w:eastAsia="zh-CN"/>
        </w:rPr>
        <w:t>设备可与</w:t>
      </w:r>
      <w:r w:rsidR="00A82292">
        <w:rPr>
          <w:rFonts w:hint="eastAsia"/>
          <w:lang w:val="en-GB" w:eastAsia="zh-CN"/>
        </w:rPr>
        <w:t>Ku</w:t>
      </w:r>
      <w:r w:rsidR="00A82292">
        <w:rPr>
          <w:rFonts w:hint="eastAsia"/>
          <w:lang w:val="en-GB" w:eastAsia="zh-CN"/>
        </w:rPr>
        <w:t>频段的其他用户很好地共存，然而，</w:t>
      </w:r>
      <w:r w:rsidR="00A82292">
        <w:rPr>
          <w:rFonts w:hint="eastAsia"/>
          <w:lang w:val="en-GB" w:eastAsia="zh-CN"/>
        </w:rPr>
        <w:t>C</w:t>
      </w:r>
      <w:r w:rsidR="00A82292">
        <w:rPr>
          <w:rFonts w:hint="eastAsia"/>
          <w:lang w:val="en-GB" w:eastAsia="zh-CN"/>
        </w:rPr>
        <w:t>频段的</w:t>
      </w:r>
      <w:r w:rsidR="00A82292">
        <w:rPr>
          <w:rFonts w:hint="eastAsia"/>
          <w:lang w:val="en-GB" w:eastAsia="zh-CN"/>
        </w:rPr>
        <w:t>SNG</w:t>
      </w:r>
      <w:r w:rsidR="00A82292">
        <w:rPr>
          <w:rFonts w:hint="eastAsia"/>
          <w:lang w:val="en-GB" w:eastAsia="zh-CN"/>
        </w:rPr>
        <w:t>与其它微波链路之间可能产生干扰，因此，此方面需得到分析。</w:t>
      </w:r>
    </w:p>
    <w:p w:rsidR="00DA7EF9" w:rsidRPr="0093286F" w:rsidRDefault="00DA7EF9" w:rsidP="000D5B79">
      <w:pPr>
        <w:pStyle w:val="Heading3"/>
        <w:rPr>
          <w:lang w:val="en-GB" w:eastAsia="zh-CN"/>
        </w:rPr>
      </w:pPr>
      <w:r w:rsidRPr="0093286F">
        <w:rPr>
          <w:lang w:val="en-GB" w:eastAsia="zh-CN"/>
        </w:rPr>
        <w:t>2.2.4</w:t>
      </w:r>
      <w:r w:rsidRPr="0093286F">
        <w:rPr>
          <w:lang w:val="en-GB" w:eastAsia="zh-CN"/>
        </w:rPr>
        <w:tab/>
      </w:r>
      <w:r w:rsidR="00A951DA">
        <w:rPr>
          <w:rFonts w:hint="eastAsia"/>
          <w:lang w:val="en-GB" w:eastAsia="zh-CN"/>
        </w:rPr>
        <w:t>陆地移动无线电系统（</w:t>
      </w:r>
      <w:r w:rsidR="00A951DA">
        <w:rPr>
          <w:rFonts w:hint="eastAsia"/>
          <w:lang w:val="en-GB" w:eastAsia="zh-CN"/>
        </w:rPr>
        <w:t>LMRS</w:t>
      </w:r>
      <w:r w:rsidR="00A951DA">
        <w:rPr>
          <w:rFonts w:hint="eastAsia"/>
          <w:lang w:val="en-GB" w:eastAsia="zh-CN"/>
        </w:rPr>
        <w:t>）</w:t>
      </w:r>
    </w:p>
    <w:p w:rsidR="00DA7EF9" w:rsidRPr="0093286F" w:rsidRDefault="00A951DA" w:rsidP="000D5B79">
      <w:pPr>
        <w:ind w:firstLineChars="200" w:firstLine="480"/>
        <w:rPr>
          <w:lang w:val="en-GB" w:eastAsia="zh-CN"/>
        </w:rPr>
      </w:pPr>
      <w:r>
        <w:rPr>
          <w:rFonts w:hint="eastAsia"/>
          <w:lang w:val="en-GB" w:eastAsia="zh-CN"/>
        </w:rPr>
        <w:t>拥有大量用户的手持或便携式通信设备。</w:t>
      </w:r>
    </w:p>
    <w:p w:rsidR="00DA7EF9" w:rsidRPr="0093286F" w:rsidRDefault="00DA7EF9" w:rsidP="000D5B79">
      <w:pPr>
        <w:pStyle w:val="Heading3"/>
        <w:rPr>
          <w:lang w:val="en-GB" w:eastAsia="zh-CN"/>
        </w:rPr>
      </w:pPr>
      <w:r w:rsidRPr="0093286F">
        <w:rPr>
          <w:lang w:val="en-GB" w:eastAsia="zh-CN"/>
        </w:rPr>
        <w:t>2.2.5</w:t>
      </w:r>
      <w:r w:rsidRPr="0093286F">
        <w:rPr>
          <w:lang w:val="en-GB" w:eastAsia="zh-CN"/>
        </w:rPr>
        <w:tab/>
      </w:r>
      <w:r w:rsidR="00EA400F">
        <w:rPr>
          <w:rFonts w:hint="eastAsia"/>
          <w:lang w:val="en-GB" w:eastAsia="zh-CN"/>
        </w:rPr>
        <w:t>对讲电话</w:t>
      </w:r>
      <w:r w:rsidR="0093652D">
        <w:rPr>
          <w:rFonts w:hint="eastAsia"/>
          <w:lang w:val="en-GB" w:eastAsia="zh-CN"/>
        </w:rPr>
        <w:t>系统（</w:t>
      </w:r>
      <w:r w:rsidR="0093652D">
        <w:rPr>
          <w:rFonts w:hint="eastAsia"/>
          <w:lang w:val="en-GB" w:eastAsia="zh-CN"/>
        </w:rPr>
        <w:t>TBS</w:t>
      </w:r>
      <w:r w:rsidR="0093652D">
        <w:rPr>
          <w:rFonts w:hint="eastAsia"/>
          <w:lang w:val="en-GB" w:eastAsia="zh-CN"/>
        </w:rPr>
        <w:t>）</w:t>
      </w:r>
    </w:p>
    <w:p w:rsidR="00DA7EF9" w:rsidRPr="0093286F" w:rsidRDefault="00D51DED" w:rsidP="000D5B79">
      <w:pPr>
        <w:ind w:firstLineChars="200" w:firstLine="480"/>
        <w:rPr>
          <w:lang w:val="en-GB" w:eastAsia="zh-CN"/>
        </w:rPr>
      </w:pPr>
      <w:r>
        <w:rPr>
          <w:rFonts w:hint="eastAsia"/>
          <w:lang w:val="en-GB" w:eastAsia="zh-CN"/>
        </w:rPr>
        <w:t>这些系统主要用于活动领导与其雇员（如介绍人、采访人、摄像师、声音操作员、</w:t>
      </w:r>
      <w:r w:rsidR="00EA400F">
        <w:rPr>
          <w:rFonts w:hint="eastAsia"/>
          <w:lang w:val="en-GB" w:eastAsia="zh-CN"/>
        </w:rPr>
        <w:t>灯</w:t>
      </w:r>
      <w:r>
        <w:rPr>
          <w:rFonts w:hint="eastAsia"/>
          <w:lang w:val="en-GB" w:eastAsia="zh-CN"/>
        </w:rPr>
        <w:t>光操作员和工程师）之间的通信。</w:t>
      </w:r>
      <w:r>
        <w:rPr>
          <w:rFonts w:hint="eastAsia"/>
          <w:lang w:val="en-GB" w:eastAsia="zh-CN"/>
        </w:rPr>
        <w:t>TBS</w:t>
      </w:r>
      <w:r>
        <w:rPr>
          <w:rFonts w:hint="eastAsia"/>
          <w:lang w:val="en-GB" w:eastAsia="zh-CN"/>
        </w:rPr>
        <w:t>设备通常在</w:t>
      </w:r>
      <w:r w:rsidRPr="0093286F">
        <w:rPr>
          <w:lang w:val="en-GB" w:eastAsia="zh-CN"/>
        </w:rPr>
        <w:t>403-470 MHz</w:t>
      </w:r>
      <w:r>
        <w:rPr>
          <w:rFonts w:hint="eastAsia"/>
          <w:lang w:val="en-GB" w:eastAsia="zh-CN"/>
        </w:rPr>
        <w:t>和</w:t>
      </w:r>
      <w:r w:rsidRPr="0093286F">
        <w:rPr>
          <w:lang w:val="en-GB" w:eastAsia="zh-CN"/>
        </w:rPr>
        <w:t>137-167 MHz</w:t>
      </w:r>
      <w:r w:rsidR="00AF64BD">
        <w:rPr>
          <w:rFonts w:hint="eastAsia"/>
          <w:lang w:val="en-GB" w:eastAsia="zh-CN"/>
        </w:rPr>
        <w:t>频段工作。由于</w:t>
      </w:r>
      <w:r w:rsidR="00AF64BD">
        <w:rPr>
          <w:rFonts w:hint="eastAsia"/>
          <w:lang w:val="en-GB" w:eastAsia="zh-CN"/>
        </w:rPr>
        <w:t>TBS</w:t>
      </w:r>
      <w:r w:rsidR="00AF64BD">
        <w:rPr>
          <w:rFonts w:hint="eastAsia"/>
          <w:lang w:val="en-GB" w:eastAsia="zh-CN"/>
        </w:rPr>
        <w:t>现有用户数量巨大，因此必须</w:t>
      </w:r>
      <w:r w:rsidR="00EA400F">
        <w:rPr>
          <w:rFonts w:hint="eastAsia"/>
          <w:lang w:val="en-GB" w:eastAsia="zh-CN"/>
        </w:rPr>
        <w:t>借助</w:t>
      </w:r>
      <w:r w:rsidR="00AF64BD">
        <w:rPr>
          <w:rFonts w:hint="eastAsia"/>
          <w:lang w:val="en-GB" w:eastAsia="zh-CN"/>
        </w:rPr>
        <w:t>无线电台站</w:t>
      </w:r>
      <w:r w:rsidR="00EA400F">
        <w:rPr>
          <w:rFonts w:hint="eastAsia"/>
          <w:lang w:val="en-GB" w:eastAsia="zh-CN"/>
        </w:rPr>
        <w:t>数据库</w:t>
      </w:r>
      <w:r w:rsidR="00AF64BD">
        <w:rPr>
          <w:rFonts w:hint="eastAsia"/>
          <w:lang w:val="en-GB" w:eastAsia="zh-CN"/>
        </w:rPr>
        <w:t>仔细规划奥运会用户使用的频率。</w:t>
      </w:r>
    </w:p>
    <w:p w:rsidR="00DA7EF9" w:rsidRPr="0093286F" w:rsidRDefault="00DA7EF9" w:rsidP="000D5B79">
      <w:pPr>
        <w:pStyle w:val="Heading3"/>
        <w:rPr>
          <w:lang w:val="en-GB" w:eastAsia="zh-CN"/>
        </w:rPr>
      </w:pPr>
      <w:r w:rsidRPr="0093286F">
        <w:rPr>
          <w:lang w:val="en-GB" w:eastAsia="zh-CN"/>
        </w:rPr>
        <w:t>2.2.6</w:t>
      </w:r>
      <w:r w:rsidRPr="0093286F">
        <w:rPr>
          <w:lang w:val="en-GB" w:eastAsia="zh-CN"/>
        </w:rPr>
        <w:tab/>
      </w:r>
      <w:r w:rsidR="00630BBD">
        <w:rPr>
          <w:rFonts w:hint="eastAsia"/>
          <w:lang w:val="en-GB" w:eastAsia="zh-CN"/>
        </w:rPr>
        <w:t>手持双向无线电设备（</w:t>
      </w:r>
      <w:r w:rsidR="00630BBD">
        <w:rPr>
          <w:rFonts w:hint="eastAsia"/>
          <w:lang w:val="en-GB" w:eastAsia="zh-CN"/>
        </w:rPr>
        <w:t>HR</w:t>
      </w:r>
      <w:r w:rsidR="00630BBD">
        <w:rPr>
          <w:rFonts w:hint="eastAsia"/>
          <w:lang w:val="en-GB" w:eastAsia="zh-CN"/>
        </w:rPr>
        <w:t>）</w:t>
      </w:r>
    </w:p>
    <w:p w:rsidR="00DA7EF9" w:rsidRPr="0093286F" w:rsidRDefault="00630BBD" w:rsidP="000D5B79">
      <w:pPr>
        <w:ind w:firstLineChars="200" w:firstLine="480"/>
        <w:rPr>
          <w:lang w:val="en-GB" w:eastAsia="zh-CN"/>
        </w:rPr>
      </w:pPr>
      <w:r>
        <w:rPr>
          <w:rFonts w:hint="eastAsia"/>
          <w:lang w:val="en-GB" w:eastAsia="zh-CN"/>
        </w:rPr>
        <w:t>这类设备常常被称作步话机，由大量用户广泛使用，他们与</w:t>
      </w:r>
      <w:r>
        <w:rPr>
          <w:rFonts w:hint="eastAsia"/>
          <w:lang w:val="en-GB" w:eastAsia="zh-CN"/>
        </w:rPr>
        <w:t>TSB</w:t>
      </w:r>
      <w:r>
        <w:rPr>
          <w:rFonts w:hint="eastAsia"/>
          <w:lang w:val="en-GB" w:eastAsia="zh-CN"/>
        </w:rPr>
        <w:t>设备使用相同频段。</w:t>
      </w:r>
    </w:p>
    <w:p w:rsidR="00DA7EF9" w:rsidRPr="0093286F" w:rsidRDefault="00DA7EF9" w:rsidP="000D5B79">
      <w:pPr>
        <w:pStyle w:val="Heading3"/>
        <w:rPr>
          <w:lang w:val="en-GB" w:eastAsia="zh-CN"/>
        </w:rPr>
      </w:pPr>
      <w:r w:rsidRPr="0093286F">
        <w:rPr>
          <w:lang w:val="en-GB" w:eastAsia="zh-CN"/>
        </w:rPr>
        <w:lastRenderedPageBreak/>
        <w:t>2.2.7</w:t>
      </w:r>
      <w:r w:rsidRPr="0093286F">
        <w:rPr>
          <w:lang w:val="en-GB" w:eastAsia="zh-CN"/>
        </w:rPr>
        <w:tab/>
      </w:r>
      <w:r w:rsidR="00CC107C">
        <w:rPr>
          <w:rFonts w:hint="eastAsia"/>
          <w:lang w:val="en-GB" w:eastAsia="zh-CN"/>
        </w:rPr>
        <w:t>无绳</w:t>
      </w:r>
      <w:r w:rsidR="00EA400F">
        <w:rPr>
          <w:rFonts w:hint="eastAsia"/>
          <w:lang w:val="en-GB" w:eastAsia="zh-CN"/>
        </w:rPr>
        <w:t>摄像</w:t>
      </w:r>
      <w:r w:rsidR="00CC107C">
        <w:rPr>
          <w:rFonts w:hint="eastAsia"/>
          <w:lang w:val="en-GB" w:eastAsia="zh-CN"/>
        </w:rPr>
        <w:t>机</w:t>
      </w:r>
      <w:r w:rsidR="004C1517">
        <w:rPr>
          <w:rFonts w:hint="eastAsia"/>
          <w:lang w:val="en-GB" w:eastAsia="zh-CN"/>
        </w:rPr>
        <w:t>（</w:t>
      </w:r>
      <w:r w:rsidR="004C1517">
        <w:rPr>
          <w:rFonts w:hint="eastAsia"/>
          <w:lang w:val="en-GB" w:eastAsia="zh-CN"/>
        </w:rPr>
        <w:t>CC</w:t>
      </w:r>
      <w:r w:rsidR="004C1517">
        <w:rPr>
          <w:rFonts w:hint="eastAsia"/>
          <w:lang w:val="en-GB" w:eastAsia="zh-CN"/>
        </w:rPr>
        <w:t>）</w:t>
      </w:r>
    </w:p>
    <w:p w:rsidR="00DA7EF9" w:rsidRPr="0093286F" w:rsidRDefault="004C1517" w:rsidP="000D5B79">
      <w:pPr>
        <w:ind w:firstLineChars="200" w:firstLine="480"/>
        <w:rPr>
          <w:lang w:val="en-GB" w:eastAsia="zh-CN"/>
        </w:rPr>
      </w:pPr>
      <w:r>
        <w:rPr>
          <w:rFonts w:hint="eastAsia"/>
          <w:lang w:val="en-GB" w:eastAsia="zh-CN"/>
        </w:rPr>
        <w:t>这类摄像机能够在短距离内（不超过</w:t>
      </w:r>
      <w:r>
        <w:rPr>
          <w:rFonts w:hint="eastAsia"/>
          <w:lang w:val="en-GB" w:eastAsia="zh-CN"/>
        </w:rPr>
        <w:t>500</w:t>
      </w:r>
      <w:r>
        <w:rPr>
          <w:rFonts w:hint="eastAsia"/>
          <w:lang w:val="en-GB" w:eastAsia="zh-CN"/>
        </w:rPr>
        <w:t>米）捕获和传送高质量视频和音频信号，可以是手持式，也可以以其它方式携带，通常包括传送电路、电池和天线。典型</w:t>
      </w:r>
      <w:r>
        <w:rPr>
          <w:rFonts w:hint="eastAsia"/>
          <w:lang w:val="en-GB" w:eastAsia="zh-CN"/>
        </w:rPr>
        <w:t>CC</w:t>
      </w:r>
      <w:r>
        <w:rPr>
          <w:rFonts w:hint="eastAsia"/>
          <w:lang w:val="en-GB" w:eastAsia="zh-CN"/>
        </w:rPr>
        <w:t>设备使用</w:t>
      </w:r>
      <w:r w:rsidRPr="0093286F">
        <w:rPr>
          <w:lang w:val="en-GB" w:eastAsia="zh-CN"/>
        </w:rPr>
        <w:t>2.0-2.7 GHz</w:t>
      </w:r>
      <w:r w:rsidR="007F1A8D">
        <w:rPr>
          <w:rFonts w:hint="eastAsia"/>
          <w:lang w:val="en-GB" w:eastAsia="zh-CN"/>
        </w:rPr>
        <w:t>频段，带宽为</w:t>
      </w:r>
      <w:r w:rsidR="007F1A8D" w:rsidRPr="0093286F">
        <w:rPr>
          <w:lang w:val="en-GB" w:eastAsia="zh-CN"/>
        </w:rPr>
        <w:t>8 MHz</w:t>
      </w:r>
      <w:r w:rsidR="007F1A8D">
        <w:rPr>
          <w:rFonts w:hint="eastAsia"/>
          <w:lang w:val="en-GB" w:eastAsia="zh-CN"/>
        </w:rPr>
        <w:t>至</w:t>
      </w:r>
      <w:r w:rsidR="007F1A8D" w:rsidRPr="0093286F">
        <w:rPr>
          <w:lang w:val="en-GB" w:eastAsia="zh-CN"/>
        </w:rPr>
        <w:t>20 MHz</w:t>
      </w:r>
      <w:r w:rsidR="007F1A8D">
        <w:rPr>
          <w:rFonts w:hint="eastAsia"/>
          <w:lang w:val="en-GB" w:eastAsia="zh-CN"/>
        </w:rPr>
        <w:t>。</w:t>
      </w:r>
    </w:p>
    <w:p w:rsidR="00DA7EF9" w:rsidRPr="0093286F" w:rsidRDefault="00DA7EF9" w:rsidP="000D5B79">
      <w:pPr>
        <w:pStyle w:val="Heading3"/>
        <w:rPr>
          <w:lang w:val="en-GB" w:eastAsia="zh-CN"/>
        </w:rPr>
      </w:pPr>
      <w:r w:rsidRPr="0093286F">
        <w:rPr>
          <w:lang w:val="en-GB" w:eastAsia="zh-CN"/>
        </w:rPr>
        <w:t>2.2.8</w:t>
      </w:r>
      <w:r w:rsidRPr="0093286F">
        <w:rPr>
          <w:lang w:val="en-GB" w:eastAsia="zh-CN"/>
        </w:rPr>
        <w:tab/>
      </w:r>
      <w:r w:rsidR="00EA400F">
        <w:rPr>
          <w:rFonts w:hint="eastAsia"/>
          <w:lang w:val="en-GB" w:eastAsia="zh-CN"/>
        </w:rPr>
        <w:t>无线</w:t>
      </w:r>
      <w:r w:rsidR="006543AB">
        <w:rPr>
          <w:rFonts w:hint="eastAsia"/>
          <w:lang w:val="en-GB" w:eastAsia="zh-CN"/>
        </w:rPr>
        <w:t>麦克风（</w:t>
      </w:r>
      <w:r w:rsidR="006543AB">
        <w:rPr>
          <w:rFonts w:hint="eastAsia"/>
          <w:lang w:val="en-GB" w:eastAsia="zh-CN"/>
        </w:rPr>
        <w:t>WM</w:t>
      </w:r>
      <w:r w:rsidR="006543AB">
        <w:rPr>
          <w:rFonts w:hint="eastAsia"/>
          <w:lang w:val="en-GB" w:eastAsia="zh-CN"/>
        </w:rPr>
        <w:t>）</w:t>
      </w:r>
    </w:p>
    <w:p w:rsidR="00DA7EF9" w:rsidRPr="0093286F" w:rsidRDefault="007B7945" w:rsidP="000D5B79">
      <w:pPr>
        <w:ind w:firstLineChars="200" w:firstLine="480"/>
        <w:rPr>
          <w:lang w:val="en-GB" w:eastAsia="zh-CN"/>
        </w:rPr>
      </w:pPr>
      <w:r>
        <w:rPr>
          <w:rFonts w:hint="eastAsia"/>
          <w:lang w:val="en-GB" w:eastAsia="zh-CN"/>
        </w:rPr>
        <w:t>这是手持或别在身上的具有</w:t>
      </w:r>
      <w:r w:rsidR="00A814A7">
        <w:rPr>
          <w:rFonts w:hint="eastAsia"/>
          <w:lang w:val="en-GB" w:eastAsia="zh-CN"/>
        </w:rPr>
        <w:t>内置或身</w:t>
      </w:r>
      <w:r w:rsidR="00EA400F">
        <w:rPr>
          <w:rFonts w:hint="eastAsia"/>
          <w:lang w:val="en-GB" w:eastAsia="zh-CN"/>
        </w:rPr>
        <w:t>着</w:t>
      </w:r>
      <w:r w:rsidR="00A814A7">
        <w:rPr>
          <w:rFonts w:hint="eastAsia"/>
          <w:lang w:val="en-GB" w:eastAsia="zh-CN"/>
        </w:rPr>
        <w:t>发射机的专业麦克风，便于口译和记者使用。</w:t>
      </w:r>
      <w:r w:rsidR="00A814A7">
        <w:rPr>
          <w:rFonts w:hint="eastAsia"/>
          <w:lang w:val="en-GB" w:eastAsia="zh-CN"/>
        </w:rPr>
        <w:t>WM</w:t>
      </w:r>
      <w:r w:rsidR="00A814A7">
        <w:rPr>
          <w:rFonts w:hint="eastAsia"/>
          <w:lang w:val="en-GB" w:eastAsia="zh-CN"/>
        </w:rPr>
        <w:t>在新闻发布会期间大量使用。典型的</w:t>
      </w:r>
      <w:r w:rsidR="00A814A7">
        <w:rPr>
          <w:rFonts w:hint="eastAsia"/>
          <w:lang w:val="en-GB" w:eastAsia="zh-CN"/>
        </w:rPr>
        <w:t>WM</w:t>
      </w:r>
      <w:r w:rsidR="00A814A7">
        <w:rPr>
          <w:rFonts w:hint="eastAsia"/>
          <w:lang w:val="en-GB" w:eastAsia="zh-CN"/>
        </w:rPr>
        <w:t>占用</w:t>
      </w:r>
      <w:r w:rsidR="00BE67A7">
        <w:rPr>
          <w:lang w:val="en-GB" w:eastAsia="zh-CN"/>
        </w:rPr>
        <w:t>120 kHz</w:t>
      </w:r>
      <w:r w:rsidR="00BE67A7">
        <w:rPr>
          <w:rFonts w:hint="eastAsia"/>
          <w:lang w:val="en-GB" w:eastAsia="zh-CN"/>
        </w:rPr>
        <w:t>带宽，有一些属于例外，占用</w:t>
      </w:r>
      <w:r w:rsidR="00BE67A7" w:rsidRPr="0093286F">
        <w:rPr>
          <w:lang w:val="en-GB" w:eastAsia="zh-CN"/>
        </w:rPr>
        <w:t>180 kHz</w:t>
      </w:r>
      <w:r w:rsidR="00BE67A7">
        <w:rPr>
          <w:rFonts w:hint="eastAsia"/>
          <w:lang w:val="en-GB" w:eastAsia="zh-CN"/>
        </w:rPr>
        <w:t>带宽。这类设备的功率很低（</w:t>
      </w:r>
      <w:r w:rsidR="00BE67A7">
        <w:rPr>
          <w:rFonts w:hint="eastAsia"/>
          <w:lang w:val="en-GB" w:eastAsia="zh-CN"/>
        </w:rPr>
        <w:t>30-</w:t>
      </w:r>
      <w:r w:rsidR="00BE67A7" w:rsidRPr="0093286F">
        <w:rPr>
          <w:lang w:val="en-GB" w:eastAsia="zh-CN"/>
        </w:rPr>
        <w:t>50 mW</w:t>
      </w:r>
      <w:r w:rsidR="00BE67A7">
        <w:rPr>
          <w:rFonts w:hint="eastAsia"/>
          <w:lang w:val="en-GB" w:eastAsia="zh-CN"/>
        </w:rPr>
        <w:t>），因此，很方便重复使用频率。</w:t>
      </w:r>
      <w:r w:rsidR="00DA7EF9" w:rsidRPr="0093286F">
        <w:rPr>
          <w:lang w:val="en-GB" w:eastAsia="zh-CN"/>
        </w:rPr>
        <w:t xml:space="preserve"> </w:t>
      </w:r>
    </w:p>
    <w:p w:rsidR="00DA7EF9" w:rsidRPr="0093286F" w:rsidRDefault="00DA7EF9" w:rsidP="000D5B79">
      <w:pPr>
        <w:pStyle w:val="Heading3"/>
        <w:rPr>
          <w:lang w:val="en-GB" w:eastAsia="zh-CN"/>
        </w:rPr>
      </w:pPr>
      <w:r w:rsidRPr="0093286F">
        <w:rPr>
          <w:lang w:val="en-GB" w:eastAsia="zh-CN"/>
        </w:rPr>
        <w:t>2.2.9</w:t>
      </w:r>
      <w:r w:rsidRPr="0093286F">
        <w:rPr>
          <w:lang w:val="en-GB" w:eastAsia="zh-CN"/>
        </w:rPr>
        <w:tab/>
      </w:r>
      <w:r w:rsidR="00E73CC0">
        <w:rPr>
          <w:rFonts w:hint="eastAsia"/>
          <w:lang w:val="en-GB" w:eastAsia="zh-CN"/>
        </w:rPr>
        <w:t>遥控设备</w:t>
      </w:r>
    </w:p>
    <w:p w:rsidR="00DA7EF9" w:rsidRPr="0093286F" w:rsidRDefault="00593D1B" w:rsidP="000D5B79">
      <w:pPr>
        <w:ind w:firstLineChars="200" w:firstLine="480"/>
        <w:rPr>
          <w:lang w:val="en-GB" w:eastAsia="zh-CN"/>
        </w:rPr>
      </w:pPr>
      <w:r>
        <w:rPr>
          <w:rFonts w:hint="eastAsia"/>
          <w:lang w:val="en-GB" w:eastAsia="zh-CN"/>
        </w:rPr>
        <w:t>遥控设备使用</w:t>
      </w:r>
      <w:r w:rsidR="00DA7EF9" w:rsidRPr="0093286F">
        <w:rPr>
          <w:lang w:val="en-GB" w:eastAsia="zh-CN"/>
        </w:rPr>
        <w:t>403-470 MHz</w:t>
      </w:r>
      <w:r>
        <w:rPr>
          <w:rFonts w:hint="eastAsia"/>
          <w:lang w:val="en-GB" w:eastAsia="zh-CN"/>
        </w:rPr>
        <w:t>频段，主要用于控制无绳摄像机、车</w:t>
      </w:r>
      <w:r w:rsidR="00EA400F">
        <w:rPr>
          <w:rFonts w:hint="eastAsia"/>
          <w:lang w:val="en-GB" w:eastAsia="zh-CN"/>
        </w:rPr>
        <w:t>辆或时间和分数记录设备。这是一种十分关键的设备，使用的频段是使用</w:t>
      </w:r>
      <w:r>
        <w:rPr>
          <w:rFonts w:hint="eastAsia"/>
          <w:lang w:val="en-GB" w:eastAsia="zh-CN"/>
        </w:rPr>
        <w:t>最多的频段，因此应关注其与其它设备之间的兼容。</w:t>
      </w:r>
    </w:p>
    <w:p w:rsidR="00DA7EF9" w:rsidRPr="0093286F" w:rsidRDefault="00DA7EF9" w:rsidP="000D5B79">
      <w:pPr>
        <w:pStyle w:val="Heading3"/>
        <w:rPr>
          <w:lang w:val="en-GB" w:eastAsia="zh-CN"/>
        </w:rPr>
      </w:pPr>
      <w:r w:rsidRPr="0093286F">
        <w:rPr>
          <w:lang w:val="en-GB" w:eastAsia="zh-CN"/>
        </w:rPr>
        <w:t>2.2.10</w:t>
      </w:r>
      <w:r w:rsidRPr="0093286F">
        <w:rPr>
          <w:lang w:val="en-GB" w:eastAsia="zh-CN"/>
        </w:rPr>
        <w:tab/>
      </w:r>
      <w:r w:rsidR="00345FD8">
        <w:rPr>
          <w:rFonts w:hint="eastAsia"/>
          <w:lang w:val="en-GB" w:eastAsia="zh-CN"/>
        </w:rPr>
        <w:t>无线局域网（</w:t>
      </w:r>
      <w:r w:rsidRPr="0093286F">
        <w:rPr>
          <w:lang w:val="en-GB" w:eastAsia="zh-CN"/>
        </w:rPr>
        <w:t>WLAN</w:t>
      </w:r>
      <w:r w:rsidR="00345FD8">
        <w:rPr>
          <w:rFonts w:hint="eastAsia"/>
          <w:lang w:val="en-GB" w:eastAsia="zh-CN"/>
        </w:rPr>
        <w:t>）</w:t>
      </w:r>
    </w:p>
    <w:p w:rsidR="00DA7EF9" w:rsidRPr="0093286F" w:rsidRDefault="00AA4BED" w:rsidP="000D5B79">
      <w:pPr>
        <w:ind w:firstLineChars="200" w:firstLine="480"/>
        <w:rPr>
          <w:lang w:val="en-GB" w:eastAsia="zh-CN"/>
        </w:rPr>
      </w:pPr>
      <w:r>
        <w:rPr>
          <w:rFonts w:hint="eastAsia"/>
          <w:lang w:val="en-GB" w:eastAsia="zh-CN"/>
        </w:rPr>
        <w:t>共在奥运会现场</w:t>
      </w:r>
      <w:r w:rsidR="003F6BE5">
        <w:rPr>
          <w:rFonts w:hint="eastAsia"/>
          <w:lang w:val="en-GB" w:eastAsia="zh-CN"/>
        </w:rPr>
        <w:t>、</w:t>
      </w:r>
      <w:r>
        <w:rPr>
          <w:rFonts w:hint="eastAsia"/>
          <w:lang w:val="en-GB" w:eastAsia="zh-CN"/>
        </w:rPr>
        <w:t>与奥运会相关的酒店和操作中心提供了</w:t>
      </w:r>
      <w:r>
        <w:rPr>
          <w:rFonts w:hint="eastAsia"/>
          <w:lang w:val="en-GB" w:eastAsia="zh-CN"/>
        </w:rPr>
        <w:t>16</w:t>
      </w:r>
      <w:r>
        <w:rPr>
          <w:rFonts w:hint="eastAsia"/>
          <w:lang w:val="en-GB" w:eastAsia="zh-CN"/>
        </w:rPr>
        <w:t>个信道，其中</w:t>
      </w:r>
      <w:r>
        <w:rPr>
          <w:rFonts w:hint="eastAsia"/>
          <w:lang w:val="en-GB" w:eastAsia="zh-CN"/>
        </w:rPr>
        <w:t>8</w:t>
      </w:r>
      <w:r>
        <w:rPr>
          <w:rFonts w:hint="eastAsia"/>
          <w:lang w:val="en-GB" w:eastAsia="zh-CN"/>
        </w:rPr>
        <w:t>个</w:t>
      </w:r>
      <w:r w:rsidRPr="0093286F">
        <w:rPr>
          <w:lang w:val="en-GB" w:eastAsia="zh-CN"/>
        </w:rPr>
        <w:t>5 150-5 350 MHz</w:t>
      </w:r>
      <w:r>
        <w:rPr>
          <w:rFonts w:hint="eastAsia"/>
          <w:lang w:val="en-GB" w:eastAsia="zh-CN"/>
        </w:rPr>
        <w:t>频段的信道是临时信道，</w:t>
      </w:r>
      <w:r w:rsidR="00302205">
        <w:rPr>
          <w:rFonts w:hint="eastAsia"/>
          <w:lang w:val="en-GB" w:eastAsia="zh-CN"/>
        </w:rPr>
        <w:t>其</w:t>
      </w:r>
      <w:r>
        <w:rPr>
          <w:rFonts w:hint="eastAsia"/>
          <w:lang w:val="en-GB" w:eastAsia="zh-CN"/>
        </w:rPr>
        <w:t>使用是为了满足用户的需求。</w:t>
      </w:r>
    </w:p>
    <w:p w:rsidR="00DA7EF9" w:rsidRPr="0093286F" w:rsidRDefault="00DA7EF9" w:rsidP="000D5B79">
      <w:pPr>
        <w:pStyle w:val="Heading3"/>
        <w:rPr>
          <w:lang w:val="en-GB" w:eastAsia="zh-CN"/>
        </w:rPr>
      </w:pPr>
      <w:r w:rsidRPr="0093286F">
        <w:rPr>
          <w:lang w:val="en-GB" w:eastAsia="zh-CN"/>
        </w:rPr>
        <w:t>2.2.11</w:t>
      </w:r>
      <w:r w:rsidRPr="0093286F">
        <w:rPr>
          <w:lang w:val="en-GB" w:eastAsia="zh-CN"/>
        </w:rPr>
        <w:tab/>
      </w:r>
      <w:r w:rsidR="00CE5CE8">
        <w:rPr>
          <w:rFonts w:hint="eastAsia"/>
          <w:lang w:val="en-GB" w:eastAsia="zh-CN"/>
        </w:rPr>
        <w:t>耳内监测系统（</w:t>
      </w:r>
      <w:r w:rsidR="00CE5CE8">
        <w:rPr>
          <w:rFonts w:hint="eastAsia"/>
          <w:lang w:val="en-GB" w:eastAsia="zh-CN"/>
        </w:rPr>
        <w:t>IEMS</w:t>
      </w:r>
      <w:r w:rsidR="00CE5CE8">
        <w:rPr>
          <w:rFonts w:hint="eastAsia"/>
          <w:lang w:val="en-GB" w:eastAsia="zh-CN"/>
        </w:rPr>
        <w:t>）</w:t>
      </w:r>
      <w:r w:rsidRPr="0093286F">
        <w:rPr>
          <w:lang w:val="en-GB" w:eastAsia="zh-CN"/>
        </w:rPr>
        <w:t xml:space="preserve"> </w:t>
      </w:r>
    </w:p>
    <w:p w:rsidR="00DA7EF9" w:rsidRPr="0093286F" w:rsidRDefault="00DA7EF9" w:rsidP="000D5B79">
      <w:pPr>
        <w:ind w:firstLineChars="200" w:firstLine="480"/>
        <w:rPr>
          <w:lang w:val="en-GB" w:eastAsia="zh-CN"/>
        </w:rPr>
      </w:pPr>
      <w:r w:rsidRPr="0093286F">
        <w:rPr>
          <w:lang w:val="en-GB" w:eastAsia="zh-CN"/>
        </w:rPr>
        <w:t>IEMS</w:t>
      </w:r>
      <w:r w:rsidR="009A6C84">
        <w:rPr>
          <w:rFonts w:hint="eastAsia"/>
          <w:lang w:val="en-GB" w:eastAsia="zh-CN"/>
        </w:rPr>
        <w:t>是一种袖珍接收设备，用</w:t>
      </w:r>
      <w:r w:rsidR="00302205">
        <w:rPr>
          <w:rFonts w:hint="eastAsia"/>
          <w:lang w:val="en-GB" w:eastAsia="zh-CN"/>
        </w:rPr>
        <w:t>于</w:t>
      </w:r>
      <w:r w:rsidR="009A6C84">
        <w:rPr>
          <w:rFonts w:hint="eastAsia"/>
          <w:lang w:val="en-GB" w:eastAsia="zh-CN"/>
        </w:rPr>
        <w:t>相关方面的音频通信。典型的</w:t>
      </w:r>
      <w:r w:rsidR="009A6C84">
        <w:rPr>
          <w:rFonts w:hint="eastAsia"/>
          <w:lang w:val="en-GB" w:eastAsia="zh-CN"/>
        </w:rPr>
        <w:t>WM</w:t>
      </w:r>
      <w:r w:rsidR="009A6C84">
        <w:rPr>
          <w:rFonts w:hint="eastAsia"/>
          <w:lang w:val="en-GB" w:eastAsia="zh-CN"/>
        </w:rPr>
        <w:t>占用</w:t>
      </w:r>
      <w:r w:rsidR="009A6C84" w:rsidRPr="0093286F">
        <w:rPr>
          <w:lang w:val="en-GB" w:eastAsia="zh-CN"/>
        </w:rPr>
        <w:t>125 kHz</w:t>
      </w:r>
      <w:r w:rsidR="008A430C">
        <w:rPr>
          <w:rFonts w:hint="eastAsia"/>
          <w:lang w:val="en-GB" w:eastAsia="zh-CN"/>
        </w:rPr>
        <w:t>带宽，一些特殊设备占用</w:t>
      </w:r>
      <w:r w:rsidR="008A430C" w:rsidRPr="0093286F">
        <w:rPr>
          <w:lang w:val="en-GB" w:eastAsia="zh-CN"/>
        </w:rPr>
        <w:t>200 kHz</w:t>
      </w:r>
      <w:r w:rsidR="00476193">
        <w:rPr>
          <w:rFonts w:hint="eastAsia"/>
          <w:lang w:val="en-GB" w:eastAsia="zh-CN"/>
        </w:rPr>
        <w:t>。其发射频率大约在</w:t>
      </w:r>
      <w:r w:rsidR="00476193" w:rsidRPr="0093286F">
        <w:rPr>
          <w:lang w:val="en-GB" w:eastAsia="zh-CN"/>
        </w:rPr>
        <w:t>520-860 MHz</w:t>
      </w:r>
      <w:r w:rsidR="00476193">
        <w:rPr>
          <w:rFonts w:hint="eastAsia"/>
          <w:lang w:val="en-GB" w:eastAsia="zh-CN"/>
        </w:rPr>
        <w:t>频段内。</w:t>
      </w:r>
    </w:p>
    <w:p w:rsidR="00DA7EF9" w:rsidRPr="0093286F" w:rsidRDefault="00DA7EF9" w:rsidP="000D5B79">
      <w:pPr>
        <w:pStyle w:val="Heading2"/>
        <w:rPr>
          <w:lang w:val="en-GB" w:eastAsia="zh-CN"/>
        </w:rPr>
      </w:pPr>
      <w:r w:rsidRPr="0093286F">
        <w:rPr>
          <w:lang w:val="en-GB" w:eastAsia="zh-CN"/>
        </w:rPr>
        <w:t>2.3</w:t>
      </w:r>
      <w:r w:rsidRPr="0093286F">
        <w:rPr>
          <w:lang w:val="en-GB" w:eastAsia="zh-CN"/>
        </w:rPr>
        <w:tab/>
      </w:r>
      <w:r w:rsidR="00A778DA">
        <w:rPr>
          <w:rFonts w:hint="eastAsia"/>
          <w:lang w:val="en-GB" w:eastAsia="zh-CN"/>
        </w:rPr>
        <w:t>奥运会之前和奥运会期间的频谱管理和频谱监测的三个阶段</w:t>
      </w:r>
    </w:p>
    <w:p w:rsidR="00DA7EF9" w:rsidRPr="0093286F" w:rsidRDefault="00521A14" w:rsidP="000D5B79">
      <w:pPr>
        <w:ind w:firstLineChars="200" w:firstLine="480"/>
        <w:rPr>
          <w:lang w:val="en-GB" w:eastAsia="zh-CN"/>
        </w:rPr>
      </w:pPr>
      <w:r>
        <w:rPr>
          <w:rFonts w:hint="eastAsia"/>
          <w:lang w:val="en-GB" w:eastAsia="zh-CN"/>
        </w:rPr>
        <w:t>在</w:t>
      </w:r>
      <w:r>
        <w:rPr>
          <w:rFonts w:hint="eastAsia"/>
          <w:lang w:val="en-GB" w:eastAsia="zh-CN"/>
        </w:rPr>
        <w:t>2008</w:t>
      </w:r>
      <w:r>
        <w:rPr>
          <w:rFonts w:hint="eastAsia"/>
          <w:lang w:val="en-GB" w:eastAsia="zh-CN"/>
        </w:rPr>
        <w:t>年北京奥运会及其</w:t>
      </w:r>
      <w:r w:rsidR="00302205">
        <w:rPr>
          <w:rFonts w:hint="eastAsia"/>
          <w:lang w:val="en-GB" w:eastAsia="zh-CN"/>
        </w:rPr>
        <w:t>筹备期间，频谱管理和频谱监测可笼统地分为三个阶段，即，长期筹备、</w:t>
      </w:r>
      <w:r w:rsidR="002B4221">
        <w:rPr>
          <w:rFonts w:hint="eastAsia"/>
          <w:lang w:val="en-GB" w:eastAsia="zh-CN"/>
        </w:rPr>
        <w:t>奥运会</w:t>
      </w:r>
      <w:r w:rsidR="00302205">
        <w:rPr>
          <w:rFonts w:hint="eastAsia"/>
          <w:lang w:val="en-GB" w:eastAsia="zh-CN"/>
        </w:rPr>
        <w:t>前夕</w:t>
      </w:r>
      <w:r w:rsidR="002B4221">
        <w:rPr>
          <w:rFonts w:hint="eastAsia"/>
          <w:lang w:val="en-GB" w:eastAsia="zh-CN"/>
        </w:rPr>
        <w:t>阶段和奥运会期间阶段，每一阶段都有不同的优先重点工作。</w:t>
      </w:r>
    </w:p>
    <w:p w:rsidR="00DA7EF9" w:rsidRPr="0093286F" w:rsidRDefault="00DA7EF9" w:rsidP="000D5B79">
      <w:pPr>
        <w:rPr>
          <w:b/>
          <w:bCs/>
          <w:lang w:val="en-GB" w:eastAsia="zh-CN"/>
        </w:rPr>
      </w:pPr>
      <w:r w:rsidRPr="0093286F">
        <w:rPr>
          <w:b/>
          <w:bCs/>
          <w:lang w:val="en-GB" w:eastAsia="zh-CN"/>
        </w:rPr>
        <w:t>2.3.1</w:t>
      </w:r>
      <w:r w:rsidRPr="0093286F">
        <w:rPr>
          <w:lang w:val="en-GB" w:eastAsia="zh-CN"/>
        </w:rPr>
        <w:tab/>
      </w:r>
      <w:r w:rsidR="0096249A">
        <w:rPr>
          <w:rFonts w:hint="eastAsia"/>
          <w:lang w:val="en-GB" w:eastAsia="zh-CN"/>
        </w:rPr>
        <w:t>长期筹备（</w:t>
      </w:r>
      <w:r w:rsidR="0096249A">
        <w:rPr>
          <w:rFonts w:hint="eastAsia"/>
          <w:lang w:val="en-GB" w:eastAsia="zh-CN"/>
        </w:rPr>
        <w:t>2006</w:t>
      </w:r>
      <w:r w:rsidR="0096249A">
        <w:rPr>
          <w:rFonts w:hint="eastAsia"/>
          <w:lang w:val="en-GB" w:eastAsia="zh-CN"/>
        </w:rPr>
        <w:t>年</w:t>
      </w:r>
      <w:r w:rsidR="0096249A">
        <w:rPr>
          <w:rFonts w:hint="eastAsia"/>
          <w:lang w:val="en-GB" w:eastAsia="zh-CN"/>
        </w:rPr>
        <w:t>12</w:t>
      </w:r>
      <w:r w:rsidR="0096249A">
        <w:rPr>
          <w:rFonts w:hint="eastAsia"/>
          <w:lang w:val="en-GB" w:eastAsia="zh-CN"/>
        </w:rPr>
        <w:t>月底之前）。在此期间开展了若干筹备活动，包括：</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86026">
        <w:rPr>
          <w:rFonts w:hint="eastAsia"/>
          <w:lang w:val="en-GB" w:eastAsia="zh-CN"/>
        </w:rPr>
        <w:t>研究对频谱资源的潜在需求；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86026">
        <w:rPr>
          <w:rFonts w:hint="eastAsia"/>
          <w:lang w:val="en-GB" w:eastAsia="zh-CN"/>
        </w:rPr>
        <w:t>对</w:t>
      </w:r>
      <w:r w:rsidR="00B86026">
        <w:rPr>
          <w:rFonts w:hint="eastAsia"/>
          <w:lang w:val="en-GB" w:eastAsia="zh-CN"/>
        </w:rPr>
        <w:t>EMC</w:t>
      </w:r>
      <w:r w:rsidR="00B86026">
        <w:rPr>
          <w:rFonts w:hint="eastAsia"/>
          <w:lang w:val="en-GB" w:eastAsia="zh-CN"/>
        </w:rPr>
        <w:t>分析做出初步研究；</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86026">
        <w:rPr>
          <w:rFonts w:hint="eastAsia"/>
          <w:lang w:val="en-GB" w:eastAsia="zh-CN"/>
        </w:rPr>
        <w:t>改进并集成频谱监测设施；</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86026">
        <w:rPr>
          <w:rFonts w:hint="eastAsia"/>
          <w:lang w:val="en-GB" w:eastAsia="zh-CN"/>
        </w:rPr>
        <w:t>设计频率申请网站；</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302205">
        <w:rPr>
          <w:rFonts w:hint="eastAsia"/>
          <w:lang w:val="en-GB" w:eastAsia="zh-CN"/>
        </w:rPr>
        <w:t>开始制定各类</w:t>
      </w:r>
      <w:r w:rsidR="00B86026">
        <w:rPr>
          <w:rFonts w:hint="eastAsia"/>
          <w:lang w:val="en-GB" w:eastAsia="zh-CN"/>
        </w:rPr>
        <w:t>工作计划和程序。</w:t>
      </w:r>
    </w:p>
    <w:p w:rsidR="00DA7EF9" w:rsidRPr="0093286F" w:rsidRDefault="00DA7EF9" w:rsidP="000D5B79">
      <w:pPr>
        <w:rPr>
          <w:b/>
          <w:bCs/>
          <w:lang w:val="en-GB" w:eastAsia="zh-CN"/>
        </w:rPr>
      </w:pPr>
      <w:r w:rsidRPr="0093286F">
        <w:rPr>
          <w:b/>
          <w:bCs/>
          <w:lang w:val="en-GB" w:eastAsia="zh-CN"/>
        </w:rPr>
        <w:t>2.3.2</w:t>
      </w:r>
      <w:r w:rsidRPr="0093286F">
        <w:rPr>
          <w:lang w:val="en-GB" w:eastAsia="zh-CN"/>
        </w:rPr>
        <w:tab/>
      </w:r>
      <w:r w:rsidR="00C04528">
        <w:rPr>
          <w:rFonts w:hint="eastAsia"/>
          <w:lang w:val="en-GB" w:eastAsia="zh-CN"/>
        </w:rPr>
        <w:t>奥运会</w:t>
      </w:r>
      <w:r w:rsidR="00302205">
        <w:rPr>
          <w:rFonts w:hint="eastAsia"/>
          <w:lang w:val="en-GB" w:eastAsia="zh-CN"/>
        </w:rPr>
        <w:t>前夕</w:t>
      </w:r>
      <w:r w:rsidR="00C04528">
        <w:rPr>
          <w:rFonts w:hint="eastAsia"/>
          <w:lang w:val="en-GB" w:eastAsia="zh-CN"/>
        </w:rPr>
        <w:t>（</w:t>
      </w:r>
      <w:r w:rsidR="00C04528">
        <w:rPr>
          <w:rFonts w:hint="eastAsia"/>
          <w:lang w:val="en-GB" w:eastAsia="zh-CN"/>
        </w:rPr>
        <w:t>2007</w:t>
      </w:r>
      <w:r w:rsidR="00C04528">
        <w:rPr>
          <w:rFonts w:hint="eastAsia"/>
          <w:lang w:val="en-GB" w:eastAsia="zh-CN"/>
        </w:rPr>
        <w:t>年</w:t>
      </w:r>
      <w:r w:rsidR="00C04528">
        <w:rPr>
          <w:rFonts w:hint="eastAsia"/>
          <w:lang w:val="en-GB" w:eastAsia="zh-CN"/>
        </w:rPr>
        <w:t>1</w:t>
      </w:r>
      <w:r w:rsidR="00C04528">
        <w:rPr>
          <w:rFonts w:hint="eastAsia"/>
          <w:lang w:val="en-GB" w:eastAsia="zh-CN"/>
        </w:rPr>
        <w:t>月至</w:t>
      </w:r>
      <w:r w:rsidR="00C04528">
        <w:rPr>
          <w:rFonts w:hint="eastAsia"/>
          <w:lang w:val="en-GB" w:eastAsia="zh-CN"/>
        </w:rPr>
        <w:t>2008</w:t>
      </w:r>
      <w:r w:rsidR="00C04528">
        <w:rPr>
          <w:rFonts w:hint="eastAsia"/>
          <w:lang w:val="en-GB" w:eastAsia="zh-CN"/>
        </w:rPr>
        <w:t>年</w:t>
      </w:r>
      <w:r w:rsidR="00C04528">
        <w:rPr>
          <w:rFonts w:hint="eastAsia"/>
          <w:lang w:val="en-GB" w:eastAsia="zh-CN"/>
        </w:rPr>
        <w:t>7</w:t>
      </w:r>
      <w:r w:rsidR="00C04528">
        <w:rPr>
          <w:rFonts w:hint="eastAsia"/>
          <w:lang w:val="en-GB" w:eastAsia="zh-CN"/>
        </w:rPr>
        <w:t>月）。此阶段任务量最大，且事实证明，对于下一阶段工作的成功最为关键。</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777904">
        <w:rPr>
          <w:rFonts w:hint="eastAsia"/>
          <w:lang w:val="en-GB" w:eastAsia="zh-CN"/>
        </w:rPr>
        <w:t>频率申请网站</w:t>
      </w:r>
      <w:r w:rsidR="00302205">
        <w:rPr>
          <w:rFonts w:hint="eastAsia"/>
          <w:lang w:val="en-GB" w:eastAsia="zh-CN"/>
        </w:rPr>
        <w:t>开通</w:t>
      </w:r>
      <w:r w:rsidR="00777904">
        <w:rPr>
          <w:rFonts w:hint="eastAsia"/>
          <w:lang w:val="en-GB" w:eastAsia="zh-CN"/>
        </w:rPr>
        <w:t>；</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777904">
        <w:rPr>
          <w:rFonts w:hint="eastAsia"/>
          <w:lang w:val="en-GB" w:eastAsia="zh-CN"/>
        </w:rPr>
        <w:t>做出频率规划和</w:t>
      </w:r>
      <w:r w:rsidR="00302205">
        <w:rPr>
          <w:rFonts w:hint="eastAsia"/>
          <w:lang w:val="en-GB" w:eastAsia="zh-CN"/>
        </w:rPr>
        <w:t>分</w:t>
      </w:r>
      <w:r w:rsidR="00777904">
        <w:rPr>
          <w:rFonts w:hint="eastAsia"/>
          <w:lang w:val="en-GB" w:eastAsia="zh-CN"/>
        </w:rPr>
        <w:t>配；</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23006">
        <w:rPr>
          <w:rFonts w:hint="eastAsia"/>
          <w:lang w:val="en-GB" w:eastAsia="zh-CN"/>
        </w:rPr>
        <w:t>改进频谱监测和设备测试程序；</w:t>
      </w:r>
    </w:p>
    <w:p w:rsidR="00FB1F6E" w:rsidRDefault="00FB1F6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DA7EF9" w:rsidP="000D5B79">
      <w:pPr>
        <w:pStyle w:val="enumlev1"/>
        <w:rPr>
          <w:lang w:val="en-GB" w:eastAsia="zh-CN"/>
        </w:rPr>
      </w:pPr>
      <w:r w:rsidRPr="0093286F">
        <w:rPr>
          <w:lang w:val="en-GB" w:eastAsia="zh-CN"/>
        </w:rPr>
        <w:lastRenderedPageBreak/>
        <w:t>−</w:t>
      </w:r>
      <w:r w:rsidRPr="0093286F">
        <w:rPr>
          <w:lang w:val="en-GB" w:eastAsia="zh-CN"/>
        </w:rPr>
        <w:tab/>
      </w:r>
      <w:r w:rsidR="00623006">
        <w:rPr>
          <w:rFonts w:hint="eastAsia"/>
          <w:lang w:val="en-GB" w:eastAsia="zh-CN"/>
        </w:rPr>
        <w:t>对奥运会各</w:t>
      </w:r>
      <w:r w:rsidR="00302205">
        <w:rPr>
          <w:rFonts w:hint="eastAsia"/>
          <w:lang w:val="en-GB" w:eastAsia="zh-CN"/>
        </w:rPr>
        <w:t>场馆</w:t>
      </w:r>
      <w:r w:rsidR="00623006">
        <w:rPr>
          <w:rFonts w:hint="eastAsia"/>
          <w:lang w:val="en-GB" w:eastAsia="zh-CN"/>
        </w:rPr>
        <w:t>的“背景频谱”进行现场监测；</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B3C94">
        <w:rPr>
          <w:rFonts w:hint="eastAsia"/>
          <w:lang w:val="en-GB" w:eastAsia="zh-CN"/>
        </w:rPr>
        <w:t>技术培训；</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D3181">
        <w:rPr>
          <w:rFonts w:hint="eastAsia"/>
          <w:lang w:val="en-GB" w:eastAsia="zh-CN"/>
        </w:rPr>
        <w:t>练习和预演（特别在</w:t>
      </w:r>
      <w:r w:rsidR="00302205">
        <w:rPr>
          <w:rFonts w:hint="eastAsia"/>
          <w:lang w:val="en-GB" w:eastAsia="zh-CN"/>
        </w:rPr>
        <w:t>“</w:t>
      </w:r>
      <w:r w:rsidR="00AD3181">
        <w:rPr>
          <w:rFonts w:hint="eastAsia"/>
          <w:lang w:val="en-GB" w:eastAsia="zh-CN"/>
        </w:rPr>
        <w:t>北京好运</w:t>
      </w:r>
      <w:r w:rsidR="00302205">
        <w:rPr>
          <w:rFonts w:hint="eastAsia"/>
          <w:lang w:val="en-GB" w:eastAsia="zh-CN"/>
        </w:rPr>
        <w:t>”</w:t>
      </w:r>
      <w:r w:rsidR="00AD3181">
        <w:rPr>
          <w:rFonts w:hint="eastAsia"/>
          <w:lang w:val="en-GB" w:eastAsia="zh-CN"/>
        </w:rPr>
        <w:t>测试活动期间）。</w:t>
      </w:r>
    </w:p>
    <w:p w:rsidR="00DA7EF9" w:rsidRPr="0093286F" w:rsidRDefault="00DA7EF9" w:rsidP="000D5B79">
      <w:pPr>
        <w:pStyle w:val="Heading3"/>
        <w:rPr>
          <w:b w:val="0"/>
          <w:bCs/>
          <w:lang w:val="en-GB" w:eastAsia="zh-CN"/>
        </w:rPr>
      </w:pPr>
      <w:r w:rsidRPr="0093286F">
        <w:rPr>
          <w:lang w:val="en-GB" w:eastAsia="zh-CN"/>
        </w:rPr>
        <w:t>2.3.3</w:t>
      </w:r>
      <w:r w:rsidRPr="0093286F">
        <w:rPr>
          <w:b w:val="0"/>
          <w:lang w:val="en-GB" w:eastAsia="zh-CN"/>
        </w:rPr>
        <w:tab/>
      </w:r>
      <w:r w:rsidR="00AD3181">
        <w:rPr>
          <w:rFonts w:hint="eastAsia"/>
          <w:b w:val="0"/>
          <w:lang w:val="en-GB" w:eastAsia="zh-CN"/>
        </w:rPr>
        <w:t>奥运会期间（</w:t>
      </w:r>
      <w:r w:rsidR="00AD3181">
        <w:rPr>
          <w:rFonts w:hint="eastAsia"/>
          <w:b w:val="0"/>
          <w:lang w:val="en-GB" w:eastAsia="zh-CN"/>
        </w:rPr>
        <w:t>2008</w:t>
      </w:r>
      <w:r w:rsidR="00AD3181">
        <w:rPr>
          <w:rFonts w:hint="eastAsia"/>
          <w:b w:val="0"/>
          <w:lang w:val="en-GB" w:eastAsia="zh-CN"/>
        </w:rPr>
        <w:t>年</w:t>
      </w:r>
      <w:r w:rsidR="00AD3181">
        <w:rPr>
          <w:rFonts w:hint="eastAsia"/>
          <w:b w:val="0"/>
          <w:lang w:val="en-GB" w:eastAsia="zh-CN"/>
        </w:rPr>
        <w:t>7</w:t>
      </w:r>
      <w:r w:rsidR="00AD3181">
        <w:rPr>
          <w:rFonts w:hint="eastAsia"/>
          <w:b w:val="0"/>
          <w:lang w:val="en-GB" w:eastAsia="zh-CN"/>
        </w:rPr>
        <w:t>月至</w:t>
      </w:r>
      <w:r w:rsidR="00AD3181">
        <w:rPr>
          <w:rFonts w:hint="eastAsia"/>
          <w:b w:val="0"/>
          <w:lang w:val="en-GB" w:eastAsia="zh-CN"/>
        </w:rPr>
        <w:t>2008</w:t>
      </w:r>
      <w:r w:rsidR="00AD3181">
        <w:rPr>
          <w:rFonts w:hint="eastAsia"/>
          <w:b w:val="0"/>
          <w:lang w:val="en-GB" w:eastAsia="zh-CN"/>
        </w:rPr>
        <w:t>年</w:t>
      </w:r>
      <w:r w:rsidR="00AD3181">
        <w:rPr>
          <w:rFonts w:hint="eastAsia"/>
          <w:b w:val="0"/>
          <w:lang w:val="en-GB" w:eastAsia="zh-CN"/>
        </w:rPr>
        <w:t>9</w:t>
      </w:r>
      <w:r w:rsidR="00AD3181">
        <w:rPr>
          <w:rFonts w:hint="eastAsia"/>
          <w:b w:val="0"/>
          <w:lang w:val="en-GB" w:eastAsia="zh-CN"/>
        </w:rPr>
        <w:t>月）</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D3181">
        <w:rPr>
          <w:rFonts w:hint="eastAsia"/>
          <w:lang w:val="en-GB" w:eastAsia="zh-CN"/>
        </w:rPr>
        <w:t>频谱监测；</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D3181">
        <w:rPr>
          <w:rFonts w:hint="eastAsia"/>
          <w:lang w:val="en-GB" w:eastAsia="zh-CN"/>
        </w:rPr>
        <w:t>设备测试；</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D3181">
        <w:rPr>
          <w:rFonts w:hint="eastAsia"/>
          <w:lang w:val="en-GB" w:eastAsia="zh-CN"/>
        </w:rPr>
        <w:t>预料之外的无线电干扰紧急情况。</w:t>
      </w:r>
    </w:p>
    <w:p w:rsidR="00DA7EF9" w:rsidRPr="0093286F" w:rsidRDefault="00DA7EF9" w:rsidP="000D5B79">
      <w:pPr>
        <w:pStyle w:val="Heading1"/>
        <w:rPr>
          <w:lang w:val="en-GB" w:eastAsia="zh-CN"/>
        </w:rPr>
      </w:pPr>
      <w:r w:rsidRPr="0093286F">
        <w:rPr>
          <w:lang w:val="en-GB" w:eastAsia="zh-CN"/>
        </w:rPr>
        <w:t>3</w:t>
      </w:r>
      <w:r w:rsidRPr="0093286F">
        <w:rPr>
          <w:lang w:val="en-GB" w:eastAsia="zh-CN"/>
        </w:rPr>
        <w:tab/>
      </w:r>
      <w:r w:rsidR="00AD3181">
        <w:rPr>
          <w:rFonts w:hint="eastAsia"/>
          <w:lang w:val="en-GB" w:eastAsia="zh-CN"/>
        </w:rPr>
        <w:t>频谱管理</w:t>
      </w:r>
    </w:p>
    <w:p w:rsidR="00DA7EF9" w:rsidRPr="0093286F" w:rsidRDefault="00DA7EF9" w:rsidP="000D5B79">
      <w:pPr>
        <w:pStyle w:val="Heading2"/>
        <w:rPr>
          <w:lang w:val="en-GB" w:eastAsia="zh-CN"/>
        </w:rPr>
      </w:pPr>
      <w:r w:rsidRPr="0093286F">
        <w:rPr>
          <w:lang w:val="en-GB" w:eastAsia="zh-CN"/>
        </w:rPr>
        <w:t>3.1</w:t>
      </w:r>
      <w:r w:rsidRPr="0093286F">
        <w:rPr>
          <w:lang w:val="en-GB" w:eastAsia="zh-CN"/>
        </w:rPr>
        <w:tab/>
      </w:r>
      <w:r w:rsidR="00D57DFE">
        <w:rPr>
          <w:rFonts w:hint="eastAsia"/>
          <w:lang w:val="en-GB" w:eastAsia="zh-CN"/>
        </w:rPr>
        <w:t>频谱需求的调查和分析</w:t>
      </w:r>
      <w:r w:rsidRPr="0093286F">
        <w:rPr>
          <w:lang w:val="en-GB" w:eastAsia="zh-CN"/>
        </w:rPr>
        <w:t xml:space="preserve"> </w:t>
      </w:r>
    </w:p>
    <w:p w:rsidR="00DA7EF9" w:rsidRPr="0093286F" w:rsidRDefault="00D57DFE" w:rsidP="000D5B79">
      <w:pPr>
        <w:ind w:firstLineChars="200" w:firstLine="480"/>
        <w:rPr>
          <w:lang w:val="en-GB" w:eastAsia="zh-CN"/>
        </w:rPr>
      </w:pPr>
      <w:r>
        <w:rPr>
          <w:rFonts w:hint="eastAsia"/>
          <w:lang w:val="en-GB" w:eastAsia="zh-CN"/>
        </w:rPr>
        <w:t>通过相互之间的信函或举行会议，对国内外用户的频率需求进行了收集，该工作于奥运会开始</w:t>
      </w:r>
      <w:r>
        <w:rPr>
          <w:rFonts w:hint="eastAsia"/>
          <w:lang w:val="en-GB" w:eastAsia="zh-CN"/>
        </w:rPr>
        <w:t>18</w:t>
      </w:r>
      <w:r>
        <w:rPr>
          <w:rFonts w:hint="eastAsia"/>
          <w:lang w:val="en-GB" w:eastAsia="zh-CN"/>
        </w:rPr>
        <w:t>个月</w:t>
      </w:r>
      <w:r w:rsidR="00302205">
        <w:rPr>
          <w:rFonts w:hint="eastAsia"/>
          <w:lang w:val="en-GB" w:eastAsia="zh-CN"/>
        </w:rPr>
        <w:t>前</w:t>
      </w:r>
      <w:r>
        <w:rPr>
          <w:rFonts w:hint="eastAsia"/>
          <w:lang w:val="en-GB" w:eastAsia="zh-CN"/>
        </w:rPr>
        <w:t>完成。频谱管理团队还走访了</w:t>
      </w:r>
      <w:r>
        <w:rPr>
          <w:rFonts w:hint="eastAsia"/>
          <w:lang w:val="en-GB" w:eastAsia="zh-CN"/>
        </w:rPr>
        <w:t>2000</w:t>
      </w:r>
      <w:r>
        <w:rPr>
          <w:rFonts w:hint="eastAsia"/>
          <w:lang w:val="en-GB" w:eastAsia="zh-CN"/>
        </w:rPr>
        <w:t>年和</w:t>
      </w:r>
      <w:r>
        <w:rPr>
          <w:rFonts w:hint="eastAsia"/>
          <w:lang w:val="en-GB" w:eastAsia="zh-CN"/>
        </w:rPr>
        <w:t>2004</w:t>
      </w:r>
      <w:r>
        <w:rPr>
          <w:rFonts w:hint="eastAsia"/>
          <w:lang w:val="en-GB" w:eastAsia="zh-CN"/>
        </w:rPr>
        <w:t>年悉尼和雅典奥运会相应部门。通过对此前情况的了解，该团队估计，频率需求可能会高出雅典奥运会的</w:t>
      </w:r>
      <w:r>
        <w:rPr>
          <w:rFonts w:hint="eastAsia"/>
          <w:lang w:val="en-GB" w:eastAsia="zh-CN"/>
        </w:rPr>
        <w:t>30%</w:t>
      </w:r>
      <w:r>
        <w:rPr>
          <w:rFonts w:hint="eastAsia"/>
          <w:lang w:val="en-GB" w:eastAsia="zh-CN"/>
        </w:rPr>
        <w:t>。</w:t>
      </w:r>
    </w:p>
    <w:p w:rsidR="00DA7EF9" w:rsidRPr="0093286F" w:rsidRDefault="00DA7EF9" w:rsidP="000D5B79">
      <w:pPr>
        <w:pStyle w:val="Heading2"/>
        <w:rPr>
          <w:lang w:val="en-GB" w:eastAsia="zh-CN"/>
        </w:rPr>
      </w:pPr>
      <w:r w:rsidRPr="0093286F">
        <w:rPr>
          <w:lang w:val="en-GB" w:eastAsia="zh-CN"/>
        </w:rPr>
        <w:t>3.2</w:t>
      </w:r>
      <w:r w:rsidRPr="0093286F">
        <w:rPr>
          <w:lang w:val="en-GB" w:eastAsia="zh-CN"/>
        </w:rPr>
        <w:tab/>
      </w:r>
      <w:r w:rsidR="00302205">
        <w:rPr>
          <w:rFonts w:hint="eastAsia"/>
          <w:lang w:val="en-GB" w:eastAsia="zh-CN"/>
        </w:rPr>
        <w:t>收集频谱</w:t>
      </w:r>
      <w:r w:rsidR="00D57DFE">
        <w:rPr>
          <w:rFonts w:hint="eastAsia"/>
          <w:lang w:val="en-GB" w:eastAsia="zh-CN"/>
        </w:rPr>
        <w:t>资源</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60AA8">
        <w:rPr>
          <w:rFonts w:hint="eastAsia"/>
          <w:lang w:val="en-GB" w:eastAsia="zh-CN"/>
        </w:rPr>
        <w:t>非规划频段被</w:t>
      </w:r>
      <w:r w:rsidR="00302205">
        <w:rPr>
          <w:rFonts w:hint="eastAsia"/>
          <w:lang w:val="en-GB" w:eastAsia="zh-CN"/>
        </w:rPr>
        <w:t>临时</w:t>
      </w:r>
      <w:r w:rsidR="00A60AA8">
        <w:rPr>
          <w:rFonts w:hint="eastAsia"/>
          <w:lang w:val="en-GB" w:eastAsia="zh-CN"/>
        </w:rPr>
        <w:t>投入使用。（如，临时授权将</w:t>
      </w:r>
      <w:r w:rsidR="00A60AA8" w:rsidRPr="0093286F">
        <w:rPr>
          <w:lang w:val="en-GB" w:eastAsia="zh-CN"/>
        </w:rPr>
        <w:t>5.15-5.35 GHz</w:t>
      </w:r>
      <w:r w:rsidR="0011598C">
        <w:rPr>
          <w:rFonts w:hint="eastAsia"/>
          <w:lang w:val="en-GB" w:eastAsia="zh-CN"/>
        </w:rPr>
        <w:t>频段用于奥运会期间的</w:t>
      </w:r>
      <w:r w:rsidR="0011598C">
        <w:rPr>
          <w:rFonts w:hint="eastAsia"/>
          <w:lang w:val="en-GB" w:eastAsia="zh-CN"/>
        </w:rPr>
        <w:t>WLAN</w:t>
      </w:r>
      <w:r w:rsidR="0011598C">
        <w:rPr>
          <w:rFonts w:hint="eastAsia"/>
          <w:lang w:val="en-GB" w:eastAsia="zh-CN"/>
        </w:rPr>
        <w:t>。）</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26891">
        <w:rPr>
          <w:rFonts w:hint="eastAsia"/>
          <w:lang w:val="en-GB" w:eastAsia="zh-CN"/>
        </w:rPr>
        <w:t>彻底审查了无线电台站的资料，并收回未得到使用或被非法使用的频率。</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63BDE">
        <w:rPr>
          <w:rFonts w:hint="eastAsia"/>
          <w:lang w:val="en-GB" w:eastAsia="zh-CN"/>
        </w:rPr>
        <w:t>与广播主</w:t>
      </w:r>
      <w:r w:rsidR="00302205">
        <w:rPr>
          <w:rFonts w:hint="eastAsia"/>
          <w:lang w:val="en-GB" w:eastAsia="zh-CN"/>
        </w:rPr>
        <w:t>管部门和一些运营商举行了频率协调会议。（例如，很多频率“借”自</w:t>
      </w:r>
      <w:r w:rsidR="00063BDE">
        <w:rPr>
          <w:rFonts w:hint="eastAsia"/>
          <w:lang w:val="en-GB" w:eastAsia="zh-CN"/>
        </w:rPr>
        <w:t>北京地方广播主管部门，用于无线麦克风设备。）</w:t>
      </w:r>
    </w:p>
    <w:p w:rsidR="00DA7EF9" w:rsidRPr="0093286F" w:rsidRDefault="00DA7EF9" w:rsidP="000D5B79">
      <w:pPr>
        <w:pStyle w:val="Heading2"/>
        <w:rPr>
          <w:lang w:val="en-GB" w:eastAsia="zh-CN"/>
        </w:rPr>
      </w:pPr>
      <w:r w:rsidRPr="0093286F">
        <w:rPr>
          <w:lang w:val="en-GB" w:eastAsia="zh-CN"/>
        </w:rPr>
        <w:t>3.3</w:t>
      </w:r>
      <w:r w:rsidRPr="0093286F">
        <w:rPr>
          <w:lang w:val="en-GB" w:eastAsia="zh-CN"/>
        </w:rPr>
        <w:tab/>
      </w:r>
      <w:r w:rsidR="008C08B3">
        <w:rPr>
          <w:rFonts w:hint="eastAsia"/>
          <w:lang w:val="en-GB" w:eastAsia="zh-CN"/>
        </w:rPr>
        <w:t>频率申请</w:t>
      </w:r>
    </w:p>
    <w:p w:rsidR="00DA7EF9" w:rsidRPr="0093286F" w:rsidRDefault="008C08B3" w:rsidP="000D5B79">
      <w:pPr>
        <w:ind w:firstLineChars="200" w:firstLine="480"/>
        <w:rPr>
          <w:lang w:val="en-GB" w:eastAsia="zh-CN"/>
        </w:rPr>
      </w:pPr>
      <w:r>
        <w:rPr>
          <w:rFonts w:hint="eastAsia"/>
          <w:lang w:val="en-GB" w:eastAsia="zh-CN"/>
        </w:rPr>
        <w:t>出台了专门进行奥运会频率申请的网站，事实证明这对频谱管理和用户都是一项十分有益的工具。由于申请处理工作高度自动化，因此上述方面的工作量大大降低。</w:t>
      </w:r>
    </w:p>
    <w:p w:rsidR="00DA7EF9" w:rsidRPr="0093286F" w:rsidRDefault="00655B75" w:rsidP="000D5B79">
      <w:pPr>
        <w:pStyle w:val="FigureNo"/>
        <w:rPr>
          <w:lang w:val="en-GB" w:eastAsia="zh-CN"/>
        </w:rPr>
      </w:pPr>
      <w:r>
        <w:rPr>
          <w:rFonts w:hint="eastAsia"/>
          <w:lang w:val="en-GB" w:eastAsia="zh-CN"/>
        </w:rPr>
        <w:lastRenderedPageBreak/>
        <w:t>图</w:t>
      </w:r>
      <w:r w:rsidR="00DA7EF9" w:rsidRPr="0093286F">
        <w:rPr>
          <w:lang w:val="en-GB" w:eastAsia="zh-CN"/>
        </w:rPr>
        <w:t xml:space="preserve"> 1.1</w:t>
      </w:r>
    </w:p>
    <w:p w:rsidR="00DA7EF9" w:rsidRPr="0093286F" w:rsidRDefault="00655B75" w:rsidP="000D5B79">
      <w:pPr>
        <w:pStyle w:val="Figuretitle"/>
        <w:rPr>
          <w:lang w:val="en-GB" w:eastAsia="zh-CN"/>
        </w:rPr>
      </w:pPr>
      <w:r>
        <w:rPr>
          <w:rFonts w:hint="eastAsia"/>
          <w:lang w:val="en-GB" w:eastAsia="zh-CN"/>
        </w:rPr>
        <w:t>频率申请网站欢迎网页</w:t>
      </w:r>
    </w:p>
    <w:p w:rsidR="00DA7EF9" w:rsidRPr="0093286F" w:rsidRDefault="00407EFA" w:rsidP="000D5B79">
      <w:pPr>
        <w:pStyle w:val="Figure"/>
        <w:rPr>
          <w:lang w:val="en-GB"/>
        </w:rPr>
      </w:pPr>
      <w:r>
        <w:rPr>
          <w:noProof/>
          <w:lang w:val="en-US" w:eastAsia="zh-CN"/>
        </w:rPr>
        <w:pict>
          <v:shapetype id="_x0000_t202" coordsize="21600,21600" o:spt="202" path="m,l,21600r21600,l21600,xe">
            <v:stroke joinstyle="miter"/>
            <v:path gradientshapeok="t" o:connecttype="rect"/>
          </v:shapetype>
          <v:shape id="_x0000_s1033" type="#_x0000_t202" style="position:absolute;left:0;text-align:left;margin-left:111.3pt;margin-top:54.75pt;width:331.5pt;height:21.7pt;z-index:251663360" fillcolor="#f30" strokecolor="red">
            <v:textbox style="mso-next-textbox:#_x0000_s1033" inset="0,0,0,0">
              <w:txbxContent>
                <w:p w:rsidR="00142A87" w:rsidRPr="00002E97" w:rsidRDefault="00142A87" w:rsidP="00FB1F6E">
                  <w:pPr>
                    <w:spacing w:before="0"/>
                    <w:jc w:val="center"/>
                    <w:rPr>
                      <w:b/>
                      <w:bCs/>
                      <w:color w:val="FFFFFF" w:themeColor="background1"/>
                      <w:sz w:val="28"/>
                      <w:szCs w:val="28"/>
                      <w:lang w:eastAsia="zh-CN"/>
                    </w:rPr>
                  </w:pPr>
                  <w:r w:rsidRPr="00002E97">
                    <w:rPr>
                      <w:rFonts w:hint="eastAsia"/>
                      <w:b/>
                      <w:bCs/>
                      <w:color w:val="FFFFFF" w:themeColor="background1"/>
                      <w:sz w:val="28"/>
                      <w:szCs w:val="28"/>
                      <w:lang w:val="en-GB" w:eastAsia="zh-CN"/>
                    </w:rPr>
                    <w:t>北京奥运会无线电频率申请系统</w:t>
                  </w:r>
                </w:p>
              </w:txbxContent>
            </v:textbox>
          </v:shape>
        </w:pict>
      </w:r>
      <w:r w:rsidR="00DA7EF9" w:rsidRPr="0093286F">
        <w:rPr>
          <w:noProof/>
          <w:lang w:val="en-US" w:eastAsia="zh-CN"/>
        </w:rPr>
        <w:drawing>
          <wp:inline distT="0" distB="0" distL="0" distR="0" wp14:anchorId="625BB3C8" wp14:editId="730CDCA4">
            <wp:extent cx="5962650" cy="5276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5276850"/>
                    </a:xfrm>
                    <a:prstGeom prst="rect">
                      <a:avLst/>
                    </a:prstGeom>
                    <a:noFill/>
                    <a:ln>
                      <a:noFill/>
                    </a:ln>
                  </pic:spPr>
                </pic:pic>
              </a:graphicData>
            </a:graphic>
          </wp:inline>
        </w:drawing>
      </w:r>
    </w:p>
    <w:p w:rsidR="002102C2" w:rsidRDefault="002102C2" w:rsidP="000D5B79">
      <w:pPr>
        <w:rPr>
          <w:lang w:val="en-GB" w:eastAsia="zh-CN"/>
        </w:rPr>
      </w:pPr>
    </w:p>
    <w:p w:rsidR="00DA7EF9" w:rsidRPr="0093286F" w:rsidRDefault="00A976EE" w:rsidP="000D5B79">
      <w:pPr>
        <w:ind w:firstLineChars="200" w:firstLine="480"/>
        <w:rPr>
          <w:lang w:val="en-GB" w:eastAsia="zh-CN"/>
        </w:rPr>
      </w:pPr>
      <w:r>
        <w:rPr>
          <w:rFonts w:hint="eastAsia"/>
          <w:lang w:val="en-GB" w:eastAsia="zh-CN"/>
        </w:rPr>
        <w:t>对于申请大量频率的重要频率用户（</w:t>
      </w:r>
      <w:r w:rsidR="00A61A70">
        <w:rPr>
          <w:rFonts w:hint="eastAsia"/>
          <w:lang w:val="en-GB" w:eastAsia="zh-CN"/>
        </w:rPr>
        <w:t>如</w:t>
      </w:r>
      <w:r>
        <w:rPr>
          <w:rFonts w:hint="eastAsia"/>
          <w:lang w:val="en-GB" w:eastAsia="zh-CN"/>
        </w:rPr>
        <w:t>北京奥运会广播机构（</w:t>
      </w:r>
      <w:r>
        <w:rPr>
          <w:rFonts w:hint="eastAsia"/>
          <w:lang w:val="en-GB" w:eastAsia="zh-CN"/>
        </w:rPr>
        <w:t>BOB</w:t>
      </w:r>
      <w:r>
        <w:rPr>
          <w:rFonts w:hint="eastAsia"/>
          <w:lang w:val="en-GB" w:eastAsia="zh-CN"/>
        </w:rPr>
        <w:t>）），可以实现其申请的批处理。</w:t>
      </w:r>
    </w:p>
    <w:p w:rsidR="00DA7EF9" w:rsidRPr="0093286F" w:rsidRDefault="00573917" w:rsidP="000D5B79">
      <w:pPr>
        <w:ind w:firstLineChars="200" w:firstLine="480"/>
        <w:rPr>
          <w:lang w:val="en-GB" w:eastAsia="zh-CN"/>
        </w:rPr>
      </w:pPr>
      <w:r>
        <w:rPr>
          <w:rFonts w:hint="eastAsia"/>
          <w:lang w:val="en-GB" w:eastAsia="zh-CN"/>
        </w:rPr>
        <w:t>对申请反复修正会对频谱管理带来巨大压力，因此，为了降低不合格申请的数量并减轻压力，频谱管理人员必须与无线电设备用户进行良好沟通，这一点非常重要。另一方面而言，可以很好地理解用户需求，同时使用户了解频谱的稀缺性，并向他们通报可申请的频率有哪些。此外，频谱管理人员可以就用户使用的设备类型提出咨询意见，从而减少对申请的修正。</w:t>
      </w:r>
    </w:p>
    <w:p w:rsidR="00DA7EF9" w:rsidRPr="0093286F" w:rsidRDefault="00C97812" w:rsidP="000D5B79">
      <w:pPr>
        <w:ind w:firstLineChars="200" w:firstLine="480"/>
        <w:rPr>
          <w:lang w:val="en-GB" w:eastAsia="zh-CN"/>
        </w:rPr>
      </w:pPr>
      <w:r>
        <w:rPr>
          <w:rFonts w:hint="eastAsia"/>
          <w:lang w:val="en-GB" w:eastAsia="zh-CN"/>
        </w:rPr>
        <w:t>从图</w:t>
      </w:r>
      <w:r w:rsidR="00DA7EF9" w:rsidRPr="0093286F">
        <w:rPr>
          <w:lang w:val="en-GB" w:eastAsia="zh-CN"/>
        </w:rPr>
        <w:t>1.2</w:t>
      </w:r>
      <w:r>
        <w:rPr>
          <w:rFonts w:hint="eastAsia"/>
          <w:lang w:val="en-GB" w:eastAsia="zh-CN"/>
        </w:rPr>
        <w:t>可以看出</w:t>
      </w:r>
      <w:r>
        <w:rPr>
          <w:rFonts w:hint="eastAsia"/>
          <w:lang w:val="en-GB" w:eastAsia="zh-CN"/>
        </w:rPr>
        <w:t>2007</w:t>
      </w:r>
      <w:r>
        <w:rPr>
          <w:rFonts w:hint="eastAsia"/>
          <w:lang w:val="en-GB" w:eastAsia="zh-CN"/>
        </w:rPr>
        <w:t>年</w:t>
      </w:r>
      <w:r>
        <w:rPr>
          <w:rFonts w:hint="eastAsia"/>
          <w:lang w:val="en-GB" w:eastAsia="zh-CN"/>
        </w:rPr>
        <w:t>12</w:t>
      </w:r>
      <w:r w:rsidR="00A61A70">
        <w:rPr>
          <w:rFonts w:hint="eastAsia"/>
          <w:lang w:val="en-GB" w:eastAsia="zh-CN"/>
        </w:rPr>
        <w:t>月，即奥运会开始</w:t>
      </w:r>
      <w:r w:rsidR="00A61A70">
        <w:rPr>
          <w:rFonts w:hint="eastAsia"/>
          <w:lang w:val="en-GB" w:eastAsia="zh-CN"/>
        </w:rPr>
        <w:t>8</w:t>
      </w:r>
      <w:r>
        <w:rPr>
          <w:rFonts w:hint="eastAsia"/>
          <w:lang w:val="en-GB" w:eastAsia="zh-CN"/>
        </w:rPr>
        <w:t>个月前频率的申请情况及其工作量。</w:t>
      </w:r>
    </w:p>
    <w:p w:rsidR="00DA7EF9" w:rsidRPr="0093286F" w:rsidRDefault="00C97812" w:rsidP="000D5B79">
      <w:pPr>
        <w:pStyle w:val="FigureNo"/>
        <w:rPr>
          <w:lang w:val="en-GB" w:eastAsia="zh-CN"/>
        </w:rPr>
      </w:pPr>
      <w:r>
        <w:rPr>
          <w:rFonts w:hint="eastAsia"/>
          <w:lang w:val="en-GB" w:eastAsia="zh-CN"/>
        </w:rPr>
        <w:lastRenderedPageBreak/>
        <w:t>图</w:t>
      </w:r>
      <w:r w:rsidR="00DA7EF9" w:rsidRPr="0093286F">
        <w:rPr>
          <w:lang w:val="en-GB" w:eastAsia="zh-CN"/>
        </w:rPr>
        <w:t xml:space="preserve"> 1.2</w:t>
      </w:r>
    </w:p>
    <w:p w:rsidR="00DA7EF9" w:rsidRPr="0093286F" w:rsidRDefault="001903CD" w:rsidP="000D5B79">
      <w:pPr>
        <w:pStyle w:val="Figuretitle"/>
        <w:rPr>
          <w:lang w:val="en-GB" w:eastAsia="zh-CN"/>
        </w:rPr>
      </w:pPr>
      <w:r>
        <w:rPr>
          <w:rFonts w:hint="eastAsia"/>
          <w:lang w:val="en-GB" w:eastAsia="zh-CN"/>
        </w:rPr>
        <w:t>无线电频率申请工作量</w:t>
      </w:r>
    </w:p>
    <w:p w:rsidR="00DA7EF9" w:rsidRPr="0093286F" w:rsidRDefault="00407EFA" w:rsidP="000D5B79">
      <w:pPr>
        <w:pStyle w:val="Figure"/>
        <w:rPr>
          <w:lang w:val="en-GB" w:eastAsia="zh-CN"/>
        </w:rPr>
      </w:pPr>
      <w:r>
        <w:rPr>
          <w:lang w:val="en-GB" w:eastAsia="zh-CN"/>
        </w:rPr>
      </w:r>
      <w:r>
        <w:rPr>
          <w:lang w:val="en-GB" w:eastAsia="zh-CN"/>
        </w:rPr>
        <w:pict>
          <v:group id="_x0000_s1036" editas="canvas" style="width:406.05pt;height:218.9pt;mso-position-horizontal-relative:char;mso-position-vertical-relative:line" coordsize="8121,43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8121;height:4378" o:preferrelative="f">
              <v:fill o:detectmouseclick="t"/>
              <v:path o:extrusionok="t" o:connecttype="none"/>
              <o:lock v:ext="edit" text="t"/>
            </v:shape>
            <v:rect id="_x0000_s1037" style="position:absolute;left:55;top:56;width:7989;height:4266" strokeweight="31e-5mm"/>
            <v:rect id="_x0000_s1038" style="position:absolute;left:934;top:1035;width:7121;height:2544" fillcolor="silver" stroked="f"/>
            <v:line id="_x0000_s1039" style="position:absolute" from="934,3264" to="8055,3264" strokeweight="0"/>
            <v:line id="_x0000_s1040" style="position:absolute" from="934,2949" to="8055,2949" strokeweight="0"/>
            <v:line id="_x0000_s1041" style="position:absolute" from="934,2622" to="8055,2622" strokeweight="0"/>
            <v:line id="_x0000_s1042" style="position:absolute" from="934,2307" to="8055,2307" strokeweight="0"/>
            <v:line id="_x0000_s1043" style="position:absolute" from="934,1992" to="8055,1992" strokeweight="0"/>
            <v:line id="_x0000_s1044" style="position:absolute" from="934,1677" to="8055,1677" strokeweight="0"/>
            <v:line id="_x0000_s1045" style="position:absolute" from="934,1351" to="8055,1351" strokeweight="0"/>
            <v:line id="_x0000_s1046" style="position:absolute" from="934,1035" to="8055,1035" strokeweight="0"/>
            <v:rect id="_x0000_s1047" style="position:absolute;left:934;top:1035;width:7121;height:2544" filled="f" strokecolor="gray" strokeweight="31e-5mm"/>
            <v:line id="_x0000_s1048" style="position:absolute" from="934,1035" to="934,3579" strokeweight="0"/>
            <v:line id="_x0000_s1049" style="position:absolute" from="934,3579" to="1022,3579" strokeweight="0"/>
            <v:line id="_x0000_s1050" style="position:absolute" from="934,3264" to="1022,3264" strokeweight="0"/>
            <v:line id="_x0000_s1051" style="position:absolute" from="934,2949" to="1022,2949" strokeweight="0"/>
            <v:line id="_x0000_s1052" style="position:absolute" from="934,2622" to="1022,2622" strokeweight="0"/>
            <v:line id="_x0000_s1053" style="position:absolute" from="934,2307" to="1022,2307" strokeweight="0"/>
            <v:line id="_x0000_s1054" style="position:absolute" from="934,1992" to="1022,1992" strokeweight="0"/>
            <v:line id="_x0000_s1055" style="position:absolute" from="934,1677" to="1022,1677" strokeweight="0"/>
            <v:line id="_x0000_s1056" style="position:absolute" from="934,1351" to="1022,1351" strokeweight="0"/>
            <v:line id="_x0000_s1057" style="position:absolute" from="934,1035" to="1022,1035" strokeweight="0"/>
            <v:line id="_x0000_s1058" style="position:absolute" from="934,3579" to="8055,3579" strokeweight="0"/>
            <v:line id="_x0000_s1059" style="position:absolute;flip:y" from="934,3523" to="934,3579" strokeweight="0"/>
            <v:line id="_x0000_s1060" style="position:absolute;flip:y" from="1330,3523" to="1330,3579" strokeweight="0"/>
            <v:line id="_x0000_s1061" style="position:absolute;flip:y" from="1725,3523" to="1725,3579" strokeweight="0"/>
            <v:line id="_x0000_s1062" style="position:absolute;flip:y" from="2121,3523" to="2121,3579" strokeweight="0"/>
            <v:line id="_x0000_s1063" style="position:absolute;flip:y" from="2516,3523" to="2516,3579" strokeweight="0"/>
            <v:line id="_x0000_s1064" style="position:absolute;flip:y" from="2912,3523" to="2912,3579" strokeweight="0"/>
            <v:line id="_x0000_s1065" style="position:absolute;flip:y" from="3308,3523" to="3308,3579" strokeweight="0"/>
            <v:line id="_x0000_s1066" style="position:absolute;flip:y" from="3703,3523" to="3703,3579" strokeweight="0"/>
            <v:line id="_x0000_s1067" style="position:absolute;flip:y" from="4099,3523" to="4099,3579" strokeweight="0"/>
            <v:line id="_x0000_s1068" style="position:absolute;flip:y" from="4494,3523" to="4494,3579" strokeweight="0"/>
            <v:line id="_x0000_s1069" style="position:absolute;flip:y" from="4890,3523" to="4890,3579" strokeweight="0"/>
            <v:line id="_x0000_s1070" style="position:absolute;flip:y" from="5286,3523" to="5286,3579" strokeweight="0"/>
            <v:line id="_x0000_s1071" style="position:absolute;flip:y" from="5681,3523" to="5681,3579" strokeweight="0"/>
            <v:line id="_x0000_s1072" style="position:absolute;flip:y" from="6077,3523" to="6077,3579" strokeweight="0"/>
            <v:line id="_x0000_s1073" style="position:absolute;flip:y" from="6472,3523" to="6472,3579" strokeweight="0"/>
            <v:line id="_x0000_s1074" style="position:absolute;flip:y" from="6868,3523" to="6868,3579" strokeweight="0"/>
            <v:line id="_x0000_s1075" style="position:absolute;flip:y" from="7264,3523" to="7264,3579" strokeweight="0"/>
            <v:line id="_x0000_s1076" style="position:absolute;flip:y" from="7659,3523" to="7659,3579" strokeweight="0"/>
            <v:line id="_x0000_s1077" style="position:absolute;flip:y" from="8055,3523" to="8055,3579" strokeweight="0"/>
            <v:shape id="_x0000_s1078" style="position:absolute;left:1132;top:1373;width:6725;height:2206" coordsize="612,196" path="m,196r36,-3l72,193r36,-24l144,173r36,-1l216,192r36,-2l288,169,324,r36,168l396,140r36,33l468,169r36,-4l540,154r36,-26l612,196e" filled="f" strokecolor="navy" strokeweight="31e-5mm">
              <v:path arrowok="t"/>
            </v:shape>
            <v:shape id="_x0000_s1079" style="position:absolute;left:1099;top:3545;width:66;height:68" coordsize="66,68" path="m33,l66,34,33,68,,34,33,xe" fillcolor="navy" strokecolor="navy" strokeweight="31e-5mm">
              <v:path arrowok="t"/>
            </v:shape>
            <v:shape id="_x0000_s1080" style="position:absolute;left:1494;top:3511;width:66;height:68" coordsize="66,68" path="m33,l66,34,33,68,,34,33,xe" fillcolor="navy" strokecolor="navy" strokeweight="31e-5mm">
              <v:path arrowok="t"/>
            </v:shape>
            <v:shape id="_x0000_s1081" style="position:absolute;left:1890;top:3511;width:66;height:68" coordsize="66,68" path="m33,l66,34,33,68,,34,33,xe" fillcolor="navy" strokecolor="navy" strokeweight="31e-5mm">
              <v:path arrowok="t"/>
            </v:shape>
            <v:shape id="_x0000_s1082" style="position:absolute;left:2286;top:3241;width:66;height:68" coordsize="66,68" path="m33,l66,34,33,68,,34,33,xe" fillcolor="navy" strokecolor="navy" strokeweight="31e-5mm">
              <v:path arrowok="t"/>
            </v:shape>
            <v:shape id="_x0000_s1083" style="position:absolute;left:2681;top:3286;width:66;height:68" coordsize="66,68" path="m33,l66,34,33,68,,34,33,xe" fillcolor="navy" strokecolor="navy" strokeweight="31e-5mm">
              <v:path arrowok="t"/>
            </v:shape>
            <v:shape id="_x0000_s1084" style="position:absolute;left:3077;top:3275;width:66;height:68" coordsize="66,68" path="m33,l66,34,33,68,,34,33,xe" fillcolor="navy" strokecolor="navy" strokeweight="31e-5mm">
              <v:path arrowok="t"/>
            </v:shape>
            <v:shape id="_x0000_s1085" style="position:absolute;left:3472;top:3500;width:66;height:68" coordsize="66,68" path="m33,l66,34,33,68,,34,33,xe" fillcolor="navy" strokecolor="navy" strokeweight="31e-5mm">
              <v:path arrowok="t"/>
            </v:shape>
            <v:shape id="_x0000_s1086" style="position:absolute;left:3868;top:3478;width:66;height:67" coordsize="66,67" path="m33,l66,33,33,67,,33,33,xe" fillcolor="navy" strokecolor="navy" strokeweight="31e-5mm">
              <v:path arrowok="t"/>
            </v:shape>
            <v:shape id="_x0000_s1087" style="position:absolute;left:4264;top:3241;width:66;height:68" coordsize="66,68" path="m33,l66,34,33,68,,34,33,xe" fillcolor="navy" strokecolor="navy" strokeweight="31e-5mm">
              <v:path arrowok="t"/>
            </v:shape>
            <v:shape id="_x0000_s1088" style="position:absolute;left:4659;top:1339;width:66;height:68" coordsize="66,68" path="m33,l66,34,33,68,,34,33,xe" fillcolor="navy" strokecolor="navy" strokeweight="31e-5mm">
              <v:path arrowok="t"/>
            </v:shape>
            <v:shape id="_x0000_s1089" style="position:absolute;left:5055;top:3230;width:66;height:68" coordsize="66,68" path="m33,l66,34,33,68,,34,33,xe" fillcolor="navy" strokecolor="navy" strokeweight="31e-5mm">
              <v:path arrowok="t"/>
            </v:shape>
            <v:shape id="_x0000_s1090" style="position:absolute;left:5451;top:2915;width:65;height:68" coordsize="65,68" path="m32,l65,34,32,68,,34,32,xe" fillcolor="navy" strokecolor="navy" strokeweight="31e-5mm">
              <v:path arrowok="t"/>
            </v:shape>
            <v:shape id="_x0000_s1091" style="position:absolute;left:5846;top:3286;width:66;height:68" coordsize="66,68" path="m33,l66,34,33,68,,34,33,xe" fillcolor="navy" strokecolor="navy" strokeweight="31e-5mm">
              <v:path arrowok="t"/>
            </v:shape>
            <v:shape id="_x0000_s1092" style="position:absolute;left:6242;top:3241;width:66;height:68" coordsize="66,68" path="m33,l66,34,33,68,,34,33,xe" fillcolor="navy" strokecolor="navy" strokeweight="31e-5mm">
              <v:path arrowok="t"/>
            </v:shape>
            <v:shape id="_x0000_s1093" style="position:absolute;left:6637;top:3196;width:66;height:68" coordsize="66,68" path="m33,l66,34,33,68,,34,33,xe" fillcolor="navy" strokecolor="navy" strokeweight="31e-5mm">
              <v:path arrowok="t"/>
            </v:shape>
            <v:shape id="_x0000_s1094" style="position:absolute;left:7033;top:3073;width:66;height:67" coordsize="66,67" path="m33,l66,33,33,67,,33,33,xe" fillcolor="navy" strokecolor="navy" strokeweight="31e-5mm">
              <v:path arrowok="t"/>
            </v:shape>
            <v:shape id="_x0000_s1095" style="position:absolute;left:7429;top:2780;width:65;height:67" coordsize="65,67" path="m32,l65,34,32,67,,34,32,xe" fillcolor="navy" strokecolor="navy" strokeweight="31e-5mm">
              <v:path arrowok="t"/>
            </v:shape>
            <v:shape id="_x0000_s1096" style="position:absolute;left:7824;top:3545;width:66;height:68" coordsize="66,68" path="m33,l66,34,33,68,,34,33,xe" fillcolor="navy" strokecolor="navy" strokeweight="31e-5mm">
              <v:path arrowok="t"/>
            </v:shape>
            <v:rect id="_x0000_s1097" style="position:absolute;left:2842;top:260;width:2521;height:363;mso-wrap-style:none;v-text-anchor:top" filled="f" stroked="f">
              <v:textbox style="mso-rotate-with-shape:t;mso-fit-shape-to-text:t" inset="0,0,0,0">
                <w:txbxContent>
                  <w:p w:rsidR="00142A87" w:rsidRDefault="00142A87" w:rsidP="00142A87">
                    <w:pPr>
                      <w:spacing w:before="0"/>
                      <w:rPr>
                        <w:lang w:eastAsia="zh-CN"/>
                      </w:rPr>
                    </w:pPr>
                    <w:r>
                      <w:rPr>
                        <w:rFonts w:hint="eastAsia"/>
                        <w:color w:val="000000"/>
                        <w:sz w:val="28"/>
                        <w:szCs w:val="28"/>
                        <w:lang w:eastAsia="zh-CN"/>
                      </w:rPr>
                      <w:t>通过网站提交的申请</w:t>
                    </w:r>
                  </w:p>
                </w:txbxContent>
              </v:textbox>
            </v:rect>
            <v:rect id="_x0000_s1098" style="position:absolute;left:593;top:3455;width:14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0</w:t>
                    </w:r>
                  </w:p>
                </w:txbxContent>
              </v:textbox>
            </v:rect>
            <v:rect id="_x0000_s1099" style="position:absolute;left:330;top:3140;width:42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200</w:t>
                    </w:r>
                  </w:p>
                </w:txbxContent>
              </v:textbox>
            </v:rect>
            <v:rect id="_x0000_s1100" style="position:absolute;left:330;top:2825;width:42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400</w:t>
                    </w:r>
                  </w:p>
                </w:txbxContent>
              </v:textbox>
            </v:rect>
            <v:rect id="_x0000_s1101" style="position:absolute;left:330;top:2499;width:42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600</w:t>
                    </w:r>
                  </w:p>
                </w:txbxContent>
              </v:textbox>
            </v:rect>
            <v:rect id="_x0000_s1102" style="position:absolute;left:330;top:2183;width:42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800</w:t>
                    </w:r>
                  </w:p>
                </w:txbxContent>
              </v:textbox>
            </v:rect>
            <v:rect id="_x0000_s1103" style="position:absolute;left:198;top:1868;width:56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1000</w:t>
                    </w:r>
                  </w:p>
                </w:txbxContent>
              </v:textbox>
            </v:rect>
            <v:rect id="_x0000_s1104" style="position:absolute;left:198;top:1553;width:56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1200</w:t>
                    </w:r>
                  </w:p>
                </w:txbxContent>
              </v:textbox>
            </v:rect>
            <v:rect id="_x0000_s1105" style="position:absolute;left:198;top:1227;width:56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1400</w:t>
                    </w:r>
                  </w:p>
                </w:txbxContent>
              </v:textbox>
            </v:rect>
            <v:rect id="_x0000_s1106" style="position:absolute;left:198;top:912;width:561;height:363;mso-wrap-style:none;v-text-anchor:top" filled="f" stroked="f">
              <v:textbox style="mso-rotate-with-shape:t;mso-fit-shape-to-text:t" inset="0,0,0,0">
                <w:txbxContent>
                  <w:p w:rsidR="00142A87" w:rsidRDefault="00142A87" w:rsidP="00142A87">
                    <w:pPr>
                      <w:spacing w:before="0"/>
                    </w:pPr>
                    <w:r>
                      <w:rPr>
                        <w:rFonts w:ascii="SimSun" w:cs="SimSun"/>
                        <w:color w:val="000000"/>
                        <w:sz w:val="28"/>
                        <w:szCs w:val="28"/>
                      </w:rPr>
                      <w:t>1600</w:t>
                    </w:r>
                  </w:p>
                </w:txbxContent>
              </v:textbox>
            </v:rect>
            <v:rect id="_x0000_s1107" style="position:absolute;left:1000;top:3759;width:267;height:304;mso-wrap-style:none;v-text-anchor:top" filled="f" stroked="f">
              <v:textbox style="mso-rotate-with-shape:t;mso-fit-shape-to-text:t" inset="0,0,0,0">
                <w:txbxContent>
                  <w:p w:rsidR="00142A87" w:rsidRDefault="00142A87">
                    <w:r>
                      <w:rPr>
                        <w:color w:val="000000"/>
                        <w:sz w:val="16"/>
                        <w:szCs w:val="16"/>
                      </w:rPr>
                      <w:t>Mar</w:t>
                    </w:r>
                  </w:p>
                </w:txbxContent>
              </v:textbox>
            </v:rect>
            <v:rect id="_x0000_s1108" style="position:absolute;left:978;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09" style="position:absolute;left:1407;top:3759;width:249;height:304;mso-wrap-style:none;v-text-anchor:top" filled="f" stroked="f">
              <v:textbox style="mso-rotate-with-shape:t;mso-fit-shape-to-text:t" inset="0,0,0,0">
                <w:txbxContent>
                  <w:p w:rsidR="00142A87" w:rsidRDefault="00142A87">
                    <w:r>
                      <w:rPr>
                        <w:color w:val="000000"/>
                        <w:sz w:val="16"/>
                        <w:szCs w:val="16"/>
                      </w:rPr>
                      <w:t>Apr</w:t>
                    </w:r>
                  </w:p>
                </w:txbxContent>
              </v:textbox>
            </v:rect>
            <v:rect id="_x0000_s1110" style="position:absolute;left:1374;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11" style="position:absolute;left:1780;top:3759;width:294;height:304;mso-wrap-style:none;v-text-anchor:top" filled="f" stroked="f">
              <v:textbox style="mso-rotate-with-shape:t;mso-fit-shape-to-text:t" inset="0,0,0,0">
                <w:txbxContent>
                  <w:p w:rsidR="00142A87" w:rsidRDefault="00142A87">
                    <w:r>
                      <w:rPr>
                        <w:color w:val="000000"/>
                        <w:sz w:val="16"/>
                        <w:szCs w:val="16"/>
                      </w:rPr>
                      <w:t>May</w:t>
                    </w:r>
                  </w:p>
                </w:txbxContent>
              </v:textbox>
            </v:rect>
            <v:rect id="_x0000_s1112" style="position:absolute;left:1769;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13" style="position:absolute;left:2209;top:3759;width:223;height:304;mso-wrap-style:none;v-text-anchor:top" filled="f" stroked="f">
              <v:textbox style="mso-rotate-with-shape:t;mso-fit-shape-to-text:t" inset="0,0,0,0">
                <w:txbxContent>
                  <w:p w:rsidR="00142A87" w:rsidRDefault="00142A87">
                    <w:r>
                      <w:rPr>
                        <w:color w:val="000000"/>
                        <w:sz w:val="16"/>
                        <w:szCs w:val="16"/>
                      </w:rPr>
                      <w:t>Jun</w:t>
                    </w:r>
                  </w:p>
                </w:txbxContent>
              </v:textbox>
            </v:rect>
            <v:rect id="_x0000_s1114" style="position:absolute;left:2165;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15" style="position:absolute;left:2626;top:3759;width:187;height:304;mso-wrap-style:none;v-text-anchor:top" filled="f" stroked="f">
              <v:textbox style="mso-rotate-with-shape:t;mso-fit-shape-to-text:t" inset="0,0,0,0">
                <w:txbxContent>
                  <w:p w:rsidR="00142A87" w:rsidRDefault="00142A87">
                    <w:r>
                      <w:rPr>
                        <w:color w:val="000000"/>
                        <w:sz w:val="16"/>
                        <w:szCs w:val="16"/>
                      </w:rPr>
                      <w:t>Jul</w:t>
                    </w:r>
                  </w:p>
                </w:txbxContent>
              </v:textbox>
            </v:rect>
            <v:rect id="_x0000_s1116" style="position:absolute;left:2560;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17" style="position:absolute;left:2978;top:3759;width:276;height:304;mso-wrap-style:none;v-text-anchor:top" filled="f" stroked="f">
              <v:textbox style="mso-rotate-with-shape:t;mso-fit-shape-to-text:t" inset="0,0,0,0">
                <w:txbxContent>
                  <w:p w:rsidR="00142A87" w:rsidRDefault="00142A87">
                    <w:r>
                      <w:rPr>
                        <w:color w:val="000000"/>
                        <w:sz w:val="16"/>
                        <w:szCs w:val="16"/>
                      </w:rPr>
                      <w:t>Aug</w:t>
                    </w:r>
                  </w:p>
                </w:txbxContent>
              </v:textbox>
            </v:rect>
            <v:rect id="_x0000_s1118" style="position:absolute;left:2956;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19" style="position:absolute;left:3385;top:3759;width:241;height:304;mso-wrap-style:none;v-text-anchor:top" filled="f" stroked="f">
              <v:textbox style="mso-rotate-with-shape:t;mso-fit-shape-to-text:t" inset="0,0,0,0">
                <w:txbxContent>
                  <w:p w:rsidR="00142A87" w:rsidRDefault="00142A87">
                    <w:r>
                      <w:rPr>
                        <w:color w:val="000000"/>
                        <w:sz w:val="16"/>
                        <w:szCs w:val="16"/>
                      </w:rPr>
                      <w:t>Sep</w:t>
                    </w:r>
                  </w:p>
                </w:txbxContent>
              </v:textbox>
            </v:rect>
            <v:rect id="_x0000_s1120" style="position:absolute;left:3352;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21" style="position:absolute;left:3780;top:3759;width:232;height:304;mso-wrap-style:none;v-text-anchor:top" filled="f" stroked="f">
              <v:textbox style="mso-rotate-with-shape:t;mso-fit-shape-to-text:t" inset="0,0,0,0">
                <w:txbxContent>
                  <w:p w:rsidR="00142A87" w:rsidRDefault="00142A87">
                    <w:r>
                      <w:rPr>
                        <w:color w:val="000000"/>
                        <w:sz w:val="16"/>
                        <w:szCs w:val="16"/>
                      </w:rPr>
                      <w:t>Oct</w:t>
                    </w:r>
                  </w:p>
                </w:txbxContent>
              </v:textbox>
            </v:rect>
            <v:rect id="_x0000_s1122" style="position:absolute;left:3747;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23" style="position:absolute;left:4165;top:3759;width:276;height:304;mso-wrap-style:none;v-text-anchor:top" filled="f" stroked="f">
              <v:textbox style="mso-rotate-with-shape:t;mso-fit-shape-to-text:t" inset="0,0,0,0">
                <w:txbxContent>
                  <w:p w:rsidR="00142A87" w:rsidRDefault="00142A87">
                    <w:r>
                      <w:rPr>
                        <w:color w:val="000000"/>
                        <w:sz w:val="16"/>
                        <w:szCs w:val="16"/>
                      </w:rPr>
                      <w:t>Nov</w:t>
                    </w:r>
                  </w:p>
                </w:txbxContent>
              </v:textbox>
            </v:rect>
            <v:rect id="_x0000_s1124" style="position:absolute;left:4143;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25" style="position:absolute;left:4560;top:3759;width:258;height:304;mso-wrap-style:none;v-text-anchor:top" filled="f" stroked="f">
              <v:textbox style="mso-rotate-with-shape:t;mso-fit-shape-to-text:t" inset="0,0,0,0">
                <w:txbxContent>
                  <w:p w:rsidR="00142A87" w:rsidRDefault="00142A87">
                    <w:r>
                      <w:rPr>
                        <w:color w:val="000000"/>
                        <w:sz w:val="16"/>
                        <w:szCs w:val="16"/>
                      </w:rPr>
                      <w:t>Dec</w:t>
                    </w:r>
                  </w:p>
                </w:txbxContent>
              </v:textbox>
            </v:rect>
            <v:rect id="_x0000_s1126" style="position:absolute;left:4538;top:3984;width:321;height:304;mso-wrap-style:none;v-text-anchor:top" filled="f" stroked="f">
              <v:textbox style="mso-rotate-with-shape:t;mso-fit-shape-to-text:t" inset="0,0,0,0">
                <w:txbxContent>
                  <w:p w:rsidR="00142A87" w:rsidRDefault="00142A87">
                    <w:r>
                      <w:rPr>
                        <w:color w:val="000000"/>
                        <w:sz w:val="16"/>
                        <w:szCs w:val="16"/>
                      </w:rPr>
                      <w:t>2007</w:t>
                    </w:r>
                  </w:p>
                </w:txbxContent>
              </v:textbox>
            </v:rect>
            <v:rect id="_x0000_s1127" style="position:absolute;left:4978;top:3759;width:214;height:304;mso-wrap-style:none;v-text-anchor:top" filled="f" stroked="f">
              <v:textbox style="mso-rotate-with-shape:t;mso-fit-shape-to-text:t" inset="0,0,0,0">
                <w:txbxContent>
                  <w:p w:rsidR="00142A87" w:rsidRDefault="00142A87">
                    <w:r>
                      <w:rPr>
                        <w:color w:val="000000"/>
                        <w:sz w:val="16"/>
                        <w:szCs w:val="16"/>
                      </w:rPr>
                      <w:t>Jan</w:t>
                    </w:r>
                  </w:p>
                </w:txbxContent>
              </v:textbox>
            </v:rect>
            <v:rect id="_x0000_s1128" style="position:absolute;left:4934;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29" style="position:absolute;left:5363;top:3759;width:241;height:304;mso-wrap-style:none;v-text-anchor:top" filled="f" stroked="f">
              <v:textbox style="mso-rotate-with-shape:t;mso-fit-shape-to-text:t" inset="0,0,0,0">
                <w:txbxContent>
                  <w:p w:rsidR="00142A87" w:rsidRDefault="00142A87">
                    <w:r>
                      <w:rPr>
                        <w:color w:val="000000"/>
                        <w:sz w:val="16"/>
                        <w:szCs w:val="16"/>
                      </w:rPr>
                      <w:t>Feb</w:t>
                    </w:r>
                  </w:p>
                </w:txbxContent>
              </v:textbox>
            </v:rect>
            <v:rect id="_x0000_s1130" style="position:absolute;left:5330;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31" style="position:absolute;left:5747;top:3759;width:267;height:304;mso-wrap-style:none;v-text-anchor:top" filled="f" stroked="f">
              <v:textbox style="mso-rotate-with-shape:t;mso-fit-shape-to-text:t" inset="0,0,0,0">
                <w:txbxContent>
                  <w:p w:rsidR="00142A87" w:rsidRDefault="00142A87">
                    <w:r>
                      <w:rPr>
                        <w:color w:val="000000"/>
                        <w:sz w:val="16"/>
                        <w:szCs w:val="16"/>
                      </w:rPr>
                      <w:t>Mar</w:t>
                    </w:r>
                  </w:p>
                </w:txbxContent>
              </v:textbox>
            </v:rect>
            <v:rect id="_x0000_s1132" style="position:absolute;left:5725;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33" style="position:absolute;left:6154;top:3759;width:249;height:304;mso-wrap-style:none;v-text-anchor:top" filled="f" stroked="f">
              <v:textbox style="mso-rotate-with-shape:t;mso-fit-shape-to-text:t" inset="0,0,0,0">
                <w:txbxContent>
                  <w:p w:rsidR="00142A87" w:rsidRDefault="00142A87">
                    <w:r>
                      <w:rPr>
                        <w:color w:val="000000"/>
                        <w:sz w:val="16"/>
                        <w:szCs w:val="16"/>
                      </w:rPr>
                      <w:t>Apr</w:t>
                    </w:r>
                  </w:p>
                </w:txbxContent>
              </v:textbox>
            </v:rect>
            <v:rect id="_x0000_s1134" style="position:absolute;left:6121;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35" style="position:absolute;left:6527;top:3759;width:294;height:304;mso-wrap-style:none;v-text-anchor:top" filled="f" stroked="f">
              <v:textbox style="mso-rotate-with-shape:t;mso-fit-shape-to-text:t" inset="0,0,0,0">
                <w:txbxContent>
                  <w:p w:rsidR="00142A87" w:rsidRDefault="00142A87">
                    <w:r>
                      <w:rPr>
                        <w:color w:val="000000"/>
                        <w:sz w:val="16"/>
                        <w:szCs w:val="16"/>
                      </w:rPr>
                      <w:t>May</w:t>
                    </w:r>
                  </w:p>
                </w:txbxContent>
              </v:textbox>
            </v:rect>
            <v:rect id="_x0000_s1136" style="position:absolute;left:6516;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37" style="position:absolute;left:6956;top:3759;width:223;height:304;mso-wrap-style:none;v-text-anchor:top" filled="f" stroked="f">
              <v:textbox style="mso-rotate-with-shape:t;mso-fit-shape-to-text:t" inset="0,0,0,0">
                <w:txbxContent>
                  <w:p w:rsidR="00142A87" w:rsidRDefault="00142A87">
                    <w:r>
                      <w:rPr>
                        <w:color w:val="000000"/>
                        <w:sz w:val="16"/>
                        <w:szCs w:val="16"/>
                      </w:rPr>
                      <w:t>Jun</w:t>
                    </w:r>
                  </w:p>
                </w:txbxContent>
              </v:textbox>
            </v:rect>
            <v:rect id="_x0000_s1138" style="position:absolute;left:6912;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39" style="position:absolute;left:7374;top:3759;width:187;height:304;mso-wrap-style:none;v-text-anchor:top" filled="f" stroked="f">
              <v:textbox style="mso-rotate-with-shape:t;mso-fit-shape-to-text:t" inset="0,0,0,0">
                <w:txbxContent>
                  <w:p w:rsidR="00142A87" w:rsidRDefault="00142A87">
                    <w:r>
                      <w:rPr>
                        <w:color w:val="000000"/>
                        <w:sz w:val="16"/>
                        <w:szCs w:val="16"/>
                      </w:rPr>
                      <w:t>Jul</w:t>
                    </w:r>
                  </w:p>
                </w:txbxContent>
              </v:textbox>
            </v:rect>
            <v:rect id="_x0000_s1140" style="position:absolute;left:7308;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rect id="_x0000_s1141" style="position:absolute;left:7725;top:3759;width:276;height:304;mso-wrap-style:none;v-text-anchor:top" filled="f" stroked="f">
              <v:textbox style="mso-rotate-with-shape:t;mso-fit-shape-to-text:t" inset="0,0,0,0">
                <w:txbxContent>
                  <w:p w:rsidR="00142A87" w:rsidRDefault="00142A87">
                    <w:r>
                      <w:rPr>
                        <w:color w:val="000000"/>
                        <w:sz w:val="16"/>
                        <w:szCs w:val="16"/>
                      </w:rPr>
                      <w:t>Aug</w:t>
                    </w:r>
                  </w:p>
                </w:txbxContent>
              </v:textbox>
            </v:rect>
            <v:rect id="_x0000_s1142" style="position:absolute;left:7703;top:3984;width:321;height:304;mso-wrap-style:none;v-text-anchor:top" filled="f" stroked="f">
              <v:textbox style="mso-rotate-with-shape:t;mso-fit-shape-to-text:t" inset="0,0,0,0">
                <w:txbxContent>
                  <w:p w:rsidR="00142A87" w:rsidRDefault="00142A87">
                    <w:r>
                      <w:rPr>
                        <w:color w:val="000000"/>
                        <w:sz w:val="16"/>
                        <w:szCs w:val="16"/>
                      </w:rPr>
                      <w:t>2008</w:t>
                    </w:r>
                  </w:p>
                </w:txbxContent>
              </v:textbox>
            </v:rect>
            <v:line id="_x0000_s1144" style="position:absolute" from="5648,777" to="5945,777" strokecolor="navy" strokeweight="31e-5mm"/>
            <v:shape id="_x0000_s1145" style="position:absolute;left:5758;top:743;width:66;height:67" coordsize="66,67" path="m33,l66,34,33,67,,34,33,xe" fillcolor="navy" strokecolor="navy" strokeweight="31e-5mm">
              <v:path arrowok="t"/>
            </v:shape>
            <v:rect id="_x0000_s1146" style="position:absolute;left:6077;top:551;width:723;height:353;mso-wrap-style:none;v-text-anchor:top" filled="f" stroked="f">
              <v:textbox style="mso-rotate-with-shape:t;mso-fit-shape-to-text:t" inset="0,0,0,0">
                <w:txbxContent>
                  <w:p w:rsidR="00142A87" w:rsidRDefault="00142A87">
                    <w:pPr>
                      <w:rPr>
                        <w:lang w:eastAsia="zh-CN"/>
                      </w:rPr>
                    </w:pPr>
                    <w:r>
                      <w:rPr>
                        <w:rFonts w:hint="eastAsia"/>
                        <w:b/>
                        <w:bCs/>
                        <w:color w:val="000000"/>
                        <w:sz w:val="18"/>
                        <w:szCs w:val="18"/>
                        <w:lang w:eastAsia="zh-CN"/>
                      </w:rPr>
                      <w:t>申请数量</w:t>
                    </w:r>
                  </w:p>
                </w:txbxContent>
              </v:textbox>
            </v:rect>
            <v:rect id="_x0000_s1147" style="position:absolute;left:55;top:56;width:7989;height:4266" filled="f" strokeweight="31e-5mm"/>
            <w10:wrap type="none"/>
            <w10:anchorlock/>
          </v:group>
        </w:pict>
      </w:r>
    </w:p>
    <w:p w:rsidR="00DA7EF9" w:rsidRPr="0093286F" w:rsidRDefault="00C80A54" w:rsidP="000D5B79">
      <w:pPr>
        <w:pStyle w:val="FigureNo"/>
        <w:rPr>
          <w:lang w:val="en-GB" w:eastAsia="zh-CN"/>
        </w:rPr>
      </w:pPr>
      <w:r>
        <w:rPr>
          <w:rFonts w:hint="eastAsia"/>
          <w:lang w:val="en-GB" w:eastAsia="zh-CN"/>
        </w:rPr>
        <w:t>图</w:t>
      </w:r>
      <w:r w:rsidR="00DA7EF9" w:rsidRPr="0093286F">
        <w:rPr>
          <w:lang w:val="en-GB" w:eastAsia="zh-CN"/>
        </w:rPr>
        <w:t xml:space="preserve"> 1.3</w:t>
      </w:r>
    </w:p>
    <w:p w:rsidR="00DA7EF9" w:rsidRPr="0093286F" w:rsidRDefault="00C80A54" w:rsidP="000D5B79">
      <w:pPr>
        <w:pStyle w:val="Figuretitle"/>
        <w:rPr>
          <w:lang w:val="en-GB" w:eastAsia="zh-CN"/>
        </w:rPr>
      </w:pPr>
      <w:r>
        <w:rPr>
          <w:rFonts w:hint="eastAsia"/>
          <w:lang w:val="en-GB" w:eastAsia="zh-CN"/>
        </w:rPr>
        <w:t>奥运会期间使用的频率申请</w:t>
      </w:r>
    </w:p>
    <w:p w:rsidR="00DA7EF9" w:rsidRPr="0093286F" w:rsidRDefault="00407EFA" w:rsidP="000D5B79">
      <w:pPr>
        <w:pStyle w:val="Figure"/>
        <w:rPr>
          <w:lang w:val="en-GB"/>
        </w:rPr>
      </w:pPr>
      <w:r>
        <w:rPr>
          <w:lang w:val="en-GB"/>
        </w:rPr>
      </w:r>
      <w:r>
        <w:rPr>
          <w:lang w:val="en-GB"/>
        </w:rPr>
        <w:pict>
          <v:group id="_x0000_s1150" editas="canvas" style="width:414.15pt;height:237.3pt;mso-position-horizontal-relative:char;mso-position-vertical-relative:line" coordsize="8283,4746">
            <o:lock v:ext="edit" aspectratio="t"/>
            <v:shape id="_x0000_s1149" type="#_x0000_t75" style="position:absolute;width:8283;height:4746" o:preferrelative="f">
              <v:fill o:detectmouseclick="t"/>
              <v:path o:extrusionok="t" o:connecttype="none"/>
              <o:lock v:ext="edit" text="t"/>
            </v:shape>
            <v:rect id="_x0000_s1151" style="position:absolute;left:51;top:51;width:8171;height:4644" strokeweight="28e-5mm"/>
            <v:shape id="_x0000_s1152" style="position:absolute;left:3519;top:1759;width:51;height:819" coordsize="51,819" path="m,l,,51,r,l,819,,xe" fillcolor="#99f" strokeweight="28e-5mm">
              <v:path arrowok="t"/>
            </v:shape>
            <v:shape id="_x0000_s1153" style="position:absolute;left:3519;top:1759;width:765;height:819" coordsize="765,819" path="m51,r61,l163,r51,l214,r62,l327,r61,l439,11r51,l551,11r51,l602,11r51,10l704,21r61,l,819,51,xe" fillcolor="#936" strokeweight="28e-5mm">
              <v:path arrowok="t"/>
            </v:shape>
            <v:shape id="_x0000_s1154" style="position:absolute;left:2754;top:1759;width:765;height:819" coordsize="765,819" path="m,21r51,l102,21,163,11r51,l265,11r62,l378,r,l429,r61,l541,r61,l653,r51,l765,r,819l,21xe" fillcolor="maroon" strokeweight="28e-5mm">
              <v:path arrowok="t"/>
            </v:shape>
            <v:shape id="_x0000_s1155" style="position:absolute;left:2897;top:1125;width:235;height:645" coordsize="23,63" path="m,l19,r4,63e" filled="f" strokeweight="0">
              <v:path arrowok="t"/>
            </v:shape>
            <v:shape id="_x0000_s1156" style="position:absolute;left:3519;top:1780;width:980;height:798" coordsize="980,798" path="m765,r51,l816,r51,10l918,10r,l980,20,,798,765,xe" fillcolor="#ffc" strokeweight="28e-5mm">
              <v:path arrowok="t"/>
            </v:shape>
            <v:shape id="_x0000_s1157" style="position:absolute;left:3519;top:1800;width:1673;height:778" coordsize="1673,778" path="m980,r51,l1082,10r51,l1184,21r51,l1286,31r51,l1337,31r51,10l1428,51r51,l1530,62r51,10l1622,72r51,10l,778,980,xe" fillcolor="#cff" strokeweight="28e-5mm">
              <v:path arrowok="t"/>
            </v:shape>
            <v:shape id="_x0000_s1158" style="position:absolute;left:4856;top:1432;width:295;height:399" coordsize="29,39" path="m29,l10,,,39e" filled="f" strokeweight="0">
              <v:path arrowok="t"/>
            </v:shape>
            <v:shape id="_x0000_s1159" style="position:absolute;left:1836;top:1780;width:1683;height:798" coordsize="1683,798" path="m,102l51,92r51,l143,82,194,71r51,l296,61,347,51r51,l449,41r51,l551,30r51,l653,20r51,l755,10r51,l867,r51,l1683,798,,102xe" fillcolor="purple" strokeweight="28e-5mm">
              <v:path arrowok="t"/>
            </v:shape>
            <v:shape id="_x0000_s1160" style="position:absolute;left:1979;top:1371;width:306;height:450" coordsize="30,44" path="m,l19,,30,44e" filled="f" strokeweight="0">
              <v:path arrowok="t"/>
            </v:shape>
            <v:shape id="_x0000_s1161" style="position:absolute;left:1510;top:1616;width:336;height:266" coordsize="33,26" path="m,l19,,33,26e" filled="f" strokeweight="0">
              <v:path arrowok="t"/>
            </v:shape>
            <v:shape id="_x0000_s1162" style="position:absolute;left:3519;top:1882;width:1816;height:696" coordsize="1816,696" path="m1673,r51,10l1765,20r51,l,696,1673,xe" fillcolor="#606" strokeweight="28e-5mm">
              <v:path arrowok="t"/>
            </v:shape>
            <v:shape id="_x0000_s1163" style="position:absolute;left:5243;top:1677;width:337;height:215" coordsize="33,21" path="m33,l14,,,21e" filled="f" strokeweight="0">
              <v:path arrowok="t"/>
            </v:shape>
            <v:shape id="_x0000_s1164" style="position:absolute;left:3519;top:1902;width:2489;height:676" coordsize="2489,676" path="m1816,r41,11l1898,21r51,10l1989,41r41,11l2071,52r41,10l2153,72r40,10l2193,82r41,11l2275,103r31,10l2346,123r41,10l2418,154r41,10l2489,174,,676,1816,xe" fillcolor="#ff8080" strokeweight="28e-5mm">
              <v:path arrowok="t"/>
            </v:shape>
            <v:shape id="_x0000_s1165" style="position:absolute;left:5672;top:1923;width:367;height:51" coordsize="36,5" path="m36,l17,,,5e" filled="f" strokeweight="0">
              <v:path arrowok="t"/>
            </v:shape>
            <v:shape id="_x0000_s1166" style="position:absolute;left:928;top:1882;width:2591;height:696" coordsize="2591,696" path="m,225l31,215,61,205,92,194r41,-10l163,174r41,-21l235,143r41,-10l316,123r41,-10l388,102,429,92r,l470,82,510,72r41,l602,61,643,51,684,41,735,31,776,20r40,l867,10,908,,2591,696,,225xe" fillcolor="yellow" strokeweight="28e-5mm">
              <v:path arrowok="t"/>
            </v:shape>
            <v:shape id="_x0000_s1167" style="position:absolute;left:632;top:2107;width:2887;height:471" coordsize="2887,471" path="m,143l21,123,41,113,72,102,92,82,123,72,143,61r,l174,51,204,41,235,21,266,10,296,,2887,471,,143xe" fillcolor="fuchsia" strokeweight="28e-5mm">
              <v:path arrowok="t"/>
            </v:shape>
            <v:shape id="_x0000_s1168" style="position:absolute;left:6539;top:2578;width:142;height:1125" coordsize="142,1125" path="m142,r,20l142,30,132,40r,21l132,71,122,92r-10,10l112,112r-10,21l102,133,91,143,81,163,71,173,61,184,51,204,30,214,20,225,,245r,880l20,1104r10,-10l51,1084r10,-21l71,1053r10,-10l91,1022r11,-10l102,1012r10,-20l112,981r10,-10l132,951r,-10l132,920r10,-10l142,900r,-21l142,xe" fillcolor="#036" strokeweight="28e-5mm">
              <v:path arrowok="t"/>
            </v:shape>
            <v:shape id="_x0000_s1169" style="position:absolute;left:3519;top:2076;width:3162;height:747" coordsize="3162,747" path="m2489,r31,11l2561,21r30,10l2622,41r30,11l2683,72r20,10l2734,92r31,11l2785,113r31,20l2836,144r31,10l2887,174r,l2907,184r21,11l2948,205r21,20l2989,236r20,10l3020,266r20,11l3050,287r21,20l3081,317r10,21l3101,348r10,10l3122,379r10,10l3132,399r10,21l3152,430r,20l3152,461r10,10l3162,491r,11l3162,522r,10l3152,542r,l3152,563r,10l3142,594r-10,10l3132,614r-10,21l3111,645r-10,20l3091,675r-10,11l3071,706r-21,10l3040,727r-20,20l,502,2489,xe" fillcolor="#06c" strokeweight="28e-5mm">
              <v:path arrowok="t"/>
            </v:shape>
            <v:shape id="_x0000_s1170" style="position:absolute;left:6447;top:2823;width:92;height:941" coordsize="92,941" path="m92,l81,10,61,21,41,41r,l20,51,,61,,941,20,931,41,921r,l61,900,81,890,92,880,92,xe" fillcolor="#666680" strokeweight="28e-5mm">
              <v:path arrowok="t"/>
            </v:shape>
            <v:shape id="_x0000_s1171" style="position:absolute;left:3519;top:2578;width:3020;height:306" coordsize="3020,306" path="m3020,245r-11,10l2989,266r-20,20l2969,286r-21,10l2928,306,,,3020,245xe" fillcolor="#ccf" strokeweight="28e-5mm">
              <v:path arrowok="t"/>
            </v:shape>
            <v:shape id="_x0000_s1172" style="position:absolute;left:357;top:2578;width:6090;height:1708" coordsize="6090,1708" path="m6090,306r-21,21l6049,337r-20,10l5998,368r-20,10l5947,388r-20,10l5896,419r-31,10l5845,439r-31,11l5784,460r-31,10l5723,491r-41,10l5651,511r-30,10l5580,531r-31,11l5508,552r-40,10l5437,572r-41,11l5355,593r-40,10l5274,613r-41,11l5192,634r-41,10l5111,654r-51,10l5019,664r-41,11l4927,685r-41,10l4835,705r-51,l4743,716r-51,10l4641,726r-51,10l4550,746r-51,l4448,756r-51,l4346,767r-51,l4244,777r-51,l4142,787r-62,l4029,797r-51,l3927,797r-61,11l3815,808r-51,l3713,818r-61,l3601,818r-51,l3489,818r-51,l3376,828r-51,l3274,828r-61,l3162,828r-61,l3050,828r-51,l2938,828r-51,-10l2826,818r-51,l2724,818r-62,l2611,818r-51,-10l2560,808r-61,l2448,808r-51,-11l2346,797r-61,l2234,787r-51,l2132,777r-51,l2030,767r-51,l1928,756r-51,l1826,746r-51,l1724,736r-51,-10l1622,726r-41,-10l1530,705r-51,l1438,695r-51,-10l1347,675r-41,-11l1255,664r-41,-10l1173,644r-51,-10l1081,624r-40,-11l1000,603,959,593,928,583,887,572,847,562,806,552,775,542,734,531,704,521,663,511,632,501,602,491,571,470,541,460,510,450,479,439,449,429,418,419,398,398,367,388,347,378,316,368,296,347,275,337,245,327,224,306,204,296,184,286,173,266,153,255,133,245,122,225,102,214,92,204,82,184,71,173,51,163,41,143r,-10l31,112,20,102,10,92r,-21l10,61,,40,,30,,20,,,,879r,21l,910r,10l10,941r,10l10,971r10,10l31,992r10,20l41,1022r10,21l71,1053r11,10l92,1084r10,10l122,1104r11,21l153,1135r20,10l184,1166r20,10l224,1186r21,21l275,1217r21,10l316,1247r31,11l367,1268r31,10l418,1299r31,10l479,1319r31,10l541,1339r30,11l602,1370r30,10l663,1391r41,10l734,1411r41,10l806,1432r41,10l887,1452r41,10l959,1472r41,11l1041,1493r40,10l1122,1513r51,11l1214,1534r41,10l1306,1544r41,10l1387,1565r51,10l1479,1585r51,l1581,1595r41,10l1673,1605r51,11l1775,1626r51,l1877,1636r51,l1979,1646r51,l2081,1657r51,l2183,1667r51,l2285,1677r61,l2397,1677r51,10l2499,1687r61,l2560,1687r51,10l2662,1697r62,l2775,1697r51,l2887,1697r51,11l2999,1708r51,l3101,1708r61,l3213,1708r61,l3325,1708r51,l3438,1697r51,l3550,1697r51,l3652,1697r61,l3764,1687r51,l3866,1687r61,-10l3978,1677r51,l4080,1667r62,l4193,1657r51,l4295,1646r51,l4397,1636r51,l4499,1626r51,l4590,1616r51,-11l4692,1605r51,-10l4784,1585r51,l4886,1575r41,-10l4978,1554r41,-10l5060,1544r51,-10l5151,1524r41,-11l5233,1503r41,-10l5315,1483r40,-11l5396,1462r41,-10l5468,1442r40,-10l5549,1421r31,-10l5621,1401r30,-10l5682,1380r41,-10l5753,1350r31,-11l5814,1329r31,-10l5865,1309r31,-10l5927,1278r20,-10l5978,1258r20,-11l6029,1227r20,-10l6069,1207r21,-21l6090,306xe" fillcolor="#000040" strokeweight="28e-5mm">
              <v:path arrowok="t"/>
            </v:shape>
            <v:shape id="_x0000_s1173" style="position:absolute;left:357;top:2250;width:6090;height:1156" coordsize="6090,1156" path="m6090,634r-21,21l6049,665r-20,10l5998,696r-20,10l5947,716r-20,10l5896,747r-31,10l5845,767r-31,11l5784,788r-31,10l5723,819r-41,10l5651,839r-30,10l5580,859r-31,11l5508,880r-40,10l5437,900r-41,11l5355,921r-40,10l5274,941r-41,11l5192,962r-41,10l5111,982r-51,10l5019,992r-41,11l4927,1013r-41,10l4835,1033r-51,l4743,1044r-51,10l4641,1054r-51,10l4550,1074r-51,l4448,1084r-51,l4346,1095r-51,l4244,1105r-51,l4142,1115r-62,l4029,1125r-51,l3927,1125r-61,11l3815,1136r-51,l3713,1146r-61,l3601,1146r-51,l3489,1146r-51,l3376,1156r-51,l3274,1156r-61,l3162,1156r-61,l3050,1156r-51,l2938,1156r-51,-10l2826,1146r-51,l2724,1146r-62,l2611,1146r-51,-10l2499,1136r-51,l2397,1125r-51,l2285,1125r-51,-10l2183,1115r-51,-10l2081,1105r-51,-10l1979,1095r-51,-11l1928,1084r-51,l1826,1074r-51,l1724,1064r-51,-10l1622,1054r-41,-10l1530,1033r-51,l1438,1023r-51,-10l1347,1003r-41,-11l1255,992r-41,-10l1173,972r-51,-10l1081,952r-40,-11l1000,931,959,921,928,911,887,900,847,890,806,880,775,870,734,859,704,849,663,839,632,829,602,819,571,798,541,788,510,778,479,767,449,757,418,747,398,726,367,716,347,706,316,696,296,675,275,665,245,655,224,634,204,624,184,614,173,594,153,583,133,573,122,553,102,542,92,532,82,512,71,501,51,491,41,471r,-10l31,440,20,430,10,420r,-21l10,389,,368,,358,,348,,328,,317,,297,,287,10,276r,-20l10,246,20,225,31,215,41,205r,-21l51,174,71,164,82,143,92,133r10,-20l122,103,133,92,153,72,173,62,184,51,204,31,224,21,245,10,275,,3162,328,6090,634xe" fillcolor="navy" strokeweight="28e-5mm">
              <v:path arrowok="t"/>
            </v:shape>
            <v:rect id="_x0000_s1174" style="position:absolute;left:3746;top:135;width:603;height:389;mso-wrap-style:none;v-text-anchor:top" filled="f" stroked="f">
              <v:textbox style="mso-rotate-with-shape:t;mso-fit-shape-to-text:t" inset="0,0,0,0">
                <w:txbxContent>
                  <w:p w:rsidR="00142A87" w:rsidRDefault="00142A87" w:rsidP="00142A87">
                    <w:pPr>
                      <w:spacing w:before="0"/>
                      <w:rPr>
                        <w:lang w:eastAsia="zh-CN"/>
                      </w:rPr>
                    </w:pPr>
                    <w:r>
                      <w:rPr>
                        <w:rFonts w:hint="eastAsia"/>
                        <w:b/>
                        <w:bCs/>
                        <w:color w:val="000000"/>
                        <w:sz w:val="30"/>
                        <w:szCs w:val="30"/>
                        <w:lang w:eastAsia="zh-CN"/>
                      </w:rPr>
                      <w:t>申请</w:t>
                    </w:r>
                  </w:p>
                </w:txbxContent>
              </v:textbox>
            </v:rect>
            <v:rect id="_x0000_s1175" style="position:absolute;left:3295;top:1544;width:451;height:138;mso-wrap-style:none;v-text-anchor:top" filled="f" stroked="f">
              <v:textbox style="mso-rotate-with-shape:t;mso-fit-shape-to-text:t" inset="0,0,0,0">
                <w:txbxContent>
                  <w:p w:rsidR="00142A87" w:rsidRDefault="00142A87" w:rsidP="00142A87">
                    <w:pPr>
                      <w:spacing w:before="0"/>
                    </w:pPr>
                    <w:r>
                      <w:rPr>
                        <w:color w:val="000000"/>
                        <w:sz w:val="12"/>
                        <w:szCs w:val="12"/>
                      </w:rPr>
                      <w:t>FL, 0.4%</w:t>
                    </w:r>
                  </w:p>
                </w:txbxContent>
              </v:textbox>
            </v:rect>
            <v:rect id="_x0000_s1176" style="position:absolute;left:3764;top:1555;width:490;height:138;mso-wrap-style:none;v-text-anchor:top" filled="f" stroked="f">
              <v:textbox style="mso-rotate-with-shape:t;mso-fit-shape-to-text:t" inset="0,0,0,0">
                <w:txbxContent>
                  <w:p w:rsidR="00142A87" w:rsidRDefault="00142A87" w:rsidP="00142A87">
                    <w:pPr>
                      <w:spacing w:before="0"/>
                    </w:pPr>
                    <w:r>
                      <w:rPr>
                        <w:color w:val="000000"/>
                        <w:sz w:val="12"/>
                        <w:szCs w:val="12"/>
                      </w:rPr>
                      <w:t>ML, 3.5%</w:t>
                    </w:r>
                  </w:p>
                </w:txbxContent>
              </v:textbox>
            </v:rect>
            <v:rect id="_x0000_s1177" style="position:absolute;left:4386;top:1575;width:444;height:138;mso-wrap-style:none;v-text-anchor:top" filled="f" stroked="f">
              <v:textbox style="mso-rotate-with-shape:t;mso-fit-shape-to-text:t" inset="0,0,0,0">
                <w:txbxContent>
                  <w:p w:rsidR="00142A87" w:rsidRDefault="00142A87" w:rsidP="00142A87">
                    <w:pPr>
                      <w:spacing w:before="0"/>
                    </w:pPr>
                    <w:r>
                      <w:rPr>
                        <w:color w:val="000000"/>
                        <w:sz w:val="12"/>
                        <w:szCs w:val="12"/>
                      </w:rPr>
                      <w:t>FS, 1.1%</w:t>
                    </w:r>
                  </w:p>
                </w:txbxContent>
              </v:textbox>
            </v:rect>
            <v:rect id="_x0000_s1178" style="position:absolute;left:5172;top:1350;width:551;height:138;mso-wrap-style:none;v-text-anchor:top" filled="f" stroked="f">
              <v:textbox style="mso-rotate-with-shape:t;mso-fit-shape-to-text:t" inset="0,0,0,0">
                <w:txbxContent>
                  <w:p w:rsidR="00142A87" w:rsidRDefault="00142A87" w:rsidP="00142A87">
                    <w:pPr>
                      <w:spacing w:before="0"/>
                    </w:pPr>
                    <w:r>
                      <w:rPr>
                        <w:color w:val="000000"/>
                        <w:sz w:val="12"/>
                        <w:szCs w:val="12"/>
                      </w:rPr>
                      <w:t>SNG, 4.0%</w:t>
                    </w:r>
                  </w:p>
                </w:txbxContent>
              </v:textbox>
            </v:rect>
            <v:rect id="_x0000_s1179" style="position:absolute;left:5600;top:1596;width:637;height:138;mso-wrap-style:none;v-text-anchor:top" filled="f" stroked="f">
              <v:textbox style="mso-rotate-with-shape:t;mso-fit-shape-to-text:t" inset="0,0,0,0">
                <w:txbxContent>
                  <w:p w:rsidR="00142A87" w:rsidRDefault="00142A87" w:rsidP="00142A87">
                    <w:pPr>
                      <w:spacing w:before="0"/>
                    </w:pPr>
                    <w:r>
                      <w:rPr>
                        <w:color w:val="000000"/>
                        <w:sz w:val="12"/>
                        <w:szCs w:val="12"/>
                      </w:rPr>
                      <w:t>LMRS, 0.7%</w:t>
                    </w:r>
                  </w:p>
                </w:txbxContent>
              </v:textbox>
            </v:rect>
            <v:rect id="_x0000_s1180" style="position:absolute;left:6059;top:1841;width:531;height:138;mso-wrap-style:none;v-text-anchor:top" filled="f" stroked="f">
              <v:textbox style="mso-rotate-with-shape:t;mso-fit-shape-to-text:t" inset="0,0,0,0">
                <w:txbxContent>
                  <w:p w:rsidR="00142A87" w:rsidRDefault="00142A87" w:rsidP="00142A87">
                    <w:pPr>
                      <w:spacing w:before="0"/>
                    </w:pPr>
                    <w:r>
                      <w:rPr>
                        <w:color w:val="000000"/>
                        <w:sz w:val="12"/>
                        <w:szCs w:val="12"/>
                      </w:rPr>
                      <w:t>TBS, 4.8%</w:t>
                    </w:r>
                  </w:p>
                </w:txbxContent>
              </v:textbox>
            </v:rect>
            <v:rect id="_x0000_s1181" style="position:absolute;left:6732;top:2312;width:537;height:138;mso-wrap-style:none;v-text-anchor:top" filled="f" stroked="f">
              <v:textbox style="mso-rotate-with-shape:t;mso-fit-shape-to-text:t" inset="0,0,0,0">
                <w:txbxContent>
                  <w:p w:rsidR="00142A87" w:rsidRDefault="00142A87" w:rsidP="00142A87">
                    <w:pPr>
                      <w:spacing w:before="0"/>
                    </w:pPr>
                    <w:r>
                      <w:rPr>
                        <w:color w:val="000000"/>
                        <w:sz w:val="12"/>
                        <w:szCs w:val="12"/>
                      </w:rPr>
                      <w:t>HR, 15.1%</w:t>
                    </w:r>
                  </w:p>
                </w:txbxContent>
              </v:textbox>
            </v:rect>
            <v:rect id="_x0000_s1182" style="position:absolute;left:6620;top:3682;width:471;height:138;mso-wrap-style:none;v-text-anchor:top" filled="f" stroked="f">
              <v:textbox style="mso-rotate-with-shape:t;mso-fit-shape-to-text:t" inset="0,0,0,0">
                <w:txbxContent>
                  <w:p w:rsidR="00142A87" w:rsidRDefault="00142A87" w:rsidP="00142A87">
                    <w:pPr>
                      <w:spacing w:before="0"/>
                    </w:pPr>
                    <w:r>
                      <w:rPr>
                        <w:color w:val="000000"/>
                        <w:sz w:val="12"/>
                        <w:szCs w:val="12"/>
                      </w:rPr>
                      <w:t>CC, 1.4%</w:t>
                    </w:r>
                  </w:p>
                </w:txbxContent>
              </v:textbox>
            </v:rect>
            <v:rect id="_x0000_s1183" style="position:absolute;left:1612;top:4265;width:590;height:138;mso-wrap-style:none;v-text-anchor:top" filled="f" stroked="f">
              <v:textbox style="mso-rotate-with-shape:t;mso-fit-shape-to-text:t" inset="0,0,0,0">
                <w:txbxContent>
                  <w:p w:rsidR="00142A87" w:rsidRDefault="00142A87" w:rsidP="00142A87">
                    <w:pPr>
                      <w:spacing w:before="0"/>
                    </w:pPr>
                    <w:r>
                      <w:rPr>
                        <w:color w:val="000000"/>
                        <w:sz w:val="12"/>
                        <w:szCs w:val="12"/>
                      </w:rPr>
                      <w:t>WM, 50.6%</w:t>
                    </w:r>
                  </w:p>
                </w:txbxContent>
              </v:textbox>
            </v:rect>
            <v:rect id="_x0000_s1184" style="position:absolute;left:184;top:2025;width:464;height:138;mso-wrap-style:none;v-text-anchor:top" filled="f" stroked="f">
              <v:textbox style="mso-rotate-with-shape:t;mso-fit-shape-to-text:t" inset="0,0,0,0">
                <w:txbxContent>
                  <w:p w:rsidR="00142A87" w:rsidRDefault="00142A87" w:rsidP="00142A87">
                    <w:pPr>
                      <w:spacing w:before="0"/>
                    </w:pPr>
                    <w:r>
                      <w:rPr>
                        <w:color w:val="000000"/>
                        <w:sz w:val="12"/>
                        <w:szCs w:val="12"/>
                      </w:rPr>
                      <w:t>TC, 3.0%</w:t>
                    </w:r>
                  </w:p>
                </w:txbxContent>
              </v:textbox>
            </v:rect>
            <v:rect id="_x0000_s1185" style="position:absolute;left:632;top:1780;width:597;height:138;mso-wrap-style:none;v-text-anchor:top" filled="f" stroked="f">
              <v:textbox style="mso-rotate-with-shape:t;mso-fit-shape-to-text:t" inset="0,0,0,0">
                <w:txbxContent>
                  <w:p w:rsidR="00142A87" w:rsidRDefault="00142A87" w:rsidP="00142A87">
                    <w:pPr>
                      <w:spacing w:before="0"/>
                    </w:pPr>
                    <w:r>
                      <w:rPr>
                        <w:color w:val="000000"/>
                        <w:sz w:val="12"/>
                        <w:szCs w:val="12"/>
                      </w:rPr>
                      <w:t>IEMS, 6.4%</w:t>
                    </w:r>
                  </w:p>
                </w:txbxContent>
              </v:textbox>
            </v:rect>
            <v:rect id="_x0000_s1186" style="position:absolute;left:1081;top:1534;width:417;height:138;mso-wrap-style:none;v-text-anchor:top" filled="f" stroked="f">
              <v:textbox style="mso-rotate-with-shape:t;mso-fit-shape-to-text:t" inset="0,0,0,0">
                <w:txbxContent>
                  <w:p w:rsidR="00142A87" w:rsidRDefault="00142A87" w:rsidP="00142A87">
                    <w:pPr>
                      <w:spacing w:before="0"/>
                    </w:pPr>
                    <w:r>
                      <w:rPr>
                        <w:color w:val="000000"/>
                        <w:sz w:val="12"/>
                        <w:szCs w:val="12"/>
                      </w:rPr>
                      <w:t>IS, 0.1%</w:t>
                    </w:r>
                  </w:p>
                </w:txbxContent>
              </v:textbox>
            </v:rect>
            <v:rect id="_x0000_s1187" style="position:absolute;left:1285;top:1289;width:670;height:138;mso-wrap-style:none;v-text-anchor:top" filled="f" stroked="f">
              <v:textbox style="mso-rotate-with-shape:t;mso-fit-shape-to-text:t" inset="0,0,0,0">
                <w:txbxContent>
                  <w:p w:rsidR="00142A87" w:rsidRDefault="00142A87" w:rsidP="00142A87">
                    <w:pPr>
                      <w:spacing w:before="0"/>
                    </w:pPr>
                    <w:r>
                      <w:rPr>
                        <w:color w:val="000000"/>
                        <w:sz w:val="12"/>
                        <w:szCs w:val="12"/>
                      </w:rPr>
                      <w:t>WLAN, 5.1%</w:t>
                    </w:r>
                  </w:p>
                </w:txbxContent>
              </v:textbox>
            </v:rect>
            <v:rect id="_x0000_s1188" style="position:absolute;left:2305;top:1043;width:557;height:138;mso-wrap-style:none;v-text-anchor:top" filled="f" stroked="f">
              <v:textbox style="mso-rotate-with-shape:t;mso-fit-shape-to-text:t" inset="0,0,0,0">
                <w:txbxContent>
                  <w:p w:rsidR="00142A87" w:rsidRDefault="00142A87" w:rsidP="00142A87">
                    <w:pPr>
                      <w:spacing w:before="0"/>
                    </w:pPr>
                    <w:r>
                      <w:rPr>
                        <w:color w:val="000000"/>
                        <w:sz w:val="12"/>
                        <w:szCs w:val="12"/>
                      </w:rPr>
                      <w:t>OTH, 3.8%</w:t>
                    </w:r>
                  </w:p>
                </w:txbxContent>
              </v:textbox>
            </v:rect>
            <v:rect id="_x0000_s1189" style="position:absolute;left:7396;top:440;width:795;height:4040" strokeweight="0"/>
            <v:rect id="_x0000_s1190" style="position:absolute;left:7508;top:552;width:92;height:92" fillcolor="#99f" strokeweight="28e-5mm"/>
            <v:rect id="_x0000_s1191" style="position:absolute;left:7651;top:501;width:187;height:184;mso-wrap-style:none;v-text-anchor:top" filled="f" stroked="f">
              <v:textbox style="mso-rotate-with-shape:t;mso-fit-shape-to-text:t" inset="0,0,0,0">
                <w:txbxContent>
                  <w:p w:rsidR="00142A87" w:rsidRDefault="00142A87" w:rsidP="007F1264">
                    <w:pPr>
                      <w:spacing w:before="0"/>
                    </w:pPr>
                    <w:r>
                      <w:rPr>
                        <w:color w:val="000000"/>
                        <w:sz w:val="16"/>
                        <w:szCs w:val="16"/>
                      </w:rPr>
                      <w:t>FL</w:t>
                    </w:r>
                  </w:p>
                </w:txbxContent>
              </v:textbox>
            </v:rect>
            <v:rect id="_x0000_s1192" style="position:absolute;left:7508;top:839;width:92;height:92" fillcolor="#936" strokeweight="28e-5mm"/>
            <v:rect id="_x0000_s1193" style="position:absolute;left:7651;top:788;width:241;height:184;mso-wrap-style:none;v-text-anchor:top" filled="f" stroked="f">
              <v:textbox style="mso-rotate-with-shape:t;mso-fit-shape-to-text:t" inset="0,0,0,0">
                <w:txbxContent>
                  <w:p w:rsidR="00142A87" w:rsidRDefault="00142A87" w:rsidP="007F1264">
                    <w:pPr>
                      <w:spacing w:before="0"/>
                    </w:pPr>
                    <w:r>
                      <w:rPr>
                        <w:color w:val="000000"/>
                        <w:sz w:val="16"/>
                        <w:szCs w:val="16"/>
                      </w:rPr>
                      <w:t>ML</w:t>
                    </w:r>
                  </w:p>
                </w:txbxContent>
              </v:textbox>
            </v:rect>
            <v:rect id="_x0000_s1194" style="position:absolute;left:7508;top:1125;width:92;height:92" fillcolor="#ffc" strokeweight="28e-5mm"/>
            <v:rect id="_x0000_s1195" style="position:absolute;left:7651;top:1074;width:178;height:184;mso-wrap-style:none;v-text-anchor:top" filled="f" stroked="f">
              <v:textbox style="mso-rotate-with-shape:t;mso-fit-shape-to-text:t" inset="0,0,0,0">
                <w:txbxContent>
                  <w:p w:rsidR="00142A87" w:rsidRDefault="00142A87" w:rsidP="007F1264">
                    <w:pPr>
                      <w:spacing w:before="0"/>
                    </w:pPr>
                    <w:r>
                      <w:rPr>
                        <w:color w:val="000000"/>
                        <w:sz w:val="16"/>
                        <w:szCs w:val="16"/>
                      </w:rPr>
                      <w:t>FS</w:t>
                    </w:r>
                  </w:p>
                </w:txbxContent>
              </v:textbox>
            </v:rect>
            <v:rect id="_x0000_s1196" style="position:absolute;left:7508;top:1412;width:92;height:92" fillcolor="#cff" strokeweight="28e-5mm"/>
            <v:rect id="_x0000_s1197" style="position:absolute;left:7651;top:1360;width:321;height:184;mso-wrap-style:none;v-text-anchor:top" filled="f" stroked="f">
              <v:textbox style="mso-rotate-with-shape:t;mso-fit-shape-to-text:t" inset="0,0,0,0">
                <w:txbxContent>
                  <w:p w:rsidR="00142A87" w:rsidRDefault="00142A87" w:rsidP="007F1264">
                    <w:pPr>
                      <w:spacing w:before="0"/>
                    </w:pPr>
                    <w:r>
                      <w:rPr>
                        <w:color w:val="000000"/>
                        <w:sz w:val="16"/>
                        <w:szCs w:val="16"/>
                      </w:rPr>
                      <w:t>SNG</w:t>
                    </w:r>
                  </w:p>
                </w:txbxContent>
              </v:textbox>
            </v:rect>
            <v:rect id="_x0000_s1198" style="position:absolute;left:7508;top:1698;width:92;height:92" fillcolor="#606" strokeweight="28e-5mm"/>
            <v:rect id="_x0000_s1199" style="position:absolute;left:7651;top:1647;width:436;height:368;v-text-anchor:top" filled="f" stroked="f">
              <v:textbox style="mso-rotate-with-shape:t;mso-fit-shape-to-text:t" inset="0,0,0,0">
                <w:txbxContent>
                  <w:p w:rsidR="00142A87" w:rsidRDefault="00142A87" w:rsidP="007F1264">
                    <w:pPr>
                      <w:spacing w:before="0"/>
                    </w:pPr>
                    <w:r>
                      <w:rPr>
                        <w:color w:val="000000"/>
                        <w:sz w:val="16"/>
                        <w:szCs w:val="16"/>
                      </w:rPr>
                      <w:t>LMRS</w:t>
                    </w:r>
                  </w:p>
                </w:txbxContent>
              </v:textbox>
            </v:rect>
            <v:rect id="_x0000_s1200" style="position:absolute;left:7508;top:1984;width:92;height:92" fillcolor="#ff8080" strokeweight="28e-5mm"/>
            <v:rect id="_x0000_s1201" style="position:absolute;left:7651;top:1933;width:294;height:184;mso-wrap-style:none;v-text-anchor:top" filled="f" stroked="f">
              <v:textbox style="mso-rotate-with-shape:t;mso-fit-shape-to-text:t" inset="0,0,0,0">
                <w:txbxContent>
                  <w:p w:rsidR="00142A87" w:rsidRDefault="00142A87" w:rsidP="007F1264">
                    <w:pPr>
                      <w:spacing w:before="0"/>
                    </w:pPr>
                    <w:r>
                      <w:rPr>
                        <w:color w:val="000000"/>
                        <w:sz w:val="16"/>
                        <w:szCs w:val="16"/>
                      </w:rPr>
                      <w:t>TBS</w:t>
                    </w:r>
                  </w:p>
                </w:txbxContent>
              </v:textbox>
            </v:rect>
            <v:rect id="_x0000_s1202" style="position:absolute;left:7508;top:2271;width:92;height:92" fillcolor="#06c" strokeweight="28e-5mm"/>
            <v:rect id="_x0000_s1203" style="position:absolute;left:7651;top:2220;width:223;height:184;mso-wrap-style:none;v-text-anchor:top" filled="f" stroked="f">
              <v:textbox style="mso-rotate-with-shape:t;mso-fit-shape-to-text:t" inset="0,0,0,0">
                <w:txbxContent>
                  <w:p w:rsidR="00142A87" w:rsidRDefault="00142A87" w:rsidP="007F1264">
                    <w:pPr>
                      <w:spacing w:before="0"/>
                    </w:pPr>
                    <w:r>
                      <w:rPr>
                        <w:color w:val="000000"/>
                        <w:sz w:val="16"/>
                        <w:szCs w:val="16"/>
                      </w:rPr>
                      <w:t>HR</w:t>
                    </w:r>
                  </w:p>
                </w:txbxContent>
              </v:textbox>
            </v:rect>
            <v:rect id="_x0000_s1204" style="position:absolute;left:7508;top:2557;width:92;height:92" fillcolor="#ccf" strokeweight="28e-5mm"/>
            <v:rect id="_x0000_s1205" style="position:absolute;left:7651;top:2506;width:214;height:184;mso-wrap-style:none;v-text-anchor:top" filled="f" stroked="f">
              <v:textbox style="mso-rotate-with-shape:t;mso-fit-shape-to-text:t" inset="0,0,0,0">
                <w:txbxContent>
                  <w:p w:rsidR="00142A87" w:rsidRDefault="00142A87" w:rsidP="007F1264">
                    <w:pPr>
                      <w:spacing w:before="0"/>
                    </w:pPr>
                    <w:r>
                      <w:rPr>
                        <w:color w:val="000000"/>
                        <w:sz w:val="16"/>
                        <w:szCs w:val="16"/>
                      </w:rPr>
                      <w:t>CC</w:t>
                    </w:r>
                  </w:p>
                </w:txbxContent>
              </v:textbox>
            </v:rect>
            <v:rect id="_x0000_s1206" style="position:absolute;left:7508;top:2854;width:92;height:92" fillcolor="navy" strokeweight="28e-5mm"/>
            <v:rect id="_x0000_s1207" style="position:absolute;left:7651;top:2803;width:294;height:184;mso-wrap-style:none;v-text-anchor:top" filled="f" stroked="f">
              <v:textbox style="mso-rotate-with-shape:t;mso-fit-shape-to-text:t" inset="0,0,0,0">
                <w:txbxContent>
                  <w:p w:rsidR="00142A87" w:rsidRDefault="00142A87" w:rsidP="007F1264">
                    <w:pPr>
                      <w:spacing w:before="0"/>
                    </w:pPr>
                    <w:r>
                      <w:rPr>
                        <w:color w:val="000000"/>
                        <w:sz w:val="16"/>
                        <w:szCs w:val="16"/>
                      </w:rPr>
                      <w:t>WM</w:t>
                    </w:r>
                  </w:p>
                </w:txbxContent>
              </v:textbox>
            </v:rect>
            <v:rect id="_x0000_s1208" style="position:absolute;left:7508;top:3140;width:92;height:92" fillcolor="fuchsia" strokeweight="28e-5mm"/>
            <v:rect id="_x0000_s1209" style="position:absolute;left:7651;top:3089;width:205;height:184;mso-wrap-style:none;v-text-anchor:top" filled="f" stroked="f">
              <v:textbox style="mso-rotate-with-shape:t;mso-fit-shape-to-text:t" inset="0,0,0,0">
                <w:txbxContent>
                  <w:p w:rsidR="00142A87" w:rsidRDefault="00142A87" w:rsidP="007F1264">
                    <w:pPr>
                      <w:spacing w:before="0"/>
                    </w:pPr>
                    <w:r>
                      <w:rPr>
                        <w:color w:val="000000"/>
                        <w:sz w:val="16"/>
                        <w:szCs w:val="16"/>
                      </w:rPr>
                      <w:t>TC</w:t>
                    </w:r>
                  </w:p>
                </w:txbxContent>
              </v:textbox>
            </v:rect>
            <v:rect id="_x0000_s1210" style="position:absolute;left:7508;top:3427;width:92;height:92" fillcolor="yellow" strokeweight="28e-5mm"/>
            <v:rect id="_x0000_s1211" style="position:absolute;left:7651;top:3375;width:477;height:184;v-text-anchor:top" filled="f" stroked="f">
              <v:textbox style="mso-rotate-with-shape:t;mso-fit-shape-to-text:t" inset="0,0,0,0">
                <w:txbxContent>
                  <w:p w:rsidR="00142A87" w:rsidRDefault="00142A87" w:rsidP="007F1264">
                    <w:pPr>
                      <w:spacing w:before="0"/>
                    </w:pPr>
                    <w:r>
                      <w:rPr>
                        <w:color w:val="000000"/>
                        <w:sz w:val="16"/>
                        <w:szCs w:val="16"/>
                      </w:rPr>
                      <w:t>IEMS</w:t>
                    </w:r>
                  </w:p>
                </w:txbxContent>
              </v:textbox>
            </v:rect>
            <v:rect id="_x0000_s1212" style="position:absolute;left:7508;top:3713;width:92;height:92" fillcolor="aqua" strokeweight="28e-5mm"/>
            <v:rect id="_x0000_s1213" style="position:absolute;left:7651;top:3662;width:143;height:184;mso-wrap-style:none;v-text-anchor:top" filled="f" stroked="f">
              <v:textbox style="mso-rotate-with-shape:t;mso-fit-shape-to-text:t" inset="0,0,0,0">
                <w:txbxContent>
                  <w:p w:rsidR="00142A87" w:rsidRDefault="00142A87" w:rsidP="007F1264">
                    <w:pPr>
                      <w:spacing w:before="0"/>
                    </w:pPr>
                    <w:r>
                      <w:rPr>
                        <w:color w:val="000000"/>
                        <w:sz w:val="16"/>
                        <w:szCs w:val="16"/>
                      </w:rPr>
                      <w:t>IS</w:t>
                    </w:r>
                  </w:p>
                </w:txbxContent>
              </v:textbox>
            </v:rect>
            <v:rect id="_x0000_s1214" style="position:absolute;left:7508;top:3999;width:92;height:92" fillcolor="purple" strokeweight="28e-5mm"/>
            <v:rect id="_x0000_s1215" style="position:absolute;left:7651;top:3948;width:480;height:184;mso-wrap-style:none;v-text-anchor:top" filled="f" stroked="f">
              <v:textbox style="mso-rotate-with-shape:t;mso-fit-shape-to-text:t" inset="0,0,0,0">
                <w:txbxContent>
                  <w:p w:rsidR="00142A87" w:rsidRDefault="00142A87" w:rsidP="007F1264">
                    <w:pPr>
                      <w:spacing w:before="0"/>
                    </w:pPr>
                    <w:r>
                      <w:rPr>
                        <w:color w:val="000000"/>
                        <w:sz w:val="16"/>
                        <w:szCs w:val="16"/>
                      </w:rPr>
                      <w:t>WLAN</w:t>
                    </w:r>
                  </w:p>
                </w:txbxContent>
              </v:textbox>
            </v:rect>
            <v:rect id="_x0000_s1216" style="position:absolute;left:7508;top:4286;width:92;height:92" fillcolor="maroon" strokeweight="28e-5mm"/>
            <v:rect id="_x0000_s1217" style="position:absolute;left:7651;top:4235;width:329;height:184;mso-wrap-style:none;v-text-anchor:top" filled="f" stroked="f">
              <v:textbox style="mso-rotate-with-shape:t;mso-fit-shape-to-text:t" inset="0,0,0,0">
                <w:txbxContent>
                  <w:p w:rsidR="00142A87" w:rsidRDefault="00142A87" w:rsidP="007F1264">
                    <w:pPr>
                      <w:spacing w:before="0"/>
                    </w:pPr>
                    <w:r>
                      <w:rPr>
                        <w:color w:val="000000"/>
                        <w:sz w:val="16"/>
                        <w:szCs w:val="16"/>
                      </w:rPr>
                      <w:t>OTH</w:t>
                    </w:r>
                  </w:p>
                </w:txbxContent>
              </v:textbox>
            </v:rect>
            <v:rect id="_x0000_s1218" style="position:absolute;left:51;top:51;width:8171;height:4644" filled="f" strokeweight="28e-5mm"/>
            <w10:wrap type="none"/>
            <w10:anchorlock/>
          </v:group>
        </w:pict>
      </w:r>
    </w:p>
    <w:p w:rsidR="00DA7EF9" w:rsidRPr="0093286F" w:rsidRDefault="00DA7EF9" w:rsidP="000D5B79">
      <w:pPr>
        <w:pStyle w:val="Heading2"/>
        <w:rPr>
          <w:lang w:val="en-GB" w:eastAsia="zh-CN"/>
        </w:rPr>
      </w:pPr>
      <w:r w:rsidRPr="0093286F">
        <w:rPr>
          <w:lang w:val="en-GB" w:eastAsia="zh-CN"/>
        </w:rPr>
        <w:t>3.4</w:t>
      </w:r>
      <w:r w:rsidRPr="0093286F">
        <w:rPr>
          <w:lang w:val="en-GB" w:eastAsia="zh-CN"/>
        </w:rPr>
        <w:tab/>
      </w:r>
      <w:r w:rsidR="009E036B">
        <w:rPr>
          <w:rFonts w:hint="eastAsia"/>
          <w:lang w:val="en-GB" w:eastAsia="zh-CN"/>
        </w:rPr>
        <w:t>频率规划和</w:t>
      </w:r>
      <w:r w:rsidR="00A61A70">
        <w:rPr>
          <w:rFonts w:hint="eastAsia"/>
          <w:lang w:val="en-GB" w:eastAsia="zh-CN"/>
        </w:rPr>
        <w:t>分</w:t>
      </w:r>
      <w:r w:rsidR="009E036B">
        <w:rPr>
          <w:rFonts w:hint="eastAsia"/>
          <w:lang w:val="en-GB" w:eastAsia="zh-CN"/>
        </w:rPr>
        <w:t>配</w:t>
      </w:r>
    </w:p>
    <w:p w:rsidR="00DA7EF9" w:rsidRPr="0093286F" w:rsidRDefault="00DA7EF9" w:rsidP="000D5B79">
      <w:pPr>
        <w:pStyle w:val="Heading3"/>
        <w:rPr>
          <w:lang w:val="en-GB" w:eastAsia="zh-CN"/>
        </w:rPr>
      </w:pPr>
      <w:r w:rsidRPr="0093286F">
        <w:rPr>
          <w:lang w:val="en-GB" w:eastAsia="zh-CN"/>
        </w:rPr>
        <w:t>3.4.1</w:t>
      </w:r>
      <w:r w:rsidRPr="0093286F">
        <w:rPr>
          <w:lang w:val="en-GB" w:eastAsia="zh-CN"/>
        </w:rPr>
        <w:tab/>
      </w:r>
      <w:r w:rsidR="008B13E0">
        <w:rPr>
          <w:rFonts w:hint="eastAsia"/>
          <w:lang w:val="en-GB" w:eastAsia="zh-CN"/>
        </w:rPr>
        <w:t>有关频率重复使用</w:t>
      </w:r>
      <w:r w:rsidR="00A61A70">
        <w:rPr>
          <w:rFonts w:hint="eastAsia"/>
          <w:lang w:val="en-GB" w:eastAsia="zh-CN"/>
        </w:rPr>
        <w:t>的考虑</w:t>
      </w:r>
    </w:p>
    <w:p w:rsidR="00DA7EF9" w:rsidRPr="0093286F" w:rsidRDefault="008B13E0" w:rsidP="000D5B79">
      <w:pPr>
        <w:ind w:firstLineChars="200" w:firstLine="480"/>
        <w:rPr>
          <w:lang w:val="en-GB" w:eastAsia="zh-CN"/>
        </w:rPr>
      </w:pPr>
      <w:r>
        <w:rPr>
          <w:rFonts w:hint="eastAsia"/>
          <w:lang w:val="en-GB" w:eastAsia="zh-CN"/>
        </w:rPr>
        <w:t>如图</w:t>
      </w:r>
      <w:r>
        <w:rPr>
          <w:rFonts w:hint="eastAsia"/>
          <w:lang w:val="en-GB" w:eastAsia="zh-CN"/>
        </w:rPr>
        <w:t>1.4</w:t>
      </w:r>
      <w:r>
        <w:rPr>
          <w:rFonts w:hint="eastAsia"/>
          <w:lang w:val="en-GB" w:eastAsia="zh-CN"/>
        </w:rPr>
        <w:t>所示，</w:t>
      </w:r>
      <w:r>
        <w:rPr>
          <w:rFonts w:hint="eastAsia"/>
          <w:lang w:val="en-GB" w:eastAsia="zh-CN"/>
        </w:rPr>
        <w:t>31</w:t>
      </w:r>
      <w:r>
        <w:rPr>
          <w:rFonts w:hint="eastAsia"/>
          <w:lang w:val="en-GB" w:eastAsia="zh-CN"/>
        </w:rPr>
        <w:t>个比赛场馆和</w:t>
      </w:r>
      <w:r>
        <w:rPr>
          <w:rFonts w:hint="eastAsia"/>
          <w:lang w:val="en-GB" w:eastAsia="zh-CN"/>
        </w:rPr>
        <w:t>15</w:t>
      </w:r>
      <w:r>
        <w:rPr>
          <w:rFonts w:hint="eastAsia"/>
          <w:lang w:val="en-GB" w:eastAsia="zh-CN"/>
        </w:rPr>
        <w:t>个非比赛场馆被划分为</w:t>
      </w:r>
      <w:r w:rsidR="00A61A70">
        <w:rPr>
          <w:rFonts w:hint="eastAsia"/>
          <w:lang w:val="en-GB" w:eastAsia="zh-CN"/>
        </w:rPr>
        <w:t>六</w:t>
      </w:r>
      <w:r>
        <w:rPr>
          <w:rFonts w:hint="eastAsia"/>
          <w:lang w:val="en-GB" w:eastAsia="zh-CN"/>
        </w:rPr>
        <w:t>个区，可在不同区之间进行空间重复使用。对于短程设备而言，甚至可在不同场馆</w:t>
      </w:r>
      <w:r w:rsidR="00A61A70">
        <w:rPr>
          <w:rFonts w:hint="eastAsia"/>
          <w:lang w:val="en-GB" w:eastAsia="zh-CN"/>
        </w:rPr>
        <w:t>之间</w:t>
      </w:r>
      <w:r>
        <w:rPr>
          <w:rFonts w:hint="eastAsia"/>
          <w:lang w:val="en-GB" w:eastAsia="zh-CN"/>
        </w:rPr>
        <w:t>使用空间重复使用手段。</w:t>
      </w:r>
    </w:p>
    <w:p w:rsidR="00DA7EF9" w:rsidRPr="0093286F" w:rsidRDefault="00A61A70" w:rsidP="000D5B79">
      <w:pPr>
        <w:ind w:firstLineChars="200" w:firstLine="480"/>
        <w:rPr>
          <w:rFonts w:ascii="FangSong_GB2312"/>
          <w:lang w:val="en-GB" w:eastAsia="zh-CN"/>
        </w:rPr>
      </w:pPr>
      <w:r>
        <w:rPr>
          <w:rFonts w:hint="eastAsia"/>
          <w:lang w:val="en-GB" w:eastAsia="zh-CN"/>
        </w:rPr>
        <w:t>对于计划在相同区</w:t>
      </w:r>
      <w:r w:rsidR="003964FF">
        <w:rPr>
          <w:rFonts w:hint="eastAsia"/>
          <w:lang w:val="en-GB" w:eastAsia="zh-CN"/>
        </w:rPr>
        <w:t>的不同时间段使用的设备，则可采用时间重复使用技术。</w:t>
      </w:r>
    </w:p>
    <w:p w:rsidR="00DA7EF9" w:rsidRPr="0093286F" w:rsidRDefault="0052567A" w:rsidP="000D5B79">
      <w:pPr>
        <w:pStyle w:val="Note"/>
        <w:keepNext/>
        <w:keepLines/>
        <w:rPr>
          <w:lang w:val="en-GB" w:eastAsia="zh-CN"/>
        </w:rPr>
      </w:pPr>
      <w:r>
        <w:rPr>
          <w:rFonts w:hint="eastAsia"/>
          <w:lang w:val="en-GB" w:eastAsia="zh-CN"/>
        </w:rPr>
        <w:lastRenderedPageBreak/>
        <w:t>注</w:t>
      </w:r>
      <w:r w:rsidR="00DA7EF9" w:rsidRPr="0093286F">
        <w:rPr>
          <w:lang w:val="en-GB" w:eastAsia="zh-CN"/>
        </w:rPr>
        <w:t xml:space="preserve"> – </w:t>
      </w:r>
      <w:r>
        <w:rPr>
          <w:rFonts w:hint="eastAsia"/>
          <w:lang w:val="en-GB" w:eastAsia="zh-CN"/>
        </w:rPr>
        <w:t>比赛场馆和重要区域根据其地点（见图</w:t>
      </w:r>
      <w:r>
        <w:rPr>
          <w:rFonts w:hint="eastAsia"/>
          <w:lang w:val="en-GB" w:eastAsia="zh-CN"/>
        </w:rPr>
        <w:t>1.4</w:t>
      </w:r>
      <w:r>
        <w:rPr>
          <w:rFonts w:hint="eastAsia"/>
          <w:lang w:val="en-GB" w:eastAsia="zh-CN"/>
        </w:rPr>
        <w:t>）被组合为不同区，这些区为西区、中区、北区、大学区和东区。还应考虑到涉及面积广泛的赛事（如马拉松或公路自行车赛）。</w:t>
      </w:r>
    </w:p>
    <w:p w:rsidR="00DA7EF9" w:rsidRPr="0093286F" w:rsidRDefault="00742405" w:rsidP="000D5B79">
      <w:pPr>
        <w:pStyle w:val="FigureNo"/>
        <w:rPr>
          <w:lang w:val="en-GB" w:eastAsia="zh-CN"/>
        </w:rPr>
      </w:pPr>
      <w:r>
        <w:rPr>
          <w:rFonts w:hint="eastAsia"/>
          <w:lang w:val="en-GB" w:eastAsia="zh-CN"/>
        </w:rPr>
        <w:t>图</w:t>
      </w:r>
      <w:r w:rsidR="00DA7EF9" w:rsidRPr="0093286F">
        <w:rPr>
          <w:lang w:val="en-GB" w:eastAsia="zh-CN"/>
        </w:rPr>
        <w:t xml:space="preserve"> 1.4</w:t>
      </w:r>
    </w:p>
    <w:p w:rsidR="00DA7EF9" w:rsidRPr="0093286F" w:rsidRDefault="00742405" w:rsidP="000D5B79">
      <w:pPr>
        <w:pStyle w:val="Figuretitle"/>
        <w:rPr>
          <w:lang w:val="en-GB" w:eastAsia="zh-CN"/>
        </w:rPr>
      </w:pPr>
      <w:r>
        <w:rPr>
          <w:rFonts w:hint="eastAsia"/>
          <w:lang w:val="en-GB" w:eastAsia="zh-CN"/>
        </w:rPr>
        <w:t>北京比赛场馆的分布</w:t>
      </w:r>
    </w:p>
    <w:p w:rsidR="00DA7EF9" w:rsidRPr="0093286F" w:rsidRDefault="00407EFA" w:rsidP="000D5B79">
      <w:pPr>
        <w:pStyle w:val="Figure"/>
        <w:rPr>
          <w:lang w:val="en-GB"/>
        </w:rPr>
      </w:pPr>
      <w:r>
        <w:rPr>
          <w:noProof/>
          <w:lang w:val="en-US" w:eastAsia="zh-CN"/>
        </w:rPr>
        <w:pict w14:anchorId="7793B0B2">
          <v:rect id="_x0000_s1449" style="position:absolute;left:0;text-align:left;margin-left:370.05pt;margin-top:273pt;width:55.5pt;height:12.95pt;z-index:251672576;v-text-anchor:top" fillcolor="white [3212]" stroked="f">
            <v:textbox style="mso-next-textbox:#_x0000_s1449;mso-rotate-with-shape:t;mso-fit-shape-to-text:t" inset="0,0,0,0">
              <w:txbxContent>
                <w:p w:rsidR="00142A87" w:rsidRPr="00800214" w:rsidRDefault="00142A87" w:rsidP="00E34EEC">
                  <w:pPr>
                    <w:spacing w:before="0"/>
                    <w:jc w:val="left"/>
                    <w:rPr>
                      <w:sz w:val="20"/>
                      <w:lang w:eastAsia="zh-CN"/>
                    </w:rPr>
                  </w:pPr>
                  <w:r>
                    <w:rPr>
                      <w:rFonts w:hint="eastAsia"/>
                      <w:b/>
                      <w:bCs/>
                      <w:color w:val="000000"/>
                      <w:sz w:val="20"/>
                      <w:lang w:eastAsia="zh-CN"/>
                    </w:rPr>
                    <w:t>主街道</w:t>
                  </w:r>
                </w:p>
              </w:txbxContent>
            </v:textbox>
          </v:rect>
        </w:pict>
      </w:r>
      <w:r>
        <w:rPr>
          <w:noProof/>
          <w:lang w:val="en-US" w:eastAsia="zh-CN"/>
        </w:rPr>
        <w:pict w14:anchorId="7793B0B2">
          <v:rect id="_x0000_s1443" style="position:absolute;left:0;text-align:left;margin-left:174.3pt;margin-top:94.5pt;width:30.75pt;height:12.95pt;z-index:251666432;v-text-anchor:top" fillcolor="white [3212]" stroked="f">
            <v:textbox style="mso-next-textbox:#_x0000_s1443;mso-rotate-with-shape:t;mso-fit-shape-to-text:t" inset="0,0,0,0">
              <w:txbxContent>
                <w:p w:rsidR="00142A87" w:rsidRPr="00800214" w:rsidRDefault="00142A87" w:rsidP="00800214">
                  <w:pPr>
                    <w:spacing w:before="0"/>
                    <w:jc w:val="center"/>
                    <w:rPr>
                      <w:sz w:val="20"/>
                      <w:lang w:eastAsia="zh-CN"/>
                    </w:rPr>
                  </w:pPr>
                  <w:r w:rsidRPr="00800214">
                    <w:rPr>
                      <w:rFonts w:hint="eastAsia"/>
                      <w:b/>
                      <w:bCs/>
                      <w:color w:val="000000"/>
                      <w:sz w:val="20"/>
                      <w:lang w:eastAsia="zh-CN"/>
                    </w:rPr>
                    <w:t>区</w:t>
                  </w:r>
                </w:p>
              </w:txbxContent>
            </v:textbox>
          </v:rect>
        </w:pict>
      </w:r>
      <w:r>
        <w:rPr>
          <w:noProof/>
          <w:lang w:val="en-US" w:eastAsia="zh-CN"/>
        </w:rPr>
        <w:pict w14:anchorId="7793B0B2">
          <v:rect id="_x0000_s1446" style="position:absolute;left:0;text-align:left;margin-left:253.05pt;margin-top:102.75pt;width:36.75pt;height:12.95pt;z-index:251669504;v-text-anchor:top" fillcolor="white [3212]" stroked="f">
            <v:textbox style="mso-next-textbox:#_x0000_s1446;mso-rotate-with-shape:t;mso-fit-shape-to-text:t" inset="0,0,0,0">
              <w:txbxContent>
                <w:p w:rsidR="00142A87" w:rsidRPr="00800214" w:rsidRDefault="00142A87" w:rsidP="00800214">
                  <w:pPr>
                    <w:spacing w:before="0"/>
                    <w:jc w:val="center"/>
                    <w:rPr>
                      <w:sz w:val="20"/>
                      <w:lang w:eastAsia="zh-CN"/>
                    </w:rPr>
                  </w:pPr>
                  <w:r>
                    <w:rPr>
                      <w:rFonts w:hint="eastAsia"/>
                      <w:b/>
                      <w:bCs/>
                      <w:color w:val="000000"/>
                      <w:sz w:val="20"/>
                      <w:lang w:eastAsia="zh-CN"/>
                    </w:rPr>
                    <w:t>中</w:t>
                  </w:r>
                  <w:r w:rsidRPr="00800214">
                    <w:rPr>
                      <w:rFonts w:hint="eastAsia"/>
                      <w:b/>
                      <w:bCs/>
                      <w:color w:val="000000"/>
                      <w:sz w:val="20"/>
                      <w:lang w:eastAsia="zh-CN"/>
                    </w:rPr>
                    <w:t>区</w:t>
                  </w:r>
                </w:p>
              </w:txbxContent>
            </v:textbox>
          </v:rect>
        </w:pict>
      </w:r>
      <w:r>
        <w:rPr>
          <w:noProof/>
          <w:lang w:val="en-US" w:eastAsia="zh-CN"/>
        </w:rPr>
        <w:pict w14:anchorId="7793B0B2">
          <v:rect id="_x0000_s1447" style="position:absolute;left:0;text-align:left;margin-left:210.3pt;margin-top:268.9pt;width:33.75pt;height:15.95pt;z-index:251670528;v-text-anchor:top" fillcolor="white [3212]" stroked="f">
            <v:textbox style="mso-next-textbox:#_x0000_s1447;mso-rotate-with-shape:t;mso-fit-shape-to-text:t" inset="0,0,0,0">
              <w:txbxContent>
                <w:p w:rsidR="00142A87" w:rsidRPr="00800214" w:rsidRDefault="00142A87" w:rsidP="00800214">
                  <w:pPr>
                    <w:spacing w:before="60"/>
                    <w:jc w:val="left"/>
                    <w:rPr>
                      <w:sz w:val="20"/>
                      <w:lang w:eastAsia="zh-CN"/>
                    </w:rPr>
                  </w:pPr>
                  <w:r>
                    <w:rPr>
                      <w:rFonts w:hint="eastAsia"/>
                      <w:b/>
                      <w:bCs/>
                      <w:color w:val="000000"/>
                      <w:sz w:val="20"/>
                      <w:lang w:eastAsia="zh-CN"/>
                    </w:rPr>
                    <w:t>场馆</w:t>
                  </w:r>
                </w:p>
              </w:txbxContent>
            </v:textbox>
          </v:rect>
        </w:pict>
      </w:r>
      <w:r>
        <w:rPr>
          <w:noProof/>
          <w:lang w:val="en-US" w:eastAsia="zh-CN"/>
        </w:rPr>
        <w:pict w14:anchorId="7793B0B2">
          <v:rect id="_x0000_s1448" style="position:absolute;left:0;text-align:left;margin-left:269.55pt;margin-top:271.9pt;width:63.75pt;height:14.05pt;z-index:251671552;v-text-anchor:top" fillcolor="white [3212]" stroked="f">
            <v:textbox style="mso-next-textbox:#_x0000_s1448;mso-rotate-with-shape:t" inset="0,0,0,0">
              <w:txbxContent>
                <w:p w:rsidR="00142A87" w:rsidRPr="00800214" w:rsidRDefault="00142A87" w:rsidP="00800214">
                  <w:pPr>
                    <w:spacing w:before="0"/>
                    <w:jc w:val="center"/>
                    <w:rPr>
                      <w:sz w:val="20"/>
                      <w:lang w:eastAsia="zh-CN"/>
                    </w:rPr>
                  </w:pPr>
                  <w:r>
                    <w:rPr>
                      <w:rFonts w:hint="eastAsia"/>
                      <w:b/>
                      <w:bCs/>
                      <w:color w:val="000000"/>
                      <w:sz w:val="20"/>
                      <w:lang w:eastAsia="zh-CN"/>
                    </w:rPr>
                    <w:t>奥林匹克公园</w:t>
                  </w:r>
                </w:p>
              </w:txbxContent>
            </v:textbox>
          </v:rect>
        </w:pict>
      </w:r>
      <w:r>
        <w:rPr>
          <w:noProof/>
          <w:lang w:val="en-US" w:eastAsia="zh-CN"/>
        </w:rPr>
        <w:pict w14:anchorId="7793B0B2">
          <v:rect id="_x0000_s1445" style="position:absolute;left:0;text-align:left;margin-left:310.8pt;margin-top:185.25pt;width:37.5pt;height:12.95pt;z-index:251668480;v-text-anchor:top" fillcolor="white [3212]" stroked="f">
            <v:textbox style="mso-next-textbox:#_x0000_s1445;mso-rotate-with-shape:t;mso-fit-shape-to-text:t" inset="0,0,0,0">
              <w:txbxContent>
                <w:p w:rsidR="00142A87" w:rsidRPr="00800214" w:rsidRDefault="00142A87" w:rsidP="00800214">
                  <w:pPr>
                    <w:spacing w:before="0"/>
                    <w:jc w:val="center"/>
                    <w:rPr>
                      <w:sz w:val="20"/>
                      <w:lang w:eastAsia="zh-CN"/>
                    </w:rPr>
                  </w:pPr>
                  <w:r>
                    <w:rPr>
                      <w:rFonts w:hint="eastAsia"/>
                      <w:b/>
                      <w:bCs/>
                      <w:color w:val="000000"/>
                      <w:sz w:val="20"/>
                      <w:lang w:eastAsia="zh-CN"/>
                    </w:rPr>
                    <w:t>东</w:t>
                  </w:r>
                  <w:r w:rsidRPr="00800214">
                    <w:rPr>
                      <w:rFonts w:hint="eastAsia"/>
                      <w:b/>
                      <w:bCs/>
                      <w:color w:val="000000"/>
                      <w:sz w:val="20"/>
                      <w:lang w:eastAsia="zh-CN"/>
                    </w:rPr>
                    <w:t>区</w:t>
                  </w:r>
                </w:p>
              </w:txbxContent>
            </v:textbox>
          </v:rect>
        </w:pict>
      </w:r>
      <w:r>
        <w:rPr>
          <w:noProof/>
          <w:lang w:val="en-US" w:eastAsia="zh-CN"/>
        </w:rPr>
        <w:pict w14:anchorId="7793B0B2">
          <v:rect id="_x0000_s1442" style="position:absolute;left:0;text-align:left;margin-left:316.8pt;margin-top:6.75pt;width:41.25pt;height:14.25pt;z-index:251665408;v-text-anchor:top" fillcolor="white [3212]" stroked="f">
            <v:textbox style="mso-next-textbox:#_x0000_s1442;mso-rotate-with-shape:t;mso-fit-shape-to-text:t" inset="0,0,0,0">
              <w:txbxContent>
                <w:p w:rsidR="00142A87" w:rsidRPr="00800214" w:rsidRDefault="00142A87" w:rsidP="00800214">
                  <w:pPr>
                    <w:spacing w:before="0"/>
                    <w:jc w:val="center"/>
                    <w:rPr>
                      <w:sz w:val="20"/>
                      <w:lang w:eastAsia="zh-CN"/>
                    </w:rPr>
                  </w:pPr>
                  <w:r w:rsidRPr="00800214">
                    <w:rPr>
                      <w:rFonts w:hint="eastAsia"/>
                      <w:b/>
                      <w:bCs/>
                      <w:color w:val="000000"/>
                      <w:sz w:val="20"/>
                      <w:lang w:eastAsia="zh-CN"/>
                    </w:rPr>
                    <w:t>北区</w:t>
                  </w:r>
                </w:p>
              </w:txbxContent>
            </v:textbox>
          </v:rect>
        </w:pict>
      </w:r>
      <w:r>
        <w:rPr>
          <w:noProof/>
          <w:lang w:val="en-US" w:eastAsia="zh-CN"/>
        </w:rPr>
        <w:pict w14:anchorId="7793B0B2">
          <v:rect id="_x0000_s1444" style="position:absolute;left:0;text-align:left;margin-left:174.3pt;margin-top:1in;width:36pt;height:14.25pt;z-index:251667456;v-text-anchor:top" fillcolor="white [3212]" stroked="f">
            <v:textbox style="mso-next-textbox:#_x0000_s1444;mso-rotate-with-shape:t;mso-fit-shape-to-text:t" inset="0,0,0,0">
              <w:txbxContent>
                <w:p w:rsidR="00142A87" w:rsidRPr="00800214" w:rsidRDefault="00142A87" w:rsidP="00800214">
                  <w:pPr>
                    <w:spacing w:before="0"/>
                    <w:jc w:val="center"/>
                    <w:rPr>
                      <w:sz w:val="20"/>
                      <w:lang w:eastAsia="zh-CN"/>
                    </w:rPr>
                  </w:pPr>
                  <w:r w:rsidRPr="00800214">
                    <w:rPr>
                      <w:rFonts w:hint="eastAsia"/>
                      <w:b/>
                      <w:bCs/>
                      <w:color w:val="000000"/>
                      <w:sz w:val="20"/>
                      <w:lang w:eastAsia="zh-CN"/>
                    </w:rPr>
                    <w:t>大学</w:t>
                  </w:r>
                </w:p>
              </w:txbxContent>
            </v:textbox>
          </v:rect>
        </w:pict>
      </w:r>
      <w:r>
        <w:rPr>
          <w:noProof/>
          <w:lang w:val="en-US" w:eastAsia="zh-CN"/>
        </w:rPr>
        <w:pict w14:anchorId="7793B0B2">
          <v:rect id="_x0000_s1441" style="position:absolute;left:0;text-align:left;margin-left:89.55pt;margin-top:157.85pt;width:36pt;height:20.25pt;z-index:251664384;mso-position-horizontal:absolute;v-text-anchor:top" fillcolor="white [3212]" stroked="f">
            <v:textbox style="mso-rotate-with-shape:t;mso-fit-shape-to-text:t" inset="0,0,0,0">
              <w:txbxContent>
                <w:p w:rsidR="00142A87" w:rsidRPr="00800214" w:rsidRDefault="00142A87" w:rsidP="00800214">
                  <w:pPr>
                    <w:jc w:val="center"/>
                    <w:rPr>
                      <w:sz w:val="20"/>
                      <w:lang w:eastAsia="zh-CN"/>
                    </w:rPr>
                  </w:pPr>
                  <w:r w:rsidRPr="00800214">
                    <w:rPr>
                      <w:rFonts w:hint="eastAsia"/>
                      <w:b/>
                      <w:bCs/>
                      <w:color w:val="000000"/>
                      <w:sz w:val="20"/>
                      <w:lang w:eastAsia="zh-CN"/>
                    </w:rPr>
                    <w:t>西区</w:t>
                  </w:r>
                </w:p>
              </w:txbxContent>
            </v:textbox>
          </v:rect>
        </w:pict>
      </w:r>
      <w:r w:rsidR="00DA7EF9" w:rsidRPr="0093286F">
        <w:rPr>
          <w:noProof/>
          <w:lang w:val="en-US" w:eastAsia="zh-CN"/>
        </w:rPr>
        <w:drawing>
          <wp:inline distT="0" distB="0" distL="0" distR="0" wp14:anchorId="28090FA6" wp14:editId="7EAA13AA">
            <wp:extent cx="4829175" cy="3657600"/>
            <wp:effectExtent l="0" t="0" r="9525" b="0"/>
            <wp:docPr id="5" name="Picture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9175" cy="3657600"/>
                    </a:xfrm>
                    <a:prstGeom prst="rect">
                      <a:avLst/>
                    </a:prstGeom>
                    <a:noFill/>
                    <a:ln>
                      <a:noFill/>
                    </a:ln>
                  </pic:spPr>
                </pic:pic>
              </a:graphicData>
            </a:graphic>
          </wp:inline>
        </w:drawing>
      </w:r>
    </w:p>
    <w:p w:rsidR="00742405" w:rsidRDefault="00742405" w:rsidP="000D5B79">
      <w:pPr>
        <w:rPr>
          <w:lang w:val="en-GB" w:eastAsia="zh-CN"/>
        </w:rPr>
      </w:pPr>
    </w:p>
    <w:p w:rsidR="00DA7EF9" w:rsidRPr="0093286F" w:rsidRDefault="00910A1E" w:rsidP="000D5B79">
      <w:pPr>
        <w:ind w:firstLineChars="200" w:firstLine="480"/>
        <w:rPr>
          <w:lang w:val="en-GB" w:eastAsia="zh-CN"/>
        </w:rPr>
      </w:pPr>
      <w:r>
        <w:rPr>
          <w:rFonts w:hint="eastAsia"/>
          <w:lang w:val="en-GB" w:eastAsia="zh-CN"/>
        </w:rPr>
        <w:t>在对频率重复使用做出规划时必须考虑到场馆的结构。钢筋混凝土场馆结构在</w:t>
      </w:r>
      <w:r w:rsidRPr="0093286F">
        <w:rPr>
          <w:lang w:val="en-GB" w:eastAsia="zh-CN"/>
        </w:rPr>
        <w:t>400 MHz</w:t>
      </w:r>
      <w:r>
        <w:rPr>
          <w:rFonts w:hint="eastAsia"/>
          <w:lang w:val="en-GB" w:eastAsia="zh-CN"/>
        </w:rPr>
        <w:t>的信号衰减为</w:t>
      </w:r>
      <w:r w:rsidRPr="0093286F">
        <w:rPr>
          <w:lang w:val="en-GB" w:eastAsia="zh-CN"/>
        </w:rPr>
        <w:t>30 dB</w:t>
      </w:r>
      <w:r>
        <w:rPr>
          <w:rFonts w:hint="eastAsia"/>
          <w:lang w:val="en-GB" w:eastAsia="zh-CN"/>
        </w:rPr>
        <w:t>，而结构为</w:t>
      </w:r>
      <w:r w:rsidRPr="0093286F">
        <w:rPr>
          <w:lang w:val="en-GB" w:eastAsia="zh-CN"/>
        </w:rPr>
        <w:t>ETFE</w:t>
      </w:r>
      <w:r w:rsidR="007D7E75">
        <w:rPr>
          <w:rFonts w:hint="eastAsia"/>
          <w:lang w:val="en-GB" w:eastAsia="zh-CN"/>
        </w:rPr>
        <w:t>薄膜的国家水上中心在</w:t>
      </w:r>
      <w:r w:rsidR="007D7E75" w:rsidRPr="0093286F">
        <w:rPr>
          <w:lang w:val="en-GB" w:eastAsia="zh-CN"/>
        </w:rPr>
        <w:t>400 MHz</w:t>
      </w:r>
      <w:r w:rsidR="007D7E75">
        <w:rPr>
          <w:rFonts w:hint="eastAsia"/>
          <w:lang w:val="en-GB" w:eastAsia="zh-CN"/>
        </w:rPr>
        <w:t>的无线电电波衰减</w:t>
      </w:r>
      <w:r w:rsidR="00A005A9">
        <w:rPr>
          <w:rFonts w:hint="eastAsia"/>
          <w:lang w:val="en-GB" w:eastAsia="zh-CN"/>
        </w:rPr>
        <w:t>则</w:t>
      </w:r>
      <w:r w:rsidR="007D7E75">
        <w:rPr>
          <w:rFonts w:hint="eastAsia"/>
          <w:lang w:val="en-GB" w:eastAsia="zh-CN"/>
        </w:rPr>
        <w:t>有限。</w:t>
      </w:r>
    </w:p>
    <w:p w:rsidR="00DA7EF9" w:rsidRPr="0093286F" w:rsidRDefault="00DA7EF9" w:rsidP="000D5B79">
      <w:pPr>
        <w:pStyle w:val="Heading3"/>
        <w:rPr>
          <w:lang w:val="en-GB" w:eastAsia="zh-CN"/>
        </w:rPr>
      </w:pPr>
      <w:r w:rsidRPr="0093286F">
        <w:rPr>
          <w:lang w:val="en-GB" w:eastAsia="zh-CN"/>
        </w:rPr>
        <w:t>3.4.2</w:t>
      </w:r>
      <w:r w:rsidRPr="0093286F">
        <w:rPr>
          <w:lang w:val="en-GB" w:eastAsia="zh-CN"/>
        </w:rPr>
        <w:tab/>
      </w:r>
      <w:r w:rsidR="00550E3C">
        <w:rPr>
          <w:rFonts w:hint="eastAsia"/>
          <w:lang w:val="en-GB" w:eastAsia="zh-CN"/>
        </w:rPr>
        <w:t>频率组合</w:t>
      </w:r>
    </w:p>
    <w:p w:rsidR="00DA7EF9" w:rsidRPr="0093286F" w:rsidRDefault="00550E3C" w:rsidP="000D5B79">
      <w:pPr>
        <w:ind w:firstLineChars="200" w:firstLine="480"/>
        <w:rPr>
          <w:lang w:val="en-GB" w:eastAsia="zh-CN"/>
        </w:rPr>
      </w:pPr>
      <w:r>
        <w:rPr>
          <w:rFonts w:hint="eastAsia"/>
          <w:lang w:val="en-GB" w:eastAsia="zh-CN"/>
        </w:rPr>
        <w:t>在频率</w:t>
      </w:r>
      <w:r w:rsidR="00B00226">
        <w:rPr>
          <w:rFonts w:hint="eastAsia"/>
          <w:lang w:val="en-GB" w:eastAsia="zh-CN"/>
        </w:rPr>
        <w:t>分</w:t>
      </w:r>
      <w:r>
        <w:rPr>
          <w:rFonts w:hint="eastAsia"/>
          <w:lang w:val="en-GB" w:eastAsia="zh-CN"/>
        </w:rPr>
        <w:t>配方面，可用频率被分为不同组。在同一组中，不存在相邻频率，或属于同一组任何其它两个频率第三阶互调点的频率。频率组可分配给同一区内同时间使用的不同设备。此外，还为预料之外情况预留了一些“灵活”频率和备用频率。</w:t>
      </w:r>
    </w:p>
    <w:p w:rsidR="00DA7EF9" w:rsidRPr="0093286F" w:rsidRDefault="00DA7EF9" w:rsidP="000D5B79">
      <w:pPr>
        <w:pStyle w:val="Heading3"/>
        <w:rPr>
          <w:lang w:val="en-GB" w:eastAsia="zh-CN"/>
        </w:rPr>
      </w:pPr>
      <w:r w:rsidRPr="0093286F">
        <w:rPr>
          <w:lang w:val="en-GB" w:eastAsia="zh-CN"/>
        </w:rPr>
        <w:lastRenderedPageBreak/>
        <w:t>3.4.3</w:t>
      </w:r>
      <w:r w:rsidRPr="0093286F">
        <w:rPr>
          <w:lang w:val="en-GB" w:eastAsia="zh-CN"/>
        </w:rPr>
        <w:tab/>
      </w:r>
      <w:r w:rsidR="008234F9">
        <w:rPr>
          <w:rFonts w:hint="eastAsia"/>
          <w:lang w:val="en-GB" w:eastAsia="zh-CN"/>
        </w:rPr>
        <w:t>奥运会期间典型无线电通信设备使用的频段</w:t>
      </w:r>
    </w:p>
    <w:p w:rsidR="00DA7EF9" w:rsidRPr="0093286F" w:rsidRDefault="008234F9" w:rsidP="000D5B79">
      <w:pPr>
        <w:pStyle w:val="TableNo"/>
        <w:rPr>
          <w:lang w:val="en-GB" w:eastAsia="zh-CN"/>
        </w:rPr>
      </w:pPr>
      <w:r>
        <w:rPr>
          <w:rFonts w:hint="eastAsia"/>
          <w:lang w:val="en-GB" w:eastAsia="zh-CN"/>
        </w:rPr>
        <w:t>表</w:t>
      </w:r>
      <w:r w:rsidR="00DA7EF9" w:rsidRPr="0093286F">
        <w:rPr>
          <w:lang w:val="en-GB" w:eastAsia="zh-CN"/>
        </w:rPr>
        <w:t>1.1</w:t>
      </w:r>
    </w:p>
    <w:p w:rsidR="00DA7EF9" w:rsidRPr="0093286F" w:rsidRDefault="00CE6A81" w:rsidP="000D5B79">
      <w:pPr>
        <w:pStyle w:val="Tabletitle"/>
        <w:rPr>
          <w:lang w:val="en-GB" w:eastAsia="zh-CN"/>
        </w:rPr>
      </w:pPr>
      <w:r>
        <w:rPr>
          <w:rFonts w:hint="eastAsia"/>
          <w:lang w:val="en-GB" w:eastAsia="zh-CN"/>
        </w:rPr>
        <w:t>奥运会使用的典型无线电通信设备及其频段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3"/>
        <w:gridCol w:w="3847"/>
        <w:gridCol w:w="2759"/>
      </w:tblGrid>
      <w:tr w:rsidR="00DA7EF9" w:rsidRPr="0093286F" w:rsidTr="005A6943">
        <w:trPr>
          <w:jc w:val="center"/>
        </w:trPr>
        <w:tc>
          <w:tcPr>
            <w:tcW w:w="3168" w:type="dxa"/>
          </w:tcPr>
          <w:p w:rsidR="00DA7EF9" w:rsidRPr="0093286F" w:rsidRDefault="00572BC1" w:rsidP="000D5B79">
            <w:pPr>
              <w:pStyle w:val="Tablehead"/>
              <w:keepLines/>
              <w:rPr>
                <w:lang w:val="en-GB"/>
              </w:rPr>
            </w:pPr>
            <w:r>
              <w:rPr>
                <w:rFonts w:hint="eastAsia"/>
                <w:lang w:val="en-GB" w:eastAsia="zh-CN"/>
              </w:rPr>
              <w:t>应用</w:t>
            </w:r>
          </w:p>
        </w:tc>
        <w:tc>
          <w:tcPr>
            <w:tcW w:w="4020" w:type="dxa"/>
          </w:tcPr>
          <w:p w:rsidR="00DA7EF9" w:rsidRPr="0093286F" w:rsidRDefault="00C44B2B" w:rsidP="000D5B79">
            <w:pPr>
              <w:pStyle w:val="Tablehead"/>
              <w:keepLines/>
              <w:rPr>
                <w:lang w:val="en-GB"/>
              </w:rPr>
            </w:pPr>
            <w:r>
              <w:rPr>
                <w:rFonts w:hint="eastAsia"/>
                <w:lang w:val="en-GB" w:eastAsia="zh-CN"/>
              </w:rPr>
              <w:t>频率范围</w:t>
            </w:r>
          </w:p>
        </w:tc>
        <w:tc>
          <w:tcPr>
            <w:tcW w:w="2880" w:type="dxa"/>
          </w:tcPr>
          <w:p w:rsidR="00DA7EF9" w:rsidRPr="0093286F" w:rsidRDefault="0086297A" w:rsidP="000D5B79">
            <w:pPr>
              <w:pStyle w:val="Tablehead"/>
              <w:keepLines/>
              <w:rPr>
                <w:lang w:val="en-GB"/>
              </w:rPr>
            </w:pPr>
            <w:r>
              <w:rPr>
                <w:rFonts w:hint="eastAsia"/>
                <w:lang w:val="en-GB" w:eastAsia="zh-CN"/>
              </w:rPr>
              <w:t>每信道带宽</w:t>
            </w:r>
          </w:p>
        </w:tc>
      </w:tr>
      <w:tr w:rsidR="00DA7EF9" w:rsidRPr="0093286F" w:rsidTr="005A6943">
        <w:trPr>
          <w:jc w:val="center"/>
        </w:trPr>
        <w:tc>
          <w:tcPr>
            <w:tcW w:w="3168" w:type="dxa"/>
          </w:tcPr>
          <w:p w:rsidR="00DA7EF9" w:rsidRPr="0093286F" w:rsidRDefault="00572BC1" w:rsidP="000D5B79">
            <w:pPr>
              <w:pStyle w:val="Tabletext"/>
              <w:keepNext/>
              <w:keepLines/>
              <w:jc w:val="left"/>
              <w:rPr>
                <w:lang w:val="en-GB" w:eastAsia="zh-CN"/>
              </w:rPr>
            </w:pPr>
            <w:r>
              <w:rPr>
                <w:rFonts w:hint="eastAsia"/>
                <w:lang w:val="en-GB" w:eastAsia="zh-CN"/>
              </w:rPr>
              <w:t>双向无线电设备，包括</w:t>
            </w:r>
            <w:r w:rsidR="00DA7EF9" w:rsidRPr="0093286F">
              <w:rPr>
                <w:lang w:val="en-GB" w:eastAsia="zh-CN"/>
              </w:rPr>
              <w:t>LMRS/TBS/HRS</w:t>
            </w:r>
          </w:p>
        </w:tc>
        <w:tc>
          <w:tcPr>
            <w:tcW w:w="4020" w:type="dxa"/>
          </w:tcPr>
          <w:p w:rsidR="00DA7EF9" w:rsidRPr="0093286F" w:rsidRDefault="00DA7EF9" w:rsidP="000D5B79">
            <w:pPr>
              <w:pStyle w:val="Tabletext"/>
              <w:keepNext/>
              <w:keepLines/>
              <w:jc w:val="left"/>
              <w:rPr>
                <w:lang w:val="en-GB"/>
              </w:rPr>
            </w:pPr>
            <w:r w:rsidRPr="0093286F">
              <w:rPr>
                <w:lang w:val="en-GB"/>
              </w:rPr>
              <w:t>137-174 MHz/403-470 MHz</w:t>
            </w:r>
            <w:r w:rsidRPr="0093286F">
              <w:rPr>
                <w:lang w:val="en-GB" w:eastAsia="zh-CN"/>
              </w:rPr>
              <w:t>/</w:t>
            </w:r>
            <w:r w:rsidRPr="0093286F">
              <w:rPr>
                <w:lang w:val="en-GB"/>
              </w:rPr>
              <w:t>800 MHz</w:t>
            </w:r>
          </w:p>
        </w:tc>
        <w:tc>
          <w:tcPr>
            <w:tcW w:w="2880" w:type="dxa"/>
          </w:tcPr>
          <w:p w:rsidR="00DA7EF9" w:rsidRPr="0093286F" w:rsidRDefault="00DA7EF9" w:rsidP="000D5B79">
            <w:pPr>
              <w:pStyle w:val="Tabletext"/>
              <w:keepNext/>
              <w:keepLines/>
              <w:jc w:val="left"/>
              <w:rPr>
                <w:lang w:val="en-GB"/>
              </w:rPr>
            </w:pPr>
            <w:r w:rsidRPr="0093286F">
              <w:rPr>
                <w:lang w:val="en-GB"/>
              </w:rPr>
              <w:t>12.5 kHz</w:t>
            </w:r>
            <w:r w:rsidRPr="0093286F">
              <w:rPr>
                <w:lang w:val="en-GB" w:eastAsia="zh-CN"/>
              </w:rPr>
              <w:t>/</w:t>
            </w:r>
            <w:r w:rsidRPr="0093286F">
              <w:rPr>
                <w:lang w:val="en-GB"/>
              </w:rPr>
              <w:t>25 kHz</w:t>
            </w:r>
          </w:p>
        </w:tc>
      </w:tr>
      <w:tr w:rsidR="00DA7EF9" w:rsidRPr="0093286F" w:rsidTr="005A6943">
        <w:trPr>
          <w:jc w:val="center"/>
        </w:trPr>
        <w:tc>
          <w:tcPr>
            <w:tcW w:w="3168" w:type="dxa"/>
          </w:tcPr>
          <w:p w:rsidR="00DA7EF9" w:rsidRPr="0093286F" w:rsidRDefault="00F57F5C" w:rsidP="000D5B79">
            <w:pPr>
              <w:pStyle w:val="Tabletext"/>
              <w:keepNext/>
              <w:keepLines/>
              <w:jc w:val="left"/>
              <w:rPr>
                <w:lang w:val="en-GB"/>
              </w:rPr>
            </w:pPr>
            <w:r>
              <w:rPr>
                <w:rFonts w:hint="eastAsia"/>
                <w:lang w:val="en-GB" w:eastAsia="zh-CN"/>
              </w:rPr>
              <w:t>公众移动通信设备</w:t>
            </w:r>
            <w:r w:rsidR="00DA7EF9" w:rsidRPr="0093286F">
              <w:rPr>
                <w:lang w:val="en-GB"/>
              </w:rPr>
              <w:br/>
              <w:t>GSM/CDMA/TD-SCDMA</w:t>
            </w:r>
          </w:p>
        </w:tc>
        <w:tc>
          <w:tcPr>
            <w:tcW w:w="4020" w:type="dxa"/>
          </w:tcPr>
          <w:p w:rsidR="00DA7EF9" w:rsidRPr="0093286F" w:rsidRDefault="00DA7EF9" w:rsidP="000D5B79">
            <w:pPr>
              <w:pStyle w:val="Tabletext"/>
              <w:keepNext/>
              <w:keepLines/>
              <w:jc w:val="left"/>
              <w:rPr>
                <w:lang w:val="en-GB"/>
              </w:rPr>
            </w:pPr>
            <w:r w:rsidRPr="0093286F">
              <w:rPr>
                <w:lang w:val="en-GB"/>
              </w:rPr>
              <w:t>900 MHz/1 800 MHz/</w:t>
            </w:r>
            <w:r w:rsidRPr="0093286F">
              <w:rPr>
                <w:lang w:val="en-GB"/>
              </w:rPr>
              <w:br/>
              <w:t>800 MHz/2 000 MHz</w:t>
            </w:r>
          </w:p>
        </w:tc>
        <w:tc>
          <w:tcPr>
            <w:tcW w:w="2880" w:type="dxa"/>
          </w:tcPr>
          <w:p w:rsidR="00DA7EF9" w:rsidRPr="0093286F" w:rsidRDefault="00DA7EF9" w:rsidP="000D5B79">
            <w:pPr>
              <w:pStyle w:val="Tabletext"/>
              <w:keepNext/>
              <w:keepLines/>
              <w:jc w:val="left"/>
              <w:rPr>
                <w:lang w:val="en-GB"/>
              </w:rPr>
            </w:pPr>
            <w:r w:rsidRPr="0093286F">
              <w:rPr>
                <w:lang w:val="en-GB"/>
              </w:rPr>
              <w:t>200 kHz/1.25 MHz/</w:t>
            </w:r>
            <w:r w:rsidRPr="0093286F">
              <w:rPr>
                <w:lang w:val="en-GB"/>
              </w:rPr>
              <w:br/>
              <w:t>1.6 MHz</w:t>
            </w:r>
          </w:p>
        </w:tc>
      </w:tr>
      <w:tr w:rsidR="00DA7EF9" w:rsidRPr="0093286F" w:rsidTr="005A6943">
        <w:trPr>
          <w:jc w:val="center"/>
        </w:trPr>
        <w:tc>
          <w:tcPr>
            <w:tcW w:w="3168" w:type="dxa"/>
          </w:tcPr>
          <w:p w:rsidR="00DA7EF9" w:rsidRPr="0093286F" w:rsidRDefault="00DA7EF9" w:rsidP="000D5B79">
            <w:pPr>
              <w:pStyle w:val="Tabletext"/>
              <w:keepNext/>
              <w:keepLines/>
              <w:jc w:val="left"/>
              <w:rPr>
                <w:lang w:val="en-GB"/>
              </w:rPr>
            </w:pPr>
            <w:r w:rsidRPr="0093286F">
              <w:rPr>
                <w:lang w:val="en-GB"/>
              </w:rPr>
              <w:t>WLAN</w:t>
            </w:r>
          </w:p>
        </w:tc>
        <w:tc>
          <w:tcPr>
            <w:tcW w:w="4020" w:type="dxa"/>
          </w:tcPr>
          <w:p w:rsidR="00DA7EF9" w:rsidRPr="0093286F" w:rsidRDefault="00DA7EF9" w:rsidP="000D5B79">
            <w:pPr>
              <w:pStyle w:val="Tabletext"/>
              <w:keepNext/>
              <w:keepLines/>
              <w:jc w:val="left"/>
              <w:rPr>
                <w:lang w:val="en-GB"/>
              </w:rPr>
            </w:pPr>
            <w:r w:rsidRPr="0093286F">
              <w:rPr>
                <w:lang w:val="en-GB"/>
              </w:rPr>
              <w:t>2.4 GHz/5.1 GHz/5.8 GHz</w:t>
            </w:r>
          </w:p>
        </w:tc>
        <w:tc>
          <w:tcPr>
            <w:tcW w:w="2880" w:type="dxa"/>
          </w:tcPr>
          <w:p w:rsidR="00DA7EF9" w:rsidRPr="0093286F" w:rsidRDefault="00DA7EF9" w:rsidP="000D5B79">
            <w:pPr>
              <w:pStyle w:val="Tabletext"/>
              <w:keepNext/>
              <w:keepLines/>
              <w:jc w:val="left"/>
              <w:rPr>
                <w:lang w:val="en-GB"/>
              </w:rPr>
            </w:pPr>
            <w:r w:rsidRPr="0093286F">
              <w:rPr>
                <w:lang w:val="en-GB"/>
              </w:rPr>
              <w:t>22 MHz</w:t>
            </w:r>
          </w:p>
        </w:tc>
      </w:tr>
      <w:tr w:rsidR="00DA7EF9" w:rsidRPr="0093286F" w:rsidTr="005A6943">
        <w:trPr>
          <w:jc w:val="center"/>
        </w:trPr>
        <w:tc>
          <w:tcPr>
            <w:tcW w:w="3168" w:type="dxa"/>
          </w:tcPr>
          <w:p w:rsidR="00DA7EF9" w:rsidRPr="0093286F" w:rsidRDefault="00F57F5C" w:rsidP="000D5B79">
            <w:pPr>
              <w:pStyle w:val="Tabletext"/>
              <w:keepNext/>
              <w:keepLines/>
              <w:jc w:val="left"/>
              <w:rPr>
                <w:lang w:val="en-GB"/>
              </w:rPr>
            </w:pPr>
            <w:r>
              <w:rPr>
                <w:rFonts w:hint="eastAsia"/>
                <w:lang w:val="en-GB" w:eastAsia="zh-CN"/>
              </w:rPr>
              <w:t>无线麦克风</w:t>
            </w:r>
          </w:p>
        </w:tc>
        <w:tc>
          <w:tcPr>
            <w:tcW w:w="4020" w:type="dxa"/>
          </w:tcPr>
          <w:p w:rsidR="00DA7EF9" w:rsidRPr="0093286F" w:rsidRDefault="00DA7EF9" w:rsidP="000D5B79">
            <w:pPr>
              <w:pStyle w:val="Tabletext"/>
              <w:keepNext/>
              <w:keepLines/>
              <w:jc w:val="left"/>
              <w:rPr>
                <w:lang w:val="en-GB"/>
              </w:rPr>
            </w:pPr>
            <w:r w:rsidRPr="0093286F">
              <w:rPr>
                <w:lang w:val="en-GB"/>
              </w:rPr>
              <w:t>500-806 MHz</w:t>
            </w:r>
          </w:p>
        </w:tc>
        <w:tc>
          <w:tcPr>
            <w:tcW w:w="2880" w:type="dxa"/>
          </w:tcPr>
          <w:p w:rsidR="00DA7EF9" w:rsidRPr="0093286F" w:rsidRDefault="00DA7EF9" w:rsidP="000D5B79">
            <w:pPr>
              <w:pStyle w:val="Tabletext"/>
              <w:keepNext/>
              <w:keepLines/>
              <w:jc w:val="left"/>
              <w:rPr>
                <w:lang w:val="en-GB"/>
              </w:rPr>
            </w:pPr>
            <w:r w:rsidRPr="0093286F">
              <w:rPr>
                <w:lang w:val="en-GB"/>
              </w:rPr>
              <w:t>125 kHz</w:t>
            </w:r>
          </w:p>
        </w:tc>
      </w:tr>
      <w:tr w:rsidR="00DA7EF9" w:rsidRPr="0093286F" w:rsidTr="005A6943">
        <w:trPr>
          <w:jc w:val="center"/>
        </w:trPr>
        <w:tc>
          <w:tcPr>
            <w:tcW w:w="3168" w:type="dxa"/>
          </w:tcPr>
          <w:p w:rsidR="00DA7EF9" w:rsidRPr="0093286F" w:rsidRDefault="009D7D96" w:rsidP="000D5B79">
            <w:pPr>
              <w:pStyle w:val="Tabletext"/>
              <w:keepNext/>
              <w:keepLines/>
              <w:jc w:val="left"/>
              <w:rPr>
                <w:lang w:val="en-GB" w:eastAsia="zh-CN"/>
              </w:rPr>
            </w:pPr>
            <w:r>
              <w:rPr>
                <w:rFonts w:hint="eastAsia"/>
                <w:lang w:val="en-GB" w:eastAsia="zh-CN"/>
              </w:rPr>
              <w:t>无线摄像机和移动微波设备</w:t>
            </w:r>
          </w:p>
        </w:tc>
        <w:tc>
          <w:tcPr>
            <w:tcW w:w="4020" w:type="dxa"/>
          </w:tcPr>
          <w:p w:rsidR="00DA7EF9" w:rsidRPr="0093286F" w:rsidRDefault="00DA7EF9" w:rsidP="000D5B79">
            <w:pPr>
              <w:pStyle w:val="Tabletext"/>
              <w:keepNext/>
              <w:keepLines/>
              <w:jc w:val="left"/>
              <w:rPr>
                <w:lang w:val="en-GB"/>
              </w:rPr>
            </w:pPr>
            <w:r w:rsidRPr="0093286F">
              <w:rPr>
                <w:lang w:val="en-GB"/>
              </w:rPr>
              <w:t>1 920-2 700 MHz/3 200-3 700 MHz</w:t>
            </w:r>
          </w:p>
        </w:tc>
        <w:tc>
          <w:tcPr>
            <w:tcW w:w="2880" w:type="dxa"/>
          </w:tcPr>
          <w:p w:rsidR="00DA7EF9" w:rsidRPr="0093286F" w:rsidRDefault="00DA7EF9" w:rsidP="000D5B79">
            <w:pPr>
              <w:pStyle w:val="Tabletext"/>
              <w:keepNext/>
              <w:keepLines/>
              <w:jc w:val="left"/>
              <w:rPr>
                <w:lang w:val="en-GB"/>
              </w:rPr>
            </w:pPr>
            <w:r w:rsidRPr="0093286F">
              <w:rPr>
                <w:lang w:val="en-GB"/>
              </w:rPr>
              <w:t>10 MHz/20 MHz</w:t>
            </w:r>
          </w:p>
        </w:tc>
      </w:tr>
      <w:tr w:rsidR="00DA7EF9" w:rsidRPr="0093286F" w:rsidTr="005A6943">
        <w:trPr>
          <w:jc w:val="center"/>
        </w:trPr>
        <w:tc>
          <w:tcPr>
            <w:tcW w:w="3168" w:type="dxa"/>
          </w:tcPr>
          <w:p w:rsidR="00DA7EF9" w:rsidRPr="0093286F" w:rsidRDefault="007C6F29" w:rsidP="000D5B79">
            <w:pPr>
              <w:pStyle w:val="Tabletext"/>
              <w:jc w:val="left"/>
              <w:rPr>
                <w:lang w:val="en-GB"/>
              </w:rPr>
            </w:pPr>
            <w:r>
              <w:rPr>
                <w:rFonts w:hint="eastAsia"/>
                <w:lang w:val="en-GB" w:eastAsia="zh-CN"/>
              </w:rPr>
              <w:t>计时计分设备</w:t>
            </w:r>
          </w:p>
        </w:tc>
        <w:tc>
          <w:tcPr>
            <w:tcW w:w="4020" w:type="dxa"/>
          </w:tcPr>
          <w:p w:rsidR="00DA7EF9" w:rsidRPr="0093286F" w:rsidRDefault="00DA7EF9" w:rsidP="000D5B79">
            <w:pPr>
              <w:pStyle w:val="Tabletext"/>
              <w:jc w:val="left"/>
              <w:rPr>
                <w:lang w:val="en-GB"/>
              </w:rPr>
            </w:pPr>
            <w:r w:rsidRPr="0093286F">
              <w:rPr>
                <w:lang w:val="en-GB"/>
              </w:rPr>
              <w:t>3 MHz</w:t>
            </w:r>
            <w:r w:rsidRPr="0093286F">
              <w:rPr>
                <w:lang w:val="en-GB" w:eastAsia="zh-CN"/>
              </w:rPr>
              <w:t xml:space="preserve"> band</w:t>
            </w:r>
            <w:r w:rsidRPr="0093286F">
              <w:rPr>
                <w:lang w:val="en-GB"/>
              </w:rPr>
              <w:t>/2 400-2 475 MHz</w:t>
            </w:r>
          </w:p>
        </w:tc>
        <w:tc>
          <w:tcPr>
            <w:tcW w:w="2880" w:type="dxa"/>
          </w:tcPr>
          <w:p w:rsidR="00DA7EF9" w:rsidRPr="0093286F" w:rsidRDefault="00DA7EF9" w:rsidP="000D5B79">
            <w:pPr>
              <w:pStyle w:val="Tabletext"/>
              <w:jc w:val="left"/>
              <w:rPr>
                <w:lang w:val="en-GB"/>
              </w:rPr>
            </w:pPr>
          </w:p>
        </w:tc>
      </w:tr>
      <w:tr w:rsidR="00DA7EF9" w:rsidRPr="00655B75" w:rsidTr="005A6943">
        <w:trPr>
          <w:jc w:val="center"/>
        </w:trPr>
        <w:tc>
          <w:tcPr>
            <w:tcW w:w="3168" w:type="dxa"/>
          </w:tcPr>
          <w:p w:rsidR="00DA7EF9" w:rsidRPr="0093286F" w:rsidRDefault="007C6F29" w:rsidP="000D5B79">
            <w:pPr>
              <w:pStyle w:val="Tabletext"/>
              <w:jc w:val="left"/>
              <w:rPr>
                <w:lang w:val="en-GB"/>
              </w:rPr>
            </w:pPr>
            <w:r>
              <w:rPr>
                <w:rFonts w:hint="eastAsia"/>
                <w:lang w:val="en-GB" w:eastAsia="zh-CN"/>
              </w:rPr>
              <w:t>卫星和固定微波设备</w:t>
            </w:r>
          </w:p>
        </w:tc>
        <w:tc>
          <w:tcPr>
            <w:tcW w:w="4020" w:type="dxa"/>
          </w:tcPr>
          <w:p w:rsidR="00DA7EF9" w:rsidRPr="0093286F" w:rsidRDefault="00D047C1" w:rsidP="000D5B79">
            <w:pPr>
              <w:pStyle w:val="Tabletext"/>
              <w:jc w:val="left"/>
              <w:rPr>
                <w:lang w:val="en-GB"/>
              </w:rPr>
            </w:pPr>
            <w:r>
              <w:rPr>
                <w:lang w:val="en-GB"/>
              </w:rPr>
              <w:t>C</w:t>
            </w:r>
            <w:r>
              <w:rPr>
                <w:rFonts w:hint="eastAsia"/>
                <w:lang w:val="en-GB" w:eastAsia="zh-CN"/>
              </w:rPr>
              <w:t>频段或</w:t>
            </w:r>
            <w:r w:rsidR="00DA7EF9" w:rsidRPr="0093286F">
              <w:rPr>
                <w:lang w:val="en-GB"/>
              </w:rPr>
              <w:t>Ku</w:t>
            </w:r>
            <w:r>
              <w:rPr>
                <w:rFonts w:hint="eastAsia"/>
                <w:lang w:val="en-GB" w:eastAsia="zh-CN"/>
              </w:rPr>
              <w:t>频段</w:t>
            </w:r>
          </w:p>
        </w:tc>
        <w:tc>
          <w:tcPr>
            <w:tcW w:w="2880" w:type="dxa"/>
          </w:tcPr>
          <w:p w:rsidR="00DA7EF9" w:rsidRPr="0093286F" w:rsidRDefault="00DA7EF9" w:rsidP="000D5B79">
            <w:pPr>
              <w:pStyle w:val="Tabletext"/>
              <w:jc w:val="left"/>
              <w:rPr>
                <w:lang w:val="en-GB"/>
              </w:rPr>
            </w:pPr>
          </w:p>
        </w:tc>
      </w:tr>
    </w:tbl>
    <w:p w:rsidR="00DA7EF9" w:rsidRPr="0093286F" w:rsidRDefault="00DA7EF9" w:rsidP="000D5B79">
      <w:pPr>
        <w:pStyle w:val="Tablefin"/>
      </w:pPr>
    </w:p>
    <w:p w:rsidR="00DA7EF9" w:rsidRPr="0093286F" w:rsidRDefault="00DA7EF9" w:rsidP="000D5B79">
      <w:pPr>
        <w:pStyle w:val="Heading1"/>
        <w:rPr>
          <w:lang w:val="en-GB"/>
        </w:rPr>
      </w:pPr>
      <w:r w:rsidRPr="0093286F">
        <w:rPr>
          <w:lang w:val="en-GB"/>
        </w:rPr>
        <w:t>4</w:t>
      </w:r>
      <w:r w:rsidRPr="0093286F">
        <w:rPr>
          <w:lang w:val="en-GB"/>
        </w:rPr>
        <w:tab/>
      </w:r>
      <w:r w:rsidR="00173EE3">
        <w:rPr>
          <w:rFonts w:hint="eastAsia"/>
          <w:lang w:val="en-GB" w:eastAsia="zh-CN"/>
        </w:rPr>
        <w:t>频谱监测</w:t>
      </w:r>
    </w:p>
    <w:p w:rsidR="00DA7EF9" w:rsidRPr="0093286F" w:rsidRDefault="00DA7EF9" w:rsidP="000D5B79">
      <w:pPr>
        <w:pStyle w:val="Heading2"/>
        <w:rPr>
          <w:lang w:val="en-GB"/>
        </w:rPr>
      </w:pPr>
      <w:r w:rsidRPr="0093286F">
        <w:rPr>
          <w:lang w:val="en-GB"/>
        </w:rPr>
        <w:t>4.1</w:t>
      </w:r>
      <w:r w:rsidRPr="0093286F">
        <w:rPr>
          <w:lang w:val="en-GB"/>
        </w:rPr>
        <w:tab/>
      </w:r>
      <w:r w:rsidR="00173EE3">
        <w:rPr>
          <w:rFonts w:hint="eastAsia"/>
          <w:lang w:val="en-GB" w:eastAsia="zh-CN"/>
        </w:rPr>
        <w:t>不同阶段的目标和任务</w:t>
      </w:r>
    </w:p>
    <w:p w:rsidR="00DA7EF9" w:rsidRPr="0093286F" w:rsidRDefault="00DA7EF9" w:rsidP="000D5B79">
      <w:pPr>
        <w:pStyle w:val="enumlev1"/>
        <w:rPr>
          <w:lang w:val="en-GB"/>
        </w:rPr>
      </w:pPr>
      <w:r w:rsidRPr="0093286F">
        <w:rPr>
          <w:lang w:val="en-GB"/>
        </w:rPr>
        <w:t>−</w:t>
      </w:r>
      <w:r w:rsidRPr="0093286F">
        <w:rPr>
          <w:lang w:val="en-GB"/>
        </w:rPr>
        <w:tab/>
      </w:r>
      <w:r w:rsidR="00173EE3">
        <w:rPr>
          <w:rFonts w:hint="eastAsia"/>
          <w:lang w:val="en-GB" w:eastAsia="zh-CN"/>
        </w:rPr>
        <w:t>筹备阶段</w:t>
      </w:r>
    </w:p>
    <w:p w:rsidR="00DA7EF9" w:rsidRPr="0093286F" w:rsidRDefault="00DA7EF9" w:rsidP="000D5B79">
      <w:pPr>
        <w:pStyle w:val="enumlev1"/>
        <w:rPr>
          <w:lang w:val="en-GB" w:eastAsia="zh-CN"/>
        </w:rPr>
      </w:pPr>
      <w:r w:rsidRPr="0093286F">
        <w:rPr>
          <w:lang w:val="en-GB" w:eastAsia="zh-CN"/>
        </w:rPr>
        <w:tab/>
      </w:r>
      <w:r w:rsidR="00173EE3">
        <w:rPr>
          <w:rFonts w:hint="eastAsia"/>
          <w:lang w:val="en-GB" w:eastAsia="zh-CN"/>
        </w:rPr>
        <w:t>进行了频率占用测量，以形成制定频率规划的基础。</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173EE3">
        <w:rPr>
          <w:rFonts w:hint="eastAsia"/>
          <w:lang w:val="en-GB" w:eastAsia="zh-CN"/>
        </w:rPr>
        <w:t>奥运会</w:t>
      </w:r>
      <w:r w:rsidR="00B00226">
        <w:rPr>
          <w:rFonts w:hint="eastAsia"/>
          <w:lang w:val="en-GB" w:eastAsia="zh-CN"/>
        </w:rPr>
        <w:t>前夕</w:t>
      </w:r>
    </w:p>
    <w:p w:rsidR="00DA7EF9" w:rsidRPr="0093286F" w:rsidRDefault="00DA7EF9" w:rsidP="000D5B79">
      <w:pPr>
        <w:pStyle w:val="enumlev1"/>
        <w:rPr>
          <w:lang w:val="en-GB" w:eastAsia="zh-CN"/>
        </w:rPr>
      </w:pPr>
      <w:r w:rsidRPr="0093286F">
        <w:rPr>
          <w:lang w:val="en-GB" w:eastAsia="zh-CN"/>
        </w:rPr>
        <w:tab/>
      </w:r>
      <w:r w:rsidR="00173EE3">
        <w:rPr>
          <w:rFonts w:hint="eastAsia"/>
          <w:lang w:val="en-GB" w:eastAsia="zh-CN"/>
        </w:rPr>
        <w:t>对</w:t>
      </w:r>
      <w:r w:rsidR="00B00226">
        <w:rPr>
          <w:rFonts w:hint="eastAsia"/>
          <w:lang w:val="en-GB" w:eastAsia="zh-CN"/>
        </w:rPr>
        <w:t>已分配频率进行了监测，以确保没有干扰。如</w:t>
      </w:r>
      <w:r w:rsidR="007A0031">
        <w:rPr>
          <w:rFonts w:hint="eastAsia"/>
          <w:lang w:val="en-GB" w:eastAsia="zh-CN"/>
        </w:rPr>
        <w:t>已分配频率出现干扰，则做出调查并予以定位，以找出并消除产生干扰的来源。</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54BBF">
        <w:rPr>
          <w:rFonts w:hint="eastAsia"/>
          <w:lang w:val="en-GB" w:eastAsia="zh-CN"/>
        </w:rPr>
        <w:t>奥运会期间</w:t>
      </w:r>
    </w:p>
    <w:p w:rsidR="00DA7EF9" w:rsidRPr="0093286F" w:rsidRDefault="00DA7EF9" w:rsidP="000D5B79">
      <w:pPr>
        <w:pStyle w:val="enumlev1"/>
        <w:rPr>
          <w:lang w:val="en-GB" w:eastAsia="zh-CN"/>
        </w:rPr>
      </w:pPr>
      <w:r w:rsidRPr="0093286F">
        <w:rPr>
          <w:lang w:val="en-GB" w:eastAsia="zh-CN"/>
        </w:rPr>
        <w:tab/>
      </w:r>
      <w:r w:rsidR="00E54BBF">
        <w:rPr>
          <w:rFonts w:hint="eastAsia"/>
          <w:lang w:val="en-GB" w:eastAsia="zh-CN"/>
        </w:rPr>
        <w:t>密切监测</w:t>
      </w:r>
      <w:r w:rsidR="00B00226">
        <w:rPr>
          <w:rFonts w:hint="eastAsia"/>
          <w:lang w:val="en-GB" w:eastAsia="zh-CN"/>
        </w:rPr>
        <w:t>已</w:t>
      </w:r>
      <w:r w:rsidR="00E54BBF">
        <w:rPr>
          <w:rFonts w:hint="eastAsia"/>
          <w:lang w:val="en-GB" w:eastAsia="zh-CN"/>
        </w:rPr>
        <w:t>分配频率，以保护无线电通信。</w:t>
      </w:r>
    </w:p>
    <w:p w:rsidR="00DA7EF9" w:rsidRPr="0093286F" w:rsidRDefault="00DA7EF9" w:rsidP="000D5B79">
      <w:pPr>
        <w:pStyle w:val="Heading2"/>
        <w:rPr>
          <w:lang w:val="en-GB" w:eastAsia="zh-CN"/>
        </w:rPr>
      </w:pPr>
      <w:r w:rsidRPr="0093286F">
        <w:rPr>
          <w:lang w:val="en-GB" w:eastAsia="zh-CN"/>
        </w:rPr>
        <w:t>4.2</w:t>
      </w:r>
      <w:r w:rsidRPr="0093286F">
        <w:rPr>
          <w:lang w:val="en-GB" w:eastAsia="zh-CN"/>
        </w:rPr>
        <w:tab/>
      </w:r>
      <w:r w:rsidR="0076466B">
        <w:rPr>
          <w:rFonts w:hint="eastAsia"/>
          <w:lang w:val="en-GB" w:eastAsia="zh-CN"/>
        </w:rPr>
        <w:t>监测台站的配置</w:t>
      </w:r>
    </w:p>
    <w:p w:rsidR="00DA7EF9" w:rsidRPr="0093286F" w:rsidRDefault="00F93BB1" w:rsidP="000D5B79">
      <w:pPr>
        <w:ind w:firstLineChars="200" w:firstLine="480"/>
        <w:rPr>
          <w:lang w:val="en-GB" w:eastAsia="zh-CN"/>
        </w:rPr>
      </w:pPr>
      <w:r>
        <w:rPr>
          <w:rFonts w:hint="eastAsia"/>
          <w:lang w:val="en-GB" w:eastAsia="zh-CN"/>
        </w:rPr>
        <w:t>地面固定监测网由一个控制中心和九个固定监测台站构成。</w:t>
      </w:r>
      <w:r w:rsidR="008108EC">
        <w:rPr>
          <w:rFonts w:hint="eastAsia"/>
          <w:lang w:val="en-GB" w:eastAsia="zh-CN"/>
        </w:rPr>
        <w:t>该监测网主要用于初步分析目前测试的信号源自城市的哪个地方。</w:t>
      </w:r>
    </w:p>
    <w:p w:rsidR="00DA7EF9" w:rsidRPr="0093286F" w:rsidRDefault="00B00226" w:rsidP="000D5B79">
      <w:pPr>
        <w:ind w:firstLineChars="200" w:firstLine="480"/>
        <w:rPr>
          <w:lang w:val="en-GB" w:eastAsia="zh-CN"/>
        </w:rPr>
      </w:pPr>
      <w:r>
        <w:rPr>
          <w:rFonts w:hint="eastAsia"/>
          <w:lang w:val="en-GB" w:eastAsia="zh-CN"/>
        </w:rPr>
        <w:t>各区内的监测设施：</w:t>
      </w:r>
      <w:r w:rsidR="00FF72F3">
        <w:rPr>
          <w:rFonts w:hint="eastAsia"/>
          <w:lang w:val="en-GB" w:eastAsia="zh-CN"/>
        </w:rPr>
        <w:t>奥运会</w:t>
      </w:r>
      <w:r>
        <w:rPr>
          <w:rFonts w:hint="eastAsia"/>
          <w:lang w:val="en-GB" w:eastAsia="zh-CN"/>
        </w:rPr>
        <w:t>全部场馆被分为十一个监测区，每一个区配备</w:t>
      </w:r>
      <w:r w:rsidR="00FF72F3">
        <w:rPr>
          <w:rFonts w:hint="eastAsia"/>
          <w:lang w:val="en-GB" w:eastAsia="zh-CN"/>
        </w:rPr>
        <w:t>一辆或二辆监测车，以便进行频谱监测。</w:t>
      </w:r>
    </w:p>
    <w:p w:rsidR="00DA7EF9" w:rsidRPr="0093286F" w:rsidRDefault="00BA2B03" w:rsidP="000D5B79">
      <w:pPr>
        <w:ind w:firstLineChars="200" w:firstLine="480"/>
        <w:rPr>
          <w:lang w:val="en-GB" w:eastAsia="zh-CN"/>
        </w:rPr>
      </w:pPr>
      <w:r>
        <w:rPr>
          <w:rFonts w:hint="eastAsia"/>
          <w:lang w:val="en-GB" w:eastAsia="zh-CN"/>
        </w:rPr>
        <w:t>便携式监测设备也可以十分有</w:t>
      </w:r>
      <w:r w:rsidR="009F67FB">
        <w:rPr>
          <w:rFonts w:hint="eastAsia"/>
          <w:lang w:val="en-GB" w:eastAsia="zh-CN"/>
        </w:rPr>
        <w:t>益</w:t>
      </w:r>
      <w:r>
        <w:rPr>
          <w:rFonts w:hint="eastAsia"/>
          <w:lang w:val="en-GB" w:eastAsia="zh-CN"/>
        </w:rPr>
        <w:t>，因为多数无线电设备都用于场馆内。由于发射</w:t>
      </w:r>
      <w:r w:rsidR="00B00226">
        <w:rPr>
          <w:rFonts w:hint="eastAsia"/>
          <w:lang w:val="en-GB" w:eastAsia="zh-CN"/>
        </w:rPr>
        <w:t>功率低，室内和室外的频谱状况截然不同，</w:t>
      </w:r>
      <w:r w:rsidR="00682E74">
        <w:rPr>
          <w:rFonts w:hint="eastAsia"/>
          <w:lang w:val="en-GB" w:eastAsia="zh-CN"/>
        </w:rPr>
        <w:t>因此，将便携式监测设备部署在场馆内非常重要。</w:t>
      </w:r>
    </w:p>
    <w:p w:rsidR="00E34EEC" w:rsidRDefault="00E34E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BC18D7" w:rsidP="000D5B79">
      <w:pPr>
        <w:ind w:firstLineChars="200" w:firstLine="480"/>
        <w:rPr>
          <w:lang w:val="en-GB" w:eastAsia="zh-CN"/>
        </w:rPr>
      </w:pPr>
      <w:r>
        <w:rPr>
          <w:rFonts w:hint="eastAsia"/>
          <w:lang w:val="en-GB" w:eastAsia="zh-CN"/>
        </w:rPr>
        <w:lastRenderedPageBreak/>
        <w:t>除进行地面频谱监测外，频谱监测机构还有责任进行卫星发射的监测，这对于向世界其它地方广播或传送赛事非常重要。在北京奥运会期间对由卫星传送的赛事进行了密切监测。在出现干扰或卫星传送失效时，自动监测系统</w:t>
      </w:r>
      <w:r w:rsidR="005B329A">
        <w:rPr>
          <w:rFonts w:hint="eastAsia"/>
          <w:lang w:val="en-GB" w:eastAsia="zh-CN"/>
        </w:rPr>
        <w:t>会向</w:t>
      </w:r>
      <w:r>
        <w:rPr>
          <w:rFonts w:hint="eastAsia"/>
          <w:lang w:val="en-GB" w:eastAsia="zh-CN"/>
        </w:rPr>
        <w:t>监测工程师发出告警信息，后者将立即做出</w:t>
      </w:r>
      <w:r w:rsidR="00D31FC7">
        <w:rPr>
          <w:rFonts w:hint="eastAsia"/>
          <w:lang w:val="en-GB" w:eastAsia="zh-CN"/>
        </w:rPr>
        <w:t>响应</w:t>
      </w:r>
      <w:r>
        <w:rPr>
          <w:rFonts w:hint="eastAsia"/>
          <w:lang w:val="en-GB" w:eastAsia="zh-CN"/>
        </w:rPr>
        <w:t>。此外，两辆专用</w:t>
      </w:r>
      <w:r>
        <w:rPr>
          <w:rFonts w:hint="eastAsia"/>
          <w:lang w:val="en-GB" w:eastAsia="zh-CN"/>
        </w:rPr>
        <w:t>SHF</w:t>
      </w:r>
      <w:r>
        <w:rPr>
          <w:rFonts w:hint="eastAsia"/>
          <w:lang w:val="en-GB" w:eastAsia="zh-CN"/>
        </w:rPr>
        <w:t>频段的监测车辆也用于监测卫星上行链路或属于该频段的其它发射。</w:t>
      </w:r>
    </w:p>
    <w:p w:rsidR="00DA7EF9" w:rsidRPr="0093286F" w:rsidRDefault="00DA7EF9" w:rsidP="000D5B79">
      <w:pPr>
        <w:pStyle w:val="Heading2"/>
        <w:rPr>
          <w:lang w:val="en-GB" w:eastAsia="zh-CN"/>
        </w:rPr>
      </w:pPr>
      <w:r w:rsidRPr="0093286F">
        <w:rPr>
          <w:lang w:val="en-GB" w:eastAsia="zh-CN"/>
        </w:rPr>
        <w:t>4.3</w:t>
      </w:r>
      <w:r w:rsidRPr="0093286F">
        <w:rPr>
          <w:lang w:val="en-GB" w:eastAsia="zh-CN"/>
        </w:rPr>
        <w:tab/>
      </w:r>
      <w:r w:rsidR="008456DB">
        <w:rPr>
          <w:rFonts w:hint="eastAsia"/>
          <w:lang w:val="en-GB" w:eastAsia="zh-CN"/>
        </w:rPr>
        <w:t>监测网</w:t>
      </w:r>
    </w:p>
    <w:p w:rsidR="00DA7EF9" w:rsidRPr="0093286F" w:rsidRDefault="008456DB" w:rsidP="000D5B79">
      <w:pPr>
        <w:ind w:firstLineChars="200" w:firstLine="480"/>
        <w:rPr>
          <w:lang w:val="en-GB" w:eastAsia="zh-CN"/>
        </w:rPr>
      </w:pPr>
      <w:r>
        <w:rPr>
          <w:rFonts w:hint="eastAsia"/>
          <w:lang w:val="en-GB" w:eastAsia="zh-CN"/>
        </w:rPr>
        <w:t>所有固定监测台站和移动监测台站都实现了连网，因此，负责监测的官员可以总体了解不同地点的频谱情况。与此同时，可对方向识别结果做出处理，以找到正在测试的台站的位置。</w:t>
      </w:r>
    </w:p>
    <w:p w:rsidR="00DA7EF9" w:rsidRPr="0093286F" w:rsidRDefault="00DA7EF9" w:rsidP="000D5B79">
      <w:pPr>
        <w:pStyle w:val="Heading2"/>
        <w:rPr>
          <w:lang w:val="en-GB" w:eastAsia="zh-CN"/>
        </w:rPr>
      </w:pPr>
      <w:r w:rsidRPr="0093286F">
        <w:rPr>
          <w:lang w:val="en-GB" w:eastAsia="zh-CN"/>
        </w:rPr>
        <w:t>4.4</w:t>
      </w:r>
      <w:r w:rsidRPr="0093286F">
        <w:rPr>
          <w:lang w:val="en-GB" w:eastAsia="zh-CN"/>
        </w:rPr>
        <w:tab/>
      </w:r>
      <w:r w:rsidR="00D31FC7">
        <w:rPr>
          <w:rFonts w:hint="eastAsia"/>
          <w:lang w:val="en-GB" w:eastAsia="zh-CN"/>
        </w:rPr>
        <w:t>解决</w:t>
      </w:r>
      <w:r w:rsidR="00F257AD">
        <w:rPr>
          <w:rFonts w:hint="eastAsia"/>
          <w:lang w:val="en-GB" w:eastAsia="zh-CN"/>
        </w:rPr>
        <w:t>干扰问题的案例研究</w:t>
      </w:r>
    </w:p>
    <w:p w:rsidR="00DA7EF9" w:rsidRPr="0093286F" w:rsidRDefault="00F257AD" w:rsidP="000D5B79">
      <w:pPr>
        <w:pStyle w:val="Headingb"/>
        <w:rPr>
          <w:lang w:val="en-GB" w:eastAsia="zh-CN"/>
        </w:rPr>
      </w:pPr>
      <w:r>
        <w:rPr>
          <w:rFonts w:hint="eastAsia"/>
          <w:lang w:val="en-GB" w:eastAsia="zh-CN"/>
        </w:rPr>
        <w:t>案例一：有关</w:t>
      </w:r>
      <w:r w:rsidR="00D31FC7">
        <w:rPr>
          <w:rFonts w:hint="eastAsia"/>
          <w:lang w:val="en-GB" w:eastAsia="zh-CN"/>
        </w:rPr>
        <w:t>实时</w:t>
      </w:r>
      <w:r>
        <w:rPr>
          <w:rFonts w:hint="eastAsia"/>
          <w:lang w:val="en-GB" w:eastAsia="zh-CN"/>
        </w:rPr>
        <w:t>监测宽带频谱新技术的频谱分析</w:t>
      </w:r>
      <w:r w:rsidR="00D31FC7">
        <w:rPr>
          <w:rFonts w:hint="eastAsia"/>
          <w:lang w:val="en-GB" w:eastAsia="zh-CN"/>
        </w:rPr>
        <w:t>案例</w:t>
      </w:r>
      <w:r>
        <w:rPr>
          <w:rFonts w:hint="eastAsia"/>
          <w:lang w:val="en-GB" w:eastAsia="zh-CN"/>
        </w:rPr>
        <w:t>研究</w:t>
      </w:r>
    </w:p>
    <w:p w:rsidR="00DA7EF9" w:rsidRPr="0093286F" w:rsidRDefault="000F11FB" w:rsidP="000D5B79">
      <w:pPr>
        <w:ind w:firstLineChars="200" w:firstLine="480"/>
        <w:rPr>
          <w:lang w:val="en-GB" w:eastAsia="zh-CN"/>
        </w:rPr>
      </w:pPr>
      <w:r>
        <w:rPr>
          <w:rFonts w:hint="eastAsia"/>
          <w:lang w:val="en-GB" w:eastAsia="zh-CN"/>
        </w:rPr>
        <w:t>超外差接收机或频谱分析仪由于调谐或扫描时间有限，因此，有时无法分析大范围频率的频率</w:t>
      </w:r>
      <w:r w:rsidR="009A6D21">
        <w:rPr>
          <w:rFonts w:hint="eastAsia"/>
          <w:lang w:val="en-GB" w:eastAsia="zh-CN"/>
        </w:rPr>
        <w:t>捷变信号或突发信号，而这些信号</w:t>
      </w:r>
      <w:r w:rsidR="006F154D">
        <w:rPr>
          <w:rFonts w:hint="eastAsia"/>
          <w:lang w:val="en-GB" w:eastAsia="zh-CN"/>
        </w:rPr>
        <w:t>可能会对无线电应用带来严重干扰。然而，由于宽带</w:t>
      </w:r>
      <w:r w:rsidR="006F154D">
        <w:rPr>
          <w:rFonts w:hint="eastAsia"/>
          <w:lang w:val="en-GB" w:eastAsia="zh-CN"/>
        </w:rPr>
        <w:t>FFT</w:t>
      </w:r>
      <w:r w:rsidR="006F154D">
        <w:rPr>
          <w:rFonts w:hint="eastAsia"/>
          <w:lang w:val="en-GB" w:eastAsia="zh-CN"/>
        </w:rPr>
        <w:t>技术的</w:t>
      </w:r>
      <w:r w:rsidR="00D31FC7">
        <w:rPr>
          <w:rFonts w:hint="eastAsia"/>
          <w:lang w:val="en-GB" w:eastAsia="zh-CN"/>
        </w:rPr>
        <w:t>实时</w:t>
      </w:r>
      <w:r w:rsidR="006F154D">
        <w:rPr>
          <w:rFonts w:hint="eastAsia"/>
          <w:lang w:val="en-GB" w:eastAsia="zh-CN"/>
        </w:rPr>
        <w:t>分析，可以实时对几百个兆赫兹频谱</w:t>
      </w:r>
      <w:r w:rsidR="00D31FC7">
        <w:rPr>
          <w:rFonts w:hint="eastAsia"/>
          <w:lang w:val="en-GB" w:eastAsia="zh-CN"/>
        </w:rPr>
        <w:t>做出</w:t>
      </w:r>
      <w:r w:rsidR="001817D4">
        <w:rPr>
          <w:rFonts w:hint="eastAsia"/>
          <w:lang w:val="en-GB" w:eastAsia="zh-CN"/>
        </w:rPr>
        <w:t>监测，并轻而易举地发现突发信号或捷变干扰。</w:t>
      </w:r>
    </w:p>
    <w:p w:rsidR="00DA7EF9" w:rsidRPr="0093286F" w:rsidRDefault="00EE6F50" w:rsidP="000D5B79">
      <w:pPr>
        <w:pStyle w:val="FigureNo"/>
        <w:rPr>
          <w:lang w:val="en-GB" w:eastAsia="zh-CN"/>
        </w:rPr>
      </w:pPr>
      <w:r>
        <w:rPr>
          <w:rFonts w:hint="eastAsia"/>
          <w:lang w:val="en-GB" w:eastAsia="zh-CN"/>
        </w:rPr>
        <w:t>图</w:t>
      </w:r>
      <w:r w:rsidR="00DA7EF9" w:rsidRPr="0093286F">
        <w:rPr>
          <w:lang w:val="en-GB" w:eastAsia="zh-CN"/>
        </w:rPr>
        <w:t xml:space="preserve"> 1.5</w:t>
      </w:r>
    </w:p>
    <w:p w:rsidR="00DA7EF9" w:rsidRPr="0093286F" w:rsidRDefault="00EE6F50" w:rsidP="000D5B79">
      <w:pPr>
        <w:pStyle w:val="Figuretitle"/>
        <w:rPr>
          <w:lang w:val="en-GB" w:eastAsia="zh-CN"/>
        </w:rPr>
      </w:pPr>
      <w:r>
        <w:rPr>
          <w:rFonts w:hint="eastAsia"/>
          <w:lang w:val="en-GB" w:eastAsia="zh-CN"/>
        </w:rPr>
        <w:t>利用实时频谱分析发现频率捷变信号</w:t>
      </w:r>
    </w:p>
    <w:p w:rsidR="00DA7EF9" w:rsidRPr="0093286F" w:rsidRDefault="00DA7EF9" w:rsidP="000D5B79">
      <w:pPr>
        <w:pStyle w:val="Figure"/>
        <w:rPr>
          <w:lang w:val="en-GB" w:eastAsia="zh-CN"/>
        </w:rPr>
      </w:pPr>
      <w:r w:rsidRPr="0093286F">
        <w:rPr>
          <w:noProof/>
          <w:lang w:val="en-US" w:eastAsia="zh-CN"/>
        </w:rPr>
        <w:drawing>
          <wp:inline distT="0" distB="0" distL="0" distR="0" wp14:anchorId="618ADB98" wp14:editId="27174DE2">
            <wp:extent cx="52006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p>
    <w:p w:rsidR="00E34EEC" w:rsidRDefault="00E34E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0137D8" w:rsidP="000D5B79">
      <w:pPr>
        <w:ind w:firstLineChars="200" w:firstLine="480"/>
        <w:rPr>
          <w:lang w:val="en-GB" w:eastAsia="zh-CN"/>
        </w:rPr>
      </w:pPr>
      <w:r>
        <w:rPr>
          <w:rFonts w:hint="eastAsia"/>
          <w:lang w:val="en-GB" w:eastAsia="zh-CN"/>
        </w:rPr>
        <w:lastRenderedPageBreak/>
        <w:t>如图</w:t>
      </w:r>
      <w:r w:rsidR="00DA7EF9" w:rsidRPr="0093286F">
        <w:rPr>
          <w:lang w:val="en-GB" w:eastAsia="zh-CN"/>
        </w:rPr>
        <w:t>1.5</w:t>
      </w:r>
      <w:r>
        <w:rPr>
          <w:rFonts w:hint="eastAsia"/>
          <w:lang w:val="en-GB" w:eastAsia="zh-CN"/>
        </w:rPr>
        <w:t>所示，传统频谱分析仪无法找出扫描、频率调制信号（图上半部分），而实时分析仪则以瀑布模式记录其踪迹（图的下半部分）。</w:t>
      </w:r>
    </w:p>
    <w:p w:rsidR="00DA7EF9" w:rsidRPr="0093286F" w:rsidRDefault="001534C8" w:rsidP="000D5B79">
      <w:pPr>
        <w:pStyle w:val="Headingb"/>
        <w:rPr>
          <w:lang w:val="en-GB" w:eastAsia="zh-CN"/>
        </w:rPr>
      </w:pPr>
      <w:r>
        <w:rPr>
          <w:rFonts w:hint="eastAsia"/>
          <w:lang w:val="en-GB" w:eastAsia="zh-CN"/>
        </w:rPr>
        <w:t>案例二：</w:t>
      </w:r>
      <w:r>
        <w:rPr>
          <w:rFonts w:hint="eastAsia"/>
          <w:lang w:val="en-GB" w:eastAsia="zh-CN"/>
        </w:rPr>
        <w:t>ISM</w:t>
      </w:r>
      <w:r>
        <w:rPr>
          <w:rFonts w:hint="eastAsia"/>
          <w:lang w:val="en-GB" w:eastAsia="zh-CN"/>
        </w:rPr>
        <w:t>设备产生的无线电干扰</w:t>
      </w:r>
    </w:p>
    <w:p w:rsidR="00DA7EF9" w:rsidRPr="0093286F" w:rsidRDefault="002E17D5" w:rsidP="000D5B79">
      <w:pPr>
        <w:ind w:firstLineChars="200" w:firstLine="480"/>
        <w:rPr>
          <w:lang w:val="en-GB" w:eastAsia="zh-CN"/>
        </w:rPr>
      </w:pPr>
      <w:r>
        <w:rPr>
          <w:rFonts w:hint="eastAsia"/>
          <w:lang w:val="en-GB" w:eastAsia="zh-CN"/>
        </w:rPr>
        <w:t>在于</w:t>
      </w:r>
      <w:r>
        <w:rPr>
          <w:rFonts w:hint="eastAsia"/>
          <w:lang w:val="en-GB" w:eastAsia="zh-CN"/>
        </w:rPr>
        <w:t>2008</w:t>
      </w:r>
      <w:r>
        <w:rPr>
          <w:rFonts w:hint="eastAsia"/>
          <w:lang w:val="en-GB" w:eastAsia="zh-CN"/>
        </w:rPr>
        <w:t>年</w:t>
      </w:r>
      <w:r>
        <w:rPr>
          <w:rFonts w:hint="eastAsia"/>
          <w:lang w:val="en-GB" w:eastAsia="zh-CN"/>
        </w:rPr>
        <w:t>2</w:t>
      </w:r>
      <w:r>
        <w:rPr>
          <w:rFonts w:hint="eastAsia"/>
          <w:lang w:val="en-GB" w:eastAsia="zh-CN"/>
        </w:rPr>
        <w:t>月举行的</w:t>
      </w:r>
      <w:r w:rsidR="0092611B">
        <w:rPr>
          <w:rFonts w:hint="eastAsia"/>
          <w:lang w:val="en-GB" w:eastAsia="zh-CN"/>
        </w:rPr>
        <w:t>“</w:t>
      </w:r>
      <w:r>
        <w:rPr>
          <w:rFonts w:hint="eastAsia"/>
          <w:lang w:val="en-GB" w:eastAsia="zh-CN"/>
        </w:rPr>
        <w:t>北京好运</w:t>
      </w:r>
      <w:r w:rsidR="0092611B">
        <w:rPr>
          <w:rFonts w:hint="eastAsia"/>
          <w:lang w:val="en-GB" w:eastAsia="zh-CN"/>
        </w:rPr>
        <w:t>”</w:t>
      </w:r>
      <w:r>
        <w:rPr>
          <w:rFonts w:hint="eastAsia"/>
          <w:lang w:val="en-GB" w:eastAsia="zh-CN"/>
        </w:rPr>
        <w:t>测试活动（奥运会之前的总体彩排）期间，发现国家水上中心（</w:t>
      </w:r>
      <w:r>
        <w:rPr>
          <w:rFonts w:hint="eastAsia"/>
          <w:lang w:val="en-GB" w:eastAsia="zh-CN"/>
        </w:rPr>
        <w:t>NAC</w:t>
      </w:r>
      <w:r>
        <w:rPr>
          <w:rFonts w:hint="eastAsia"/>
          <w:lang w:val="en-GB" w:eastAsia="zh-CN"/>
        </w:rPr>
        <w:t>）存在与</w:t>
      </w:r>
      <w:r>
        <w:rPr>
          <w:rFonts w:hint="eastAsia"/>
          <w:lang w:val="en-GB" w:eastAsia="zh-CN"/>
        </w:rPr>
        <w:t>WLAN</w:t>
      </w:r>
      <w:r>
        <w:rPr>
          <w:rFonts w:hint="eastAsia"/>
          <w:lang w:val="en-GB" w:eastAsia="zh-CN"/>
        </w:rPr>
        <w:t>系统的干扰，这种干扰带来很高的失效率，且使</w:t>
      </w:r>
      <w:r>
        <w:rPr>
          <w:rFonts w:hint="eastAsia"/>
          <w:lang w:val="en-GB" w:eastAsia="zh-CN"/>
        </w:rPr>
        <w:t>WLAN</w:t>
      </w:r>
      <w:r>
        <w:rPr>
          <w:rFonts w:hint="eastAsia"/>
          <w:lang w:val="en-GB" w:eastAsia="zh-CN"/>
        </w:rPr>
        <w:t>用户的接入速度异常缓慢。通过方向</w:t>
      </w:r>
      <w:r w:rsidR="00DA7194">
        <w:rPr>
          <w:rFonts w:hint="eastAsia"/>
          <w:lang w:val="en-GB" w:eastAsia="zh-CN"/>
        </w:rPr>
        <w:t>搜寻，发现产生干扰的</w:t>
      </w:r>
      <w:r w:rsidR="00461114">
        <w:rPr>
          <w:rFonts w:hint="eastAsia"/>
          <w:lang w:val="en-GB" w:eastAsia="zh-CN"/>
        </w:rPr>
        <w:t>根源是</w:t>
      </w:r>
      <w:r w:rsidR="00461114">
        <w:rPr>
          <w:rFonts w:hint="eastAsia"/>
          <w:lang w:val="en-GB" w:eastAsia="zh-CN"/>
        </w:rPr>
        <w:t>NAC</w:t>
      </w:r>
      <w:r w:rsidR="00461114">
        <w:rPr>
          <w:rFonts w:hint="eastAsia"/>
          <w:lang w:val="en-GB" w:eastAsia="zh-CN"/>
        </w:rPr>
        <w:t>中的“双信道微波炉”，该设备在</w:t>
      </w:r>
      <w:r w:rsidR="00461114" w:rsidRPr="0093286F">
        <w:rPr>
          <w:lang w:val="en-GB" w:eastAsia="zh-CN"/>
        </w:rPr>
        <w:t>2 458 MHz</w:t>
      </w:r>
      <w:r w:rsidR="001018D8">
        <w:rPr>
          <w:rFonts w:hint="eastAsia"/>
          <w:lang w:val="en-GB" w:eastAsia="zh-CN"/>
        </w:rPr>
        <w:t>泄露了</w:t>
      </w:r>
      <w:r w:rsidR="001018D8" w:rsidRPr="0093286F">
        <w:rPr>
          <w:lang w:val="en-GB" w:eastAsia="zh-CN"/>
        </w:rPr>
        <w:t>−50 dBm</w:t>
      </w:r>
      <w:r w:rsidR="001018D8">
        <w:rPr>
          <w:rFonts w:hint="eastAsia"/>
          <w:lang w:val="en-GB" w:eastAsia="zh-CN"/>
        </w:rPr>
        <w:t>至</w:t>
      </w:r>
      <w:r w:rsidR="001018D8" w:rsidRPr="0093286F">
        <w:rPr>
          <w:lang w:val="en-GB" w:eastAsia="zh-CN"/>
        </w:rPr>
        <w:t>−70 dBm</w:t>
      </w:r>
      <w:r w:rsidR="001018D8">
        <w:rPr>
          <w:rFonts w:hint="eastAsia"/>
          <w:lang w:val="en-GB" w:eastAsia="zh-CN"/>
        </w:rPr>
        <w:t>的功率。这种大型微波炉是用来为奥运会工作人员烹制食品的。此外，产生这一干扰的另一个原因是</w:t>
      </w:r>
      <w:r w:rsidR="001018D8">
        <w:rPr>
          <w:rFonts w:hint="eastAsia"/>
          <w:lang w:val="en-GB" w:eastAsia="zh-CN"/>
        </w:rPr>
        <w:t>NAC</w:t>
      </w:r>
      <w:r w:rsidR="001018D8">
        <w:rPr>
          <w:rFonts w:hint="eastAsia"/>
          <w:lang w:val="en-GB" w:eastAsia="zh-CN"/>
        </w:rPr>
        <w:t>外层使用的特殊薄膜结构，该薄膜结构衰减的无线电波微乎其微。</w:t>
      </w:r>
    </w:p>
    <w:p w:rsidR="00DA7EF9" w:rsidRPr="0093286F" w:rsidRDefault="00775943" w:rsidP="000D5B79">
      <w:pPr>
        <w:pStyle w:val="FigureNo"/>
        <w:rPr>
          <w:lang w:val="en-GB" w:eastAsia="zh-CN"/>
        </w:rPr>
      </w:pPr>
      <w:r>
        <w:rPr>
          <w:rFonts w:hint="eastAsia"/>
          <w:lang w:val="en-GB" w:eastAsia="zh-CN"/>
        </w:rPr>
        <w:t>图</w:t>
      </w:r>
      <w:r w:rsidR="00DA7EF9" w:rsidRPr="0093286F">
        <w:rPr>
          <w:lang w:val="en-GB" w:eastAsia="zh-CN"/>
        </w:rPr>
        <w:t>1.6</w:t>
      </w:r>
    </w:p>
    <w:p w:rsidR="00DA7EF9" w:rsidRPr="0093286F" w:rsidRDefault="00775943" w:rsidP="000D5B79">
      <w:pPr>
        <w:pStyle w:val="Figuretitle"/>
        <w:rPr>
          <w:lang w:val="en-GB" w:eastAsia="zh-CN"/>
        </w:rPr>
      </w:pPr>
      <w:r>
        <w:rPr>
          <w:rFonts w:hint="eastAsia"/>
          <w:lang w:val="en-GB" w:eastAsia="zh-CN"/>
        </w:rPr>
        <w:t>“双信道微波炉”的内部</w:t>
      </w:r>
    </w:p>
    <w:p w:rsidR="00DA7EF9" w:rsidRPr="0093286F" w:rsidRDefault="00DA7EF9" w:rsidP="000D5B79">
      <w:pPr>
        <w:pStyle w:val="Figure"/>
        <w:rPr>
          <w:lang w:val="en-GB" w:eastAsia="zh-CN"/>
        </w:rPr>
      </w:pPr>
      <w:r w:rsidRPr="0093286F">
        <w:rPr>
          <w:noProof/>
          <w:lang w:val="en-US" w:eastAsia="zh-CN"/>
        </w:rPr>
        <w:drawing>
          <wp:inline distT="0" distB="0" distL="0" distR="0" wp14:anchorId="44138DA6" wp14:editId="3D2DFC23">
            <wp:extent cx="2724150" cy="2028825"/>
            <wp:effectExtent l="0" t="0" r="0" b="9525"/>
            <wp:docPr id="7" name="Picture 7" descr="DSCN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DA7EF9" w:rsidRPr="0093286F" w:rsidRDefault="009244A7" w:rsidP="000D5B79">
      <w:pPr>
        <w:ind w:firstLineChars="200" w:firstLine="480"/>
        <w:rPr>
          <w:lang w:val="en-GB" w:eastAsia="zh-CN"/>
        </w:rPr>
      </w:pPr>
      <w:r>
        <w:rPr>
          <w:rFonts w:hint="eastAsia"/>
          <w:lang w:val="en-GB" w:eastAsia="zh-CN"/>
        </w:rPr>
        <w:t>中国的</w:t>
      </w:r>
      <w:r>
        <w:rPr>
          <w:lang w:val="en-GB" w:eastAsia="zh-CN"/>
        </w:rPr>
        <w:t>2 400-2 500 MHz</w:t>
      </w:r>
      <w:r>
        <w:rPr>
          <w:rFonts w:hint="eastAsia"/>
          <w:lang w:val="en-GB" w:eastAsia="zh-CN"/>
        </w:rPr>
        <w:t>频段分配用于“工业、科学和医疗（</w:t>
      </w:r>
      <w:r>
        <w:rPr>
          <w:rFonts w:hint="eastAsia"/>
          <w:lang w:val="en-GB" w:eastAsia="zh-CN"/>
        </w:rPr>
        <w:t>ISM</w:t>
      </w:r>
      <w:r>
        <w:rPr>
          <w:rFonts w:hint="eastAsia"/>
          <w:lang w:val="en-GB" w:eastAsia="zh-CN"/>
        </w:rPr>
        <w:t>）应用，在这些频段工作的无线电通信业务必须接受可能由这些应用造成的有害干扰。”然而，考虑到</w:t>
      </w:r>
      <w:r>
        <w:rPr>
          <w:rFonts w:hint="eastAsia"/>
          <w:lang w:val="en-GB" w:eastAsia="zh-CN"/>
        </w:rPr>
        <w:t>WLAN</w:t>
      </w:r>
      <w:r>
        <w:rPr>
          <w:rFonts w:hint="eastAsia"/>
          <w:lang w:val="en-GB" w:eastAsia="zh-CN"/>
        </w:rPr>
        <w:t>对奥运会的重要性，因此应对其予以保护。有鉴于此，相关方面找到了折中办法，在微波炉外围安装了屏蔽设施，从而使</w:t>
      </w:r>
      <w:r>
        <w:rPr>
          <w:rFonts w:hint="eastAsia"/>
          <w:lang w:val="en-GB" w:eastAsia="zh-CN"/>
        </w:rPr>
        <w:t>WLAN</w:t>
      </w:r>
      <w:r>
        <w:rPr>
          <w:rFonts w:hint="eastAsia"/>
          <w:lang w:val="en-GB" w:eastAsia="zh-CN"/>
        </w:rPr>
        <w:t>业务质量大为改善。</w:t>
      </w:r>
    </w:p>
    <w:p w:rsidR="00DA7EF9" w:rsidRPr="0093286F" w:rsidRDefault="00DA7EF9" w:rsidP="000D5B79">
      <w:pPr>
        <w:pStyle w:val="Heading1"/>
        <w:rPr>
          <w:lang w:val="en-GB" w:eastAsia="zh-CN"/>
        </w:rPr>
      </w:pPr>
      <w:r w:rsidRPr="0093286F">
        <w:rPr>
          <w:lang w:val="en-GB" w:eastAsia="zh-CN"/>
        </w:rPr>
        <w:t>5</w:t>
      </w:r>
      <w:r w:rsidRPr="0093286F">
        <w:rPr>
          <w:lang w:val="en-GB" w:eastAsia="zh-CN"/>
        </w:rPr>
        <w:tab/>
      </w:r>
      <w:r w:rsidR="00852D54">
        <w:rPr>
          <w:rFonts w:hint="eastAsia"/>
          <w:lang w:val="en-GB" w:eastAsia="zh-CN"/>
        </w:rPr>
        <w:t>设备测试</w:t>
      </w:r>
    </w:p>
    <w:p w:rsidR="00DA7EF9" w:rsidRPr="0093286F" w:rsidRDefault="00DA7EF9" w:rsidP="000D5B79">
      <w:pPr>
        <w:pStyle w:val="Heading2"/>
        <w:rPr>
          <w:lang w:val="en-GB" w:eastAsia="zh-CN"/>
        </w:rPr>
      </w:pPr>
      <w:r w:rsidRPr="0093286F">
        <w:rPr>
          <w:lang w:val="en-GB" w:eastAsia="zh-CN"/>
        </w:rPr>
        <w:t>5.1</w:t>
      </w:r>
      <w:r w:rsidRPr="0093286F">
        <w:rPr>
          <w:lang w:val="en-GB" w:eastAsia="zh-CN"/>
        </w:rPr>
        <w:tab/>
      </w:r>
      <w:r w:rsidR="00852D54">
        <w:rPr>
          <w:rFonts w:hint="eastAsia"/>
          <w:lang w:val="en-GB" w:eastAsia="zh-CN"/>
        </w:rPr>
        <w:t>目的</w:t>
      </w:r>
    </w:p>
    <w:p w:rsidR="00DA7EF9" w:rsidRPr="0093286F" w:rsidRDefault="00852D54" w:rsidP="000D5B79">
      <w:pPr>
        <w:ind w:firstLineChars="200" w:firstLine="480"/>
        <w:rPr>
          <w:lang w:val="en-GB" w:eastAsia="zh-CN"/>
        </w:rPr>
      </w:pPr>
      <w:r>
        <w:rPr>
          <w:rFonts w:hint="eastAsia"/>
          <w:lang w:val="en-GB" w:eastAsia="zh-CN"/>
        </w:rPr>
        <w:t>设备测试的目的是</w:t>
      </w:r>
      <w:r w:rsidR="0090545D">
        <w:rPr>
          <w:rFonts w:hint="eastAsia"/>
          <w:lang w:val="en-GB" w:eastAsia="zh-CN"/>
        </w:rPr>
        <w:t>核实</w:t>
      </w:r>
      <w:r>
        <w:rPr>
          <w:rFonts w:hint="eastAsia"/>
          <w:lang w:val="en-GB" w:eastAsia="zh-CN"/>
        </w:rPr>
        <w:t>用户设备是否符合频谱管理机构颁发的频谱许可证规定的技术参数。</w:t>
      </w:r>
    </w:p>
    <w:p w:rsidR="00DA7EF9" w:rsidRPr="0093286F" w:rsidRDefault="00DA7EF9" w:rsidP="000D5B79">
      <w:pPr>
        <w:pStyle w:val="Heading2"/>
        <w:rPr>
          <w:lang w:val="en-GB" w:eastAsia="zh-CN"/>
        </w:rPr>
      </w:pPr>
      <w:r w:rsidRPr="0093286F">
        <w:rPr>
          <w:lang w:val="en-GB" w:eastAsia="zh-CN"/>
        </w:rPr>
        <w:t>5.2</w:t>
      </w:r>
      <w:r w:rsidRPr="0093286F">
        <w:rPr>
          <w:lang w:val="en-GB" w:eastAsia="zh-CN"/>
        </w:rPr>
        <w:tab/>
      </w:r>
      <w:r w:rsidR="00852D54">
        <w:rPr>
          <w:rFonts w:hint="eastAsia"/>
          <w:lang w:val="en-GB" w:eastAsia="zh-CN"/>
        </w:rPr>
        <w:t>测试团队和测试场地</w:t>
      </w:r>
    </w:p>
    <w:p w:rsidR="00DA7EF9" w:rsidRPr="0093286F" w:rsidRDefault="00E12D67" w:rsidP="000D5B79">
      <w:pPr>
        <w:ind w:firstLineChars="200" w:firstLine="480"/>
        <w:rPr>
          <w:lang w:val="en-GB" w:eastAsia="zh-CN"/>
        </w:rPr>
      </w:pPr>
      <w:r>
        <w:rPr>
          <w:rFonts w:hint="eastAsia"/>
          <w:lang w:val="en-GB" w:eastAsia="zh-CN"/>
        </w:rPr>
        <w:t>媒体和运动员使用四个固定测试场地和三个移动测试场地，三个固定场地分别位于</w:t>
      </w:r>
      <w:r w:rsidR="00DF3ADD">
        <w:rPr>
          <w:lang w:val="en-GB" w:eastAsia="zh-CN"/>
        </w:rPr>
        <w:t>IBC</w:t>
      </w:r>
      <w:r w:rsidR="00DF3ADD">
        <w:rPr>
          <w:rFonts w:hint="eastAsia"/>
          <w:lang w:val="en-GB" w:eastAsia="zh-CN"/>
        </w:rPr>
        <w:t>、</w:t>
      </w:r>
      <w:r w:rsidR="00DF3ADD" w:rsidRPr="0093286F">
        <w:rPr>
          <w:lang w:val="en-GB" w:eastAsia="zh-CN"/>
        </w:rPr>
        <w:t>MPC</w:t>
      </w:r>
      <w:r w:rsidR="00DF3ADD">
        <w:rPr>
          <w:rFonts w:hint="eastAsia"/>
          <w:lang w:val="en-GB" w:eastAsia="zh-CN"/>
        </w:rPr>
        <w:t>和</w:t>
      </w:r>
      <w:r w:rsidR="00DF3ADD" w:rsidRPr="0093286F">
        <w:rPr>
          <w:lang w:val="en-GB" w:eastAsia="zh-CN"/>
        </w:rPr>
        <w:t>OLV</w:t>
      </w:r>
      <w:r w:rsidR="00DF3ADD">
        <w:rPr>
          <w:rFonts w:hint="eastAsia"/>
          <w:lang w:val="en-GB" w:eastAsia="zh-CN"/>
        </w:rPr>
        <w:t>（国际广播中心、主新闻中心和奥运村）。在这些地方还提供诸如频谱分析仪、通信测试设备、</w:t>
      </w:r>
      <w:r w:rsidR="00DF3ADD">
        <w:rPr>
          <w:rFonts w:hint="eastAsia"/>
          <w:lang w:val="en-GB" w:eastAsia="zh-CN"/>
        </w:rPr>
        <w:t>GTEM</w:t>
      </w:r>
      <w:r w:rsidR="004E3A62">
        <w:rPr>
          <w:rFonts w:hint="eastAsia"/>
          <w:lang w:val="en-GB" w:eastAsia="zh-CN"/>
        </w:rPr>
        <w:t>室和标签打印机</w:t>
      </w:r>
      <w:r w:rsidR="0090545D">
        <w:rPr>
          <w:rFonts w:hint="eastAsia"/>
          <w:lang w:val="en-GB" w:eastAsia="zh-CN"/>
        </w:rPr>
        <w:t>等设备</w:t>
      </w:r>
      <w:r w:rsidR="004E3A62">
        <w:rPr>
          <w:rFonts w:hint="eastAsia"/>
          <w:lang w:val="en-GB" w:eastAsia="zh-CN"/>
        </w:rPr>
        <w:t>。</w:t>
      </w:r>
    </w:p>
    <w:p w:rsidR="00E34EEC" w:rsidRDefault="00E34EE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2"/>
        <w:rPr>
          <w:lang w:val="en-GB" w:eastAsia="zh-CN"/>
        </w:rPr>
      </w:pPr>
      <w:r w:rsidRPr="0093286F">
        <w:rPr>
          <w:lang w:val="en-GB" w:eastAsia="zh-CN"/>
        </w:rPr>
        <w:lastRenderedPageBreak/>
        <w:t>5.3</w:t>
      </w:r>
      <w:r w:rsidRPr="0093286F">
        <w:rPr>
          <w:lang w:val="en-GB" w:eastAsia="zh-CN"/>
        </w:rPr>
        <w:tab/>
      </w:r>
      <w:r w:rsidR="00EF6779">
        <w:rPr>
          <w:rFonts w:hint="eastAsia"/>
          <w:lang w:val="en-GB" w:eastAsia="zh-CN"/>
        </w:rPr>
        <w:t>工作量</w:t>
      </w:r>
    </w:p>
    <w:p w:rsidR="00DA7EF9" w:rsidRPr="0093286F" w:rsidRDefault="00217679" w:rsidP="000D5B79">
      <w:pPr>
        <w:ind w:firstLineChars="200" w:firstLine="480"/>
        <w:rPr>
          <w:lang w:val="en-GB" w:eastAsia="zh-CN"/>
        </w:rPr>
      </w:pPr>
      <w:r>
        <w:rPr>
          <w:rFonts w:hint="eastAsia"/>
          <w:lang w:val="en-GB" w:eastAsia="zh-CN"/>
        </w:rPr>
        <w:t>设备测试方面，工作量的高峰似乎出现在比赛开始的四至</w:t>
      </w:r>
      <w:r w:rsidR="00C012BB">
        <w:rPr>
          <w:rFonts w:hint="eastAsia"/>
          <w:lang w:val="en-GB" w:eastAsia="zh-CN"/>
        </w:rPr>
        <w:t>两</w:t>
      </w:r>
      <w:r>
        <w:rPr>
          <w:rFonts w:hint="eastAsia"/>
          <w:lang w:val="en-GB" w:eastAsia="zh-CN"/>
        </w:rPr>
        <w:t>周</w:t>
      </w:r>
      <w:r w:rsidR="00C012BB">
        <w:rPr>
          <w:rFonts w:hint="eastAsia"/>
          <w:lang w:val="en-GB" w:eastAsia="zh-CN"/>
        </w:rPr>
        <w:t>前</w:t>
      </w:r>
      <w:r>
        <w:rPr>
          <w:rFonts w:hint="eastAsia"/>
          <w:lang w:val="en-GB" w:eastAsia="zh-CN"/>
        </w:rPr>
        <w:t>。</w:t>
      </w:r>
    </w:p>
    <w:p w:rsidR="00DA7EF9" w:rsidRPr="0093286F" w:rsidRDefault="00DA7EF9" w:rsidP="000D5B79">
      <w:pPr>
        <w:pStyle w:val="Heading2"/>
        <w:rPr>
          <w:lang w:val="en-GB" w:eastAsia="zh-CN"/>
        </w:rPr>
      </w:pPr>
      <w:r w:rsidRPr="0093286F">
        <w:rPr>
          <w:lang w:val="en-GB" w:eastAsia="zh-CN"/>
        </w:rPr>
        <w:t>5.4</w:t>
      </w:r>
      <w:r w:rsidRPr="0093286F">
        <w:rPr>
          <w:lang w:val="en-GB" w:eastAsia="zh-CN"/>
        </w:rPr>
        <w:tab/>
      </w:r>
      <w:r w:rsidR="00217679">
        <w:rPr>
          <w:rFonts w:hint="eastAsia"/>
          <w:lang w:val="en-GB" w:eastAsia="zh-CN"/>
        </w:rPr>
        <w:t>应测试的参数</w:t>
      </w:r>
    </w:p>
    <w:p w:rsidR="00DA7EF9" w:rsidRPr="0093286F" w:rsidRDefault="00217679" w:rsidP="000D5B79">
      <w:pPr>
        <w:ind w:firstLineChars="200" w:firstLine="480"/>
        <w:rPr>
          <w:lang w:val="en-GB" w:eastAsia="zh-CN"/>
        </w:rPr>
      </w:pPr>
      <w:r>
        <w:rPr>
          <w:rFonts w:hint="eastAsia"/>
          <w:lang w:val="en-GB" w:eastAsia="zh-CN"/>
        </w:rPr>
        <w:t>必须得到测试的参数包括频率、功率、带宽和杂散发射。</w:t>
      </w:r>
    </w:p>
    <w:p w:rsidR="00DA7EF9" w:rsidRPr="0093286F" w:rsidRDefault="00DA7EF9" w:rsidP="000D5B79">
      <w:pPr>
        <w:pStyle w:val="Heading2"/>
        <w:rPr>
          <w:lang w:val="en-GB" w:eastAsia="zh-CN"/>
        </w:rPr>
      </w:pPr>
      <w:r w:rsidRPr="0093286F">
        <w:rPr>
          <w:lang w:val="en-GB" w:eastAsia="zh-CN"/>
        </w:rPr>
        <w:t>5.5</w:t>
      </w:r>
      <w:r w:rsidRPr="0093286F">
        <w:rPr>
          <w:lang w:val="en-GB" w:eastAsia="zh-CN"/>
        </w:rPr>
        <w:tab/>
      </w:r>
      <w:r w:rsidR="006E3C75">
        <w:rPr>
          <w:rFonts w:hint="eastAsia"/>
          <w:lang w:val="en-GB" w:eastAsia="zh-CN"/>
        </w:rPr>
        <w:t>被</w:t>
      </w:r>
      <w:r w:rsidR="00217679">
        <w:rPr>
          <w:rFonts w:hint="eastAsia"/>
          <w:lang w:val="en-GB" w:eastAsia="zh-CN"/>
        </w:rPr>
        <w:t>测试设备的样本比</w:t>
      </w:r>
    </w:p>
    <w:p w:rsidR="00DA7EF9" w:rsidRPr="0093286F" w:rsidRDefault="0019236F" w:rsidP="000D5B79">
      <w:pPr>
        <w:pStyle w:val="TableNo"/>
        <w:rPr>
          <w:lang w:val="en-GB" w:eastAsia="zh-CN"/>
        </w:rPr>
      </w:pPr>
      <w:r>
        <w:rPr>
          <w:rFonts w:hint="eastAsia"/>
          <w:lang w:val="en-GB" w:eastAsia="zh-CN"/>
        </w:rPr>
        <w:t>表</w:t>
      </w:r>
      <w:r w:rsidR="00DA7EF9" w:rsidRPr="0093286F">
        <w:rPr>
          <w:lang w:val="en-GB" w:eastAsia="zh-CN"/>
        </w:rPr>
        <w:t xml:space="preserve"> 1.2</w:t>
      </w:r>
    </w:p>
    <w:p w:rsidR="00DA7EF9" w:rsidRPr="0093286F" w:rsidRDefault="0019236F" w:rsidP="000D5B79">
      <w:pPr>
        <w:pStyle w:val="Tabletitle"/>
        <w:rPr>
          <w:lang w:val="en-GB" w:eastAsia="zh-CN"/>
        </w:rPr>
      </w:pPr>
      <w:r>
        <w:rPr>
          <w:rFonts w:hint="eastAsia"/>
          <w:lang w:val="en-GB" w:eastAsia="zh-CN"/>
        </w:rPr>
        <w:t>被测试设备的样本比和技术标准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685"/>
      </w:tblGrid>
      <w:tr w:rsidR="00DA7EF9" w:rsidRPr="0093286F" w:rsidTr="005A6943">
        <w:trPr>
          <w:jc w:val="center"/>
        </w:trPr>
        <w:tc>
          <w:tcPr>
            <w:tcW w:w="3775" w:type="dxa"/>
          </w:tcPr>
          <w:p w:rsidR="00DA7EF9" w:rsidRPr="0093286F" w:rsidRDefault="000C3EA2" w:rsidP="000D5B79">
            <w:pPr>
              <w:pStyle w:val="Tablehead"/>
              <w:rPr>
                <w:lang w:val="en-GB" w:eastAsia="zh-CN"/>
              </w:rPr>
            </w:pPr>
            <w:r>
              <w:rPr>
                <w:rFonts w:hint="eastAsia"/>
                <w:lang w:val="en-GB" w:eastAsia="zh-CN"/>
              </w:rPr>
              <w:t>设备</w:t>
            </w:r>
          </w:p>
        </w:tc>
        <w:tc>
          <w:tcPr>
            <w:tcW w:w="3685" w:type="dxa"/>
          </w:tcPr>
          <w:p w:rsidR="00DA7EF9" w:rsidRPr="0093286F" w:rsidRDefault="00A55816" w:rsidP="000D5B79">
            <w:pPr>
              <w:pStyle w:val="Tablehead"/>
              <w:rPr>
                <w:lang w:val="en-GB" w:eastAsia="zh-CN"/>
              </w:rPr>
            </w:pPr>
            <w:r>
              <w:rPr>
                <w:rFonts w:hint="eastAsia"/>
                <w:lang w:val="en-GB" w:eastAsia="zh-CN"/>
              </w:rPr>
              <w:t>样本比</w:t>
            </w:r>
          </w:p>
        </w:tc>
      </w:tr>
      <w:tr w:rsidR="00DA7EF9" w:rsidRPr="0093286F" w:rsidTr="005A6943">
        <w:trPr>
          <w:jc w:val="center"/>
        </w:trPr>
        <w:tc>
          <w:tcPr>
            <w:tcW w:w="3775" w:type="dxa"/>
          </w:tcPr>
          <w:p w:rsidR="00DA7EF9" w:rsidRPr="0093286F" w:rsidRDefault="000C3EA2" w:rsidP="000D5B79">
            <w:pPr>
              <w:pStyle w:val="Tabletext"/>
              <w:jc w:val="left"/>
              <w:rPr>
                <w:b/>
                <w:bCs/>
                <w:lang w:val="en-GB" w:eastAsia="zh-CN"/>
              </w:rPr>
            </w:pPr>
            <w:r>
              <w:rPr>
                <w:rFonts w:hint="eastAsia"/>
                <w:lang w:val="en-GB" w:eastAsia="zh-CN"/>
              </w:rPr>
              <w:t>固定或移动链路</w:t>
            </w:r>
          </w:p>
        </w:tc>
        <w:tc>
          <w:tcPr>
            <w:tcW w:w="3685" w:type="dxa"/>
          </w:tcPr>
          <w:p w:rsidR="00DA7EF9" w:rsidRPr="0093286F" w:rsidRDefault="00DA7EF9" w:rsidP="000D5B79">
            <w:pPr>
              <w:pStyle w:val="Tabletext"/>
              <w:jc w:val="center"/>
              <w:rPr>
                <w:b/>
                <w:bCs/>
                <w:lang w:val="en-GB" w:eastAsia="zh-CN"/>
              </w:rPr>
            </w:pPr>
            <w:r w:rsidRPr="0093286F">
              <w:rPr>
                <w:lang w:val="en-GB" w:eastAsia="zh-CN"/>
              </w:rPr>
              <w:t>5-10</w:t>
            </w:r>
            <w:r w:rsidRPr="0093286F">
              <w:rPr>
                <w:rFonts w:ascii="SimSun" w:cs="Malgun Gothic"/>
                <w:lang w:val="en-GB"/>
              </w:rPr>
              <w:t>％</w:t>
            </w:r>
          </w:p>
        </w:tc>
      </w:tr>
      <w:tr w:rsidR="00DA7EF9" w:rsidRPr="0093286F" w:rsidTr="005A6943">
        <w:trPr>
          <w:jc w:val="center"/>
        </w:trPr>
        <w:tc>
          <w:tcPr>
            <w:tcW w:w="3775" w:type="dxa"/>
          </w:tcPr>
          <w:p w:rsidR="00DA7EF9" w:rsidRPr="0093286F" w:rsidRDefault="000C3EA2" w:rsidP="000D5B79">
            <w:pPr>
              <w:pStyle w:val="Tabletext"/>
              <w:jc w:val="left"/>
              <w:rPr>
                <w:b/>
                <w:bCs/>
                <w:lang w:val="en-GB" w:eastAsia="zh-CN"/>
              </w:rPr>
            </w:pPr>
            <w:r>
              <w:rPr>
                <w:rFonts w:hint="eastAsia"/>
                <w:lang w:val="en-GB" w:eastAsia="zh-CN"/>
              </w:rPr>
              <w:t>卫星新闻采集或固定卫星</w:t>
            </w:r>
          </w:p>
        </w:tc>
        <w:tc>
          <w:tcPr>
            <w:tcW w:w="3685" w:type="dxa"/>
          </w:tcPr>
          <w:p w:rsidR="00DA7EF9" w:rsidRPr="0093286F" w:rsidRDefault="00DA7EF9" w:rsidP="000D5B79">
            <w:pPr>
              <w:pStyle w:val="Tabletext"/>
              <w:jc w:val="center"/>
              <w:rPr>
                <w:lang w:val="en-GB" w:eastAsia="zh-CN"/>
              </w:rPr>
            </w:pPr>
            <w:r w:rsidRPr="0093286F">
              <w:rPr>
                <w:lang w:val="en-GB" w:eastAsia="zh-CN"/>
              </w:rPr>
              <w:t>5-10</w:t>
            </w:r>
            <w:r w:rsidRPr="0093286F">
              <w:rPr>
                <w:rFonts w:ascii="SimSun" w:cs="Malgun Gothic"/>
                <w:lang w:val="en-GB" w:eastAsia="zh-CN"/>
              </w:rPr>
              <w:t>％</w:t>
            </w:r>
          </w:p>
        </w:tc>
      </w:tr>
      <w:tr w:rsidR="00DA7EF9" w:rsidRPr="0093286F" w:rsidTr="005A6943">
        <w:trPr>
          <w:jc w:val="center"/>
        </w:trPr>
        <w:tc>
          <w:tcPr>
            <w:tcW w:w="3775" w:type="dxa"/>
          </w:tcPr>
          <w:p w:rsidR="00DA7EF9" w:rsidRPr="0093286F" w:rsidRDefault="00DA7EF9" w:rsidP="000D5B79">
            <w:pPr>
              <w:pStyle w:val="Tabletext"/>
              <w:jc w:val="left"/>
              <w:rPr>
                <w:b/>
                <w:bCs/>
                <w:lang w:val="en-GB" w:eastAsia="zh-CN"/>
              </w:rPr>
            </w:pPr>
            <w:r w:rsidRPr="0093286F">
              <w:rPr>
                <w:lang w:val="en-GB" w:eastAsia="zh-CN"/>
              </w:rPr>
              <w:t>LMRS/TBS/HR</w:t>
            </w:r>
          </w:p>
        </w:tc>
        <w:tc>
          <w:tcPr>
            <w:tcW w:w="3685" w:type="dxa"/>
          </w:tcPr>
          <w:p w:rsidR="00DA7EF9" w:rsidRPr="0093286F" w:rsidRDefault="00DA7EF9" w:rsidP="000D5B79">
            <w:pPr>
              <w:pStyle w:val="Tabletext"/>
              <w:jc w:val="center"/>
              <w:rPr>
                <w:b/>
                <w:bCs/>
                <w:lang w:val="en-GB" w:eastAsia="zh-CN"/>
              </w:rPr>
            </w:pPr>
            <w:r w:rsidRPr="0093286F">
              <w:rPr>
                <w:lang w:val="en-GB" w:eastAsia="zh-CN"/>
              </w:rPr>
              <w:t>10-20</w:t>
            </w:r>
            <w:r w:rsidRPr="0093286F">
              <w:rPr>
                <w:rFonts w:ascii="SimSun" w:cs="Malgun Gothic"/>
                <w:lang w:val="en-GB" w:eastAsia="zh-CN"/>
              </w:rPr>
              <w:t>％</w:t>
            </w:r>
          </w:p>
        </w:tc>
      </w:tr>
      <w:tr w:rsidR="00DA7EF9" w:rsidRPr="0093286F" w:rsidTr="005A6943">
        <w:trPr>
          <w:jc w:val="center"/>
        </w:trPr>
        <w:tc>
          <w:tcPr>
            <w:tcW w:w="3775" w:type="dxa"/>
          </w:tcPr>
          <w:p w:rsidR="00DA7EF9" w:rsidRPr="0093286F" w:rsidRDefault="00191650" w:rsidP="000D5B79">
            <w:pPr>
              <w:pStyle w:val="Tabletext"/>
              <w:jc w:val="left"/>
              <w:rPr>
                <w:b/>
                <w:bCs/>
                <w:lang w:val="en-GB" w:eastAsia="zh-CN"/>
              </w:rPr>
            </w:pPr>
            <w:r>
              <w:rPr>
                <w:rFonts w:hint="eastAsia"/>
                <w:lang w:val="en-GB" w:eastAsia="zh-CN"/>
              </w:rPr>
              <w:t>无绳摄像机</w:t>
            </w:r>
          </w:p>
        </w:tc>
        <w:tc>
          <w:tcPr>
            <w:tcW w:w="3685" w:type="dxa"/>
          </w:tcPr>
          <w:p w:rsidR="00DA7EF9" w:rsidRPr="0093286F" w:rsidRDefault="00DA7EF9" w:rsidP="000D5B79">
            <w:pPr>
              <w:pStyle w:val="Tabletext"/>
              <w:jc w:val="center"/>
              <w:rPr>
                <w:b/>
                <w:bCs/>
                <w:lang w:val="en-GB" w:eastAsia="zh-CN"/>
              </w:rPr>
            </w:pPr>
            <w:r w:rsidRPr="0093286F">
              <w:rPr>
                <w:lang w:val="en-GB" w:eastAsia="zh-CN"/>
              </w:rPr>
              <w:t>10-20</w:t>
            </w:r>
            <w:r w:rsidRPr="0093286F">
              <w:rPr>
                <w:rFonts w:ascii="SimSun" w:cs="Malgun Gothic"/>
                <w:lang w:val="en-GB" w:eastAsia="zh-CN"/>
              </w:rPr>
              <w:t>％</w:t>
            </w:r>
          </w:p>
        </w:tc>
      </w:tr>
      <w:tr w:rsidR="00DA7EF9" w:rsidRPr="0093286F" w:rsidTr="005A6943">
        <w:trPr>
          <w:jc w:val="center"/>
        </w:trPr>
        <w:tc>
          <w:tcPr>
            <w:tcW w:w="3775" w:type="dxa"/>
          </w:tcPr>
          <w:p w:rsidR="00DA7EF9" w:rsidRPr="0093286F" w:rsidRDefault="00191650" w:rsidP="000D5B79">
            <w:pPr>
              <w:pStyle w:val="Tabletext"/>
              <w:jc w:val="left"/>
              <w:rPr>
                <w:lang w:val="en-GB" w:eastAsia="zh-CN"/>
              </w:rPr>
            </w:pPr>
            <w:r>
              <w:rPr>
                <w:rFonts w:hint="eastAsia"/>
                <w:lang w:val="en-GB" w:eastAsia="zh-CN"/>
              </w:rPr>
              <w:t>无线麦克风</w:t>
            </w:r>
          </w:p>
        </w:tc>
        <w:tc>
          <w:tcPr>
            <w:tcW w:w="3685" w:type="dxa"/>
          </w:tcPr>
          <w:p w:rsidR="00DA7EF9" w:rsidRPr="0093286F" w:rsidRDefault="00DA7EF9" w:rsidP="000D5B79">
            <w:pPr>
              <w:pStyle w:val="Tabletext"/>
              <w:jc w:val="center"/>
              <w:rPr>
                <w:lang w:val="en-GB" w:eastAsia="zh-CN"/>
              </w:rPr>
            </w:pPr>
            <w:r w:rsidRPr="0093286F">
              <w:rPr>
                <w:lang w:val="en-GB" w:eastAsia="zh-CN"/>
              </w:rPr>
              <w:t>5-10</w:t>
            </w:r>
            <w:r w:rsidRPr="0093286F">
              <w:rPr>
                <w:rFonts w:ascii="SimSun" w:cs="Malgun Gothic"/>
                <w:lang w:val="en-GB" w:eastAsia="zh-CN"/>
              </w:rPr>
              <w:t>％</w:t>
            </w:r>
          </w:p>
        </w:tc>
      </w:tr>
      <w:tr w:rsidR="00DA7EF9" w:rsidRPr="0093286F" w:rsidTr="005A6943">
        <w:trPr>
          <w:jc w:val="center"/>
        </w:trPr>
        <w:tc>
          <w:tcPr>
            <w:tcW w:w="3775" w:type="dxa"/>
          </w:tcPr>
          <w:p w:rsidR="00DA7EF9" w:rsidRPr="0093286F" w:rsidRDefault="00DA7EF9" w:rsidP="000D5B79">
            <w:pPr>
              <w:pStyle w:val="Tabletext"/>
              <w:jc w:val="left"/>
              <w:rPr>
                <w:lang w:val="en-GB" w:eastAsia="zh-CN"/>
              </w:rPr>
            </w:pPr>
            <w:r w:rsidRPr="0093286F">
              <w:rPr>
                <w:lang w:val="en-GB" w:eastAsia="zh-CN"/>
              </w:rPr>
              <w:t>WLAN</w:t>
            </w:r>
          </w:p>
        </w:tc>
        <w:tc>
          <w:tcPr>
            <w:tcW w:w="3685" w:type="dxa"/>
          </w:tcPr>
          <w:p w:rsidR="00DA7EF9" w:rsidRPr="0093286F" w:rsidRDefault="00DA7EF9" w:rsidP="000D5B79">
            <w:pPr>
              <w:pStyle w:val="Tabletext"/>
              <w:jc w:val="center"/>
              <w:rPr>
                <w:lang w:val="en-GB" w:eastAsia="zh-CN"/>
              </w:rPr>
            </w:pPr>
            <w:r w:rsidRPr="0093286F">
              <w:rPr>
                <w:lang w:val="en-GB" w:eastAsia="zh-CN"/>
              </w:rPr>
              <w:t>10-20</w:t>
            </w:r>
            <w:r w:rsidRPr="0093286F">
              <w:rPr>
                <w:rFonts w:ascii="SimSun" w:cs="Malgun Gothic"/>
                <w:lang w:val="en-GB" w:eastAsia="zh-CN"/>
              </w:rPr>
              <w:t>％</w:t>
            </w:r>
          </w:p>
        </w:tc>
      </w:tr>
    </w:tbl>
    <w:p w:rsidR="00DA7EF9" w:rsidRPr="0093286F" w:rsidRDefault="00DA7EF9" w:rsidP="000D5B79">
      <w:pPr>
        <w:pStyle w:val="Tablefin"/>
        <w:rPr>
          <w:lang w:eastAsia="zh-CN"/>
        </w:rPr>
      </w:pPr>
    </w:p>
    <w:p w:rsidR="00DA7EF9" w:rsidRPr="0093286F" w:rsidRDefault="00DA7EF9" w:rsidP="000D5B79">
      <w:pPr>
        <w:pStyle w:val="Heading2"/>
        <w:rPr>
          <w:lang w:val="en-GB" w:eastAsia="zh-CN"/>
        </w:rPr>
      </w:pPr>
      <w:r w:rsidRPr="0093286F">
        <w:rPr>
          <w:lang w:val="en-GB" w:eastAsia="zh-CN"/>
        </w:rPr>
        <w:t>5.6</w:t>
      </w:r>
      <w:r w:rsidRPr="0093286F">
        <w:rPr>
          <w:lang w:val="en-GB" w:eastAsia="zh-CN"/>
        </w:rPr>
        <w:tab/>
      </w:r>
      <w:r w:rsidR="000B22E3">
        <w:rPr>
          <w:rFonts w:hint="eastAsia"/>
          <w:lang w:val="en-GB" w:eastAsia="zh-CN"/>
        </w:rPr>
        <w:t>其它</w:t>
      </w:r>
    </w:p>
    <w:p w:rsidR="00DA7EF9" w:rsidRPr="0093286F" w:rsidRDefault="00744C97" w:rsidP="000D5B79">
      <w:pPr>
        <w:ind w:firstLineChars="200" w:firstLine="480"/>
        <w:rPr>
          <w:lang w:val="en-GB" w:eastAsia="zh-CN"/>
        </w:rPr>
      </w:pPr>
      <w:r>
        <w:rPr>
          <w:rFonts w:hint="eastAsia"/>
          <w:lang w:val="en-GB" w:eastAsia="zh-CN"/>
        </w:rPr>
        <w:t>非通信设备也可造成潜在干扰。例如，</w:t>
      </w:r>
      <w:r w:rsidR="00C012BB">
        <w:rPr>
          <w:rFonts w:hint="eastAsia"/>
          <w:lang w:val="en-GB" w:eastAsia="zh-CN"/>
        </w:rPr>
        <w:t>连续供电系统（</w:t>
      </w:r>
      <w:r>
        <w:rPr>
          <w:rFonts w:hint="eastAsia"/>
          <w:lang w:val="en-GB" w:eastAsia="zh-CN"/>
        </w:rPr>
        <w:t>UPS</w:t>
      </w:r>
      <w:r w:rsidR="00C012BB">
        <w:rPr>
          <w:rFonts w:hint="eastAsia"/>
          <w:lang w:val="en-GB" w:eastAsia="zh-CN"/>
        </w:rPr>
        <w:t>）</w:t>
      </w:r>
      <w:r>
        <w:rPr>
          <w:rFonts w:hint="eastAsia"/>
          <w:lang w:val="en-GB" w:eastAsia="zh-CN"/>
        </w:rPr>
        <w:t>功率可能与</w:t>
      </w:r>
      <w:r w:rsidRPr="0093286F">
        <w:rPr>
          <w:lang w:val="en-GB" w:eastAsia="zh-CN"/>
        </w:rPr>
        <w:t>30 MHz</w:t>
      </w:r>
      <w:r w:rsidR="005B7C67">
        <w:rPr>
          <w:rFonts w:hint="eastAsia"/>
          <w:lang w:val="en-GB" w:eastAsia="zh-CN"/>
        </w:rPr>
        <w:t>频率上的计时和计分系统产生干扰，微波炉可能与</w:t>
      </w:r>
      <w:r w:rsidR="005B7C67">
        <w:rPr>
          <w:rFonts w:hint="eastAsia"/>
          <w:lang w:val="en-GB" w:eastAsia="zh-CN"/>
        </w:rPr>
        <w:t>WLAN</w:t>
      </w:r>
      <w:r w:rsidR="005B7C67">
        <w:rPr>
          <w:rFonts w:hint="eastAsia"/>
          <w:lang w:val="en-GB" w:eastAsia="zh-CN"/>
        </w:rPr>
        <w:t>设备产生干扰。频谱监管机构和监测组织必须与活动</w:t>
      </w:r>
      <w:r w:rsidR="00C012BB">
        <w:rPr>
          <w:rFonts w:hint="eastAsia"/>
          <w:lang w:val="en-GB" w:eastAsia="zh-CN"/>
        </w:rPr>
        <w:t>的</w:t>
      </w:r>
      <w:r w:rsidR="005B7C67">
        <w:rPr>
          <w:rFonts w:hint="eastAsia"/>
          <w:lang w:val="en-GB" w:eastAsia="zh-CN"/>
        </w:rPr>
        <w:t>其它组织方进行良好沟通，例如，应通知安保人员尽可能不使用无线电干扰设</w:t>
      </w:r>
      <w:r w:rsidR="00C012BB">
        <w:rPr>
          <w:rFonts w:hint="eastAsia"/>
          <w:lang w:val="en-GB" w:eastAsia="zh-CN"/>
        </w:rPr>
        <w:t>备，这一点至关重要。</w:t>
      </w:r>
      <w:r w:rsidR="005B7C67">
        <w:rPr>
          <w:rFonts w:hint="eastAsia"/>
          <w:lang w:val="en-GB" w:eastAsia="zh-CN"/>
        </w:rPr>
        <w:t>同样重要的是应尽可能事先解决问题，这是因为在活动期间，没有太多时间可进行故障排除，且找到负责频谱监管和监测的人员也较为困难。</w:t>
      </w:r>
    </w:p>
    <w:p w:rsidR="00DA7EF9" w:rsidRPr="0093286F" w:rsidRDefault="00DA7EF9" w:rsidP="000D5B79">
      <w:pPr>
        <w:pStyle w:val="Heading1"/>
        <w:rPr>
          <w:lang w:val="en-GB" w:eastAsia="zh-CN"/>
        </w:rPr>
      </w:pPr>
      <w:r w:rsidRPr="0093286F">
        <w:rPr>
          <w:lang w:val="en-GB" w:eastAsia="zh-CN"/>
        </w:rPr>
        <w:t>6</w:t>
      </w:r>
      <w:r w:rsidRPr="0093286F">
        <w:rPr>
          <w:lang w:val="en-GB" w:eastAsia="zh-CN"/>
        </w:rPr>
        <w:tab/>
      </w:r>
      <w:r w:rsidR="00A8189F">
        <w:rPr>
          <w:rFonts w:hint="eastAsia"/>
          <w:lang w:val="en-GB" w:eastAsia="zh-CN"/>
        </w:rPr>
        <w:t>结论</w:t>
      </w:r>
    </w:p>
    <w:p w:rsidR="00DA7EF9" w:rsidRPr="0093286F" w:rsidRDefault="00DA7EF9" w:rsidP="000D5B79">
      <w:pPr>
        <w:pStyle w:val="Heading2"/>
        <w:rPr>
          <w:lang w:val="en-GB" w:eastAsia="zh-CN"/>
        </w:rPr>
      </w:pPr>
      <w:r w:rsidRPr="0093286F">
        <w:rPr>
          <w:lang w:val="en-GB" w:eastAsia="zh-CN"/>
        </w:rPr>
        <w:t>6.1</w:t>
      </w:r>
      <w:r w:rsidRPr="0093286F">
        <w:rPr>
          <w:lang w:val="en-GB" w:eastAsia="zh-CN"/>
        </w:rPr>
        <w:tab/>
      </w:r>
      <w:r w:rsidR="00A8189F">
        <w:rPr>
          <w:rFonts w:hint="eastAsia"/>
          <w:lang w:val="en-GB" w:eastAsia="zh-CN"/>
        </w:rPr>
        <w:t>频谱管理</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52F1A">
        <w:rPr>
          <w:rFonts w:hint="eastAsia"/>
          <w:lang w:val="en-GB" w:eastAsia="zh-CN"/>
        </w:rPr>
        <w:t>预计重大活动期间对频谱资源的需求会越来越高，很可能下一届奥运会的此需求会超过北京奥运会。</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FA4DEC">
        <w:rPr>
          <w:rFonts w:hint="eastAsia"/>
          <w:lang w:val="en-GB" w:eastAsia="zh-CN"/>
        </w:rPr>
        <w:t>除少量的重要应用（计时计分应用和开闭幕式所使用的应用）外，在多个应用间共享频谱日益成为</w:t>
      </w:r>
      <w:r w:rsidR="00C012BB">
        <w:rPr>
          <w:rFonts w:hint="eastAsia"/>
          <w:lang w:val="en-GB" w:eastAsia="zh-CN"/>
        </w:rPr>
        <w:t>显而易见的解决方案，</w:t>
      </w:r>
      <w:r w:rsidR="00420D9B">
        <w:rPr>
          <w:rFonts w:hint="eastAsia"/>
          <w:lang w:val="en-GB" w:eastAsia="zh-CN"/>
        </w:rPr>
        <w:t>因此，共用标准应成为一项重要的研究议题。</w:t>
      </w:r>
    </w:p>
    <w:p w:rsidR="00E34EEC" w:rsidRDefault="00E34EE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2"/>
        <w:rPr>
          <w:lang w:val="en-GB" w:eastAsia="zh-CN"/>
        </w:rPr>
      </w:pPr>
      <w:r w:rsidRPr="0093286F">
        <w:rPr>
          <w:lang w:val="en-GB" w:eastAsia="zh-CN"/>
        </w:rPr>
        <w:lastRenderedPageBreak/>
        <w:t>6.2</w:t>
      </w:r>
      <w:r w:rsidRPr="0093286F">
        <w:rPr>
          <w:lang w:val="en-GB" w:eastAsia="zh-CN"/>
        </w:rPr>
        <w:tab/>
      </w:r>
      <w:r w:rsidR="00BC522D">
        <w:rPr>
          <w:rFonts w:hint="eastAsia"/>
          <w:lang w:val="en-GB" w:eastAsia="zh-CN"/>
        </w:rPr>
        <w:t>频谱监测</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C522D">
        <w:rPr>
          <w:rFonts w:hint="eastAsia"/>
          <w:lang w:val="en-GB" w:eastAsia="zh-CN"/>
        </w:rPr>
        <w:t>对于调查和找出干扰而言，监测设施的配制、分布和覆盖至关重要。例如，应将</w:t>
      </w:r>
      <w:r w:rsidR="00BC522D" w:rsidRPr="0093286F">
        <w:rPr>
          <w:lang w:val="en-GB" w:eastAsia="zh-CN"/>
        </w:rPr>
        <w:t>VHF/UHF</w:t>
      </w:r>
      <w:r w:rsidR="00BC522D">
        <w:rPr>
          <w:rFonts w:hint="eastAsia"/>
          <w:lang w:val="en-GB" w:eastAsia="zh-CN"/>
        </w:rPr>
        <w:t>频段的监测系统尽可能安装在高处，以改善其覆盖。</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43003">
        <w:rPr>
          <w:rFonts w:hint="eastAsia"/>
          <w:lang w:val="en-GB" w:eastAsia="zh-CN"/>
        </w:rPr>
        <w:t>数字技术的进步</w:t>
      </w:r>
      <w:r w:rsidR="00C012BB">
        <w:rPr>
          <w:rFonts w:hint="eastAsia"/>
          <w:lang w:val="en-GB" w:eastAsia="zh-CN"/>
        </w:rPr>
        <w:t>使</w:t>
      </w:r>
      <w:r w:rsidR="00943003">
        <w:rPr>
          <w:rFonts w:hint="eastAsia"/>
          <w:lang w:val="en-GB" w:eastAsia="zh-CN"/>
        </w:rPr>
        <w:t>人们能够开展实时宽带</w:t>
      </w:r>
      <w:r w:rsidR="00BB56A4">
        <w:rPr>
          <w:rFonts w:hint="eastAsia"/>
          <w:lang w:val="en-GB" w:eastAsia="zh-CN"/>
        </w:rPr>
        <w:t>监测和深入的线下分析。</w:t>
      </w:r>
    </w:p>
    <w:p w:rsidR="00DA7EF9" w:rsidRPr="0093286F" w:rsidRDefault="00DA7EF9" w:rsidP="000D5B79">
      <w:pPr>
        <w:pStyle w:val="Heading2"/>
        <w:rPr>
          <w:lang w:val="en-GB" w:eastAsia="zh-CN"/>
        </w:rPr>
      </w:pPr>
      <w:r w:rsidRPr="0093286F">
        <w:rPr>
          <w:lang w:val="en-GB" w:eastAsia="zh-CN"/>
        </w:rPr>
        <w:t>6.3</w:t>
      </w:r>
      <w:r w:rsidRPr="0093286F">
        <w:rPr>
          <w:lang w:val="en-GB" w:eastAsia="zh-CN"/>
        </w:rPr>
        <w:tab/>
      </w:r>
      <w:r w:rsidR="00BB56A4">
        <w:rPr>
          <w:rFonts w:hint="eastAsia"/>
          <w:lang w:val="en-GB" w:eastAsia="zh-CN"/>
        </w:rPr>
        <w:t>设备测试</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B56A4">
        <w:rPr>
          <w:rFonts w:hint="eastAsia"/>
          <w:lang w:val="en-GB" w:eastAsia="zh-CN"/>
        </w:rPr>
        <w:t>对于设备测试和核实而言，</w:t>
      </w:r>
      <w:r w:rsidR="00C012BB">
        <w:rPr>
          <w:rFonts w:hint="eastAsia"/>
          <w:lang w:val="en-GB" w:eastAsia="zh-CN"/>
        </w:rPr>
        <w:t>频率和带宽是重要参数，另一个重要参数是功率。</w:t>
      </w:r>
      <w:r w:rsidR="004409A9">
        <w:rPr>
          <w:rFonts w:hint="eastAsia"/>
          <w:lang w:val="en-GB" w:eastAsia="zh-CN"/>
        </w:rPr>
        <w:t>但由于一些类型设备难以配备内置天线，因此，好的做法是通过计算自由空间损耗大约估算出</w:t>
      </w:r>
      <w:r w:rsidR="004409A9" w:rsidRPr="0093286F">
        <w:rPr>
          <w:lang w:val="en-GB" w:eastAsia="zh-CN"/>
        </w:rPr>
        <w:t>e.i.r.p</w:t>
      </w:r>
      <w:r w:rsidR="00C012BB">
        <w:rPr>
          <w:rFonts w:hint="eastAsia"/>
          <w:lang w:val="en-GB" w:eastAsia="zh-CN"/>
        </w:rPr>
        <w:t>.</w:t>
      </w:r>
      <w:r w:rsidR="004409A9">
        <w:rPr>
          <w:rFonts w:hint="eastAsia"/>
          <w:lang w:val="en-GB" w:eastAsia="zh-CN"/>
        </w:rPr>
        <w:t>数值。</w:t>
      </w:r>
    </w:p>
    <w:p w:rsidR="00DA7EF9" w:rsidRPr="0093286F" w:rsidRDefault="00DA7EF9" w:rsidP="000D5B79">
      <w:pPr>
        <w:pStyle w:val="Heading2"/>
        <w:rPr>
          <w:lang w:val="en-GB" w:eastAsia="zh-CN"/>
        </w:rPr>
      </w:pPr>
      <w:r w:rsidRPr="0093286F">
        <w:rPr>
          <w:lang w:val="en-GB" w:eastAsia="zh-CN"/>
        </w:rPr>
        <w:t>6.4</w:t>
      </w:r>
      <w:r w:rsidRPr="0093286F">
        <w:rPr>
          <w:lang w:val="en-GB" w:eastAsia="zh-CN"/>
        </w:rPr>
        <w:tab/>
      </w:r>
      <w:r w:rsidR="003437D3">
        <w:rPr>
          <w:rFonts w:hint="eastAsia"/>
          <w:lang w:val="en-GB" w:eastAsia="zh-CN"/>
        </w:rPr>
        <w:t>场馆内的频谱管理和监测</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3437D3">
        <w:rPr>
          <w:rFonts w:hint="eastAsia"/>
          <w:lang w:val="en-GB" w:eastAsia="zh-CN"/>
        </w:rPr>
        <w:t>对于场馆内的频谱管理人员和监测工程师而言，获得有关无线电设备</w:t>
      </w:r>
      <w:r w:rsidR="006674E4">
        <w:rPr>
          <w:rFonts w:hint="eastAsia"/>
          <w:lang w:val="en-GB" w:eastAsia="zh-CN"/>
        </w:rPr>
        <w:t>使用</w:t>
      </w:r>
      <w:r w:rsidR="003437D3">
        <w:rPr>
          <w:rFonts w:hint="eastAsia"/>
          <w:lang w:val="en-GB" w:eastAsia="zh-CN"/>
        </w:rPr>
        <w:t>的地点、时间和用户的最新和最为准确的信息至关重要。</w:t>
      </w:r>
    </w:p>
    <w:p w:rsidR="00DA7EF9" w:rsidRPr="0093286F" w:rsidRDefault="00DA7EF9" w:rsidP="000D5B79">
      <w:pPr>
        <w:pStyle w:val="Heading2"/>
        <w:rPr>
          <w:lang w:val="en-GB" w:eastAsia="zh-CN"/>
        </w:rPr>
      </w:pPr>
      <w:r w:rsidRPr="0093286F">
        <w:rPr>
          <w:lang w:val="en-GB" w:eastAsia="zh-CN"/>
        </w:rPr>
        <w:t>6.5</w:t>
      </w:r>
      <w:r w:rsidRPr="0093286F">
        <w:rPr>
          <w:lang w:val="en-GB" w:eastAsia="zh-CN"/>
        </w:rPr>
        <w:tab/>
      </w:r>
      <w:r w:rsidR="0067183E">
        <w:rPr>
          <w:rFonts w:hint="eastAsia"/>
          <w:lang w:val="en-GB" w:eastAsia="zh-CN"/>
        </w:rPr>
        <w:t>信息系统</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674E4">
        <w:rPr>
          <w:rFonts w:hint="eastAsia"/>
          <w:lang w:val="en-GB" w:eastAsia="zh-CN"/>
        </w:rPr>
        <w:t>建立准确的无线电台站数据库和</w:t>
      </w:r>
      <w:r w:rsidR="0067183E">
        <w:rPr>
          <w:rFonts w:hint="eastAsia"/>
          <w:lang w:val="en-GB" w:eastAsia="zh-CN"/>
        </w:rPr>
        <w:t>设备数据库将为无线电频谱管理和监测奠定坚实的基础。</w:t>
      </w:r>
    </w:p>
    <w:p w:rsidR="00DA7EF9" w:rsidRPr="0093286F" w:rsidRDefault="00DA7EF9" w:rsidP="000D5B79">
      <w:pPr>
        <w:pStyle w:val="enumlev1"/>
        <w:rPr>
          <w:rFonts w:ascii="FangSong_GB2312"/>
          <w:lang w:val="en-GB" w:eastAsia="zh-CN"/>
        </w:rPr>
      </w:pPr>
      <w:r w:rsidRPr="0093286F">
        <w:rPr>
          <w:lang w:val="en-GB" w:eastAsia="zh-CN"/>
        </w:rPr>
        <w:t>−</w:t>
      </w:r>
      <w:r w:rsidRPr="0093286F">
        <w:rPr>
          <w:lang w:val="en-GB" w:eastAsia="zh-CN"/>
        </w:rPr>
        <w:tab/>
      </w:r>
      <w:r w:rsidR="00993B72">
        <w:rPr>
          <w:rFonts w:hint="eastAsia"/>
          <w:lang w:val="en-GB" w:eastAsia="zh-CN"/>
        </w:rPr>
        <w:t>将固定监测台站、设备测试场地、测试车辆等进行连网至关重要，这将大大提高效率和响应时间。</w:t>
      </w:r>
    </w:p>
    <w:p w:rsidR="00DA7EF9" w:rsidRPr="0093286F" w:rsidRDefault="00DA7EF9" w:rsidP="000D5B79">
      <w:pPr>
        <w:rPr>
          <w:lang w:val="en-GB" w:eastAsia="zh-CN"/>
        </w:rPr>
      </w:pPr>
    </w:p>
    <w:p w:rsidR="00DA7EF9" w:rsidRPr="0093286F" w:rsidRDefault="00DA7EF9" w:rsidP="000D5B79">
      <w:pPr>
        <w:rPr>
          <w:lang w:val="en-GB" w:eastAsia="zh-CN"/>
        </w:rPr>
      </w:pPr>
    </w:p>
    <w:p w:rsidR="00DA7EF9" w:rsidRPr="0093286F" w:rsidRDefault="00EF087B" w:rsidP="000D5B79">
      <w:pPr>
        <w:pStyle w:val="AnnexNoTitle"/>
        <w:rPr>
          <w:lang w:val="en-GB" w:eastAsia="zh-CN"/>
        </w:rPr>
      </w:pPr>
      <w:r>
        <w:rPr>
          <w:rFonts w:hint="eastAsia"/>
          <w:lang w:val="en-GB" w:eastAsia="zh-CN"/>
        </w:rPr>
        <w:t>附件</w:t>
      </w:r>
      <w:r w:rsidR="00DA7EF9" w:rsidRPr="0093286F">
        <w:rPr>
          <w:lang w:val="en-GB" w:eastAsia="zh-CN"/>
        </w:rPr>
        <w:t xml:space="preserve"> 2</w:t>
      </w:r>
      <w:r w:rsidR="00DA7EF9" w:rsidRPr="0093286F">
        <w:rPr>
          <w:lang w:val="en-GB" w:eastAsia="zh-CN"/>
        </w:rPr>
        <w:br/>
      </w:r>
      <w:r w:rsidR="00DA7EF9" w:rsidRPr="0093286F">
        <w:rPr>
          <w:lang w:val="en-GB" w:eastAsia="zh-CN"/>
        </w:rPr>
        <w:br/>
      </w:r>
      <w:r>
        <w:rPr>
          <w:rFonts w:hint="eastAsia"/>
          <w:lang w:val="en-GB" w:eastAsia="zh-CN"/>
        </w:rPr>
        <w:t>2007</w:t>
      </w:r>
      <w:r>
        <w:rPr>
          <w:rFonts w:hint="eastAsia"/>
          <w:lang w:val="en-GB" w:eastAsia="zh-CN"/>
        </w:rPr>
        <w:t>年巴西泛美运动会和泛美残疾人运动会期间的</w:t>
      </w:r>
      <w:r w:rsidR="009C297B">
        <w:rPr>
          <w:lang w:val="en-GB" w:eastAsia="zh-CN"/>
        </w:rPr>
        <w:br/>
      </w:r>
      <w:r>
        <w:rPr>
          <w:rFonts w:hint="eastAsia"/>
          <w:lang w:val="en-GB" w:eastAsia="zh-CN"/>
        </w:rPr>
        <w:t>频谱管理和频谱监测</w:t>
      </w:r>
    </w:p>
    <w:p w:rsidR="00DA7EF9" w:rsidRPr="0093286F" w:rsidRDefault="00DA7EF9" w:rsidP="000D5B79">
      <w:pPr>
        <w:pStyle w:val="Heading1"/>
        <w:rPr>
          <w:lang w:val="en-GB" w:eastAsia="zh-CN"/>
        </w:rPr>
      </w:pPr>
      <w:r w:rsidRPr="0093286F">
        <w:rPr>
          <w:lang w:val="en-GB" w:eastAsia="zh-CN"/>
        </w:rPr>
        <w:t>1</w:t>
      </w:r>
      <w:r w:rsidRPr="0093286F">
        <w:rPr>
          <w:lang w:val="en-GB" w:eastAsia="zh-CN"/>
        </w:rPr>
        <w:tab/>
      </w:r>
      <w:r w:rsidR="009C297B">
        <w:rPr>
          <w:rFonts w:hint="eastAsia"/>
          <w:lang w:val="en-GB" w:eastAsia="zh-CN"/>
        </w:rPr>
        <w:t>引言</w:t>
      </w:r>
    </w:p>
    <w:p w:rsidR="00DA7EF9" w:rsidRPr="0093286F" w:rsidRDefault="0031420E" w:rsidP="000D5B79">
      <w:pPr>
        <w:ind w:firstLineChars="200" w:firstLine="480"/>
        <w:rPr>
          <w:lang w:val="en-GB" w:eastAsia="zh-CN"/>
        </w:rPr>
      </w:pPr>
      <w:r>
        <w:rPr>
          <w:rFonts w:hint="eastAsia"/>
          <w:lang w:val="en-GB" w:eastAsia="zh-CN"/>
        </w:rPr>
        <w:t>诸如安保、医疗卫生、交通运输、能源等服务虽然非常重要，但电信在泛美运动会、世界杯足球赛和</w:t>
      </w:r>
      <w:r w:rsidR="006674E4">
        <w:rPr>
          <w:rFonts w:hint="eastAsia"/>
          <w:lang w:val="en-GB" w:eastAsia="zh-CN"/>
        </w:rPr>
        <w:t>奥运会</w:t>
      </w:r>
      <w:r>
        <w:rPr>
          <w:rFonts w:hint="eastAsia"/>
          <w:lang w:val="en-GB" w:eastAsia="zh-CN"/>
        </w:rPr>
        <w:t>等活动的各个阶段都发挥着特殊作用。将所有这些基础设施的各个方面理顺和统一一起对于活动的成功至关重要。不同电子设备的高度集中会带来非常复杂的电信局面（</w:t>
      </w:r>
      <w:r>
        <w:rPr>
          <w:rFonts w:hint="eastAsia"/>
          <w:lang w:val="en-GB" w:eastAsia="zh-CN"/>
        </w:rPr>
        <w:t>2007</w:t>
      </w:r>
      <w:r>
        <w:rPr>
          <w:rFonts w:hint="eastAsia"/>
          <w:lang w:val="en-GB" w:eastAsia="zh-CN"/>
        </w:rPr>
        <w:t>年巴西泛美运动会即是如此）。</w:t>
      </w:r>
      <w:r w:rsidR="00D75523">
        <w:rPr>
          <w:rFonts w:hint="eastAsia"/>
          <w:lang w:val="en-GB" w:eastAsia="zh-CN"/>
        </w:rPr>
        <w:t>本报告旨在介绍泛美运动会和泛美残疾人运动会期间开展的频谱管理和频谱监测工作，以便为未来</w:t>
      </w:r>
      <w:r w:rsidR="006674E4">
        <w:rPr>
          <w:rFonts w:hint="eastAsia"/>
          <w:lang w:val="en-GB" w:eastAsia="zh-CN"/>
        </w:rPr>
        <w:t>重大</w:t>
      </w:r>
      <w:r w:rsidR="00D75523">
        <w:rPr>
          <w:rFonts w:hint="eastAsia"/>
          <w:lang w:val="en-GB" w:eastAsia="zh-CN"/>
        </w:rPr>
        <w:t>活动提供另一</w:t>
      </w:r>
      <w:r w:rsidR="006674E4">
        <w:rPr>
          <w:rFonts w:hint="eastAsia"/>
          <w:lang w:val="en-GB" w:eastAsia="zh-CN"/>
        </w:rPr>
        <w:t>种</w:t>
      </w:r>
      <w:r w:rsidR="00D75523">
        <w:rPr>
          <w:rFonts w:hint="eastAsia"/>
          <w:lang w:val="en-GB" w:eastAsia="zh-CN"/>
        </w:rPr>
        <w:t>参考。</w:t>
      </w:r>
    </w:p>
    <w:p w:rsidR="00DA7EF9" w:rsidRPr="0093286F" w:rsidRDefault="00A713D9" w:rsidP="000D5B79">
      <w:pPr>
        <w:ind w:firstLineChars="200" w:firstLine="480"/>
        <w:rPr>
          <w:lang w:val="en-GB" w:eastAsia="zh-CN"/>
        </w:rPr>
      </w:pPr>
      <w:r>
        <w:rPr>
          <w:rFonts w:hint="eastAsia"/>
          <w:lang w:val="en-GB" w:eastAsia="zh-CN"/>
        </w:rPr>
        <w:t>巴西电信管理局（</w:t>
      </w:r>
      <w:r w:rsidRPr="0093286F">
        <w:rPr>
          <w:lang w:val="en-GB" w:eastAsia="zh-CN"/>
        </w:rPr>
        <w:t>Anatel</w:t>
      </w:r>
      <w:r>
        <w:rPr>
          <w:rFonts w:hint="eastAsia"/>
          <w:lang w:val="en-GB" w:eastAsia="zh-CN"/>
        </w:rPr>
        <w:t>）</w:t>
      </w:r>
      <w:r w:rsidR="00324368">
        <w:rPr>
          <w:rFonts w:hint="eastAsia"/>
          <w:lang w:val="en-GB" w:eastAsia="zh-CN"/>
        </w:rPr>
        <w:t>针</w:t>
      </w:r>
      <w:r>
        <w:rPr>
          <w:rFonts w:hint="eastAsia"/>
          <w:lang w:val="en-GB" w:eastAsia="zh-CN"/>
        </w:rPr>
        <w:t>对运动会组委会（</w:t>
      </w:r>
      <w:r w:rsidRPr="0093286F">
        <w:rPr>
          <w:lang w:val="en-GB" w:eastAsia="zh-CN"/>
        </w:rPr>
        <w:t>CO-Rio</w:t>
      </w:r>
      <w:r>
        <w:rPr>
          <w:rFonts w:hint="eastAsia"/>
          <w:lang w:val="en-GB" w:eastAsia="zh-CN"/>
        </w:rPr>
        <w:t>）</w:t>
      </w:r>
      <w:r w:rsidR="00324368">
        <w:rPr>
          <w:rFonts w:hint="eastAsia"/>
          <w:lang w:val="en-GB" w:eastAsia="zh-CN"/>
        </w:rPr>
        <w:t>需求制定的</w:t>
      </w:r>
      <w:r>
        <w:rPr>
          <w:rFonts w:hint="eastAsia"/>
          <w:lang w:val="en-GB" w:eastAsia="zh-CN"/>
        </w:rPr>
        <w:t>活动计划部分是以</w:t>
      </w:r>
      <w:r>
        <w:rPr>
          <w:rFonts w:hint="eastAsia"/>
          <w:lang w:val="en-GB" w:eastAsia="zh-CN"/>
        </w:rPr>
        <w:t>ACA</w:t>
      </w:r>
      <w:r>
        <w:rPr>
          <w:rFonts w:hint="eastAsia"/>
          <w:lang w:val="en-GB" w:eastAsia="zh-CN"/>
        </w:rPr>
        <w:t>有关</w:t>
      </w:r>
      <w:r>
        <w:rPr>
          <w:rFonts w:hint="eastAsia"/>
          <w:lang w:val="en-GB" w:eastAsia="zh-CN"/>
        </w:rPr>
        <w:t>2000</w:t>
      </w:r>
      <w:r>
        <w:rPr>
          <w:rFonts w:hint="eastAsia"/>
          <w:lang w:val="en-GB" w:eastAsia="zh-CN"/>
        </w:rPr>
        <w:t>悉尼奥运会和残奥会的报告为基础的。</w:t>
      </w:r>
    </w:p>
    <w:p w:rsidR="00DA7EF9" w:rsidRPr="0093286F" w:rsidRDefault="00DA7EF9" w:rsidP="000D5B79">
      <w:pPr>
        <w:pStyle w:val="Heading1"/>
        <w:rPr>
          <w:lang w:val="en-GB" w:eastAsia="zh-CN"/>
        </w:rPr>
      </w:pPr>
      <w:r w:rsidRPr="0093286F">
        <w:rPr>
          <w:lang w:val="en-GB" w:eastAsia="zh-CN"/>
        </w:rPr>
        <w:lastRenderedPageBreak/>
        <w:t>2</w:t>
      </w:r>
      <w:r w:rsidRPr="0093286F">
        <w:rPr>
          <w:lang w:val="en-GB" w:eastAsia="zh-CN"/>
        </w:rPr>
        <w:tab/>
        <w:t>2007</w:t>
      </w:r>
      <w:r w:rsidR="0040760C">
        <w:rPr>
          <w:rFonts w:hint="eastAsia"/>
          <w:lang w:val="en-GB" w:eastAsia="zh-CN"/>
        </w:rPr>
        <w:t>泛美运动会概况</w:t>
      </w:r>
    </w:p>
    <w:p w:rsidR="00DA7EF9" w:rsidRPr="0093286F" w:rsidRDefault="00DA7EF9" w:rsidP="000D5B79">
      <w:pPr>
        <w:pStyle w:val="Heading2"/>
        <w:rPr>
          <w:lang w:val="en-GB" w:eastAsia="zh-CN"/>
        </w:rPr>
      </w:pPr>
      <w:r w:rsidRPr="0093286F">
        <w:rPr>
          <w:lang w:val="en-GB" w:eastAsia="zh-CN"/>
        </w:rPr>
        <w:t>2.1</w:t>
      </w:r>
      <w:r w:rsidRPr="0093286F">
        <w:rPr>
          <w:lang w:val="en-GB" w:eastAsia="zh-CN"/>
        </w:rPr>
        <w:tab/>
      </w:r>
      <w:r w:rsidR="0073616B">
        <w:rPr>
          <w:rFonts w:hint="eastAsia"/>
          <w:lang w:val="en-GB" w:eastAsia="zh-CN"/>
        </w:rPr>
        <w:t>总体</w:t>
      </w:r>
      <w:r w:rsidR="00324368">
        <w:rPr>
          <w:rFonts w:hint="eastAsia"/>
          <w:lang w:val="en-GB" w:eastAsia="zh-CN"/>
        </w:rPr>
        <w:t>情况</w:t>
      </w:r>
    </w:p>
    <w:p w:rsidR="00DA7EF9" w:rsidRPr="0093286F" w:rsidRDefault="00AC3089" w:rsidP="000D5B79">
      <w:pPr>
        <w:ind w:firstLineChars="200" w:firstLine="480"/>
        <w:rPr>
          <w:lang w:val="en-GB" w:eastAsia="zh-CN"/>
        </w:rPr>
      </w:pPr>
      <w:r w:rsidRPr="0093286F">
        <w:rPr>
          <w:lang w:val="en-GB" w:eastAsia="zh-CN"/>
        </w:rPr>
        <w:t>2007</w:t>
      </w:r>
      <w:r>
        <w:rPr>
          <w:rFonts w:hint="eastAsia"/>
          <w:lang w:val="en-GB" w:eastAsia="zh-CN"/>
        </w:rPr>
        <w:t>年里约泛美运动会和泛美残疾人运动会</w:t>
      </w:r>
      <w:r w:rsidR="00324368">
        <w:rPr>
          <w:rFonts w:hint="eastAsia"/>
          <w:lang w:val="en-GB" w:eastAsia="zh-CN"/>
        </w:rPr>
        <w:t>吸引</w:t>
      </w:r>
      <w:r>
        <w:rPr>
          <w:rFonts w:hint="eastAsia"/>
          <w:lang w:val="en-GB" w:eastAsia="zh-CN"/>
        </w:rPr>
        <w:t>了来自美洲地区诸多国家的参与。以下数字可概要说明该活动的总体情况：</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r>
      <w:r w:rsidR="00271015">
        <w:rPr>
          <w:rFonts w:hint="eastAsia"/>
          <w:lang w:val="en-GB" w:eastAsia="zh-CN"/>
        </w:rPr>
        <w:t>来自</w:t>
      </w:r>
      <w:r w:rsidR="00271015" w:rsidRPr="0093286F">
        <w:rPr>
          <w:lang w:val="en-GB" w:eastAsia="zh-CN"/>
        </w:rPr>
        <w:t>42</w:t>
      </w:r>
      <w:r w:rsidR="00271015">
        <w:rPr>
          <w:rFonts w:hint="eastAsia"/>
          <w:lang w:val="en-GB" w:eastAsia="zh-CN"/>
        </w:rPr>
        <w:t>个国家的</w:t>
      </w:r>
      <w:r w:rsidRPr="0093286F">
        <w:rPr>
          <w:lang w:val="en-GB" w:eastAsia="zh-CN"/>
        </w:rPr>
        <w:t>5 633</w:t>
      </w:r>
      <w:r w:rsidR="00271015">
        <w:rPr>
          <w:rFonts w:hint="eastAsia"/>
          <w:lang w:val="en-GB" w:eastAsia="zh-CN"/>
        </w:rPr>
        <w:t>名运动员；</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1 395</w:t>
      </w:r>
      <w:r w:rsidR="00271015">
        <w:rPr>
          <w:rFonts w:hint="eastAsia"/>
          <w:lang w:val="en-GB" w:eastAsia="zh-CN"/>
        </w:rPr>
        <w:t>名经资格认证的记者；</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r>
      <w:r w:rsidR="00271015">
        <w:rPr>
          <w:rFonts w:hint="eastAsia"/>
          <w:lang w:val="en-GB" w:eastAsia="zh-CN"/>
        </w:rPr>
        <w:t>经资格认证的</w:t>
      </w:r>
      <w:r w:rsidR="00271015" w:rsidRPr="0093286F">
        <w:rPr>
          <w:lang w:val="en-GB" w:eastAsia="zh-CN"/>
        </w:rPr>
        <w:t>21 054</w:t>
      </w:r>
      <w:r w:rsidR="00271015">
        <w:rPr>
          <w:rFonts w:hint="eastAsia"/>
          <w:lang w:val="en-GB" w:eastAsia="zh-CN"/>
        </w:rPr>
        <w:t>名泛美运动会工作人员；</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r>
      <w:r w:rsidR="00271015">
        <w:rPr>
          <w:rFonts w:hint="eastAsia"/>
          <w:lang w:val="en-GB" w:eastAsia="zh-CN"/>
        </w:rPr>
        <w:t>经资格认证的</w:t>
      </w:r>
      <w:r w:rsidRPr="0093286F">
        <w:rPr>
          <w:lang w:val="en-GB" w:eastAsia="zh-CN"/>
        </w:rPr>
        <w:t>6 514</w:t>
      </w:r>
      <w:r w:rsidR="00271015">
        <w:rPr>
          <w:rFonts w:hint="eastAsia"/>
          <w:lang w:val="en-GB" w:eastAsia="zh-CN"/>
        </w:rPr>
        <w:t>名泛美残疾人运动会工作人员；</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r>
      <w:r w:rsidR="00D27925">
        <w:rPr>
          <w:rFonts w:hint="eastAsia"/>
          <w:lang w:val="en-GB" w:eastAsia="zh-CN"/>
        </w:rPr>
        <w:t>报名参加</w:t>
      </w:r>
      <w:r w:rsidR="00D27925">
        <w:rPr>
          <w:rFonts w:hint="eastAsia"/>
          <w:lang w:val="en-GB" w:eastAsia="zh-CN"/>
        </w:rPr>
        <w:t>47</w:t>
      </w:r>
      <w:r w:rsidR="00D27925">
        <w:rPr>
          <w:rFonts w:hint="eastAsia"/>
          <w:lang w:val="en-GB" w:eastAsia="zh-CN"/>
        </w:rPr>
        <w:t>个不同</w:t>
      </w:r>
      <w:r w:rsidR="00324368">
        <w:rPr>
          <w:rFonts w:hint="eastAsia"/>
          <w:lang w:val="en-GB" w:eastAsia="zh-CN"/>
        </w:rPr>
        <w:t>运动</w:t>
      </w:r>
      <w:r w:rsidR="00D27925">
        <w:rPr>
          <w:rFonts w:hint="eastAsia"/>
          <w:lang w:val="en-GB" w:eastAsia="zh-CN"/>
        </w:rPr>
        <w:t>项目</w:t>
      </w:r>
      <w:r w:rsidR="00324368">
        <w:rPr>
          <w:rFonts w:hint="eastAsia"/>
          <w:lang w:val="en-GB" w:eastAsia="zh-CN"/>
        </w:rPr>
        <w:t>和</w:t>
      </w:r>
      <w:r w:rsidR="00324368">
        <w:rPr>
          <w:rFonts w:hint="eastAsia"/>
          <w:lang w:val="en-GB" w:eastAsia="zh-CN"/>
        </w:rPr>
        <w:t>332</w:t>
      </w:r>
      <w:r w:rsidR="00324368">
        <w:rPr>
          <w:rFonts w:hint="eastAsia"/>
          <w:lang w:val="en-GB" w:eastAsia="zh-CN"/>
        </w:rPr>
        <w:t>项泛美运动会相关活动</w:t>
      </w:r>
      <w:r w:rsidR="00D27925">
        <w:rPr>
          <w:rFonts w:hint="eastAsia"/>
          <w:lang w:val="en-GB" w:eastAsia="zh-CN"/>
        </w:rPr>
        <w:t>的</w:t>
      </w:r>
      <w:r w:rsidRPr="0093286F">
        <w:rPr>
          <w:lang w:val="en-GB" w:eastAsia="zh-CN"/>
        </w:rPr>
        <w:t>5 633</w:t>
      </w:r>
      <w:r w:rsidR="00D27925">
        <w:rPr>
          <w:rFonts w:hint="eastAsia"/>
          <w:lang w:val="en-GB" w:eastAsia="zh-CN"/>
        </w:rPr>
        <w:t>名运动员，以及报名参加</w:t>
      </w:r>
      <w:r w:rsidR="00D27925">
        <w:rPr>
          <w:rFonts w:hint="eastAsia"/>
          <w:lang w:val="en-GB" w:eastAsia="zh-CN"/>
        </w:rPr>
        <w:t>10</w:t>
      </w:r>
      <w:r w:rsidR="00D27925">
        <w:rPr>
          <w:rFonts w:hint="eastAsia"/>
          <w:lang w:val="en-GB" w:eastAsia="zh-CN"/>
        </w:rPr>
        <w:t>个泛美残疾人运动会运动项目</w:t>
      </w:r>
      <w:r w:rsidR="00324368">
        <w:rPr>
          <w:rFonts w:hint="eastAsia"/>
          <w:lang w:val="en-GB" w:eastAsia="zh-CN"/>
        </w:rPr>
        <w:t>和</w:t>
      </w:r>
      <w:r w:rsidR="00324368">
        <w:rPr>
          <w:rFonts w:hint="eastAsia"/>
          <w:lang w:val="en-GB" w:eastAsia="zh-CN"/>
        </w:rPr>
        <w:t>287</w:t>
      </w:r>
      <w:r w:rsidR="00324368">
        <w:rPr>
          <w:rFonts w:hint="eastAsia"/>
          <w:lang w:val="en-GB" w:eastAsia="zh-CN"/>
        </w:rPr>
        <w:t>项相关活动</w:t>
      </w:r>
      <w:r w:rsidR="00D27925">
        <w:rPr>
          <w:rFonts w:hint="eastAsia"/>
          <w:lang w:val="en-GB" w:eastAsia="zh-CN"/>
        </w:rPr>
        <w:t>的</w:t>
      </w:r>
      <w:r w:rsidR="00D27925">
        <w:rPr>
          <w:rFonts w:hint="eastAsia"/>
          <w:lang w:val="en-GB" w:eastAsia="zh-CN"/>
        </w:rPr>
        <w:t>1 115</w:t>
      </w:r>
      <w:r w:rsidR="00D27925">
        <w:rPr>
          <w:rFonts w:hint="eastAsia"/>
          <w:lang w:val="en-GB" w:eastAsia="zh-CN"/>
        </w:rPr>
        <w:t>名运动员；</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759</w:t>
      </w:r>
      <w:r w:rsidR="00B110F5">
        <w:rPr>
          <w:rFonts w:hint="eastAsia"/>
          <w:lang w:val="en-GB" w:eastAsia="zh-CN"/>
        </w:rPr>
        <w:t>小时的现场图像；</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675</w:t>
      </w:r>
      <w:r w:rsidR="00B110F5">
        <w:rPr>
          <w:rFonts w:hint="eastAsia"/>
          <w:lang w:val="en-GB" w:eastAsia="zh-CN"/>
        </w:rPr>
        <w:t>小时</w:t>
      </w:r>
      <w:r w:rsidR="00B110F5">
        <w:rPr>
          <w:rFonts w:hint="eastAsia"/>
          <w:lang w:val="en-GB" w:eastAsia="zh-CN"/>
        </w:rPr>
        <w:t>HDTV</w:t>
      </w:r>
      <w:r w:rsidR="001F3F61">
        <w:rPr>
          <w:rFonts w:hint="eastAsia"/>
          <w:lang w:val="en-GB" w:eastAsia="zh-CN"/>
        </w:rPr>
        <w:t>；</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84</w:t>
      </w:r>
      <w:r w:rsidR="001F3F61">
        <w:rPr>
          <w:rFonts w:hint="eastAsia"/>
          <w:lang w:val="en-GB" w:eastAsia="zh-CN"/>
        </w:rPr>
        <w:t>小时</w:t>
      </w:r>
      <w:r w:rsidR="001F3F61">
        <w:rPr>
          <w:lang w:val="en-GB" w:eastAsia="zh-CN"/>
        </w:rPr>
        <w:t>SDTV</w:t>
      </w:r>
      <w:r w:rsidR="001F3F61">
        <w:rPr>
          <w:rFonts w:hint="eastAsia"/>
          <w:lang w:val="en-GB" w:eastAsia="zh-CN"/>
        </w:rPr>
        <w:t>；</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15</w:t>
      </w:r>
      <w:r w:rsidR="00860846">
        <w:rPr>
          <w:rFonts w:hint="eastAsia"/>
          <w:lang w:val="en-GB" w:eastAsia="zh-CN"/>
        </w:rPr>
        <w:t>个场馆进行现场转播；</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12</w:t>
      </w:r>
      <w:r w:rsidR="00324368">
        <w:rPr>
          <w:rFonts w:hint="eastAsia"/>
          <w:lang w:val="en-GB" w:eastAsia="zh-CN"/>
        </w:rPr>
        <w:t>个场馆进行预先录制</w:t>
      </w:r>
      <w:r w:rsidR="008F5A1C">
        <w:rPr>
          <w:rFonts w:hint="eastAsia"/>
          <w:lang w:val="en-GB" w:eastAsia="zh-CN"/>
        </w:rPr>
        <w:t>报道；</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100</w:t>
      </w:r>
      <w:r w:rsidR="008F5A1C">
        <w:rPr>
          <w:rFonts w:hint="eastAsia"/>
          <w:lang w:val="en-GB" w:eastAsia="zh-CN"/>
        </w:rPr>
        <w:t>多台摄像机和</w:t>
      </w:r>
      <w:r w:rsidR="008F5A1C">
        <w:rPr>
          <w:rFonts w:hint="eastAsia"/>
          <w:lang w:val="en-GB" w:eastAsia="zh-CN"/>
        </w:rPr>
        <w:t>30</w:t>
      </w:r>
      <w:r w:rsidR="008F5A1C">
        <w:rPr>
          <w:rFonts w:hint="eastAsia"/>
          <w:lang w:val="en-GB" w:eastAsia="zh-CN"/>
        </w:rPr>
        <w:t>台录音机；</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2 000</w:t>
      </w:r>
      <w:r w:rsidR="008F5A1C">
        <w:rPr>
          <w:rFonts w:hint="eastAsia"/>
          <w:lang w:val="en-GB" w:eastAsia="zh-CN"/>
        </w:rPr>
        <w:t>多家经资格认证的广播机构；</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10</w:t>
      </w:r>
      <w:r w:rsidR="008F5A1C">
        <w:rPr>
          <w:rFonts w:hint="eastAsia"/>
          <w:lang w:val="en-GB" w:eastAsia="zh-CN"/>
        </w:rPr>
        <w:t>个移动单元（</w:t>
      </w:r>
      <w:r w:rsidR="008F5A1C">
        <w:rPr>
          <w:rFonts w:hint="eastAsia"/>
          <w:lang w:val="en-GB" w:eastAsia="zh-CN"/>
        </w:rPr>
        <w:t>MU</w:t>
      </w:r>
      <w:r w:rsidR="008F5A1C">
        <w:rPr>
          <w:rFonts w:hint="eastAsia"/>
          <w:lang w:val="en-GB" w:eastAsia="zh-CN"/>
        </w:rPr>
        <w:t>）和</w:t>
      </w:r>
      <w:r w:rsidR="008F5A1C">
        <w:rPr>
          <w:rFonts w:hint="eastAsia"/>
          <w:lang w:val="en-GB" w:eastAsia="zh-CN"/>
        </w:rPr>
        <w:t>20</w:t>
      </w:r>
      <w:r w:rsidR="008F5A1C">
        <w:rPr>
          <w:rFonts w:hint="eastAsia"/>
          <w:lang w:val="en-GB" w:eastAsia="zh-CN"/>
        </w:rPr>
        <w:t>多台广播车。</w:t>
      </w:r>
    </w:p>
    <w:p w:rsidR="00DA7EF9" w:rsidRPr="0093286F" w:rsidRDefault="00DA7EF9" w:rsidP="000D5B79">
      <w:pPr>
        <w:pStyle w:val="Heading2"/>
        <w:rPr>
          <w:lang w:val="en-GB" w:eastAsia="zh-CN"/>
        </w:rPr>
      </w:pPr>
      <w:r w:rsidRPr="0093286F">
        <w:rPr>
          <w:lang w:val="en-GB" w:eastAsia="zh-CN"/>
        </w:rPr>
        <w:t>2.2</w:t>
      </w:r>
      <w:r w:rsidRPr="0093286F">
        <w:rPr>
          <w:lang w:val="en-GB" w:eastAsia="zh-CN"/>
        </w:rPr>
        <w:tab/>
      </w:r>
      <w:r w:rsidR="00995D2E">
        <w:rPr>
          <w:rFonts w:hint="eastAsia"/>
          <w:lang w:val="en-GB" w:eastAsia="zh-CN"/>
        </w:rPr>
        <w:t>技术运营中心（</w:t>
      </w:r>
      <w:r w:rsidR="00995D2E">
        <w:rPr>
          <w:rFonts w:hint="eastAsia"/>
          <w:lang w:val="en-GB" w:eastAsia="zh-CN"/>
        </w:rPr>
        <w:t>TOC</w:t>
      </w:r>
      <w:r w:rsidR="00995D2E">
        <w:rPr>
          <w:rFonts w:hint="eastAsia"/>
          <w:lang w:val="en-GB" w:eastAsia="zh-CN"/>
        </w:rPr>
        <w:t>）</w:t>
      </w:r>
    </w:p>
    <w:p w:rsidR="00DA7EF9" w:rsidRPr="0093286F" w:rsidRDefault="00995D2E" w:rsidP="000D5B79">
      <w:pPr>
        <w:ind w:firstLineChars="200" w:firstLine="480"/>
        <w:rPr>
          <w:lang w:val="en-GB" w:eastAsia="zh-CN"/>
        </w:rPr>
      </w:pPr>
      <w:r>
        <w:rPr>
          <w:rFonts w:hint="eastAsia"/>
          <w:lang w:val="en-GB" w:eastAsia="zh-CN"/>
        </w:rPr>
        <w:t>2007</w:t>
      </w:r>
      <w:r>
        <w:rPr>
          <w:rFonts w:hint="eastAsia"/>
          <w:lang w:val="en-GB" w:eastAsia="zh-CN"/>
        </w:rPr>
        <w:t>年泛美运动会的技术运营工作由</w:t>
      </w:r>
      <w:r>
        <w:rPr>
          <w:rFonts w:hint="eastAsia"/>
          <w:lang w:val="en-GB" w:eastAsia="zh-CN"/>
        </w:rPr>
        <w:t>TOC</w:t>
      </w:r>
      <w:r>
        <w:rPr>
          <w:rFonts w:hint="eastAsia"/>
          <w:lang w:val="en-GB" w:eastAsia="zh-CN"/>
        </w:rPr>
        <w:t>协调，该中心负责所有的关键技术和危情决策进程。此外，该运营中心还负责提供有关频率规划和频率需求的信息。以下总体说明</w:t>
      </w:r>
      <w:r>
        <w:rPr>
          <w:rFonts w:hint="eastAsia"/>
          <w:lang w:val="en-GB" w:eastAsia="zh-CN"/>
        </w:rPr>
        <w:t>TOC</w:t>
      </w:r>
      <w:r>
        <w:rPr>
          <w:rFonts w:hint="eastAsia"/>
          <w:lang w:val="en-GB" w:eastAsia="zh-CN"/>
        </w:rPr>
        <w:t>的基础设施：</w:t>
      </w:r>
    </w:p>
    <w:p w:rsidR="00DA7EF9" w:rsidRPr="0093286F" w:rsidRDefault="00730FDC" w:rsidP="00E34EEC">
      <w:pPr>
        <w:pStyle w:val="enumlev1"/>
        <w:spacing w:before="60"/>
        <w:rPr>
          <w:lang w:val="en-GB" w:eastAsia="zh-CN"/>
        </w:rPr>
      </w:pPr>
      <w:r>
        <w:rPr>
          <w:lang w:val="en-GB" w:eastAsia="zh-CN"/>
        </w:rPr>
        <w:t>–</w:t>
      </w:r>
      <w:r>
        <w:rPr>
          <w:lang w:val="en-GB" w:eastAsia="zh-CN"/>
        </w:rPr>
        <w:tab/>
        <w:t>16 000</w:t>
      </w:r>
      <w:r>
        <w:rPr>
          <w:rFonts w:hint="eastAsia"/>
          <w:lang w:val="en-GB" w:eastAsia="zh-CN"/>
        </w:rPr>
        <w:t>米电缆；</w:t>
      </w:r>
      <w:r w:rsidR="00DA7EF9" w:rsidRPr="0093286F">
        <w:rPr>
          <w:lang w:val="en-GB" w:eastAsia="zh-CN"/>
        </w:rPr>
        <w:t xml:space="preserve"> </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5 000</w:t>
      </w:r>
      <w:r w:rsidR="00730FDC">
        <w:rPr>
          <w:rFonts w:hint="eastAsia"/>
          <w:lang w:val="en-GB" w:eastAsia="zh-CN"/>
        </w:rPr>
        <w:t>米数据和话音电缆；</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500 kVA</w:t>
      </w:r>
      <w:r w:rsidR="00730FDC">
        <w:rPr>
          <w:rFonts w:hint="eastAsia"/>
          <w:lang w:val="en-GB" w:eastAsia="zh-CN"/>
        </w:rPr>
        <w:t>供电；</w:t>
      </w:r>
    </w:p>
    <w:p w:rsidR="00DA7EF9" w:rsidRPr="0093286F" w:rsidRDefault="00DA7EF9" w:rsidP="00E34EEC">
      <w:pPr>
        <w:pStyle w:val="enumlev1"/>
        <w:spacing w:before="60"/>
        <w:ind w:right="-142"/>
        <w:rPr>
          <w:lang w:val="en-GB" w:eastAsia="zh-CN"/>
        </w:rPr>
      </w:pPr>
      <w:r w:rsidRPr="0093286F">
        <w:rPr>
          <w:lang w:val="en-GB" w:eastAsia="zh-CN"/>
        </w:rPr>
        <w:t>–</w:t>
      </w:r>
      <w:r w:rsidRPr="0093286F">
        <w:rPr>
          <w:lang w:val="en-GB" w:eastAsia="zh-CN"/>
        </w:rPr>
        <w:tab/>
        <w:t>166 TR</w:t>
      </w:r>
      <w:r w:rsidR="008D5349">
        <w:rPr>
          <w:rFonts w:hint="eastAsia"/>
          <w:lang w:val="en-GB" w:eastAsia="zh-CN"/>
        </w:rPr>
        <w:t>（</w:t>
      </w:r>
      <w:r w:rsidRPr="0093286F">
        <w:rPr>
          <w:lang w:val="en-GB" w:eastAsia="zh-CN"/>
        </w:rPr>
        <w:t>130 TR</w:t>
      </w:r>
      <w:r w:rsidR="008D5349">
        <w:rPr>
          <w:rFonts w:hint="eastAsia"/>
          <w:lang w:val="en-GB" w:eastAsia="zh-CN"/>
        </w:rPr>
        <w:t>平顺性和</w:t>
      </w:r>
      <w:r w:rsidR="008D5349">
        <w:rPr>
          <w:lang w:val="en-GB" w:eastAsia="zh-CN"/>
        </w:rPr>
        <w:t>36 TR</w:t>
      </w:r>
      <w:r w:rsidR="00C55CAC">
        <w:rPr>
          <w:rFonts w:hint="eastAsia"/>
          <w:lang w:val="en-GB" w:eastAsia="zh-CN"/>
        </w:rPr>
        <w:t>准确性）</w:t>
      </w:r>
      <w:r w:rsidR="008D5349">
        <w:rPr>
          <w:rFonts w:hint="eastAsia"/>
          <w:lang w:val="en-GB" w:eastAsia="zh-CN"/>
        </w:rPr>
        <w:t>冷却容量（</w:t>
      </w:r>
      <w:r w:rsidRPr="0093286F">
        <w:rPr>
          <w:lang w:val="en-GB" w:eastAsia="zh-CN"/>
        </w:rPr>
        <w:t>1TR=12 000 BTU/h</w:t>
      </w:r>
      <w:r w:rsidR="008D5349">
        <w:rPr>
          <w:rFonts w:hint="eastAsia"/>
          <w:lang w:val="en-GB" w:eastAsia="zh-CN"/>
        </w:rPr>
        <w:t>）；</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475</w:t>
      </w:r>
      <w:r w:rsidR="008D5349">
        <w:rPr>
          <w:rFonts w:hint="eastAsia"/>
          <w:lang w:val="en-GB" w:eastAsia="zh-CN"/>
        </w:rPr>
        <w:t>米空调管道；</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600</w:t>
      </w:r>
      <w:r w:rsidR="004C5098">
        <w:rPr>
          <w:rFonts w:hint="eastAsia"/>
          <w:lang w:val="en-GB" w:eastAsia="zh-CN"/>
        </w:rPr>
        <w:t>平方米砖墙和</w:t>
      </w:r>
      <w:r w:rsidRPr="0093286F">
        <w:rPr>
          <w:lang w:val="en-GB" w:eastAsia="zh-CN"/>
        </w:rPr>
        <w:t>1 350</w:t>
      </w:r>
      <w:r w:rsidR="004C5098">
        <w:rPr>
          <w:rFonts w:hint="eastAsia"/>
          <w:lang w:val="en-GB" w:eastAsia="zh-CN"/>
        </w:rPr>
        <w:t>平方米干墙；</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180</w:t>
      </w:r>
      <w:r w:rsidR="005B316B">
        <w:rPr>
          <w:rFonts w:hint="eastAsia"/>
          <w:lang w:val="en-GB" w:eastAsia="zh-CN"/>
        </w:rPr>
        <w:t>条电话线；</w:t>
      </w:r>
      <w:r w:rsidRPr="0093286F">
        <w:rPr>
          <w:lang w:val="en-GB" w:eastAsia="zh-CN"/>
        </w:rPr>
        <w:t xml:space="preserve"> </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250</w:t>
      </w:r>
      <w:r w:rsidR="005B316B">
        <w:rPr>
          <w:rFonts w:hint="eastAsia"/>
          <w:lang w:val="en-GB" w:eastAsia="zh-CN"/>
        </w:rPr>
        <w:t>台台式机</w:t>
      </w:r>
      <w:r w:rsidR="009A0E53">
        <w:rPr>
          <w:rFonts w:hint="eastAsia"/>
          <w:lang w:val="en-GB" w:eastAsia="zh-CN"/>
        </w:rPr>
        <w:t>；</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180</w:t>
      </w:r>
      <w:r w:rsidR="009A0E53">
        <w:rPr>
          <w:rFonts w:hint="eastAsia"/>
          <w:lang w:val="en-GB" w:eastAsia="zh-CN"/>
        </w:rPr>
        <w:t>个工作位置；</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t>500 kVA</w:t>
      </w:r>
      <w:r w:rsidR="009A0E53">
        <w:rPr>
          <w:rFonts w:hint="eastAsia"/>
          <w:lang w:val="en-GB" w:eastAsia="zh-CN"/>
        </w:rPr>
        <w:t>应急供电系统；</w:t>
      </w:r>
    </w:p>
    <w:p w:rsidR="00DA7EF9" w:rsidRPr="0093286F" w:rsidRDefault="00DA7EF9" w:rsidP="00E34EEC">
      <w:pPr>
        <w:pStyle w:val="enumlev1"/>
        <w:spacing w:before="60"/>
        <w:rPr>
          <w:lang w:val="en-GB" w:eastAsia="zh-CN"/>
        </w:rPr>
      </w:pPr>
      <w:r w:rsidRPr="0093286F">
        <w:rPr>
          <w:lang w:val="en-GB" w:eastAsia="zh-CN"/>
        </w:rPr>
        <w:t>–</w:t>
      </w:r>
      <w:r w:rsidRPr="0093286F">
        <w:rPr>
          <w:lang w:val="en-GB" w:eastAsia="zh-CN"/>
        </w:rPr>
        <w:tab/>
      </w:r>
      <w:r w:rsidR="00853D20">
        <w:rPr>
          <w:rFonts w:hint="eastAsia"/>
          <w:lang w:val="en-GB" w:eastAsia="zh-CN"/>
        </w:rPr>
        <w:t>完全冗余的话音、数据、能源和空调设施。</w:t>
      </w:r>
    </w:p>
    <w:p w:rsidR="00DA7EF9" w:rsidRPr="0093286F" w:rsidRDefault="00DA7EF9" w:rsidP="000D5B79">
      <w:pPr>
        <w:pStyle w:val="Heading1"/>
        <w:rPr>
          <w:lang w:val="en-GB" w:eastAsia="zh-CN"/>
        </w:rPr>
      </w:pPr>
      <w:r w:rsidRPr="0093286F">
        <w:rPr>
          <w:lang w:val="en-GB" w:eastAsia="zh-CN"/>
        </w:rPr>
        <w:t>3</w:t>
      </w:r>
      <w:r w:rsidRPr="0093286F">
        <w:rPr>
          <w:lang w:val="en-GB" w:eastAsia="zh-CN"/>
        </w:rPr>
        <w:tab/>
      </w:r>
      <w:r w:rsidR="00FE314C">
        <w:rPr>
          <w:rFonts w:hint="eastAsia"/>
          <w:lang w:val="en-GB" w:eastAsia="zh-CN"/>
        </w:rPr>
        <w:t>频谱管理</w:t>
      </w:r>
    </w:p>
    <w:p w:rsidR="00DA7EF9" w:rsidRPr="0093286F" w:rsidRDefault="00FE314C" w:rsidP="000D5B79">
      <w:pPr>
        <w:ind w:firstLineChars="200" w:firstLine="480"/>
        <w:rPr>
          <w:lang w:val="en-GB" w:eastAsia="zh-CN"/>
        </w:rPr>
      </w:pPr>
      <w:r>
        <w:rPr>
          <w:rFonts w:hint="eastAsia"/>
          <w:lang w:val="en-GB" w:eastAsia="zh-CN"/>
        </w:rPr>
        <w:t>负责组织</w:t>
      </w:r>
      <w:r>
        <w:rPr>
          <w:rFonts w:hint="eastAsia"/>
          <w:lang w:val="en-GB" w:eastAsia="zh-CN"/>
        </w:rPr>
        <w:t>2007</w:t>
      </w:r>
      <w:r>
        <w:rPr>
          <w:rFonts w:hint="eastAsia"/>
          <w:lang w:val="en-GB" w:eastAsia="zh-CN"/>
        </w:rPr>
        <w:t>年泛美运动会的组委会（</w:t>
      </w:r>
      <w:r w:rsidRPr="0093286F">
        <w:rPr>
          <w:lang w:val="en-GB" w:eastAsia="zh-CN"/>
        </w:rPr>
        <w:t>CO-Rio</w:t>
      </w:r>
      <w:r>
        <w:rPr>
          <w:rFonts w:hint="eastAsia"/>
          <w:lang w:val="en-GB" w:eastAsia="zh-CN"/>
        </w:rPr>
        <w:t>）在运动会开始五个月前</w:t>
      </w:r>
      <w:r w:rsidR="00C55CAC">
        <w:rPr>
          <w:rFonts w:hint="eastAsia"/>
          <w:lang w:val="en-GB" w:eastAsia="zh-CN"/>
        </w:rPr>
        <w:t>即与</w:t>
      </w:r>
      <w:r>
        <w:rPr>
          <w:rFonts w:hint="eastAsia"/>
          <w:lang w:val="en-GB" w:eastAsia="zh-CN"/>
        </w:rPr>
        <w:t>国家电信管理局（</w:t>
      </w:r>
      <w:r w:rsidRPr="0093286F">
        <w:rPr>
          <w:lang w:val="en-GB" w:eastAsia="zh-CN"/>
        </w:rPr>
        <w:t>Anatel</w:t>
      </w:r>
      <w:r>
        <w:rPr>
          <w:rFonts w:hint="eastAsia"/>
          <w:lang w:val="en-GB" w:eastAsia="zh-CN"/>
        </w:rPr>
        <w:t>）进行接触。</w:t>
      </w:r>
      <w:r w:rsidRPr="0093286F">
        <w:rPr>
          <w:lang w:val="en-GB" w:eastAsia="zh-CN"/>
        </w:rPr>
        <w:t>Anatel</w:t>
      </w:r>
      <w:r>
        <w:rPr>
          <w:rFonts w:hint="eastAsia"/>
          <w:lang w:val="en-GB" w:eastAsia="zh-CN"/>
        </w:rPr>
        <w:t>是巴西负责电信问题的监管机构。</w:t>
      </w:r>
    </w:p>
    <w:p w:rsidR="00DA7EF9" w:rsidRPr="0093286F" w:rsidRDefault="00DA7EF9" w:rsidP="000D5B79">
      <w:pPr>
        <w:pStyle w:val="Heading2"/>
        <w:rPr>
          <w:lang w:val="en-GB" w:eastAsia="zh-CN"/>
        </w:rPr>
      </w:pPr>
      <w:r w:rsidRPr="0093286F">
        <w:rPr>
          <w:lang w:val="en-GB" w:eastAsia="zh-CN"/>
        </w:rPr>
        <w:lastRenderedPageBreak/>
        <w:t>3.1</w:t>
      </w:r>
      <w:r w:rsidRPr="0093286F">
        <w:rPr>
          <w:lang w:val="en-GB" w:eastAsia="zh-CN"/>
        </w:rPr>
        <w:tab/>
      </w:r>
      <w:r w:rsidR="00061B0F">
        <w:rPr>
          <w:rFonts w:hint="eastAsia"/>
          <w:lang w:val="en-GB" w:eastAsia="zh-CN"/>
        </w:rPr>
        <w:t>所需频谱</w:t>
      </w:r>
    </w:p>
    <w:p w:rsidR="00DA7EF9" w:rsidRPr="0093286F" w:rsidRDefault="00206BF5" w:rsidP="000D5B79">
      <w:pPr>
        <w:ind w:firstLineChars="200" w:firstLine="480"/>
        <w:rPr>
          <w:lang w:val="en-GB" w:eastAsia="zh-CN"/>
        </w:rPr>
      </w:pPr>
      <w:r>
        <w:rPr>
          <w:rFonts w:hint="eastAsia"/>
          <w:lang w:val="en-GB" w:eastAsia="zh-CN"/>
        </w:rPr>
        <w:t>在重大活动期间，有些活动需要有特殊基础设施，如通信、交通和能源等。通信支持对于活动</w:t>
      </w:r>
      <w:r w:rsidR="00C55CAC">
        <w:rPr>
          <w:rFonts w:hint="eastAsia"/>
          <w:lang w:val="en-GB" w:eastAsia="zh-CN"/>
        </w:rPr>
        <w:t>的各个方面都至关重要。</w:t>
      </w:r>
      <w:r>
        <w:rPr>
          <w:rFonts w:hint="eastAsia"/>
          <w:lang w:val="en-GB" w:eastAsia="zh-CN"/>
        </w:rPr>
        <w:t>诸如安保、广播和程序管理都需要大量使用</w:t>
      </w:r>
      <w:r w:rsidR="00F80F8D">
        <w:rPr>
          <w:rFonts w:hint="eastAsia"/>
          <w:lang w:val="en-GB" w:eastAsia="zh-CN"/>
        </w:rPr>
        <w:t>通信。为满足这一需求，</w:t>
      </w:r>
      <w:r w:rsidR="00F80F8D" w:rsidRPr="0093286F">
        <w:rPr>
          <w:lang w:val="en-GB" w:eastAsia="zh-CN"/>
        </w:rPr>
        <w:t>CO-Rio</w:t>
      </w:r>
      <w:r w:rsidR="00F80F8D">
        <w:rPr>
          <w:rFonts w:hint="eastAsia"/>
          <w:lang w:val="en-GB" w:eastAsia="zh-CN"/>
        </w:rPr>
        <w:t>申请了若干对于运动会成功至关重要的频段。通过这一申请，可以制定相应的频率规划，并可合理进行资源和频谱监测。</w:t>
      </w:r>
    </w:p>
    <w:p w:rsidR="00DA7EF9" w:rsidRPr="0093286F" w:rsidRDefault="002F7153" w:rsidP="000D5B79">
      <w:pPr>
        <w:ind w:firstLineChars="200" w:firstLine="480"/>
        <w:rPr>
          <w:lang w:val="en-GB" w:eastAsia="zh-CN"/>
        </w:rPr>
      </w:pPr>
      <w:r>
        <w:rPr>
          <w:rFonts w:hint="eastAsia"/>
          <w:lang w:val="en-GB" w:eastAsia="zh-CN"/>
        </w:rPr>
        <w:t>另外</w:t>
      </w:r>
      <w:r w:rsidR="00C55CAC">
        <w:rPr>
          <w:rFonts w:hint="eastAsia"/>
          <w:lang w:val="en-GB" w:eastAsia="zh-CN"/>
        </w:rPr>
        <w:t>一个相关</w:t>
      </w:r>
      <w:r>
        <w:rPr>
          <w:rFonts w:hint="eastAsia"/>
          <w:lang w:val="en-GB" w:eastAsia="zh-CN"/>
        </w:rPr>
        <w:t>问题是安全部门对频谱资源的极大需求。在此方面，由于相关的频谱使用效率问题，必须考虑采用频率重复使用等战略。</w:t>
      </w:r>
    </w:p>
    <w:p w:rsidR="00DA7EF9" w:rsidRPr="0093286F" w:rsidRDefault="003D2DAE" w:rsidP="000D5B79">
      <w:pPr>
        <w:ind w:firstLineChars="200" w:firstLine="480"/>
        <w:rPr>
          <w:lang w:val="en-GB" w:eastAsia="zh-CN"/>
        </w:rPr>
      </w:pPr>
      <w:r>
        <w:rPr>
          <w:rFonts w:hint="eastAsia"/>
          <w:lang w:val="en-GB" w:eastAsia="zh-CN"/>
        </w:rPr>
        <w:t>由于频率使用对于活动的顺利开展至关重要，因此如图</w:t>
      </w:r>
      <w:r>
        <w:rPr>
          <w:rFonts w:hint="eastAsia"/>
          <w:lang w:val="en-GB" w:eastAsia="zh-CN"/>
        </w:rPr>
        <w:t>2.1</w:t>
      </w:r>
      <w:r>
        <w:rPr>
          <w:rFonts w:hint="eastAsia"/>
          <w:lang w:val="en-GB" w:eastAsia="zh-CN"/>
        </w:rPr>
        <w:t>所示，</w:t>
      </w:r>
      <w:r w:rsidR="00C55CAC">
        <w:rPr>
          <w:rFonts w:hint="eastAsia"/>
          <w:lang w:val="en-GB" w:eastAsia="zh-CN"/>
        </w:rPr>
        <w:t>我们</w:t>
      </w:r>
      <w:r>
        <w:rPr>
          <w:rFonts w:hint="eastAsia"/>
          <w:lang w:val="en-GB" w:eastAsia="zh-CN"/>
        </w:rPr>
        <w:t>将一个包含四个主要活动区域的地区定为了</w:t>
      </w:r>
      <w:r w:rsidR="00C55CAC">
        <w:rPr>
          <w:rFonts w:hint="eastAsia"/>
          <w:lang w:val="en-GB" w:eastAsia="zh-CN"/>
        </w:rPr>
        <w:t>专门控制区，所有频谱许可申请都在此得到集中处理，非至关重要的</w:t>
      </w:r>
      <w:r>
        <w:rPr>
          <w:rFonts w:hint="eastAsia"/>
          <w:lang w:val="en-GB" w:eastAsia="zh-CN"/>
        </w:rPr>
        <w:t>申请推迟到运动会结束后处理，但</w:t>
      </w:r>
      <w:r w:rsidRPr="0093286F">
        <w:rPr>
          <w:lang w:val="en-GB" w:eastAsia="zh-CN"/>
        </w:rPr>
        <w:t>CO-Rio</w:t>
      </w:r>
      <w:r w:rsidR="00964CBE">
        <w:rPr>
          <w:rFonts w:hint="eastAsia"/>
          <w:lang w:val="en-GB" w:eastAsia="zh-CN"/>
        </w:rPr>
        <w:t>的申请除外。</w:t>
      </w:r>
    </w:p>
    <w:p w:rsidR="00DA7EF9" w:rsidRPr="0093286F" w:rsidRDefault="00DA7EF9" w:rsidP="000D5B79">
      <w:pPr>
        <w:pStyle w:val="Heading2"/>
        <w:rPr>
          <w:lang w:val="en-GB" w:eastAsia="zh-CN"/>
        </w:rPr>
      </w:pPr>
      <w:r w:rsidRPr="0093286F">
        <w:rPr>
          <w:lang w:val="en-GB" w:eastAsia="zh-CN"/>
        </w:rPr>
        <w:t>3.2</w:t>
      </w:r>
      <w:r w:rsidRPr="0093286F">
        <w:rPr>
          <w:lang w:val="en-GB" w:eastAsia="zh-CN"/>
        </w:rPr>
        <w:tab/>
      </w:r>
      <w:r w:rsidR="00AE7652">
        <w:rPr>
          <w:rFonts w:hint="eastAsia"/>
          <w:lang w:val="en-GB" w:eastAsia="zh-CN"/>
        </w:rPr>
        <w:t>筹备阶段</w:t>
      </w:r>
    </w:p>
    <w:p w:rsidR="00DA7EF9" w:rsidRPr="0093286F" w:rsidRDefault="00AE7652" w:rsidP="000D5B79">
      <w:pPr>
        <w:ind w:firstLineChars="200" w:firstLine="480"/>
        <w:rPr>
          <w:lang w:val="en-GB" w:eastAsia="zh-CN"/>
        </w:rPr>
      </w:pPr>
      <w:r>
        <w:rPr>
          <w:rFonts w:hint="eastAsia"/>
          <w:lang w:val="en-GB" w:eastAsia="zh-CN"/>
        </w:rPr>
        <w:t>进行初次接触后，</w:t>
      </w:r>
      <w:r w:rsidRPr="0093286F">
        <w:rPr>
          <w:lang w:val="en-GB" w:eastAsia="zh-CN"/>
        </w:rPr>
        <w:t>Anatel</w:t>
      </w:r>
      <w:r>
        <w:rPr>
          <w:rFonts w:hint="eastAsia"/>
          <w:lang w:val="en-GB" w:eastAsia="zh-CN"/>
        </w:rPr>
        <w:t>内部成立了任务组，确定了有关频谱资源和电信基础设施的优先工作。频谱规划方面的重点是可用资源和</w:t>
      </w:r>
      <w:r w:rsidRPr="0093286F">
        <w:rPr>
          <w:lang w:val="en-GB" w:eastAsia="zh-CN"/>
        </w:rPr>
        <w:t>CO-Rio</w:t>
      </w:r>
      <w:r w:rsidR="004C2DFA">
        <w:rPr>
          <w:rFonts w:hint="eastAsia"/>
          <w:lang w:val="en-GB" w:eastAsia="zh-CN"/>
        </w:rPr>
        <w:t>提出的申请。</w:t>
      </w:r>
    </w:p>
    <w:p w:rsidR="00DA7EF9" w:rsidRPr="0093286F" w:rsidRDefault="008C3C07" w:rsidP="000D5B79">
      <w:pPr>
        <w:ind w:firstLineChars="200" w:firstLine="480"/>
        <w:rPr>
          <w:lang w:val="en-GB" w:eastAsia="zh-CN"/>
        </w:rPr>
      </w:pPr>
      <w:r>
        <w:rPr>
          <w:rFonts w:hint="eastAsia"/>
          <w:lang w:val="en-GB" w:eastAsia="zh-CN"/>
        </w:rPr>
        <w:t>运动会前</w:t>
      </w:r>
      <w:r w:rsidR="00C55CAC">
        <w:rPr>
          <w:rFonts w:hint="eastAsia"/>
          <w:lang w:val="en-GB" w:eastAsia="zh-CN"/>
        </w:rPr>
        <w:t>，对</w:t>
      </w:r>
      <w:r>
        <w:rPr>
          <w:rFonts w:hint="eastAsia"/>
          <w:lang w:val="en-GB" w:eastAsia="zh-CN"/>
        </w:rPr>
        <w:t>将进行比赛的区域</w:t>
      </w:r>
      <w:r w:rsidR="00C55CAC">
        <w:rPr>
          <w:rFonts w:hint="eastAsia"/>
          <w:lang w:val="en-GB" w:eastAsia="zh-CN"/>
        </w:rPr>
        <w:t>进行了</w:t>
      </w:r>
      <w:r>
        <w:rPr>
          <w:rFonts w:hint="eastAsia"/>
          <w:lang w:val="en-GB" w:eastAsia="zh-CN"/>
        </w:rPr>
        <w:t>不断</w:t>
      </w:r>
      <w:r w:rsidR="00C55CAC">
        <w:rPr>
          <w:rFonts w:hint="eastAsia"/>
          <w:lang w:val="en-GB" w:eastAsia="zh-CN"/>
        </w:rPr>
        <w:t>频谱监测</w:t>
      </w:r>
      <w:r>
        <w:rPr>
          <w:rFonts w:hint="eastAsia"/>
          <w:lang w:val="en-GB" w:eastAsia="zh-CN"/>
        </w:rPr>
        <w:t>，以评估哪些频段适用于运动会，并提出相关</w:t>
      </w:r>
      <w:r w:rsidR="00C55CAC">
        <w:rPr>
          <w:rFonts w:hint="eastAsia"/>
          <w:lang w:val="en-GB" w:eastAsia="zh-CN"/>
        </w:rPr>
        <w:t>建议</w:t>
      </w:r>
      <w:r>
        <w:rPr>
          <w:rFonts w:hint="eastAsia"/>
          <w:lang w:val="en-GB" w:eastAsia="zh-CN"/>
        </w:rPr>
        <w:t>。</w:t>
      </w:r>
    </w:p>
    <w:p w:rsidR="00DA7EF9" w:rsidRPr="0093286F" w:rsidRDefault="00EB52B3" w:rsidP="000D5B79">
      <w:pPr>
        <w:ind w:firstLineChars="200" w:firstLine="480"/>
        <w:rPr>
          <w:lang w:val="en-GB" w:eastAsia="zh-CN"/>
        </w:rPr>
      </w:pPr>
      <w:r>
        <w:rPr>
          <w:rFonts w:hint="eastAsia"/>
          <w:lang w:val="en-GB" w:eastAsia="zh-CN"/>
        </w:rPr>
        <w:t>此外，</w:t>
      </w:r>
      <w:r w:rsidRPr="0093286F">
        <w:rPr>
          <w:lang w:val="en-GB" w:eastAsia="zh-CN"/>
        </w:rPr>
        <w:t>Anatel</w:t>
      </w:r>
      <w:r>
        <w:rPr>
          <w:rFonts w:hint="eastAsia"/>
          <w:lang w:val="en-GB" w:eastAsia="zh-CN"/>
        </w:rPr>
        <w:t>成立了协调小组，专门与</w:t>
      </w:r>
      <w:r>
        <w:rPr>
          <w:rFonts w:hint="eastAsia"/>
          <w:lang w:val="en-GB" w:eastAsia="zh-CN"/>
        </w:rPr>
        <w:t>2007</w:t>
      </w:r>
      <w:r w:rsidR="00C55CAC">
        <w:rPr>
          <w:rFonts w:hint="eastAsia"/>
          <w:lang w:val="en-GB" w:eastAsia="zh-CN"/>
        </w:rPr>
        <w:t>年泛美运动会相关方面开展工作。</w:t>
      </w:r>
      <w:r>
        <w:rPr>
          <w:rFonts w:hint="eastAsia"/>
          <w:lang w:val="en-GB" w:eastAsia="zh-CN"/>
        </w:rPr>
        <w:t>具体协调在</w:t>
      </w:r>
      <w:r w:rsidRPr="0093286F">
        <w:rPr>
          <w:lang w:val="en-GB" w:eastAsia="zh-CN"/>
        </w:rPr>
        <w:t>Anatel</w:t>
      </w:r>
      <w:r>
        <w:rPr>
          <w:rFonts w:hint="eastAsia"/>
          <w:lang w:val="en-GB" w:eastAsia="zh-CN"/>
        </w:rPr>
        <w:t>的里约办事处进行（该办事处成为了运营中心）</w:t>
      </w:r>
      <w:r w:rsidR="00C55CAC">
        <w:rPr>
          <w:rFonts w:hint="eastAsia"/>
          <w:lang w:val="en-GB" w:eastAsia="zh-CN"/>
        </w:rPr>
        <w:t>，</w:t>
      </w:r>
      <w:r>
        <w:rPr>
          <w:rFonts w:hint="eastAsia"/>
          <w:lang w:val="en-GB" w:eastAsia="zh-CN"/>
        </w:rPr>
        <w:t>协调工作考虑了执行、设备测试和频谱监测等主要活动。</w:t>
      </w:r>
    </w:p>
    <w:p w:rsidR="00DA7EF9" w:rsidRPr="0093286F" w:rsidRDefault="00702EF2" w:rsidP="000D5B79">
      <w:pPr>
        <w:ind w:firstLineChars="200" w:firstLine="480"/>
        <w:rPr>
          <w:lang w:val="en-GB" w:eastAsia="zh-CN"/>
        </w:rPr>
      </w:pPr>
      <w:r>
        <w:rPr>
          <w:rFonts w:hint="eastAsia"/>
          <w:lang w:val="en-GB" w:eastAsia="zh-CN"/>
        </w:rPr>
        <w:t>执行活动的规划考虑到</w:t>
      </w:r>
      <w:r w:rsidR="00C55CAC">
        <w:rPr>
          <w:rFonts w:hint="eastAsia"/>
          <w:lang w:val="en-GB" w:eastAsia="zh-CN"/>
        </w:rPr>
        <w:t>了</w:t>
      </w:r>
      <w:r>
        <w:rPr>
          <w:rFonts w:hint="eastAsia"/>
          <w:lang w:val="en-GB" w:eastAsia="zh-CN"/>
        </w:rPr>
        <w:t>每场比赛至少有两名</w:t>
      </w:r>
      <w:r w:rsidRPr="0093286F">
        <w:rPr>
          <w:lang w:val="en-GB" w:eastAsia="zh-CN"/>
        </w:rPr>
        <w:t>Anatel</w:t>
      </w:r>
      <w:r>
        <w:rPr>
          <w:rFonts w:hint="eastAsia"/>
          <w:lang w:val="en-GB" w:eastAsia="zh-CN"/>
        </w:rPr>
        <w:t>代表参加、后勤保障和在不同场地同时出现比赛的情况，</w:t>
      </w:r>
      <w:r w:rsidR="00C55CAC">
        <w:rPr>
          <w:rFonts w:hint="eastAsia"/>
          <w:lang w:val="en-GB" w:eastAsia="zh-CN"/>
        </w:rPr>
        <w:t>因此得出结论，</w:t>
      </w:r>
      <w:r>
        <w:rPr>
          <w:rFonts w:hint="eastAsia"/>
          <w:lang w:val="en-GB" w:eastAsia="zh-CN"/>
        </w:rPr>
        <w:t>最终所需的代表总数为</w:t>
      </w:r>
      <w:r>
        <w:rPr>
          <w:rFonts w:hint="eastAsia"/>
          <w:lang w:val="en-GB" w:eastAsia="zh-CN"/>
        </w:rPr>
        <w:t>100</w:t>
      </w:r>
      <w:r>
        <w:rPr>
          <w:rFonts w:hint="eastAsia"/>
          <w:lang w:val="en-GB" w:eastAsia="zh-CN"/>
        </w:rPr>
        <w:t>人。</w:t>
      </w:r>
    </w:p>
    <w:p w:rsidR="00DA7EF9" w:rsidRPr="0093286F" w:rsidRDefault="004426F5" w:rsidP="000D5B79">
      <w:pPr>
        <w:ind w:firstLineChars="200" w:firstLine="480"/>
        <w:rPr>
          <w:lang w:val="en-GB" w:eastAsia="zh-CN"/>
        </w:rPr>
      </w:pPr>
      <w:r>
        <w:rPr>
          <w:rFonts w:hint="eastAsia"/>
          <w:lang w:val="en-GB" w:eastAsia="zh-CN"/>
        </w:rPr>
        <w:t>在设备测试方面使用了特殊标签，用以</w:t>
      </w:r>
      <w:r w:rsidR="00882DF0">
        <w:rPr>
          <w:rFonts w:hint="eastAsia"/>
          <w:lang w:val="en-GB" w:eastAsia="zh-CN"/>
        </w:rPr>
        <w:t>标明</w:t>
      </w:r>
      <w:r>
        <w:rPr>
          <w:rFonts w:hint="eastAsia"/>
          <w:lang w:val="en-GB" w:eastAsia="zh-CN"/>
        </w:rPr>
        <w:t>已测试的设备。该做法避免了设备测试方面的重复工作。</w:t>
      </w:r>
    </w:p>
    <w:p w:rsidR="00DA7EF9" w:rsidRPr="0093286F" w:rsidRDefault="001746F9" w:rsidP="000D5B79">
      <w:pPr>
        <w:ind w:firstLineChars="200" w:firstLine="480"/>
        <w:rPr>
          <w:lang w:val="en-GB" w:eastAsia="zh-CN"/>
        </w:rPr>
      </w:pPr>
      <w:r>
        <w:rPr>
          <w:rFonts w:hint="eastAsia"/>
          <w:lang w:val="en-GB" w:eastAsia="zh-CN"/>
        </w:rPr>
        <w:t>筹备期间遇到的一个主要困难是确定移动单元（方便运动会期间实现连续操作）的停车地点，包括这些地点具有的供电和安保基础设施支持。</w:t>
      </w:r>
    </w:p>
    <w:p w:rsidR="00DA7EF9" w:rsidRPr="0093286F" w:rsidRDefault="00DA7EF9" w:rsidP="000D5B79">
      <w:pPr>
        <w:pStyle w:val="Heading2"/>
        <w:rPr>
          <w:lang w:val="en-GB" w:eastAsia="zh-CN"/>
        </w:rPr>
      </w:pPr>
      <w:r w:rsidRPr="0093286F">
        <w:rPr>
          <w:lang w:val="en-GB" w:eastAsia="zh-CN"/>
        </w:rPr>
        <w:t>3.3</w:t>
      </w:r>
      <w:r w:rsidRPr="0093286F">
        <w:rPr>
          <w:lang w:val="en-GB" w:eastAsia="zh-CN"/>
        </w:rPr>
        <w:tab/>
      </w:r>
      <w:r w:rsidR="00B95DD2">
        <w:rPr>
          <w:rFonts w:hint="eastAsia"/>
          <w:lang w:val="en-GB" w:eastAsia="zh-CN"/>
        </w:rPr>
        <w:t>运动会</w:t>
      </w:r>
      <w:r w:rsidR="00882DF0">
        <w:rPr>
          <w:rFonts w:hint="eastAsia"/>
          <w:lang w:val="en-GB" w:eastAsia="zh-CN"/>
        </w:rPr>
        <w:t>前夕</w:t>
      </w:r>
    </w:p>
    <w:p w:rsidR="00DA7EF9" w:rsidRPr="0093286F" w:rsidRDefault="008A3E83" w:rsidP="000D5B79">
      <w:pPr>
        <w:ind w:firstLineChars="200" w:firstLine="480"/>
        <w:rPr>
          <w:lang w:val="en-GB" w:eastAsia="zh-CN"/>
        </w:rPr>
      </w:pPr>
      <w:r>
        <w:rPr>
          <w:rFonts w:hint="eastAsia"/>
          <w:lang w:val="en-GB" w:eastAsia="zh-CN"/>
        </w:rPr>
        <w:t>运动会开幕两周前，协调组完成了主要活动执行、设备测试和频谱监测的工作计划。</w:t>
      </w:r>
    </w:p>
    <w:p w:rsidR="00DA7EF9" w:rsidRPr="0093286F" w:rsidRDefault="00170AAF" w:rsidP="000D5B79">
      <w:pPr>
        <w:ind w:firstLineChars="200" w:firstLine="480"/>
        <w:rPr>
          <w:lang w:val="en-GB" w:eastAsia="zh-CN"/>
        </w:rPr>
      </w:pPr>
      <w:r>
        <w:rPr>
          <w:rFonts w:hint="eastAsia"/>
          <w:lang w:val="en-GB" w:eastAsia="zh-CN"/>
        </w:rPr>
        <w:t>协调组向所有运动会所涉人员介绍了该计划，其中包括将采用的一些主要程序，如比赛场馆周围的频谱监测方式。此外，还对交通运输和后勤组织工作进行了试验。</w:t>
      </w:r>
    </w:p>
    <w:p w:rsidR="00DA7EF9" w:rsidRPr="0093286F" w:rsidRDefault="00DA7EF9" w:rsidP="000D5B79">
      <w:pPr>
        <w:pStyle w:val="Heading2"/>
        <w:rPr>
          <w:lang w:val="en-GB" w:eastAsia="zh-CN"/>
        </w:rPr>
      </w:pPr>
      <w:r w:rsidRPr="0093286F">
        <w:rPr>
          <w:lang w:val="en-GB" w:eastAsia="zh-CN"/>
        </w:rPr>
        <w:t>3.4</w:t>
      </w:r>
      <w:r w:rsidRPr="0093286F">
        <w:rPr>
          <w:lang w:val="en-GB" w:eastAsia="zh-CN"/>
        </w:rPr>
        <w:tab/>
      </w:r>
      <w:r w:rsidR="00FE46DB">
        <w:rPr>
          <w:rFonts w:hint="eastAsia"/>
          <w:lang w:val="en-GB" w:eastAsia="zh-CN"/>
        </w:rPr>
        <w:t>运动会期间</w:t>
      </w:r>
    </w:p>
    <w:p w:rsidR="00DA7EF9" w:rsidRPr="0093286F" w:rsidRDefault="00FE46DB" w:rsidP="000D5B79">
      <w:pPr>
        <w:ind w:firstLineChars="200" w:firstLine="480"/>
        <w:rPr>
          <w:lang w:val="en-GB" w:eastAsia="zh-CN"/>
        </w:rPr>
      </w:pPr>
      <w:r w:rsidRPr="0093286F">
        <w:rPr>
          <w:lang w:val="en-GB" w:eastAsia="zh-CN"/>
        </w:rPr>
        <w:t>Anatel</w:t>
      </w:r>
      <w:r>
        <w:rPr>
          <w:rFonts w:hint="eastAsia"/>
          <w:lang w:val="en-GB" w:eastAsia="zh-CN"/>
        </w:rPr>
        <w:t>得到</w:t>
      </w:r>
      <w:r w:rsidR="00882DF0">
        <w:rPr>
          <w:rFonts w:hint="eastAsia"/>
          <w:lang w:val="en-GB" w:eastAsia="zh-CN"/>
        </w:rPr>
        <w:t>专门</w:t>
      </w:r>
      <w:r>
        <w:rPr>
          <w:rFonts w:hint="eastAsia"/>
          <w:lang w:val="en-GB" w:eastAsia="zh-CN"/>
        </w:rPr>
        <w:t>授权的人员到比赛区域从事频谱监测、设备测试和检查等工作，而另一部分人员则在比赛区域以外远程监控相关活动。</w:t>
      </w:r>
    </w:p>
    <w:p w:rsidR="004B7075" w:rsidRDefault="004B707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FE46DB" w:rsidP="000D5B79">
      <w:pPr>
        <w:ind w:firstLineChars="200" w:firstLine="480"/>
        <w:rPr>
          <w:lang w:val="en-GB" w:eastAsia="zh-CN"/>
        </w:rPr>
      </w:pPr>
      <w:r>
        <w:rPr>
          <w:rFonts w:hint="eastAsia"/>
          <w:lang w:val="en-GB" w:eastAsia="zh-CN"/>
        </w:rPr>
        <w:lastRenderedPageBreak/>
        <w:t>每天，所有在该天工作的人员都向协调组报告当天进行的活动。</w:t>
      </w:r>
    </w:p>
    <w:p w:rsidR="00DA7EF9" w:rsidRPr="0093286F" w:rsidRDefault="00DA7EF9" w:rsidP="000D5B79">
      <w:pPr>
        <w:pStyle w:val="Heading2"/>
        <w:rPr>
          <w:lang w:val="en-GB" w:eastAsia="zh-CN"/>
        </w:rPr>
      </w:pPr>
      <w:r w:rsidRPr="0093286F">
        <w:rPr>
          <w:lang w:val="en-GB" w:eastAsia="zh-CN"/>
        </w:rPr>
        <w:t>3.5</w:t>
      </w:r>
      <w:r w:rsidRPr="0093286F">
        <w:rPr>
          <w:lang w:val="en-GB" w:eastAsia="zh-CN"/>
        </w:rPr>
        <w:tab/>
      </w:r>
      <w:r w:rsidR="001342AC">
        <w:rPr>
          <w:rFonts w:hint="eastAsia"/>
          <w:lang w:val="en-GB" w:eastAsia="zh-CN"/>
        </w:rPr>
        <w:t>频谱监测</w:t>
      </w:r>
    </w:p>
    <w:p w:rsidR="00DA7EF9" w:rsidRPr="0093286F" w:rsidRDefault="00E64090" w:rsidP="000D5B79">
      <w:pPr>
        <w:ind w:firstLineChars="200" w:firstLine="480"/>
        <w:rPr>
          <w:lang w:val="en-GB" w:eastAsia="zh-CN"/>
        </w:rPr>
      </w:pPr>
      <w:r>
        <w:rPr>
          <w:rFonts w:hint="eastAsia"/>
          <w:lang w:val="en-GB" w:eastAsia="zh-CN"/>
        </w:rPr>
        <w:t>共有三个固定监测台站和一个移动监测台站用于确定</w:t>
      </w:r>
      <w:r w:rsidRPr="0093286F">
        <w:rPr>
          <w:lang w:val="en-GB" w:eastAsia="zh-CN"/>
        </w:rPr>
        <w:t>CO-Rio</w:t>
      </w:r>
      <w:r>
        <w:rPr>
          <w:rFonts w:hint="eastAsia"/>
          <w:lang w:val="en-GB" w:eastAsia="zh-CN"/>
        </w:rPr>
        <w:t>需求的每一个频段的频谱情况。这些台站的设置是按照已进行的频率规划进行的，监测中考虑到了</w:t>
      </w:r>
      <w:r w:rsidRPr="0093286F">
        <w:rPr>
          <w:lang w:val="en-GB" w:eastAsia="zh-CN"/>
        </w:rPr>
        <w:t>CO-Rio</w:t>
      </w:r>
      <w:r w:rsidR="008D228C">
        <w:rPr>
          <w:rFonts w:hint="eastAsia"/>
          <w:lang w:val="en-GB" w:eastAsia="zh-CN"/>
        </w:rPr>
        <w:t>要求的频段情况以及频谱可用性、频率复用、</w:t>
      </w:r>
      <w:r w:rsidR="00882DF0">
        <w:rPr>
          <w:rFonts w:hint="eastAsia"/>
          <w:lang w:val="en-GB" w:eastAsia="zh-CN"/>
        </w:rPr>
        <w:t>运动会</w:t>
      </w:r>
      <w:r w:rsidR="008D228C">
        <w:rPr>
          <w:rFonts w:hint="eastAsia"/>
          <w:lang w:val="en-GB" w:eastAsia="zh-CN"/>
        </w:rPr>
        <w:t>基本服务和场馆地点等方面情况，以便做出有效使用频谱的规划。</w:t>
      </w:r>
    </w:p>
    <w:p w:rsidR="00DA7EF9" w:rsidRPr="0093286F" w:rsidRDefault="00950E40" w:rsidP="000D5B79">
      <w:pPr>
        <w:ind w:firstLineChars="200" w:firstLine="480"/>
        <w:rPr>
          <w:lang w:val="en-GB" w:eastAsia="zh-CN"/>
        </w:rPr>
      </w:pPr>
      <w:r>
        <w:rPr>
          <w:rFonts w:hint="eastAsia"/>
          <w:lang w:val="en-GB" w:eastAsia="zh-CN"/>
        </w:rPr>
        <w:t>里约热内卢这一城市的地貌特点是布满</w:t>
      </w:r>
      <w:r w:rsidR="009118FD">
        <w:rPr>
          <w:rFonts w:hint="eastAsia"/>
          <w:lang w:val="en-GB" w:eastAsia="zh-CN"/>
        </w:rPr>
        <w:t>丘陵</w:t>
      </w:r>
      <w:r w:rsidR="00670433">
        <w:rPr>
          <w:rFonts w:hint="eastAsia"/>
          <w:lang w:val="en-GB" w:eastAsia="zh-CN"/>
        </w:rPr>
        <w:t>，对高于</w:t>
      </w:r>
      <w:r w:rsidR="00670433">
        <w:rPr>
          <w:rFonts w:hint="eastAsia"/>
          <w:lang w:val="en-GB" w:eastAsia="zh-CN"/>
        </w:rPr>
        <w:t>VHF</w:t>
      </w:r>
      <w:r w:rsidR="00670433">
        <w:rPr>
          <w:rFonts w:hint="eastAsia"/>
          <w:lang w:val="en-GB" w:eastAsia="zh-CN"/>
        </w:rPr>
        <w:t>频段的无线电传播具有很大影响，因此，移动监测台站得到高度使用，以覆盖固定监测台站无法覆盖的区域。</w:t>
      </w:r>
    </w:p>
    <w:p w:rsidR="00DA7EF9" w:rsidRPr="0093286F" w:rsidRDefault="008B0330" w:rsidP="000D5B79">
      <w:pPr>
        <w:ind w:firstLineChars="200" w:firstLine="480"/>
        <w:rPr>
          <w:lang w:val="en-GB" w:eastAsia="zh-CN"/>
        </w:rPr>
      </w:pPr>
      <w:r>
        <w:rPr>
          <w:rFonts w:hint="eastAsia"/>
          <w:lang w:val="en-GB" w:eastAsia="zh-CN"/>
        </w:rPr>
        <w:t>在运动会开幕前的相关比赛场地获得的频谱使用数据对于频谱规划至关重要。</w:t>
      </w:r>
    </w:p>
    <w:p w:rsidR="00DA7EF9" w:rsidRPr="0093286F" w:rsidRDefault="00274ED6" w:rsidP="000D5B79">
      <w:pPr>
        <w:ind w:firstLineChars="200" w:firstLine="480"/>
        <w:rPr>
          <w:lang w:val="en-GB" w:eastAsia="zh-CN"/>
        </w:rPr>
      </w:pPr>
      <w:r>
        <w:rPr>
          <w:rFonts w:hint="eastAsia"/>
          <w:lang w:val="en-GB" w:eastAsia="zh-CN"/>
        </w:rPr>
        <w:t>以下图</w:t>
      </w:r>
      <w:r w:rsidR="00DA7EF9" w:rsidRPr="0093286F">
        <w:rPr>
          <w:lang w:val="en-GB" w:eastAsia="zh-CN"/>
        </w:rPr>
        <w:t>2.1</w:t>
      </w:r>
      <w:r>
        <w:rPr>
          <w:rFonts w:hint="eastAsia"/>
          <w:lang w:val="en-GB" w:eastAsia="zh-CN"/>
        </w:rPr>
        <w:t>所示为利用移动监测台站在比赛区收集的有关频率使用数据。</w:t>
      </w:r>
    </w:p>
    <w:p w:rsidR="00DA7EF9" w:rsidRPr="0093286F" w:rsidRDefault="00C22A0A" w:rsidP="000D5B79">
      <w:pPr>
        <w:pStyle w:val="FigureNo"/>
        <w:rPr>
          <w:lang w:val="en-GB" w:eastAsia="zh-CN"/>
        </w:rPr>
      </w:pPr>
      <w:r>
        <w:rPr>
          <w:rFonts w:hint="eastAsia"/>
          <w:lang w:val="en-GB" w:eastAsia="zh-CN"/>
        </w:rPr>
        <w:t>图</w:t>
      </w:r>
      <w:r w:rsidR="00DA7EF9" w:rsidRPr="0093286F">
        <w:rPr>
          <w:lang w:val="en-GB" w:eastAsia="zh-CN"/>
        </w:rPr>
        <w:t xml:space="preserve"> 2.1</w:t>
      </w:r>
    </w:p>
    <w:p w:rsidR="00DA7EF9" w:rsidRPr="0093286F" w:rsidRDefault="00DA7EF9" w:rsidP="000D5B79">
      <w:pPr>
        <w:pStyle w:val="Figuretitle"/>
        <w:rPr>
          <w:lang w:val="en-GB" w:eastAsia="zh-CN"/>
        </w:rPr>
      </w:pPr>
      <w:r w:rsidRPr="0093286F">
        <w:rPr>
          <w:lang w:val="en-GB" w:eastAsia="zh-CN"/>
        </w:rPr>
        <w:t>2007</w:t>
      </w:r>
      <w:r w:rsidR="00491A77">
        <w:rPr>
          <w:rFonts w:hint="eastAsia"/>
          <w:lang w:val="en-GB" w:eastAsia="zh-CN"/>
        </w:rPr>
        <w:t>年泛美运动会比赛场地</w:t>
      </w:r>
    </w:p>
    <w:p w:rsidR="00DA7EF9" w:rsidRPr="0093286F" w:rsidRDefault="00DA7EF9" w:rsidP="000D5B79">
      <w:pPr>
        <w:pStyle w:val="Figure"/>
        <w:rPr>
          <w:lang w:val="en-GB"/>
        </w:rPr>
      </w:pPr>
      <w:r w:rsidRPr="0093286F">
        <w:rPr>
          <w:noProof/>
          <w:lang w:val="en-US" w:eastAsia="zh-CN"/>
        </w:rPr>
        <w:drawing>
          <wp:inline distT="0" distB="0" distL="0" distR="0" wp14:anchorId="282E9499" wp14:editId="1E0768CE">
            <wp:extent cx="539115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DA7EF9" w:rsidRPr="0093286F" w:rsidRDefault="00733355" w:rsidP="000D5B79">
      <w:pPr>
        <w:ind w:firstLineChars="200" w:firstLine="480"/>
        <w:rPr>
          <w:lang w:val="en-GB" w:eastAsia="zh-CN"/>
        </w:rPr>
      </w:pPr>
      <w:r>
        <w:rPr>
          <w:rFonts w:hint="eastAsia"/>
          <w:lang w:val="en-GB" w:eastAsia="zh-CN"/>
        </w:rPr>
        <w:t>运动会期间，为了确保电信系统</w:t>
      </w:r>
      <w:r w:rsidR="00882DF0">
        <w:rPr>
          <w:rFonts w:hint="eastAsia"/>
          <w:lang w:val="en-GB" w:eastAsia="zh-CN"/>
        </w:rPr>
        <w:t>免受</w:t>
      </w:r>
      <w:r>
        <w:rPr>
          <w:rFonts w:hint="eastAsia"/>
          <w:lang w:val="en-GB" w:eastAsia="zh-CN"/>
        </w:rPr>
        <w:t>有意或无意发射</w:t>
      </w:r>
      <w:r w:rsidR="00882DF0">
        <w:rPr>
          <w:rFonts w:hint="eastAsia"/>
          <w:lang w:val="en-GB" w:eastAsia="zh-CN"/>
        </w:rPr>
        <w:t>的可能干扰</w:t>
      </w:r>
      <w:r>
        <w:rPr>
          <w:rFonts w:hint="eastAsia"/>
          <w:lang w:val="en-GB" w:eastAsia="zh-CN"/>
        </w:rPr>
        <w:t>，在比赛区域使用了另外三台移动监测台站。</w:t>
      </w:r>
    </w:p>
    <w:p w:rsidR="00DA7EF9" w:rsidRPr="0093286F" w:rsidRDefault="00DA7EF9" w:rsidP="000D5B79">
      <w:pPr>
        <w:pStyle w:val="Heading2"/>
        <w:rPr>
          <w:lang w:val="en-GB" w:eastAsia="zh-CN"/>
        </w:rPr>
      </w:pPr>
      <w:r w:rsidRPr="0093286F">
        <w:rPr>
          <w:lang w:val="en-GB" w:eastAsia="zh-CN"/>
        </w:rPr>
        <w:t>3.6</w:t>
      </w:r>
      <w:r w:rsidRPr="0093286F">
        <w:rPr>
          <w:lang w:val="en-GB" w:eastAsia="zh-CN"/>
        </w:rPr>
        <w:tab/>
      </w:r>
      <w:r w:rsidR="00934CEF">
        <w:rPr>
          <w:lang w:val="en-GB" w:eastAsia="zh-CN"/>
        </w:rPr>
        <w:t>VHF</w:t>
      </w:r>
      <w:r w:rsidR="00934CEF">
        <w:rPr>
          <w:rFonts w:hint="eastAsia"/>
          <w:lang w:val="en-GB" w:eastAsia="zh-CN"/>
        </w:rPr>
        <w:t>、</w:t>
      </w:r>
      <w:r w:rsidR="00934CEF" w:rsidRPr="0093286F">
        <w:rPr>
          <w:lang w:val="en-GB" w:eastAsia="zh-CN"/>
        </w:rPr>
        <w:t>UHF</w:t>
      </w:r>
      <w:r w:rsidR="00934CEF">
        <w:rPr>
          <w:rFonts w:hint="eastAsia"/>
          <w:lang w:val="en-GB" w:eastAsia="zh-CN"/>
        </w:rPr>
        <w:t>和</w:t>
      </w:r>
      <w:r w:rsidR="00934CEF" w:rsidRPr="0093286F">
        <w:rPr>
          <w:lang w:val="en-GB" w:eastAsia="zh-CN"/>
        </w:rPr>
        <w:t>SHF</w:t>
      </w:r>
      <w:r w:rsidR="00934CEF">
        <w:rPr>
          <w:rFonts w:hint="eastAsia"/>
          <w:lang w:val="en-GB" w:eastAsia="zh-CN"/>
        </w:rPr>
        <w:t>频段的可用频谱</w:t>
      </w:r>
    </w:p>
    <w:p w:rsidR="00DA7EF9" w:rsidRPr="0093286F" w:rsidRDefault="00544FD3" w:rsidP="000D5B79">
      <w:pPr>
        <w:ind w:firstLineChars="200" w:firstLine="480"/>
        <w:rPr>
          <w:lang w:val="en-GB" w:eastAsia="zh-CN"/>
        </w:rPr>
      </w:pPr>
      <w:r>
        <w:rPr>
          <w:rFonts w:hint="eastAsia"/>
          <w:lang w:val="en-GB" w:eastAsia="zh-CN"/>
        </w:rPr>
        <w:t>尽管几乎所有频段都</w:t>
      </w:r>
      <w:r w:rsidR="00882DF0">
        <w:rPr>
          <w:rFonts w:hint="eastAsia"/>
          <w:lang w:val="en-GB" w:eastAsia="zh-CN"/>
        </w:rPr>
        <w:t>已</w:t>
      </w:r>
      <w:r>
        <w:rPr>
          <w:rFonts w:hint="eastAsia"/>
          <w:lang w:val="en-GB" w:eastAsia="zh-CN"/>
        </w:rPr>
        <w:t>分配用于不同类型的电信业务，但在运动会期间还是发</w:t>
      </w:r>
      <w:r w:rsidR="00882DF0">
        <w:rPr>
          <w:rFonts w:hint="eastAsia"/>
          <w:lang w:val="en-GB" w:eastAsia="zh-CN"/>
        </w:rPr>
        <w:t>放</w:t>
      </w:r>
      <w:r>
        <w:rPr>
          <w:rFonts w:hint="eastAsia"/>
          <w:lang w:val="en-GB" w:eastAsia="zh-CN"/>
        </w:rPr>
        <w:t>了特别许可</w:t>
      </w:r>
      <w:r w:rsidR="00882DF0">
        <w:rPr>
          <w:rFonts w:hint="eastAsia"/>
          <w:lang w:val="en-GB" w:eastAsia="zh-CN"/>
        </w:rPr>
        <w:t>证</w:t>
      </w:r>
      <w:r>
        <w:rPr>
          <w:rFonts w:hint="eastAsia"/>
          <w:lang w:val="en-GB" w:eastAsia="zh-CN"/>
        </w:rPr>
        <w:t>，这些许可</w:t>
      </w:r>
      <w:r w:rsidR="00882DF0">
        <w:rPr>
          <w:rFonts w:hint="eastAsia"/>
          <w:lang w:val="en-GB" w:eastAsia="zh-CN"/>
        </w:rPr>
        <w:t>证</w:t>
      </w:r>
      <w:r>
        <w:rPr>
          <w:rFonts w:hint="eastAsia"/>
          <w:lang w:val="en-GB" w:eastAsia="zh-CN"/>
        </w:rPr>
        <w:t>在运动会前考虑到了主要业务、国防、安全和其它无线电通信台站与特别许可业务之间的关系。</w:t>
      </w:r>
    </w:p>
    <w:p w:rsidR="00E34EEC" w:rsidRDefault="00E34E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F44061" w:rsidP="000D5B79">
      <w:pPr>
        <w:ind w:firstLineChars="200" w:firstLine="480"/>
        <w:rPr>
          <w:lang w:val="en-GB" w:eastAsia="zh-CN"/>
        </w:rPr>
      </w:pPr>
      <w:r>
        <w:rPr>
          <w:rFonts w:hint="eastAsia"/>
          <w:lang w:val="en-GB" w:eastAsia="zh-CN"/>
        </w:rPr>
        <w:lastRenderedPageBreak/>
        <w:t>下表所示为零星开展的基于得到许可的台站及频谱监测的研究。</w:t>
      </w:r>
      <w:r w:rsidR="00FE7770">
        <w:rPr>
          <w:rFonts w:hint="eastAsia"/>
          <w:lang w:val="en-GB" w:eastAsia="zh-CN"/>
        </w:rPr>
        <w:t>这些研究结果为</w:t>
      </w:r>
      <w:r w:rsidR="00FE7770">
        <w:rPr>
          <w:rFonts w:hint="eastAsia"/>
          <w:lang w:val="en-GB" w:eastAsia="zh-CN"/>
        </w:rPr>
        <w:t>2007</w:t>
      </w:r>
      <w:r w:rsidR="00FE7770">
        <w:rPr>
          <w:rFonts w:hint="eastAsia"/>
          <w:lang w:val="en-GB" w:eastAsia="zh-CN"/>
        </w:rPr>
        <w:t>年泛美运动会提供了有关可用频谱的战略性信息。可用性程度不仅考虑到了运动会前颁发的许可证，而且考虑到了运动会期间的频谱可用性</w:t>
      </w:r>
      <w:r w:rsidR="00427B31">
        <w:rPr>
          <w:rFonts w:hint="eastAsia"/>
          <w:lang w:val="en-GB" w:eastAsia="zh-CN"/>
        </w:rPr>
        <w:t>、</w:t>
      </w:r>
      <w:r w:rsidR="00FE7770">
        <w:rPr>
          <w:rFonts w:hint="eastAsia"/>
          <w:lang w:val="en-GB" w:eastAsia="zh-CN"/>
        </w:rPr>
        <w:t>与其他用户的协调以及在此前已存在的潜在有害干扰。</w:t>
      </w:r>
    </w:p>
    <w:p w:rsidR="00DA7EF9" w:rsidRPr="0093286F" w:rsidRDefault="00211BC8" w:rsidP="000D5B79">
      <w:pPr>
        <w:ind w:firstLineChars="200" w:firstLine="480"/>
        <w:rPr>
          <w:lang w:val="en-GB" w:eastAsia="zh-CN"/>
        </w:rPr>
      </w:pPr>
      <w:r>
        <w:rPr>
          <w:rFonts w:hint="eastAsia"/>
          <w:lang w:val="en-GB" w:eastAsia="zh-CN"/>
        </w:rPr>
        <w:t>为评估可用性情况，协调程序考虑到点对点和点对多点应用，以及业务的重要性（如公众电话业务和公众移动通信）。</w:t>
      </w:r>
    </w:p>
    <w:p w:rsidR="00DA7EF9" w:rsidRPr="0093286F" w:rsidRDefault="00DA7EF9" w:rsidP="000D5B79">
      <w:pPr>
        <w:rPr>
          <w:lang w:val="en-GB" w:eastAsia="zh-C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2"/>
        <w:gridCol w:w="4137"/>
        <w:gridCol w:w="1846"/>
      </w:tblGrid>
      <w:tr w:rsidR="00DA7EF9" w:rsidRPr="0093286F" w:rsidTr="005A6943">
        <w:trPr>
          <w:jc w:val="center"/>
        </w:trPr>
        <w:tc>
          <w:tcPr>
            <w:tcW w:w="2125" w:type="dxa"/>
            <w:vAlign w:val="center"/>
          </w:tcPr>
          <w:p w:rsidR="00DA7EF9" w:rsidRPr="0093286F" w:rsidRDefault="00C364D3" w:rsidP="000D5B79">
            <w:pPr>
              <w:pStyle w:val="Tablehead"/>
              <w:rPr>
                <w:lang w:val="en-GB"/>
              </w:rPr>
            </w:pPr>
            <w:r>
              <w:rPr>
                <w:rFonts w:hint="eastAsia"/>
                <w:lang w:val="en-GB" w:eastAsia="zh-CN"/>
              </w:rPr>
              <w:t>频段（</w:t>
            </w:r>
            <w:r>
              <w:rPr>
                <w:rFonts w:hint="eastAsia"/>
                <w:lang w:val="en-GB" w:eastAsia="zh-CN"/>
              </w:rPr>
              <w:t>MHz</w:t>
            </w:r>
            <w:r>
              <w:rPr>
                <w:rFonts w:hint="eastAsia"/>
                <w:lang w:val="en-GB" w:eastAsia="zh-CN"/>
              </w:rPr>
              <w:t>）</w:t>
            </w:r>
          </w:p>
        </w:tc>
        <w:tc>
          <w:tcPr>
            <w:tcW w:w="3485" w:type="dxa"/>
            <w:vAlign w:val="center"/>
          </w:tcPr>
          <w:p w:rsidR="00DA7EF9" w:rsidRPr="0093286F" w:rsidRDefault="00C364D3" w:rsidP="000D5B79">
            <w:pPr>
              <w:pStyle w:val="Tablehead"/>
              <w:rPr>
                <w:lang w:val="en-GB"/>
              </w:rPr>
            </w:pPr>
            <w:r>
              <w:rPr>
                <w:rFonts w:hint="eastAsia"/>
                <w:lang w:val="en-GB" w:eastAsia="zh-CN"/>
              </w:rPr>
              <w:t>应用</w:t>
            </w:r>
          </w:p>
        </w:tc>
        <w:tc>
          <w:tcPr>
            <w:tcW w:w="1555" w:type="dxa"/>
            <w:vAlign w:val="center"/>
          </w:tcPr>
          <w:p w:rsidR="00DA7EF9" w:rsidRPr="0093286F" w:rsidRDefault="00914542" w:rsidP="000D5B79">
            <w:pPr>
              <w:pStyle w:val="Tablehead"/>
              <w:rPr>
                <w:lang w:val="en-GB"/>
              </w:rPr>
            </w:pPr>
            <w:r>
              <w:rPr>
                <w:rFonts w:hint="eastAsia"/>
                <w:lang w:val="en-GB" w:eastAsia="zh-CN"/>
              </w:rPr>
              <w:t>可用性</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138-267</w:t>
            </w:r>
          </w:p>
        </w:tc>
        <w:tc>
          <w:tcPr>
            <w:tcW w:w="3485" w:type="dxa"/>
            <w:shd w:val="clear" w:color="auto" w:fill="DFD8E8"/>
          </w:tcPr>
          <w:p w:rsidR="00DA7EF9" w:rsidRPr="0093286F" w:rsidRDefault="00C364D3" w:rsidP="000D5B79">
            <w:pPr>
              <w:pStyle w:val="Tabletext"/>
              <w:jc w:val="left"/>
              <w:rPr>
                <w:lang w:val="en-GB" w:eastAsia="zh-CN"/>
              </w:rPr>
            </w:pPr>
            <w:r>
              <w:rPr>
                <w:rFonts w:hint="eastAsia"/>
                <w:lang w:val="en-GB" w:eastAsia="zh-CN"/>
              </w:rPr>
              <w:t>固定业务、水上移动业务、无线电业余业务、广播辅助业务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335.4-399.9</w:t>
            </w:r>
          </w:p>
        </w:tc>
        <w:tc>
          <w:tcPr>
            <w:tcW w:w="3485" w:type="dxa"/>
          </w:tcPr>
          <w:p w:rsidR="00DA7EF9" w:rsidRPr="0093286F" w:rsidRDefault="00863EEA" w:rsidP="000D5B79">
            <w:pPr>
              <w:pStyle w:val="Tabletext"/>
              <w:jc w:val="left"/>
              <w:rPr>
                <w:lang w:val="en-GB"/>
              </w:rPr>
            </w:pPr>
            <w:r>
              <w:rPr>
                <w:rFonts w:hint="eastAsia"/>
                <w:lang w:val="en-GB" w:eastAsia="zh-CN"/>
              </w:rPr>
              <w:t>固定和移动业务</w:t>
            </w:r>
          </w:p>
        </w:tc>
        <w:tc>
          <w:tcPr>
            <w:tcW w:w="1555" w:type="dxa"/>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406.1-411.675</w:t>
            </w:r>
          </w:p>
        </w:tc>
        <w:tc>
          <w:tcPr>
            <w:tcW w:w="3485" w:type="dxa"/>
            <w:shd w:val="clear" w:color="auto" w:fill="DFD8E8"/>
          </w:tcPr>
          <w:p w:rsidR="00DA7EF9" w:rsidRPr="0093286F" w:rsidRDefault="00863EEA" w:rsidP="000D5B79">
            <w:pPr>
              <w:pStyle w:val="Tabletext"/>
              <w:jc w:val="left"/>
              <w:rPr>
                <w:lang w:val="en-GB"/>
              </w:rPr>
            </w:pPr>
            <w:r>
              <w:rPr>
                <w:rFonts w:hint="eastAsia"/>
                <w:lang w:val="en-GB" w:eastAsia="zh-CN"/>
              </w:rPr>
              <w:t>固定和移动业务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420-432</w:t>
            </w:r>
          </w:p>
        </w:tc>
        <w:tc>
          <w:tcPr>
            <w:tcW w:w="3485" w:type="dxa"/>
          </w:tcPr>
          <w:p w:rsidR="00DA7EF9" w:rsidRPr="0093286F" w:rsidRDefault="00F833CB" w:rsidP="000D5B79">
            <w:pPr>
              <w:pStyle w:val="Tabletext"/>
              <w:jc w:val="left"/>
              <w:rPr>
                <w:lang w:val="en-GB" w:eastAsia="zh-CN"/>
              </w:rPr>
            </w:pPr>
            <w:r>
              <w:rPr>
                <w:rFonts w:hint="eastAsia"/>
                <w:lang w:val="en-GB" w:eastAsia="zh-CN"/>
              </w:rPr>
              <w:t>集群、多媒体业务、无线电业余业务</w:t>
            </w:r>
          </w:p>
        </w:tc>
        <w:tc>
          <w:tcPr>
            <w:tcW w:w="1555" w:type="dxa"/>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440-450</w:t>
            </w:r>
          </w:p>
        </w:tc>
        <w:tc>
          <w:tcPr>
            <w:tcW w:w="3485" w:type="dxa"/>
            <w:shd w:val="clear" w:color="auto" w:fill="DFD8E8"/>
          </w:tcPr>
          <w:p w:rsidR="00DA7EF9" w:rsidRPr="0093286F" w:rsidRDefault="00933FC6" w:rsidP="000D5B79">
            <w:pPr>
              <w:pStyle w:val="Tabletext"/>
              <w:jc w:val="left"/>
              <w:rPr>
                <w:lang w:val="en-GB"/>
              </w:rPr>
            </w:pPr>
            <w:r>
              <w:rPr>
                <w:rFonts w:hint="eastAsia"/>
                <w:lang w:val="en-GB" w:eastAsia="zh-CN"/>
              </w:rPr>
              <w:t>固定和移动业务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450-470</w:t>
            </w:r>
          </w:p>
        </w:tc>
        <w:tc>
          <w:tcPr>
            <w:tcW w:w="3485" w:type="dxa"/>
          </w:tcPr>
          <w:p w:rsidR="00DA7EF9" w:rsidRPr="0093286F" w:rsidRDefault="00933FC6" w:rsidP="000D5B79">
            <w:pPr>
              <w:pStyle w:val="Tabletext"/>
              <w:jc w:val="left"/>
              <w:rPr>
                <w:lang w:val="en-GB"/>
              </w:rPr>
            </w:pPr>
            <w:r>
              <w:rPr>
                <w:rFonts w:hint="eastAsia"/>
                <w:lang w:val="en-GB" w:eastAsia="zh-CN"/>
              </w:rPr>
              <w:t>固定和移动业务</w:t>
            </w:r>
          </w:p>
        </w:tc>
        <w:tc>
          <w:tcPr>
            <w:tcW w:w="1555" w:type="dxa"/>
          </w:tcPr>
          <w:p w:rsidR="00DA7EF9" w:rsidRPr="0093286F" w:rsidRDefault="000926DD" w:rsidP="000D5B79">
            <w:pPr>
              <w:pStyle w:val="Tabletext"/>
              <w:jc w:val="center"/>
              <w:rPr>
                <w:lang w:val="en-GB"/>
              </w:rPr>
            </w:pPr>
            <w:r>
              <w:rPr>
                <w:rFonts w:hint="eastAsia"/>
                <w:lang w:val="en-GB" w:eastAsia="zh-CN"/>
              </w:rPr>
              <w:t>很低</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2 300-2 690</w:t>
            </w:r>
          </w:p>
        </w:tc>
        <w:tc>
          <w:tcPr>
            <w:tcW w:w="3485" w:type="dxa"/>
            <w:shd w:val="clear" w:color="auto" w:fill="DFD8E8"/>
          </w:tcPr>
          <w:p w:rsidR="00DA7EF9" w:rsidRPr="0093286F" w:rsidRDefault="000E07A0" w:rsidP="000D5B79">
            <w:pPr>
              <w:pStyle w:val="Tabletext"/>
              <w:jc w:val="left"/>
              <w:rPr>
                <w:lang w:val="en-GB" w:eastAsia="zh-CN"/>
              </w:rPr>
            </w:pPr>
            <w:r>
              <w:rPr>
                <w:rFonts w:hint="eastAsia"/>
                <w:lang w:val="en-GB" w:eastAsia="zh-CN"/>
              </w:rPr>
              <w:t>广播辅助业务、</w:t>
            </w:r>
            <w:r w:rsidR="00DA7EF9" w:rsidRPr="0093286F">
              <w:rPr>
                <w:lang w:val="en-GB" w:eastAsia="zh-CN"/>
              </w:rPr>
              <w:t>ISM</w:t>
            </w:r>
            <w:r>
              <w:rPr>
                <w:rFonts w:hint="eastAsia"/>
                <w:lang w:val="en-GB" w:eastAsia="zh-CN"/>
              </w:rPr>
              <w:t>、</w:t>
            </w:r>
            <w:r w:rsidR="00DA7EF9" w:rsidRPr="0093286F">
              <w:rPr>
                <w:lang w:val="en-GB" w:eastAsia="zh-CN"/>
              </w:rPr>
              <w:t>MMDS</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3 300-3 400</w:t>
            </w:r>
          </w:p>
        </w:tc>
        <w:tc>
          <w:tcPr>
            <w:tcW w:w="3485" w:type="dxa"/>
          </w:tcPr>
          <w:p w:rsidR="00DA7EF9" w:rsidRPr="0093286F" w:rsidRDefault="003C53C0" w:rsidP="000D5B79">
            <w:pPr>
              <w:pStyle w:val="Tabletext"/>
              <w:jc w:val="left"/>
              <w:rPr>
                <w:lang w:val="en-GB"/>
              </w:rPr>
            </w:pPr>
            <w:r>
              <w:rPr>
                <w:rFonts w:hint="eastAsia"/>
                <w:lang w:val="en-GB" w:eastAsia="zh-CN"/>
              </w:rPr>
              <w:t>广播辅助业务</w:t>
            </w:r>
          </w:p>
        </w:tc>
        <w:tc>
          <w:tcPr>
            <w:tcW w:w="1555" w:type="dxa"/>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3 400-3 600</w:t>
            </w:r>
          </w:p>
        </w:tc>
        <w:tc>
          <w:tcPr>
            <w:tcW w:w="3485" w:type="dxa"/>
            <w:shd w:val="clear" w:color="auto" w:fill="DFD8E8"/>
          </w:tcPr>
          <w:p w:rsidR="00DA7EF9" w:rsidRPr="0093286F" w:rsidRDefault="003C53C0" w:rsidP="000D5B79">
            <w:pPr>
              <w:pStyle w:val="Tabletext"/>
              <w:jc w:val="left"/>
              <w:rPr>
                <w:lang w:val="en-GB" w:eastAsia="zh-CN"/>
              </w:rPr>
            </w:pPr>
            <w:r>
              <w:rPr>
                <w:rFonts w:hint="eastAsia"/>
                <w:lang w:val="en-GB" w:eastAsia="zh-CN"/>
              </w:rPr>
              <w:t>广播辅助业务、固定电话业务、多媒体通信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6 650-6 770</w:t>
            </w:r>
          </w:p>
        </w:tc>
        <w:tc>
          <w:tcPr>
            <w:tcW w:w="3485" w:type="dxa"/>
          </w:tcPr>
          <w:p w:rsidR="00DA7EF9" w:rsidRPr="0093286F" w:rsidRDefault="004A5B9C" w:rsidP="000D5B79">
            <w:pPr>
              <w:pStyle w:val="Tabletext"/>
              <w:jc w:val="left"/>
              <w:rPr>
                <w:lang w:val="en-GB"/>
              </w:rPr>
            </w:pPr>
            <w:r>
              <w:rPr>
                <w:rFonts w:hint="eastAsia"/>
                <w:lang w:val="en-GB" w:eastAsia="zh-CN"/>
              </w:rPr>
              <w:t>卫星业务</w:t>
            </w:r>
          </w:p>
        </w:tc>
        <w:tc>
          <w:tcPr>
            <w:tcW w:w="1555" w:type="dxa"/>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6 990-7 410</w:t>
            </w:r>
          </w:p>
        </w:tc>
        <w:tc>
          <w:tcPr>
            <w:tcW w:w="3485" w:type="dxa"/>
            <w:shd w:val="clear" w:color="auto" w:fill="DFD8E8"/>
          </w:tcPr>
          <w:p w:rsidR="00DA7EF9" w:rsidRPr="0093286F" w:rsidRDefault="004A5B9C" w:rsidP="000D5B79">
            <w:pPr>
              <w:pStyle w:val="Tabletext"/>
              <w:jc w:val="left"/>
              <w:rPr>
                <w:lang w:val="en-GB"/>
              </w:rPr>
            </w:pPr>
            <w:r>
              <w:rPr>
                <w:rFonts w:hint="eastAsia"/>
                <w:lang w:val="en-GB" w:eastAsia="zh-CN"/>
              </w:rPr>
              <w:t>广播辅助业务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10 150-10 300</w:t>
            </w:r>
          </w:p>
        </w:tc>
        <w:tc>
          <w:tcPr>
            <w:tcW w:w="3485" w:type="dxa"/>
          </w:tcPr>
          <w:p w:rsidR="00DA7EF9" w:rsidRPr="0093286F" w:rsidRDefault="004A5B9C" w:rsidP="000D5B79">
            <w:pPr>
              <w:pStyle w:val="Tabletext"/>
              <w:jc w:val="left"/>
              <w:rPr>
                <w:lang w:val="en-GB"/>
              </w:rPr>
            </w:pPr>
            <w:r>
              <w:rPr>
                <w:rFonts w:hint="eastAsia"/>
                <w:lang w:val="en-GB" w:eastAsia="zh-CN"/>
              </w:rPr>
              <w:t>广播辅助业务</w:t>
            </w:r>
          </w:p>
        </w:tc>
        <w:tc>
          <w:tcPr>
            <w:tcW w:w="1555" w:type="dxa"/>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12 200-13 250</w:t>
            </w:r>
          </w:p>
        </w:tc>
        <w:tc>
          <w:tcPr>
            <w:tcW w:w="3485" w:type="dxa"/>
            <w:shd w:val="clear" w:color="auto" w:fill="DFD8E8"/>
          </w:tcPr>
          <w:p w:rsidR="00DA7EF9" w:rsidRPr="0093286F" w:rsidRDefault="00933FC6" w:rsidP="000D5B79">
            <w:pPr>
              <w:pStyle w:val="Tabletext"/>
              <w:jc w:val="left"/>
              <w:rPr>
                <w:lang w:val="en-GB"/>
              </w:rPr>
            </w:pPr>
            <w:r>
              <w:rPr>
                <w:rFonts w:hint="eastAsia"/>
                <w:lang w:val="en-GB" w:eastAsia="zh-CN"/>
              </w:rPr>
              <w:t>固定业务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中</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17 700-17 800</w:t>
            </w:r>
          </w:p>
        </w:tc>
        <w:tc>
          <w:tcPr>
            <w:tcW w:w="3485" w:type="dxa"/>
          </w:tcPr>
          <w:p w:rsidR="00DA7EF9" w:rsidRPr="0093286F" w:rsidRDefault="00933FC6" w:rsidP="000D5B79">
            <w:pPr>
              <w:pStyle w:val="Tabletext"/>
              <w:jc w:val="left"/>
              <w:rPr>
                <w:lang w:val="en-GB" w:eastAsia="zh-CN"/>
              </w:rPr>
            </w:pPr>
            <w:r>
              <w:rPr>
                <w:rFonts w:hint="eastAsia"/>
                <w:lang w:val="en-GB" w:eastAsia="zh-CN"/>
              </w:rPr>
              <w:t>固定和移动业务</w:t>
            </w:r>
            <w:r w:rsidR="004A5B9C">
              <w:rPr>
                <w:rFonts w:hint="eastAsia"/>
                <w:lang w:val="en-GB" w:eastAsia="zh-CN"/>
              </w:rPr>
              <w:t>、移动电话链路</w:t>
            </w:r>
          </w:p>
        </w:tc>
        <w:tc>
          <w:tcPr>
            <w:tcW w:w="1555" w:type="dxa"/>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19 260-19 360</w:t>
            </w:r>
          </w:p>
        </w:tc>
        <w:tc>
          <w:tcPr>
            <w:tcW w:w="3485" w:type="dxa"/>
            <w:shd w:val="clear" w:color="auto" w:fill="DFD8E8"/>
          </w:tcPr>
          <w:p w:rsidR="00DA7EF9" w:rsidRPr="0093286F" w:rsidRDefault="00933FC6" w:rsidP="000D5B79">
            <w:pPr>
              <w:pStyle w:val="Tabletext"/>
              <w:jc w:val="left"/>
              <w:rPr>
                <w:lang w:val="en-GB" w:eastAsia="zh-CN"/>
              </w:rPr>
            </w:pPr>
            <w:r>
              <w:rPr>
                <w:rFonts w:hint="eastAsia"/>
                <w:lang w:val="en-GB" w:eastAsia="zh-CN"/>
              </w:rPr>
              <w:t>固定和移动业务</w:t>
            </w:r>
            <w:r w:rsidR="004A5B9C">
              <w:rPr>
                <w:rFonts w:hint="eastAsia"/>
                <w:lang w:val="en-GB" w:eastAsia="zh-CN"/>
              </w:rPr>
              <w:t>、移动电话链路</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低</w:t>
            </w:r>
          </w:p>
        </w:tc>
      </w:tr>
      <w:tr w:rsidR="00DA7EF9" w:rsidRPr="0093286F" w:rsidTr="005A6943">
        <w:trPr>
          <w:jc w:val="center"/>
        </w:trPr>
        <w:tc>
          <w:tcPr>
            <w:tcW w:w="2125" w:type="dxa"/>
          </w:tcPr>
          <w:p w:rsidR="00DA7EF9" w:rsidRPr="0093286F" w:rsidRDefault="00DA7EF9" w:rsidP="000D5B79">
            <w:pPr>
              <w:pStyle w:val="Tabletext"/>
              <w:jc w:val="center"/>
              <w:rPr>
                <w:b/>
                <w:bCs/>
                <w:lang w:val="en-GB"/>
              </w:rPr>
            </w:pPr>
            <w:r w:rsidRPr="0093286F">
              <w:rPr>
                <w:b/>
                <w:bCs/>
                <w:lang w:val="en-GB"/>
              </w:rPr>
              <w:t>21 200-21 800</w:t>
            </w:r>
          </w:p>
        </w:tc>
        <w:tc>
          <w:tcPr>
            <w:tcW w:w="3485" w:type="dxa"/>
          </w:tcPr>
          <w:p w:rsidR="00DA7EF9" w:rsidRPr="0093286F" w:rsidRDefault="00933FC6" w:rsidP="000D5B79">
            <w:pPr>
              <w:pStyle w:val="Tabletext"/>
              <w:jc w:val="left"/>
              <w:rPr>
                <w:lang w:val="en-GB"/>
              </w:rPr>
            </w:pPr>
            <w:r>
              <w:rPr>
                <w:rFonts w:hint="eastAsia"/>
                <w:lang w:val="en-GB" w:eastAsia="zh-CN"/>
              </w:rPr>
              <w:t>固定和移动业务</w:t>
            </w:r>
          </w:p>
        </w:tc>
        <w:tc>
          <w:tcPr>
            <w:tcW w:w="1555" w:type="dxa"/>
          </w:tcPr>
          <w:p w:rsidR="00DA7EF9" w:rsidRPr="0093286F" w:rsidRDefault="00AF2A2E" w:rsidP="000D5B79">
            <w:pPr>
              <w:pStyle w:val="Tabletext"/>
              <w:jc w:val="center"/>
              <w:rPr>
                <w:lang w:val="en-GB"/>
              </w:rPr>
            </w:pPr>
            <w:r>
              <w:rPr>
                <w:rFonts w:hint="eastAsia"/>
                <w:lang w:val="en-GB" w:eastAsia="zh-CN"/>
              </w:rPr>
              <w:t>高</w:t>
            </w:r>
          </w:p>
        </w:tc>
      </w:tr>
      <w:tr w:rsidR="00DA7EF9" w:rsidRPr="0093286F" w:rsidTr="005A6943">
        <w:trPr>
          <w:jc w:val="center"/>
        </w:trPr>
        <w:tc>
          <w:tcPr>
            <w:tcW w:w="2125" w:type="dxa"/>
            <w:shd w:val="clear" w:color="auto" w:fill="DFD8E8"/>
          </w:tcPr>
          <w:p w:rsidR="00DA7EF9" w:rsidRPr="0093286F" w:rsidRDefault="00DA7EF9" w:rsidP="000D5B79">
            <w:pPr>
              <w:pStyle w:val="Tabletext"/>
              <w:jc w:val="center"/>
              <w:rPr>
                <w:b/>
                <w:bCs/>
                <w:lang w:val="en-GB"/>
              </w:rPr>
            </w:pPr>
            <w:r w:rsidRPr="0093286F">
              <w:rPr>
                <w:b/>
                <w:bCs/>
                <w:lang w:val="en-GB"/>
              </w:rPr>
              <w:t>22 400-23 000</w:t>
            </w:r>
          </w:p>
        </w:tc>
        <w:tc>
          <w:tcPr>
            <w:tcW w:w="3485" w:type="dxa"/>
            <w:shd w:val="clear" w:color="auto" w:fill="DFD8E8"/>
          </w:tcPr>
          <w:p w:rsidR="00DA7EF9" w:rsidRPr="0093286F" w:rsidRDefault="00933FC6" w:rsidP="000D5B79">
            <w:pPr>
              <w:pStyle w:val="Tabletext"/>
              <w:jc w:val="left"/>
              <w:rPr>
                <w:lang w:val="en-GB"/>
              </w:rPr>
            </w:pPr>
            <w:r>
              <w:rPr>
                <w:rFonts w:hint="eastAsia"/>
                <w:lang w:val="en-GB" w:eastAsia="zh-CN"/>
              </w:rPr>
              <w:t>固定和移动业务</w:t>
            </w:r>
          </w:p>
        </w:tc>
        <w:tc>
          <w:tcPr>
            <w:tcW w:w="1555" w:type="dxa"/>
            <w:shd w:val="clear" w:color="auto" w:fill="DFD8E8"/>
          </w:tcPr>
          <w:p w:rsidR="00DA7EF9" w:rsidRPr="0093286F" w:rsidRDefault="00AF2A2E" w:rsidP="000D5B79">
            <w:pPr>
              <w:pStyle w:val="Tabletext"/>
              <w:jc w:val="center"/>
              <w:rPr>
                <w:lang w:val="en-GB"/>
              </w:rPr>
            </w:pPr>
            <w:r>
              <w:rPr>
                <w:rFonts w:hint="eastAsia"/>
                <w:lang w:val="en-GB" w:eastAsia="zh-CN"/>
              </w:rPr>
              <w:t>高</w:t>
            </w:r>
          </w:p>
        </w:tc>
      </w:tr>
    </w:tbl>
    <w:p w:rsidR="00DA7EF9" w:rsidRPr="0093286F" w:rsidRDefault="00DA7EF9" w:rsidP="000D5B79">
      <w:pPr>
        <w:pStyle w:val="Tablefin"/>
      </w:pPr>
    </w:p>
    <w:p w:rsidR="00DA7EF9" w:rsidRPr="0093286F" w:rsidRDefault="00DA7EF9" w:rsidP="000D5B79">
      <w:pPr>
        <w:pStyle w:val="Heading2"/>
        <w:rPr>
          <w:lang w:val="en-GB" w:eastAsia="zh-CN"/>
        </w:rPr>
      </w:pPr>
      <w:r w:rsidRPr="0093286F">
        <w:rPr>
          <w:lang w:val="en-GB" w:eastAsia="zh-CN"/>
        </w:rPr>
        <w:t>3.7</w:t>
      </w:r>
      <w:r w:rsidRPr="0093286F">
        <w:rPr>
          <w:lang w:val="en-GB" w:eastAsia="zh-CN"/>
        </w:rPr>
        <w:tab/>
      </w:r>
      <w:r w:rsidR="00D14284">
        <w:rPr>
          <w:rFonts w:hint="eastAsia"/>
          <w:lang w:val="en-GB" w:eastAsia="zh-CN"/>
        </w:rPr>
        <w:t>运动会期间使用的无线电设备</w:t>
      </w:r>
    </w:p>
    <w:p w:rsidR="00DA7EF9" w:rsidRPr="0093286F" w:rsidRDefault="008B42BA" w:rsidP="000D5B79">
      <w:pPr>
        <w:ind w:firstLineChars="200" w:firstLine="480"/>
        <w:rPr>
          <w:lang w:val="en-GB" w:eastAsia="zh-CN"/>
        </w:rPr>
      </w:pPr>
      <w:r>
        <w:rPr>
          <w:rFonts w:hint="eastAsia"/>
          <w:lang w:val="en-GB" w:eastAsia="zh-CN"/>
        </w:rPr>
        <w:t>下图所示为运动会期间主要使用的无线电设备。尽管此处仅部分列出了相关设备，但从中可以看出，运动会组织者大量使用了无线电麦克风。</w:t>
      </w:r>
    </w:p>
    <w:p w:rsidR="00DA7EF9" w:rsidRPr="0093286F" w:rsidRDefault="00407EFA" w:rsidP="000D5B79">
      <w:pPr>
        <w:pStyle w:val="Figure"/>
        <w:rPr>
          <w:lang w:val="en-GB"/>
        </w:rPr>
      </w:pPr>
      <w:r>
        <w:rPr>
          <w:lang w:val="en-GB"/>
        </w:rPr>
      </w:r>
      <w:r>
        <w:rPr>
          <w:lang w:val="en-GB"/>
        </w:rPr>
        <w:pict>
          <v:group id="_x0000_s1222" editas="canvas" style="width:360.65pt;height:161.85pt;mso-position-horizontal-relative:char;mso-position-vertical-relative:line" coordsize="7213,3237">
            <o:lock v:ext="edit" aspectratio="t"/>
            <v:shape id="_x0000_s1221" type="#_x0000_t75" style="position:absolute;width:7213;height:3237" o:preferrelative="f">
              <v:fill o:detectmouseclick="t"/>
              <v:path o:extrusionok="t" o:connecttype="none"/>
              <o:lock v:ext="edit" text="t"/>
            </v:shape>
            <v:rect id="_x0000_s1223" style="position:absolute;left:51;top:49;width:7040;height:3148" stroked="f"/>
            <v:shape id="_x0000_s1224" style="position:absolute;left:2622;top:1128;width:61;height:456" coordsize="61,456" path="m,l31,r,l61,r,456l,xe" fillcolor="#606" strokeweight="28e-5mm">
              <v:path arrowok="t"/>
            </v:shape>
            <v:shape id="_x0000_s1225" style="position:absolute;left:1592;top:1128;width:1091;height:456" coordsize="1091,456" path="m,90r20,l71,80,102,70r20,l153,60r51,l234,50r31,l326,40r21,l377,30r61,l469,30,500,20r30,l591,20,622,10r31,l714,10r30,l775,r61,l867,r30,l928,r61,l1030,r61,456l,90xe" fillcolor="#cff" strokeweight="28e-5mm">
              <v:path arrowok="t"/>
            </v:shape>
            <v:shape id="_x0000_s1226" style="position:absolute;left:1377;top:1218;width:1306;height:366" coordsize="1306,366" path="m,49l21,39r20,l62,29r30,l113,19r20,l164,9r20,l215,,1306,366,,49xe" fillcolor="#ffc" strokeweight="28e-5mm">
              <v:path arrowok="t"/>
            </v:shape>
            <v:shape id="_x0000_s1227" style="position:absolute;left:867;top:1584;width:255;height:712" coordsize="255,712" path="m255,227r-10,l214,208r-20,l184,198,163,188,143,178,133,168,123,158,92,148,82,138r,-10l61,119,51,109,41,99r,-10l21,79r,-10l10,59r,-10l,39,,29,,20,,10,,,,485r,10l,505r,10l,524r10,10l10,544r11,10l21,564r20,10l41,584r10,10l61,604r21,10l82,623r10,10l123,643r10,10l143,663r20,10l184,683r10,10l214,693r31,19l255,712r,-485xe" fillcolor="#4d1a33" strokeweight="28e-5mm">
              <v:path arrowok="t"/>
            </v:shape>
            <v:shape id="_x0000_s1228" style="position:absolute;left:867;top:1267;width:1816;height:544" coordsize="1816,544" path="m255,544r-10,l214,525r-20,l184,515,153,495r-10,l133,485,102,465r-10,l82,455r,-10l61,436,51,426,41,416,31,406,21,396r,-10l10,366r,l,356,,337,,327r,l,307,,297,,287,,277,10,267r,-10l10,247r11,-9l31,228,41,218,51,208,61,198,72,188,82,178,92,168r10,-10l133,149r10,-10l153,129r31,-10l194,109,214,99,245,89,255,79,276,69r10,l327,50r20,l368,40,398,30,419,20r20,l490,r20,l1816,317,255,544xe" fillcolor="#936" strokeweight="28e-5mm">
              <v:path arrowok="t"/>
            </v:shape>
            <v:shape id="_x0000_s1229" style="position:absolute;left:1122;top:1584;width:3377;height:940" coordsize="3377,940" path="m3377,r,10l3377,20r-10,9l3367,39r-10,10l3357,59r,10l3347,79r-10,10l3326,99r-10,10l3306,119r-10,9l3286,138r-21,10l3255,158r-10,10l3214,178r-10,10l3194,198r-21,10l3143,218r-10,9l3112,227r-30,20l3061,247r-10,10l3010,267r-20,10l2969,287r-40,10l2908,307r-20,l2867,317r-51,9l2796,326r-21,10l2724,346r-20,l2673,356r-51,10l2602,366r-31,10l2520,386r-30,l2469,396r-30,l2388,406r-31,l2327,406r-62,10l2235,416r-21,9l2153,425r-31,l2092,435r-61,l2000,435r-31,10l1939,445r-61,l1847,445r-31,l1745,445r-31,10l1684,455r-61,l1592,455r-31,l1531,455r-72,l1429,455r-31,l1337,445r-31,l1276,445r-62,l1184,445r-31,l1092,435r-31,l1031,435r-31,-10l939,425r-31,l878,416r-61,l796,406r-30,l704,396r-30,l653,396,592,386,572,376r-31,l521,366,470,356r-31,l419,346,368,336r-21,l317,326r-41,-9l255,317,235,307,184,297,164,287r-21,l123,277,92,267,72,257,51,247,21,237,,227,,712r21,10l51,732r21,10l92,752r31,10l143,772r21,l184,782r51,10l255,802r21,l317,811r30,10l368,821r51,10l439,841r31,l521,851r20,10l572,861r20,10l653,881r21,l704,881r62,10l796,891r21,10l878,901r30,9l939,910r61,l1031,920r30,l1092,920r61,10l1184,930r30,l1276,930r30,l1337,930r61,10l1429,940r30,l1531,940r30,l1592,940r31,l1684,940r30,l1745,930r71,l1847,930r31,l1939,930r30,l2000,920r31,l2092,920r30,-10l2153,910r61,l2235,901r30,l2327,891r30,l2388,891r51,-10l2469,881r21,-10l2520,871r51,-10l2602,851r20,l2673,841r31,-10l2724,831r51,-10l2796,811r20,l2867,802r21,-10l2908,792r21,-10l2969,772r21,-10l3010,752r41,-10l3061,732r21,l3112,712r21,l3143,703r30,-10l3194,683r10,-10l3214,663r31,-10l3255,643r10,-10l3286,623r10,-9l3306,604r10,-10l3326,584r11,-10l3347,564r10,-10l3357,544r,-10l3367,524r,-9l3377,505r,-10l3377,485,3377,xe" fillcolor="#4d4d80" strokeweight="28e-5mm">
              <v:path arrowok="t"/>
            </v:shape>
            <v:shape id="_x0000_s1230" style="position:absolute;left:1122;top:1128;width:3377;height:911" coordsize="3377,911" path="m1561,r31,l1653,r31,l1714,r62,l1816,r31,l1908,10r31,l1969,10r62,l2061,20r31,l2153,20r31,10l2214,30r51,l2296,40r31,l2388,50r20,l2439,60r51,l2520,70r31,l2602,80r20,10l2653,90r51,9l2724,109r31,l2775,119r41,10l2847,129r20,10l2908,149r21,10l2949,159r41,10l3010,179r21,10l3061,198r21,10l3102,208r31,20l3143,228r20,10l3194,258r10,l3214,268r31,20l3255,288r10,9l3286,317r10,l3306,327r10,20l3326,347r11,10l3347,377r10,9l3357,386r10,20l3367,416r,10l3377,436r,10l3377,456r,10l3377,476r-10,9l3367,505r-10,l3357,515r-10,20l3337,545r,l3316,565r,10l3306,575r-20,19l3275,604r-10,l3245,624r-10,10l3214,634r-20,20l3173,664r-10,l3133,683r-21,l3102,693r-20,10l3051,713r-20,10l3010,723r-41,20l2949,743r-20,10l2888,763r-21,10l2847,773r-51,9l2775,792r-20,l2704,802r-31,10l2653,812r-51,10l2571,832r-20,l2490,842r-21,10l2439,852r-51,10l2357,862r-30,l2265,872r-30,l2214,881r-61,l2122,881r-30,10l2031,891r-31,l1969,901r-61,l1878,901r-31,l1776,901r-31,l1714,911r-61,l1623,911r-31,l1531,911r-31,l1459,911r-61,l1367,901r-30,l1276,901r-31,l1214,901r-61,l1123,891r-31,l1031,891r-31,-10l970,881r-31,l878,872r-31,l817,872,766,862r-31,l704,852r-51,l623,842r-31,l541,832,521,822r-31,l439,812,419,802r-31,l347,792,317,782r-21,l255,773,235,763r-31,l164,743r-21,l123,733,92,723,72,713,51,703,21,693,,683,1561,456,1561,xe" fillcolor="#99f" strokeweight="28e-5mm">
              <v:path arrowok="t"/>
            </v:shape>
            <v:rect id="_x0000_s1231" style="position:absolute;left:2898;top:158;width:804;height:328;mso-wrap-style:none;v-text-anchor:top" filled="f" stroked="f">
              <v:textbox style="mso-rotate-with-shape:t;mso-fit-shape-to-text:t" inset="0,0,0,0">
                <w:txbxContent>
                  <w:p w:rsidR="00142A87" w:rsidRDefault="00142A87">
                    <w:pPr>
                      <w:rPr>
                        <w:lang w:eastAsia="zh-CN"/>
                      </w:rPr>
                    </w:pPr>
                    <w:r>
                      <w:rPr>
                        <w:rFonts w:ascii="Arial" w:hAnsi="Arial" w:cs="Arial" w:hint="eastAsia"/>
                        <w:b/>
                        <w:bCs/>
                        <w:color w:val="000000"/>
                        <w:sz w:val="16"/>
                        <w:szCs w:val="16"/>
                        <w:lang w:eastAsia="zh-CN"/>
                      </w:rPr>
                      <w:t>无线电设备</w:t>
                    </w:r>
                  </w:p>
                </w:txbxContent>
              </v:textbox>
            </v:rect>
            <v:rect id="_x0000_s1232" style="position:absolute;left:4336;top:2267;width:241;height:138;mso-wrap-style:none;v-text-anchor:top" filled="f" stroked="f">
              <v:textbox style="mso-rotate-with-shape:t;mso-fit-shape-to-text:t" inset="0,0,0,0">
                <w:txbxContent>
                  <w:p w:rsidR="00142A87" w:rsidRDefault="00142A87" w:rsidP="004B7075">
                    <w:pPr>
                      <w:spacing w:before="0"/>
                    </w:pPr>
                    <w:r>
                      <w:rPr>
                        <w:rFonts w:ascii="Arial" w:hAnsi="Arial" w:cs="Arial"/>
                        <w:color w:val="000000"/>
                        <w:sz w:val="12"/>
                        <w:szCs w:val="12"/>
                      </w:rPr>
                      <w:t>66%</w:t>
                    </w:r>
                  </w:p>
                </w:txbxContent>
              </v:textbox>
            </v:rect>
            <v:rect id="_x0000_s1233" style="position:absolute;left:551;top:1445;width:241;height:138;mso-wrap-style:none;v-text-anchor:top" filled="f" stroked="f">
              <v:textbox style="mso-rotate-with-shape:t;mso-fit-shape-to-text:t" inset="0,0,0,0">
                <w:txbxContent>
                  <w:p w:rsidR="00142A87" w:rsidRDefault="00142A87" w:rsidP="004B7075">
                    <w:pPr>
                      <w:spacing w:before="0"/>
                    </w:pPr>
                    <w:r>
                      <w:rPr>
                        <w:rFonts w:ascii="Arial" w:hAnsi="Arial" w:cs="Arial"/>
                        <w:color w:val="000000"/>
                        <w:sz w:val="12"/>
                        <w:szCs w:val="12"/>
                      </w:rPr>
                      <w:t>20%</w:t>
                    </w:r>
                  </w:p>
                </w:txbxContent>
              </v:textbox>
            </v:rect>
            <v:rect id="_x0000_s1234" style="position:absolute;left:1235;top:1049;width:174;height:138;mso-wrap-style:none;v-text-anchor:top" filled="f" stroked="f">
              <v:textbox style="mso-rotate-with-shape:t;mso-fit-shape-to-text:t" inset="0,0,0,0">
                <w:txbxContent>
                  <w:p w:rsidR="00142A87" w:rsidRDefault="00142A87" w:rsidP="004B7075">
                    <w:pPr>
                      <w:spacing w:before="0"/>
                    </w:pPr>
                    <w:r>
                      <w:rPr>
                        <w:rFonts w:ascii="Arial" w:hAnsi="Arial" w:cs="Arial"/>
                        <w:color w:val="000000"/>
                        <w:sz w:val="12"/>
                        <w:szCs w:val="12"/>
                      </w:rPr>
                      <w:t>3%</w:t>
                    </w:r>
                  </w:p>
                </w:txbxContent>
              </v:textbox>
            </v:rect>
            <v:rect id="_x0000_s1235" style="position:absolute;left:1765;top:960;width:241;height:138;mso-wrap-style:none;v-text-anchor:top" filled="f" stroked="f">
              <v:textbox style="mso-rotate-with-shape:t;mso-fit-shape-to-text:t" inset="0,0,0,0">
                <w:txbxContent>
                  <w:p w:rsidR="00142A87" w:rsidRDefault="00142A87" w:rsidP="004B7075">
                    <w:pPr>
                      <w:spacing w:before="0"/>
                    </w:pPr>
                    <w:r>
                      <w:rPr>
                        <w:rFonts w:ascii="Arial" w:hAnsi="Arial" w:cs="Arial"/>
                        <w:color w:val="000000"/>
                        <w:sz w:val="12"/>
                        <w:szCs w:val="12"/>
                      </w:rPr>
                      <w:t>10%</w:t>
                    </w:r>
                  </w:p>
                </w:txbxContent>
              </v:textbox>
            </v:rect>
            <v:rect id="_x0000_s1236" style="position:absolute;left:2561;top:930;width:174;height:138;mso-wrap-style:none;v-text-anchor:top" filled="f" stroked="f">
              <v:textbox style="mso-rotate-with-shape:t;mso-fit-shape-to-text:t" inset="0,0,0,0">
                <w:txbxContent>
                  <w:p w:rsidR="00142A87" w:rsidRDefault="00142A87" w:rsidP="004B7075">
                    <w:pPr>
                      <w:spacing w:before="0"/>
                    </w:pPr>
                    <w:r>
                      <w:rPr>
                        <w:rFonts w:ascii="Arial" w:hAnsi="Arial" w:cs="Arial"/>
                        <w:color w:val="000000"/>
                        <w:sz w:val="12"/>
                        <w:szCs w:val="12"/>
                      </w:rPr>
                      <w:t>1%</w:t>
                    </w:r>
                  </w:p>
                </w:txbxContent>
              </v:textbox>
            </v:rect>
            <v:rect id="_x0000_s1237" style="position:absolute;left:5336;top:1307;width:1704;height:1098" strokeweight="0"/>
            <v:rect id="_x0000_s1238" style="position:absolute;left:5387;top:1386;width:71;height:69" fillcolor="#99f" strokeweight="28e-5mm"/>
            <v:rect id="_x0000_s1239" style="position:absolute;left:5499;top:1336;width:601;height:156;mso-wrap-style:none;v-text-anchor:top" filled="f" stroked="f">
              <v:textbox style="mso-rotate-with-shape:t;mso-fit-shape-to-text:t" inset="0,0,0,0">
                <w:txbxContent>
                  <w:p w:rsidR="00142A87" w:rsidRDefault="00142A87" w:rsidP="00E34EEC">
                    <w:pPr>
                      <w:spacing w:before="0"/>
                      <w:rPr>
                        <w:lang w:eastAsia="zh-CN"/>
                      </w:rPr>
                    </w:pPr>
                    <w:r>
                      <w:rPr>
                        <w:rFonts w:ascii="Arial" w:hAnsi="Arial" w:cs="Arial" w:hint="eastAsia"/>
                        <w:color w:val="000000"/>
                        <w:sz w:val="12"/>
                        <w:szCs w:val="12"/>
                        <w:lang w:eastAsia="zh-CN"/>
                      </w:rPr>
                      <w:t>无线麦克风</w:t>
                    </w:r>
                  </w:p>
                </w:txbxContent>
              </v:textbox>
            </v:rect>
            <v:rect id="_x0000_s1240" style="position:absolute;left:5387;top:1594;width:71;height:69" fillcolor="#936" strokeweight="28e-5mm"/>
            <v:rect id="_x0000_s1241" style="position:absolute;left:5499;top:1544;width:721;height:156;mso-wrap-style:none;v-text-anchor:top" filled="f" stroked="f">
              <v:textbox style="mso-rotate-with-shape:t;mso-fit-shape-to-text:t" inset="0,0,0,0">
                <w:txbxContent>
                  <w:p w:rsidR="00142A87" w:rsidRDefault="00142A87" w:rsidP="00E34EEC">
                    <w:pPr>
                      <w:spacing w:before="0"/>
                      <w:rPr>
                        <w:lang w:eastAsia="zh-CN"/>
                      </w:rPr>
                    </w:pPr>
                    <w:r>
                      <w:rPr>
                        <w:rFonts w:ascii="Arial" w:hAnsi="Arial" w:cs="Arial" w:hint="eastAsia"/>
                        <w:color w:val="000000"/>
                        <w:sz w:val="12"/>
                        <w:szCs w:val="12"/>
                        <w:lang w:eastAsia="zh-CN"/>
                      </w:rPr>
                      <w:t>对讲电话系统</w:t>
                    </w:r>
                  </w:p>
                </w:txbxContent>
              </v:textbox>
            </v:rect>
            <v:rect id="_x0000_s1242" style="position:absolute;left:5387;top:1802;width:71;height:69" fillcolor="#ffc" strokeweight="28e-5mm"/>
            <v:rect id="_x0000_s1243" style="position:absolute;left:5499;top:1752;width:721;height:156;mso-wrap-style:none;v-text-anchor:top" filled="f" stroked="f">
              <v:textbox style="mso-rotate-with-shape:t;mso-fit-shape-to-text:t" inset="0,0,0,0">
                <w:txbxContent>
                  <w:p w:rsidR="00142A87" w:rsidRDefault="00142A87" w:rsidP="00E34EEC">
                    <w:pPr>
                      <w:spacing w:before="0"/>
                      <w:rPr>
                        <w:lang w:eastAsia="zh-CN"/>
                      </w:rPr>
                    </w:pPr>
                    <w:r>
                      <w:rPr>
                        <w:rFonts w:ascii="Arial" w:hAnsi="Arial" w:cs="Arial" w:hint="eastAsia"/>
                        <w:color w:val="000000"/>
                        <w:sz w:val="12"/>
                        <w:szCs w:val="12"/>
                        <w:lang w:eastAsia="zh-CN"/>
                      </w:rPr>
                      <w:t>耳内监测系统</w:t>
                    </w:r>
                  </w:p>
                </w:txbxContent>
              </v:textbox>
            </v:rect>
            <v:rect id="_x0000_s1244" style="position:absolute;left:5387;top:2009;width:71;height:70" fillcolor="#cff" strokeweight="28e-5mm"/>
            <v:rect id="_x0000_s1245" style="position:absolute;left:5499;top:1960;width:1081;height:156;mso-wrap-style:none;v-text-anchor:top" filled="f" stroked="f">
              <v:textbox style="mso-rotate-with-shape:t;mso-fit-shape-to-text:t" inset="0,0,0,0">
                <w:txbxContent>
                  <w:p w:rsidR="00142A87" w:rsidRDefault="00142A87" w:rsidP="00E34EEC">
                    <w:pPr>
                      <w:spacing w:before="0"/>
                      <w:rPr>
                        <w:lang w:eastAsia="zh-CN"/>
                      </w:rPr>
                    </w:pPr>
                    <w:r>
                      <w:rPr>
                        <w:rFonts w:ascii="Arial" w:hAnsi="Arial" w:cs="Arial" w:hint="eastAsia"/>
                        <w:color w:val="000000"/>
                        <w:sz w:val="12"/>
                        <w:szCs w:val="12"/>
                        <w:lang w:eastAsia="zh-CN"/>
                      </w:rPr>
                      <w:t>手持双向无线电设备</w:t>
                    </w:r>
                  </w:p>
                </w:txbxContent>
              </v:textbox>
            </v:rect>
            <v:rect id="_x0000_s1246" style="position:absolute;left:5387;top:2217;width:71;height:70" fillcolor="#606" strokeweight="28e-5mm"/>
            <v:rect id="_x0000_s1247" style="position:absolute;left:5499;top:2168;width:601;height:156;mso-wrap-style:none;v-text-anchor:top" filled="f" stroked="f">
              <v:textbox style="mso-rotate-with-shape:t;mso-fit-shape-to-text:t" inset="0,0,0,0">
                <w:txbxContent>
                  <w:p w:rsidR="00142A87" w:rsidRDefault="00142A87" w:rsidP="00E34EEC">
                    <w:pPr>
                      <w:spacing w:before="0"/>
                      <w:rPr>
                        <w:lang w:eastAsia="zh-CN"/>
                      </w:rPr>
                    </w:pPr>
                    <w:r>
                      <w:rPr>
                        <w:rFonts w:ascii="Arial" w:hAnsi="Arial" w:cs="Arial" w:hint="eastAsia"/>
                        <w:color w:val="000000"/>
                        <w:sz w:val="12"/>
                        <w:szCs w:val="12"/>
                        <w:lang w:eastAsia="zh-CN"/>
                      </w:rPr>
                      <w:t>无绳摄像机</w:t>
                    </w:r>
                  </w:p>
                </w:txbxContent>
              </v:textbox>
            </v:rect>
            <w10:wrap type="none"/>
            <w10:anchorlock/>
          </v:group>
        </w:pict>
      </w:r>
    </w:p>
    <w:p w:rsidR="00DA7EF9" w:rsidRPr="0093286F" w:rsidRDefault="00EE6536" w:rsidP="000D5B79">
      <w:pPr>
        <w:ind w:firstLineChars="200" w:firstLine="480"/>
        <w:rPr>
          <w:lang w:val="en-GB" w:eastAsia="zh-CN"/>
        </w:rPr>
      </w:pPr>
      <w:r>
        <w:rPr>
          <w:rFonts w:hint="eastAsia"/>
          <w:lang w:val="en-GB" w:eastAsia="zh-CN"/>
        </w:rPr>
        <w:t>此外，运动会组织者通告说，将大量使用手持无线电设备、卫星新闻采集和无线局域网设备。</w:t>
      </w:r>
    </w:p>
    <w:p w:rsidR="00DA7EF9" w:rsidRPr="0093286F" w:rsidRDefault="00DA7EF9" w:rsidP="000D5B79">
      <w:pPr>
        <w:pStyle w:val="Heading1"/>
        <w:rPr>
          <w:lang w:val="en-GB" w:eastAsia="zh-CN"/>
        </w:rPr>
      </w:pPr>
      <w:r w:rsidRPr="0093286F">
        <w:rPr>
          <w:lang w:val="en-GB" w:eastAsia="zh-CN"/>
        </w:rPr>
        <w:t>4</w:t>
      </w:r>
      <w:r w:rsidRPr="0093286F">
        <w:rPr>
          <w:lang w:val="en-GB" w:eastAsia="zh-CN"/>
        </w:rPr>
        <w:tab/>
      </w:r>
      <w:r w:rsidR="00317BE4">
        <w:rPr>
          <w:rFonts w:hint="eastAsia"/>
          <w:lang w:val="en-GB" w:eastAsia="zh-CN"/>
        </w:rPr>
        <w:t>频谱使用</w:t>
      </w:r>
      <w:r w:rsidR="00882DF0">
        <w:rPr>
          <w:rFonts w:hint="eastAsia"/>
          <w:lang w:val="en-GB" w:eastAsia="zh-CN"/>
        </w:rPr>
        <w:t>的</w:t>
      </w:r>
      <w:r w:rsidR="00317BE4">
        <w:rPr>
          <w:rFonts w:hint="eastAsia"/>
          <w:lang w:val="en-GB" w:eastAsia="zh-CN"/>
        </w:rPr>
        <w:t>临时许可</w:t>
      </w:r>
    </w:p>
    <w:p w:rsidR="00DA7EF9" w:rsidRPr="0093286F" w:rsidRDefault="00E50286" w:rsidP="000D5B79">
      <w:pPr>
        <w:ind w:firstLineChars="200" w:firstLine="480"/>
        <w:rPr>
          <w:lang w:val="en-GB" w:eastAsia="zh-CN"/>
        </w:rPr>
      </w:pPr>
      <w:r>
        <w:rPr>
          <w:rFonts w:hint="eastAsia"/>
          <w:lang w:val="en-GB" w:eastAsia="zh-CN"/>
        </w:rPr>
        <w:t>运动会前夕，部署了新的频谱临时使用许可系统，方便了各方以数字方式提交申请，并</w:t>
      </w:r>
      <w:r w:rsidR="00882DF0">
        <w:rPr>
          <w:rFonts w:hint="eastAsia"/>
          <w:lang w:val="en-GB" w:eastAsia="zh-CN"/>
        </w:rPr>
        <w:t>消除</w:t>
      </w:r>
      <w:r>
        <w:rPr>
          <w:rFonts w:hint="eastAsia"/>
          <w:lang w:val="en-GB" w:eastAsia="zh-CN"/>
        </w:rPr>
        <w:t>了纸质申请表，从而提高了该程序的效率。下图所示为</w:t>
      </w:r>
      <w:r>
        <w:rPr>
          <w:rFonts w:hint="eastAsia"/>
          <w:lang w:val="en-GB" w:eastAsia="zh-CN"/>
        </w:rPr>
        <w:t>2007</w:t>
      </w:r>
      <w:r>
        <w:rPr>
          <w:rFonts w:hint="eastAsia"/>
          <w:lang w:val="en-GB" w:eastAsia="zh-CN"/>
        </w:rPr>
        <w:t>年颁发的许可</w:t>
      </w:r>
      <w:r w:rsidR="00882DF0">
        <w:rPr>
          <w:rFonts w:hint="eastAsia"/>
          <w:lang w:val="en-GB" w:eastAsia="zh-CN"/>
        </w:rPr>
        <w:t>证</w:t>
      </w:r>
      <w:r>
        <w:rPr>
          <w:rFonts w:hint="eastAsia"/>
          <w:lang w:val="en-GB" w:eastAsia="zh-CN"/>
        </w:rPr>
        <w:t>数量，从中可以看出，泛美运动会期间该项活动增长了十倍。</w:t>
      </w:r>
    </w:p>
    <w:p w:rsidR="00DA7EF9" w:rsidRPr="0093286F" w:rsidRDefault="00DA7EF9" w:rsidP="000D5B79">
      <w:pPr>
        <w:pStyle w:val="FigureNo"/>
        <w:rPr>
          <w:lang w:val="en-GB" w:eastAsia="zh-CN"/>
        </w:rPr>
      </w:pPr>
    </w:p>
    <w:p w:rsidR="00DA7EF9" w:rsidRPr="0093286F" w:rsidRDefault="00407EFA" w:rsidP="000D5B79">
      <w:pPr>
        <w:pStyle w:val="Figure"/>
        <w:rPr>
          <w:lang w:val="en-GB"/>
        </w:rPr>
      </w:pPr>
      <w:r>
        <w:rPr>
          <w:lang w:val="en-GB"/>
        </w:rPr>
      </w:r>
      <w:r>
        <w:rPr>
          <w:lang w:val="en-GB"/>
        </w:rPr>
        <w:pict>
          <v:group id="_x0000_s1250" editas="canvas" style="width:419.9pt;height:198.7pt;mso-position-horizontal-relative:char;mso-position-vertical-relative:line" coordsize="8398,3974">
            <o:lock v:ext="edit" aspectratio="t"/>
            <v:shape id="_x0000_s1249" type="#_x0000_t75" style="position:absolute;width:8398;height:3974" o:preferrelative="f">
              <v:fill o:detectmouseclick="t"/>
              <v:path o:extrusionok="t" o:connecttype="none"/>
              <o:lock v:ext="edit" text="t"/>
            </v:shape>
            <v:rect id="_x0000_s1251" style="position:absolute;left:60;top:61;width:8278;height:3864" stroked="f"/>
            <v:rect id="_x0000_s1252" style="position:absolute;left:1116;top:316;width:4943;height:2345" stroked="f"/>
            <v:line id="_x0000_s1253" style="position:absolute" from="1116,2187" to="6059,2187" strokeweight="0"/>
            <v:line id="_x0000_s1254" style="position:absolute" from="1116,1726" to="6059,1726" strokeweight="0"/>
            <v:line id="_x0000_s1255" style="position:absolute" from="1116,1252" to="6059,1252" strokeweight="0"/>
            <v:line id="_x0000_s1256" style="position:absolute" from="1116,790" to="6059,790" strokeweight="0"/>
            <v:line id="_x0000_s1257" style="position:absolute" from="1116,316" to="6059,316" strokeweight="0"/>
            <v:line id="_x0000_s1258" style="position:absolute" from="1116,316" to="1116,2661" strokeweight="0"/>
            <v:line id="_x0000_s1259" style="position:absolute" from="1068,2661" to="1116,2661" strokeweight="0"/>
            <v:line id="_x0000_s1260" style="position:absolute" from="1068,2187" to="1116,2187" strokeweight="0"/>
            <v:line id="_x0000_s1261" style="position:absolute" from="1068,1726" to="1116,1726" strokeweight="0"/>
            <v:line id="_x0000_s1262" style="position:absolute" from="1068,1252" to="1116,1252" strokeweight="0"/>
            <v:line id="_x0000_s1263" style="position:absolute" from="1068,790" to="1116,790" strokeweight="0"/>
            <v:line id="_x0000_s1264" style="position:absolute" from="1068,316" to="1116,316" strokeweight="0"/>
            <v:line id="_x0000_s1265" style="position:absolute" from="1116,2661" to="6059,2661" strokeweight="0"/>
            <v:line id="_x0000_s1266" style="position:absolute;flip:y" from="1116,2661" to="1116,2710" strokeweight="0"/>
            <v:line id="_x0000_s1267" style="position:absolute;flip:y" from="1524,2661" to="1524,2710" strokeweight="0"/>
            <v:line id="_x0000_s1268" style="position:absolute;flip:y" from="1944,2661" to="1944,2710" strokeweight="0"/>
            <v:line id="_x0000_s1269" style="position:absolute;flip:y" from="2351,2661" to="2351,2710" strokeweight="0"/>
            <v:line id="_x0000_s1270" style="position:absolute;flip:y" from="2759,2661" to="2759,2710" strokeweight="0"/>
            <v:line id="_x0000_s1271" style="position:absolute;flip:y" from="3179,2661" to="3179,2710" strokeweight="0"/>
            <v:line id="_x0000_s1272" style="position:absolute;flip:y" from="3587,2661" to="3587,2710" strokeweight="0"/>
            <v:line id="_x0000_s1273" style="position:absolute;flip:y" from="3995,2661" to="3995,2710" strokeweight="0"/>
            <v:line id="_x0000_s1274" style="position:absolute;flip:y" from="4415,2661" to="4415,2710" strokeweight="0"/>
            <v:line id="_x0000_s1275" style="position:absolute;flip:y" from="4823,2661" to="4823,2710" strokeweight="0"/>
            <v:line id="_x0000_s1276" style="position:absolute;flip:y" from="5231,2661" to="5231,2710" strokeweight="0"/>
            <v:line id="_x0000_s1277" style="position:absolute;flip:y" from="5651,2661" to="5651,2710" strokeweight="0"/>
            <v:line id="_x0000_s1278" style="position:absolute;flip:y" from="6059,2661" to="6059,2710" strokeweight="0"/>
            <v:shape id="_x0000_s1279" style="position:absolute;left:1320;top:1410;width:4535;height:923" coordsize="378,76" path="m,76l35,36,69,68,103,46r35,4l172,38,206,r35,42l275,35,309,19r35,18l378,39e" filled="f" strokecolor="navy" strokeweight="33e-5mm">
              <v:path arrowok="t"/>
            </v:shape>
            <v:shape id="_x0000_s1280" style="position:absolute;left:1320;top:693;width:4535;height:1057" coordsize="378,87" path="m,87l35,70,69,62,103,50r35,11l172,45,206,r35,41l275,54,309,39r35,12l378,61e" filled="f" strokecolor="fuchsia" strokeweight="33e-5mm">
              <v:path arrowok="t"/>
            </v:shape>
            <v:shape id="_x0000_s1281" style="position:absolute;left:1284;top:2297;width:72;height:73" coordsize="72,73" path="m36,l72,36,36,73,,36,36,xe" fillcolor="navy" strokecolor="navy" strokeweight="33e-5mm">
              <v:path arrowok="t"/>
            </v:shape>
            <v:shape id="_x0000_s1282" style="position:absolute;left:1704;top:1811;width:72;height:73" coordsize="72,73" path="m36,l72,36,36,73,,36,36,xe" fillcolor="navy" strokecolor="navy" strokeweight="33e-5mm">
              <v:path arrowok="t"/>
            </v:shape>
            <v:shape id="_x0000_s1283" style="position:absolute;left:2111;top:2200;width:72;height:73" coordsize="72,73" path="m36,l72,36,36,73,,36,36,xe" fillcolor="navy" strokecolor="navy" strokeweight="33e-5mm">
              <v:path arrowok="t"/>
            </v:shape>
            <v:shape id="_x0000_s1284" style="position:absolute;left:2519;top:1932;width:72;height:73" coordsize="72,73" path="m36,l72,37,36,73,,37,36,xe" fillcolor="navy" strokecolor="navy" strokeweight="33e-5mm">
              <v:path arrowok="t"/>
            </v:shape>
            <v:shape id="_x0000_s1285" style="position:absolute;left:2939;top:1981;width:72;height:73" coordsize="72,73" path="m36,l72,36,36,73,,36,36,xe" fillcolor="navy" strokecolor="navy" strokeweight="33e-5mm">
              <v:path arrowok="t"/>
            </v:shape>
            <v:shape id="_x0000_s1286" style="position:absolute;left:3347;top:1835;width:72;height:73" coordsize="72,73" path="m36,l72,36,36,73,,36,36,xe" fillcolor="navy" strokecolor="navy" strokeweight="33e-5mm">
              <v:path arrowok="t"/>
            </v:shape>
            <v:shape id="_x0000_s1287" style="position:absolute;left:3755;top:1373;width:72;height:73" coordsize="72,73" path="m36,l72,37,36,73,,37,36,xe" fillcolor="navy" strokecolor="navy" strokeweight="33e-5mm">
              <v:path arrowok="t"/>
            </v:shape>
            <v:shape id="_x0000_s1288" style="position:absolute;left:4175;top:1884;width:72;height:73" coordsize="72,73" path="m36,l72,36,36,73,,36,36,xe" fillcolor="navy" strokecolor="navy" strokeweight="33e-5mm">
              <v:path arrowok="t"/>
            </v:shape>
            <v:shape id="_x0000_s1289" style="position:absolute;left:4583;top:1799;width:72;height:72" coordsize="72,72" path="m36,l72,36,36,72,,36,36,xe" fillcolor="navy" strokecolor="navy" strokeweight="33e-5mm">
              <v:path arrowok="t"/>
            </v:shape>
            <v:shape id="_x0000_s1290" style="position:absolute;left:4991;top:1604;width:72;height:73" coordsize="72,73" path="m36,l72,37,36,73,,37,36,xe" fillcolor="navy" strokecolor="navy" strokeweight="33e-5mm">
              <v:path arrowok="t"/>
            </v:shape>
            <v:shape id="_x0000_s1291" style="position:absolute;left:5411;top:1823;width:72;height:73" coordsize="72,73" path="m36,l72,36,36,73,,36,36,xe" fillcolor="navy" strokecolor="navy" strokeweight="33e-5mm">
              <v:path arrowok="t"/>
            </v:shape>
            <v:shape id="_x0000_s1292" style="position:absolute;left:5819;top:1847;width:72;height:73" coordsize="72,73" path="m36,l72,37,36,73,,37,36,xe" fillcolor="navy" strokecolor="navy" strokeweight="33e-5mm">
              <v:path arrowok="t"/>
            </v:shape>
            <v:rect id="_x0000_s1293" style="position:absolute;left:1284;top:1713;width:60;height:61" fillcolor="fuchsia" strokecolor="fuchsia" strokeweight="33e-5mm"/>
            <v:rect id="_x0000_s1294" style="position:absolute;left:1704;top:1507;width:60;height:61" fillcolor="fuchsia" strokecolor="fuchsia" strokeweight="33e-5mm"/>
            <v:rect id="_x0000_s1295" style="position:absolute;left:2111;top:1410;width:60;height:60" fillcolor="fuchsia" strokecolor="fuchsia" strokeweight="33e-5mm"/>
            <v:rect id="_x0000_s1296" style="position:absolute;left:2519;top:1264;width:60;height:61" fillcolor="fuchsia" strokecolor="fuchsia" strokeweight="33e-5mm"/>
            <v:rect id="_x0000_s1297" style="position:absolute;left:2939;top:1398;width:60;height:60" fillcolor="fuchsia" strokecolor="fuchsia" strokeweight="33e-5mm"/>
            <v:rect id="_x0000_s1298" style="position:absolute;left:3347;top:1203;width:60;height:61" fillcolor="fuchsia" strokecolor="fuchsia" strokeweight="33e-5mm"/>
            <v:rect id="_x0000_s1299" style="position:absolute;left:3755;top:656;width:60;height:61" fillcolor="fuchsia" strokecolor="fuchsia" strokeweight="33e-5mm"/>
            <v:rect id="_x0000_s1300" style="position:absolute;left:4175;top:1154;width:60;height:61" fillcolor="fuchsia" strokecolor="fuchsia" strokeweight="33e-5mm"/>
            <v:rect id="_x0000_s1301" style="position:absolute;left:4583;top:1312;width:60;height:61" fillcolor="fuchsia" strokecolor="fuchsia" strokeweight="33e-5mm"/>
            <v:rect id="_x0000_s1302" style="position:absolute;left:4991;top:1130;width:60;height:61" fillcolor="fuchsia" strokecolor="fuchsia" strokeweight="33e-5mm"/>
            <v:rect id="_x0000_s1303" style="position:absolute;left:5411;top:1276;width:60;height:61" fillcolor="fuchsia" strokecolor="fuchsia" strokeweight="33e-5mm"/>
            <v:rect id="_x0000_s1304" style="position:absolute;left:5819;top:1398;width:60;height:60" fillcolor="fuchsia" strokecolor="fuchsia" strokeweight="33e-5mm"/>
            <v:rect id="_x0000_s1305" style="position:absolute;left:912;top:2564;width:89;height:304;mso-wrap-style:none;v-text-anchor:top" filled="f" stroked="f">
              <v:textbox style="mso-rotate-with-shape:t;mso-fit-shape-to-text:t" inset="0,0,0,0">
                <w:txbxContent>
                  <w:p w:rsidR="00142A87" w:rsidRDefault="00142A87">
                    <w:r>
                      <w:rPr>
                        <w:rFonts w:ascii="Arial" w:hAnsi="Arial" w:cs="Arial"/>
                        <w:color w:val="000000"/>
                        <w:sz w:val="16"/>
                        <w:szCs w:val="16"/>
                      </w:rPr>
                      <w:t>1</w:t>
                    </w:r>
                  </w:p>
                </w:txbxContent>
              </v:textbox>
            </v:rect>
            <v:rect id="_x0000_s1306" style="position:absolute;left:828;top:2090;width:178;height:304;mso-wrap-style:none;v-text-anchor:top" filled="f" stroked="f">
              <v:textbox style="mso-rotate-with-shape:t;mso-fit-shape-to-text:t" inset="0,0,0,0">
                <w:txbxContent>
                  <w:p w:rsidR="00142A87" w:rsidRDefault="00142A87">
                    <w:r>
                      <w:rPr>
                        <w:rFonts w:ascii="Arial" w:hAnsi="Arial" w:cs="Arial"/>
                        <w:color w:val="000000"/>
                        <w:sz w:val="16"/>
                        <w:szCs w:val="16"/>
                      </w:rPr>
                      <w:t>10</w:t>
                    </w:r>
                  </w:p>
                </w:txbxContent>
              </v:textbox>
            </v:rect>
            <v:rect id="_x0000_s1307" style="position:absolute;left:744;top:1628;width:267;height:304;mso-wrap-style:none;v-text-anchor:top" filled="f" stroked="f">
              <v:textbox style="mso-rotate-with-shape:t;mso-fit-shape-to-text:t" inset="0,0,0,0">
                <w:txbxContent>
                  <w:p w:rsidR="00142A87" w:rsidRDefault="00142A87">
                    <w:r>
                      <w:rPr>
                        <w:rFonts w:ascii="Arial" w:hAnsi="Arial" w:cs="Arial"/>
                        <w:color w:val="000000"/>
                        <w:sz w:val="16"/>
                        <w:szCs w:val="16"/>
                      </w:rPr>
                      <w:t>100</w:t>
                    </w:r>
                  </w:p>
                </w:txbxContent>
              </v:textbox>
            </v:rect>
            <v:rect id="_x0000_s1308" style="position:absolute;left:660;top:1154;width:356;height:304;mso-wrap-style:none;v-text-anchor:top" filled="f" stroked="f">
              <v:textbox style="mso-rotate-with-shape:t;mso-fit-shape-to-text:t" inset="0,0,0,0">
                <w:txbxContent>
                  <w:p w:rsidR="00142A87" w:rsidRDefault="00142A87">
                    <w:r>
                      <w:rPr>
                        <w:rFonts w:ascii="Arial" w:hAnsi="Arial" w:cs="Arial"/>
                        <w:color w:val="000000"/>
                        <w:sz w:val="16"/>
                        <w:szCs w:val="16"/>
                      </w:rPr>
                      <w:t>1000</w:t>
                    </w:r>
                  </w:p>
                </w:txbxContent>
              </v:textbox>
            </v:rect>
            <v:rect id="_x0000_s1309" style="position:absolute;left:576;top:693;width:445;height:304;mso-wrap-style:none;v-text-anchor:top" filled="f" stroked="f">
              <v:textbox style="mso-rotate-with-shape:t;mso-fit-shape-to-text:t" inset="0,0,0,0">
                <w:txbxContent>
                  <w:p w:rsidR="00142A87" w:rsidRDefault="00142A87">
                    <w:r>
                      <w:rPr>
                        <w:rFonts w:ascii="Arial" w:hAnsi="Arial" w:cs="Arial"/>
                        <w:color w:val="000000"/>
                        <w:sz w:val="16"/>
                        <w:szCs w:val="16"/>
                      </w:rPr>
                      <w:t>10000</w:t>
                    </w:r>
                  </w:p>
                </w:txbxContent>
              </v:textbox>
            </v:rect>
            <v:rect id="_x0000_s1310" style="position:absolute;left:492;top:219;width:534;height:304;mso-wrap-style:none;v-text-anchor:top" filled="f" stroked="f">
              <v:textbox style="mso-rotate-with-shape:t;mso-fit-shape-to-text:t" inset="0,0,0,0">
                <w:txbxContent>
                  <w:p w:rsidR="00142A87" w:rsidRDefault="00142A87">
                    <w:r>
                      <w:rPr>
                        <w:rFonts w:ascii="Arial" w:hAnsi="Arial" w:cs="Arial"/>
                        <w:color w:val="000000"/>
                        <w:sz w:val="16"/>
                        <w:szCs w:val="16"/>
                      </w:rPr>
                      <w:t>100000</w:t>
                    </w:r>
                  </w:p>
                </w:txbxContent>
              </v:textbox>
            </v:rect>
            <v:rect id="_x0000_s1311" style="position:absolute;left:1211;top:2950;width:249;height:328;rotation:315;mso-wrap-style:none;v-text-anchor:top" filled="f" stroked="f">
              <v:textbox style="mso-rotate-with-shape:t" inset="0,0,0,0">
                <w:txbxContent>
                  <w:p w:rsidR="00142A87" w:rsidRDefault="00142A87">
                    <w:pPr>
                      <w:rPr>
                        <w:lang w:eastAsia="zh-CN"/>
                      </w:rPr>
                    </w:pPr>
                    <w:r>
                      <w:rPr>
                        <w:rFonts w:ascii="Arial" w:hAnsi="Arial" w:cs="Arial" w:hint="eastAsia"/>
                        <w:color w:val="000000"/>
                        <w:sz w:val="16"/>
                        <w:szCs w:val="16"/>
                        <w:lang w:eastAsia="zh-CN"/>
                      </w:rPr>
                      <w:t>1</w:t>
                    </w:r>
                    <w:r>
                      <w:rPr>
                        <w:rFonts w:ascii="Arial" w:hAnsi="Arial" w:cs="Arial" w:hint="eastAsia"/>
                        <w:color w:val="000000"/>
                        <w:sz w:val="16"/>
                        <w:szCs w:val="16"/>
                        <w:lang w:eastAsia="zh-CN"/>
                      </w:rPr>
                      <w:t>月</w:t>
                    </w:r>
                  </w:p>
                </w:txbxContent>
              </v:textbox>
            </v:rect>
            <v:rect id="_x0000_s1312" style="position:absolute;left:1611;top:2950;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2</w:t>
                    </w:r>
                    <w:r>
                      <w:rPr>
                        <w:rFonts w:ascii="Arial" w:hAnsi="Arial" w:cs="Arial" w:hint="eastAsia"/>
                        <w:color w:val="000000"/>
                        <w:sz w:val="16"/>
                        <w:szCs w:val="16"/>
                        <w:lang w:eastAsia="zh-CN"/>
                      </w:rPr>
                      <w:t>月</w:t>
                    </w:r>
                  </w:p>
                </w:txbxContent>
              </v:textbox>
            </v:rect>
            <v:rect id="_x0000_s1313" style="position:absolute;left:2002;top:2950;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3</w:t>
                    </w:r>
                    <w:r>
                      <w:rPr>
                        <w:rFonts w:ascii="Arial" w:hAnsi="Arial" w:cs="Arial" w:hint="eastAsia"/>
                        <w:color w:val="000000"/>
                        <w:sz w:val="16"/>
                        <w:szCs w:val="16"/>
                        <w:lang w:eastAsia="zh-CN"/>
                      </w:rPr>
                      <w:t>月</w:t>
                    </w:r>
                  </w:p>
                </w:txbxContent>
              </v:textbox>
            </v:rect>
            <v:rect id="_x0000_s1314" style="position:absolute;left:2446;top:2950;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4</w:t>
                    </w:r>
                    <w:r>
                      <w:rPr>
                        <w:rFonts w:ascii="Arial" w:hAnsi="Arial" w:cs="Arial" w:hint="eastAsia"/>
                        <w:color w:val="000000"/>
                        <w:sz w:val="16"/>
                        <w:szCs w:val="16"/>
                        <w:lang w:eastAsia="zh-CN"/>
                      </w:rPr>
                      <w:t>月</w:t>
                    </w:r>
                  </w:p>
                </w:txbxContent>
              </v:textbox>
            </v:rect>
            <v:rect id="_x0000_s1315" style="position:absolute;left:2840;top:2950;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5</w:t>
                    </w:r>
                    <w:r>
                      <w:rPr>
                        <w:rFonts w:ascii="Arial" w:hAnsi="Arial" w:cs="Arial" w:hint="eastAsia"/>
                        <w:color w:val="000000"/>
                        <w:sz w:val="16"/>
                        <w:szCs w:val="16"/>
                        <w:lang w:eastAsia="zh-CN"/>
                      </w:rPr>
                      <w:t>月</w:t>
                    </w:r>
                  </w:p>
                </w:txbxContent>
              </v:textbox>
            </v:rect>
            <v:rect id="_x0000_s1316" style="position:absolute;left:3276;top:2950;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6</w:t>
                    </w:r>
                    <w:r>
                      <w:rPr>
                        <w:rFonts w:ascii="Arial" w:hAnsi="Arial" w:cs="Arial" w:hint="eastAsia"/>
                        <w:color w:val="000000"/>
                        <w:sz w:val="16"/>
                        <w:szCs w:val="16"/>
                        <w:lang w:eastAsia="zh-CN"/>
                      </w:rPr>
                      <w:t>月</w:t>
                    </w:r>
                  </w:p>
                </w:txbxContent>
              </v:textbox>
            </v:rect>
            <v:rect id="_x0000_s1317" style="position:absolute;left:3643;top:2976;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7</w:t>
                    </w:r>
                    <w:r>
                      <w:rPr>
                        <w:rFonts w:ascii="Arial" w:hAnsi="Arial" w:cs="Arial" w:hint="eastAsia"/>
                        <w:color w:val="000000"/>
                        <w:sz w:val="16"/>
                        <w:szCs w:val="16"/>
                        <w:lang w:eastAsia="zh-CN"/>
                      </w:rPr>
                      <w:t>月</w:t>
                    </w:r>
                  </w:p>
                </w:txbxContent>
              </v:textbox>
            </v:rect>
            <v:rect id="_x0000_s1318" style="position:absolute;left:4053;top:2976;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8</w:t>
                    </w:r>
                    <w:r>
                      <w:rPr>
                        <w:rFonts w:ascii="Arial" w:hAnsi="Arial" w:cs="Arial" w:hint="eastAsia"/>
                        <w:color w:val="000000"/>
                        <w:sz w:val="16"/>
                        <w:szCs w:val="16"/>
                        <w:lang w:eastAsia="zh-CN"/>
                      </w:rPr>
                      <w:t>月</w:t>
                    </w:r>
                  </w:p>
                </w:txbxContent>
              </v:textbox>
            </v:rect>
            <v:rect id="_x0000_s1319" style="position:absolute;left:4475;top:2976;width:249;height:328;rotation:315;mso-wrap-style:none;v-text-anchor:top" filled="f" stroked="f">
              <v:textbox style="mso-rotate-with-shape:t;mso-fit-shape-to-text:t" inset="0,0,0,0">
                <w:txbxContent>
                  <w:p w:rsidR="00142A87" w:rsidRDefault="00142A87">
                    <w:pPr>
                      <w:rPr>
                        <w:lang w:eastAsia="zh-CN"/>
                      </w:rPr>
                    </w:pPr>
                    <w:r>
                      <w:rPr>
                        <w:rFonts w:ascii="Arial" w:hAnsi="Arial" w:cs="Arial" w:hint="eastAsia"/>
                        <w:color w:val="000000"/>
                        <w:sz w:val="16"/>
                        <w:szCs w:val="16"/>
                        <w:lang w:eastAsia="zh-CN"/>
                      </w:rPr>
                      <w:t>9</w:t>
                    </w:r>
                    <w:r>
                      <w:rPr>
                        <w:rFonts w:ascii="Arial" w:hAnsi="Arial" w:cs="Arial" w:hint="eastAsia"/>
                        <w:color w:val="000000"/>
                        <w:sz w:val="16"/>
                        <w:szCs w:val="16"/>
                        <w:lang w:eastAsia="zh-CN"/>
                      </w:rPr>
                      <w:t>月</w:t>
                    </w:r>
                  </w:p>
                </w:txbxContent>
              </v:textbox>
            </v:rect>
            <v:rect id="_x0000_s1320" style="position:absolute;left:4832;top:2976;width:338;height:328;rotation:315;mso-wrap-style:none;v-text-anchor:top" filled="f" stroked="f">
              <v:textbox style="mso-rotate-with-shape:t" inset="0,0,0,0">
                <w:txbxContent>
                  <w:p w:rsidR="00142A87" w:rsidRDefault="00142A87">
                    <w:pPr>
                      <w:rPr>
                        <w:lang w:eastAsia="zh-CN"/>
                      </w:rPr>
                    </w:pPr>
                    <w:r>
                      <w:rPr>
                        <w:rFonts w:ascii="Arial" w:hAnsi="Arial" w:cs="Arial" w:hint="eastAsia"/>
                        <w:color w:val="000000"/>
                        <w:sz w:val="16"/>
                        <w:szCs w:val="16"/>
                        <w:lang w:eastAsia="zh-CN"/>
                      </w:rPr>
                      <w:t>10</w:t>
                    </w:r>
                    <w:r>
                      <w:rPr>
                        <w:rFonts w:ascii="Arial" w:hAnsi="Arial" w:cs="Arial" w:hint="eastAsia"/>
                        <w:color w:val="000000"/>
                        <w:sz w:val="16"/>
                        <w:szCs w:val="16"/>
                        <w:lang w:eastAsia="zh-CN"/>
                      </w:rPr>
                      <w:t>月</w:t>
                    </w:r>
                  </w:p>
                </w:txbxContent>
              </v:textbox>
            </v:rect>
            <v:rect id="_x0000_s1321" style="position:absolute;left:5313;top:2982;width:338;height:296;rotation:315;mso-wrap-style:none;v-text-anchor:top" filled="f" stroked="f">
              <v:textbox style="mso-rotate-with-shape:t" inset="0,0,0,0">
                <w:txbxContent>
                  <w:p w:rsidR="00142A87" w:rsidRPr="00017066" w:rsidRDefault="00142A87" w:rsidP="00017066">
                    <w:pPr>
                      <w:rPr>
                        <w:sz w:val="16"/>
                        <w:szCs w:val="16"/>
                        <w:lang w:eastAsia="zh-CN"/>
                      </w:rPr>
                    </w:pPr>
                    <w:r w:rsidRPr="00017066">
                      <w:rPr>
                        <w:rFonts w:asciiTheme="minorBidi" w:hAnsiTheme="minorBidi" w:cstheme="minorBidi"/>
                        <w:sz w:val="16"/>
                        <w:szCs w:val="16"/>
                        <w:lang w:eastAsia="zh-CN"/>
                      </w:rPr>
                      <w:t>11</w:t>
                    </w:r>
                    <w:r w:rsidRPr="00017066">
                      <w:rPr>
                        <w:rFonts w:hint="eastAsia"/>
                        <w:sz w:val="16"/>
                        <w:szCs w:val="16"/>
                        <w:lang w:eastAsia="zh-CN"/>
                      </w:rPr>
                      <w:t>月</w:t>
                    </w:r>
                  </w:p>
                </w:txbxContent>
              </v:textbox>
            </v:rect>
            <v:rect id="_x0000_s1322" style="position:absolute;left:5731;top:2965;width:328;height:338;rotation:270;mso-wrap-style:none;v-text-anchor:top" filled="f" stroked="f">
              <v:textbox style="mso-rotate-with-shape:t;mso-fit-shape-to-text:t" inset="0,0,0,0">
                <w:txbxContent>
                  <w:p w:rsidR="00142A87" w:rsidRDefault="00142A87" w:rsidP="00017066">
                    <w:pPr>
                      <w:rPr>
                        <w:lang w:eastAsia="zh-CN"/>
                      </w:rPr>
                    </w:pPr>
                    <w:r>
                      <w:rPr>
                        <w:rFonts w:ascii="Arial" w:hAnsi="Arial" w:cs="Arial" w:hint="eastAsia"/>
                        <w:color w:val="000000"/>
                        <w:sz w:val="16"/>
                        <w:szCs w:val="16"/>
                        <w:lang w:eastAsia="zh-CN"/>
                      </w:rPr>
                      <w:t>12</w:t>
                    </w:r>
                    <w:r>
                      <w:rPr>
                        <w:rFonts w:ascii="Arial" w:hAnsi="Arial" w:cs="Arial" w:hint="eastAsia"/>
                        <w:color w:val="000000"/>
                        <w:sz w:val="16"/>
                        <w:szCs w:val="16"/>
                        <w:lang w:eastAsia="zh-CN"/>
                      </w:rPr>
                      <w:t>月</w:t>
                    </w:r>
                  </w:p>
                </w:txbxContent>
              </v:textbox>
            </v:rect>
            <v:rect id="_x0000_s1323" style="position:absolute;left:3892;top:3414;width:161;height:328;mso-wrap-style:none;v-text-anchor:top" filled="f" stroked="f">
              <v:textbox style="mso-rotate-with-shape:t;mso-fit-shape-to-text:t" inset="0,0,0,0">
                <w:txbxContent>
                  <w:p w:rsidR="00142A87" w:rsidRDefault="00142A87">
                    <w:pPr>
                      <w:rPr>
                        <w:lang w:eastAsia="zh-CN"/>
                      </w:rPr>
                    </w:pPr>
                    <w:r>
                      <w:rPr>
                        <w:rFonts w:ascii="Arial" w:hAnsi="Arial" w:cs="Arial" w:hint="eastAsia"/>
                        <w:b/>
                        <w:bCs/>
                        <w:color w:val="000000"/>
                        <w:sz w:val="16"/>
                        <w:szCs w:val="16"/>
                        <w:lang w:eastAsia="zh-CN"/>
                      </w:rPr>
                      <w:t>月</w:t>
                    </w:r>
                  </w:p>
                </w:txbxContent>
              </v:textbox>
            </v:rect>
            <v:rect id="_x0000_s1324" style="position:absolute;left:-47;top:1372;width:643;height:550;rotation:270;mso-wrap-style:none;v-text-anchor:top" filled="f" stroked="f">
              <v:textbox style="layout-flow:vertical;mso-layout-flow-alt:bottom-to-top;mso-rotate-with-shape:t;mso-fit-shape-to-text:t" inset="0,0,0,0">
                <w:txbxContent>
                  <w:p w:rsidR="00142A87" w:rsidRDefault="00142A87">
                    <w:pPr>
                      <w:rPr>
                        <w:lang w:eastAsia="zh-CN"/>
                      </w:rPr>
                    </w:pPr>
                    <w:r>
                      <w:rPr>
                        <w:rFonts w:ascii="Arial" w:hAnsi="Arial" w:cs="Arial" w:hint="eastAsia"/>
                        <w:b/>
                        <w:bCs/>
                        <w:color w:val="000000"/>
                        <w:sz w:val="16"/>
                        <w:szCs w:val="16"/>
                        <w:lang w:eastAsia="zh-CN"/>
                      </w:rPr>
                      <w:t>台站数量</w:t>
                    </w:r>
                  </w:p>
                </w:txbxContent>
              </v:textbox>
            </v:rect>
            <v:rect id="_x0000_s1325" style="position:absolute;left:6190;top:1227;width:2088;height:657" strokeweight="0"/>
            <v:line id="_x0000_s1326" style="position:absolute" from="6250,1373" to="6574,1373" strokecolor="navy" strokeweight="33e-5mm"/>
            <v:shape id="_x0000_s1327" style="position:absolute;left:6370;top:1337;width:72;height:73" coordsize="72,73" path="m36,l72,36,36,73,,36,36,xe" fillcolor="navy" strokecolor="navy" strokeweight="33e-5mm">
              <v:path arrowok="t"/>
            </v:shape>
            <v:rect id="_x0000_s1328" style="position:absolute;left:6610;top:1264;width:961;height:208;mso-wrap-style:none;v-text-anchor:top" filled="f" stroked="f">
              <v:textbox style="mso-rotate-with-shape:t;mso-fit-shape-to-text:t" inset="0,0,0,0">
                <w:txbxContent>
                  <w:p w:rsidR="00142A87" w:rsidRDefault="00142A87" w:rsidP="004B7075">
                    <w:pPr>
                      <w:spacing w:before="0"/>
                      <w:rPr>
                        <w:lang w:eastAsia="zh-CN"/>
                      </w:rPr>
                    </w:pPr>
                    <w:r>
                      <w:rPr>
                        <w:rFonts w:ascii="Arial" w:hAnsi="Arial" w:cs="Arial" w:hint="eastAsia"/>
                        <w:color w:val="000000"/>
                        <w:sz w:val="16"/>
                        <w:szCs w:val="16"/>
                        <w:lang w:eastAsia="zh-CN"/>
                      </w:rPr>
                      <w:t>固定台站总数</w:t>
                    </w:r>
                  </w:p>
                </w:txbxContent>
              </v:textbox>
            </v:rect>
            <v:line id="_x0000_s1329" style="position:absolute" from="6250,1628" to="6574,1628" strokecolor="fuchsia" strokeweight="33e-5mm"/>
            <v:rect id="_x0000_s1330" style="position:absolute;left:6370;top:1592;width:60;height:61" fillcolor="fuchsia" strokecolor="fuchsia" strokeweight="33e-5mm"/>
            <v:rect id="_x0000_s1331" style="position:absolute;left:6610;top:1519;width:961;height:208;mso-wrap-style:none;v-text-anchor:top" filled="f" stroked="f">
              <v:textbox style="mso-rotate-with-shape:t;mso-fit-shape-to-text:t" inset="0,0,0,0">
                <w:txbxContent>
                  <w:p w:rsidR="00142A87" w:rsidRDefault="00142A87" w:rsidP="004B7075">
                    <w:pPr>
                      <w:spacing w:before="0"/>
                      <w:rPr>
                        <w:lang w:eastAsia="zh-CN"/>
                      </w:rPr>
                    </w:pPr>
                    <w:r>
                      <w:rPr>
                        <w:rFonts w:ascii="Arial" w:hAnsi="Arial" w:cs="Arial" w:hint="eastAsia"/>
                        <w:color w:val="000000"/>
                        <w:sz w:val="16"/>
                        <w:szCs w:val="16"/>
                        <w:lang w:eastAsia="zh-CN"/>
                      </w:rPr>
                      <w:t>移动台站总数</w:t>
                    </w:r>
                  </w:p>
                </w:txbxContent>
              </v:textbox>
            </v:rect>
            <w10:wrap type="none"/>
            <w10:anchorlock/>
          </v:group>
        </w:pict>
      </w:r>
    </w:p>
    <w:p w:rsidR="00DA7EF9" w:rsidRPr="0093286F" w:rsidRDefault="00F70FE6" w:rsidP="000D5B79">
      <w:pPr>
        <w:ind w:firstLineChars="200" w:firstLine="480"/>
        <w:rPr>
          <w:lang w:val="en-GB" w:eastAsia="zh-CN"/>
        </w:rPr>
      </w:pPr>
      <w:r>
        <w:rPr>
          <w:rFonts w:hint="eastAsia"/>
          <w:lang w:val="en-GB" w:eastAsia="zh-CN"/>
        </w:rPr>
        <w:t>上图表明，</w:t>
      </w:r>
      <w:r>
        <w:rPr>
          <w:rFonts w:hint="eastAsia"/>
          <w:lang w:val="en-GB" w:eastAsia="zh-CN"/>
        </w:rPr>
        <w:t>2007</w:t>
      </w:r>
      <w:r>
        <w:rPr>
          <w:rFonts w:hint="eastAsia"/>
          <w:lang w:val="en-GB" w:eastAsia="zh-CN"/>
        </w:rPr>
        <w:t>年</w:t>
      </w:r>
      <w:r>
        <w:rPr>
          <w:rFonts w:hint="eastAsia"/>
          <w:lang w:val="en-GB" w:eastAsia="zh-CN"/>
        </w:rPr>
        <w:t>7</w:t>
      </w:r>
      <w:r>
        <w:rPr>
          <w:rFonts w:hint="eastAsia"/>
          <w:lang w:val="en-GB" w:eastAsia="zh-CN"/>
        </w:rPr>
        <w:t>月</w:t>
      </w:r>
      <w:r w:rsidR="00115EAE">
        <w:rPr>
          <w:rFonts w:hint="eastAsia"/>
          <w:lang w:val="en-GB" w:eastAsia="zh-CN"/>
        </w:rPr>
        <w:t>，</w:t>
      </w:r>
      <w:r>
        <w:rPr>
          <w:rFonts w:hint="eastAsia"/>
          <w:lang w:val="en-GB" w:eastAsia="zh-CN"/>
        </w:rPr>
        <w:t>即</w:t>
      </w:r>
      <w:r>
        <w:rPr>
          <w:rFonts w:hint="eastAsia"/>
          <w:lang w:val="en-GB" w:eastAsia="zh-CN"/>
        </w:rPr>
        <w:t>2007</w:t>
      </w:r>
      <w:r>
        <w:rPr>
          <w:rFonts w:hint="eastAsia"/>
          <w:lang w:val="en-GB" w:eastAsia="zh-CN"/>
        </w:rPr>
        <w:t>年泛美运动会举行期间，固定和移动台站的临时许可证发放达到了高峰，运动会期间大量使用了电信业务。在此期间，几乎所有</w:t>
      </w:r>
      <w:r w:rsidR="00115EAE">
        <w:rPr>
          <w:rFonts w:hint="eastAsia"/>
          <w:lang w:val="en-GB" w:eastAsia="zh-CN"/>
        </w:rPr>
        <w:t>颁发</w:t>
      </w:r>
      <w:r>
        <w:rPr>
          <w:rFonts w:hint="eastAsia"/>
          <w:lang w:val="en-GB" w:eastAsia="zh-CN"/>
        </w:rPr>
        <w:t>的许可证都与运动会相关。</w:t>
      </w:r>
    </w:p>
    <w:p w:rsidR="00E34EEC" w:rsidRDefault="00E34EE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1"/>
        <w:rPr>
          <w:lang w:val="en-GB" w:eastAsia="zh-CN"/>
        </w:rPr>
      </w:pPr>
      <w:r w:rsidRPr="0093286F">
        <w:rPr>
          <w:lang w:val="en-GB" w:eastAsia="zh-CN"/>
        </w:rPr>
        <w:lastRenderedPageBreak/>
        <w:t>5</w:t>
      </w:r>
      <w:r w:rsidRPr="0093286F">
        <w:rPr>
          <w:lang w:val="en-GB" w:eastAsia="zh-CN"/>
        </w:rPr>
        <w:tab/>
      </w:r>
      <w:r w:rsidR="00481525">
        <w:rPr>
          <w:rFonts w:hint="eastAsia"/>
          <w:lang w:val="en-GB" w:eastAsia="zh-CN"/>
        </w:rPr>
        <w:t>结论</w:t>
      </w:r>
    </w:p>
    <w:p w:rsidR="00DA7EF9" w:rsidRPr="0093286F" w:rsidRDefault="00DA7EF9" w:rsidP="000D5B79">
      <w:pPr>
        <w:pStyle w:val="Heading2"/>
        <w:rPr>
          <w:lang w:val="en-GB" w:eastAsia="zh-CN"/>
        </w:rPr>
      </w:pPr>
      <w:r w:rsidRPr="0093286F">
        <w:rPr>
          <w:lang w:val="en-GB" w:eastAsia="zh-CN"/>
        </w:rPr>
        <w:t>5.1</w:t>
      </w:r>
      <w:r w:rsidRPr="0093286F">
        <w:rPr>
          <w:lang w:val="en-GB" w:eastAsia="zh-CN"/>
        </w:rPr>
        <w:tab/>
      </w:r>
      <w:r w:rsidR="000050D4">
        <w:rPr>
          <w:rFonts w:hint="eastAsia"/>
          <w:lang w:val="en-GB" w:eastAsia="zh-CN"/>
        </w:rPr>
        <w:t>频谱管理</w:t>
      </w:r>
    </w:p>
    <w:p w:rsidR="00DA7EF9" w:rsidRPr="0093286F" w:rsidRDefault="000050D4" w:rsidP="000D5B79">
      <w:pPr>
        <w:ind w:firstLineChars="200" w:firstLine="480"/>
        <w:rPr>
          <w:lang w:val="en-GB" w:eastAsia="zh-CN"/>
        </w:rPr>
      </w:pPr>
      <w:r>
        <w:rPr>
          <w:rFonts w:hint="eastAsia"/>
          <w:lang w:val="en-GB" w:eastAsia="zh-CN"/>
        </w:rPr>
        <w:t>频谱规划对运动会的成功</w:t>
      </w:r>
      <w:r w:rsidR="00115EAE">
        <w:rPr>
          <w:rFonts w:hint="eastAsia"/>
          <w:lang w:val="en-GB" w:eastAsia="zh-CN"/>
        </w:rPr>
        <w:t>举行</w:t>
      </w:r>
      <w:r>
        <w:rPr>
          <w:rFonts w:hint="eastAsia"/>
          <w:lang w:val="en-GB" w:eastAsia="zh-CN"/>
        </w:rPr>
        <w:t>做出了巨大贡献。尽管做出规划的时间十分短暂，但规划工作帮助避免了诸多与干扰和资源浪费有关的问题。</w:t>
      </w:r>
    </w:p>
    <w:p w:rsidR="00DA7EF9" w:rsidRPr="0093286F" w:rsidRDefault="0091222F" w:rsidP="000D5B79">
      <w:pPr>
        <w:ind w:firstLineChars="200" w:firstLine="480"/>
        <w:rPr>
          <w:lang w:val="en-GB" w:eastAsia="zh-CN"/>
        </w:rPr>
      </w:pPr>
      <w:r>
        <w:rPr>
          <w:rFonts w:hint="eastAsia"/>
          <w:lang w:val="en-GB" w:eastAsia="zh-CN"/>
        </w:rPr>
        <w:t>及时的报告程序也方便了优化频谱监测所需的资源。</w:t>
      </w:r>
      <w:r w:rsidR="0055454E">
        <w:rPr>
          <w:rFonts w:hint="eastAsia"/>
          <w:lang w:val="en-GB" w:eastAsia="zh-CN"/>
        </w:rPr>
        <w:t>事实上，这一程序大大</w:t>
      </w:r>
      <w:r w:rsidR="00115EAE">
        <w:rPr>
          <w:rFonts w:hint="eastAsia"/>
          <w:lang w:val="en-GB" w:eastAsia="zh-CN"/>
        </w:rPr>
        <w:t>减少</w:t>
      </w:r>
      <w:r w:rsidR="0055454E">
        <w:rPr>
          <w:rFonts w:hint="eastAsia"/>
          <w:lang w:val="en-GB" w:eastAsia="zh-CN"/>
        </w:rPr>
        <w:t>了有害干扰造成的问题。</w:t>
      </w:r>
    </w:p>
    <w:p w:rsidR="00DA7EF9" w:rsidRPr="0093286F" w:rsidRDefault="00411FA0" w:rsidP="000D5B79">
      <w:pPr>
        <w:ind w:firstLineChars="200" w:firstLine="480"/>
        <w:rPr>
          <w:lang w:val="en-GB" w:eastAsia="zh-CN"/>
        </w:rPr>
      </w:pPr>
      <w:r>
        <w:rPr>
          <w:rFonts w:hint="eastAsia"/>
          <w:lang w:val="en-GB" w:eastAsia="zh-CN"/>
        </w:rPr>
        <w:t>在里约这种地形不规则的大城市中，移动监测台站对于诸如</w:t>
      </w:r>
      <w:r>
        <w:rPr>
          <w:rFonts w:hint="eastAsia"/>
          <w:lang w:val="en-GB" w:eastAsia="zh-CN"/>
        </w:rPr>
        <w:t>2007</w:t>
      </w:r>
      <w:r>
        <w:rPr>
          <w:rFonts w:hint="eastAsia"/>
          <w:lang w:val="en-GB" w:eastAsia="zh-CN"/>
        </w:rPr>
        <w:t>年泛美运动会这样的活动</w:t>
      </w:r>
      <w:r w:rsidR="00115EAE">
        <w:rPr>
          <w:rFonts w:hint="eastAsia"/>
          <w:lang w:val="en-GB" w:eastAsia="zh-CN"/>
        </w:rPr>
        <w:t>的频谱监测至关重要。这类基础设施便于确定固定监测台站无法找出的</w:t>
      </w:r>
      <w:r>
        <w:rPr>
          <w:rFonts w:hint="eastAsia"/>
          <w:lang w:val="en-GB" w:eastAsia="zh-CN"/>
        </w:rPr>
        <w:t>弱信号。此外，移动监测台站还有助于在几秒钟内较为准确地对干扰源予以定位。</w:t>
      </w:r>
    </w:p>
    <w:p w:rsidR="00DA7EF9" w:rsidRPr="0093286F" w:rsidRDefault="00DA7EF9" w:rsidP="000D5B79">
      <w:pPr>
        <w:pStyle w:val="Heading2"/>
        <w:rPr>
          <w:lang w:val="en-GB" w:eastAsia="zh-CN"/>
        </w:rPr>
      </w:pPr>
      <w:r w:rsidRPr="0093286F">
        <w:rPr>
          <w:lang w:val="en-GB" w:eastAsia="zh-CN"/>
        </w:rPr>
        <w:t>5.2</w:t>
      </w:r>
      <w:r w:rsidRPr="0093286F">
        <w:rPr>
          <w:lang w:val="en-GB" w:eastAsia="zh-CN"/>
        </w:rPr>
        <w:tab/>
      </w:r>
      <w:r w:rsidR="00E25F29">
        <w:rPr>
          <w:rFonts w:hint="eastAsia"/>
          <w:lang w:val="en-GB" w:eastAsia="zh-CN"/>
        </w:rPr>
        <w:t>设备测试</w:t>
      </w:r>
    </w:p>
    <w:p w:rsidR="00DA7EF9" w:rsidRPr="0093286F" w:rsidRDefault="0054532A" w:rsidP="000D5B79">
      <w:pPr>
        <w:ind w:firstLineChars="200" w:firstLine="480"/>
        <w:rPr>
          <w:lang w:val="en-GB" w:eastAsia="zh-CN"/>
        </w:rPr>
      </w:pPr>
      <w:r>
        <w:rPr>
          <w:rFonts w:hint="eastAsia"/>
          <w:lang w:val="en-GB" w:eastAsia="zh-CN"/>
        </w:rPr>
        <w:t>显而易见，向各代表团明确说明主管部门的职责十分重要，该程序有助于避免在活动前和活动期间</w:t>
      </w:r>
      <w:r w:rsidR="009C4A11">
        <w:rPr>
          <w:rFonts w:hint="eastAsia"/>
          <w:lang w:val="en-GB" w:eastAsia="zh-CN"/>
        </w:rPr>
        <w:t>将</w:t>
      </w:r>
      <w:r>
        <w:rPr>
          <w:rFonts w:hint="eastAsia"/>
          <w:lang w:val="en-GB" w:eastAsia="zh-CN"/>
        </w:rPr>
        <w:t>问题</w:t>
      </w:r>
      <w:r w:rsidR="009C4A11">
        <w:rPr>
          <w:rFonts w:hint="eastAsia"/>
          <w:lang w:val="en-GB" w:eastAsia="zh-CN"/>
        </w:rPr>
        <w:t>消灭在萌芽之中</w:t>
      </w:r>
      <w:r>
        <w:rPr>
          <w:rFonts w:hint="eastAsia"/>
          <w:lang w:val="en-GB" w:eastAsia="zh-CN"/>
        </w:rPr>
        <w:t>。</w:t>
      </w:r>
    </w:p>
    <w:p w:rsidR="00DA7EF9" w:rsidRPr="0093286F" w:rsidRDefault="00DA7EF9" w:rsidP="000D5B79">
      <w:pPr>
        <w:pStyle w:val="Heading2"/>
        <w:rPr>
          <w:lang w:val="en-GB" w:eastAsia="zh-CN"/>
        </w:rPr>
      </w:pPr>
      <w:r w:rsidRPr="0093286F">
        <w:rPr>
          <w:lang w:val="en-GB" w:eastAsia="zh-CN"/>
        </w:rPr>
        <w:t>5.3</w:t>
      </w:r>
      <w:r w:rsidRPr="0093286F">
        <w:rPr>
          <w:lang w:val="en-GB" w:eastAsia="zh-CN"/>
        </w:rPr>
        <w:tab/>
      </w:r>
      <w:r w:rsidR="00713613">
        <w:rPr>
          <w:rFonts w:hint="eastAsia"/>
          <w:lang w:val="en-GB" w:eastAsia="zh-CN"/>
        </w:rPr>
        <w:t>频谱的临时使用</w:t>
      </w:r>
      <w:r w:rsidRPr="0093286F">
        <w:rPr>
          <w:lang w:val="en-GB" w:eastAsia="zh-CN"/>
        </w:rPr>
        <w:t xml:space="preserve"> </w:t>
      </w:r>
    </w:p>
    <w:p w:rsidR="00DA7EF9" w:rsidRPr="0093286F" w:rsidRDefault="00713613" w:rsidP="000D5B79">
      <w:pPr>
        <w:ind w:firstLineChars="200" w:firstLine="480"/>
        <w:rPr>
          <w:lang w:val="en-GB" w:eastAsia="zh-CN"/>
        </w:rPr>
      </w:pPr>
      <w:r>
        <w:rPr>
          <w:rFonts w:hint="eastAsia"/>
          <w:lang w:val="en-GB" w:eastAsia="zh-CN"/>
        </w:rPr>
        <w:t>如上所述，运动会期间频谱的临时使用激增，这就要求在短期内对大量申请做出评估。这种情况会使活动的进行遇到不必要的风险，因此应加以避免。</w:t>
      </w:r>
    </w:p>
    <w:p w:rsidR="00DA7EF9" w:rsidRPr="0093286F" w:rsidRDefault="00930DC2" w:rsidP="000D5B79">
      <w:pPr>
        <w:ind w:firstLineChars="200" w:firstLine="480"/>
        <w:rPr>
          <w:lang w:val="en-GB" w:eastAsia="zh-CN"/>
        </w:rPr>
      </w:pPr>
      <w:r>
        <w:rPr>
          <w:rFonts w:hint="eastAsia"/>
          <w:lang w:val="en-GB" w:eastAsia="zh-CN"/>
        </w:rPr>
        <w:t>最后，在监管机构与组委会之间形成好的合作氛围至关重要，这有助于最好地开展设备采购，频谱规划、基础设施标准制定等工作。此外，这还有助于最大限度地减少将得到部署的整个电信系统的不确定性。</w:t>
      </w:r>
    </w:p>
    <w:p w:rsidR="00DA7EF9" w:rsidRPr="0093286F" w:rsidRDefault="00DA7EF9" w:rsidP="000D5B79">
      <w:pPr>
        <w:rPr>
          <w:lang w:val="en-GB" w:eastAsia="zh-CN"/>
        </w:rPr>
      </w:pPr>
    </w:p>
    <w:p w:rsidR="00DA7EF9" w:rsidRPr="0093286F" w:rsidRDefault="00DA7EF9" w:rsidP="000D5B79">
      <w:pPr>
        <w:rPr>
          <w:caps/>
          <w:lang w:val="en-GB" w:eastAsia="zh-CN"/>
        </w:rPr>
      </w:pPr>
    </w:p>
    <w:p w:rsidR="00DA7EF9" w:rsidRPr="0093286F" w:rsidRDefault="00647750" w:rsidP="000D5B79">
      <w:pPr>
        <w:pStyle w:val="AnnexNoTitle"/>
        <w:rPr>
          <w:lang w:val="en-GB" w:eastAsia="zh-CN"/>
        </w:rPr>
      </w:pPr>
      <w:r>
        <w:rPr>
          <w:rFonts w:hint="eastAsia"/>
          <w:lang w:val="en-GB" w:eastAsia="zh-CN"/>
        </w:rPr>
        <w:t>附件</w:t>
      </w:r>
      <w:r w:rsidR="00DA7EF9" w:rsidRPr="0093286F">
        <w:rPr>
          <w:lang w:val="en-GB" w:eastAsia="zh-CN"/>
        </w:rPr>
        <w:t xml:space="preserve"> 3</w:t>
      </w:r>
      <w:r w:rsidR="00DA7EF9" w:rsidRPr="0093286F">
        <w:rPr>
          <w:lang w:val="en-GB" w:eastAsia="zh-CN"/>
        </w:rPr>
        <w:br/>
      </w:r>
      <w:r w:rsidR="00DA7EF9" w:rsidRPr="0093286F">
        <w:rPr>
          <w:lang w:val="en-GB" w:eastAsia="zh-CN"/>
        </w:rPr>
        <w:br/>
      </w:r>
      <w:r w:rsidR="00733B02" w:rsidRPr="0093286F">
        <w:rPr>
          <w:lang w:val="en-GB" w:eastAsia="zh-CN"/>
        </w:rPr>
        <w:t>2005</w:t>
      </w:r>
      <w:r w:rsidR="00733B02">
        <w:rPr>
          <w:rFonts w:hint="eastAsia"/>
          <w:lang w:val="en-GB" w:eastAsia="zh-CN"/>
        </w:rPr>
        <w:t>年亚太经合组织（</w:t>
      </w:r>
      <w:r w:rsidR="00733B02" w:rsidRPr="0093286F">
        <w:rPr>
          <w:lang w:val="en-GB" w:eastAsia="zh-CN"/>
        </w:rPr>
        <w:t>APEC</w:t>
      </w:r>
      <w:r w:rsidR="00733B02">
        <w:rPr>
          <w:rFonts w:hint="eastAsia"/>
          <w:lang w:val="en-GB" w:eastAsia="zh-CN"/>
        </w:rPr>
        <w:t>）首脑会议及</w:t>
      </w:r>
      <w:r w:rsidR="00733B02">
        <w:rPr>
          <w:rFonts w:hint="eastAsia"/>
          <w:lang w:val="en-GB" w:eastAsia="zh-CN"/>
        </w:rPr>
        <w:t>2010</w:t>
      </w:r>
      <w:r w:rsidR="00733B02">
        <w:rPr>
          <w:rFonts w:hint="eastAsia"/>
          <w:lang w:val="en-GB" w:eastAsia="zh-CN"/>
        </w:rPr>
        <w:t>年在韩国首尔</w:t>
      </w:r>
      <w:r w:rsidR="00733B02">
        <w:rPr>
          <w:lang w:val="en-GB" w:eastAsia="zh-CN"/>
        </w:rPr>
        <w:br/>
      </w:r>
      <w:r w:rsidR="00733B02">
        <w:rPr>
          <w:rFonts w:hint="eastAsia"/>
          <w:lang w:val="en-GB" w:eastAsia="zh-CN"/>
        </w:rPr>
        <w:t>举行的</w:t>
      </w:r>
      <w:r w:rsidR="00733B02">
        <w:rPr>
          <w:rFonts w:hint="eastAsia"/>
          <w:lang w:val="en-GB" w:eastAsia="zh-CN"/>
        </w:rPr>
        <w:t>20</w:t>
      </w:r>
      <w:r w:rsidR="00733B02">
        <w:rPr>
          <w:rFonts w:hint="eastAsia"/>
          <w:lang w:val="en-GB" w:eastAsia="zh-CN"/>
        </w:rPr>
        <w:t>国</w:t>
      </w:r>
      <w:r w:rsidR="009C4A11">
        <w:rPr>
          <w:rFonts w:hint="eastAsia"/>
          <w:lang w:val="en-GB" w:eastAsia="zh-CN"/>
        </w:rPr>
        <w:t>集团</w:t>
      </w:r>
      <w:r w:rsidR="00733B02">
        <w:rPr>
          <w:rFonts w:hint="eastAsia"/>
          <w:lang w:val="en-GB" w:eastAsia="zh-CN"/>
        </w:rPr>
        <w:t>（</w:t>
      </w:r>
      <w:r w:rsidR="00733B02">
        <w:rPr>
          <w:rFonts w:hint="eastAsia"/>
          <w:lang w:val="en-GB" w:eastAsia="zh-CN"/>
        </w:rPr>
        <w:t>G20</w:t>
      </w:r>
      <w:r w:rsidR="00733B02">
        <w:rPr>
          <w:rFonts w:hint="eastAsia"/>
          <w:lang w:val="en-GB" w:eastAsia="zh-CN"/>
        </w:rPr>
        <w:t>）首脑会议的频谱管理和频谱监测</w:t>
      </w:r>
    </w:p>
    <w:p w:rsidR="00DA7EF9" w:rsidRPr="0093286F" w:rsidRDefault="00DA7EF9" w:rsidP="000D5B79">
      <w:pPr>
        <w:pStyle w:val="Heading1"/>
        <w:rPr>
          <w:lang w:val="en-GB" w:eastAsia="zh-CN"/>
        </w:rPr>
      </w:pPr>
      <w:r w:rsidRPr="0093286F">
        <w:rPr>
          <w:lang w:val="en-GB" w:eastAsia="zh-CN"/>
        </w:rPr>
        <w:t>1</w:t>
      </w:r>
      <w:r w:rsidRPr="0093286F">
        <w:rPr>
          <w:lang w:val="en-GB" w:eastAsia="zh-CN"/>
        </w:rPr>
        <w:tab/>
      </w:r>
      <w:r w:rsidR="00EB4858">
        <w:rPr>
          <w:rFonts w:hint="eastAsia"/>
          <w:lang w:val="en-GB" w:eastAsia="zh-CN"/>
        </w:rPr>
        <w:t>引言</w:t>
      </w:r>
    </w:p>
    <w:p w:rsidR="00DA7EF9" w:rsidRPr="0093286F" w:rsidRDefault="00EB4858" w:rsidP="000D5B79">
      <w:pPr>
        <w:ind w:firstLineChars="200" w:firstLine="480"/>
        <w:rPr>
          <w:lang w:val="en-GB" w:eastAsia="zh-CN"/>
        </w:rPr>
      </w:pPr>
      <w:r>
        <w:rPr>
          <w:rFonts w:hint="eastAsia"/>
          <w:lang w:val="en-GB" w:eastAsia="zh-CN"/>
        </w:rPr>
        <w:t>诸如奥运会、首脑会议和世界杯足球赛等重大活动是公众关注的焦点，且需要大量</w:t>
      </w:r>
      <w:r w:rsidR="009C4A11">
        <w:rPr>
          <w:rFonts w:hint="eastAsia"/>
          <w:lang w:val="en-GB" w:eastAsia="zh-CN"/>
        </w:rPr>
        <w:t>时间进行筹备。在这类活动期间，相关场所大量使用无线电应用和设备，</w:t>
      </w:r>
      <w:r>
        <w:rPr>
          <w:rFonts w:hint="eastAsia"/>
          <w:lang w:val="en-GB" w:eastAsia="zh-CN"/>
        </w:rPr>
        <w:t>因此，很可能出现无线电干扰或噪声。相关应用包括广播和通信、警务、无线麦克风等，因此，对于成功举办这类活动而言，系统的频谱规划、许可、频谱监测、检查和消除干扰非常重要。</w:t>
      </w:r>
    </w:p>
    <w:p w:rsidR="00DA7EF9" w:rsidRPr="0093286F" w:rsidRDefault="00B56E56" w:rsidP="000D5B79">
      <w:pPr>
        <w:ind w:firstLineChars="200" w:firstLine="480"/>
        <w:rPr>
          <w:lang w:val="en-GB" w:eastAsia="ko-KR"/>
        </w:rPr>
      </w:pPr>
      <w:r>
        <w:rPr>
          <w:rFonts w:hint="eastAsia"/>
          <w:lang w:val="en-GB" w:eastAsia="zh-CN"/>
        </w:rPr>
        <w:t>本报告旨在提供</w:t>
      </w:r>
      <w:r>
        <w:rPr>
          <w:rFonts w:hint="eastAsia"/>
          <w:lang w:val="en-GB" w:eastAsia="zh-CN"/>
        </w:rPr>
        <w:t>KCC</w:t>
      </w:r>
      <w:r>
        <w:rPr>
          <w:rFonts w:hint="eastAsia"/>
          <w:lang w:val="en-GB" w:eastAsia="zh-CN"/>
        </w:rPr>
        <w:t>（韩国通信委员会）特别在许可、频谱监测和干扰消除一些领域所开展活动的经验，以便向各主管部门提供信息。</w:t>
      </w:r>
    </w:p>
    <w:p w:rsidR="00DA7EF9" w:rsidRPr="0093286F" w:rsidRDefault="00DA7EF9" w:rsidP="000D5B79">
      <w:pPr>
        <w:pStyle w:val="Heading1"/>
        <w:rPr>
          <w:lang w:val="en-GB" w:eastAsia="ko-KR"/>
        </w:rPr>
      </w:pPr>
      <w:r w:rsidRPr="0093286F">
        <w:rPr>
          <w:lang w:val="en-GB" w:eastAsia="zh-CN"/>
        </w:rPr>
        <w:lastRenderedPageBreak/>
        <w:t>2</w:t>
      </w:r>
      <w:r w:rsidRPr="0093286F">
        <w:rPr>
          <w:lang w:val="en-GB" w:eastAsia="zh-CN"/>
        </w:rPr>
        <w:tab/>
      </w:r>
      <w:r w:rsidR="00975BD8">
        <w:rPr>
          <w:rFonts w:hint="eastAsia"/>
          <w:lang w:val="en-GB" w:eastAsia="zh-CN"/>
        </w:rPr>
        <w:t>重大</w:t>
      </w:r>
      <w:r w:rsidR="00D23CB1">
        <w:rPr>
          <w:rFonts w:hint="eastAsia"/>
          <w:lang w:val="en-GB" w:eastAsia="zh-CN"/>
        </w:rPr>
        <w:t>活动期间</w:t>
      </w:r>
      <w:r w:rsidR="00975BD8">
        <w:rPr>
          <w:rFonts w:hint="eastAsia"/>
          <w:lang w:val="en-GB" w:eastAsia="zh-CN"/>
        </w:rPr>
        <w:t>的活动</w:t>
      </w:r>
      <w:r w:rsidR="00D23CB1">
        <w:rPr>
          <w:rFonts w:hint="eastAsia"/>
          <w:lang w:val="en-GB" w:eastAsia="zh-CN"/>
        </w:rPr>
        <w:t>概述</w:t>
      </w:r>
    </w:p>
    <w:p w:rsidR="00DA7EF9" w:rsidRPr="0093286F" w:rsidRDefault="00DA7EF9" w:rsidP="000D5B79">
      <w:pPr>
        <w:pStyle w:val="Heading2"/>
        <w:rPr>
          <w:lang w:val="en-GB" w:eastAsia="zh-CN"/>
        </w:rPr>
      </w:pPr>
      <w:r w:rsidRPr="0093286F">
        <w:rPr>
          <w:lang w:val="en-GB" w:eastAsia="zh-CN"/>
        </w:rPr>
        <w:t>2</w:t>
      </w:r>
      <w:r w:rsidRPr="0093286F">
        <w:rPr>
          <w:lang w:val="en-GB" w:eastAsia="ko-KR"/>
        </w:rPr>
        <w:t>.</w:t>
      </w:r>
      <w:r w:rsidRPr="0093286F">
        <w:rPr>
          <w:lang w:val="en-GB" w:eastAsia="zh-CN"/>
        </w:rPr>
        <w:t>1</w:t>
      </w:r>
      <w:r w:rsidRPr="0093286F">
        <w:rPr>
          <w:lang w:val="en-GB" w:eastAsia="zh-CN"/>
        </w:rPr>
        <w:tab/>
      </w:r>
      <w:r w:rsidR="00ED0BBC">
        <w:rPr>
          <w:rFonts w:hint="eastAsia"/>
          <w:lang w:val="en-GB" w:eastAsia="zh-CN"/>
        </w:rPr>
        <w:t>主办主要活动的筹备组的一般性任务</w:t>
      </w:r>
    </w:p>
    <w:p w:rsidR="00DA7EF9" w:rsidRPr="0093286F" w:rsidRDefault="00ED0BBC" w:rsidP="000D5B79">
      <w:pPr>
        <w:keepNext/>
        <w:keepLines/>
        <w:ind w:firstLineChars="200" w:firstLine="480"/>
        <w:rPr>
          <w:lang w:val="en-GB" w:eastAsia="ko-KR"/>
        </w:rPr>
      </w:pPr>
      <w:r>
        <w:rPr>
          <w:rFonts w:hint="eastAsia"/>
          <w:lang w:val="en-GB" w:eastAsia="zh-CN"/>
        </w:rPr>
        <w:t>筹备组通常通过开展下列活动确保重大活动的成功。首先，筹备组制定有关国内和国际活动的年度计划，并通过与组织者定期联系而与其保持密切关系。在</w:t>
      </w:r>
      <w:r w:rsidR="00975BD8">
        <w:rPr>
          <w:rFonts w:hint="eastAsia"/>
          <w:lang w:val="en-GB" w:eastAsia="zh-CN"/>
        </w:rPr>
        <w:t>重大</w:t>
      </w:r>
      <w:r>
        <w:rPr>
          <w:rFonts w:hint="eastAsia"/>
          <w:lang w:val="en-GB" w:eastAsia="zh-CN"/>
        </w:rPr>
        <w:t>活动前夕，测量活动场所周围的无线电环境并消除干扰十分重要。在</w:t>
      </w:r>
      <w:r w:rsidR="00975BD8">
        <w:rPr>
          <w:rFonts w:hint="eastAsia"/>
          <w:lang w:val="en-GB" w:eastAsia="zh-CN"/>
        </w:rPr>
        <w:t>重大</w:t>
      </w:r>
      <w:r>
        <w:rPr>
          <w:rFonts w:hint="eastAsia"/>
          <w:lang w:val="en-GB" w:eastAsia="zh-CN"/>
        </w:rPr>
        <w:t>活动期间，筹备组监测为</w:t>
      </w:r>
      <w:r w:rsidR="00975BD8">
        <w:rPr>
          <w:rFonts w:hint="eastAsia"/>
          <w:lang w:val="en-GB" w:eastAsia="zh-CN"/>
        </w:rPr>
        <w:t>安</w:t>
      </w:r>
      <w:r>
        <w:rPr>
          <w:rFonts w:hint="eastAsia"/>
          <w:lang w:val="en-GB" w:eastAsia="zh-CN"/>
        </w:rPr>
        <w:t>保、警务、广播等授权的频段。</w:t>
      </w:r>
      <w:r w:rsidR="00975BD8">
        <w:rPr>
          <w:rFonts w:hint="eastAsia"/>
          <w:lang w:val="en-GB" w:eastAsia="zh-CN"/>
        </w:rPr>
        <w:t>重大</w:t>
      </w:r>
      <w:r>
        <w:rPr>
          <w:rFonts w:hint="eastAsia"/>
          <w:lang w:val="en-GB" w:eastAsia="zh-CN"/>
        </w:rPr>
        <w:t>活动之后筹备组讨论结果并找出</w:t>
      </w:r>
      <w:r w:rsidR="00975BD8">
        <w:rPr>
          <w:rFonts w:hint="eastAsia"/>
          <w:lang w:val="en-GB" w:eastAsia="zh-CN"/>
        </w:rPr>
        <w:t>相关</w:t>
      </w:r>
      <w:r>
        <w:rPr>
          <w:rFonts w:hint="eastAsia"/>
          <w:lang w:val="en-GB" w:eastAsia="zh-CN"/>
        </w:rPr>
        <w:t>问题的解决办法。</w:t>
      </w:r>
    </w:p>
    <w:p w:rsidR="00DA7EF9" w:rsidRPr="0093286F" w:rsidRDefault="00DA7EF9" w:rsidP="000D5B79">
      <w:pPr>
        <w:pStyle w:val="Heading2"/>
        <w:rPr>
          <w:lang w:val="en-GB" w:eastAsia="ko-KR"/>
        </w:rPr>
      </w:pPr>
      <w:r w:rsidRPr="0093286F">
        <w:rPr>
          <w:lang w:val="en-GB" w:eastAsia="zh-CN"/>
        </w:rPr>
        <w:t>2</w:t>
      </w:r>
      <w:r w:rsidRPr="0093286F">
        <w:rPr>
          <w:lang w:val="en-GB" w:eastAsia="ko-KR"/>
        </w:rPr>
        <w:t>.</w:t>
      </w:r>
      <w:r w:rsidRPr="0093286F">
        <w:rPr>
          <w:lang w:val="en-GB" w:eastAsia="zh-CN"/>
        </w:rPr>
        <w:t>2</w:t>
      </w:r>
      <w:r w:rsidRPr="0093286F">
        <w:rPr>
          <w:lang w:val="en-GB" w:eastAsia="ko-KR"/>
        </w:rPr>
        <w:tab/>
      </w:r>
      <w:r w:rsidR="00975BD8">
        <w:rPr>
          <w:rFonts w:hint="eastAsia"/>
          <w:lang w:val="en-GB" w:eastAsia="zh-CN"/>
        </w:rPr>
        <w:t>重大</w:t>
      </w:r>
      <w:r w:rsidR="007210A4">
        <w:rPr>
          <w:rFonts w:hint="eastAsia"/>
          <w:lang w:val="en-GB" w:eastAsia="zh-CN"/>
        </w:rPr>
        <w:t>活动</w:t>
      </w:r>
      <w:r w:rsidR="00975BD8">
        <w:rPr>
          <w:rFonts w:hint="eastAsia"/>
          <w:lang w:val="en-GB" w:eastAsia="zh-CN"/>
        </w:rPr>
        <w:t>前夕</w:t>
      </w:r>
    </w:p>
    <w:p w:rsidR="00DA7EF9" w:rsidRPr="0093286F" w:rsidRDefault="007210A4" w:rsidP="000D5B79">
      <w:pPr>
        <w:ind w:firstLineChars="200" w:firstLine="480"/>
        <w:rPr>
          <w:lang w:val="en-GB" w:eastAsia="ko-KR"/>
        </w:rPr>
      </w:pPr>
      <w:r>
        <w:rPr>
          <w:rFonts w:hint="eastAsia"/>
          <w:lang w:val="en-GB" w:eastAsia="zh-CN"/>
        </w:rPr>
        <w:t>筹备组对</w:t>
      </w:r>
      <w:r w:rsidR="00975BD8">
        <w:rPr>
          <w:rFonts w:hint="eastAsia"/>
          <w:lang w:val="en-GB" w:eastAsia="zh-CN"/>
        </w:rPr>
        <w:t>重大</w:t>
      </w:r>
      <w:r>
        <w:rPr>
          <w:rFonts w:hint="eastAsia"/>
          <w:lang w:val="en-GB" w:eastAsia="zh-CN"/>
        </w:rPr>
        <w:t>活动场所周围的无线电环境和频谱进行测量和监测，以便在活动开始之前即排除无线电干扰。</w:t>
      </w:r>
    </w:p>
    <w:p w:rsidR="00DA7EF9" w:rsidRPr="0093286F" w:rsidRDefault="00325711" w:rsidP="000D5B79">
      <w:pPr>
        <w:ind w:firstLineChars="200" w:firstLine="480"/>
        <w:rPr>
          <w:lang w:val="en-GB" w:eastAsia="ko-KR"/>
        </w:rPr>
      </w:pPr>
      <w:r>
        <w:rPr>
          <w:rFonts w:hint="eastAsia"/>
          <w:lang w:val="en-GB" w:eastAsia="zh-CN"/>
        </w:rPr>
        <w:t>在发现无线电干扰或无用信号时，筹备组即刻</w:t>
      </w:r>
      <w:r w:rsidR="00975BD8">
        <w:rPr>
          <w:rFonts w:hint="eastAsia"/>
          <w:lang w:val="en-GB" w:eastAsia="zh-CN"/>
        </w:rPr>
        <w:t>在现场予以消除。</w:t>
      </w:r>
      <w:r>
        <w:rPr>
          <w:rFonts w:hint="eastAsia"/>
          <w:lang w:val="en-GB" w:eastAsia="zh-CN"/>
        </w:rPr>
        <w:t>特别在信号未达到频谱监测车时，筹备组</w:t>
      </w:r>
      <w:r w:rsidR="00975BD8">
        <w:rPr>
          <w:rFonts w:hint="eastAsia"/>
          <w:lang w:val="en-GB" w:eastAsia="zh-CN"/>
        </w:rPr>
        <w:t>需赶到</w:t>
      </w:r>
      <w:r>
        <w:rPr>
          <w:rFonts w:hint="eastAsia"/>
          <w:lang w:val="en-GB" w:eastAsia="zh-CN"/>
        </w:rPr>
        <w:t>出现干扰的地</w:t>
      </w:r>
      <w:r w:rsidR="00975BD8">
        <w:rPr>
          <w:rFonts w:hint="eastAsia"/>
          <w:lang w:val="en-GB" w:eastAsia="zh-CN"/>
        </w:rPr>
        <w:t>点</w:t>
      </w:r>
      <w:r>
        <w:rPr>
          <w:rFonts w:hint="eastAsia"/>
          <w:lang w:val="en-GB" w:eastAsia="zh-CN"/>
        </w:rPr>
        <w:t>并对根源做出调查。</w:t>
      </w:r>
    </w:p>
    <w:p w:rsidR="00DA7EF9" w:rsidRPr="0093286F" w:rsidRDefault="005A1987" w:rsidP="000D5B79">
      <w:pPr>
        <w:ind w:firstLineChars="200" w:firstLine="480"/>
        <w:rPr>
          <w:lang w:val="en-GB" w:eastAsia="ko-KR"/>
        </w:rPr>
      </w:pPr>
      <w:r>
        <w:rPr>
          <w:rFonts w:hint="eastAsia"/>
          <w:lang w:val="en-GB" w:eastAsia="zh-CN"/>
        </w:rPr>
        <w:t>此外，在固定地点更有利</w:t>
      </w:r>
      <w:r w:rsidR="00975BD8">
        <w:rPr>
          <w:rFonts w:hint="eastAsia"/>
          <w:lang w:val="en-GB" w:eastAsia="zh-CN"/>
        </w:rPr>
        <w:t>于</w:t>
      </w:r>
      <w:r>
        <w:rPr>
          <w:rFonts w:hint="eastAsia"/>
          <w:lang w:val="en-GB" w:eastAsia="zh-CN"/>
        </w:rPr>
        <w:t>进行频谱监测，以找出违反无线电使用规定和非法的无线电台站。该工作重点关注活动场所使用的特定频段。如果找到非法无线电信号，则筹备组会通知客户服务（</w:t>
      </w:r>
      <w:r>
        <w:rPr>
          <w:rFonts w:hint="eastAsia"/>
          <w:lang w:val="en-GB" w:eastAsia="zh-CN"/>
        </w:rPr>
        <w:t>CS</w:t>
      </w:r>
      <w:r>
        <w:rPr>
          <w:rFonts w:hint="eastAsia"/>
          <w:lang w:val="en-GB" w:eastAsia="zh-CN"/>
        </w:rPr>
        <w:t>）小组。</w:t>
      </w:r>
    </w:p>
    <w:p w:rsidR="00DA7EF9" w:rsidRPr="0093286F" w:rsidRDefault="00DA7EF9" w:rsidP="000D5B79">
      <w:pPr>
        <w:pStyle w:val="Headingb"/>
        <w:rPr>
          <w:lang w:val="en-GB" w:eastAsia="ko-KR"/>
        </w:rPr>
      </w:pPr>
      <w:r w:rsidRPr="0093286F">
        <w:rPr>
          <w:lang w:val="en-GB" w:eastAsia="zh-CN"/>
        </w:rPr>
        <w:t>CS</w:t>
      </w:r>
      <w:r w:rsidR="001146E5">
        <w:rPr>
          <w:rFonts w:hint="eastAsia"/>
          <w:lang w:val="en-GB" w:eastAsia="zh-CN"/>
        </w:rPr>
        <w:t>（客户服务）小组</w:t>
      </w:r>
    </w:p>
    <w:p w:rsidR="00DA7EF9" w:rsidRPr="0093286F" w:rsidRDefault="00975BD8" w:rsidP="000D5B79">
      <w:pPr>
        <w:pStyle w:val="Headingb"/>
        <w:rPr>
          <w:lang w:val="en-GB" w:eastAsia="ko-KR"/>
        </w:rPr>
      </w:pPr>
      <w:r>
        <w:rPr>
          <w:rFonts w:hint="eastAsia"/>
          <w:lang w:val="en-GB" w:eastAsia="zh-CN"/>
        </w:rPr>
        <w:t>隶属</w:t>
      </w:r>
      <w:r w:rsidR="00B24106" w:rsidRPr="0093286F">
        <w:rPr>
          <w:lang w:val="en-GB" w:eastAsia="ko-KR"/>
        </w:rPr>
        <w:t>KCC</w:t>
      </w:r>
      <w:r w:rsidR="00B24106">
        <w:rPr>
          <w:rFonts w:hint="eastAsia"/>
          <w:lang w:val="en-GB" w:eastAsia="zh-CN"/>
        </w:rPr>
        <w:t>的</w:t>
      </w:r>
      <w:r w:rsidR="00DA7EF9" w:rsidRPr="0093286F">
        <w:rPr>
          <w:lang w:val="en-GB" w:eastAsia="ko-KR"/>
        </w:rPr>
        <w:t>CS</w:t>
      </w:r>
      <w:r w:rsidR="00B24106">
        <w:rPr>
          <w:rFonts w:hint="eastAsia"/>
          <w:lang w:val="en-GB" w:eastAsia="zh-CN"/>
        </w:rPr>
        <w:t>小组由一些工作人员和监测车辆组成。</w:t>
      </w:r>
    </w:p>
    <w:p w:rsidR="00DA7EF9" w:rsidRPr="0093286F" w:rsidRDefault="00B24106" w:rsidP="000D5B79">
      <w:pPr>
        <w:ind w:firstLineChars="200" w:firstLine="480"/>
        <w:rPr>
          <w:lang w:val="en-GB" w:eastAsia="ko-KR"/>
        </w:rPr>
      </w:pPr>
      <w:r>
        <w:rPr>
          <w:rFonts w:hint="eastAsia"/>
          <w:lang w:val="en-GB" w:eastAsia="zh-CN"/>
        </w:rPr>
        <w:t>当用户由于干扰或电磁波而无法使用其无线电台站时，</w:t>
      </w:r>
      <w:r>
        <w:rPr>
          <w:rFonts w:hint="eastAsia"/>
          <w:lang w:val="en-GB" w:eastAsia="zh-CN"/>
        </w:rPr>
        <w:t>CS</w:t>
      </w:r>
      <w:r>
        <w:rPr>
          <w:rFonts w:hint="eastAsia"/>
          <w:lang w:val="en-GB" w:eastAsia="zh-CN"/>
        </w:rPr>
        <w:t>小组则在十天内解决这些问题，并保护无线电环境。</w:t>
      </w:r>
    </w:p>
    <w:p w:rsidR="00DA7EF9" w:rsidRPr="0093286F" w:rsidRDefault="00B52682" w:rsidP="000D5B79">
      <w:pPr>
        <w:ind w:firstLineChars="200" w:firstLine="480"/>
        <w:rPr>
          <w:lang w:val="en-GB" w:eastAsia="ko-KR"/>
        </w:rPr>
      </w:pPr>
      <w:r>
        <w:rPr>
          <w:rFonts w:hint="eastAsia"/>
          <w:lang w:val="en-GB" w:eastAsia="zh-CN"/>
        </w:rPr>
        <w:t>通常</w:t>
      </w:r>
      <w:r w:rsidR="00DA7EF9" w:rsidRPr="0093286F">
        <w:rPr>
          <w:lang w:val="en-GB" w:eastAsia="zh-CN"/>
        </w:rPr>
        <w:t>CS</w:t>
      </w:r>
      <w:r w:rsidR="00975BD8">
        <w:rPr>
          <w:rFonts w:hint="eastAsia"/>
          <w:lang w:val="en-GB" w:eastAsia="zh-CN"/>
        </w:rPr>
        <w:t>小组主要完成两项工作：一是“通知客户达到时间”，二</w:t>
      </w:r>
      <w:r>
        <w:rPr>
          <w:rFonts w:hint="eastAsia"/>
          <w:lang w:val="en-GB" w:eastAsia="zh-CN"/>
        </w:rPr>
        <w:t>是提供“一条龙无线电服务”。“通</w:t>
      </w:r>
      <w:r w:rsidR="00975BD8">
        <w:rPr>
          <w:rFonts w:hint="eastAsia"/>
          <w:lang w:val="en-GB" w:eastAsia="zh-CN"/>
        </w:rPr>
        <w:t>知</w:t>
      </w:r>
      <w:r>
        <w:rPr>
          <w:rFonts w:hint="eastAsia"/>
          <w:lang w:val="en-GB" w:eastAsia="zh-CN"/>
        </w:rPr>
        <w:t>到达时间”事实上是通知客户</w:t>
      </w:r>
      <w:r>
        <w:rPr>
          <w:rFonts w:hint="eastAsia"/>
          <w:lang w:val="en-GB" w:eastAsia="zh-CN"/>
        </w:rPr>
        <w:t>CS</w:t>
      </w:r>
      <w:r w:rsidR="00975BD8">
        <w:rPr>
          <w:rFonts w:hint="eastAsia"/>
          <w:lang w:val="en-GB" w:eastAsia="zh-CN"/>
        </w:rPr>
        <w:t>小组实际上将于何时到达现场解决问题。“一条龙</w:t>
      </w:r>
      <w:r>
        <w:rPr>
          <w:rFonts w:hint="eastAsia"/>
          <w:lang w:val="en-GB" w:eastAsia="zh-CN"/>
        </w:rPr>
        <w:t>无线电服务”是处理投诉。一旦工作人员收到客户通过电话或互联网做出的投诉，则</w:t>
      </w:r>
      <w:r>
        <w:rPr>
          <w:rFonts w:hint="eastAsia"/>
          <w:lang w:val="en-GB" w:eastAsia="zh-CN"/>
        </w:rPr>
        <w:t>CS</w:t>
      </w:r>
      <w:r>
        <w:rPr>
          <w:rFonts w:hint="eastAsia"/>
          <w:lang w:val="en-GB" w:eastAsia="zh-CN"/>
        </w:rPr>
        <w:t>小组会消除干扰源，然后将结果相应通知客户。</w:t>
      </w:r>
    </w:p>
    <w:p w:rsidR="00DA7EF9" w:rsidRPr="0093286F" w:rsidRDefault="00DA7EF9" w:rsidP="000D5B79">
      <w:pPr>
        <w:pStyle w:val="Heading2"/>
        <w:rPr>
          <w:lang w:val="en-GB" w:eastAsia="zh-CN"/>
        </w:rPr>
      </w:pPr>
      <w:r w:rsidRPr="0093286F">
        <w:rPr>
          <w:lang w:val="en-GB" w:eastAsia="zh-CN"/>
        </w:rPr>
        <w:t>2</w:t>
      </w:r>
      <w:r w:rsidRPr="0093286F">
        <w:rPr>
          <w:lang w:val="en-GB" w:eastAsia="ko-KR"/>
        </w:rPr>
        <w:t>.3</w:t>
      </w:r>
      <w:r w:rsidRPr="0093286F">
        <w:rPr>
          <w:lang w:val="en-GB" w:eastAsia="ko-KR"/>
        </w:rPr>
        <w:tab/>
      </w:r>
      <w:r w:rsidR="00975BD8">
        <w:rPr>
          <w:rFonts w:hint="eastAsia"/>
          <w:lang w:val="en-GB" w:eastAsia="zh-CN"/>
        </w:rPr>
        <w:t>重大</w:t>
      </w:r>
      <w:r w:rsidR="00AB4A59">
        <w:rPr>
          <w:rFonts w:hint="eastAsia"/>
          <w:lang w:val="en-GB" w:eastAsia="zh-CN"/>
        </w:rPr>
        <w:t>活动期间</w:t>
      </w:r>
    </w:p>
    <w:p w:rsidR="00DA7EF9" w:rsidRPr="0093286F" w:rsidRDefault="00AB4A59" w:rsidP="000D5B79">
      <w:pPr>
        <w:ind w:firstLineChars="200" w:firstLine="480"/>
        <w:rPr>
          <w:lang w:val="en-GB" w:eastAsia="ko-KR"/>
        </w:rPr>
      </w:pPr>
      <w:r>
        <w:rPr>
          <w:rFonts w:hint="eastAsia"/>
          <w:lang w:val="en-GB" w:eastAsia="zh-CN"/>
        </w:rPr>
        <w:t>一旦</w:t>
      </w:r>
      <w:r w:rsidR="00975BD8">
        <w:rPr>
          <w:rFonts w:hint="eastAsia"/>
          <w:lang w:val="en-GB" w:eastAsia="zh-CN"/>
        </w:rPr>
        <w:t>重大</w:t>
      </w:r>
      <w:r>
        <w:rPr>
          <w:rFonts w:hint="eastAsia"/>
          <w:lang w:val="en-GB" w:eastAsia="zh-CN"/>
        </w:rPr>
        <w:t>活动开始，</w:t>
      </w:r>
      <w:r>
        <w:rPr>
          <w:rFonts w:hint="eastAsia"/>
          <w:lang w:val="en-GB" w:eastAsia="zh-CN"/>
        </w:rPr>
        <w:t>CS</w:t>
      </w:r>
      <w:r>
        <w:rPr>
          <w:rFonts w:hint="eastAsia"/>
          <w:lang w:val="en-GB" w:eastAsia="zh-CN"/>
        </w:rPr>
        <w:t>小组（他们是筹备组成员）利用监测车辆进行频谱监测并找到方位。</w:t>
      </w:r>
    </w:p>
    <w:p w:rsidR="00DA7EF9" w:rsidRPr="0093286F" w:rsidRDefault="008C5BEC" w:rsidP="000D5B79">
      <w:pPr>
        <w:ind w:firstLineChars="200" w:firstLine="480"/>
        <w:rPr>
          <w:lang w:val="en-GB" w:eastAsia="ko-KR"/>
        </w:rPr>
      </w:pPr>
      <w:r>
        <w:rPr>
          <w:rFonts w:hint="eastAsia"/>
          <w:lang w:val="en-GB" w:eastAsia="zh-CN"/>
        </w:rPr>
        <w:t>该小组由四名操作监测车辆的工作人员组成，他们还配有便携式设备，以调查无线电干扰源并予以消除。</w:t>
      </w:r>
    </w:p>
    <w:p w:rsidR="00DA7EF9" w:rsidRPr="0093286F" w:rsidRDefault="00283714" w:rsidP="000D5B79">
      <w:pPr>
        <w:ind w:firstLineChars="200" w:firstLine="480"/>
        <w:rPr>
          <w:lang w:val="en-GB" w:eastAsia="ko-KR"/>
        </w:rPr>
      </w:pPr>
      <w:r>
        <w:rPr>
          <w:rFonts w:hint="eastAsia"/>
          <w:lang w:val="en-GB" w:eastAsia="zh-CN"/>
        </w:rPr>
        <w:t>此外，该小组还进行频谱监测。它利用无线电质量测量系统和监测设备在监测车内找出违反无线电规定和造成无线电干扰的来源。该测量系统对无线电频段进行自动扫描和搜索。</w:t>
      </w:r>
    </w:p>
    <w:p w:rsidR="00DA7EF9" w:rsidRPr="0093286F" w:rsidRDefault="00DA7EF9" w:rsidP="000D5B79">
      <w:pPr>
        <w:pStyle w:val="Heading2"/>
        <w:rPr>
          <w:lang w:val="en-GB" w:eastAsia="zh-CN"/>
        </w:rPr>
      </w:pPr>
      <w:r w:rsidRPr="0093286F">
        <w:rPr>
          <w:lang w:val="en-GB" w:eastAsia="zh-CN"/>
        </w:rPr>
        <w:t>2</w:t>
      </w:r>
      <w:r w:rsidRPr="0093286F">
        <w:rPr>
          <w:lang w:val="en-GB" w:eastAsia="ko-KR"/>
        </w:rPr>
        <w:t>.</w:t>
      </w:r>
      <w:r w:rsidRPr="0093286F">
        <w:rPr>
          <w:lang w:val="en-GB" w:eastAsia="zh-CN"/>
        </w:rPr>
        <w:t>4</w:t>
      </w:r>
      <w:r w:rsidRPr="0093286F">
        <w:rPr>
          <w:lang w:val="en-GB" w:eastAsia="ko-KR"/>
        </w:rPr>
        <w:tab/>
      </w:r>
      <w:r w:rsidR="00975BD8">
        <w:rPr>
          <w:rFonts w:hint="eastAsia"/>
          <w:lang w:val="en-GB" w:eastAsia="zh-CN"/>
        </w:rPr>
        <w:t>重大</w:t>
      </w:r>
      <w:r w:rsidR="0014566A">
        <w:rPr>
          <w:rFonts w:hint="eastAsia"/>
          <w:lang w:val="en-GB" w:eastAsia="zh-CN"/>
        </w:rPr>
        <w:t>活动之后</w:t>
      </w:r>
    </w:p>
    <w:p w:rsidR="00DA7EF9" w:rsidRPr="0093286F" w:rsidRDefault="00975BD8" w:rsidP="000D5B79">
      <w:pPr>
        <w:ind w:firstLineChars="200" w:firstLine="480"/>
        <w:rPr>
          <w:lang w:val="en-GB" w:eastAsia="ko-KR"/>
        </w:rPr>
      </w:pPr>
      <w:r>
        <w:rPr>
          <w:rFonts w:hint="eastAsia"/>
          <w:lang w:val="en-GB" w:eastAsia="zh-CN"/>
        </w:rPr>
        <w:t>重大</w:t>
      </w:r>
      <w:r w:rsidR="0014566A">
        <w:rPr>
          <w:rFonts w:hint="eastAsia"/>
          <w:lang w:val="en-GB" w:eastAsia="zh-CN"/>
        </w:rPr>
        <w:t>活动之后，筹备组向</w:t>
      </w:r>
      <w:r w:rsidR="0014566A">
        <w:rPr>
          <w:rFonts w:hint="eastAsia"/>
          <w:lang w:val="en-GB" w:eastAsia="zh-CN"/>
        </w:rPr>
        <w:t>KCC</w:t>
      </w:r>
      <w:r w:rsidR="0014566A">
        <w:rPr>
          <w:rFonts w:hint="eastAsia"/>
          <w:lang w:val="en-GB" w:eastAsia="zh-CN"/>
        </w:rPr>
        <w:t>报告其</w:t>
      </w:r>
      <w:r>
        <w:rPr>
          <w:rFonts w:hint="eastAsia"/>
          <w:lang w:val="en-GB" w:eastAsia="zh-CN"/>
        </w:rPr>
        <w:t>工作</w:t>
      </w:r>
      <w:r w:rsidR="0014566A">
        <w:rPr>
          <w:rFonts w:hint="eastAsia"/>
          <w:lang w:val="en-GB" w:eastAsia="zh-CN"/>
        </w:rPr>
        <w:t>结果。相关官员在考虑到该报告的情况下，确定解决方案，并在必要时采取改进措施。</w:t>
      </w:r>
    </w:p>
    <w:p w:rsidR="00DA7EF9" w:rsidRPr="0093286F" w:rsidRDefault="00DA7EF9" w:rsidP="000D5B79">
      <w:pPr>
        <w:pStyle w:val="Heading1"/>
        <w:rPr>
          <w:lang w:val="en-GB" w:eastAsia="ko-KR"/>
        </w:rPr>
      </w:pPr>
      <w:r w:rsidRPr="0093286F">
        <w:rPr>
          <w:lang w:val="en-GB" w:eastAsia="ko-KR"/>
        </w:rPr>
        <w:lastRenderedPageBreak/>
        <w:t>3</w:t>
      </w:r>
      <w:r w:rsidRPr="0093286F">
        <w:rPr>
          <w:lang w:val="en-GB" w:eastAsia="ko-KR"/>
        </w:rPr>
        <w:tab/>
      </w:r>
      <w:r w:rsidR="00975BD8">
        <w:rPr>
          <w:rFonts w:hint="eastAsia"/>
          <w:lang w:val="en-GB" w:eastAsia="zh-CN"/>
        </w:rPr>
        <w:t>重大</w:t>
      </w:r>
      <w:r w:rsidR="00835749">
        <w:rPr>
          <w:rFonts w:hint="eastAsia"/>
          <w:lang w:val="en-GB" w:eastAsia="zh-CN"/>
        </w:rPr>
        <w:t>活动期间的频谱管理和无线电监测</w:t>
      </w:r>
      <w:r w:rsidR="00975BD8">
        <w:rPr>
          <w:rFonts w:hint="eastAsia"/>
          <w:lang w:val="en-GB" w:eastAsia="zh-CN"/>
        </w:rPr>
        <w:t>案例</w:t>
      </w:r>
      <w:r w:rsidR="00835749">
        <w:rPr>
          <w:rFonts w:hint="eastAsia"/>
          <w:lang w:val="en-GB" w:eastAsia="zh-CN"/>
        </w:rPr>
        <w:t>研究</w:t>
      </w:r>
    </w:p>
    <w:p w:rsidR="00DA7EF9" w:rsidRPr="0093286F" w:rsidRDefault="00DA7EF9" w:rsidP="000D5B79">
      <w:pPr>
        <w:pStyle w:val="Heading2"/>
        <w:rPr>
          <w:lang w:val="en-GB" w:eastAsia="ko-KR"/>
        </w:rPr>
      </w:pPr>
      <w:r w:rsidRPr="0093286F">
        <w:rPr>
          <w:lang w:val="en-GB" w:eastAsia="ko-KR"/>
        </w:rPr>
        <w:t>3.1</w:t>
      </w:r>
      <w:r w:rsidRPr="0093286F">
        <w:rPr>
          <w:lang w:val="en-GB" w:eastAsia="ko-KR"/>
        </w:rPr>
        <w:tab/>
      </w:r>
      <w:r w:rsidRPr="0093286F">
        <w:rPr>
          <w:lang w:val="en-GB" w:eastAsia="zh-CN"/>
        </w:rPr>
        <w:t>2005</w:t>
      </w:r>
      <w:r w:rsidR="00502092">
        <w:rPr>
          <w:rFonts w:hint="eastAsia"/>
          <w:lang w:val="en-GB" w:eastAsia="zh-CN"/>
        </w:rPr>
        <w:t>年</w:t>
      </w:r>
      <w:r w:rsidRPr="0093286F">
        <w:rPr>
          <w:lang w:val="en-GB" w:eastAsia="zh-CN"/>
        </w:rPr>
        <w:t>APEC</w:t>
      </w:r>
      <w:r w:rsidR="00502092">
        <w:rPr>
          <w:rFonts w:hint="eastAsia"/>
          <w:lang w:val="en-GB" w:eastAsia="zh-CN"/>
        </w:rPr>
        <w:t>首脑会议</w:t>
      </w:r>
    </w:p>
    <w:p w:rsidR="00DA7EF9" w:rsidRPr="0093286F" w:rsidRDefault="00DA7EF9" w:rsidP="000D5B79">
      <w:pPr>
        <w:pStyle w:val="Heading3"/>
        <w:rPr>
          <w:rFonts w:eastAsia="휴먼명조"/>
          <w:lang w:val="en-GB" w:eastAsia="zh-CN"/>
        </w:rPr>
      </w:pPr>
      <w:r w:rsidRPr="0093286F">
        <w:rPr>
          <w:rFonts w:eastAsia="휴먼명조"/>
          <w:lang w:val="en-GB" w:eastAsia="ko-KR"/>
        </w:rPr>
        <w:t>3.1.1</w:t>
      </w:r>
      <w:r w:rsidRPr="0093286F">
        <w:rPr>
          <w:rFonts w:eastAsia="휴먼명조"/>
          <w:lang w:val="en-GB" w:eastAsia="ko-KR"/>
        </w:rPr>
        <w:tab/>
      </w:r>
      <w:r w:rsidR="00502092">
        <w:rPr>
          <w:rFonts w:eastAsiaTheme="minorEastAsia" w:hint="eastAsia"/>
          <w:lang w:val="en-GB" w:eastAsia="zh-CN"/>
        </w:rPr>
        <w:t>概述</w:t>
      </w:r>
    </w:p>
    <w:p w:rsidR="00DA7EF9" w:rsidRPr="0093286F" w:rsidRDefault="00DA7EF9" w:rsidP="000D5B79">
      <w:pPr>
        <w:ind w:firstLineChars="200" w:firstLine="480"/>
        <w:rPr>
          <w:rFonts w:eastAsia="휴먼명조"/>
          <w:lang w:val="en-GB" w:eastAsia="ko-KR"/>
        </w:rPr>
      </w:pPr>
      <w:r w:rsidRPr="0093286F">
        <w:rPr>
          <w:rFonts w:eastAsia="휴먼명조"/>
          <w:lang w:val="en-GB" w:eastAsia="ko-KR"/>
        </w:rPr>
        <w:t>KCC</w:t>
      </w:r>
      <w:r w:rsidR="005F55F3">
        <w:rPr>
          <w:rFonts w:eastAsiaTheme="minorEastAsia" w:hint="eastAsia"/>
          <w:lang w:val="en-GB" w:eastAsia="zh-CN"/>
        </w:rPr>
        <w:t>临时组建了筹备组，负责支持开展</w:t>
      </w:r>
      <w:r w:rsidR="005F55F3" w:rsidRPr="0093286F">
        <w:rPr>
          <w:rFonts w:eastAsia="휴먼명조"/>
          <w:lang w:val="en-GB" w:eastAsia="zh-CN"/>
        </w:rPr>
        <w:t>APEC</w:t>
      </w:r>
      <w:r w:rsidR="005F55F3">
        <w:rPr>
          <w:rFonts w:eastAsiaTheme="minorEastAsia" w:hint="eastAsia"/>
          <w:lang w:val="en-GB" w:eastAsia="zh-CN"/>
        </w:rPr>
        <w:t>首脑会议期间的有线和无线网络以及良好的通信</w:t>
      </w:r>
      <w:r w:rsidR="00975BD8">
        <w:rPr>
          <w:rFonts w:eastAsiaTheme="minorEastAsia" w:hint="eastAsia"/>
          <w:lang w:val="en-GB" w:eastAsia="zh-CN"/>
        </w:rPr>
        <w:t>服</w:t>
      </w:r>
      <w:r w:rsidR="005F55F3">
        <w:rPr>
          <w:rFonts w:eastAsiaTheme="minorEastAsia" w:hint="eastAsia"/>
          <w:lang w:val="en-GB" w:eastAsia="zh-CN"/>
        </w:rPr>
        <w:t>务工作。该筹备组通过</w:t>
      </w:r>
      <w:r w:rsidR="006543F8">
        <w:rPr>
          <w:rFonts w:eastAsiaTheme="minorEastAsia" w:hint="eastAsia"/>
          <w:lang w:val="en-GB" w:eastAsia="zh-CN"/>
        </w:rPr>
        <w:t>每天在活动现场工作的十名人员开展无线电监测和干扰消除工作。</w:t>
      </w:r>
    </w:p>
    <w:p w:rsidR="00DA7EF9" w:rsidRPr="0093286F" w:rsidRDefault="00DA7EF9" w:rsidP="000D5B79">
      <w:pPr>
        <w:pStyle w:val="Heading3"/>
        <w:rPr>
          <w:lang w:val="en-GB" w:eastAsia="zh-CN"/>
        </w:rPr>
      </w:pPr>
      <w:r w:rsidRPr="0093286F">
        <w:rPr>
          <w:lang w:val="en-GB" w:eastAsia="zh-CN"/>
        </w:rPr>
        <w:t>3.1.2</w:t>
      </w:r>
      <w:r w:rsidRPr="0093286F">
        <w:rPr>
          <w:lang w:val="en-GB" w:eastAsia="zh-CN"/>
        </w:rPr>
        <w:tab/>
      </w:r>
      <w:r w:rsidR="004B4DD8">
        <w:rPr>
          <w:rFonts w:hint="eastAsia"/>
          <w:lang w:val="en-GB" w:eastAsia="zh-CN"/>
        </w:rPr>
        <w:t>频谱管</w:t>
      </w:r>
      <w:r w:rsidR="00975BD8">
        <w:rPr>
          <w:rFonts w:hint="eastAsia"/>
          <w:lang w:val="en-GB" w:eastAsia="zh-CN"/>
        </w:rPr>
        <w:t>理</w:t>
      </w:r>
    </w:p>
    <w:p w:rsidR="00DA7EF9" w:rsidRPr="0093286F" w:rsidRDefault="006543F8" w:rsidP="000D5B79">
      <w:pPr>
        <w:ind w:firstLineChars="200" w:firstLine="480"/>
        <w:rPr>
          <w:rFonts w:eastAsia="휴먼명조"/>
          <w:lang w:val="en-GB" w:eastAsia="ko-KR"/>
        </w:rPr>
      </w:pPr>
      <w:r>
        <w:rPr>
          <w:rFonts w:eastAsiaTheme="minorEastAsia" w:hint="eastAsia"/>
          <w:lang w:val="en-GB" w:eastAsia="zh-CN"/>
        </w:rPr>
        <w:t>筹备组事先收到</w:t>
      </w:r>
      <w:r w:rsidRPr="0093286F">
        <w:rPr>
          <w:rFonts w:eastAsia="휴먼명조"/>
          <w:lang w:val="en-GB" w:eastAsia="zh-CN"/>
        </w:rPr>
        <w:t>APEC</w:t>
      </w:r>
      <w:r w:rsidR="009E48D0">
        <w:rPr>
          <w:rFonts w:eastAsiaTheme="minorEastAsia" w:hint="eastAsia"/>
          <w:lang w:val="en-GB" w:eastAsia="zh-CN"/>
        </w:rPr>
        <w:t>筹备办公室的频谱申请，并</w:t>
      </w:r>
      <w:r w:rsidR="00987C39">
        <w:rPr>
          <w:rFonts w:eastAsiaTheme="minorEastAsia" w:hint="eastAsia"/>
          <w:lang w:val="en-GB" w:eastAsia="zh-CN"/>
        </w:rPr>
        <w:t>向</w:t>
      </w:r>
      <w:r w:rsidR="009E48D0">
        <w:rPr>
          <w:rFonts w:eastAsiaTheme="minorEastAsia" w:hint="eastAsia"/>
          <w:lang w:val="en-GB" w:eastAsia="zh-CN"/>
        </w:rPr>
        <w:t>广播</w:t>
      </w:r>
      <w:r w:rsidR="00975BD8">
        <w:rPr>
          <w:rFonts w:eastAsiaTheme="minorEastAsia" w:hint="eastAsia"/>
          <w:lang w:val="en-GB" w:eastAsia="zh-CN"/>
        </w:rPr>
        <w:t>机构</w:t>
      </w:r>
      <w:r w:rsidR="00987C39">
        <w:rPr>
          <w:rFonts w:eastAsiaTheme="minorEastAsia" w:hint="eastAsia"/>
          <w:lang w:val="en-GB" w:eastAsia="zh-CN"/>
        </w:rPr>
        <w:t>、</w:t>
      </w:r>
      <w:r w:rsidR="009E48D0">
        <w:rPr>
          <w:rFonts w:eastAsiaTheme="minorEastAsia" w:hint="eastAsia"/>
          <w:lang w:val="en-GB" w:eastAsia="zh-CN"/>
        </w:rPr>
        <w:t>要客警卫</w:t>
      </w:r>
      <w:r w:rsidR="00975BD8">
        <w:rPr>
          <w:rFonts w:eastAsiaTheme="minorEastAsia" w:hint="eastAsia"/>
          <w:lang w:val="en-GB" w:eastAsia="zh-CN"/>
        </w:rPr>
        <w:t>使用</w:t>
      </w:r>
      <w:r w:rsidR="009E48D0">
        <w:rPr>
          <w:rFonts w:eastAsiaTheme="minorEastAsia" w:hint="eastAsia"/>
          <w:lang w:val="en-GB" w:eastAsia="zh-CN"/>
        </w:rPr>
        <w:t>的无线电台站颁发许可，此间考虑到所使用的频率和功率等。</w:t>
      </w:r>
    </w:p>
    <w:p w:rsidR="00DA7EF9" w:rsidRPr="0093286F" w:rsidRDefault="00975BD8" w:rsidP="000D5B79">
      <w:pPr>
        <w:ind w:firstLineChars="200" w:firstLine="480"/>
        <w:rPr>
          <w:rFonts w:eastAsia="휴먼명조"/>
          <w:lang w:val="en-GB" w:eastAsia="ko-KR"/>
        </w:rPr>
      </w:pPr>
      <w:r>
        <w:rPr>
          <w:rFonts w:eastAsiaTheme="minorEastAsia" w:hint="eastAsia"/>
          <w:lang w:val="en-GB" w:eastAsia="zh-CN"/>
        </w:rPr>
        <w:t>只</w:t>
      </w:r>
      <w:r w:rsidR="009439CE">
        <w:rPr>
          <w:rFonts w:eastAsiaTheme="minorEastAsia" w:hint="eastAsia"/>
          <w:lang w:val="en-GB" w:eastAsia="zh-CN"/>
        </w:rPr>
        <w:t>有应急通信和小型设备（无线麦克风、内部通话装置和对讲机）</w:t>
      </w:r>
      <w:r>
        <w:rPr>
          <w:rFonts w:eastAsiaTheme="minorEastAsia" w:hint="eastAsia"/>
          <w:lang w:val="en-GB" w:eastAsia="zh-CN"/>
        </w:rPr>
        <w:t>的</w:t>
      </w:r>
      <w:r w:rsidR="009439CE">
        <w:rPr>
          <w:rFonts w:eastAsiaTheme="minorEastAsia" w:hint="eastAsia"/>
          <w:lang w:val="en-GB" w:eastAsia="zh-CN"/>
        </w:rPr>
        <w:t>无线电台站才</w:t>
      </w:r>
      <w:r>
        <w:rPr>
          <w:rFonts w:eastAsiaTheme="minorEastAsia" w:hint="eastAsia"/>
          <w:lang w:val="en-GB" w:eastAsia="zh-CN"/>
        </w:rPr>
        <w:t>可</w:t>
      </w:r>
      <w:r w:rsidR="009439CE">
        <w:rPr>
          <w:rFonts w:eastAsiaTheme="minorEastAsia" w:hint="eastAsia"/>
          <w:lang w:val="en-GB" w:eastAsia="zh-CN"/>
        </w:rPr>
        <w:t>在活动期间现场获得许可，所有其它应用均需在活动前得到许可。</w:t>
      </w:r>
    </w:p>
    <w:p w:rsidR="00DA7EF9" w:rsidRPr="0093286F" w:rsidRDefault="00DA7EF9" w:rsidP="000D5B79">
      <w:pPr>
        <w:pStyle w:val="Heading3"/>
        <w:rPr>
          <w:rFonts w:eastAsia="휴먼명조"/>
          <w:lang w:val="en-GB" w:eastAsia="ko-KR"/>
        </w:rPr>
      </w:pPr>
      <w:r w:rsidRPr="0093286F">
        <w:rPr>
          <w:rFonts w:eastAsia="휴먼명조"/>
          <w:lang w:val="en-GB" w:eastAsia="ko-KR"/>
        </w:rPr>
        <w:t>3.1.</w:t>
      </w:r>
      <w:r w:rsidRPr="0093286F">
        <w:rPr>
          <w:rFonts w:eastAsia="휴먼명조"/>
          <w:lang w:val="en-GB" w:eastAsia="zh-CN"/>
        </w:rPr>
        <w:t>3</w:t>
      </w:r>
      <w:r w:rsidRPr="0093286F">
        <w:rPr>
          <w:rFonts w:eastAsia="휴먼명조"/>
          <w:lang w:val="en-GB" w:eastAsia="zh-CN"/>
        </w:rPr>
        <w:tab/>
      </w:r>
      <w:r w:rsidR="009439CE">
        <w:rPr>
          <w:rFonts w:eastAsiaTheme="minorEastAsia" w:hint="eastAsia"/>
          <w:lang w:val="en-GB" w:eastAsia="zh-CN"/>
        </w:rPr>
        <w:t>频谱监测</w:t>
      </w:r>
    </w:p>
    <w:p w:rsidR="00DA7EF9" w:rsidRPr="0093286F" w:rsidRDefault="00DA7EF9" w:rsidP="000D5B79">
      <w:pPr>
        <w:ind w:firstLineChars="200" w:firstLine="480"/>
        <w:rPr>
          <w:lang w:val="en-GB" w:eastAsia="ko-KR"/>
        </w:rPr>
      </w:pPr>
      <w:r w:rsidRPr="0093286F">
        <w:rPr>
          <w:rFonts w:eastAsia="휴먼명조"/>
          <w:lang w:val="en-GB" w:eastAsia="ko-KR"/>
        </w:rPr>
        <w:t>CS</w:t>
      </w:r>
      <w:r w:rsidR="009439CE">
        <w:rPr>
          <w:rFonts w:eastAsiaTheme="minorEastAsia" w:hint="eastAsia"/>
          <w:lang w:val="en-GB" w:eastAsia="zh-CN"/>
        </w:rPr>
        <w:t>小组通过频谱监测找出违反无线电使用规定和</w:t>
      </w:r>
      <w:r w:rsidR="00975BD8">
        <w:rPr>
          <w:rFonts w:eastAsiaTheme="minorEastAsia" w:hint="eastAsia"/>
          <w:lang w:val="en-GB" w:eastAsia="zh-CN"/>
        </w:rPr>
        <w:t>非</w:t>
      </w:r>
      <w:r w:rsidR="009439CE">
        <w:rPr>
          <w:rFonts w:eastAsiaTheme="minorEastAsia" w:hint="eastAsia"/>
          <w:lang w:val="en-GB" w:eastAsia="zh-CN"/>
        </w:rPr>
        <w:t>法使用频率的相关方面（设备）。固定监测台站用于监测会场周围得到授权的无线电频率。为在</w:t>
      </w:r>
      <w:r w:rsidR="00975BD8">
        <w:rPr>
          <w:rFonts w:eastAsiaTheme="minorEastAsia" w:hint="eastAsia"/>
          <w:lang w:val="en-GB" w:eastAsia="zh-CN"/>
        </w:rPr>
        <w:t>盲</w:t>
      </w:r>
      <w:r w:rsidR="009439CE">
        <w:rPr>
          <w:rFonts w:eastAsiaTheme="minorEastAsia" w:hint="eastAsia"/>
          <w:lang w:val="en-GB" w:eastAsia="zh-CN"/>
        </w:rPr>
        <w:t>区进行频谱监测或立即消除干扰，在会场周围部署了</w:t>
      </w:r>
      <w:r w:rsidR="009439CE">
        <w:rPr>
          <w:rFonts w:eastAsiaTheme="minorEastAsia" w:hint="eastAsia"/>
          <w:lang w:val="en-GB" w:eastAsia="zh-CN"/>
        </w:rPr>
        <w:t>24</w:t>
      </w:r>
      <w:r w:rsidR="009439CE">
        <w:rPr>
          <w:rFonts w:eastAsiaTheme="minorEastAsia" w:hint="eastAsia"/>
          <w:lang w:val="en-GB" w:eastAsia="zh-CN"/>
        </w:rPr>
        <w:t>小时的监测车辆。</w:t>
      </w:r>
    </w:p>
    <w:p w:rsidR="00DA7EF9" w:rsidRPr="0093286F" w:rsidRDefault="00DA7EF9" w:rsidP="000D5B79">
      <w:pPr>
        <w:pStyle w:val="Heading3"/>
        <w:rPr>
          <w:lang w:val="en-GB" w:eastAsia="zh-CN"/>
        </w:rPr>
      </w:pPr>
      <w:r w:rsidRPr="0093286F">
        <w:rPr>
          <w:lang w:val="en-GB" w:eastAsia="ko-KR"/>
        </w:rPr>
        <w:t>3.1.4</w:t>
      </w:r>
      <w:r w:rsidRPr="0093286F">
        <w:rPr>
          <w:lang w:val="en-GB" w:eastAsia="zh-CN"/>
        </w:rPr>
        <w:tab/>
      </w:r>
      <w:r w:rsidR="003543D0">
        <w:rPr>
          <w:rFonts w:hint="eastAsia"/>
          <w:lang w:val="en-GB" w:eastAsia="zh-CN"/>
        </w:rPr>
        <w:t>违反规定的情况和相关行动</w:t>
      </w:r>
    </w:p>
    <w:p w:rsidR="00DA7EF9" w:rsidRPr="0093286F" w:rsidRDefault="00527D00" w:rsidP="000D5B79">
      <w:pPr>
        <w:pStyle w:val="Headingb"/>
        <w:rPr>
          <w:lang w:val="en-GB" w:eastAsia="zh-CN"/>
        </w:rPr>
      </w:pPr>
      <w:r>
        <w:rPr>
          <w:rFonts w:hint="eastAsia"/>
          <w:lang w:val="en-GB" w:eastAsia="zh-CN"/>
        </w:rPr>
        <w:t>出现违反规定情况时，采取两种可能的行动：</w:t>
      </w:r>
    </w:p>
    <w:p w:rsidR="00DA7EF9" w:rsidRPr="0093286F" w:rsidRDefault="00DA7EF9" w:rsidP="000D5B79">
      <w:pPr>
        <w:pStyle w:val="enumlev1"/>
        <w:rPr>
          <w:color w:val="000000"/>
          <w:lang w:val="en-GB" w:eastAsia="zh-CN"/>
        </w:rPr>
      </w:pPr>
      <w:r w:rsidRPr="0093286F">
        <w:rPr>
          <w:lang w:val="en-GB" w:eastAsia="zh-CN"/>
        </w:rPr>
        <w:t>–</w:t>
      </w:r>
      <w:r w:rsidRPr="0093286F">
        <w:rPr>
          <w:lang w:val="en-GB" w:eastAsia="zh-CN"/>
        </w:rPr>
        <w:tab/>
      </w:r>
      <w:r w:rsidR="00527D00">
        <w:rPr>
          <w:rFonts w:hint="eastAsia"/>
          <w:lang w:val="en-GB" w:eastAsia="zh-CN"/>
        </w:rPr>
        <w:t>一些代表团的频率与警务通信频率重叠，因此要求所涉代表团停止使用该频段。</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527D00">
        <w:rPr>
          <w:rFonts w:hint="eastAsia"/>
          <w:lang w:val="en-GB" w:eastAsia="zh-CN"/>
        </w:rPr>
        <w:t>一些无线设备由于电信公司无线网络设备的干扰而无法进行，因此，</w:t>
      </w:r>
      <w:r w:rsidR="00975BD8">
        <w:rPr>
          <w:rFonts w:hint="eastAsia"/>
          <w:lang w:val="en-GB" w:eastAsia="zh-CN"/>
        </w:rPr>
        <w:t>以</w:t>
      </w:r>
      <w:r w:rsidR="00527D00">
        <w:rPr>
          <w:rFonts w:hint="eastAsia"/>
          <w:lang w:val="en-GB" w:eastAsia="zh-CN"/>
        </w:rPr>
        <w:t>有线网络设备取代这些无线设备。</w:t>
      </w:r>
    </w:p>
    <w:p w:rsidR="00DA7EF9" w:rsidRPr="0093286F" w:rsidRDefault="00DA7EF9" w:rsidP="000D5B79">
      <w:pPr>
        <w:pStyle w:val="Heading2"/>
        <w:rPr>
          <w:lang w:val="en-GB" w:eastAsia="ko-KR"/>
        </w:rPr>
      </w:pPr>
      <w:r w:rsidRPr="0093286F">
        <w:rPr>
          <w:lang w:val="en-GB" w:eastAsia="ko-KR"/>
        </w:rPr>
        <w:t>3</w:t>
      </w:r>
      <w:r w:rsidRPr="0093286F">
        <w:rPr>
          <w:lang w:val="en-GB" w:eastAsia="zh-CN"/>
        </w:rPr>
        <w:t>.2</w:t>
      </w:r>
      <w:r w:rsidRPr="0093286F">
        <w:rPr>
          <w:lang w:val="en-GB" w:eastAsia="zh-CN"/>
        </w:rPr>
        <w:tab/>
      </w:r>
      <w:r w:rsidR="00BB3DF2">
        <w:rPr>
          <w:rFonts w:hint="eastAsia"/>
          <w:lang w:val="en-GB" w:eastAsia="zh-CN"/>
        </w:rPr>
        <w:t>2010</w:t>
      </w:r>
      <w:r w:rsidR="00BB3DF2">
        <w:rPr>
          <w:rFonts w:hint="eastAsia"/>
          <w:lang w:val="en-GB" w:eastAsia="zh-CN"/>
        </w:rPr>
        <w:t>年首尔</w:t>
      </w:r>
      <w:r w:rsidR="00BB3DF2">
        <w:rPr>
          <w:rFonts w:hint="eastAsia"/>
          <w:lang w:val="en-GB" w:eastAsia="zh-CN"/>
        </w:rPr>
        <w:t>20</w:t>
      </w:r>
      <w:r w:rsidR="00BB3DF2">
        <w:rPr>
          <w:rFonts w:hint="eastAsia"/>
          <w:lang w:val="en-GB" w:eastAsia="zh-CN"/>
        </w:rPr>
        <w:t>国</w:t>
      </w:r>
      <w:r w:rsidR="00847D3B">
        <w:rPr>
          <w:rFonts w:hint="eastAsia"/>
          <w:lang w:val="en-GB" w:eastAsia="zh-CN"/>
        </w:rPr>
        <w:t>集体</w:t>
      </w:r>
      <w:r w:rsidR="00BB3DF2">
        <w:rPr>
          <w:rFonts w:hint="eastAsia"/>
          <w:lang w:val="en-GB" w:eastAsia="zh-CN"/>
        </w:rPr>
        <w:t>首脑会议期间的卫星无线电监测</w:t>
      </w:r>
    </w:p>
    <w:p w:rsidR="00DA7EF9" w:rsidRPr="0093286F" w:rsidRDefault="00DA7EF9" w:rsidP="000D5B79">
      <w:pPr>
        <w:pStyle w:val="Heading3"/>
        <w:rPr>
          <w:lang w:val="en-GB" w:eastAsia="zh-CN"/>
        </w:rPr>
      </w:pPr>
      <w:r w:rsidRPr="0093286F">
        <w:rPr>
          <w:lang w:val="en-GB" w:eastAsia="ko-KR"/>
        </w:rPr>
        <w:t>3</w:t>
      </w:r>
      <w:r w:rsidRPr="0093286F">
        <w:rPr>
          <w:lang w:val="en-GB" w:eastAsia="zh-CN"/>
        </w:rPr>
        <w:t>.2.1</w:t>
      </w:r>
      <w:r w:rsidRPr="0093286F">
        <w:rPr>
          <w:lang w:val="en-GB" w:eastAsia="ko-KR"/>
        </w:rPr>
        <w:tab/>
      </w:r>
      <w:r w:rsidR="00BB3DF2">
        <w:rPr>
          <w:rFonts w:hint="eastAsia"/>
          <w:lang w:val="en-GB" w:eastAsia="zh-CN"/>
        </w:rPr>
        <w:t>概述</w:t>
      </w:r>
    </w:p>
    <w:p w:rsidR="00DA7EF9" w:rsidRPr="0093286F" w:rsidRDefault="00237043" w:rsidP="000D5B79">
      <w:pPr>
        <w:ind w:firstLineChars="200" w:firstLine="480"/>
        <w:rPr>
          <w:szCs w:val="24"/>
          <w:lang w:val="en-GB" w:eastAsia="zh-CN"/>
        </w:rPr>
      </w:pPr>
      <w:r>
        <w:rPr>
          <w:rFonts w:hint="eastAsia"/>
          <w:lang w:val="en-GB" w:eastAsia="zh-CN"/>
        </w:rPr>
        <w:t>在诸如首尔</w:t>
      </w:r>
      <w:r>
        <w:rPr>
          <w:rFonts w:hint="eastAsia"/>
          <w:lang w:val="en-GB" w:eastAsia="zh-CN"/>
        </w:rPr>
        <w:t>20</w:t>
      </w:r>
      <w:r w:rsidR="00847D3B">
        <w:rPr>
          <w:rFonts w:hint="eastAsia"/>
          <w:lang w:val="en-GB" w:eastAsia="zh-CN"/>
        </w:rPr>
        <w:t>国</w:t>
      </w:r>
      <w:r>
        <w:rPr>
          <w:rFonts w:hint="eastAsia"/>
          <w:lang w:val="en-GB" w:eastAsia="zh-CN"/>
        </w:rPr>
        <w:t>集团（</w:t>
      </w:r>
      <w:r>
        <w:rPr>
          <w:rFonts w:hint="eastAsia"/>
          <w:lang w:val="en-GB" w:eastAsia="zh-CN"/>
        </w:rPr>
        <w:t>G20</w:t>
      </w:r>
      <w:r>
        <w:rPr>
          <w:rFonts w:hint="eastAsia"/>
          <w:lang w:val="en-GB" w:eastAsia="zh-CN"/>
        </w:rPr>
        <w:t>）首脑会议等</w:t>
      </w:r>
      <w:r w:rsidR="00847D3B">
        <w:rPr>
          <w:rFonts w:hint="eastAsia"/>
          <w:lang w:val="en-GB" w:eastAsia="zh-CN"/>
        </w:rPr>
        <w:t>重大</w:t>
      </w:r>
      <w:r>
        <w:rPr>
          <w:rFonts w:hint="eastAsia"/>
          <w:lang w:val="en-GB" w:eastAsia="zh-CN"/>
        </w:rPr>
        <w:t>国际活动期间，国际通信需求，特别是卫星通信需求可能会急剧增加，因此，有必要在活动期间支持稳定的卫星通信。在此方面韩国卫星无线电监测中心（</w:t>
      </w:r>
      <w:r>
        <w:rPr>
          <w:rFonts w:hint="eastAsia"/>
          <w:lang w:val="en-GB" w:eastAsia="zh-CN"/>
        </w:rPr>
        <w:t>SRMC</w:t>
      </w:r>
      <w:r w:rsidR="00847D3B">
        <w:rPr>
          <w:rFonts w:hint="eastAsia"/>
          <w:lang w:val="en-GB" w:eastAsia="zh-CN"/>
        </w:rPr>
        <w:t>）进行了若干有关保护卫星网络的活动。</w:t>
      </w:r>
      <w:r>
        <w:rPr>
          <w:rFonts w:hint="eastAsia"/>
          <w:lang w:val="en-GB" w:eastAsia="zh-CN"/>
        </w:rPr>
        <w:t>负责保护韩国卫星网络免受地面和空间台站干扰的</w:t>
      </w:r>
      <w:r>
        <w:rPr>
          <w:rFonts w:hint="eastAsia"/>
          <w:lang w:val="en-GB" w:eastAsia="zh-CN"/>
        </w:rPr>
        <w:t>SRMC</w:t>
      </w:r>
      <w:r>
        <w:rPr>
          <w:rFonts w:hint="eastAsia"/>
          <w:lang w:val="en-GB" w:eastAsia="zh-CN"/>
        </w:rPr>
        <w:t>在</w:t>
      </w:r>
      <w:r>
        <w:rPr>
          <w:rFonts w:hint="eastAsia"/>
          <w:lang w:val="en-GB" w:eastAsia="zh-CN"/>
        </w:rPr>
        <w:t>G20</w:t>
      </w:r>
      <w:r>
        <w:rPr>
          <w:rFonts w:hint="eastAsia"/>
          <w:lang w:val="en-GB" w:eastAsia="zh-CN"/>
        </w:rPr>
        <w:t>峰会期间通过使用固定和移动设备监测进入朝鲜半岛的卫星信号。</w:t>
      </w:r>
    </w:p>
    <w:p w:rsidR="00DA7EF9" w:rsidRPr="0093286F" w:rsidRDefault="00DA7EF9" w:rsidP="000D5B79">
      <w:pPr>
        <w:pStyle w:val="Heading3"/>
        <w:rPr>
          <w:lang w:val="en-GB" w:eastAsia="zh-CN"/>
        </w:rPr>
      </w:pPr>
      <w:r w:rsidRPr="0093286F">
        <w:rPr>
          <w:lang w:val="en-GB" w:eastAsia="zh-CN"/>
        </w:rPr>
        <w:t>3.2.2</w:t>
      </w:r>
      <w:r w:rsidRPr="0093286F">
        <w:rPr>
          <w:lang w:val="en-GB" w:eastAsia="zh-CN"/>
        </w:rPr>
        <w:tab/>
      </w:r>
      <w:r w:rsidR="00D63A89">
        <w:rPr>
          <w:rFonts w:hint="eastAsia"/>
          <w:lang w:val="en-GB" w:eastAsia="zh-CN"/>
        </w:rPr>
        <w:t>卫星无线电监测</w:t>
      </w:r>
    </w:p>
    <w:p w:rsidR="00DA7EF9" w:rsidRPr="0093286F" w:rsidRDefault="00D63A89" w:rsidP="000D5B79">
      <w:pPr>
        <w:ind w:firstLineChars="200" w:firstLine="480"/>
        <w:rPr>
          <w:rFonts w:eastAsia="Batang"/>
          <w:lang w:val="en-GB" w:eastAsia="zh-CN"/>
        </w:rPr>
      </w:pPr>
      <w:r>
        <w:rPr>
          <w:rFonts w:hint="eastAsia"/>
          <w:lang w:val="en-GB" w:eastAsia="zh-CN"/>
        </w:rPr>
        <w:t>在峰会之前和之后的</w:t>
      </w:r>
      <w:r>
        <w:rPr>
          <w:rFonts w:hint="eastAsia"/>
          <w:lang w:val="en-GB" w:eastAsia="zh-CN"/>
        </w:rPr>
        <w:t>11</w:t>
      </w:r>
      <w:r>
        <w:rPr>
          <w:rFonts w:hint="eastAsia"/>
          <w:lang w:val="en-GB" w:eastAsia="zh-CN"/>
        </w:rPr>
        <w:t>月</w:t>
      </w:r>
      <w:r>
        <w:rPr>
          <w:rFonts w:hint="eastAsia"/>
          <w:lang w:val="en-GB" w:eastAsia="zh-CN"/>
        </w:rPr>
        <w:t>8</w:t>
      </w:r>
      <w:r>
        <w:rPr>
          <w:rFonts w:hint="eastAsia"/>
          <w:lang w:val="en-GB" w:eastAsia="zh-CN"/>
        </w:rPr>
        <w:t>至</w:t>
      </w:r>
      <w:r>
        <w:rPr>
          <w:rFonts w:hint="eastAsia"/>
          <w:lang w:val="en-GB" w:eastAsia="zh-CN"/>
        </w:rPr>
        <w:t>12</w:t>
      </w:r>
      <w:r>
        <w:rPr>
          <w:rFonts w:hint="eastAsia"/>
          <w:lang w:val="en-GB" w:eastAsia="zh-CN"/>
        </w:rPr>
        <w:t>日</w:t>
      </w:r>
      <w:r w:rsidR="00847D3B">
        <w:rPr>
          <w:rFonts w:hint="eastAsia"/>
          <w:lang w:val="en-GB" w:eastAsia="zh-CN"/>
        </w:rPr>
        <w:t>，</w:t>
      </w:r>
      <w:r>
        <w:rPr>
          <w:rFonts w:hint="eastAsia"/>
          <w:lang w:val="en-GB" w:eastAsia="zh-CN"/>
        </w:rPr>
        <w:t>特别密集监测了韩国的四颗对地静止卫星（</w:t>
      </w:r>
      <w:r w:rsidRPr="0093286F">
        <w:rPr>
          <w:lang w:val="en-GB" w:eastAsia="zh-CN"/>
        </w:rPr>
        <w:t>KOREASAT-3</w:t>
      </w:r>
      <w:r>
        <w:rPr>
          <w:lang w:val="en-GB" w:eastAsia="zh-CN"/>
        </w:rPr>
        <w:t>、</w:t>
      </w:r>
      <w:r w:rsidRPr="0093286F">
        <w:rPr>
          <w:lang w:val="en-GB" w:eastAsia="zh-CN"/>
        </w:rPr>
        <w:t>KOREASAT-5</w:t>
      </w:r>
      <w:r>
        <w:rPr>
          <w:lang w:val="en-GB" w:eastAsia="zh-CN"/>
        </w:rPr>
        <w:t>、</w:t>
      </w:r>
      <w:r w:rsidRPr="0093286F">
        <w:rPr>
          <w:lang w:val="en-GB" w:eastAsia="zh-CN"/>
        </w:rPr>
        <w:t>HANBYUL</w:t>
      </w:r>
      <w:r>
        <w:rPr>
          <w:lang w:val="en-GB" w:eastAsia="zh-CN"/>
        </w:rPr>
        <w:t>、</w:t>
      </w:r>
      <w:r w:rsidRPr="0093286F">
        <w:rPr>
          <w:lang w:val="en-GB" w:eastAsia="zh-CN"/>
        </w:rPr>
        <w:t>CHEOLIAN</w:t>
      </w:r>
      <w:r w:rsidR="00531F2D">
        <w:rPr>
          <w:rFonts w:hint="eastAsia"/>
          <w:lang w:val="en-GB" w:eastAsia="zh-CN"/>
        </w:rPr>
        <w:t>）。在</w:t>
      </w:r>
      <w:r w:rsidR="00531F2D">
        <w:rPr>
          <w:rFonts w:hint="eastAsia"/>
          <w:lang w:val="en-GB" w:eastAsia="zh-CN"/>
        </w:rPr>
        <w:t>SRMC</w:t>
      </w:r>
      <w:r w:rsidR="00531F2D">
        <w:rPr>
          <w:rFonts w:hint="eastAsia"/>
          <w:lang w:val="en-GB" w:eastAsia="zh-CN"/>
        </w:rPr>
        <w:t>操作</w:t>
      </w:r>
      <w:r w:rsidR="00847D3B">
        <w:rPr>
          <w:rFonts w:hint="eastAsia"/>
          <w:lang w:val="en-GB" w:eastAsia="zh-CN"/>
        </w:rPr>
        <w:t>室</w:t>
      </w:r>
      <w:r w:rsidR="00531F2D">
        <w:rPr>
          <w:rFonts w:hint="eastAsia"/>
          <w:lang w:val="en-GB" w:eastAsia="zh-CN"/>
        </w:rPr>
        <w:t>有两名工作人员工作，其他两人则操作监测车辆。</w:t>
      </w:r>
    </w:p>
    <w:p w:rsidR="00E34EEC" w:rsidRDefault="00E34EE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40619D" w:rsidP="000D5B79">
      <w:pPr>
        <w:pStyle w:val="Headingb"/>
        <w:rPr>
          <w:lang w:val="en-GB" w:eastAsia="zh-CN"/>
        </w:rPr>
      </w:pPr>
      <w:r>
        <w:rPr>
          <w:rFonts w:hint="eastAsia"/>
          <w:lang w:val="en-GB" w:eastAsia="zh-CN"/>
        </w:rPr>
        <w:lastRenderedPageBreak/>
        <w:t>有关监测的考虑</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F54110">
        <w:rPr>
          <w:rFonts w:hint="eastAsia"/>
          <w:lang w:val="en-GB" w:eastAsia="zh-CN"/>
        </w:rPr>
        <w:t>应按顺序对每一颗卫星</w:t>
      </w:r>
      <w:r w:rsidR="00847D3B">
        <w:rPr>
          <w:rFonts w:hint="eastAsia"/>
          <w:lang w:val="en-GB" w:eastAsia="zh-CN"/>
        </w:rPr>
        <w:t>进行密集监测，</w:t>
      </w:r>
      <w:r w:rsidR="00F54110">
        <w:rPr>
          <w:rFonts w:hint="eastAsia"/>
          <w:lang w:val="en-GB" w:eastAsia="zh-CN"/>
        </w:rPr>
        <w:t>广播和通信频段</w:t>
      </w:r>
      <w:r w:rsidR="00847D3B">
        <w:rPr>
          <w:rFonts w:hint="eastAsia"/>
          <w:lang w:val="en-GB" w:eastAsia="zh-CN"/>
        </w:rPr>
        <w:t>优先</w:t>
      </w:r>
      <w:r w:rsidR="00F54110">
        <w:rPr>
          <w:rFonts w:hint="eastAsia"/>
          <w:lang w:val="en-GB" w:eastAsia="zh-CN"/>
        </w:rPr>
        <w:t>。</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F54110">
        <w:rPr>
          <w:rFonts w:hint="eastAsia"/>
          <w:lang w:val="en-GB" w:eastAsia="zh-CN"/>
        </w:rPr>
        <w:t>在</w:t>
      </w:r>
      <w:r w:rsidR="00F54110">
        <w:rPr>
          <w:rFonts w:hint="eastAsia"/>
          <w:lang w:val="en-GB" w:eastAsia="zh-CN"/>
        </w:rPr>
        <w:t>G20</w:t>
      </w:r>
      <w:r w:rsidR="00F54110">
        <w:rPr>
          <w:rFonts w:hint="eastAsia"/>
          <w:lang w:val="en-GB" w:eastAsia="zh-CN"/>
        </w:rPr>
        <w:t>峰会期间干扰处理高于一切。</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B41AD">
        <w:rPr>
          <w:rFonts w:hint="eastAsia"/>
          <w:lang w:val="en-GB" w:eastAsia="zh-CN"/>
        </w:rPr>
        <w:t>应在会场周围部署</w:t>
      </w:r>
      <w:r w:rsidR="00847D3B">
        <w:rPr>
          <w:rFonts w:hint="eastAsia"/>
          <w:lang w:val="en-GB" w:eastAsia="zh-CN"/>
        </w:rPr>
        <w:t>卫星</w:t>
      </w:r>
      <w:r w:rsidR="00DB41AD">
        <w:rPr>
          <w:rFonts w:hint="eastAsia"/>
          <w:lang w:val="en-GB" w:eastAsia="zh-CN"/>
        </w:rPr>
        <w:t>移动无线电监测车辆。</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B41AD">
        <w:rPr>
          <w:rFonts w:hint="eastAsia"/>
          <w:lang w:val="en-GB" w:eastAsia="zh-CN"/>
        </w:rPr>
        <w:t>应单独记录和处理监测报告。</w:t>
      </w:r>
    </w:p>
    <w:p w:rsidR="00DA7EF9" w:rsidRPr="0093286F" w:rsidRDefault="00B323CE" w:rsidP="000D5B79">
      <w:pPr>
        <w:pStyle w:val="Headingb"/>
        <w:rPr>
          <w:lang w:val="en-GB" w:eastAsia="zh-CN"/>
        </w:rPr>
      </w:pPr>
      <w:r>
        <w:rPr>
          <w:rFonts w:hint="eastAsia"/>
          <w:lang w:val="en-GB" w:eastAsia="zh-CN"/>
        </w:rPr>
        <w:t>测量参数</w:t>
      </w:r>
    </w:p>
    <w:p w:rsidR="00DA7EF9" w:rsidRPr="0093286F" w:rsidRDefault="00DA7EF9" w:rsidP="000D5B79">
      <w:pPr>
        <w:pStyle w:val="enumlev1"/>
        <w:rPr>
          <w:rFonts w:eastAsia="휴먼명조"/>
          <w:lang w:val="en-GB" w:eastAsia="zh-CN"/>
        </w:rPr>
      </w:pPr>
      <w:r w:rsidRPr="0093286F">
        <w:rPr>
          <w:lang w:val="en-GB" w:eastAsia="zh-CN"/>
        </w:rPr>
        <w:t>–</w:t>
      </w:r>
      <w:r w:rsidRPr="0093286F">
        <w:rPr>
          <w:lang w:val="en-GB" w:eastAsia="zh-CN"/>
        </w:rPr>
        <w:tab/>
      </w:r>
      <w:r w:rsidR="00847D3B">
        <w:rPr>
          <w:rFonts w:hint="eastAsia"/>
          <w:lang w:val="en-GB" w:eastAsia="zh-CN"/>
        </w:rPr>
        <w:t>轨道位置、极化和平均频率</w:t>
      </w:r>
    </w:p>
    <w:p w:rsidR="00DA7EF9" w:rsidRPr="0093286F" w:rsidRDefault="00DA7EF9" w:rsidP="000D5B79">
      <w:pPr>
        <w:pStyle w:val="enumlev1"/>
        <w:rPr>
          <w:rFonts w:eastAsia="휴먼명조"/>
          <w:lang w:val="en-GB" w:eastAsia="zh-CN"/>
        </w:rPr>
      </w:pPr>
      <w:r w:rsidRPr="0093286F">
        <w:rPr>
          <w:lang w:val="en-GB" w:eastAsia="zh-CN"/>
        </w:rPr>
        <w:t>–</w:t>
      </w:r>
      <w:r w:rsidRPr="0093286F">
        <w:rPr>
          <w:lang w:val="en-GB" w:eastAsia="zh-CN"/>
        </w:rPr>
        <w:tab/>
      </w:r>
      <w:r w:rsidR="00381621">
        <w:rPr>
          <w:rFonts w:hint="eastAsia"/>
          <w:lang w:val="en-GB" w:eastAsia="zh-CN"/>
        </w:rPr>
        <w:t>固定或移动台站的最大等效全向辐射功率（</w:t>
      </w:r>
      <w:r w:rsidR="00381621">
        <w:rPr>
          <w:rFonts w:eastAsia="휴먼명조"/>
          <w:lang w:val="en-GB" w:eastAsia="zh-CN"/>
        </w:rPr>
        <w:t>e.i.r.p.</w:t>
      </w:r>
      <w:r w:rsidR="00381621">
        <w:rPr>
          <w:rFonts w:eastAsiaTheme="minorEastAsia" w:hint="eastAsia"/>
          <w:lang w:val="en-GB" w:eastAsia="zh-CN"/>
        </w:rPr>
        <w:t>）</w:t>
      </w:r>
      <w:r w:rsidR="000C1468">
        <w:rPr>
          <w:rFonts w:eastAsiaTheme="minorEastAsia" w:hint="eastAsia"/>
          <w:lang w:val="en-GB" w:eastAsia="zh-CN"/>
        </w:rPr>
        <w:t>不得</w:t>
      </w:r>
      <w:r w:rsidR="00381621">
        <w:rPr>
          <w:rFonts w:eastAsiaTheme="minorEastAsia" w:hint="eastAsia"/>
          <w:lang w:val="en-GB" w:eastAsia="zh-CN"/>
        </w:rPr>
        <w:t>超过</w:t>
      </w:r>
      <w:r w:rsidR="00381621" w:rsidRPr="0093286F">
        <w:rPr>
          <w:rFonts w:eastAsia="휴먼명조"/>
          <w:lang w:val="en-GB" w:eastAsia="zh-CN"/>
        </w:rPr>
        <w:t>+55 dBW</w:t>
      </w:r>
      <w:r w:rsidR="00381621">
        <w:rPr>
          <w:rFonts w:eastAsiaTheme="minorEastAsia" w:hint="eastAsia"/>
          <w:lang w:val="en-GB" w:eastAsia="zh-CN"/>
        </w:rPr>
        <w:t>。（见《无线电规则》第</w:t>
      </w:r>
      <w:r w:rsidR="00381621" w:rsidRPr="0093286F">
        <w:rPr>
          <w:rFonts w:eastAsia="휴먼명조"/>
          <w:lang w:val="en-GB" w:eastAsia="zh-CN"/>
        </w:rPr>
        <w:t>21.3</w:t>
      </w:r>
      <w:r w:rsidR="00381621">
        <w:rPr>
          <w:rFonts w:eastAsiaTheme="minorEastAsia" w:hint="eastAsia"/>
          <w:lang w:val="en-GB" w:eastAsia="zh-CN"/>
        </w:rPr>
        <w:t>款。）</w:t>
      </w:r>
    </w:p>
    <w:p w:rsidR="00DA7EF9" w:rsidRPr="0093286F" w:rsidRDefault="00DA7EF9" w:rsidP="000D5B79">
      <w:pPr>
        <w:pStyle w:val="enumlev1"/>
        <w:rPr>
          <w:rFonts w:eastAsia="휴먼명조"/>
          <w:lang w:val="en-GB" w:eastAsia="zh-CN"/>
        </w:rPr>
      </w:pPr>
      <w:r w:rsidRPr="0093286F">
        <w:rPr>
          <w:lang w:val="en-GB" w:eastAsia="zh-CN"/>
        </w:rPr>
        <w:t>–</w:t>
      </w:r>
      <w:r w:rsidRPr="0093286F">
        <w:rPr>
          <w:lang w:val="en-GB" w:eastAsia="zh-CN"/>
        </w:rPr>
        <w:tab/>
      </w:r>
      <w:r w:rsidR="00D704CC">
        <w:rPr>
          <w:rFonts w:hint="eastAsia"/>
          <w:lang w:val="en-GB" w:eastAsia="zh-CN"/>
        </w:rPr>
        <w:t>在</w:t>
      </w:r>
      <w:r w:rsidR="00D704CC" w:rsidRPr="0093286F">
        <w:rPr>
          <w:rFonts w:eastAsia="휴먼명조"/>
          <w:lang w:val="en-GB" w:eastAsia="zh-CN"/>
        </w:rPr>
        <w:t>0.5</w:t>
      </w:r>
      <w:r w:rsidR="00D704CC">
        <w:rPr>
          <w:rFonts w:eastAsiaTheme="minorEastAsia" w:hint="eastAsia"/>
          <w:lang w:val="en-GB" w:eastAsia="zh-CN"/>
        </w:rPr>
        <w:t>对地静止卫星轨道的任何方向都不得超出</w:t>
      </w:r>
      <w:r w:rsidRPr="0093286F">
        <w:rPr>
          <w:rFonts w:eastAsia="휴먼명조"/>
          <w:lang w:val="en-GB" w:eastAsia="zh-CN"/>
        </w:rPr>
        <w:t>+47 dBW</w:t>
      </w:r>
      <w:r w:rsidR="00D704CC">
        <w:rPr>
          <w:rFonts w:eastAsiaTheme="minorEastAsia" w:hint="eastAsia"/>
          <w:lang w:val="en-GB" w:eastAsia="zh-CN"/>
        </w:rPr>
        <w:t>。</w:t>
      </w:r>
      <w:r w:rsidR="005E09A5">
        <w:rPr>
          <w:rFonts w:eastAsiaTheme="minorEastAsia" w:hint="eastAsia"/>
          <w:lang w:val="en-GB" w:eastAsia="zh-CN"/>
        </w:rPr>
        <w:t>（见《无线电规则》第</w:t>
      </w:r>
      <w:r w:rsidR="005E09A5" w:rsidRPr="0093286F">
        <w:rPr>
          <w:rFonts w:eastAsia="휴먼명조"/>
          <w:lang w:val="en-GB" w:eastAsia="zh-CN"/>
        </w:rPr>
        <w:t>21.</w:t>
      </w:r>
      <w:r w:rsidR="005E09A5">
        <w:rPr>
          <w:rFonts w:eastAsiaTheme="minorEastAsia" w:hint="eastAsia"/>
          <w:lang w:val="en-GB" w:eastAsia="zh-CN"/>
        </w:rPr>
        <w:t>4</w:t>
      </w:r>
      <w:r w:rsidR="005E09A5">
        <w:rPr>
          <w:rFonts w:eastAsiaTheme="minorEastAsia" w:hint="eastAsia"/>
          <w:lang w:val="en-GB" w:eastAsia="zh-CN"/>
        </w:rPr>
        <w:t>款。）</w:t>
      </w:r>
    </w:p>
    <w:p w:rsidR="00DA7EF9" w:rsidRPr="000C1468" w:rsidRDefault="00DA7EF9" w:rsidP="000D5B79">
      <w:pPr>
        <w:pStyle w:val="enumlev1"/>
        <w:rPr>
          <w:rFonts w:eastAsiaTheme="minorEastAsia"/>
          <w:lang w:val="en-GB" w:eastAsia="zh-CN"/>
        </w:rPr>
      </w:pPr>
      <w:r w:rsidRPr="0093286F">
        <w:rPr>
          <w:lang w:val="en-GB" w:eastAsia="zh-CN"/>
        </w:rPr>
        <w:t>–</w:t>
      </w:r>
      <w:r w:rsidRPr="0093286F">
        <w:rPr>
          <w:lang w:val="en-GB" w:eastAsia="zh-CN"/>
        </w:rPr>
        <w:tab/>
      </w:r>
      <w:r w:rsidR="005E09A5">
        <w:rPr>
          <w:rFonts w:hint="eastAsia"/>
          <w:lang w:val="en-GB" w:eastAsia="zh-CN"/>
        </w:rPr>
        <w:t>占用带宽、功率通量密度（</w:t>
      </w:r>
      <w:r w:rsidR="005E09A5">
        <w:rPr>
          <w:rFonts w:hint="eastAsia"/>
          <w:lang w:val="en-GB" w:eastAsia="zh-CN"/>
        </w:rPr>
        <w:t>PFD</w:t>
      </w:r>
      <w:r w:rsidR="005E09A5">
        <w:rPr>
          <w:rFonts w:hint="eastAsia"/>
          <w:lang w:val="en-GB" w:eastAsia="zh-CN"/>
        </w:rPr>
        <w:t>）和</w:t>
      </w:r>
      <w:r w:rsidRPr="0093286F">
        <w:rPr>
          <w:rFonts w:eastAsia="휴먼명조"/>
          <w:lang w:val="en-GB" w:eastAsia="zh-CN"/>
        </w:rPr>
        <w:t>e.i.r.p.</w:t>
      </w:r>
      <w:r w:rsidR="000C1468">
        <w:rPr>
          <w:rFonts w:eastAsiaTheme="minorEastAsia" w:hint="eastAsia"/>
          <w:lang w:val="en-GB" w:eastAsia="zh-CN"/>
        </w:rPr>
        <w:t>。</w:t>
      </w:r>
    </w:p>
    <w:p w:rsidR="00DA7EF9" w:rsidRPr="0093286F" w:rsidRDefault="00C51761" w:rsidP="000D5B79">
      <w:pPr>
        <w:tabs>
          <w:tab w:val="left" w:pos="7513"/>
        </w:tabs>
        <w:ind w:firstLineChars="200" w:firstLine="480"/>
        <w:rPr>
          <w:lang w:val="en-GB" w:eastAsia="ko-KR"/>
        </w:rPr>
      </w:pPr>
      <w:r>
        <w:rPr>
          <w:rFonts w:hint="eastAsia"/>
          <w:lang w:val="en-GB" w:eastAsia="zh-CN"/>
        </w:rPr>
        <w:t>活动期间没有得出不正常结果。</w:t>
      </w:r>
    </w:p>
    <w:p w:rsidR="00DA7EF9" w:rsidRPr="0093286F" w:rsidRDefault="00DA7EF9" w:rsidP="000D5B79">
      <w:pPr>
        <w:pStyle w:val="Heading1"/>
        <w:rPr>
          <w:lang w:val="en-GB" w:eastAsia="zh-CN"/>
        </w:rPr>
      </w:pPr>
      <w:r w:rsidRPr="0093286F">
        <w:rPr>
          <w:lang w:val="en-GB" w:eastAsia="zh-CN"/>
        </w:rPr>
        <w:t>4</w:t>
      </w:r>
      <w:r w:rsidRPr="0093286F">
        <w:rPr>
          <w:lang w:val="en-GB" w:eastAsia="zh-CN"/>
        </w:rPr>
        <w:tab/>
      </w:r>
      <w:r w:rsidR="00FC424F">
        <w:rPr>
          <w:rFonts w:hint="eastAsia"/>
          <w:lang w:val="en-GB" w:eastAsia="zh-CN"/>
        </w:rPr>
        <w:t>结论</w:t>
      </w:r>
    </w:p>
    <w:p w:rsidR="00DA7EF9" w:rsidRPr="0093286F" w:rsidRDefault="000C1468" w:rsidP="000D5B79">
      <w:pPr>
        <w:ind w:firstLineChars="200" w:firstLine="480"/>
        <w:rPr>
          <w:lang w:val="en-GB" w:eastAsia="ko-KR"/>
        </w:rPr>
      </w:pPr>
      <w:r>
        <w:rPr>
          <w:rFonts w:hint="eastAsia"/>
          <w:lang w:val="en-GB" w:eastAsia="zh-CN"/>
        </w:rPr>
        <w:t>在重大活动期间，广播和通信需求可能</w:t>
      </w:r>
      <w:r w:rsidR="00FC424F">
        <w:rPr>
          <w:rFonts w:hint="eastAsia"/>
          <w:lang w:val="en-GB" w:eastAsia="zh-CN"/>
        </w:rPr>
        <w:t>激增，因此，支持无缝的通信对于成功</w:t>
      </w:r>
      <w:r>
        <w:rPr>
          <w:rFonts w:hint="eastAsia"/>
          <w:lang w:val="en-GB" w:eastAsia="zh-CN"/>
        </w:rPr>
        <w:t>举</w:t>
      </w:r>
      <w:r w:rsidR="00FC424F">
        <w:rPr>
          <w:rFonts w:hint="eastAsia"/>
          <w:lang w:val="en-GB" w:eastAsia="zh-CN"/>
        </w:rPr>
        <w:t>办活动至关重要。为实现这一目标，做出频率规划，授权、监测、处理干扰和与所有相关方面建立合作关系非常重要。</w:t>
      </w:r>
    </w:p>
    <w:p w:rsidR="00DA7EF9" w:rsidRPr="0093286F" w:rsidRDefault="000A0D5A" w:rsidP="000D5B79">
      <w:pPr>
        <w:ind w:firstLineChars="200" w:firstLine="480"/>
        <w:rPr>
          <w:lang w:val="en-GB" w:eastAsia="ko-KR"/>
        </w:rPr>
      </w:pPr>
      <w:r>
        <w:rPr>
          <w:rFonts w:hint="eastAsia"/>
          <w:lang w:val="en-GB" w:eastAsia="zh-CN"/>
        </w:rPr>
        <w:t>有关一些案例研究的本报告可能会对主管部门有</w:t>
      </w:r>
      <w:r w:rsidR="006B4F7C">
        <w:rPr>
          <w:rFonts w:hint="eastAsia"/>
          <w:lang w:val="en-GB" w:eastAsia="zh-CN"/>
        </w:rPr>
        <w:t>所裨益。</w:t>
      </w: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BE6A1E" w:rsidP="000D5B79">
      <w:pPr>
        <w:pStyle w:val="AnnexNoTitle"/>
        <w:rPr>
          <w:rFonts w:ascii="Times New Roman Bold" w:hAnsi="Times New Roman Bold"/>
          <w:b w:val="0"/>
          <w:lang w:val="en-GB" w:eastAsia="ko-KR"/>
        </w:rPr>
      </w:pPr>
      <w:r>
        <w:rPr>
          <w:rFonts w:hint="eastAsia"/>
          <w:lang w:val="en-GB" w:eastAsia="zh-CN"/>
        </w:rPr>
        <w:t>附件</w:t>
      </w:r>
      <w:r w:rsidR="00DA7EF9" w:rsidRPr="0093286F">
        <w:rPr>
          <w:lang w:val="en-GB" w:eastAsia="zh-CN"/>
        </w:rPr>
        <w:t xml:space="preserve"> 4</w:t>
      </w:r>
      <w:r w:rsidR="00DA7EF9" w:rsidRPr="0093286F">
        <w:rPr>
          <w:lang w:val="en-GB" w:eastAsia="zh-CN"/>
        </w:rPr>
        <w:br/>
      </w:r>
      <w:r w:rsidR="00DA7EF9" w:rsidRPr="0093286F">
        <w:rPr>
          <w:lang w:val="en-GB" w:eastAsia="zh-CN"/>
        </w:rPr>
        <w:br/>
      </w:r>
      <w:r>
        <w:rPr>
          <w:rFonts w:ascii="Times New Roman Bold" w:hAnsi="Times New Roman Bold" w:hint="eastAsia"/>
          <w:lang w:val="en-GB" w:eastAsia="zh-CN"/>
        </w:rPr>
        <w:t>2006</w:t>
      </w:r>
      <w:r>
        <w:rPr>
          <w:rFonts w:ascii="Times New Roman Bold" w:hAnsi="Times New Roman Bold" w:hint="eastAsia"/>
          <w:lang w:val="en-GB" w:eastAsia="zh-CN"/>
        </w:rPr>
        <w:t>年德国国际足球联合会（</w:t>
      </w:r>
      <w:r>
        <w:rPr>
          <w:rFonts w:ascii="Times New Roman Bold" w:hAnsi="Times New Roman Bold" w:hint="eastAsia"/>
          <w:lang w:val="en-GB" w:eastAsia="zh-CN"/>
        </w:rPr>
        <w:t>FIFA</w:t>
      </w:r>
      <w:r>
        <w:rPr>
          <w:rFonts w:ascii="Times New Roman Bold" w:hAnsi="Times New Roman Bold" w:hint="eastAsia"/>
          <w:lang w:val="en-GB" w:eastAsia="zh-CN"/>
        </w:rPr>
        <w:t>）世界杯足球赛期间的</w:t>
      </w:r>
      <w:r>
        <w:rPr>
          <w:rFonts w:ascii="Times New Roman Bold" w:hAnsi="Times New Roman Bold"/>
          <w:lang w:val="en-GB" w:eastAsia="zh-CN"/>
        </w:rPr>
        <w:br/>
      </w:r>
      <w:r>
        <w:rPr>
          <w:rFonts w:ascii="Times New Roman Bold" w:hAnsi="Times New Roman Bold" w:hint="eastAsia"/>
          <w:lang w:val="en-GB" w:eastAsia="zh-CN"/>
        </w:rPr>
        <w:t>频谱管理和频谱监测</w:t>
      </w:r>
    </w:p>
    <w:p w:rsidR="00DA7EF9" w:rsidRPr="0093286F" w:rsidRDefault="00DA7EF9" w:rsidP="000D5B79">
      <w:pPr>
        <w:pStyle w:val="Heading1"/>
        <w:rPr>
          <w:lang w:val="en-GB" w:eastAsia="zh-CN"/>
        </w:rPr>
      </w:pPr>
      <w:r w:rsidRPr="0093286F">
        <w:rPr>
          <w:lang w:val="en-GB" w:eastAsia="zh-CN"/>
        </w:rPr>
        <w:t>1</w:t>
      </w:r>
      <w:r w:rsidRPr="0093286F">
        <w:rPr>
          <w:lang w:val="en-GB" w:eastAsia="zh-CN"/>
        </w:rPr>
        <w:tab/>
      </w:r>
      <w:r w:rsidR="00163344">
        <w:rPr>
          <w:rFonts w:hint="eastAsia"/>
          <w:lang w:val="en-GB" w:eastAsia="zh-CN"/>
        </w:rPr>
        <w:t>引言</w:t>
      </w:r>
    </w:p>
    <w:p w:rsidR="00DA7EF9" w:rsidRPr="0093286F" w:rsidRDefault="003C467E" w:rsidP="000D5B79">
      <w:pPr>
        <w:ind w:firstLineChars="200" w:firstLine="480"/>
        <w:rPr>
          <w:lang w:val="en-GB" w:eastAsia="zh-CN"/>
        </w:rPr>
      </w:pPr>
      <w:r>
        <w:rPr>
          <w:rFonts w:hint="eastAsia"/>
          <w:lang w:val="en-GB" w:eastAsia="zh-CN"/>
        </w:rPr>
        <w:t>根据德国政府的相关规定，德国</w:t>
      </w:r>
      <w:r w:rsidRPr="0093286F">
        <w:rPr>
          <w:lang w:val="en-GB" w:eastAsia="zh-CN"/>
        </w:rPr>
        <w:t>Bundesnetzagentur</w:t>
      </w:r>
      <w:r>
        <w:rPr>
          <w:rFonts w:hint="eastAsia"/>
          <w:lang w:val="en-GB" w:eastAsia="zh-CN"/>
        </w:rPr>
        <w:t>（联邦网络管理局（</w:t>
      </w:r>
      <w:r w:rsidRPr="0093286F">
        <w:rPr>
          <w:lang w:val="en-GB" w:eastAsia="zh-CN"/>
        </w:rPr>
        <w:t>BnetzA</w:t>
      </w:r>
      <w:r>
        <w:rPr>
          <w:rFonts w:hint="eastAsia"/>
          <w:lang w:val="en-GB" w:eastAsia="zh-CN"/>
        </w:rPr>
        <w:t>））局长负责频谱管理和监测问题，并对于</w:t>
      </w:r>
      <w:r>
        <w:rPr>
          <w:rFonts w:hint="eastAsia"/>
          <w:lang w:val="en-GB" w:eastAsia="zh-CN"/>
        </w:rPr>
        <w:t>2006</w:t>
      </w:r>
      <w:r>
        <w:rPr>
          <w:rFonts w:hint="eastAsia"/>
          <w:lang w:val="en-GB" w:eastAsia="zh-CN"/>
        </w:rPr>
        <w:t>年</w:t>
      </w:r>
      <w:r w:rsidR="00725C2F">
        <w:rPr>
          <w:rFonts w:hint="eastAsia"/>
          <w:lang w:val="en-GB" w:eastAsia="zh-CN"/>
        </w:rPr>
        <w:t>6</w:t>
      </w:r>
      <w:r w:rsidR="00725C2F">
        <w:rPr>
          <w:rFonts w:hint="eastAsia"/>
          <w:lang w:val="en-GB" w:eastAsia="zh-CN"/>
        </w:rPr>
        <w:t>月</w:t>
      </w:r>
      <w:r w:rsidR="00725C2F">
        <w:rPr>
          <w:rFonts w:hint="eastAsia"/>
          <w:lang w:val="en-GB" w:eastAsia="zh-CN"/>
        </w:rPr>
        <w:t>9</w:t>
      </w:r>
      <w:r w:rsidR="00725C2F">
        <w:rPr>
          <w:rFonts w:hint="eastAsia"/>
          <w:lang w:val="en-GB" w:eastAsia="zh-CN"/>
        </w:rPr>
        <w:t>日至</w:t>
      </w:r>
      <w:r w:rsidR="00725C2F">
        <w:rPr>
          <w:rFonts w:hint="eastAsia"/>
          <w:lang w:val="en-GB" w:eastAsia="zh-CN"/>
        </w:rPr>
        <w:t>7</w:t>
      </w:r>
      <w:r w:rsidR="00725C2F">
        <w:rPr>
          <w:rFonts w:hint="eastAsia"/>
          <w:lang w:val="en-GB" w:eastAsia="zh-CN"/>
        </w:rPr>
        <w:t>月</w:t>
      </w:r>
      <w:r w:rsidR="00725C2F">
        <w:rPr>
          <w:rFonts w:hint="eastAsia"/>
          <w:lang w:val="en-GB" w:eastAsia="zh-CN"/>
        </w:rPr>
        <w:t>9</w:t>
      </w:r>
      <w:r w:rsidR="00725C2F">
        <w:rPr>
          <w:rFonts w:hint="eastAsia"/>
          <w:lang w:val="en-GB" w:eastAsia="zh-CN"/>
        </w:rPr>
        <w:t>日举行的</w:t>
      </w:r>
      <w:r w:rsidR="00725C2F" w:rsidRPr="0093286F">
        <w:rPr>
          <w:lang w:val="en-GB" w:eastAsia="zh-CN"/>
        </w:rPr>
        <w:t>FIFA</w:t>
      </w:r>
      <w:r w:rsidR="00725C2F">
        <w:rPr>
          <w:rFonts w:hint="eastAsia"/>
          <w:lang w:val="en-GB" w:eastAsia="zh-CN"/>
        </w:rPr>
        <w:t>世界杯足球赛予以了最为优先的支持。</w:t>
      </w:r>
    </w:p>
    <w:p w:rsidR="00DA7EF9" w:rsidRPr="0093286F" w:rsidRDefault="002F7062" w:rsidP="000D5B79">
      <w:pPr>
        <w:ind w:firstLineChars="200" w:firstLine="480"/>
        <w:rPr>
          <w:lang w:val="en-GB" w:eastAsia="zh-CN"/>
        </w:rPr>
      </w:pPr>
      <w:r>
        <w:rPr>
          <w:rFonts w:hint="eastAsia"/>
          <w:lang w:val="en-GB" w:eastAsia="zh-CN"/>
        </w:rPr>
        <w:t>尽管</w:t>
      </w:r>
      <w:r>
        <w:rPr>
          <w:rFonts w:hint="eastAsia"/>
          <w:lang w:val="en-GB" w:eastAsia="zh-CN"/>
        </w:rPr>
        <w:t>12</w:t>
      </w:r>
      <w:r>
        <w:rPr>
          <w:rFonts w:hint="eastAsia"/>
          <w:lang w:val="en-GB" w:eastAsia="zh-CN"/>
        </w:rPr>
        <w:t>个场馆所</w:t>
      </w:r>
      <w:r w:rsidR="000C1468">
        <w:rPr>
          <w:rFonts w:hint="eastAsia"/>
          <w:lang w:val="en-GB" w:eastAsia="zh-CN"/>
        </w:rPr>
        <w:t>涉</w:t>
      </w:r>
      <w:r>
        <w:rPr>
          <w:rFonts w:hint="eastAsia"/>
          <w:lang w:val="en-GB" w:eastAsia="zh-CN"/>
        </w:rPr>
        <w:t>的频谱已被大量</w:t>
      </w:r>
      <w:r w:rsidR="008B514D">
        <w:rPr>
          <w:rFonts w:hint="eastAsia"/>
          <w:lang w:val="en-GB" w:eastAsia="zh-CN"/>
        </w:rPr>
        <w:t>占用，但还必须为广播机构、安保人员、</w:t>
      </w:r>
      <w:r w:rsidR="000C1468">
        <w:rPr>
          <w:rFonts w:hint="eastAsia"/>
          <w:lang w:val="en-GB" w:eastAsia="zh-CN"/>
        </w:rPr>
        <w:t>组委会</w:t>
      </w:r>
      <w:r w:rsidR="008B514D">
        <w:rPr>
          <w:rFonts w:hint="eastAsia"/>
          <w:lang w:val="en-GB" w:eastAsia="zh-CN"/>
        </w:rPr>
        <w:t>和其它方面（若干城镇的公众观看场所、训练场所、运动队旅馆等）分配所需频率。</w:t>
      </w:r>
    </w:p>
    <w:p w:rsidR="00DA7EF9" w:rsidRPr="0093286F" w:rsidRDefault="00EB3D2C" w:rsidP="000D5B79">
      <w:pPr>
        <w:keepNext/>
        <w:keepLines/>
        <w:ind w:firstLineChars="200" w:firstLine="480"/>
        <w:rPr>
          <w:lang w:val="en-GB" w:eastAsia="zh-CN"/>
        </w:rPr>
      </w:pPr>
      <w:r>
        <w:rPr>
          <w:rFonts w:hint="eastAsia"/>
          <w:lang w:val="en-GB" w:eastAsia="zh-CN"/>
        </w:rPr>
        <w:lastRenderedPageBreak/>
        <w:t>联邦网络管理局的主要任务是：</w:t>
      </w:r>
    </w:p>
    <w:p w:rsidR="00DA7EF9" w:rsidRPr="0093286F" w:rsidRDefault="00DA7EF9" w:rsidP="000D5B79">
      <w:pPr>
        <w:pStyle w:val="enumlev1"/>
        <w:keepNext/>
        <w:keepLines/>
        <w:rPr>
          <w:lang w:val="en-GB" w:eastAsia="ko-KR"/>
        </w:rPr>
      </w:pPr>
      <w:r w:rsidRPr="0093286F">
        <w:rPr>
          <w:lang w:val="en-GB" w:eastAsia="zh-CN"/>
        </w:rPr>
        <w:t>–</w:t>
      </w:r>
      <w:r w:rsidRPr="0093286F">
        <w:rPr>
          <w:lang w:val="en-GB" w:eastAsia="zh-CN"/>
        </w:rPr>
        <w:tab/>
      </w:r>
      <w:r w:rsidR="00EB3D2C">
        <w:rPr>
          <w:rFonts w:hint="eastAsia"/>
          <w:lang w:val="en-GB" w:eastAsia="zh-CN"/>
        </w:rPr>
        <w:t>为世界杯期间</w:t>
      </w:r>
      <w:r w:rsidR="00565799">
        <w:rPr>
          <w:rFonts w:hint="eastAsia"/>
          <w:lang w:val="en-GB" w:eastAsia="zh-CN"/>
        </w:rPr>
        <w:t>更多频率用户提供充足频率；</w:t>
      </w:r>
    </w:p>
    <w:p w:rsidR="00DA7EF9" w:rsidRPr="0093286F" w:rsidRDefault="00DA7EF9" w:rsidP="000D5B79">
      <w:pPr>
        <w:pStyle w:val="enumlev1"/>
        <w:keepNext/>
        <w:keepLines/>
        <w:rPr>
          <w:lang w:val="en-GB" w:eastAsia="zh-CN"/>
        </w:rPr>
      </w:pPr>
      <w:r w:rsidRPr="0093286F">
        <w:rPr>
          <w:lang w:val="en-GB" w:eastAsia="zh-CN"/>
        </w:rPr>
        <w:t>–</w:t>
      </w:r>
      <w:r w:rsidRPr="0093286F">
        <w:rPr>
          <w:lang w:val="en-GB" w:eastAsia="zh-CN"/>
        </w:rPr>
        <w:tab/>
      </w:r>
      <w:r w:rsidR="00565799">
        <w:rPr>
          <w:rFonts w:hint="eastAsia"/>
          <w:lang w:val="en-GB" w:eastAsia="zh-CN"/>
        </w:rPr>
        <w:t>确保与安保有关的频率是可使用的无干扰频率（警察、消防队、急救、航空服务和军队）；和</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34593E">
        <w:rPr>
          <w:rFonts w:hint="eastAsia"/>
          <w:lang w:val="en-GB" w:eastAsia="zh-CN"/>
        </w:rPr>
        <w:t>迅速解决与其它无线电业务之间的干扰问题。</w:t>
      </w:r>
    </w:p>
    <w:p w:rsidR="00DA7EF9" w:rsidRPr="0093286F" w:rsidRDefault="00DA7EF9" w:rsidP="000D5B79">
      <w:pPr>
        <w:pStyle w:val="Heading1"/>
        <w:rPr>
          <w:lang w:val="en-GB" w:eastAsia="ko-KR"/>
        </w:rPr>
      </w:pPr>
      <w:r>
        <w:rPr>
          <w:lang w:val="en-GB" w:eastAsia="zh-CN"/>
        </w:rPr>
        <w:t>2</w:t>
      </w:r>
      <w:r>
        <w:rPr>
          <w:lang w:val="en-GB" w:eastAsia="zh-CN"/>
        </w:rPr>
        <w:tab/>
      </w:r>
      <w:r w:rsidR="001C6E4E">
        <w:rPr>
          <w:rFonts w:hint="eastAsia"/>
          <w:lang w:val="en-GB" w:eastAsia="zh-CN"/>
        </w:rPr>
        <w:t>组织和合作</w:t>
      </w:r>
    </w:p>
    <w:p w:rsidR="00DA7EF9" w:rsidRPr="0093286F" w:rsidRDefault="00DA7EF9" w:rsidP="000D5B79">
      <w:pPr>
        <w:ind w:firstLineChars="200" w:firstLine="480"/>
        <w:rPr>
          <w:lang w:val="en-GB" w:eastAsia="ko-KR"/>
        </w:rPr>
      </w:pPr>
      <w:r w:rsidRPr="0093286F">
        <w:rPr>
          <w:lang w:val="en-GB" w:eastAsia="ko-KR"/>
        </w:rPr>
        <w:t>2000</w:t>
      </w:r>
      <w:r w:rsidR="005446A2">
        <w:rPr>
          <w:rFonts w:hint="eastAsia"/>
          <w:lang w:val="en-GB" w:eastAsia="zh-CN"/>
        </w:rPr>
        <w:t>年</w:t>
      </w:r>
      <w:r w:rsidR="005446A2">
        <w:rPr>
          <w:rFonts w:hint="eastAsia"/>
          <w:lang w:val="en-GB" w:eastAsia="zh-CN"/>
        </w:rPr>
        <w:t>7</w:t>
      </w:r>
      <w:r w:rsidR="005446A2">
        <w:rPr>
          <w:rFonts w:hint="eastAsia"/>
          <w:lang w:val="en-GB" w:eastAsia="zh-CN"/>
        </w:rPr>
        <w:t>月</w:t>
      </w:r>
      <w:r w:rsidR="005446A2">
        <w:rPr>
          <w:rFonts w:hint="eastAsia"/>
          <w:lang w:val="en-GB" w:eastAsia="zh-CN"/>
        </w:rPr>
        <w:t>6</w:t>
      </w:r>
      <w:r w:rsidR="005446A2">
        <w:rPr>
          <w:rFonts w:hint="eastAsia"/>
          <w:lang w:val="en-GB" w:eastAsia="zh-CN"/>
        </w:rPr>
        <w:t>日，</w:t>
      </w:r>
      <w:r w:rsidRPr="0093286F">
        <w:rPr>
          <w:lang w:val="en-GB" w:eastAsia="ko-KR"/>
        </w:rPr>
        <w:t>FIFA</w:t>
      </w:r>
      <w:r w:rsidR="005446A2">
        <w:rPr>
          <w:rFonts w:hint="eastAsia"/>
          <w:lang w:val="en-GB" w:eastAsia="zh-CN"/>
        </w:rPr>
        <w:t>决定在德国举办世界杯足球赛，联邦网络管理局与组委会首次进行</w:t>
      </w:r>
      <w:r w:rsidR="000C1468">
        <w:rPr>
          <w:rFonts w:hint="eastAsia"/>
          <w:lang w:val="en-GB" w:eastAsia="zh-CN"/>
        </w:rPr>
        <w:t>了</w:t>
      </w:r>
      <w:r w:rsidR="005446A2">
        <w:rPr>
          <w:rFonts w:hint="eastAsia"/>
          <w:lang w:val="en-GB" w:eastAsia="zh-CN"/>
        </w:rPr>
        <w:t>接触。从</w:t>
      </w:r>
      <w:r w:rsidR="005446A2">
        <w:rPr>
          <w:rFonts w:hint="eastAsia"/>
          <w:lang w:val="en-GB" w:eastAsia="zh-CN"/>
        </w:rPr>
        <w:t>2002</w:t>
      </w:r>
      <w:r w:rsidR="005446A2">
        <w:rPr>
          <w:rFonts w:hint="eastAsia"/>
          <w:lang w:val="en-GB" w:eastAsia="zh-CN"/>
        </w:rPr>
        <w:t>年直到足球赛开始双方一直定期接触。在频率管理方面，与主办广播机构（一家外国公司</w:t>
      </w:r>
      <w:r w:rsidR="009A6CA7">
        <w:rPr>
          <w:rFonts w:hint="eastAsia"/>
          <w:lang w:val="en-GB" w:eastAsia="zh-CN"/>
        </w:rPr>
        <w:t>）</w:t>
      </w:r>
      <w:r w:rsidR="005446A2">
        <w:rPr>
          <w:rFonts w:hint="eastAsia"/>
          <w:lang w:val="en-GB" w:eastAsia="zh-CN"/>
        </w:rPr>
        <w:t>进行了密切联系。联邦网络管理局很早</w:t>
      </w:r>
      <w:r w:rsidR="009A6CA7">
        <w:rPr>
          <w:rFonts w:hint="eastAsia"/>
          <w:lang w:val="en-GB" w:eastAsia="zh-CN"/>
        </w:rPr>
        <w:t>就</w:t>
      </w:r>
      <w:r w:rsidR="005446A2">
        <w:rPr>
          <w:rFonts w:hint="eastAsia"/>
          <w:lang w:val="en-GB" w:eastAsia="zh-CN"/>
        </w:rPr>
        <w:t>成立了包括</w:t>
      </w:r>
      <w:r w:rsidR="009A6CA7">
        <w:rPr>
          <w:rFonts w:hint="eastAsia"/>
          <w:lang w:val="en-GB" w:eastAsia="zh-CN"/>
        </w:rPr>
        <w:t>局内</w:t>
      </w:r>
      <w:r w:rsidR="005446A2">
        <w:rPr>
          <w:rFonts w:hint="eastAsia"/>
          <w:lang w:val="en-GB" w:eastAsia="zh-CN"/>
        </w:rPr>
        <w:t>所涉各个部门相关人员的任务组。</w:t>
      </w:r>
    </w:p>
    <w:p w:rsidR="00DA7EF9" w:rsidRPr="0093286F" w:rsidRDefault="00DA7EF9" w:rsidP="000D5B79">
      <w:pPr>
        <w:pStyle w:val="Heading1"/>
        <w:rPr>
          <w:lang w:val="en-GB" w:eastAsia="zh-CN"/>
        </w:rPr>
      </w:pPr>
      <w:r w:rsidRPr="0093286F">
        <w:rPr>
          <w:lang w:val="en-GB" w:eastAsia="zh-CN"/>
        </w:rPr>
        <w:t>3</w:t>
      </w:r>
      <w:r w:rsidRPr="0093286F">
        <w:rPr>
          <w:lang w:val="en-GB" w:eastAsia="zh-CN"/>
        </w:rPr>
        <w:tab/>
      </w:r>
      <w:r w:rsidR="002A7727">
        <w:rPr>
          <w:rFonts w:hint="eastAsia"/>
          <w:lang w:val="en-GB" w:eastAsia="zh-CN"/>
        </w:rPr>
        <w:t>信息传播</w:t>
      </w:r>
    </w:p>
    <w:p w:rsidR="00DA7EF9" w:rsidRPr="0093286F" w:rsidRDefault="000C1468" w:rsidP="000D5B79">
      <w:pPr>
        <w:ind w:firstLineChars="200" w:firstLine="480"/>
        <w:rPr>
          <w:lang w:val="en-GB" w:eastAsia="ko-KR"/>
        </w:rPr>
      </w:pPr>
      <w:r>
        <w:rPr>
          <w:rFonts w:hint="eastAsia"/>
          <w:lang w:val="en-GB" w:eastAsia="zh-CN"/>
        </w:rPr>
        <w:t>为实现</w:t>
      </w:r>
      <w:r w:rsidR="00507745">
        <w:rPr>
          <w:rFonts w:hint="eastAsia"/>
          <w:lang w:val="en-GB" w:eastAsia="zh-CN"/>
        </w:rPr>
        <w:t>无干扰操作，早期了解无线电用户的信息至关重要。联邦网络管理局的主页由此加上了以下应得到回答的问题：</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C3625">
        <w:rPr>
          <w:rFonts w:hint="eastAsia"/>
          <w:lang w:val="en-GB" w:eastAsia="zh-CN"/>
        </w:rPr>
        <w:t>使用频率的条件有哪些？</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C3625">
        <w:rPr>
          <w:rFonts w:hint="eastAsia"/>
          <w:lang w:val="en-GB" w:eastAsia="zh-CN"/>
        </w:rPr>
        <w:t>可以向谁申请？</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C3625">
        <w:rPr>
          <w:rFonts w:hint="eastAsia"/>
          <w:lang w:val="en-GB" w:eastAsia="zh-CN"/>
        </w:rPr>
        <w:t>谁颁发许可</w:t>
      </w:r>
      <w:r w:rsidR="000C1468">
        <w:rPr>
          <w:rFonts w:hint="eastAsia"/>
          <w:lang w:val="en-GB" w:eastAsia="zh-CN"/>
        </w:rPr>
        <w:t>证</w:t>
      </w:r>
      <w:r w:rsidR="00DC3625">
        <w:rPr>
          <w:rFonts w:hint="eastAsia"/>
          <w:lang w:val="en-GB" w:eastAsia="zh-CN"/>
        </w:rPr>
        <w:t>？</w:t>
      </w:r>
    </w:p>
    <w:p w:rsidR="00DA7EF9" w:rsidRPr="0093286F" w:rsidRDefault="00DA7EF9" w:rsidP="000D5B79">
      <w:pPr>
        <w:pStyle w:val="enumlev1"/>
        <w:rPr>
          <w:lang w:val="en-GB" w:eastAsia="ko-KR"/>
        </w:rPr>
      </w:pPr>
      <w:r w:rsidRPr="0093286F">
        <w:rPr>
          <w:lang w:val="en-GB" w:eastAsia="zh-CN"/>
        </w:rPr>
        <w:t>–</w:t>
      </w:r>
      <w:r w:rsidRPr="0093286F">
        <w:rPr>
          <w:lang w:val="en-GB" w:eastAsia="zh-CN"/>
        </w:rPr>
        <w:tab/>
      </w:r>
      <w:r w:rsidR="00DC3625">
        <w:rPr>
          <w:rFonts w:hint="eastAsia"/>
          <w:lang w:val="en-GB" w:eastAsia="zh-CN"/>
        </w:rPr>
        <w:t>需要通知哪些信息？</w:t>
      </w:r>
    </w:p>
    <w:p w:rsidR="00DA7EF9" w:rsidRPr="0093286F" w:rsidRDefault="00DC3625" w:rsidP="000D5B79">
      <w:pPr>
        <w:ind w:firstLineChars="200" w:firstLine="480"/>
        <w:rPr>
          <w:lang w:val="en-GB" w:eastAsia="ko-KR"/>
        </w:rPr>
      </w:pPr>
      <w:r>
        <w:rPr>
          <w:rFonts w:hint="eastAsia"/>
          <w:lang w:val="en-GB" w:eastAsia="zh-CN"/>
        </w:rPr>
        <w:t>主页包含的信息包括：</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887A9F">
        <w:rPr>
          <w:rFonts w:hint="eastAsia"/>
          <w:lang w:val="en-GB" w:eastAsia="zh-CN"/>
        </w:rPr>
        <w:t>包括条款（时间期限）在内的相关程序的说明以及联系</w:t>
      </w:r>
      <w:r w:rsidR="003B2929">
        <w:rPr>
          <w:rFonts w:hint="eastAsia"/>
          <w:lang w:val="en-GB" w:eastAsia="zh-CN"/>
        </w:rPr>
        <w:t>方式</w:t>
      </w:r>
      <w:r w:rsidR="00887A9F">
        <w:rPr>
          <w:rFonts w:hint="eastAsia"/>
          <w:lang w:val="en-GB" w:eastAsia="zh-CN"/>
        </w:rPr>
        <w:t>；</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3B2929">
        <w:rPr>
          <w:rFonts w:hint="eastAsia"/>
          <w:lang w:val="en-GB" w:eastAsia="zh-CN"/>
        </w:rPr>
        <w:t>表明</w:t>
      </w:r>
      <w:r w:rsidR="0043226C">
        <w:rPr>
          <w:rFonts w:hint="eastAsia"/>
          <w:lang w:val="en-GB" w:eastAsia="zh-CN"/>
        </w:rPr>
        <w:t>不可使用</w:t>
      </w:r>
      <w:r w:rsidR="003B2929">
        <w:rPr>
          <w:rFonts w:hint="eastAsia"/>
          <w:lang w:val="en-GB" w:eastAsia="zh-CN"/>
        </w:rPr>
        <w:t>频率</w:t>
      </w:r>
      <w:r w:rsidR="0043226C">
        <w:rPr>
          <w:rFonts w:hint="eastAsia"/>
          <w:lang w:val="en-GB" w:eastAsia="zh-CN"/>
        </w:rPr>
        <w:t>的红色清单；</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43226C">
        <w:rPr>
          <w:rFonts w:hint="eastAsia"/>
          <w:lang w:val="en-GB" w:eastAsia="zh-CN"/>
        </w:rPr>
        <w:t>可进行总体许可的频率绿色清单；和</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43226C">
        <w:rPr>
          <w:rFonts w:hint="eastAsia"/>
          <w:lang w:val="en-GB" w:eastAsia="zh-CN"/>
        </w:rPr>
        <w:t>确保提供所有相关信息的专门申请表。</w:t>
      </w:r>
    </w:p>
    <w:p w:rsidR="00DA7EF9" w:rsidRPr="0093286F" w:rsidRDefault="0043226C" w:rsidP="000D5B79">
      <w:pPr>
        <w:pStyle w:val="FigureNo"/>
        <w:spacing w:before="360"/>
        <w:rPr>
          <w:lang w:val="en-GB" w:eastAsia="zh-CN"/>
        </w:rPr>
      </w:pPr>
      <w:r>
        <w:rPr>
          <w:rFonts w:hint="eastAsia"/>
          <w:lang w:val="en-GB" w:eastAsia="zh-CN"/>
        </w:rPr>
        <w:lastRenderedPageBreak/>
        <w:t>表</w:t>
      </w:r>
      <w:r w:rsidR="00DA7EF9" w:rsidRPr="0093286F">
        <w:rPr>
          <w:lang w:val="en-GB" w:eastAsia="zh-CN"/>
        </w:rPr>
        <w:t xml:space="preserve"> 4.1</w:t>
      </w:r>
    </w:p>
    <w:p w:rsidR="00DA7EF9" w:rsidRPr="0093286F" w:rsidRDefault="0043226C" w:rsidP="000D5B79">
      <w:pPr>
        <w:pStyle w:val="Figuretitle"/>
        <w:spacing w:after="360"/>
        <w:rPr>
          <w:lang w:val="en-GB" w:eastAsia="zh-CN"/>
        </w:rPr>
      </w:pPr>
      <w:r w:rsidRPr="0093286F">
        <w:rPr>
          <w:lang w:val="en-GB" w:eastAsia="zh-CN"/>
        </w:rPr>
        <w:t>2006</w:t>
      </w:r>
      <w:r>
        <w:rPr>
          <w:rFonts w:hint="eastAsia"/>
          <w:lang w:val="en-GB" w:eastAsia="zh-CN"/>
        </w:rPr>
        <w:t>年</w:t>
      </w:r>
      <w:r w:rsidRPr="0093286F">
        <w:rPr>
          <w:lang w:val="en-GB" w:eastAsia="zh-CN"/>
        </w:rPr>
        <w:t>FIFA</w:t>
      </w:r>
      <w:r>
        <w:rPr>
          <w:rFonts w:hint="eastAsia"/>
          <w:lang w:val="en-GB" w:eastAsia="zh-CN"/>
        </w:rPr>
        <w:t>世界杯足球赛期间的</w:t>
      </w:r>
      <w:r w:rsidR="003B2929">
        <w:rPr>
          <w:rFonts w:hint="eastAsia"/>
          <w:lang w:val="en-GB" w:eastAsia="zh-CN"/>
        </w:rPr>
        <w:t>专门</w:t>
      </w:r>
      <w:r>
        <w:rPr>
          <w:rFonts w:hint="eastAsia"/>
          <w:lang w:val="en-GB" w:eastAsia="zh-CN"/>
        </w:rPr>
        <w:t>申请表</w:t>
      </w:r>
    </w:p>
    <w:p w:rsidR="00DA7EF9" w:rsidRDefault="00DA7EF9" w:rsidP="000D5B79">
      <w:pPr>
        <w:pStyle w:val="Figure"/>
        <w:rPr>
          <w:lang w:val="en-GB" w:eastAsia="zh-CN"/>
        </w:rPr>
      </w:pPr>
      <w:r w:rsidRPr="0093286F">
        <w:rPr>
          <w:noProof/>
          <w:lang w:val="en-US" w:eastAsia="zh-CN"/>
        </w:rPr>
        <w:drawing>
          <wp:inline distT="0" distB="0" distL="0" distR="0" wp14:anchorId="1D4C7BA8" wp14:editId="1A30A730">
            <wp:extent cx="5781675" cy="4076700"/>
            <wp:effectExtent l="0" t="0" r="9525" b="0"/>
            <wp:docPr id="13"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p>
    <w:p w:rsidR="00DA7EF9" w:rsidRPr="0093286F" w:rsidRDefault="0043226C" w:rsidP="000D5B79">
      <w:pPr>
        <w:pStyle w:val="FigureNo"/>
        <w:spacing w:before="360"/>
        <w:rPr>
          <w:lang w:val="en-GB" w:eastAsia="zh-CN"/>
        </w:rPr>
      </w:pPr>
      <w:r>
        <w:rPr>
          <w:rFonts w:hint="eastAsia"/>
          <w:lang w:val="en-GB" w:eastAsia="zh-CN"/>
        </w:rPr>
        <w:t>表</w:t>
      </w:r>
      <w:r w:rsidR="00DA7EF9" w:rsidRPr="0093286F">
        <w:rPr>
          <w:lang w:val="en-GB" w:eastAsia="zh-CN"/>
        </w:rPr>
        <w:t xml:space="preserve"> 4.2</w:t>
      </w:r>
    </w:p>
    <w:p w:rsidR="00DA7EF9" w:rsidRPr="0093286F" w:rsidRDefault="0043226C" w:rsidP="000D5B79">
      <w:pPr>
        <w:pStyle w:val="Figuretitle"/>
        <w:rPr>
          <w:lang w:val="en-GB" w:eastAsia="zh-CN"/>
        </w:rPr>
      </w:pPr>
      <w:r>
        <w:rPr>
          <w:rFonts w:hint="eastAsia"/>
          <w:lang w:val="en-GB" w:eastAsia="zh-CN"/>
        </w:rPr>
        <w:t>频率绿色清单和红色清单</w:t>
      </w:r>
    </w:p>
    <w:p w:rsidR="00DA7EF9" w:rsidRPr="0093286F" w:rsidRDefault="00407EFA" w:rsidP="000D5B79">
      <w:pPr>
        <w:pStyle w:val="Figure"/>
        <w:rPr>
          <w:lang w:val="en-GB" w:eastAsia="ko-KR"/>
        </w:rPr>
      </w:pPr>
      <w:r>
        <w:rPr>
          <w:noProof/>
        </w:rPr>
        <w:pict>
          <v:group id="Canvas 2" o:spid="_x0000_s1030" editas="canvas" style="position:absolute;left:0;text-align:left;margin-left:225pt;margin-top:13.6pt;width:209.35pt;height:297pt;z-index:251661312" coordsize="26587,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">
            <v:shape id="_x0000_s1031" type="#_x0000_t75" style="position:absolute;width:26587;height:37719;visibility:visible;mso-wrap-style:square">
              <v:fill o:detectmouseclick="t"/>
              <v:path o:connecttype="none"/>
            </v:shape>
            <v:shape id="Picture 4" o:spid="_x0000_s1032" type="#_x0000_t75" style="position:absolute;width:2658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R9rDAAAA2wAAAA8AAABkcnMvZG93bnJldi54bWxEj9FqAjEURN8L/YdwC32Rmq22xa5GUUHp&#10;m7jtB1w2183Wzc2apOv690YQ+jjMzBlmtuhtIzryoXas4HWYgSAuna65UvDzvXmZgAgRWWPjmBRc&#10;KMBi/vgww1y7M++pK2IlEoRDjgpMjG0uZSgNWQxD1xIn7+C8xZikr6T2eE5w28hRln1IizWnBYMt&#10;rQ2Vx+LPKvB+Yj9X5XHw/lvTaoun3frNdEo9P/XLKYhIffwP39tfWsFoDLcv6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pH2sMAAADbAAAADwAAAAAAAAAAAAAAAACf&#10;AgAAZHJzL2Rvd25yZXYueG1sUEsFBgAAAAAEAAQA9wAAAI8DAAAAAA==&#10;">
              <v:imagedata r:id="rId22" o:title="" cropbottom="5797f"/>
            </v:shape>
          </v:group>
        </w:pict>
      </w:r>
      <w:r>
        <w:rPr>
          <w:noProof/>
        </w:rPr>
        <w:pict>
          <v:group id="Canvas 5" o:spid="_x0000_s1027" editas="canvas" style="position:absolute;left:0;text-align:left;margin-left:0;margin-top:3.6pt;width:229pt;height:324pt;z-index:251660288" coordsize="29083,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">
            <v:shape id="_x0000_s1028" type="#_x0000_t75" style="position:absolute;width:29083;height:41148;visibility:visible;mso-wrap-style:square">
              <v:fill o:detectmouseclick="t"/>
              <v:path o:connecttype="none"/>
            </v:shape>
            <v:shape id="Picture 7" o:spid="_x0000_s1029" type="#_x0000_t75" style="position:absolute;width:29083;height:3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iP/FAAAA2wAAAA8AAABkcnMvZG93bnJldi54bWxEj81qwkAUhfcF32G4gptSJ4YiNnUUEW27&#10;ETTqortL5ppEM3dCZozx7R2h0OXh/Hyc6bwzlWipcaVlBaNhBII4s7rkXMFhv36bgHAeWWNlmRTc&#10;ycF81nuZYqLtjXfUpj4XYYRdggoK7+tESpcVZNANbU0cvJNtDPogm1zqBm9h3FQyjqKxNFhyIBRY&#10;07Kg7JJeTeB+bV/v36uPdhO9X3/jS7o2+fmo1KDfLT5BeOr8f/iv/aMVxC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oj/xQAAANsAAAAPAAAAAAAAAAAAAAAA&#10;AJ8CAABkcnMvZG93bnJldi54bWxQSwUGAAAAAAQABAD3AAAAkQMAAAAA&#10;">
              <v:imagedata r:id="rId23" o:title="" cropbottom="5259f"/>
            </v:shape>
          </v:group>
        </w:pict>
      </w: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DA7EF9" w:rsidP="000D5B79">
      <w:pPr>
        <w:rPr>
          <w:lang w:val="en-GB" w:eastAsia="ko-KR"/>
        </w:rPr>
      </w:pPr>
    </w:p>
    <w:p w:rsidR="00DA7EF9" w:rsidRPr="0093286F" w:rsidRDefault="00DA7EF9" w:rsidP="000D5B79">
      <w:pPr>
        <w:rPr>
          <w:lang w:val="en-GB" w:eastAsia="ko-KR"/>
        </w:rPr>
      </w:pPr>
    </w:p>
    <w:p w:rsidR="00DA7EF9" w:rsidRDefault="00DA7EF9" w:rsidP="000D5B79">
      <w:pPr>
        <w:rPr>
          <w:lang w:val="en-GB" w:eastAsia="zh-CN"/>
        </w:rPr>
      </w:pPr>
    </w:p>
    <w:p w:rsidR="00344404" w:rsidRPr="0093286F" w:rsidRDefault="00344404" w:rsidP="000D5B79">
      <w:pPr>
        <w:rPr>
          <w:lang w:val="en-GB" w:eastAsia="zh-CN"/>
        </w:rPr>
      </w:pPr>
    </w:p>
    <w:p w:rsidR="00E34EEC" w:rsidRDefault="00E34E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9B3923" w:rsidP="000D5B79">
      <w:pPr>
        <w:ind w:firstLineChars="200" w:firstLine="480"/>
        <w:rPr>
          <w:lang w:val="en-GB" w:eastAsia="ko-KR"/>
        </w:rPr>
      </w:pPr>
      <w:r>
        <w:rPr>
          <w:rFonts w:hint="eastAsia"/>
          <w:lang w:val="en-GB" w:eastAsia="zh-CN"/>
        </w:rPr>
        <w:lastRenderedPageBreak/>
        <w:t>主办广播机构于</w:t>
      </w:r>
      <w:r>
        <w:rPr>
          <w:rFonts w:hint="eastAsia"/>
          <w:lang w:val="en-GB" w:eastAsia="zh-CN"/>
        </w:rPr>
        <w:t>2005</w:t>
      </w:r>
      <w:r>
        <w:rPr>
          <w:rFonts w:hint="eastAsia"/>
          <w:lang w:val="en-GB" w:eastAsia="zh-CN"/>
        </w:rPr>
        <w:t>年</w:t>
      </w:r>
      <w:r>
        <w:rPr>
          <w:rFonts w:hint="eastAsia"/>
          <w:lang w:val="en-GB" w:eastAsia="zh-CN"/>
        </w:rPr>
        <w:t>12</w:t>
      </w:r>
      <w:r>
        <w:rPr>
          <w:rFonts w:hint="eastAsia"/>
          <w:lang w:val="en-GB" w:eastAsia="zh-CN"/>
        </w:rPr>
        <w:t>月和</w:t>
      </w:r>
      <w:r>
        <w:rPr>
          <w:rFonts w:hint="eastAsia"/>
          <w:lang w:val="en-GB" w:eastAsia="zh-CN"/>
        </w:rPr>
        <w:t>2006</w:t>
      </w:r>
      <w:r>
        <w:rPr>
          <w:rFonts w:hint="eastAsia"/>
          <w:lang w:val="en-GB" w:eastAsia="zh-CN"/>
        </w:rPr>
        <w:t>年</w:t>
      </w:r>
      <w:r>
        <w:rPr>
          <w:rFonts w:hint="eastAsia"/>
          <w:lang w:val="en-GB" w:eastAsia="zh-CN"/>
        </w:rPr>
        <w:t>4</w:t>
      </w:r>
      <w:r>
        <w:rPr>
          <w:rFonts w:hint="eastAsia"/>
          <w:lang w:val="en-GB" w:eastAsia="zh-CN"/>
        </w:rPr>
        <w:t>月组织召开了世界广播机构会议。网络管理局利用这些会议向</w:t>
      </w:r>
      <w:r>
        <w:rPr>
          <w:rFonts w:hint="eastAsia"/>
          <w:lang w:val="en-GB" w:eastAsia="zh-CN"/>
        </w:rPr>
        <w:t>600</w:t>
      </w:r>
      <w:r>
        <w:rPr>
          <w:rFonts w:hint="eastAsia"/>
          <w:lang w:val="en-GB" w:eastAsia="zh-CN"/>
        </w:rPr>
        <w:t>多名代表解释了相关程序，由此，在早期</w:t>
      </w:r>
      <w:r w:rsidR="004679E8">
        <w:rPr>
          <w:rFonts w:hint="eastAsia"/>
          <w:lang w:val="en-GB" w:eastAsia="zh-CN"/>
        </w:rPr>
        <w:t>就</w:t>
      </w:r>
      <w:r>
        <w:rPr>
          <w:rFonts w:hint="eastAsia"/>
          <w:lang w:val="en-GB" w:eastAsia="zh-CN"/>
        </w:rPr>
        <w:t>了解并回答了许多问题。</w:t>
      </w:r>
    </w:p>
    <w:p w:rsidR="00DA7EF9" w:rsidRPr="0093286F" w:rsidRDefault="00DA7EF9" w:rsidP="000D5B79">
      <w:pPr>
        <w:pStyle w:val="Heading1"/>
        <w:rPr>
          <w:lang w:val="en-GB" w:eastAsia="zh-CN"/>
        </w:rPr>
      </w:pPr>
      <w:r w:rsidRPr="0093286F">
        <w:rPr>
          <w:lang w:val="en-GB" w:eastAsia="zh-CN"/>
        </w:rPr>
        <w:t>4</w:t>
      </w:r>
      <w:r w:rsidRPr="0093286F">
        <w:rPr>
          <w:lang w:val="en-GB" w:eastAsia="zh-CN"/>
        </w:rPr>
        <w:tab/>
        <w:t>2005</w:t>
      </w:r>
      <w:r w:rsidR="006A4EF6">
        <w:rPr>
          <w:rFonts w:hint="eastAsia"/>
          <w:lang w:val="en-GB" w:eastAsia="zh-CN"/>
        </w:rPr>
        <w:t>联合会杯足球赛</w:t>
      </w:r>
    </w:p>
    <w:p w:rsidR="00DA7EF9" w:rsidRPr="0093286F" w:rsidRDefault="00DA7EF9" w:rsidP="000D5B79">
      <w:pPr>
        <w:ind w:firstLineChars="200" w:firstLine="480"/>
        <w:rPr>
          <w:lang w:val="en-GB" w:eastAsia="ko-KR"/>
        </w:rPr>
      </w:pPr>
      <w:r w:rsidRPr="0093286F">
        <w:rPr>
          <w:lang w:val="en-GB" w:eastAsia="ko-KR"/>
        </w:rPr>
        <w:t>2005</w:t>
      </w:r>
      <w:r w:rsidR="006A4EF6">
        <w:rPr>
          <w:rFonts w:hint="eastAsia"/>
          <w:lang w:val="en-GB" w:eastAsia="zh-CN"/>
        </w:rPr>
        <w:t>年联合会杯足球赛为</w:t>
      </w:r>
      <w:r w:rsidR="006A4EF6" w:rsidRPr="0093286F">
        <w:rPr>
          <w:lang w:val="en-GB" w:eastAsia="ko-KR"/>
        </w:rPr>
        <w:t>FIFA</w:t>
      </w:r>
      <w:r w:rsidR="006A4EF6">
        <w:rPr>
          <w:rFonts w:hint="eastAsia"/>
          <w:lang w:val="en-GB" w:eastAsia="zh-CN"/>
        </w:rPr>
        <w:t>2006</w:t>
      </w:r>
      <w:r w:rsidR="006A4EF6">
        <w:rPr>
          <w:rFonts w:hint="eastAsia"/>
          <w:lang w:val="en-GB" w:eastAsia="zh-CN"/>
        </w:rPr>
        <w:t>年世界杯足球赛提供了重要试验情形。</w:t>
      </w:r>
      <w:r w:rsidR="006A4EF6">
        <w:rPr>
          <w:rFonts w:hint="eastAsia"/>
          <w:lang w:val="en-GB" w:eastAsia="zh-CN"/>
        </w:rPr>
        <w:t>2005</w:t>
      </w:r>
      <w:r w:rsidR="006A4EF6">
        <w:rPr>
          <w:rFonts w:hint="eastAsia"/>
          <w:lang w:val="en-GB" w:eastAsia="zh-CN"/>
        </w:rPr>
        <w:t>年</w:t>
      </w:r>
      <w:r w:rsidR="006A4EF6">
        <w:rPr>
          <w:rFonts w:hint="eastAsia"/>
          <w:lang w:val="en-GB" w:eastAsia="zh-CN"/>
        </w:rPr>
        <w:t>6</w:t>
      </w:r>
      <w:r w:rsidR="006A4EF6">
        <w:rPr>
          <w:rFonts w:hint="eastAsia"/>
          <w:lang w:val="en-GB" w:eastAsia="zh-CN"/>
        </w:rPr>
        <w:t>月，在</w:t>
      </w:r>
      <w:r w:rsidR="006A4EF6">
        <w:rPr>
          <w:rFonts w:hint="eastAsia"/>
          <w:lang w:val="en-GB" w:eastAsia="zh-CN"/>
        </w:rPr>
        <w:t>5</w:t>
      </w:r>
      <w:r w:rsidR="000419E0">
        <w:rPr>
          <w:rFonts w:hint="eastAsia"/>
          <w:lang w:val="en-GB" w:eastAsia="zh-CN"/>
        </w:rPr>
        <w:t>个体育场</w:t>
      </w:r>
      <w:r w:rsidR="006A4EF6">
        <w:rPr>
          <w:rFonts w:hint="eastAsia"/>
          <w:lang w:val="en-GB" w:eastAsia="zh-CN"/>
        </w:rPr>
        <w:t>试验了下列问题：</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83F77">
        <w:rPr>
          <w:rFonts w:hint="eastAsia"/>
          <w:lang w:val="en-GB" w:eastAsia="zh-CN"/>
        </w:rPr>
        <w:t>工作人员的英文知识和能力；</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83F77" w:rsidRPr="0093286F">
        <w:rPr>
          <w:lang w:val="en-GB" w:eastAsia="zh-CN"/>
        </w:rPr>
        <w:t>BnetzA</w:t>
      </w:r>
      <w:r w:rsidR="00983F77">
        <w:rPr>
          <w:rFonts w:hint="eastAsia"/>
          <w:lang w:val="en-GB" w:eastAsia="zh-CN"/>
        </w:rPr>
        <w:t>在</w:t>
      </w:r>
      <w:r w:rsidR="00983F77" w:rsidRPr="0093286F">
        <w:rPr>
          <w:lang w:val="en-GB" w:eastAsia="zh-CN"/>
        </w:rPr>
        <w:t>Mainz</w:t>
      </w:r>
      <w:r w:rsidR="00983F77">
        <w:rPr>
          <w:rFonts w:hint="eastAsia"/>
          <w:lang w:val="en-GB" w:eastAsia="zh-CN"/>
        </w:rPr>
        <w:t>的中心项目组与场馆之间通过远程接入服务（</w:t>
      </w:r>
      <w:r w:rsidR="00983F77">
        <w:rPr>
          <w:rFonts w:hint="eastAsia"/>
          <w:lang w:val="en-GB" w:eastAsia="zh-CN"/>
        </w:rPr>
        <w:t>RAS</w:t>
      </w:r>
      <w:r w:rsidR="00983F77">
        <w:rPr>
          <w:rFonts w:hint="eastAsia"/>
          <w:lang w:val="en-GB" w:eastAsia="zh-CN"/>
        </w:rPr>
        <w:t>）进行的数据交换；</w:t>
      </w:r>
    </w:p>
    <w:p w:rsidR="00DA7EF9" w:rsidRPr="0093286F" w:rsidRDefault="00DA7EF9" w:rsidP="000D5B79">
      <w:pPr>
        <w:pStyle w:val="enumlev1"/>
        <w:rPr>
          <w:lang w:val="en-GB" w:eastAsia="zh-CN"/>
        </w:rPr>
      </w:pPr>
      <w:r>
        <w:rPr>
          <w:lang w:val="en-GB" w:eastAsia="zh-CN"/>
        </w:rPr>
        <w:t>–</w:t>
      </w:r>
      <w:r>
        <w:rPr>
          <w:lang w:val="en-GB" w:eastAsia="zh-CN"/>
        </w:rPr>
        <w:tab/>
      </w:r>
      <w:r w:rsidR="00983F77">
        <w:rPr>
          <w:rFonts w:hint="eastAsia"/>
          <w:lang w:val="en-GB" w:eastAsia="zh-CN"/>
        </w:rPr>
        <w:t>中心项目组与各地点团队之间的合作；</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F6571">
        <w:rPr>
          <w:rFonts w:hint="eastAsia"/>
          <w:lang w:val="en-GB" w:eastAsia="zh-CN"/>
        </w:rPr>
        <w:t>技术设备；</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F6571">
        <w:rPr>
          <w:rFonts w:hint="eastAsia"/>
          <w:lang w:val="en-GB" w:eastAsia="zh-CN"/>
        </w:rPr>
        <w:t>资格认</w:t>
      </w:r>
      <w:r w:rsidR="003B2929">
        <w:rPr>
          <w:rFonts w:hint="eastAsia"/>
          <w:lang w:val="en-GB" w:eastAsia="zh-CN"/>
        </w:rPr>
        <w:t>证</w:t>
      </w:r>
      <w:r w:rsidR="00EF6571">
        <w:rPr>
          <w:rFonts w:hint="eastAsia"/>
          <w:lang w:val="en-GB" w:eastAsia="zh-CN"/>
        </w:rPr>
        <w:t>；</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F6571">
        <w:rPr>
          <w:rFonts w:hint="eastAsia"/>
          <w:lang w:val="en-GB" w:eastAsia="zh-CN"/>
        </w:rPr>
        <w:t>服务</w:t>
      </w:r>
      <w:r w:rsidR="003B2929">
        <w:rPr>
          <w:rFonts w:hint="eastAsia"/>
          <w:lang w:val="en-GB" w:eastAsia="zh-CN"/>
        </w:rPr>
        <w:t>时间表</w:t>
      </w:r>
      <w:r w:rsidR="00EF6571">
        <w:rPr>
          <w:rFonts w:hint="eastAsia"/>
          <w:lang w:val="en-GB" w:eastAsia="zh-CN"/>
        </w:rPr>
        <w:t>；</w:t>
      </w:r>
    </w:p>
    <w:p w:rsidR="00DA7EF9" w:rsidRPr="0093286F" w:rsidRDefault="00DA7EF9" w:rsidP="000D5B79">
      <w:pPr>
        <w:pStyle w:val="enumlev1"/>
        <w:rPr>
          <w:lang w:val="en-GB" w:eastAsia="zh-CN"/>
        </w:rPr>
      </w:pPr>
      <w:r>
        <w:rPr>
          <w:lang w:val="en-GB" w:eastAsia="zh-CN"/>
        </w:rPr>
        <w:t>–</w:t>
      </w:r>
      <w:r>
        <w:rPr>
          <w:lang w:val="en-GB" w:eastAsia="zh-CN"/>
        </w:rPr>
        <w:tab/>
      </w:r>
      <w:r w:rsidR="00EF6571">
        <w:rPr>
          <w:rFonts w:hint="eastAsia"/>
          <w:lang w:val="en-GB" w:eastAsia="zh-CN"/>
        </w:rPr>
        <w:t>与警察的合作；</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3B2929">
        <w:rPr>
          <w:rFonts w:hint="eastAsia"/>
          <w:lang w:val="en-GB" w:eastAsia="zh-CN"/>
        </w:rPr>
        <w:t>着</w:t>
      </w:r>
      <w:r w:rsidR="00EF6571">
        <w:rPr>
          <w:rFonts w:hint="eastAsia"/>
          <w:lang w:val="en-GB" w:eastAsia="zh-CN"/>
        </w:rPr>
        <w:t>装（频谱管理与监测）。</w:t>
      </w:r>
    </w:p>
    <w:p w:rsidR="00DA7EF9" w:rsidRPr="0093286F" w:rsidRDefault="00DA7EF9" w:rsidP="000D5B79">
      <w:pPr>
        <w:pStyle w:val="Heading1"/>
        <w:rPr>
          <w:lang w:val="en-GB" w:eastAsia="zh-CN"/>
        </w:rPr>
      </w:pPr>
      <w:r w:rsidRPr="0093286F">
        <w:rPr>
          <w:lang w:val="en-GB" w:eastAsia="zh-CN"/>
        </w:rPr>
        <w:t>5</w:t>
      </w:r>
      <w:r w:rsidRPr="0093286F">
        <w:rPr>
          <w:lang w:val="en-GB" w:eastAsia="zh-CN"/>
        </w:rPr>
        <w:tab/>
      </w:r>
      <w:r w:rsidR="00667B04">
        <w:rPr>
          <w:rFonts w:hint="eastAsia"/>
          <w:lang w:val="en-GB" w:eastAsia="zh-CN"/>
        </w:rPr>
        <w:t>项目组和</w:t>
      </w:r>
      <w:r w:rsidR="003B2929">
        <w:rPr>
          <w:rFonts w:hint="eastAsia"/>
          <w:lang w:val="en-GB" w:eastAsia="zh-CN"/>
        </w:rPr>
        <w:t>现场小组</w:t>
      </w:r>
    </w:p>
    <w:p w:rsidR="00DA7EF9" w:rsidRPr="0093286F" w:rsidRDefault="008A5A79" w:rsidP="000D5B79">
      <w:pPr>
        <w:ind w:firstLineChars="200" w:firstLine="480"/>
        <w:rPr>
          <w:lang w:val="en-GB" w:eastAsia="zh-CN"/>
        </w:rPr>
      </w:pPr>
      <w:r>
        <w:rPr>
          <w:rFonts w:hint="eastAsia"/>
          <w:lang w:val="en-GB" w:eastAsia="zh-CN"/>
        </w:rPr>
        <w:t>为开展总体合作，在</w:t>
      </w:r>
      <w:r w:rsidRPr="0093286F">
        <w:rPr>
          <w:lang w:val="en-GB" w:eastAsia="zh-CN"/>
        </w:rPr>
        <w:t>BnetzA</w:t>
      </w:r>
      <w:r>
        <w:rPr>
          <w:rFonts w:hint="eastAsia"/>
          <w:lang w:val="en-GB" w:eastAsia="zh-CN"/>
        </w:rPr>
        <w:t>的</w:t>
      </w:r>
      <w:r w:rsidRPr="0093286F">
        <w:rPr>
          <w:lang w:val="en-GB" w:eastAsia="zh-CN"/>
        </w:rPr>
        <w:t>Mainz</w:t>
      </w:r>
      <w:r>
        <w:rPr>
          <w:rFonts w:hint="eastAsia"/>
          <w:lang w:val="en-GB" w:eastAsia="zh-CN"/>
        </w:rPr>
        <w:t>总部成立了由</w:t>
      </w:r>
      <w:r>
        <w:rPr>
          <w:rFonts w:hint="eastAsia"/>
          <w:lang w:val="en-GB" w:eastAsia="zh-CN"/>
        </w:rPr>
        <w:t>8</w:t>
      </w:r>
      <w:r>
        <w:rPr>
          <w:rFonts w:hint="eastAsia"/>
          <w:lang w:val="en-GB" w:eastAsia="zh-CN"/>
        </w:rPr>
        <w:t>名工作人员组成的中心项目组。</w:t>
      </w:r>
      <w:r w:rsidR="00DA7EF9" w:rsidRPr="0093286F">
        <w:rPr>
          <w:lang w:val="en-GB" w:eastAsia="zh-CN"/>
        </w:rPr>
        <w:t xml:space="preserve"> </w:t>
      </w:r>
    </w:p>
    <w:p w:rsidR="00DA7EF9" w:rsidRPr="0093286F" w:rsidRDefault="00317E99" w:rsidP="000D5B79">
      <w:pPr>
        <w:ind w:firstLineChars="200" w:firstLine="480"/>
        <w:rPr>
          <w:lang w:val="en-GB" w:eastAsia="zh-CN"/>
        </w:rPr>
      </w:pPr>
      <w:r>
        <w:rPr>
          <w:rFonts w:hint="eastAsia"/>
          <w:lang w:val="en-GB" w:eastAsia="zh-CN"/>
        </w:rPr>
        <w:t>在所有</w:t>
      </w:r>
      <w:r>
        <w:rPr>
          <w:rFonts w:hint="eastAsia"/>
          <w:lang w:val="en-GB" w:eastAsia="zh-CN"/>
        </w:rPr>
        <w:t>12</w:t>
      </w:r>
      <w:r w:rsidR="003B2929">
        <w:rPr>
          <w:rFonts w:hint="eastAsia"/>
          <w:lang w:val="en-GB" w:eastAsia="zh-CN"/>
        </w:rPr>
        <w:t>个场馆</w:t>
      </w:r>
      <w:r>
        <w:rPr>
          <w:rFonts w:hint="eastAsia"/>
          <w:lang w:val="en-GB" w:eastAsia="zh-CN"/>
        </w:rPr>
        <w:t>都成立了由频率管理人员和无线电监测</w:t>
      </w:r>
      <w:r w:rsidR="000419E0">
        <w:rPr>
          <w:rFonts w:hint="eastAsia"/>
          <w:lang w:val="en-GB" w:eastAsia="zh-CN"/>
        </w:rPr>
        <w:t>人员组成的</w:t>
      </w:r>
      <w:r w:rsidR="003B2929">
        <w:rPr>
          <w:rFonts w:hint="eastAsia"/>
          <w:lang w:val="en-GB" w:eastAsia="zh-CN"/>
        </w:rPr>
        <w:t>现场小组</w:t>
      </w:r>
      <w:r w:rsidR="000419E0">
        <w:rPr>
          <w:rFonts w:hint="eastAsia"/>
          <w:lang w:val="en-GB" w:eastAsia="zh-CN"/>
        </w:rPr>
        <w:t>小组，其设备包括监测车辆和手持装置，他们负责体育场</w:t>
      </w:r>
      <w:r w:rsidR="003B2929">
        <w:rPr>
          <w:rFonts w:hint="eastAsia"/>
          <w:lang w:val="en-GB" w:eastAsia="zh-CN"/>
        </w:rPr>
        <w:t>、公众</w:t>
      </w:r>
      <w:r>
        <w:rPr>
          <w:rFonts w:hint="eastAsia"/>
          <w:lang w:val="en-GB" w:eastAsia="zh-CN"/>
        </w:rPr>
        <w:t>观看场地、运动队所住旅馆和训练场等地方的频率监测工作。</w:t>
      </w:r>
    </w:p>
    <w:p w:rsidR="00DA7EF9" w:rsidRPr="0093286F" w:rsidRDefault="0062597C" w:rsidP="000D5B79">
      <w:pPr>
        <w:ind w:firstLineChars="200" w:firstLine="480"/>
        <w:rPr>
          <w:lang w:val="en-GB" w:eastAsia="zh-CN"/>
        </w:rPr>
      </w:pPr>
      <w:r>
        <w:rPr>
          <w:rFonts w:hint="eastAsia"/>
          <w:lang w:val="en-GB" w:eastAsia="zh-CN"/>
        </w:rPr>
        <w:t>另有一个小组负责慕尼黑的国际媒体中心（</w:t>
      </w:r>
      <w:r w:rsidRPr="0093286F">
        <w:rPr>
          <w:lang w:val="en-GB" w:eastAsia="zh-CN"/>
        </w:rPr>
        <w:t>IMC</w:t>
      </w:r>
      <w:r>
        <w:rPr>
          <w:rFonts w:hint="eastAsia"/>
          <w:lang w:val="en-GB" w:eastAsia="zh-CN"/>
        </w:rPr>
        <w:t>或</w:t>
      </w:r>
      <w:r w:rsidRPr="0093286F">
        <w:rPr>
          <w:lang w:val="en-GB" w:eastAsia="zh-CN"/>
        </w:rPr>
        <w:t>IBC</w:t>
      </w:r>
      <w:r>
        <w:rPr>
          <w:rFonts w:hint="eastAsia"/>
          <w:lang w:val="en-GB" w:eastAsia="zh-CN"/>
        </w:rPr>
        <w:t>）、</w:t>
      </w:r>
      <w:r w:rsidR="003B2929">
        <w:rPr>
          <w:rFonts w:hint="eastAsia"/>
          <w:lang w:val="en-GB" w:eastAsia="zh-CN"/>
        </w:rPr>
        <w:t>主办方办公室与</w:t>
      </w:r>
      <w:r>
        <w:rPr>
          <w:rFonts w:hint="eastAsia"/>
          <w:lang w:val="en-GB" w:eastAsia="zh-CN"/>
        </w:rPr>
        <w:t>70</w:t>
      </w:r>
      <w:r>
        <w:rPr>
          <w:rFonts w:hint="eastAsia"/>
          <w:lang w:val="en-GB" w:eastAsia="zh-CN"/>
        </w:rPr>
        <w:t>多个广播机构的</w:t>
      </w:r>
      <w:r w:rsidR="003B2929">
        <w:rPr>
          <w:rFonts w:hint="eastAsia"/>
          <w:lang w:val="en-GB" w:eastAsia="zh-CN"/>
        </w:rPr>
        <w:t>演播室</w:t>
      </w:r>
      <w:r>
        <w:rPr>
          <w:rFonts w:hint="eastAsia"/>
          <w:lang w:val="en-GB" w:eastAsia="zh-CN"/>
        </w:rPr>
        <w:t>频率</w:t>
      </w:r>
      <w:r w:rsidR="003B2929">
        <w:rPr>
          <w:rFonts w:hint="eastAsia"/>
          <w:lang w:val="en-GB" w:eastAsia="zh-CN"/>
        </w:rPr>
        <w:t>监测</w:t>
      </w:r>
      <w:r>
        <w:rPr>
          <w:rFonts w:hint="eastAsia"/>
          <w:lang w:val="en-GB" w:eastAsia="zh-CN"/>
        </w:rPr>
        <w:t>工作。</w:t>
      </w:r>
    </w:p>
    <w:p w:rsidR="00DA7EF9" w:rsidRPr="0093286F" w:rsidRDefault="00BF1BDC" w:rsidP="000D5B79">
      <w:pPr>
        <w:ind w:firstLineChars="200" w:firstLine="480"/>
        <w:rPr>
          <w:lang w:val="en-GB" w:eastAsia="zh-CN"/>
        </w:rPr>
      </w:pPr>
      <w:r>
        <w:rPr>
          <w:rFonts w:hint="eastAsia"/>
          <w:lang w:val="en-GB" w:eastAsia="zh-CN"/>
        </w:rPr>
        <w:t>为上述小组进行了英</w:t>
      </w:r>
      <w:r w:rsidR="003B2929">
        <w:rPr>
          <w:rFonts w:hint="eastAsia"/>
          <w:lang w:val="en-GB" w:eastAsia="zh-CN"/>
        </w:rPr>
        <w:t>文</w:t>
      </w:r>
      <w:r>
        <w:rPr>
          <w:rFonts w:hint="eastAsia"/>
          <w:lang w:val="en-GB" w:eastAsia="zh-CN"/>
        </w:rPr>
        <w:t>培训。如第</w:t>
      </w:r>
      <w:r>
        <w:rPr>
          <w:rFonts w:hint="eastAsia"/>
          <w:lang w:val="en-GB" w:eastAsia="zh-CN"/>
        </w:rPr>
        <w:t>2</w:t>
      </w:r>
      <w:r>
        <w:rPr>
          <w:rFonts w:hint="eastAsia"/>
          <w:lang w:val="en-GB" w:eastAsia="zh-CN"/>
        </w:rPr>
        <w:t>段所述，项目组和</w:t>
      </w:r>
      <w:r w:rsidR="003B2929">
        <w:rPr>
          <w:rFonts w:hint="eastAsia"/>
          <w:lang w:val="en-GB" w:eastAsia="zh-CN"/>
        </w:rPr>
        <w:t>现场</w:t>
      </w:r>
      <w:r>
        <w:rPr>
          <w:rFonts w:hint="eastAsia"/>
          <w:lang w:val="en-GB" w:eastAsia="zh-CN"/>
        </w:rPr>
        <w:t>小组已在</w:t>
      </w:r>
      <w:r>
        <w:rPr>
          <w:rFonts w:hint="eastAsia"/>
          <w:lang w:val="en-GB" w:eastAsia="zh-CN"/>
        </w:rPr>
        <w:t>2005</w:t>
      </w:r>
      <w:r>
        <w:rPr>
          <w:rFonts w:hint="eastAsia"/>
          <w:lang w:val="en-GB" w:eastAsia="zh-CN"/>
        </w:rPr>
        <w:t>年</w:t>
      </w:r>
      <w:r w:rsidRPr="0093286F">
        <w:rPr>
          <w:lang w:val="en-GB" w:eastAsia="zh-CN"/>
        </w:rPr>
        <w:t>FIFA</w:t>
      </w:r>
      <w:r>
        <w:rPr>
          <w:rFonts w:hint="eastAsia"/>
          <w:lang w:val="en-GB" w:eastAsia="zh-CN"/>
        </w:rPr>
        <w:t>联合会杯足球赛上</w:t>
      </w:r>
      <w:r w:rsidR="003B2929">
        <w:rPr>
          <w:rFonts w:hint="eastAsia"/>
          <w:lang w:val="en-GB" w:eastAsia="zh-CN"/>
        </w:rPr>
        <w:t>检验</w:t>
      </w:r>
      <w:r>
        <w:rPr>
          <w:rFonts w:hint="eastAsia"/>
          <w:lang w:val="en-GB" w:eastAsia="zh-CN"/>
        </w:rPr>
        <w:t>了其工作就绪情况，由此，反复修改了相关程序，并解决了一些遗留问题。</w:t>
      </w:r>
    </w:p>
    <w:p w:rsidR="00DA7EF9" w:rsidRPr="0093286F" w:rsidRDefault="00DA7EF9" w:rsidP="000D5B79">
      <w:pPr>
        <w:pStyle w:val="Heading1"/>
        <w:rPr>
          <w:lang w:val="en-GB" w:eastAsia="zh-CN"/>
        </w:rPr>
      </w:pPr>
      <w:r w:rsidRPr="0093286F">
        <w:rPr>
          <w:lang w:val="en-GB" w:eastAsia="zh-CN"/>
        </w:rPr>
        <w:t>6</w:t>
      </w:r>
      <w:r w:rsidRPr="0093286F">
        <w:rPr>
          <w:lang w:val="en-GB" w:eastAsia="zh-CN"/>
        </w:rPr>
        <w:tab/>
      </w:r>
      <w:r w:rsidR="0052633D">
        <w:rPr>
          <w:rFonts w:hint="eastAsia"/>
          <w:lang w:val="en-GB" w:eastAsia="zh-CN"/>
        </w:rPr>
        <w:t>许可</w:t>
      </w:r>
    </w:p>
    <w:p w:rsidR="00DA7EF9" w:rsidRPr="0093286F" w:rsidRDefault="0052633D" w:rsidP="000D5B79">
      <w:pPr>
        <w:ind w:firstLineChars="200" w:firstLine="480"/>
        <w:rPr>
          <w:lang w:val="en-GB" w:eastAsia="zh-CN"/>
        </w:rPr>
      </w:pPr>
      <w:r>
        <w:rPr>
          <w:rFonts w:hint="eastAsia"/>
          <w:lang w:val="en-GB" w:eastAsia="zh-CN"/>
        </w:rPr>
        <w:t>在</w:t>
      </w:r>
      <w:r>
        <w:rPr>
          <w:rFonts w:hint="eastAsia"/>
          <w:lang w:val="en-GB" w:eastAsia="zh-CN"/>
        </w:rPr>
        <w:t>12</w:t>
      </w:r>
      <w:r>
        <w:rPr>
          <w:rFonts w:hint="eastAsia"/>
          <w:lang w:val="en-GB" w:eastAsia="zh-CN"/>
        </w:rPr>
        <w:t>个体育场和其它地点（如旅馆和公众观看场所）存在对频率的不同使用，后者频率占用较低，但与其它地点相比时间更长。</w:t>
      </w:r>
    </w:p>
    <w:p w:rsidR="00DA7EF9" w:rsidRPr="0093286F" w:rsidRDefault="000419E0" w:rsidP="000D5B79">
      <w:pPr>
        <w:ind w:firstLineChars="200" w:firstLine="480"/>
        <w:rPr>
          <w:lang w:val="en-GB" w:eastAsia="zh-CN"/>
        </w:rPr>
      </w:pPr>
      <w:r>
        <w:rPr>
          <w:rFonts w:hint="eastAsia"/>
          <w:lang w:val="en-GB" w:eastAsia="zh-CN"/>
        </w:rPr>
        <w:t>体育场</w:t>
      </w:r>
      <w:r w:rsidR="007771C1">
        <w:rPr>
          <w:rFonts w:hint="eastAsia"/>
          <w:lang w:val="en-GB" w:eastAsia="zh-CN"/>
        </w:rPr>
        <w:t>的频率使用集中在比赛前的若干小时至比赛后的两小时内，只有主办广播机构和其它若干广播机构被允许从体育场制作电视图片，这在比赛结束后增加了频率的使用。</w:t>
      </w:r>
    </w:p>
    <w:p w:rsidR="00DA7EF9" w:rsidRPr="0093286F" w:rsidRDefault="008A23C1" w:rsidP="000D5B79">
      <w:pPr>
        <w:ind w:firstLineChars="200" w:firstLine="480"/>
        <w:rPr>
          <w:lang w:val="en-GB" w:eastAsia="zh-CN"/>
        </w:rPr>
      </w:pPr>
      <w:r>
        <w:rPr>
          <w:rFonts w:hint="eastAsia"/>
          <w:lang w:val="en-GB" w:eastAsia="zh-CN"/>
        </w:rPr>
        <w:t>所有频率申请都必须发至拥有专门传真号码和电子邮件地址的项目办公室。工作人员检查申请是否完整和合理。如有不清楚之处，则与申请人进行讨论。所有申请都在中心数据库中予以记录，并向</w:t>
      </w:r>
      <w:r>
        <w:rPr>
          <w:rFonts w:hint="eastAsia"/>
          <w:lang w:val="en-GB" w:eastAsia="zh-CN"/>
        </w:rPr>
        <w:t>12</w:t>
      </w:r>
      <w:r>
        <w:rPr>
          <w:rFonts w:hint="eastAsia"/>
          <w:lang w:val="en-GB" w:eastAsia="zh-CN"/>
        </w:rPr>
        <w:t>个</w:t>
      </w:r>
      <w:r w:rsidR="003B2929">
        <w:rPr>
          <w:rFonts w:hint="eastAsia"/>
          <w:lang w:val="en-GB" w:eastAsia="zh-CN"/>
        </w:rPr>
        <w:t>现场</w:t>
      </w:r>
      <w:r>
        <w:rPr>
          <w:rFonts w:hint="eastAsia"/>
          <w:lang w:val="en-GB" w:eastAsia="zh-CN"/>
        </w:rPr>
        <w:t>小组提供。</w:t>
      </w:r>
    </w:p>
    <w:p w:rsidR="004B7075" w:rsidRDefault="004B707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310734" w:rsidP="000D5B79">
      <w:pPr>
        <w:ind w:firstLineChars="200" w:firstLine="480"/>
        <w:rPr>
          <w:lang w:val="en-GB" w:eastAsia="zh-CN"/>
        </w:rPr>
      </w:pPr>
      <w:r>
        <w:rPr>
          <w:rFonts w:hint="eastAsia"/>
          <w:lang w:val="en-GB" w:eastAsia="zh-CN"/>
        </w:rPr>
        <w:lastRenderedPageBreak/>
        <w:t>申请由</w:t>
      </w:r>
      <w:r w:rsidR="0013240E">
        <w:rPr>
          <w:rFonts w:hint="eastAsia"/>
          <w:lang w:val="en-GB" w:eastAsia="zh-CN"/>
        </w:rPr>
        <w:t>现场</w:t>
      </w:r>
      <w:r>
        <w:rPr>
          <w:rFonts w:hint="eastAsia"/>
          <w:lang w:val="en-GB" w:eastAsia="zh-CN"/>
        </w:rPr>
        <w:t>小组进一步处理。这些小组对可用频率进行检查，如有问题则找到替代办法，分配频率并制定相关文件，包括有关收费的评估，并将其发至申请人。</w:t>
      </w:r>
    </w:p>
    <w:p w:rsidR="00DA7EF9" w:rsidRPr="0093286F" w:rsidRDefault="00224187" w:rsidP="000D5B79">
      <w:pPr>
        <w:keepNext/>
        <w:keepLines/>
        <w:ind w:firstLineChars="200" w:firstLine="480"/>
        <w:rPr>
          <w:lang w:val="en-GB" w:eastAsia="zh-CN"/>
        </w:rPr>
      </w:pPr>
      <w:r>
        <w:rPr>
          <w:rFonts w:hint="eastAsia"/>
          <w:lang w:val="en-GB" w:eastAsia="zh-CN"/>
        </w:rPr>
        <w:t>这些小组积累了下列经验：</w:t>
      </w:r>
    </w:p>
    <w:p w:rsidR="00DA7EF9" w:rsidRPr="0093286F" w:rsidRDefault="00DA7EF9" w:rsidP="000D5B79">
      <w:pPr>
        <w:pStyle w:val="enumlev1"/>
        <w:keepNext/>
        <w:keepLines/>
        <w:rPr>
          <w:lang w:val="en-GB" w:eastAsia="zh-CN"/>
        </w:rPr>
      </w:pPr>
      <w:r w:rsidRPr="0093286F">
        <w:rPr>
          <w:lang w:val="en-GB" w:eastAsia="zh-CN"/>
        </w:rPr>
        <w:t>–</w:t>
      </w:r>
      <w:r w:rsidRPr="0093286F">
        <w:rPr>
          <w:lang w:val="en-GB" w:eastAsia="zh-CN"/>
        </w:rPr>
        <w:tab/>
      </w:r>
      <w:r w:rsidR="00E224D4">
        <w:rPr>
          <w:rFonts w:hint="eastAsia"/>
          <w:lang w:val="en-GB" w:eastAsia="zh-CN"/>
        </w:rPr>
        <w:t>多数频率分配申请可在活动举行前及时得到处理。</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D05EC8">
        <w:rPr>
          <w:rFonts w:hint="eastAsia"/>
          <w:lang w:val="en-GB" w:eastAsia="zh-CN"/>
        </w:rPr>
        <w:t>如果出现更换无线电</w:t>
      </w:r>
      <w:r w:rsidR="0013240E">
        <w:rPr>
          <w:rFonts w:hint="eastAsia"/>
          <w:lang w:val="en-GB" w:eastAsia="zh-CN"/>
        </w:rPr>
        <w:t>设备的情况，有时可能需要分配新的频率，这将大大增加创造活动前夕</w:t>
      </w:r>
      <w:r w:rsidR="00D05EC8">
        <w:rPr>
          <w:rFonts w:hint="eastAsia"/>
          <w:lang w:val="en-GB" w:eastAsia="zh-CN"/>
        </w:rPr>
        <w:t>无线电设备测试和初始运行工作量。</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908C1">
        <w:rPr>
          <w:rFonts w:hint="eastAsia"/>
          <w:lang w:val="en-GB" w:eastAsia="zh-CN"/>
        </w:rPr>
        <w:t>只有少数频率用户根本没有申请许可。</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908C1">
        <w:rPr>
          <w:rFonts w:hint="eastAsia"/>
          <w:lang w:val="en-GB" w:eastAsia="zh-CN"/>
        </w:rPr>
        <w:t>这是由于联邦网络管理局进行了良好的准备和提供了及时信息，使得</w:t>
      </w:r>
      <w:r w:rsidR="006908C1">
        <w:rPr>
          <w:rFonts w:hint="eastAsia"/>
          <w:lang w:val="en-GB" w:eastAsia="zh-CN"/>
        </w:rPr>
        <w:t>2006</w:t>
      </w:r>
      <w:r w:rsidR="0013240E">
        <w:rPr>
          <w:rFonts w:hint="eastAsia"/>
          <w:lang w:val="en-GB" w:eastAsia="zh-CN"/>
        </w:rPr>
        <w:t>年世界杯足球赛和</w:t>
      </w:r>
      <w:r w:rsidR="00BA26B2">
        <w:rPr>
          <w:rFonts w:hint="eastAsia"/>
          <w:lang w:val="en-GB" w:eastAsia="zh-CN"/>
        </w:rPr>
        <w:t>2</w:t>
      </w:r>
      <w:r w:rsidR="006908C1">
        <w:rPr>
          <w:rFonts w:hint="eastAsia"/>
          <w:lang w:val="en-GB" w:eastAsia="zh-CN"/>
        </w:rPr>
        <w:t>次世界广播机构会议取得了成功。</w:t>
      </w:r>
    </w:p>
    <w:p w:rsidR="00DA7EF9" w:rsidRPr="0093286F" w:rsidRDefault="00C0322B" w:rsidP="000D5B79">
      <w:pPr>
        <w:ind w:firstLineChars="200" w:firstLine="480"/>
        <w:rPr>
          <w:lang w:val="en-GB" w:eastAsia="zh-CN"/>
        </w:rPr>
      </w:pPr>
      <w:r>
        <w:rPr>
          <w:rFonts w:hint="eastAsia"/>
          <w:lang w:val="en-GB" w:eastAsia="zh-CN"/>
        </w:rPr>
        <w:t>此外，</w:t>
      </w:r>
      <w:r w:rsidR="0013240E">
        <w:rPr>
          <w:rFonts w:hint="eastAsia"/>
          <w:lang w:val="en-GB" w:eastAsia="zh-CN"/>
        </w:rPr>
        <w:t>有时需要十分关注统一许可（或免许可）设备的使用。在此期间一些</w:t>
      </w:r>
      <w:r>
        <w:rPr>
          <w:rFonts w:hint="eastAsia"/>
          <w:lang w:val="en-GB" w:eastAsia="zh-CN"/>
        </w:rPr>
        <w:t>图片记者使用了占用</w:t>
      </w:r>
      <w:r>
        <w:rPr>
          <w:rFonts w:hint="eastAsia"/>
          <w:lang w:val="en-GB" w:eastAsia="zh-CN"/>
        </w:rPr>
        <w:t>ISM</w:t>
      </w:r>
      <w:r>
        <w:rPr>
          <w:rFonts w:hint="eastAsia"/>
          <w:lang w:val="en-GB" w:eastAsia="zh-CN"/>
        </w:rPr>
        <w:t>频率或分配给</w:t>
      </w:r>
      <w:r>
        <w:rPr>
          <w:rFonts w:hint="eastAsia"/>
          <w:lang w:val="en-GB" w:eastAsia="zh-CN"/>
        </w:rPr>
        <w:t>SRD</w:t>
      </w:r>
      <w:r>
        <w:rPr>
          <w:rFonts w:hint="eastAsia"/>
          <w:lang w:val="en-GB" w:eastAsia="zh-CN"/>
        </w:rPr>
        <w:t>的其它频率的遥控摄像机，从而使人们对这些摄像机造成的无意干扰提出投诉。主办广播机构在上午的情况通报会上为图片记者分配了相关无线电信道，从而解决了这一问题。</w:t>
      </w:r>
    </w:p>
    <w:p w:rsidR="00DA7EF9" w:rsidRPr="0093286F" w:rsidRDefault="009371F8" w:rsidP="000D5B79">
      <w:pPr>
        <w:ind w:firstLineChars="200" w:firstLine="480"/>
        <w:rPr>
          <w:lang w:val="en-GB" w:eastAsia="zh-CN"/>
        </w:rPr>
      </w:pPr>
      <w:r>
        <w:rPr>
          <w:rFonts w:hint="eastAsia"/>
          <w:lang w:val="en-GB" w:eastAsia="zh-CN"/>
        </w:rPr>
        <w:t>2006</w:t>
      </w:r>
      <w:r>
        <w:rPr>
          <w:rFonts w:hint="eastAsia"/>
          <w:lang w:val="en-GB" w:eastAsia="zh-CN"/>
        </w:rPr>
        <w:t>年世界杯期间，德国主管部门共收到</w:t>
      </w:r>
      <w:r>
        <w:rPr>
          <w:rFonts w:hint="eastAsia"/>
          <w:lang w:val="en-GB" w:eastAsia="zh-CN"/>
        </w:rPr>
        <w:t>10 000</w:t>
      </w:r>
      <w:r>
        <w:rPr>
          <w:rFonts w:hint="eastAsia"/>
          <w:lang w:val="en-GB" w:eastAsia="zh-CN"/>
        </w:rPr>
        <w:t>多份频率分配申请。以下图</w:t>
      </w:r>
      <w:r>
        <w:rPr>
          <w:rFonts w:hint="eastAsia"/>
          <w:lang w:val="en-GB" w:eastAsia="zh-CN"/>
        </w:rPr>
        <w:t>4.3</w:t>
      </w:r>
      <w:r>
        <w:rPr>
          <w:rFonts w:hint="eastAsia"/>
          <w:lang w:val="en-GB" w:eastAsia="zh-CN"/>
        </w:rPr>
        <w:t>具体说明针对一项赛事的逐天频率分配申请</w:t>
      </w:r>
      <w:r w:rsidR="00891D95">
        <w:rPr>
          <w:rFonts w:hint="eastAsia"/>
          <w:lang w:val="en-GB" w:eastAsia="zh-CN"/>
        </w:rPr>
        <w:t>分布情况（如</w:t>
      </w:r>
      <w:r w:rsidR="00891D95">
        <w:rPr>
          <w:rFonts w:hint="eastAsia"/>
          <w:lang w:val="en-GB" w:eastAsia="zh-CN"/>
        </w:rPr>
        <w:t>2006</w:t>
      </w:r>
      <w:r w:rsidR="00891D95">
        <w:rPr>
          <w:rFonts w:hint="eastAsia"/>
          <w:lang w:val="en-GB" w:eastAsia="zh-CN"/>
        </w:rPr>
        <w:t>年世界杯足球赛的一场比赛）。</w:t>
      </w:r>
    </w:p>
    <w:p w:rsidR="00DA7EF9" w:rsidRPr="0093286F" w:rsidRDefault="00ED51C6" w:rsidP="000D5B79">
      <w:pPr>
        <w:pStyle w:val="FigureNo"/>
        <w:rPr>
          <w:lang w:val="en-GB" w:eastAsia="zh-CN"/>
        </w:rPr>
      </w:pPr>
      <w:r>
        <w:rPr>
          <w:rFonts w:hint="eastAsia"/>
          <w:lang w:val="en-GB" w:eastAsia="zh-CN"/>
        </w:rPr>
        <w:t>图</w:t>
      </w:r>
      <w:r w:rsidR="00DA7EF9" w:rsidRPr="0093286F">
        <w:rPr>
          <w:lang w:val="en-GB" w:eastAsia="zh-CN"/>
        </w:rPr>
        <w:t xml:space="preserve"> 4.3</w:t>
      </w:r>
    </w:p>
    <w:p w:rsidR="00DA7EF9" w:rsidRPr="0093286F" w:rsidRDefault="00ED51C6" w:rsidP="000D5B79">
      <w:pPr>
        <w:pStyle w:val="Figuretitle"/>
        <w:rPr>
          <w:lang w:val="en-GB" w:eastAsia="zh-CN"/>
        </w:rPr>
      </w:pPr>
      <w:r>
        <w:rPr>
          <w:rFonts w:hint="eastAsia"/>
          <w:lang w:val="en-GB" w:eastAsia="zh-CN"/>
        </w:rPr>
        <w:t>随时间推移的申请数量</w:t>
      </w:r>
    </w:p>
    <w:p w:rsidR="00DA7EF9" w:rsidRPr="0093286F" w:rsidRDefault="00407EFA" w:rsidP="000D5B79">
      <w:pPr>
        <w:pStyle w:val="Figure"/>
        <w:rPr>
          <w:lang w:val="en-GB"/>
        </w:rPr>
      </w:pPr>
      <w:r>
        <w:rPr>
          <w:noProof/>
        </w:rPr>
        <w:pict>
          <v:rect id="Rectangle 8" o:spid="_x0000_s1026" style="position:absolute;left:0;text-align:left;margin-left:131.2pt;margin-top:10.5pt;width:18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89eQ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" stroked="f"/>
        </w:pict>
      </w:r>
      <w:r>
        <w:rPr>
          <w:lang w:val="en-GB"/>
        </w:rPr>
      </w:r>
      <w:r>
        <w:rPr>
          <w:lang w:val="en-GB"/>
        </w:rPr>
        <w:pict>
          <v:group id="_x0000_s1335" editas="canvas" style="width:561.6pt;height:277.5pt;mso-position-horizontal-relative:char;mso-position-vertical-relative:line" coordsize="11232,5550">
            <o:lock v:ext="edit" aspectratio="t"/>
            <v:shape id="_x0000_s1334" type="#_x0000_t75" style="position:absolute;width:11232;height:5550" o:preferrelative="f">
              <v:fill o:detectmouseclick="t"/>
              <v:path o:extrusionok="t" o:connecttype="none"/>
              <o:lock v:ext="edit" text="t"/>
            </v:shape>
            <v:rect id="_x0000_s1336" style="position:absolute;left:61;top:61;width:8896;height:5428" strokeweight="33e-5mm"/>
            <v:rect id="_x0000_s1337" style="position:absolute;left:182;top:801;width:8131;height:3972" fillcolor="silver" stroked="f"/>
            <v:line id="_x0000_s1338" style="position:absolute" from="182,3983" to="8313,3983" strokeweight="0"/>
            <v:line id="_x0000_s1339" style="position:absolute" from="182,3182" to="8313,3182" strokeweight="0"/>
            <v:line id="_x0000_s1340" style="position:absolute" from="182,2392" to="8313,2392" strokeweight="0"/>
            <v:line id="_x0000_s1341" style="position:absolute" from="182,1591" to="8313,1591" strokeweight="0"/>
            <v:line id="_x0000_s1342" style="position:absolute" from="182,801" to="8313,801" strokeweight="0"/>
            <v:rect id="_x0000_s1343" style="position:absolute;left:182;top:801;width:8131;height:3972" filled="f" strokecolor="gray" strokeweight="33e-5mm"/>
            <v:rect id="_x0000_s1344" style="position:absolute;left:8094;top:1384;width:134;height:3389" fillcolor="#99f" strokeweight="33e-5mm"/>
            <v:rect id="_x0000_s1345" style="position:absolute;left:7791;top:4141;width:121;height:632" fillcolor="#99f" strokeweight="33e-5mm"/>
            <v:rect id="_x0000_s1346" style="position:absolute;left:7475;top:3242;width:133;height:1531" fillcolor="#99f" strokeweight="33e-5mm"/>
            <v:rect id="_x0000_s1347" style="position:absolute;left:7159;top:4287;width:133;height:486" fillcolor="#99f" strokeweight="33e-5mm"/>
            <v:rect id="_x0000_s1348" style="position:absolute;left:6843;top:3740;width:133;height:1033" fillcolor="#99f" strokeweight="33e-5mm"/>
            <v:rect id="_x0000_s1349" style="position:absolute;left:6539;top:4165;width:121;height:608" fillcolor="#99f" strokeweight="33e-5mm"/>
            <v:rect id="_x0000_s1350" style="position:absolute;left:6223;top:4433;width:133;height:340" fillcolor="#99f" strokeweight="33e-5mm"/>
            <v:rect id="_x0000_s1351" style="position:absolute;left:5907;top:3497;width:133;height:1276" fillcolor="#99f" strokeweight="33e-5mm"/>
            <v:rect id="_x0000_s1352" style="position:absolute;left:5591;top:4627;width:133;height:146" fillcolor="#99f" strokeweight="33e-5mm"/>
            <v:rect id="_x0000_s1353" style="position:absolute;left:5287;top:4469;width:121;height:304" fillcolor="#99f" strokeweight="33e-5mm"/>
            <v:rect id="_x0000_s1354" style="position:absolute;left:4971;top:4578;width:134;height:195" fillcolor="#99f" strokeweight="33e-5mm"/>
            <v:rect id="_x0000_s1355" style="position:absolute;left:4655;top:4724;width:134;height:49" fillcolor="#99f" strokeweight="33e-5mm"/>
            <v:rect id="_x0000_s1356" style="position:absolute;left:4339;top:4590;width:134;height:183" fillcolor="#99f" strokeweight="33e-5mm"/>
            <v:rect id="_x0000_s1357" style="position:absolute;left:4035;top:4190;width:122;height:583" fillcolor="#99f" strokeweight="33e-5mm"/>
            <v:rect id="_x0000_s1358" style="position:absolute;left:3719;top:4044;width:134;height:729" fillcolor="#99f" strokeweight="33e-5mm"/>
            <v:rect id="_x0000_s1359" style="position:absolute;left:3403;top:4566;width:134;height:207" fillcolor="#99f" strokeweight="33e-5mm"/>
            <v:rect id="_x0000_s1360" style="position:absolute;left:3099;top:3242;width:122;height:1531" fillcolor="#99f" strokeweight="33e-5mm"/>
            <v:rect id="_x0000_s1361" style="position:absolute;left:2783;top:4712;width:134;height:61" fillcolor="#99f" strokeweight="33e-5mm"/>
            <v:rect id="_x0000_s1362" style="position:absolute;left:2467;top:2696;width:134;height:2077" fillcolor="#99f" strokeweight="33e-5mm"/>
            <v:rect id="_x0000_s1363" style="position:absolute;left:2151;top:4566;width:134;height:207" fillcolor="#99f" strokeweight="33e-5mm"/>
            <v:rect id="_x0000_s1364" style="position:absolute;left:1847;top:4615;width:122;height:158" fillcolor="#99f" strokeweight="33e-5mm"/>
            <v:rect id="_x0000_s1365" style="position:absolute;left:1531;top:4736;width:134;height:37" fillcolor="#99f" strokeweight="33e-5mm"/>
            <v:rect id="_x0000_s1366" style="position:absolute;left:1215;top:4736;width:134;height:37" fillcolor="#99f" strokeweight="33e-5mm"/>
            <v:rect id="_x0000_s1367" style="position:absolute;left:899;top:4724;width:134;height:49" fillcolor="#99f" strokeweight="33e-5mm"/>
            <v:rect id="_x0000_s1368" style="position:absolute;left:596;top:4736;width:121;height:37" fillcolor="#99f" strokeweight="33e-5mm"/>
            <v:line id="_x0000_s1369" style="position:absolute" from="8313,801" to="8313,4773" strokeweight="0"/>
            <v:line id="_x0000_s1370" style="position:absolute" from="8313,4773" to="8350,4773" strokeweight="0"/>
            <v:line id="_x0000_s1371" style="position:absolute" from="8313,3983" to="8350,3983" strokeweight="0"/>
            <v:line id="_x0000_s1372" style="position:absolute" from="8313,3182" to="8350,3182" strokeweight="0"/>
            <v:line id="_x0000_s1373" style="position:absolute" from="8313,2392" to="8350,2392" strokeweight="0"/>
            <v:line id="_x0000_s1374" style="position:absolute" from="8313,1591" to="8350,1591" strokeweight="0"/>
            <v:line id="_x0000_s1375" style="position:absolute" from="8313,801" to="8350,801" strokeweight="0"/>
            <v:line id="_x0000_s1376" style="position:absolute" from="182,4773" to="8313,4773" strokeweight="0"/>
            <v:line id="_x0000_s1377" style="position:absolute;flip:y" from="8313,4773" to="8313,4809" strokeweight="0"/>
            <v:line id="_x0000_s1378" style="position:absolute;flip:y" from="7997,4773" to="7997,4809" strokeweight="0"/>
            <v:line id="_x0000_s1379" style="position:absolute;flip:y" from="7693,4773" to="7693,4809" strokeweight="0"/>
            <v:line id="_x0000_s1380" style="position:absolute;flip:y" from="7377,4773" to="7377,4809" strokeweight="0"/>
            <v:line id="_x0000_s1381" style="position:absolute;flip:y" from="7061,4773" to="7061,4809" strokeweight="0"/>
            <v:line id="_x0000_s1382" style="position:absolute;flip:y" from="6745,4773" to="6745,4809" strokeweight="0"/>
            <v:line id="_x0000_s1383" style="position:absolute;flip:y" from="6441,4773" to="6441,4809" strokeweight="0"/>
            <v:line id="_x0000_s1384" style="position:absolute;flip:y" from="6125,4773" to="6125,4809" strokeweight="0"/>
            <v:line id="_x0000_s1385" style="position:absolute;flip:y" from="5809,4773" to="5809,4809" strokeweight="0"/>
            <v:line id="_x0000_s1386" style="position:absolute;flip:y" from="5493,4773" to="5493,4809" strokeweight="0"/>
            <v:line id="_x0000_s1387" style="position:absolute;flip:y" from="5190,4773" to="5190,4809" strokeweight="0"/>
            <v:line id="_x0000_s1388" style="position:absolute;flip:y" from="4874,4773" to="4874,4809" strokeweight="0"/>
            <v:line id="_x0000_s1389" style="position:absolute;flip:y" from="4558,4773" to="4558,4809" strokeweight="0"/>
            <v:line id="_x0000_s1390" style="position:absolute;flip:y" from="4242,4773" to="4242,4809" strokeweight="0"/>
            <v:line id="_x0000_s1391" style="position:absolute;flip:y" from="3938,4773" to="3938,4809" strokeweight="0"/>
            <v:line id="_x0000_s1392" style="position:absolute;flip:y" from="3622,4773" to="3622,4809" strokeweight="0"/>
            <v:line id="_x0000_s1393" style="position:absolute;flip:y" from="3306,4773" to="3306,4809" strokeweight="0"/>
            <v:line id="_x0000_s1394" style="position:absolute;flip:y" from="3002,4773" to="3002,4809" strokeweight="0"/>
            <v:line id="_x0000_s1395" style="position:absolute;flip:y" from="2686,4773" to="2686,4809" strokeweight="0"/>
            <v:line id="_x0000_s1396" style="position:absolute;flip:y" from="2370,4773" to="2370,4809" strokeweight="0"/>
            <v:line id="_x0000_s1397" style="position:absolute;flip:y" from="2054,4773" to="2054,4809" strokeweight="0"/>
            <v:line id="_x0000_s1398" style="position:absolute;flip:y" from="1750,4773" to="1750,4809" strokeweight="0"/>
            <v:line id="_x0000_s1399" style="position:absolute;flip:y" from="1434,4773" to="1434,4809" strokeweight="0"/>
            <v:line id="_x0000_s1400" style="position:absolute;flip:y" from="1118,4773" to="1118,4809" strokeweight="0"/>
            <v:line id="_x0000_s1401" style="position:absolute;flip:y" from="802,4773" to="802,4809" strokeweight="0"/>
            <v:line id="_x0000_s1402" style="position:absolute;flip:y" from="498,4773" to="498,4809" strokeweight="0"/>
            <v:line id="_x0000_s1403" style="position:absolute;flip:y" from="182,4773" to="182,4809" strokeweight="0"/>
            <v:rect id="_x0000_s1404" style="position:absolute;left:2747;top:206;width:3539;height:304;mso-wrap-style:none;v-text-anchor:top" filled="f" stroked="f">
              <v:textbox style="mso-rotate-with-shape:t;mso-fit-shape-to-text:t" inset="0,0,0,0">
                <w:txbxContent>
                  <w:p w:rsidR="00142A87" w:rsidRPr="00ED51C6" w:rsidRDefault="00142A87">
                    <w:pPr>
                      <w:rPr>
                        <w:lang w:val="en-US"/>
                      </w:rPr>
                    </w:pPr>
                    <w:r w:rsidRPr="00ED51C6">
                      <w:rPr>
                        <w:rFonts w:ascii="Arial" w:hAnsi="Arial" w:cs="Arial"/>
                        <w:b/>
                        <w:bCs/>
                        <w:color w:val="000000"/>
                        <w:sz w:val="16"/>
                        <w:szCs w:val="16"/>
                        <w:lang w:val="en-US"/>
                      </w:rPr>
                      <w:t>Customer Requests on Frequencies over Time</w:t>
                    </w:r>
                  </w:p>
                </w:txbxContent>
              </v:textbox>
            </v:rect>
            <v:rect id="_x0000_s1405" style="position:absolute;left:8410;top:4688;width:78;height:281;mso-wrap-style:none;v-text-anchor:top" filled="f" stroked="f">
              <v:textbox style="mso-rotate-with-shape:t;mso-fit-shape-to-text:t" inset="0,0,0,0">
                <w:txbxContent>
                  <w:p w:rsidR="00142A87" w:rsidRDefault="00142A87">
                    <w:r>
                      <w:rPr>
                        <w:rFonts w:ascii="Arial" w:hAnsi="Arial" w:cs="Arial"/>
                        <w:color w:val="000000"/>
                        <w:sz w:val="14"/>
                        <w:szCs w:val="14"/>
                      </w:rPr>
                      <w:t>0</w:t>
                    </w:r>
                  </w:p>
                </w:txbxContent>
              </v:textbox>
            </v:rect>
            <v:rect id="_x0000_s1406" style="position:absolute;left:8410;top:3898;width:78;height:281;mso-wrap-style:none;v-text-anchor:top" filled="f" stroked="f">
              <v:textbox style="mso-rotate-with-shape:t;mso-fit-shape-to-text:t" inset="0,0,0,0">
                <w:txbxContent>
                  <w:p w:rsidR="00142A87" w:rsidRDefault="00142A87">
                    <w:r>
                      <w:rPr>
                        <w:rFonts w:ascii="Arial" w:hAnsi="Arial" w:cs="Arial"/>
                        <w:color w:val="000000"/>
                        <w:sz w:val="14"/>
                        <w:szCs w:val="14"/>
                      </w:rPr>
                      <w:t>5</w:t>
                    </w:r>
                  </w:p>
                </w:txbxContent>
              </v:textbox>
            </v:rect>
            <v:rect id="_x0000_s1407" style="position:absolute;left:8410;top:3097;width:156;height:281;mso-wrap-style:none;v-text-anchor:top" filled="f" stroked="f">
              <v:textbox style="mso-rotate-with-shape:t;mso-fit-shape-to-text:t" inset="0,0,0,0">
                <w:txbxContent>
                  <w:p w:rsidR="00142A87" w:rsidRDefault="00142A87">
                    <w:r>
                      <w:rPr>
                        <w:rFonts w:ascii="Arial" w:hAnsi="Arial" w:cs="Arial"/>
                        <w:color w:val="000000"/>
                        <w:sz w:val="14"/>
                        <w:szCs w:val="14"/>
                      </w:rPr>
                      <w:t>10</w:t>
                    </w:r>
                  </w:p>
                </w:txbxContent>
              </v:textbox>
            </v:rect>
            <v:rect id="_x0000_s1408" style="position:absolute;left:8410;top:2307;width:156;height:281;mso-wrap-style:none;v-text-anchor:top" filled="f" stroked="f">
              <v:textbox style="mso-rotate-with-shape:t;mso-fit-shape-to-text:t" inset="0,0,0,0">
                <w:txbxContent>
                  <w:p w:rsidR="00142A87" w:rsidRDefault="00142A87">
                    <w:r>
                      <w:rPr>
                        <w:rFonts w:ascii="Arial" w:hAnsi="Arial" w:cs="Arial"/>
                        <w:color w:val="000000"/>
                        <w:sz w:val="14"/>
                        <w:szCs w:val="14"/>
                      </w:rPr>
                      <w:t>15</w:t>
                    </w:r>
                  </w:p>
                </w:txbxContent>
              </v:textbox>
            </v:rect>
            <v:rect id="_x0000_s1409" style="position:absolute;left:8410;top:1506;width:156;height:281;mso-wrap-style:none;v-text-anchor:top" filled="f" stroked="f">
              <v:textbox style="mso-rotate-with-shape:t;mso-fit-shape-to-text:t" inset="0,0,0,0">
                <w:txbxContent>
                  <w:p w:rsidR="00142A87" w:rsidRDefault="00142A87">
                    <w:r>
                      <w:rPr>
                        <w:rFonts w:ascii="Arial" w:hAnsi="Arial" w:cs="Arial"/>
                        <w:color w:val="000000"/>
                        <w:sz w:val="14"/>
                        <w:szCs w:val="14"/>
                      </w:rPr>
                      <w:t>20</w:t>
                    </w:r>
                  </w:p>
                </w:txbxContent>
              </v:textbox>
            </v:rect>
            <v:rect id="_x0000_s1410" style="position:absolute;left:8410;top:716;width:156;height:281;mso-wrap-style:none;v-text-anchor:top" filled="f" stroked="f">
              <v:textbox style="mso-rotate-with-shape:t;mso-fit-shape-to-text:t" inset="0,0,0,0">
                <w:txbxContent>
                  <w:p w:rsidR="00142A87" w:rsidRDefault="00142A87">
                    <w:r>
                      <w:rPr>
                        <w:rFonts w:ascii="Arial" w:hAnsi="Arial" w:cs="Arial"/>
                        <w:color w:val="000000"/>
                        <w:sz w:val="14"/>
                        <w:szCs w:val="14"/>
                      </w:rPr>
                      <w:t>25</w:t>
                    </w:r>
                  </w:p>
                </w:txbxContent>
              </v:textbox>
            </v:rect>
            <v:rect id="_x0000_s1411" style="position:absolute;left:8119;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1</w:t>
                    </w:r>
                  </w:p>
                </w:txbxContent>
              </v:textbox>
            </v:rect>
            <v:rect id="_x0000_s1412" style="position:absolute;left:7803;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2</w:t>
                    </w:r>
                  </w:p>
                </w:txbxContent>
              </v:textbox>
            </v:rect>
            <v:rect id="_x0000_s1413" style="position:absolute;left:7499;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3</w:t>
                    </w:r>
                  </w:p>
                </w:txbxContent>
              </v:textbox>
            </v:rect>
            <v:rect id="_x0000_s1414" style="position:absolute;left:7183;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4</w:t>
                    </w:r>
                  </w:p>
                </w:txbxContent>
              </v:textbox>
            </v:rect>
            <v:rect id="_x0000_s1415" style="position:absolute;left:6867;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5</w:t>
                    </w:r>
                  </w:p>
                </w:txbxContent>
              </v:textbox>
            </v:rect>
            <v:rect id="_x0000_s1416" style="position:absolute;left:6551;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6</w:t>
                    </w:r>
                  </w:p>
                </w:txbxContent>
              </v:textbox>
            </v:rect>
            <v:rect id="_x0000_s1417" style="position:absolute;left:6247;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7</w:t>
                    </w:r>
                  </w:p>
                </w:txbxContent>
              </v:textbox>
            </v:rect>
            <v:rect id="_x0000_s1418" style="position:absolute;left:5931;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8</w:t>
                    </w:r>
                  </w:p>
                </w:txbxContent>
              </v:textbox>
            </v:rect>
            <v:rect id="_x0000_s1419" style="position:absolute;left:5615;top:4882;width:78;height:281;mso-wrap-style:none;v-text-anchor:top" filled="f" stroked="f">
              <v:textbox style="mso-rotate-with-shape:t;mso-fit-shape-to-text:t" inset="0,0,0,0">
                <w:txbxContent>
                  <w:p w:rsidR="00142A87" w:rsidRDefault="00142A87">
                    <w:r>
                      <w:rPr>
                        <w:rFonts w:ascii="Arial" w:hAnsi="Arial" w:cs="Arial"/>
                        <w:color w:val="000000"/>
                        <w:sz w:val="14"/>
                        <w:szCs w:val="14"/>
                      </w:rPr>
                      <w:t>9</w:t>
                    </w:r>
                  </w:p>
                </w:txbxContent>
              </v:textbox>
            </v:rect>
            <v:rect id="_x0000_s1420" style="position:absolute;left:5275;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10</w:t>
                    </w:r>
                  </w:p>
                </w:txbxContent>
              </v:textbox>
            </v:rect>
            <v:rect id="_x0000_s1421" style="position:absolute;left:4959;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11</w:t>
                    </w:r>
                  </w:p>
                </w:txbxContent>
              </v:textbox>
            </v:rect>
            <v:rect id="_x0000_s1422" style="position:absolute;left:4643;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12</w:t>
                    </w:r>
                  </w:p>
                </w:txbxContent>
              </v:textbox>
            </v:rect>
            <v:rect id="_x0000_s1423" style="position:absolute;left:4327;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13</w:t>
                    </w:r>
                  </w:p>
                </w:txbxContent>
              </v:textbox>
            </v:rect>
            <v:rect id="_x0000_s1424" style="position:absolute;left:4023;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14</w:t>
                    </w:r>
                  </w:p>
                </w:txbxContent>
              </v:textbox>
            </v:rect>
            <v:rect id="_x0000_s1425" style="position:absolute;left:3707;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15</w:t>
                    </w:r>
                  </w:p>
                </w:txbxContent>
              </v:textbox>
            </v:rect>
            <v:rect id="_x0000_s1426" style="position:absolute;left:3391;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16</w:t>
                    </w:r>
                  </w:p>
                </w:txbxContent>
              </v:textbox>
            </v:rect>
            <v:rect id="_x0000_s1427" style="position:absolute;left:3075;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17</w:t>
                    </w:r>
                  </w:p>
                </w:txbxContent>
              </v:textbox>
            </v:rect>
            <v:rect id="_x0000_s1428" style="position:absolute;left:2771;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18</w:t>
                    </w:r>
                  </w:p>
                </w:txbxContent>
              </v:textbox>
            </v:rect>
            <v:rect id="_x0000_s1429" style="position:absolute;left:2455;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19</w:t>
                    </w:r>
                  </w:p>
                </w:txbxContent>
              </v:textbox>
            </v:rect>
            <v:rect id="_x0000_s1430" style="position:absolute;left:2139;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20</w:t>
                    </w:r>
                  </w:p>
                </w:txbxContent>
              </v:textbox>
            </v:rect>
            <v:rect id="_x0000_s1431" style="position:absolute;left:1835;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21</w:t>
                    </w:r>
                  </w:p>
                </w:txbxContent>
              </v:textbox>
            </v:rect>
            <v:rect id="_x0000_s1432" style="position:absolute;left:1519;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22</w:t>
                    </w:r>
                  </w:p>
                </w:txbxContent>
              </v:textbox>
            </v:rect>
            <v:rect id="_x0000_s1433" style="position:absolute;left:1203;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23</w:t>
                    </w:r>
                  </w:p>
                </w:txbxContent>
              </v:textbox>
            </v:rect>
            <v:rect id="_x0000_s1434" style="position:absolute;left:887;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24</w:t>
                    </w:r>
                  </w:p>
                </w:txbxContent>
              </v:textbox>
            </v:rect>
            <v:rect id="_x0000_s1435" style="position:absolute;left:583;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25</w:t>
                    </w:r>
                  </w:p>
                </w:txbxContent>
              </v:textbox>
            </v:rect>
            <v:rect id="_x0000_s1436" style="position:absolute;left:267;top:4882;width:156;height:281;mso-wrap-style:none;v-text-anchor:top" filled="f" stroked="f">
              <v:textbox style="mso-rotate-with-shape:t;mso-fit-shape-to-text:t" inset="0,0,0,0">
                <w:txbxContent>
                  <w:p w:rsidR="00142A87" w:rsidRDefault="00142A87">
                    <w:r>
                      <w:rPr>
                        <w:rFonts w:ascii="Arial" w:hAnsi="Arial" w:cs="Arial"/>
                        <w:color w:val="000000"/>
                        <w:sz w:val="14"/>
                        <w:szCs w:val="14"/>
                      </w:rPr>
                      <w:t>26</w:t>
                    </w:r>
                  </w:p>
                </w:txbxContent>
              </v:textbox>
            </v:rect>
            <v:rect id="_x0000_s1437" style="position:absolute;left:4023;top:5163;width:984;height:302;mso-wrap-style:none;v-text-anchor:top" filled="f" stroked="f">
              <v:textbox style="mso-rotate-with-shape:t;mso-fit-shape-to-text:t" inset="0,0,0,0">
                <w:txbxContent>
                  <w:p w:rsidR="00142A87" w:rsidRPr="00ED51C6" w:rsidRDefault="00142A87">
                    <w:pPr>
                      <w:rPr>
                        <w:lang w:val="en-US" w:eastAsia="zh-CN"/>
                      </w:rPr>
                    </w:pPr>
                    <w:r>
                      <w:rPr>
                        <w:rFonts w:ascii="Arial" w:hAnsi="Arial" w:cs="Arial" w:hint="eastAsia"/>
                        <w:b/>
                        <w:bCs/>
                        <w:color w:val="000000"/>
                        <w:sz w:val="14"/>
                        <w:szCs w:val="14"/>
                        <w:lang w:val="en-US" w:eastAsia="zh-CN"/>
                      </w:rPr>
                      <w:t>频率使用前周数</w:t>
                    </w:r>
                  </w:p>
                </w:txbxContent>
              </v:textbox>
            </v:rect>
            <v:rect id="_x0000_s1438" style="position:absolute;left:7900;top:2451;width:1828;height:496;rotation:270;mso-wrap-style:none;v-text-anchor:top" filled="f" stroked="f">
              <v:textbox style="layout-flow:vertical;mso-layout-flow-alt:bottom-to-top;mso-rotate-with-shape:t;mso-fit-shape-to-text:t" inset="0,0,0,0">
                <w:txbxContent>
                  <w:p w:rsidR="00142A87" w:rsidRPr="00ED51C6" w:rsidRDefault="00142A87" w:rsidP="00263408">
                    <w:pPr>
                      <w:rPr>
                        <w:lang w:val="en-US" w:eastAsia="zh-CN"/>
                      </w:rPr>
                    </w:pPr>
                    <w:r>
                      <w:rPr>
                        <w:rFonts w:ascii="Arial" w:hAnsi="Arial" w:cs="Arial" w:hint="eastAsia"/>
                        <w:b/>
                        <w:bCs/>
                        <w:color w:val="000000"/>
                        <w:sz w:val="14"/>
                        <w:szCs w:val="14"/>
                        <w:lang w:val="en-US" w:eastAsia="zh-CN"/>
                      </w:rPr>
                      <w:t>以百分比所示的客户频率申请</w:t>
                    </w:r>
                  </w:p>
                </w:txbxContent>
              </v:textbox>
            </v:rect>
            <v:rect id="_x0000_s1439" style="position:absolute;left:61;top:61;width:8896;height:5428" filled="f" strokeweight="33e-5mm"/>
            <w10:wrap type="none"/>
            <w10:anchorlock/>
          </v:group>
        </w:pict>
      </w:r>
    </w:p>
    <w:p w:rsidR="00DA7EF9" w:rsidRPr="0093286F" w:rsidRDefault="002D096C" w:rsidP="000D5B79">
      <w:pPr>
        <w:ind w:firstLineChars="200" w:firstLine="480"/>
        <w:rPr>
          <w:lang w:val="en-GB" w:eastAsia="zh-CN"/>
        </w:rPr>
      </w:pPr>
      <w:r>
        <w:rPr>
          <w:rFonts w:hint="eastAsia"/>
          <w:lang w:val="en-GB" w:eastAsia="zh-CN"/>
        </w:rPr>
        <w:t>该图的横向轴表示周数，纵向为频率申请百分比，右下角的交叉点为赛事日期。</w:t>
      </w:r>
    </w:p>
    <w:p w:rsidR="00E34EEC" w:rsidRDefault="00E34E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A7EF9" w:rsidRPr="0093286F" w:rsidRDefault="00977667" w:rsidP="000D5B79">
      <w:pPr>
        <w:ind w:firstLineChars="200" w:firstLine="480"/>
        <w:rPr>
          <w:lang w:val="en-GB" w:eastAsia="zh-CN"/>
        </w:rPr>
      </w:pPr>
      <w:r>
        <w:rPr>
          <w:rFonts w:hint="eastAsia"/>
          <w:lang w:val="en-GB" w:eastAsia="zh-CN"/>
        </w:rPr>
        <w:lastRenderedPageBreak/>
        <w:t>可做出分析的最为重要的一个事实是，全部申请中的约</w:t>
      </w:r>
      <w:r>
        <w:rPr>
          <w:rFonts w:hint="eastAsia"/>
          <w:lang w:val="en-GB" w:eastAsia="zh-CN"/>
        </w:rPr>
        <w:t>21%</w:t>
      </w:r>
      <w:r>
        <w:rPr>
          <w:rFonts w:hint="eastAsia"/>
          <w:lang w:val="en-GB" w:eastAsia="zh-CN"/>
        </w:rPr>
        <w:t>出现在赛事</w:t>
      </w:r>
      <w:r w:rsidR="009331E9">
        <w:rPr>
          <w:rFonts w:hint="eastAsia"/>
          <w:lang w:val="en-GB" w:eastAsia="zh-CN"/>
        </w:rPr>
        <w:t>（如</w:t>
      </w:r>
      <w:r w:rsidR="009331E9">
        <w:rPr>
          <w:rFonts w:hint="eastAsia"/>
          <w:lang w:val="en-GB" w:eastAsia="zh-CN"/>
        </w:rPr>
        <w:t>2006</w:t>
      </w:r>
      <w:r w:rsidR="009331E9">
        <w:rPr>
          <w:rFonts w:hint="eastAsia"/>
          <w:lang w:val="en-GB" w:eastAsia="zh-CN"/>
        </w:rPr>
        <w:t>年世界杯足球赛的一场比赛）</w:t>
      </w:r>
      <w:r>
        <w:rPr>
          <w:rFonts w:hint="eastAsia"/>
          <w:lang w:val="en-GB" w:eastAsia="zh-CN"/>
        </w:rPr>
        <w:t>前一周，甚至有</w:t>
      </w:r>
      <w:r>
        <w:rPr>
          <w:rFonts w:hint="eastAsia"/>
          <w:lang w:val="en-GB" w:eastAsia="zh-CN"/>
        </w:rPr>
        <w:t>4%</w:t>
      </w:r>
      <w:r>
        <w:rPr>
          <w:rFonts w:hint="eastAsia"/>
          <w:lang w:val="en-GB" w:eastAsia="zh-CN"/>
        </w:rPr>
        <w:t>的申请在赛事进行当天提出（由于统计数据组合</w:t>
      </w:r>
      <w:r w:rsidR="00D131FD">
        <w:rPr>
          <w:rFonts w:hint="eastAsia"/>
          <w:lang w:val="en-GB" w:eastAsia="zh-CN"/>
        </w:rPr>
        <w:t>在</w:t>
      </w:r>
      <w:r>
        <w:rPr>
          <w:rFonts w:hint="eastAsia"/>
          <w:lang w:val="en-GB" w:eastAsia="zh-CN"/>
        </w:rPr>
        <w:t>一起，因此这一点实际上无法看出）。例如，广播公司工作人员在赛事当天携带诸如无绳麦克风等设备，他们会与主管部门工作人员面对面联系，在这种情况下必须为他们提供现场支持。</w:t>
      </w:r>
    </w:p>
    <w:p w:rsidR="00DA7EF9" w:rsidRPr="0093286F" w:rsidRDefault="00D131FD" w:rsidP="000D5B79">
      <w:pPr>
        <w:ind w:firstLineChars="200" w:firstLine="480"/>
        <w:rPr>
          <w:lang w:val="en-GB" w:eastAsia="zh-CN"/>
        </w:rPr>
      </w:pPr>
      <w:r>
        <w:rPr>
          <w:rFonts w:hint="eastAsia"/>
          <w:lang w:val="en-GB" w:eastAsia="zh-CN"/>
        </w:rPr>
        <w:t>该图还表明在赛事开始前的第</w:t>
      </w:r>
      <w:r>
        <w:rPr>
          <w:rFonts w:hint="eastAsia"/>
          <w:lang w:val="en-GB" w:eastAsia="zh-CN"/>
        </w:rPr>
        <w:t>17</w:t>
      </w:r>
      <w:r>
        <w:rPr>
          <w:rFonts w:hint="eastAsia"/>
          <w:lang w:val="en-GB" w:eastAsia="zh-CN"/>
        </w:rPr>
        <w:t>和</w:t>
      </w:r>
      <w:r>
        <w:rPr>
          <w:rFonts w:hint="eastAsia"/>
          <w:lang w:val="en-GB" w:eastAsia="zh-CN"/>
        </w:rPr>
        <w:t>19</w:t>
      </w:r>
      <w:r>
        <w:rPr>
          <w:rFonts w:hint="eastAsia"/>
          <w:lang w:val="en-GB" w:eastAsia="zh-CN"/>
        </w:rPr>
        <w:t>周出现的高峰情况，这主要有两个不同的事实造成。一方面，有关“如何申请频率”的程序是在大会上向广播公司宣布的，了解这一情况后，</w:t>
      </w:r>
      <w:r w:rsidR="009331E9">
        <w:rPr>
          <w:rFonts w:hint="eastAsia"/>
          <w:lang w:val="en-GB" w:eastAsia="zh-CN"/>
        </w:rPr>
        <w:t>相关方</w:t>
      </w:r>
      <w:r>
        <w:rPr>
          <w:rFonts w:hint="eastAsia"/>
          <w:lang w:val="en-GB" w:eastAsia="zh-CN"/>
        </w:rPr>
        <w:t>随即</w:t>
      </w:r>
      <w:r w:rsidR="009331E9">
        <w:rPr>
          <w:rFonts w:hint="eastAsia"/>
          <w:lang w:val="en-GB" w:eastAsia="zh-CN"/>
        </w:rPr>
        <w:t>提出</w:t>
      </w:r>
      <w:r>
        <w:rPr>
          <w:rFonts w:hint="eastAsia"/>
          <w:lang w:val="en-GB" w:eastAsia="zh-CN"/>
        </w:rPr>
        <w:t>申请。</w:t>
      </w:r>
      <w:r w:rsidR="009E7FB8">
        <w:rPr>
          <w:rFonts w:hint="eastAsia"/>
          <w:lang w:val="en-GB" w:eastAsia="zh-CN"/>
        </w:rPr>
        <w:t>另一方面而言</w:t>
      </w:r>
      <w:r w:rsidR="009331E9">
        <w:rPr>
          <w:rFonts w:hint="eastAsia"/>
          <w:lang w:val="en-GB" w:eastAsia="zh-CN"/>
        </w:rPr>
        <w:t>，</w:t>
      </w:r>
      <w:r w:rsidR="009E7FB8">
        <w:rPr>
          <w:rFonts w:hint="eastAsia"/>
          <w:lang w:val="en-GB" w:eastAsia="zh-CN"/>
        </w:rPr>
        <w:t>大型活动往往由一家“主办广播机构”主办，因此该广播机构的频率申请</w:t>
      </w:r>
      <w:r w:rsidR="009252DA">
        <w:rPr>
          <w:rFonts w:hint="eastAsia"/>
          <w:lang w:val="en-GB" w:eastAsia="zh-CN"/>
        </w:rPr>
        <w:t>自然很多。</w:t>
      </w:r>
    </w:p>
    <w:p w:rsidR="00DA7EF9" w:rsidRPr="0093286F" w:rsidRDefault="00DA7EF9" w:rsidP="000D5B79">
      <w:pPr>
        <w:pStyle w:val="Heading1"/>
        <w:rPr>
          <w:lang w:val="en-GB" w:eastAsia="zh-CN"/>
        </w:rPr>
      </w:pPr>
      <w:r w:rsidRPr="0093286F">
        <w:rPr>
          <w:lang w:val="en-GB" w:eastAsia="zh-CN"/>
        </w:rPr>
        <w:t>7</w:t>
      </w:r>
      <w:r w:rsidRPr="0093286F">
        <w:rPr>
          <w:lang w:val="en-GB" w:eastAsia="zh-CN"/>
        </w:rPr>
        <w:tab/>
      </w:r>
      <w:r w:rsidR="0093624D">
        <w:rPr>
          <w:rFonts w:hint="eastAsia"/>
          <w:lang w:val="en-GB" w:eastAsia="zh-CN"/>
        </w:rPr>
        <w:t>工作人员和资格认证</w:t>
      </w:r>
    </w:p>
    <w:p w:rsidR="00DA7EF9" w:rsidRPr="0093286F" w:rsidRDefault="00DF7137" w:rsidP="000D5B79">
      <w:pPr>
        <w:ind w:firstLineChars="200" w:firstLine="480"/>
        <w:rPr>
          <w:lang w:val="en-GB" w:eastAsia="zh-CN"/>
        </w:rPr>
      </w:pPr>
      <w:r>
        <w:rPr>
          <w:rFonts w:hint="eastAsia"/>
          <w:lang w:val="en-GB" w:eastAsia="zh-CN"/>
        </w:rPr>
        <w:t>慕尼黑国际媒体中心</w:t>
      </w:r>
      <w:r w:rsidR="009331E9">
        <w:rPr>
          <w:rFonts w:hint="eastAsia"/>
          <w:lang w:val="en-GB" w:eastAsia="zh-CN"/>
        </w:rPr>
        <w:t>于世界杯开始</w:t>
      </w:r>
      <w:r>
        <w:rPr>
          <w:rFonts w:hint="eastAsia"/>
          <w:lang w:val="en-GB" w:eastAsia="zh-CN"/>
        </w:rPr>
        <w:t>四周前开始运营，且一周</w:t>
      </w:r>
      <w:r>
        <w:rPr>
          <w:rFonts w:hint="eastAsia"/>
          <w:lang w:val="en-GB" w:eastAsia="zh-CN"/>
        </w:rPr>
        <w:t>7</w:t>
      </w:r>
      <w:r>
        <w:rPr>
          <w:rFonts w:hint="eastAsia"/>
          <w:lang w:val="en-GB" w:eastAsia="zh-CN"/>
        </w:rPr>
        <w:t>天均工作到晚上</w:t>
      </w:r>
      <w:r>
        <w:rPr>
          <w:rFonts w:hint="eastAsia"/>
          <w:lang w:val="en-GB" w:eastAsia="zh-CN"/>
        </w:rPr>
        <w:t>8</w:t>
      </w:r>
      <w:r>
        <w:rPr>
          <w:rFonts w:hint="eastAsia"/>
          <w:lang w:val="en-GB" w:eastAsia="zh-CN"/>
        </w:rPr>
        <w:t>点。</w:t>
      </w:r>
    </w:p>
    <w:p w:rsidR="00DA7EF9" w:rsidRPr="0093286F" w:rsidRDefault="008E6650" w:rsidP="000D5B79">
      <w:pPr>
        <w:ind w:firstLineChars="200" w:firstLine="480"/>
        <w:rPr>
          <w:lang w:val="en-GB" w:eastAsia="zh-CN"/>
        </w:rPr>
      </w:pPr>
      <w:r>
        <w:rPr>
          <w:rFonts w:hint="eastAsia"/>
          <w:lang w:val="en-GB" w:eastAsia="zh-CN"/>
        </w:rPr>
        <w:t>在首</w:t>
      </w:r>
      <w:r w:rsidR="009331E9">
        <w:rPr>
          <w:rFonts w:hint="eastAsia"/>
          <w:lang w:val="en-GB" w:eastAsia="zh-CN"/>
        </w:rPr>
        <w:t>场比赛</w:t>
      </w:r>
      <w:r>
        <w:rPr>
          <w:rFonts w:hint="eastAsia"/>
          <w:lang w:val="en-GB" w:eastAsia="zh-CN"/>
        </w:rPr>
        <w:t>开始的</w:t>
      </w:r>
      <w:r>
        <w:rPr>
          <w:rFonts w:hint="eastAsia"/>
          <w:lang w:val="en-GB" w:eastAsia="zh-CN"/>
        </w:rPr>
        <w:t>2</w:t>
      </w:r>
      <w:r w:rsidR="000419E0">
        <w:rPr>
          <w:rFonts w:hint="eastAsia"/>
          <w:lang w:val="en-GB" w:eastAsia="zh-CN"/>
        </w:rPr>
        <w:t>天</w:t>
      </w:r>
      <w:r w:rsidR="009331E9">
        <w:rPr>
          <w:rFonts w:hint="eastAsia"/>
          <w:lang w:val="en-GB" w:eastAsia="zh-CN"/>
        </w:rPr>
        <w:t>前，</w:t>
      </w:r>
      <w:r w:rsidR="000419E0">
        <w:rPr>
          <w:rFonts w:hint="eastAsia"/>
          <w:lang w:val="en-GB" w:eastAsia="zh-CN"/>
        </w:rPr>
        <w:t>所有体育场</w:t>
      </w:r>
      <w:r>
        <w:rPr>
          <w:rFonts w:hint="eastAsia"/>
          <w:lang w:val="en-GB" w:eastAsia="zh-CN"/>
        </w:rPr>
        <w:t>中配有</w:t>
      </w:r>
      <w:r>
        <w:rPr>
          <w:rFonts w:hint="eastAsia"/>
          <w:lang w:val="en-GB" w:eastAsia="zh-CN"/>
        </w:rPr>
        <w:t>6</w:t>
      </w:r>
      <w:r>
        <w:rPr>
          <w:rFonts w:hint="eastAsia"/>
          <w:lang w:val="en-GB" w:eastAsia="zh-CN"/>
        </w:rPr>
        <w:t>名工作人员的</w:t>
      </w:r>
      <w:r w:rsidR="00DA7EF9" w:rsidRPr="0093286F">
        <w:rPr>
          <w:lang w:val="en-GB" w:eastAsia="zh-CN"/>
        </w:rPr>
        <w:t>BnetzA</w:t>
      </w:r>
      <w:r>
        <w:rPr>
          <w:rFonts w:hint="eastAsia"/>
          <w:lang w:val="en-GB" w:eastAsia="zh-CN"/>
        </w:rPr>
        <w:t>问询处都投入</w:t>
      </w:r>
      <w:r w:rsidR="009331E9">
        <w:rPr>
          <w:rFonts w:hint="eastAsia"/>
          <w:lang w:val="en-GB" w:eastAsia="zh-CN"/>
        </w:rPr>
        <w:t>了</w:t>
      </w:r>
      <w:r>
        <w:rPr>
          <w:rFonts w:hint="eastAsia"/>
          <w:lang w:val="en-GB" w:eastAsia="zh-CN"/>
        </w:rPr>
        <w:t>运营。</w:t>
      </w:r>
    </w:p>
    <w:p w:rsidR="00DA7EF9" w:rsidRPr="0093286F" w:rsidRDefault="00A36820" w:rsidP="000D5B79">
      <w:pPr>
        <w:pStyle w:val="FigureNo"/>
        <w:rPr>
          <w:lang w:val="en-GB" w:eastAsia="zh-CN"/>
        </w:rPr>
      </w:pPr>
      <w:r>
        <w:rPr>
          <w:rFonts w:hint="eastAsia"/>
          <w:lang w:val="en-GB" w:eastAsia="zh-CN"/>
        </w:rPr>
        <w:t>图</w:t>
      </w:r>
      <w:r w:rsidR="00DA7EF9" w:rsidRPr="0093286F">
        <w:rPr>
          <w:lang w:val="en-GB" w:eastAsia="zh-CN"/>
        </w:rPr>
        <w:t xml:space="preserve"> 4.4</w:t>
      </w:r>
    </w:p>
    <w:p w:rsidR="00DA7EF9" w:rsidRPr="00A36820" w:rsidRDefault="00A36820" w:rsidP="000D5B79">
      <w:pPr>
        <w:pStyle w:val="Figure"/>
        <w:rPr>
          <w:b/>
          <w:lang w:val="en-US" w:eastAsia="zh-CN"/>
        </w:rPr>
      </w:pPr>
      <w:r w:rsidRPr="0093286F">
        <w:rPr>
          <w:noProof/>
          <w:lang w:val="en-US" w:eastAsia="zh-CN"/>
        </w:rPr>
        <w:drawing>
          <wp:anchor distT="0" distB="0" distL="114300" distR="114300" simplePos="0" relativeHeight="251659264" behindDoc="0" locked="0" layoutInCell="1" allowOverlap="0" wp14:anchorId="578A9708" wp14:editId="7AD0E964">
            <wp:simplePos x="0" y="0"/>
            <wp:positionH relativeFrom="character">
              <wp:posOffset>-1353820</wp:posOffset>
            </wp:positionH>
            <wp:positionV relativeFrom="line">
              <wp:posOffset>255905</wp:posOffset>
            </wp:positionV>
            <wp:extent cx="3803650" cy="2851150"/>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anchor>
        </w:drawing>
      </w:r>
      <w:r w:rsidRPr="0093286F">
        <w:rPr>
          <w:b/>
          <w:lang w:val="en-GB" w:eastAsia="zh-CN"/>
        </w:rPr>
        <w:t>BnetzA</w:t>
      </w:r>
      <w:r>
        <w:rPr>
          <w:rFonts w:hint="eastAsia"/>
          <w:b/>
          <w:lang w:val="en-GB" w:eastAsia="zh-CN"/>
        </w:rPr>
        <w:t>问询处</w:t>
      </w:r>
    </w:p>
    <w:p w:rsidR="00DA7EF9" w:rsidRPr="0093286F" w:rsidRDefault="00DA7EF9" w:rsidP="000D5B79">
      <w:pPr>
        <w:pStyle w:val="Figure"/>
        <w:rPr>
          <w:lang w:val="en-GB"/>
        </w:rPr>
      </w:pPr>
      <w:r w:rsidRPr="0093286F">
        <w:rPr>
          <w:noProof/>
          <w:lang w:val="en-US" w:eastAsia="zh-CN"/>
        </w:rPr>
        <w:drawing>
          <wp:inline distT="0" distB="0" distL="0" distR="0" wp14:anchorId="3B969937" wp14:editId="1B809E70">
            <wp:extent cx="3743325" cy="2847975"/>
            <wp:effectExtent l="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t="-99973" b="99973"/>
                    <a:stretch>
                      <a:fillRect/>
                    </a:stretch>
                  </pic:blipFill>
                  <pic:spPr bwMode="auto">
                    <a:xfrm>
                      <a:off x="0" y="0"/>
                      <a:ext cx="3743325" cy="2847975"/>
                    </a:xfrm>
                    <a:prstGeom prst="rect">
                      <a:avLst/>
                    </a:prstGeom>
                    <a:noFill/>
                    <a:ln>
                      <a:noFill/>
                    </a:ln>
                  </pic:spPr>
                </pic:pic>
              </a:graphicData>
            </a:graphic>
          </wp:inline>
        </w:drawing>
      </w:r>
    </w:p>
    <w:p w:rsidR="00DA7EF9" w:rsidRPr="0093286F" w:rsidRDefault="00A36820" w:rsidP="000D5B79">
      <w:pPr>
        <w:ind w:firstLineChars="200" w:firstLine="480"/>
        <w:rPr>
          <w:lang w:val="en-GB" w:eastAsia="zh-CN"/>
        </w:rPr>
      </w:pPr>
      <w:r w:rsidRPr="00A90B74">
        <w:rPr>
          <w:rFonts w:hint="eastAsia"/>
          <w:lang w:val="en-GB" w:eastAsia="zh-CN"/>
        </w:rPr>
        <w:t>各场馆和国际广播中心</w:t>
      </w:r>
      <w:r w:rsidR="0004233C">
        <w:rPr>
          <w:rFonts w:hint="eastAsia"/>
          <w:lang w:val="en-GB" w:eastAsia="zh-CN"/>
        </w:rPr>
        <w:t>（</w:t>
      </w:r>
      <w:r w:rsidR="0004233C">
        <w:rPr>
          <w:rFonts w:hint="eastAsia"/>
          <w:lang w:val="en-GB" w:eastAsia="zh-CN"/>
        </w:rPr>
        <w:t>IBC</w:t>
      </w:r>
      <w:r w:rsidR="0004233C">
        <w:rPr>
          <w:rFonts w:hint="eastAsia"/>
          <w:lang w:val="en-GB" w:eastAsia="zh-CN"/>
        </w:rPr>
        <w:t>）被分为若干区。由于无线电波并不尊重这些区域，因此，负责机构的工作人员去到尽可能多的地方的做法至关重要。</w:t>
      </w:r>
    </w:p>
    <w:p w:rsidR="00DA7EF9" w:rsidRPr="0093286F" w:rsidRDefault="00DA7EF9" w:rsidP="000D5B79">
      <w:pPr>
        <w:ind w:firstLineChars="200" w:firstLine="480"/>
        <w:rPr>
          <w:lang w:val="en-GB" w:eastAsia="zh-CN"/>
        </w:rPr>
      </w:pPr>
      <w:r w:rsidRPr="0093286F">
        <w:rPr>
          <w:lang w:val="en-GB" w:eastAsia="zh-CN"/>
        </w:rPr>
        <w:t>2006</w:t>
      </w:r>
      <w:r w:rsidR="005B5DCC">
        <w:rPr>
          <w:rFonts w:hint="eastAsia"/>
          <w:lang w:val="en-GB" w:eastAsia="zh-CN"/>
        </w:rPr>
        <w:t>年世界杯足球赛期间使用的是分成两个部分的身份胸牌，其第一部分对个人进行识别，第二部分</w:t>
      </w:r>
      <w:r w:rsidR="000138E1">
        <w:rPr>
          <w:rFonts w:hint="eastAsia"/>
          <w:lang w:val="en-GB" w:eastAsia="zh-CN"/>
        </w:rPr>
        <w:t>系指地点。</w:t>
      </w:r>
      <w:r w:rsidR="000138E1">
        <w:rPr>
          <w:rFonts w:hint="eastAsia"/>
          <w:lang w:val="en-GB" w:eastAsia="zh-CN"/>
        </w:rPr>
        <w:t>12</w:t>
      </w:r>
      <w:r w:rsidR="000138E1">
        <w:rPr>
          <w:rFonts w:hint="eastAsia"/>
          <w:lang w:val="en-GB" w:eastAsia="zh-CN"/>
        </w:rPr>
        <w:t>个体育场的每一个以及</w:t>
      </w:r>
      <w:r w:rsidR="000138E1">
        <w:rPr>
          <w:rFonts w:hint="eastAsia"/>
          <w:lang w:val="en-GB" w:eastAsia="zh-CN"/>
        </w:rPr>
        <w:t>IBC</w:t>
      </w:r>
      <w:r w:rsidR="000138E1">
        <w:rPr>
          <w:rFonts w:hint="eastAsia"/>
          <w:lang w:val="en-GB" w:eastAsia="zh-CN"/>
        </w:rPr>
        <w:t>都发放了最多为</w:t>
      </w:r>
      <w:r w:rsidR="000138E1">
        <w:rPr>
          <w:rFonts w:hint="eastAsia"/>
          <w:lang w:val="en-GB" w:eastAsia="zh-CN"/>
        </w:rPr>
        <w:t>7</w:t>
      </w:r>
      <w:r w:rsidR="000138E1">
        <w:rPr>
          <w:rFonts w:hint="eastAsia"/>
          <w:lang w:val="en-GB" w:eastAsia="zh-CN"/>
        </w:rPr>
        <w:t>个区的胸牌。</w:t>
      </w:r>
    </w:p>
    <w:p w:rsidR="00DA7EF9" w:rsidRPr="0093286F" w:rsidRDefault="00DC7C7B" w:rsidP="000D5B79">
      <w:pPr>
        <w:ind w:firstLineChars="200" w:firstLine="480"/>
        <w:rPr>
          <w:lang w:val="en-GB" w:eastAsia="zh-CN"/>
        </w:rPr>
      </w:pPr>
      <w:r>
        <w:rPr>
          <w:rFonts w:hint="eastAsia"/>
          <w:lang w:val="en-GB" w:eastAsia="zh-CN"/>
        </w:rPr>
        <w:t>根据工作计划，区胸牌由一个同事转交另一个同事。</w:t>
      </w:r>
      <w:r w:rsidR="00B64AFB" w:rsidRPr="0093286F">
        <w:rPr>
          <w:lang w:val="en-GB" w:eastAsia="zh-CN"/>
        </w:rPr>
        <w:t>Mainz</w:t>
      </w:r>
      <w:r w:rsidR="00B64AFB">
        <w:rPr>
          <w:rFonts w:hint="eastAsia"/>
          <w:lang w:val="en-GB" w:eastAsia="zh-CN"/>
        </w:rPr>
        <w:t>项目办公室的两名同事获得所有场馆的资格认证。</w:t>
      </w:r>
    </w:p>
    <w:p w:rsidR="00DA7EF9" w:rsidRPr="0093286F" w:rsidRDefault="00DA7EF9" w:rsidP="000D5B79">
      <w:pPr>
        <w:pStyle w:val="Heading1"/>
        <w:rPr>
          <w:lang w:val="en-GB" w:eastAsia="zh-CN"/>
        </w:rPr>
      </w:pPr>
      <w:r w:rsidRPr="0093286F">
        <w:rPr>
          <w:lang w:val="en-GB" w:eastAsia="zh-CN"/>
        </w:rPr>
        <w:lastRenderedPageBreak/>
        <w:t>8</w:t>
      </w:r>
      <w:r w:rsidRPr="0093286F">
        <w:rPr>
          <w:lang w:val="en-GB" w:eastAsia="zh-CN"/>
        </w:rPr>
        <w:tab/>
      </w:r>
      <w:r w:rsidR="00F62DE4">
        <w:rPr>
          <w:rFonts w:hint="eastAsia"/>
          <w:lang w:val="en-GB" w:eastAsia="zh-CN"/>
        </w:rPr>
        <w:t>国际媒体中心（</w:t>
      </w:r>
      <w:r w:rsidRPr="0093286F">
        <w:rPr>
          <w:lang w:val="en-GB" w:eastAsia="zh-CN"/>
        </w:rPr>
        <w:t>IMC</w:t>
      </w:r>
      <w:r w:rsidR="00F62DE4">
        <w:rPr>
          <w:rFonts w:hint="eastAsia"/>
          <w:lang w:val="en-GB" w:eastAsia="zh-CN"/>
        </w:rPr>
        <w:t>或</w:t>
      </w:r>
      <w:r w:rsidRPr="0093286F">
        <w:rPr>
          <w:lang w:val="en-GB" w:eastAsia="zh-CN"/>
        </w:rPr>
        <w:t>IBC</w:t>
      </w:r>
      <w:r w:rsidR="00F62DE4">
        <w:rPr>
          <w:rFonts w:hint="eastAsia"/>
          <w:lang w:val="en-GB" w:eastAsia="zh-CN"/>
        </w:rPr>
        <w:t>）</w:t>
      </w:r>
    </w:p>
    <w:p w:rsidR="00DA7EF9" w:rsidRPr="0093286F" w:rsidRDefault="002F66B7" w:rsidP="000D5B79">
      <w:pPr>
        <w:keepNext/>
        <w:keepLines/>
        <w:ind w:firstLineChars="200" w:firstLine="480"/>
        <w:rPr>
          <w:lang w:val="en-GB" w:eastAsia="zh-CN"/>
        </w:rPr>
      </w:pPr>
      <w:r>
        <w:rPr>
          <w:rFonts w:hint="eastAsia"/>
          <w:lang w:val="en-GB" w:eastAsia="zh-CN"/>
        </w:rPr>
        <w:t>以下各图旨在向读者介绍国际媒体中心的规模。</w:t>
      </w:r>
    </w:p>
    <w:p w:rsidR="00DA7EF9" w:rsidRPr="0093286F" w:rsidRDefault="002F66B7" w:rsidP="000D5B79">
      <w:pPr>
        <w:pStyle w:val="FigureNo"/>
        <w:rPr>
          <w:lang w:val="en-GB"/>
        </w:rPr>
      </w:pPr>
      <w:r>
        <w:rPr>
          <w:rFonts w:hint="eastAsia"/>
          <w:lang w:val="en-GB" w:eastAsia="zh-CN"/>
        </w:rPr>
        <w:t>图</w:t>
      </w:r>
      <w:r w:rsidR="00DA7EF9" w:rsidRPr="0093286F">
        <w:rPr>
          <w:lang w:val="en-GB"/>
        </w:rPr>
        <w:t xml:space="preserve"> 4.5</w:t>
      </w:r>
    </w:p>
    <w:p w:rsidR="00DA7EF9" w:rsidRPr="0093286F" w:rsidRDefault="002F66B7" w:rsidP="000D5B79">
      <w:pPr>
        <w:pStyle w:val="Figuretitle"/>
        <w:rPr>
          <w:lang w:val="en-GB"/>
        </w:rPr>
      </w:pPr>
      <w:r>
        <w:rPr>
          <w:rFonts w:hint="eastAsia"/>
          <w:lang w:val="en-GB" w:eastAsia="zh-CN"/>
        </w:rPr>
        <w:t>国际媒体中心</w:t>
      </w:r>
    </w:p>
    <w:p w:rsidR="00DA7EF9" w:rsidRPr="0093286F" w:rsidRDefault="00DA7EF9" w:rsidP="000D5B79">
      <w:pPr>
        <w:pStyle w:val="Figure"/>
        <w:rPr>
          <w:lang w:val="en-GB"/>
        </w:rPr>
      </w:pPr>
      <w:r w:rsidRPr="0093286F">
        <w:rPr>
          <w:noProof/>
          <w:lang w:val="en-US" w:eastAsia="zh-CN"/>
        </w:rPr>
        <w:drawing>
          <wp:inline distT="0" distB="0" distL="0" distR="0" wp14:anchorId="304ADECB" wp14:editId="4351DCC0">
            <wp:extent cx="6057900" cy="3209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DA7EF9" w:rsidRPr="0093286F" w:rsidRDefault="00DA7EF9" w:rsidP="000D5B79">
      <w:pPr>
        <w:rPr>
          <w:lang w:val="en-GB"/>
        </w:rPr>
      </w:pPr>
    </w:p>
    <w:p w:rsidR="00DA7EF9" w:rsidRPr="0093286F" w:rsidRDefault="00DA7EF9" w:rsidP="000D5B79">
      <w:pPr>
        <w:pStyle w:val="Figure"/>
        <w:rPr>
          <w:lang w:val="en-GB"/>
        </w:rPr>
      </w:pPr>
      <w:r w:rsidRPr="0093286F">
        <w:rPr>
          <w:noProof/>
          <w:lang w:val="en-US" w:eastAsia="zh-CN"/>
        </w:rPr>
        <w:drawing>
          <wp:inline distT="0" distB="0" distL="0" distR="0" wp14:anchorId="368E84C5" wp14:editId="14885D4D">
            <wp:extent cx="6057900" cy="3209925"/>
            <wp:effectExtent l="0" t="0" r="0"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DA7EF9" w:rsidRPr="0093286F" w:rsidRDefault="00DA7EF9" w:rsidP="000D5B79">
      <w:pPr>
        <w:pStyle w:val="Heading1"/>
        <w:rPr>
          <w:lang w:val="en-GB" w:eastAsia="zh-CN"/>
        </w:rPr>
      </w:pPr>
      <w:r w:rsidRPr="0093286F">
        <w:rPr>
          <w:lang w:val="en-GB" w:eastAsia="zh-CN"/>
        </w:rPr>
        <w:lastRenderedPageBreak/>
        <w:t>9</w:t>
      </w:r>
      <w:r w:rsidRPr="0093286F">
        <w:rPr>
          <w:lang w:val="en-GB" w:eastAsia="zh-CN"/>
        </w:rPr>
        <w:tab/>
      </w:r>
      <w:r w:rsidR="00FD46FD">
        <w:rPr>
          <w:rFonts w:hint="eastAsia"/>
          <w:lang w:val="en-GB" w:eastAsia="zh-CN"/>
        </w:rPr>
        <w:t>频谱监测任务</w:t>
      </w:r>
    </w:p>
    <w:p w:rsidR="00DA7EF9" w:rsidRPr="0093286F" w:rsidRDefault="00FD46FD" w:rsidP="000D5B79">
      <w:pPr>
        <w:keepNext/>
        <w:keepLines/>
        <w:ind w:firstLineChars="200" w:firstLine="480"/>
        <w:rPr>
          <w:lang w:val="en-GB" w:eastAsia="zh-CN"/>
        </w:rPr>
      </w:pPr>
      <w:r>
        <w:rPr>
          <w:rFonts w:hint="eastAsia"/>
          <w:lang w:val="en-GB" w:eastAsia="zh-CN"/>
        </w:rPr>
        <w:t>开展了下列工作：</w:t>
      </w:r>
    </w:p>
    <w:p w:rsidR="00DA7EF9" w:rsidRPr="0093286F" w:rsidRDefault="00DA7EF9" w:rsidP="000D5B79">
      <w:pPr>
        <w:pStyle w:val="enumlev1"/>
        <w:keepNext/>
        <w:keepLines/>
        <w:rPr>
          <w:lang w:val="en-GB" w:eastAsia="zh-CN"/>
        </w:rPr>
      </w:pPr>
      <w:r w:rsidRPr="0093286F">
        <w:rPr>
          <w:lang w:val="en-GB" w:eastAsia="zh-CN"/>
        </w:rPr>
        <w:t>–</w:t>
      </w:r>
      <w:r w:rsidRPr="0093286F">
        <w:rPr>
          <w:lang w:val="en-GB" w:eastAsia="zh-CN"/>
        </w:rPr>
        <w:tab/>
      </w:r>
      <w:r w:rsidR="00FD46FD">
        <w:rPr>
          <w:rFonts w:hint="eastAsia"/>
          <w:lang w:val="en-GB" w:eastAsia="zh-CN"/>
        </w:rPr>
        <w:t>初始频率调查；</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16244">
        <w:rPr>
          <w:rFonts w:hint="eastAsia"/>
          <w:lang w:val="en-GB" w:eastAsia="zh-CN"/>
        </w:rPr>
        <w:t>检查频率用户及其在电视大楼中的设备；</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419E0">
        <w:rPr>
          <w:rFonts w:hint="eastAsia"/>
          <w:lang w:val="en-GB" w:eastAsia="zh-CN"/>
        </w:rPr>
        <w:t>检查各体育场</w:t>
      </w:r>
      <w:r w:rsidR="00916244">
        <w:rPr>
          <w:rFonts w:hint="eastAsia"/>
          <w:lang w:val="en-GB" w:eastAsia="zh-CN"/>
        </w:rPr>
        <w:t>的其它频率用户（安保人员、餐饮服务人员等）；</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16244">
        <w:rPr>
          <w:rFonts w:hint="eastAsia"/>
          <w:lang w:val="en-GB" w:eastAsia="zh-CN"/>
        </w:rPr>
        <w:t>调查干扰情况；</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16244">
        <w:rPr>
          <w:rFonts w:hint="eastAsia"/>
          <w:lang w:val="en-GB" w:eastAsia="zh-CN"/>
        </w:rPr>
        <w:t>监测频谱，找出未经许可的发射。</w:t>
      </w:r>
    </w:p>
    <w:p w:rsidR="00DA7EF9" w:rsidRPr="0093286F" w:rsidRDefault="00DA7EF9" w:rsidP="000D5B79">
      <w:pPr>
        <w:pStyle w:val="Heading2"/>
        <w:rPr>
          <w:lang w:val="en-GB" w:eastAsia="zh-CN"/>
        </w:rPr>
      </w:pPr>
      <w:r w:rsidRPr="0093286F">
        <w:rPr>
          <w:lang w:val="en-GB" w:eastAsia="zh-CN"/>
        </w:rPr>
        <w:t>9.1</w:t>
      </w:r>
      <w:r w:rsidRPr="0093286F">
        <w:rPr>
          <w:lang w:val="en-GB" w:eastAsia="zh-CN"/>
        </w:rPr>
        <w:tab/>
      </w:r>
      <w:r w:rsidR="00224027">
        <w:rPr>
          <w:rFonts w:hint="eastAsia"/>
          <w:lang w:val="en-GB" w:eastAsia="zh-CN"/>
        </w:rPr>
        <w:t>活动前的频谱监测</w:t>
      </w:r>
    </w:p>
    <w:p w:rsidR="00DA7EF9" w:rsidRPr="0093286F" w:rsidRDefault="008A27AB" w:rsidP="000D5B79">
      <w:pPr>
        <w:ind w:firstLineChars="200" w:firstLine="480"/>
        <w:rPr>
          <w:lang w:val="en-GB" w:eastAsia="zh-CN"/>
        </w:rPr>
      </w:pPr>
      <w:r>
        <w:rPr>
          <w:rFonts w:hint="eastAsia"/>
          <w:lang w:val="en-GB" w:eastAsia="zh-CN"/>
        </w:rPr>
        <w:t>对</w:t>
      </w:r>
      <w:r w:rsidRPr="0093286F">
        <w:rPr>
          <w:lang w:val="en-GB" w:eastAsia="zh-CN"/>
        </w:rPr>
        <w:t>148 MHz</w:t>
      </w:r>
      <w:r>
        <w:rPr>
          <w:rFonts w:hint="eastAsia"/>
          <w:lang w:val="en-GB" w:eastAsia="zh-CN"/>
        </w:rPr>
        <w:t>至</w:t>
      </w:r>
      <w:r w:rsidRPr="0093286F">
        <w:rPr>
          <w:lang w:val="en-GB" w:eastAsia="zh-CN"/>
        </w:rPr>
        <w:t>3.5 GHz</w:t>
      </w:r>
      <w:r>
        <w:rPr>
          <w:rFonts w:hint="eastAsia"/>
          <w:lang w:val="en-GB" w:eastAsia="zh-CN"/>
        </w:rPr>
        <w:t>之间频率的初始调查（进行频段扫描和信道占用测量）表明，未被使用的频率可被用于活动，并帮助找出未经许可的用户。</w:t>
      </w:r>
    </w:p>
    <w:p w:rsidR="00DA7EF9" w:rsidRPr="0093286F" w:rsidRDefault="004E07F1" w:rsidP="000D5B79">
      <w:pPr>
        <w:ind w:firstLineChars="200" w:firstLine="480"/>
        <w:rPr>
          <w:lang w:val="en-GB" w:eastAsia="zh-CN"/>
        </w:rPr>
      </w:pPr>
      <w:r>
        <w:rPr>
          <w:rFonts w:hint="eastAsia"/>
          <w:lang w:val="en-GB" w:eastAsia="zh-CN"/>
        </w:rPr>
        <w:t>测量工作限于</w:t>
      </w:r>
      <w:r>
        <w:rPr>
          <w:rFonts w:hint="eastAsia"/>
          <w:lang w:val="en-GB" w:eastAsia="zh-CN"/>
        </w:rPr>
        <w:t>12</w:t>
      </w:r>
      <w:r w:rsidR="000419E0">
        <w:rPr>
          <w:rFonts w:hint="eastAsia"/>
          <w:lang w:val="en-GB" w:eastAsia="zh-CN"/>
        </w:rPr>
        <w:t>个体育场</w:t>
      </w:r>
      <w:r>
        <w:rPr>
          <w:rFonts w:hint="eastAsia"/>
          <w:lang w:val="en-GB" w:eastAsia="zh-CN"/>
        </w:rPr>
        <w:t>和</w:t>
      </w:r>
      <w:r>
        <w:rPr>
          <w:rFonts w:hint="eastAsia"/>
          <w:lang w:val="en-GB" w:eastAsia="zh-CN"/>
        </w:rPr>
        <w:t>IBC</w:t>
      </w:r>
      <w:r>
        <w:rPr>
          <w:rFonts w:hint="eastAsia"/>
          <w:lang w:val="en-GB" w:eastAsia="zh-CN"/>
        </w:rPr>
        <w:t>，未在训练区和酒店等处进行测量。</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F7BE5">
        <w:rPr>
          <w:rFonts w:hint="eastAsia"/>
          <w:lang w:val="en-GB" w:eastAsia="zh-CN"/>
        </w:rPr>
        <w:t>经验表明，也应在</w:t>
      </w:r>
      <w:r w:rsidR="009B11ED">
        <w:rPr>
          <w:rFonts w:hint="eastAsia"/>
          <w:lang w:val="en-GB" w:eastAsia="zh-CN"/>
        </w:rPr>
        <w:t>于</w:t>
      </w:r>
      <w:r w:rsidR="000F7BE5">
        <w:rPr>
          <w:rFonts w:hint="eastAsia"/>
          <w:lang w:val="en-GB" w:eastAsia="zh-CN"/>
        </w:rPr>
        <w:t>柏林举行的球迷节上进行测量。</w:t>
      </w:r>
    </w:p>
    <w:p w:rsidR="00DA7EF9" w:rsidRPr="0093286F" w:rsidRDefault="00DA7EF9" w:rsidP="000D5B79">
      <w:pPr>
        <w:pStyle w:val="Heading2"/>
        <w:rPr>
          <w:lang w:val="en-GB" w:eastAsia="zh-CN"/>
        </w:rPr>
      </w:pPr>
      <w:r w:rsidRPr="0093286F">
        <w:rPr>
          <w:lang w:val="en-GB" w:eastAsia="zh-CN"/>
        </w:rPr>
        <w:t>9.2</w:t>
      </w:r>
      <w:r w:rsidRPr="0093286F">
        <w:rPr>
          <w:lang w:val="en-GB" w:eastAsia="zh-CN"/>
        </w:rPr>
        <w:tab/>
      </w:r>
      <w:r w:rsidR="00CF6A0F">
        <w:rPr>
          <w:rFonts w:hint="eastAsia"/>
          <w:lang w:val="en-GB" w:eastAsia="zh-CN"/>
        </w:rPr>
        <w:t>活动期间的频率监测</w:t>
      </w:r>
    </w:p>
    <w:p w:rsidR="00DA7EF9" w:rsidRPr="0093286F" w:rsidRDefault="00CF6A0F" w:rsidP="000D5B79">
      <w:pPr>
        <w:ind w:firstLineChars="200" w:firstLine="480"/>
        <w:rPr>
          <w:lang w:val="en-GB" w:eastAsia="zh-CN"/>
        </w:rPr>
      </w:pPr>
      <w:r>
        <w:rPr>
          <w:rFonts w:hint="eastAsia"/>
          <w:lang w:val="en-GB" w:eastAsia="zh-CN"/>
        </w:rPr>
        <w:t>在世界杯期间，不断用遥控台站监测频谱，以找出未经授权的发射。</w:t>
      </w:r>
    </w:p>
    <w:p w:rsidR="00DA7EF9" w:rsidRPr="0093286F" w:rsidRDefault="000419E0" w:rsidP="000D5B79">
      <w:pPr>
        <w:ind w:firstLineChars="200" w:firstLine="480"/>
        <w:rPr>
          <w:lang w:val="en-GB" w:eastAsia="zh-CN"/>
        </w:rPr>
      </w:pPr>
      <w:r>
        <w:rPr>
          <w:rFonts w:hint="eastAsia"/>
          <w:lang w:val="en-GB" w:eastAsia="zh-CN"/>
        </w:rPr>
        <w:t>在比赛进行过程中，体育场</w:t>
      </w:r>
      <w:r w:rsidR="00457663">
        <w:rPr>
          <w:rFonts w:hint="eastAsia"/>
          <w:lang w:val="en-GB" w:eastAsia="zh-CN"/>
        </w:rPr>
        <w:t>附近有移动测量设备进行测量。</w:t>
      </w:r>
    </w:p>
    <w:p w:rsidR="00DA7EF9" w:rsidRPr="0093286F" w:rsidRDefault="00B05F89" w:rsidP="000D5B79">
      <w:pPr>
        <w:ind w:firstLineChars="200" w:firstLine="480"/>
        <w:rPr>
          <w:lang w:val="en-GB" w:eastAsia="zh-CN"/>
        </w:rPr>
      </w:pPr>
      <w:r w:rsidRPr="0093286F">
        <w:rPr>
          <w:lang w:val="en-GB" w:eastAsia="zh-CN"/>
        </w:rPr>
        <w:t>IBC</w:t>
      </w:r>
      <w:r>
        <w:rPr>
          <w:rFonts w:hint="eastAsia"/>
          <w:lang w:val="en-GB" w:eastAsia="zh-CN"/>
        </w:rPr>
        <w:t>设有一台不停工作的移动单元。</w:t>
      </w:r>
    </w:p>
    <w:p w:rsidR="00DA7EF9" w:rsidRPr="0093286F" w:rsidRDefault="00B05F89" w:rsidP="000D5B79">
      <w:pPr>
        <w:ind w:firstLineChars="200" w:firstLine="480"/>
        <w:rPr>
          <w:lang w:val="en-GB" w:eastAsia="zh-CN"/>
        </w:rPr>
      </w:pPr>
      <w:r>
        <w:rPr>
          <w:rFonts w:hint="eastAsia"/>
          <w:lang w:val="en-GB" w:eastAsia="zh-CN"/>
        </w:rPr>
        <w:t>体育场配备有手持设备。</w:t>
      </w:r>
    </w:p>
    <w:p w:rsidR="00DA7EF9" w:rsidRPr="0093286F" w:rsidRDefault="00B05F89" w:rsidP="000D5B79">
      <w:pPr>
        <w:ind w:firstLineChars="200" w:firstLine="480"/>
        <w:rPr>
          <w:lang w:val="en-GB" w:eastAsia="zh-CN"/>
        </w:rPr>
      </w:pPr>
      <w:r>
        <w:rPr>
          <w:rFonts w:hint="eastAsia"/>
          <w:lang w:val="en-GB" w:eastAsia="zh-CN"/>
        </w:rPr>
        <w:t>偶尔也在公众观看区等地方部署监测车辆。</w:t>
      </w:r>
    </w:p>
    <w:p w:rsidR="00DA7EF9" w:rsidRPr="0093286F" w:rsidRDefault="00DA7EF9" w:rsidP="000D5B79">
      <w:pPr>
        <w:pStyle w:val="Heading1"/>
        <w:rPr>
          <w:lang w:val="en-GB" w:eastAsia="zh-CN"/>
        </w:rPr>
      </w:pPr>
      <w:r w:rsidRPr="0093286F">
        <w:rPr>
          <w:lang w:val="en-GB" w:eastAsia="zh-CN"/>
        </w:rPr>
        <w:t>10</w:t>
      </w:r>
      <w:r w:rsidRPr="0093286F">
        <w:rPr>
          <w:lang w:val="en-GB" w:eastAsia="zh-CN"/>
        </w:rPr>
        <w:tab/>
      </w:r>
      <w:r w:rsidR="003C7B70">
        <w:rPr>
          <w:rFonts w:hint="eastAsia"/>
          <w:lang w:val="en-GB" w:eastAsia="zh-CN"/>
        </w:rPr>
        <w:t>球迷公园</w:t>
      </w:r>
    </w:p>
    <w:p w:rsidR="00DA7EF9" w:rsidRPr="0093286F" w:rsidRDefault="000419E0" w:rsidP="000D5B79">
      <w:pPr>
        <w:ind w:firstLineChars="200" w:firstLine="480"/>
        <w:rPr>
          <w:lang w:val="en-GB" w:eastAsia="zh-CN"/>
        </w:rPr>
      </w:pPr>
      <w:r>
        <w:rPr>
          <w:rFonts w:hint="eastAsia"/>
          <w:lang w:val="en-GB" w:eastAsia="zh-CN"/>
        </w:rPr>
        <w:t>下图所示为慕尼黑体育场</w:t>
      </w:r>
      <w:r w:rsidR="003C7B70">
        <w:rPr>
          <w:rFonts w:hint="eastAsia"/>
          <w:lang w:val="en-GB" w:eastAsia="zh-CN"/>
        </w:rPr>
        <w:t>外的球迷公园。在此也可能存在诸如大型视频显示器和无线电设备等干扰源。</w:t>
      </w:r>
    </w:p>
    <w:p w:rsidR="00DA7EF9" w:rsidRPr="0093286F" w:rsidRDefault="004E3651" w:rsidP="000D5B79">
      <w:pPr>
        <w:pStyle w:val="FigureNo"/>
        <w:rPr>
          <w:lang w:val="en-GB"/>
        </w:rPr>
      </w:pPr>
      <w:r>
        <w:rPr>
          <w:rFonts w:hint="eastAsia"/>
          <w:lang w:val="en-GB" w:eastAsia="zh-CN"/>
        </w:rPr>
        <w:lastRenderedPageBreak/>
        <w:t>图</w:t>
      </w:r>
      <w:r w:rsidR="00DA7EF9" w:rsidRPr="0093286F">
        <w:rPr>
          <w:lang w:val="en-GB"/>
        </w:rPr>
        <w:t xml:space="preserve"> 4.6</w:t>
      </w:r>
    </w:p>
    <w:p w:rsidR="00DA7EF9" w:rsidRPr="0093286F" w:rsidRDefault="004E3651" w:rsidP="000D5B79">
      <w:pPr>
        <w:pStyle w:val="Figuretitle"/>
        <w:rPr>
          <w:lang w:val="en-GB"/>
        </w:rPr>
      </w:pPr>
      <w:r>
        <w:rPr>
          <w:rFonts w:hint="eastAsia"/>
          <w:lang w:val="en-GB" w:eastAsia="zh-CN"/>
        </w:rPr>
        <w:t>球迷公园</w:t>
      </w:r>
    </w:p>
    <w:p w:rsidR="00DA7EF9" w:rsidRPr="0093286F" w:rsidRDefault="00DA7EF9" w:rsidP="000D5B79">
      <w:pPr>
        <w:pStyle w:val="Figure"/>
        <w:rPr>
          <w:lang w:val="en-GB"/>
        </w:rPr>
      </w:pPr>
      <w:r w:rsidRPr="0093286F">
        <w:rPr>
          <w:noProof/>
          <w:lang w:val="en-US" w:eastAsia="zh-CN"/>
        </w:rPr>
        <w:drawing>
          <wp:inline distT="0" distB="0" distL="0" distR="0" wp14:anchorId="4E6FFD62" wp14:editId="39586B19">
            <wp:extent cx="6057900" cy="3209925"/>
            <wp:effectExtent l="0" t="0" r="0" b="952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DA7EF9" w:rsidRPr="0093286F" w:rsidRDefault="00DA7EF9" w:rsidP="000D5B79">
      <w:pPr>
        <w:pStyle w:val="Heading1"/>
        <w:rPr>
          <w:lang w:val="en-GB" w:eastAsia="zh-CN"/>
        </w:rPr>
      </w:pPr>
      <w:r w:rsidRPr="0093286F">
        <w:rPr>
          <w:lang w:val="en-GB" w:eastAsia="zh-CN"/>
        </w:rPr>
        <w:t>11</w:t>
      </w:r>
      <w:r w:rsidRPr="0093286F">
        <w:rPr>
          <w:lang w:val="en-GB" w:eastAsia="zh-CN"/>
        </w:rPr>
        <w:tab/>
      </w:r>
      <w:r w:rsidR="00FB432C">
        <w:rPr>
          <w:rFonts w:hint="eastAsia"/>
          <w:lang w:val="en-GB" w:eastAsia="zh-CN"/>
        </w:rPr>
        <w:t>干扰调查和问题</w:t>
      </w:r>
    </w:p>
    <w:p w:rsidR="00DA7EF9" w:rsidRPr="0093286F" w:rsidRDefault="00FB432C" w:rsidP="000D5B79">
      <w:pPr>
        <w:ind w:firstLineChars="200" w:firstLine="480"/>
        <w:rPr>
          <w:lang w:val="en-GB" w:eastAsia="zh-CN"/>
        </w:rPr>
      </w:pPr>
      <w:r>
        <w:rPr>
          <w:rFonts w:hint="eastAsia"/>
          <w:lang w:val="en-GB" w:eastAsia="zh-CN"/>
        </w:rPr>
        <w:t>从世界杯中可得出下列结论：</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255A11">
        <w:rPr>
          <w:rFonts w:hint="eastAsia"/>
          <w:lang w:val="en-GB" w:eastAsia="zh-CN"/>
        </w:rPr>
        <w:t>当在很小的区域内使用如此多的设备时，干扰不能完全避免。</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255A11">
        <w:rPr>
          <w:rFonts w:hint="eastAsia"/>
          <w:lang w:val="en-GB" w:eastAsia="zh-CN"/>
        </w:rPr>
        <w:t>用户设备每年安装和拆除若干次，这会导致出现错误的</w:t>
      </w:r>
      <w:r w:rsidR="00255A11">
        <w:rPr>
          <w:rFonts w:hint="eastAsia"/>
          <w:lang w:val="en-GB" w:eastAsia="zh-CN"/>
        </w:rPr>
        <w:t>RF</w:t>
      </w:r>
      <w:r w:rsidR="00255A11">
        <w:rPr>
          <w:rFonts w:hint="eastAsia"/>
          <w:lang w:val="en-GB" w:eastAsia="zh-CN"/>
        </w:rPr>
        <w:t>屏蔽和杂散发射。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7C067D">
        <w:rPr>
          <w:rFonts w:hint="eastAsia"/>
          <w:lang w:val="en-GB" w:eastAsia="zh-CN"/>
        </w:rPr>
        <w:t>主要问题包括：</w:t>
      </w:r>
    </w:p>
    <w:p w:rsidR="00DA7EF9" w:rsidRPr="0093286F" w:rsidRDefault="00DA7EF9" w:rsidP="000D5B79">
      <w:pPr>
        <w:pStyle w:val="enumlev2"/>
        <w:rPr>
          <w:lang w:val="en-GB" w:eastAsia="zh-CN"/>
        </w:rPr>
      </w:pPr>
      <w:r w:rsidRPr="00584804">
        <w:rPr>
          <w:lang w:val="en-GB" w:eastAsia="zh-CN"/>
        </w:rPr>
        <w:t>•</w:t>
      </w:r>
      <w:r w:rsidRPr="0093286F">
        <w:rPr>
          <w:lang w:val="en-GB" w:eastAsia="zh-CN"/>
        </w:rPr>
        <w:tab/>
      </w:r>
      <w:r w:rsidR="007C067D">
        <w:rPr>
          <w:rFonts w:hint="eastAsia"/>
          <w:lang w:val="en-GB" w:eastAsia="zh-CN"/>
        </w:rPr>
        <w:t>视频显示器造成的电磁问题；</w:t>
      </w:r>
    </w:p>
    <w:p w:rsidR="00DA7EF9" w:rsidRPr="0093286F" w:rsidRDefault="00DA7EF9" w:rsidP="000D5B79">
      <w:pPr>
        <w:pStyle w:val="enumlev2"/>
        <w:rPr>
          <w:lang w:val="en-GB" w:eastAsia="zh-CN"/>
        </w:rPr>
      </w:pPr>
      <w:r w:rsidRPr="00584804">
        <w:rPr>
          <w:lang w:val="en-GB" w:eastAsia="zh-CN"/>
        </w:rPr>
        <w:t>•</w:t>
      </w:r>
      <w:r w:rsidRPr="0093286F">
        <w:rPr>
          <w:lang w:val="en-GB" w:eastAsia="zh-CN"/>
        </w:rPr>
        <w:tab/>
      </w:r>
      <w:r w:rsidR="007C067D">
        <w:rPr>
          <w:rFonts w:hint="eastAsia"/>
          <w:lang w:val="en-GB" w:eastAsia="zh-CN"/>
        </w:rPr>
        <w:t>由于空间去耦不足造成的互调；</w:t>
      </w:r>
    </w:p>
    <w:p w:rsidR="00DA7EF9" w:rsidRPr="0093286F" w:rsidRDefault="00DA7EF9" w:rsidP="000D5B79">
      <w:pPr>
        <w:pStyle w:val="enumlev2"/>
        <w:rPr>
          <w:lang w:val="en-GB" w:eastAsia="zh-CN"/>
        </w:rPr>
      </w:pPr>
      <w:r w:rsidRPr="00584804">
        <w:rPr>
          <w:lang w:val="en-GB" w:eastAsia="zh-CN"/>
        </w:rPr>
        <w:t>•</w:t>
      </w:r>
      <w:r w:rsidRPr="0093286F">
        <w:rPr>
          <w:lang w:val="en-GB" w:eastAsia="zh-CN"/>
        </w:rPr>
        <w:tab/>
      </w:r>
      <w:r w:rsidR="00936B1A">
        <w:rPr>
          <w:rFonts w:hint="eastAsia"/>
          <w:lang w:val="en-GB" w:eastAsia="zh-CN"/>
        </w:rPr>
        <w:t>无线电设备编程错误。</w:t>
      </w:r>
    </w:p>
    <w:p w:rsidR="00DA7EF9" w:rsidRPr="0093286F" w:rsidRDefault="00DA7EF9" w:rsidP="000D5B79">
      <w:pPr>
        <w:pStyle w:val="Heading1"/>
        <w:rPr>
          <w:lang w:val="en-GB" w:eastAsia="zh-CN"/>
        </w:rPr>
      </w:pPr>
      <w:r w:rsidRPr="0093286F">
        <w:rPr>
          <w:lang w:val="en-GB" w:eastAsia="zh-CN"/>
        </w:rPr>
        <w:t>12</w:t>
      </w:r>
      <w:r w:rsidRPr="0093286F">
        <w:rPr>
          <w:lang w:val="en-GB" w:eastAsia="zh-CN"/>
        </w:rPr>
        <w:tab/>
      </w:r>
      <w:r w:rsidR="00323F3B">
        <w:rPr>
          <w:rFonts w:hint="eastAsia"/>
          <w:lang w:val="en-GB" w:eastAsia="zh-CN"/>
        </w:rPr>
        <w:t>贴标签</w:t>
      </w:r>
    </w:p>
    <w:p w:rsidR="00DA7EF9" w:rsidRPr="0093286F" w:rsidRDefault="00323F3B" w:rsidP="000D5B79">
      <w:pPr>
        <w:ind w:firstLineChars="200" w:firstLine="480"/>
        <w:rPr>
          <w:lang w:val="en-GB" w:eastAsia="zh-CN"/>
        </w:rPr>
      </w:pPr>
      <w:r>
        <w:rPr>
          <w:rFonts w:hint="eastAsia"/>
          <w:lang w:val="en-GB" w:eastAsia="zh-CN"/>
        </w:rPr>
        <w:t>活动开始前的很长时间</w:t>
      </w:r>
      <w:r w:rsidR="009B11ED">
        <w:rPr>
          <w:rFonts w:hint="eastAsia"/>
          <w:lang w:val="en-GB" w:eastAsia="zh-CN"/>
        </w:rPr>
        <w:t>即</w:t>
      </w:r>
      <w:r>
        <w:rPr>
          <w:rFonts w:hint="eastAsia"/>
          <w:lang w:val="en-GB" w:eastAsia="zh-CN"/>
        </w:rPr>
        <w:t>通知所有用户将进行设备检查。所有经测试</w:t>
      </w:r>
      <w:r w:rsidR="009B11ED">
        <w:rPr>
          <w:rFonts w:hint="eastAsia"/>
          <w:lang w:val="en-GB" w:eastAsia="zh-CN"/>
        </w:rPr>
        <w:t>的</w:t>
      </w:r>
      <w:r>
        <w:rPr>
          <w:rFonts w:hint="eastAsia"/>
          <w:lang w:val="en-GB" w:eastAsia="zh-CN"/>
        </w:rPr>
        <w:t>设备都会贴上标签，这些标签对</w:t>
      </w:r>
      <w:r>
        <w:rPr>
          <w:rFonts w:hint="eastAsia"/>
          <w:lang w:val="en-GB" w:eastAsia="zh-CN"/>
        </w:rPr>
        <w:t>4</w:t>
      </w:r>
      <w:r>
        <w:rPr>
          <w:rFonts w:hint="eastAsia"/>
          <w:lang w:val="en-GB" w:eastAsia="zh-CN"/>
        </w:rPr>
        <w:t>场比赛有效，并且可能对某一单一比赛无效。下图所示为一些标签示例。</w:t>
      </w:r>
    </w:p>
    <w:p w:rsidR="00DA7EF9" w:rsidRPr="0093286F" w:rsidRDefault="005D267B" w:rsidP="000D5B79">
      <w:pPr>
        <w:pStyle w:val="FigureNo"/>
        <w:rPr>
          <w:lang w:val="en-GB" w:eastAsia="zh-CN"/>
        </w:rPr>
      </w:pPr>
      <w:r>
        <w:rPr>
          <w:rFonts w:hint="eastAsia"/>
          <w:lang w:val="en-GB" w:eastAsia="zh-CN"/>
        </w:rPr>
        <w:lastRenderedPageBreak/>
        <w:t>图</w:t>
      </w:r>
      <w:r w:rsidR="00DA7EF9" w:rsidRPr="0093286F">
        <w:rPr>
          <w:lang w:val="en-GB" w:eastAsia="zh-CN"/>
        </w:rPr>
        <w:t xml:space="preserve"> 4.7</w:t>
      </w:r>
    </w:p>
    <w:p w:rsidR="00DA7EF9" w:rsidRPr="0093286F" w:rsidRDefault="005D267B" w:rsidP="000D5B79">
      <w:pPr>
        <w:pStyle w:val="Figuretitle"/>
        <w:keepLines/>
        <w:rPr>
          <w:lang w:val="en-GB" w:eastAsia="zh-CN"/>
        </w:rPr>
      </w:pPr>
      <w:r>
        <w:rPr>
          <w:rFonts w:hint="eastAsia"/>
          <w:lang w:val="en-GB" w:eastAsia="zh-CN"/>
        </w:rPr>
        <w:t>无线电设备标签示例</w:t>
      </w:r>
    </w:p>
    <w:p w:rsidR="00DA7EF9" w:rsidRPr="0093286F" w:rsidRDefault="00DA7EF9" w:rsidP="000D5B79">
      <w:pPr>
        <w:pStyle w:val="Figure"/>
        <w:keepNext/>
        <w:rPr>
          <w:lang w:val="en-GB"/>
        </w:rPr>
      </w:pPr>
      <w:r w:rsidRPr="0093286F">
        <w:rPr>
          <w:noProof/>
          <w:lang w:val="en-US" w:eastAsia="zh-CN"/>
        </w:rPr>
        <w:drawing>
          <wp:inline distT="0" distB="0" distL="0" distR="0" wp14:anchorId="10117766" wp14:editId="091E4B51">
            <wp:extent cx="5448300" cy="101917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inline>
        </w:drawing>
      </w:r>
    </w:p>
    <w:p w:rsidR="00DA7EF9" w:rsidRPr="0093286F" w:rsidRDefault="00DA7EF9" w:rsidP="000D5B79">
      <w:pPr>
        <w:pStyle w:val="Figure"/>
        <w:rPr>
          <w:lang w:val="en-GB"/>
        </w:rPr>
      </w:pPr>
      <w:r w:rsidRPr="0093286F">
        <w:rPr>
          <w:noProof/>
          <w:lang w:val="en-US" w:eastAsia="zh-CN"/>
        </w:rPr>
        <w:drawing>
          <wp:inline distT="0" distB="0" distL="0" distR="0" wp14:anchorId="6A3C0BEF" wp14:editId="1CA2C1CB">
            <wp:extent cx="3943350" cy="1866900"/>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a:ln>
                      <a:noFill/>
                    </a:ln>
                  </pic:spPr>
                </pic:pic>
              </a:graphicData>
            </a:graphic>
          </wp:inline>
        </w:drawing>
      </w:r>
    </w:p>
    <w:p w:rsidR="00DA7EF9" w:rsidRPr="0093286F" w:rsidRDefault="00DA7EF9" w:rsidP="000D5B79">
      <w:pPr>
        <w:pStyle w:val="Heading1"/>
        <w:rPr>
          <w:lang w:val="en-GB" w:eastAsia="zh-CN"/>
        </w:rPr>
      </w:pPr>
      <w:r w:rsidRPr="0093286F">
        <w:rPr>
          <w:lang w:val="en-GB" w:eastAsia="zh-CN"/>
        </w:rPr>
        <w:t>13</w:t>
      </w:r>
      <w:r w:rsidRPr="0093286F">
        <w:rPr>
          <w:lang w:val="en-GB" w:eastAsia="zh-CN"/>
        </w:rPr>
        <w:tab/>
      </w:r>
      <w:r w:rsidR="000F2C1B">
        <w:rPr>
          <w:rFonts w:hint="eastAsia"/>
          <w:lang w:val="en-GB" w:eastAsia="zh-CN"/>
        </w:rPr>
        <w:t>一些令人感兴趣的数字</w:t>
      </w:r>
    </w:p>
    <w:p w:rsidR="00DA7EF9" w:rsidRPr="0093286F" w:rsidRDefault="000F27C9" w:rsidP="000D5B79">
      <w:pPr>
        <w:ind w:firstLineChars="200" w:firstLine="480"/>
        <w:rPr>
          <w:lang w:val="en-GB" w:eastAsia="zh-CN"/>
        </w:rPr>
      </w:pPr>
      <w:r>
        <w:rPr>
          <w:rFonts w:hint="eastAsia"/>
          <w:lang w:val="en-GB" w:eastAsia="zh-CN"/>
        </w:rPr>
        <w:t>为对类似活动做出筹备，了解下列数字可能较为有益。</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t>200</w:t>
      </w:r>
      <w:r w:rsidR="002B383E">
        <w:rPr>
          <w:rFonts w:hint="eastAsia"/>
          <w:lang w:val="en-GB" w:eastAsia="zh-CN"/>
        </w:rPr>
        <w:t>名工作人员获得资格认证；</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2B383E">
        <w:rPr>
          <w:rFonts w:hint="eastAsia"/>
          <w:lang w:val="en-GB" w:eastAsia="zh-CN"/>
        </w:rPr>
        <w:t>收到约</w:t>
      </w:r>
      <w:r w:rsidRPr="0093286F">
        <w:rPr>
          <w:lang w:val="en-GB" w:eastAsia="zh-CN"/>
        </w:rPr>
        <w:t>10</w:t>
      </w:r>
      <w:r w:rsidR="002B383E">
        <w:rPr>
          <w:rFonts w:hint="eastAsia"/>
          <w:lang w:val="en-GB" w:eastAsia="zh-CN"/>
        </w:rPr>
        <w:t xml:space="preserve"> </w:t>
      </w:r>
      <w:r w:rsidRPr="0093286F">
        <w:rPr>
          <w:lang w:val="en-GB" w:eastAsia="zh-CN"/>
        </w:rPr>
        <w:t>000</w:t>
      </w:r>
      <w:r w:rsidR="002B383E">
        <w:rPr>
          <w:rFonts w:hint="eastAsia"/>
          <w:lang w:val="en-GB" w:eastAsia="zh-CN"/>
        </w:rPr>
        <w:t>份频率申请；</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562212">
        <w:rPr>
          <w:rFonts w:hint="eastAsia"/>
          <w:lang w:val="en-GB" w:eastAsia="zh-CN"/>
        </w:rPr>
        <w:t>其</w:t>
      </w:r>
      <w:r w:rsidR="002B383E">
        <w:rPr>
          <w:rFonts w:hint="eastAsia"/>
          <w:lang w:val="en-GB" w:eastAsia="zh-CN"/>
        </w:rPr>
        <w:t>中</w:t>
      </w:r>
      <w:r w:rsidRPr="0093286F">
        <w:rPr>
          <w:lang w:val="en-GB" w:eastAsia="zh-CN"/>
        </w:rPr>
        <w:t>6 500</w:t>
      </w:r>
      <w:r w:rsidR="002B383E">
        <w:rPr>
          <w:rFonts w:hint="eastAsia"/>
          <w:lang w:val="en-GB" w:eastAsia="zh-CN"/>
        </w:rPr>
        <w:t>份</w:t>
      </w:r>
      <w:r w:rsidR="00562212">
        <w:rPr>
          <w:rFonts w:hint="eastAsia"/>
          <w:lang w:val="en-GB" w:eastAsia="zh-CN"/>
        </w:rPr>
        <w:t>指定用于</w:t>
      </w:r>
      <w:r w:rsidR="00562212">
        <w:rPr>
          <w:rFonts w:hint="eastAsia"/>
          <w:lang w:val="en-GB" w:eastAsia="zh-CN"/>
        </w:rPr>
        <w:t>12</w:t>
      </w:r>
      <w:r w:rsidR="000419E0">
        <w:rPr>
          <w:rFonts w:hint="eastAsia"/>
          <w:lang w:val="en-GB" w:eastAsia="zh-CN"/>
        </w:rPr>
        <w:t>个体育场</w:t>
      </w:r>
      <w:r w:rsidR="00562212">
        <w:rPr>
          <w:rFonts w:hint="eastAsia"/>
          <w:lang w:val="en-GB" w:eastAsia="zh-CN"/>
        </w:rPr>
        <w:t>；</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t>85%</w:t>
      </w:r>
      <w:r w:rsidR="005A781B">
        <w:rPr>
          <w:rFonts w:hint="eastAsia"/>
          <w:lang w:val="en-GB" w:eastAsia="zh-CN"/>
        </w:rPr>
        <w:t>的申请</w:t>
      </w:r>
      <w:r w:rsidR="009B11ED">
        <w:rPr>
          <w:rFonts w:hint="eastAsia"/>
          <w:lang w:val="en-GB" w:eastAsia="zh-CN"/>
        </w:rPr>
        <w:t>被</w:t>
      </w:r>
      <w:r w:rsidR="005A781B">
        <w:rPr>
          <w:rFonts w:hint="eastAsia"/>
          <w:lang w:val="en-GB" w:eastAsia="zh-CN"/>
        </w:rPr>
        <w:t>接受；</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612E6">
        <w:rPr>
          <w:rFonts w:hint="eastAsia"/>
          <w:lang w:val="en-GB" w:eastAsia="zh-CN"/>
        </w:rPr>
        <w:t>共为</w:t>
      </w:r>
      <w:r w:rsidR="000612E6" w:rsidRPr="0093286F">
        <w:rPr>
          <w:lang w:val="en-GB" w:eastAsia="zh-CN"/>
        </w:rPr>
        <w:t>150</w:t>
      </w:r>
      <w:r w:rsidR="000612E6">
        <w:rPr>
          <w:rFonts w:hint="eastAsia"/>
          <w:lang w:val="en-GB" w:eastAsia="zh-CN"/>
        </w:rPr>
        <w:t>个申请方发放了</w:t>
      </w:r>
      <w:r w:rsidRPr="0093286F">
        <w:rPr>
          <w:lang w:val="en-GB" w:eastAsia="zh-CN"/>
        </w:rPr>
        <w:t>1 000</w:t>
      </w:r>
      <w:r w:rsidR="000612E6">
        <w:rPr>
          <w:rFonts w:hint="eastAsia"/>
          <w:lang w:val="en-GB" w:eastAsia="zh-CN"/>
        </w:rPr>
        <w:t>份短期许可；</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612E6">
        <w:rPr>
          <w:rFonts w:hint="eastAsia"/>
          <w:lang w:val="en-GB" w:eastAsia="zh-CN"/>
        </w:rPr>
        <w:t>世界杯之前和之后共收到</w:t>
      </w:r>
      <w:r w:rsidRPr="0093286F">
        <w:rPr>
          <w:lang w:val="en-GB" w:eastAsia="zh-CN"/>
        </w:rPr>
        <w:t>84</w:t>
      </w:r>
      <w:r w:rsidR="000612E6">
        <w:rPr>
          <w:rFonts w:hint="eastAsia"/>
          <w:lang w:val="en-GB" w:eastAsia="zh-CN"/>
        </w:rPr>
        <w:t>份干扰报告；</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16F26">
        <w:rPr>
          <w:rFonts w:hint="eastAsia"/>
          <w:lang w:val="en-GB" w:eastAsia="zh-CN"/>
        </w:rPr>
        <w:t>比赛</w:t>
      </w:r>
      <w:r w:rsidR="00154C1C">
        <w:rPr>
          <w:rFonts w:hint="eastAsia"/>
          <w:lang w:val="en-GB" w:eastAsia="zh-CN"/>
        </w:rPr>
        <w:t>期间共收到</w:t>
      </w:r>
      <w:r w:rsidRPr="0093286F">
        <w:rPr>
          <w:lang w:val="en-GB" w:eastAsia="zh-CN"/>
        </w:rPr>
        <w:t>12</w:t>
      </w:r>
      <w:r w:rsidR="00154C1C">
        <w:rPr>
          <w:rFonts w:hint="eastAsia"/>
          <w:lang w:val="en-GB" w:eastAsia="zh-CN"/>
        </w:rPr>
        <w:t>份干扰报告；</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154C1C">
        <w:rPr>
          <w:rFonts w:hint="eastAsia"/>
          <w:lang w:val="en-GB" w:eastAsia="zh-CN"/>
        </w:rPr>
        <w:t>解决了</w:t>
      </w:r>
      <w:r w:rsidRPr="0093286F">
        <w:rPr>
          <w:lang w:val="en-GB" w:eastAsia="zh-CN"/>
        </w:rPr>
        <w:t>60</w:t>
      </w:r>
      <w:r w:rsidR="00154C1C">
        <w:rPr>
          <w:rFonts w:hint="eastAsia"/>
          <w:lang w:val="en-GB" w:eastAsia="zh-CN"/>
        </w:rPr>
        <w:t>起干扰情况；</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D10B67">
        <w:rPr>
          <w:rFonts w:hint="eastAsia"/>
          <w:lang w:val="en-GB" w:eastAsia="zh-CN"/>
        </w:rPr>
        <w:t>发出</w:t>
      </w:r>
      <w:r w:rsidRPr="0093286F">
        <w:rPr>
          <w:lang w:val="en-GB" w:eastAsia="zh-CN"/>
        </w:rPr>
        <w:t>6 000</w:t>
      </w:r>
      <w:r w:rsidR="00D10B67">
        <w:rPr>
          <w:rFonts w:hint="eastAsia"/>
          <w:lang w:val="en-GB" w:eastAsia="zh-CN"/>
        </w:rPr>
        <w:t>多个标签。</w:t>
      </w:r>
    </w:p>
    <w:p w:rsidR="00DA7EF9" w:rsidRPr="0093286F" w:rsidRDefault="00DA7EF9" w:rsidP="000D5B79">
      <w:pPr>
        <w:pStyle w:val="Heading1"/>
        <w:rPr>
          <w:lang w:val="en-GB" w:eastAsia="zh-CN"/>
        </w:rPr>
      </w:pPr>
      <w:r w:rsidRPr="0093286F">
        <w:rPr>
          <w:lang w:val="en-GB" w:eastAsia="zh-CN"/>
        </w:rPr>
        <w:t>14</w:t>
      </w:r>
      <w:r w:rsidRPr="0093286F">
        <w:rPr>
          <w:lang w:val="en-GB" w:eastAsia="zh-CN"/>
        </w:rPr>
        <w:tab/>
      </w:r>
      <w:r w:rsidR="00D10B67">
        <w:rPr>
          <w:rFonts w:hint="eastAsia"/>
          <w:lang w:val="en-GB" w:eastAsia="zh-CN"/>
        </w:rPr>
        <w:t>结论</w:t>
      </w:r>
    </w:p>
    <w:p w:rsidR="00DA7EF9" w:rsidRPr="0093286F" w:rsidRDefault="00A1612E" w:rsidP="000D5B79">
      <w:pPr>
        <w:ind w:firstLineChars="200" w:firstLine="480"/>
        <w:rPr>
          <w:lang w:val="en-GB" w:eastAsia="zh-CN"/>
        </w:rPr>
      </w:pPr>
      <w:r>
        <w:rPr>
          <w:rFonts w:hint="eastAsia"/>
          <w:lang w:val="en-GB" w:eastAsia="zh-CN"/>
        </w:rPr>
        <w:t>在有限区域集中大量普通电子设备和专业无线电设备为频率管理和无线电频谱监测</w:t>
      </w:r>
      <w:r w:rsidR="00B16F26">
        <w:rPr>
          <w:rFonts w:hint="eastAsia"/>
          <w:lang w:val="en-GB" w:eastAsia="zh-CN"/>
        </w:rPr>
        <w:t>带来了极大挑战。尽早做出规划并发动所有相关方面参与和通报信息可</w:t>
      </w:r>
      <w:r>
        <w:rPr>
          <w:rFonts w:hint="eastAsia"/>
          <w:lang w:val="en-GB" w:eastAsia="zh-CN"/>
        </w:rPr>
        <w:t>限制干扰数量，从而使活动取得成功。</w:t>
      </w:r>
    </w:p>
    <w:p w:rsidR="00DA7EF9" w:rsidRPr="0093286F" w:rsidRDefault="00171BE7" w:rsidP="000D5B79">
      <w:pPr>
        <w:pStyle w:val="AnnexNoTitle"/>
        <w:rPr>
          <w:lang w:val="en-GB" w:eastAsia="zh-CN"/>
        </w:rPr>
      </w:pPr>
      <w:r>
        <w:rPr>
          <w:rFonts w:hint="eastAsia"/>
          <w:lang w:val="en-GB" w:eastAsia="zh-CN"/>
        </w:rPr>
        <w:lastRenderedPageBreak/>
        <w:t>附件</w:t>
      </w:r>
      <w:r w:rsidR="00DA7EF9" w:rsidRPr="0093286F">
        <w:rPr>
          <w:lang w:val="en-GB" w:eastAsia="zh-CN"/>
        </w:rPr>
        <w:t xml:space="preserve"> 5</w:t>
      </w:r>
      <w:r w:rsidR="00DA7EF9" w:rsidRPr="0093286F">
        <w:rPr>
          <w:lang w:val="en-GB" w:eastAsia="zh-CN"/>
        </w:rPr>
        <w:br/>
      </w:r>
      <w:r w:rsidR="00DA7EF9" w:rsidRPr="0093286F">
        <w:rPr>
          <w:lang w:val="en-GB" w:eastAsia="zh-CN"/>
        </w:rPr>
        <w:br/>
      </w:r>
      <w:r>
        <w:rPr>
          <w:rFonts w:hint="eastAsia"/>
          <w:lang w:val="en-GB" w:eastAsia="zh-CN"/>
        </w:rPr>
        <w:t>阿联酋</w:t>
      </w:r>
      <w:r w:rsidR="00D066F3">
        <w:rPr>
          <w:rFonts w:hint="eastAsia"/>
          <w:lang w:val="en-GB" w:eastAsia="zh-CN"/>
        </w:rPr>
        <w:t>一</w:t>
      </w:r>
      <w:r>
        <w:rPr>
          <w:rFonts w:hint="eastAsia"/>
          <w:lang w:val="en-GB" w:eastAsia="zh-CN"/>
        </w:rPr>
        <w:t>级方程式（</w:t>
      </w:r>
      <w:r>
        <w:rPr>
          <w:rFonts w:hint="eastAsia"/>
          <w:lang w:val="en-GB" w:eastAsia="zh-CN"/>
        </w:rPr>
        <w:t>F1</w:t>
      </w:r>
      <w:r>
        <w:rPr>
          <w:rFonts w:hint="eastAsia"/>
          <w:lang w:val="en-GB" w:eastAsia="zh-CN"/>
        </w:rPr>
        <w:t>）赛车期间的</w:t>
      </w:r>
      <w:r>
        <w:rPr>
          <w:lang w:val="en-GB" w:eastAsia="zh-CN"/>
        </w:rPr>
        <w:br/>
      </w:r>
      <w:r>
        <w:rPr>
          <w:rFonts w:hint="eastAsia"/>
          <w:lang w:val="en-GB" w:eastAsia="zh-CN"/>
        </w:rPr>
        <w:t>频谱管理和频谱监测</w:t>
      </w:r>
    </w:p>
    <w:p w:rsidR="00DA7EF9" w:rsidRPr="0093286F" w:rsidRDefault="00DA7EF9" w:rsidP="000D5B79">
      <w:pPr>
        <w:pStyle w:val="Heading1"/>
        <w:rPr>
          <w:lang w:val="en-GB" w:eastAsia="zh-CN"/>
        </w:rPr>
      </w:pPr>
      <w:r w:rsidRPr="0093286F">
        <w:rPr>
          <w:lang w:val="en-GB" w:eastAsia="zh-CN"/>
        </w:rPr>
        <w:t>1</w:t>
      </w:r>
      <w:r w:rsidRPr="0093286F">
        <w:rPr>
          <w:lang w:val="en-GB" w:eastAsia="zh-CN"/>
        </w:rPr>
        <w:tab/>
      </w:r>
      <w:r w:rsidR="003B7A91">
        <w:rPr>
          <w:rFonts w:hint="eastAsia"/>
          <w:lang w:val="en-GB" w:eastAsia="zh-CN"/>
        </w:rPr>
        <w:t>引言</w:t>
      </w:r>
    </w:p>
    <w:p w:rsidR="00DA7EF9" w:rsidRPr="0093286F" w:rsidRDefault="00D066F3" w:rsidP="000D5B79">
      <w:pPr>
        <w:ind w:firstLineChars="200" w:firstLine="480"/>
        <w:rPr>
          <w:lang w:val="en-GB" w:eastAsia="zh-CN"/>
        </w:rPr>
      </w:pPr>
      <w:r>
        <w:rPr>
          <w:rFonts w:hint="eastAsia"/>
          <w:lang w:val="en-GB" w:eastAsia="zh-CN"/>
        </w:rPr>
        <w:t>一</w:t>
      </w:r>
      <w:r w:rsidR="003B7A91">
        <w:rPr>
          <w:rFonts w:hint="eastAsia"/>
          <w:lang w:val="en-GB" w:eastAsia="zh-CN"/>
        </w:rPr>
        <w:t>级方程式是由</w:t>
      </w:r>
      <w:r>
        <w:rPr>
          <w:rFonts w:hint="eastAsia"/>
          <w:lang w:val="en-GB" w:eastAsia="zh-CN"/>
        </w:rPr>
        <w:t>阿布扎比</w:t>
      </w:r>
      <w:r w:rsidR="003B7A91">
        <w:rPr>
          <w:rFonts w:hint="eastAsia"/>
          <w:lang w:val="en-GB" w:eastAsia="zh-CN"/>
        </w:rPr>
        <w:t>机动车运动管理公司（</w:t>
      </w:r>
      <w:r w:rsidR="003B7A91">
        <w:rPr>
          <w:rFonts w:hint="eastAsia"/>
          <w:lang w:val="en-GB" w:eastAsia="zh-CN"/>
        </w:rPr>
        <w:t>ADMM</w:t>
      </w:r>
      <w:r w:rsidR="003B7A91">
        <w:rPr>
          <w:rFonts w:hint="eastAsia"/>
          <w:lang w:val="en-GB" w:eastAsia="zh-CN"/>
        </w:rPr>
        <w:t>）在</w:t>
      </w:r>
      <w:r w:rsidR="003B7A91" w:rsidRPr="0093286F">
        <w:rPr>
          <w:lang w:val="en-GB" w:eastAsia="zh-CN"/>
        </w:rPr>
        <w:t>Yas Abu Dhabi</w:t>
      </w:r>
      <w:r w:rsidR="001D277F">
        <w:rPr>
          <w:rFonts w:hint="eastAsia"/>
          <w:lang w:val="en-GB" w:eastAsia="zh-CN"/>
        </w:rPr>
        <w:t>承办的一项主要国际活动。自</w:t>
      </w:r>
      <w:r w:rsidR="001D277F">
        <w:rPr>
          <w:rFonts w:hint="eastAsia"/>
          <w:lang w:val="en-GB" w:eastAsia="zh-CN"/>
        </w:rPr>
        <w:t>2009</w:t>
      </w:r>
      <w:r w:rsidR="001D277F">
        <w:rPr>
          <w:rFonts w:hint="eastAsia"/>
          <w:lang w:val="en-GB" w:eastAsia="zh-CN"/>
        </w:rPr>
        <w:t>年以来，该活动每年成功举办一次。</w:t>
      </w:r>
    </w:p>
    <w:p w:rsidR="00DA7EF9" w:rsidRPr="0093286F" w:rsidRDefault="00F839DD" w:rsidP="000D5B79">
      <w:pPr>
        <w:ind w:firstLineChars="200" w:firstLine="480"/>
        <w:rPr>
          <w:lang w:val="en-GB" w:eastAsia="zh-CN"/>
        </w:rPr>
      </w:pPr>
      <w:r>
        <w:rPr>
          <w:rFonts w:hint="eastAsia"/>
          <w:lang w:val="en-GB" w:eastAsia="zh-CN"/>
        </w:rPr>
        <w:t>该赛事要求进行有效的频率划分管理，因为</w:t>
      </w:r>
      <w:r>
        <w:rPr>
          <w:rFonts w:hint="eastAsia"/>
          <w:lang w:val="en-GB" w:eastAsia="zh-CN"/>
        </w:rPr>
        <w:t>ADMM</w:t>
      </w:r>
      <w:r>
        <w:rPr>
          <w:rFonts w:hint="eastAsia"/>
          <w:lang w:val="en-GB" w:eastAsia="zh-CN"/>
        </w:rPr>
        <w:t>和</w:t>
      </w:r>
      <w:r>
        <w:rPr>
          <w:rFonts w:hint="eastAsia"/>
          <w:lang w:val="en-GB" w:eastAsia="zh-CN"/>
        </w:rPr>
        <w:t>1</w:t>
      </w:r>
      <w:r>
        <w:rPr>
          <w:rFonts w:hint="eastAsia"/>
          <w:lang w:val="en-GB" w:eastAsia="zh-CN"/>
        </w:rPr>
        <w:t>级</w:t>
      </w:r>
      <w:r w:rsidR="00432F91">
        <w:rPr>
          <w:rFonts w:hint="eastAsia"/>
          <w:lang w:val="en-GB" w:eastAsia="zh-CN"/>
        </w:rPr>
        <w:t>方程式各车队使用的多种不同无线服务和应用要求在同一地点使用</w:t>
      </w:r>
      <w:r w:rsidR="00432F91">
        <w:rPr>
          <w:rFonts w:hint="eastAsia"/>
          <w:lang w:val="en-GB" w:eastAsia="zh-CN"/>
        </w:rPr>
        <w:t>600</w:t>
      </w:r>
      <w:r w:rsidR="00432F91">
        <w:rPr>
          <w:rFonts w:hint="eastAsia"/>
          <w:lang w:val="en-GB" w:eastAsia="zh-CN"/>
        </w:rPr>
        <w:t>多个频率。提出频谱授权的申请涉及到对讲机、遥测设备、安保设备、无线电麦克风、数据单元、无线摄像机、广播等设备。仅针对</w:t>
      </w:r>
      <w:r w:rsidR="00432F91">
        <w:rPr>
          <w:rFonts w:hint="eastAsia"/>
          <w:lang w:val="en-GB" w:eastAsia="zh-CN"/>
        </w:rPr>
        <w:t>F1</w:t>
      </w:r>
      <w:r w:rsidR="00432F91">
        <w:rPr>
          <w:rFonts w:hint="eastAsia"/>
          <w:lang w:val="en-GB" w:eastAsia="zh-CN"/>
        </w:rPr>
        <w:t>赛事，就有</w:t>
      </w:r>
      <w:r w:rsidR="00432F91">
        <w:rPr>
          <w:rFonts w:hint="eastAsia"/>
          <w:lang w:val="en-GB" w:eastAsia="zh-CN"/>
        </w:rPr>
        <w:t>12 500</w:t>
      </w:r>
      <w:r w:rsidR="00432F91">
        <w:rPr>
          <w:rFonts w:hint="eastAsia"/>
          <w:lang w:val="en-GB" w:eastAsia="zh-CN"/>
        </w:rPr>
        <w:t>多台无线设备进口到了阿联酋。</w:t>
      </w:r>
    </w:p>
    <w:p w:rsidR="00DA7EF9" w:rsidRPr="0093286F" w:rsidRDefault="00DA7EF9" w:rsidP="000D5B79">
      <w:pPr>
        <w:pStyle w:val="Heading1"/>
        <w:rPr>
          <w:lang w:val="en-GB" w:eastAsia="zh-CN"/>
        </w:rPr>
      </w:pPr>
      <w:r w:rsidRPr="0093286F">
        <w:rPr>
          <w:lang w:val="en-GB" w:eastAsia="zh-CN"/>
        </w:rPr>
        <w:t>2</w:t>
      </w:r>
      <w:r w:rsidRPr="0093286F">
        <w:rPr>
          <w:lang w:val="en-GB" w:eastAsia="zh-CN"/>
        </w:rPr>
        <w:tab/>
      </w:r>
      <w:r w:rsidR="00E87DBC">
        <w:rPr>
          <w:rFonts w:hint="eastAsia"/>
          <w:lang w:val="en-GB" w:eastAsia="zh-CN"/>
        </w:rPr>
        <w:t>电信管理局（</w:t>
      </w:r>
      <w:r w:rsidR="00E87DBC">
        <w:rPr>
          <w:rFonts w:hint="eastAsia"/>
          <w:lang w:val="en-GB" w:eastAsia="zh-CN"/>
        </w:rPr>
        <w:t>TRA</w:t>
      </w:r>
      <w:r w:rsidR="00E87DBC">
        <w:rPr>
          <w:rFonts w:hint="eastAsia"/>
          <w:lang w:val="en-GB" w:eastAsia="zh-CN"/>
        </w:rPr>
        <w:t>）的参与</w:t>
      </w:r>
    </w:p>
    <w:p w:rsidR="00DA7EF9" w:rsidRPr="0093286F" w:rsidRDefault="00E042B2" w:rsidP="000D5B79">
      <w:pPr>
        <w:ind w:firstLineChars="200" w:firstLine="480"/>
        <w:rPr>
          <w:lang w:val="en-GB" w:eastAsia="zh-CN"/>
        </w:rPr>
      </w:pPr>
      <w:r>
        <w:rPr>
          <w:rFonts w:hint="eastAsia"/>
          <w:lang w:val="en-GB" w:eastAsia="zh-CN"/>
        </w:rPr>
        <w:t>作为负责无线电频谱管理和监测的唯一监管机构，</w:t>
      </w:r>
      <w:r>
        <w:rPr>
          <w:rFonts w:hint="eastAsia"/>
          <w:lang w:val="en-GB" w:eastAsia="zh-CN"/>
        </w:rPr>
        <w:t>TRA</w:t>
      </w:r>
      <w:r>
        <w:rPr>
          <w:rFonts w:hint="eastAsia"/>
          <w:lang w:val="en-GB" w:eastAsia="zh-CN"/>
        </w:rPr>
        <w:t>在活动规划期即参与其中。</w:t>
      </w:r>
      <w:r>
        <w:rPr>
          <w:rFonts w:hint="eastAsia"/>
          <w:lang w:val="en-GB" w:eastAsia="zh-CN"/>
        </w:rPr>
        <w:t>TRA</w:t>
      </w:r>
      <w:r>
        <w:rPr>
          <w:rFonts w:hint="eastAsia"/>
          <w:lang w:val="en-GB" w:eastAsia="zh-CN"/>
        </w:rPr>
        <w:t>与</w:t>
      </w:r>
      <w:r w:rsidR="00D066F3">
        <w:rPr>
          <w:rFonts w:hint="eastAsia"/>
          <w:lang w:val="en-GB" w:eastAsia="zh-CN"/>
        </w:rPr>
        <w:t>亦</w:t>
      </w:r>
      <w:r>
        <w:rPr>
          <w:rFonts w:hint="eastAsia"/>
          <w:lang w:val="en-GB" w:eastAsia="zh-CN"/>
        </w:rPr>
        <w:t>负责安全问题</w:t>
      </w:r>
      <w:r w:rsidR="00D066F3">
        <w:rPr>
          <w:rFonts w:hint="eastAsia"/>
          <w:lang w:val="en-GB" w:eastAsia="zh-CN"/>
        </w:rPr>
        <w:t>的</w:t>
      </w:r>
      <w:r>
        <w:rPr>
          <w:rFonts w:hint="eastAsia"/>
          <w:lang w:val="en-GB" w:eastAsia="zh-CN"/>
        </w:rPr>
        <w:t>活动管理委员会签定了谅解备忘录（</w:t>
      </w:r>
      <w:r w:rsidRPr="0093286F">
        <w:rPr>
          <w:lang w:val="en-GB" w:eastAsia="zh-CN"/>
        </w:rPr>
        <w:t>MoU</w:t>
      </w:r>
      <w:r>
        <w:rPr>
          <w:rFonts w:hint="eastAsia"/>
          <w:lang w:val="en-GB" w:eastAsia="zh-CN"/>
        </w:rPr>
        <w:t>）。按照该</w:t>
      </w:r>
      <w:r w:rsidRPr="0093286F">
        <w:rPr>
          <w:lang w:val="en-GB" w:eastAsia="zh-CN"/>
        </w:rPr>
        <w:t>MoU</w:t>
      </w:r>
      <w:r>
        <w:rPr>
          <w:rFonts w:hint="eastAsia"/>
          <w:lang w:val="en-GB" w:eastAsia="zh-CN"/>
        </w:rPr>
        <w:t>，</w:t>
      </w:r>
      <w:r>
        <w:rPr>
          <w:rFonts w:hint="eastAsia"/>
          <w:lang w:val="en-GB" w:eastAsia="zh-CN"/>
        </w:rPr>
        <w:t>TRA</w:t>
      </w:r>
      <w:r>
        <w:rPr>
          <w:rFonts w:hint="eastAsia"/>
          <w:lang w:val="en-GB" w:eastAsia="zh-CN"/>
        </w:rPr>
        <w:t>提供下列支持：</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A44C9">
        <w:rPr>
          <w:rFonts w:hint="eastAsia"/>
          <w:lang w:val="en-GB" w:eastAsia="zh-CN"/>
        </w:rPr>
        <w:t>频率管理、分配和协调；</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A44C9">
        <w:rPr>
          <w:rFonts w:hint="eastAsia"/>
          <w:lang w:val="en-GB" w:eastAsia="zh-CN"/>
        </w:rPr>
        <w:t>最大限度地减少干扰和非法使用；</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A44C9">
        <w:rPr>
          <w:rFonts w:hint="eastAsia"/>
          <w:lang w:val="en-GB" w:eastAsia="zh-CN"/>
        </w:rPr>
        <w:t>活动期间的安全和畅通无阻的通信。</w:t>
      </w:r>
    </w:p>
    <w:p w:rsidR="00DA7EF9" w:rsidRPr="0093286F" w:rsidRDefault="00F129C8" w:rsidP="000D5B79">
      <w:pPr>
        <w:ind w:firstLineChars="200" w:firstLine="480"/>
        <w:rPr>
          <w:lang w:val="en-GB" w:eastAsia="zh-CN"/>
        </w:rPr>
      </w:pPr>
      <w:r>
        <w:rPr>
          <w:rFonts w:hint="eastAsia"/>
          <w:lang w:val="en-GB" w:eastAsia="zh-CN"/>
        </w:rPr>
        <w:t>为履行其义务，</w:t>
      </w:r>
      <w:r>
        <w:rPr>
          <w:rFonts w:hint="eastAsia"/>
          <w:lang w:val="en-GB" w:eastAsia="zh-CN"/>
        </w:rPr>
        <w:t>TRA</w:t>
      </w:r>
      <w:r>
        <w:rPr>
          <w:rFonts w:hint="eastAsia"/>
          <w:lang w:val="en-GB" w:eastAsia="zh-CN"/>
        </w:rPr>
        <w:t>建立了由下列处室</w:t>
      </w:r>
      <w:r>
        <w:rPr>
          <w:rFonts w:hint="eastAsia"/>
          <w:lang w:val="en-GB" w:eastAsia="zh-CN"/>
        </w:rPr>
        <w:t>/</w:t>
      </w:r>
      <w:r>
        <w:rPr>
          <w:rFonts w:hint="eastAsia"/>
          <w:lang w:val="en-GB" w:eastAsia="zh-CN"/>
        </w:rPr>
        <w:t>部门组成的小组：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C10F7">
        <w:rPr>
          <w:rFonts w:hint="eastAsia"/>
          <w:lang w:val="en-GB" w:eastAsia="zh-CN"/>
        </w:rPr>
        <w:t>频谱监测处；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C10F7">
        <w:rPr>
          <w:rFonts w:hint="eastAsia"/>
          <w:lang w:val="en-GB" w:eastAsia="zh-CN"/>
        </w:rPr>
        <w:t>频谱</w:t>
      </w:r>
      <w:r w:rsidR="0056317B">
        <w:rPr>
          <w:rFonts w:hint="eastAsia"/>
          <w:lang w:val="en-GB" w:eastAsia="zh-CN"/>
        </w:rPr>
        <w:t>划分</w:t>
      </w:r>
      <w:r w:rsidR="009C10F7">
        <w:rPr>
          <w:rFonts w:hint="eastAsia"/>
          <w:lang w:val="en-GB" w:eastAsia="zh-CN"/>
        </w:rPr>
        <w:t>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C10F7">
        <w:rPr>
          <w:rFonts w:hint="eastAsia"/>
          <w:lang w:val="en-GB" w:eastAsia="zh-CN"/>
        </w:rPr>
        <w:t>广播频谱处；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C10F7">
        <w:rPr>
          <w:rFonts w:hint="eastAsia"/>
          <w:lang w:val="en-GB" w:eastAsia="zh-CN"/>
        </w:rPr>
        <w:t>财务处。</w:t>
      </w:r>
    </w:p>
    <w:p w:rsidR="00DA7EF9" w:rsidRPr="0093286F" w:rsidRDefault="00EA0F96" w:rsidP="000D5B79">
      <w:pPr>
        <w:ind w:firstLineChars="200" w:firstLine="480"/>
        <w:rPr>
          <w:lang w:val="en-GB" w:eastAsia="zh-CN"/>
        </w:rPr>
      </w:pPr>
      <w:r>
        <w:rPr>
          <w:rFonts w:hint="eastAsia"/>
          <w:lang w:val="en-GB" w:eastAsia="zh-CN"/>
        </w:rPr>
        <w:t>该组的主要职责是进行频率分配并做出监测，确保无干扰。其主要挑战为：</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60702">
        <w:rPr>
          <w:rFonts w:hint="eastAsia"/>
          <w:lang w:val="en-GB" w:eastAsia="zh-CN"/>
        </w:rPr>
        <w:t>在活动之前和之中进行</w:t>
      </w:r>
      <w:r w:rsidR="00960702">
        <w:rPr>
          <w:rFonts w:hint="eastAsia"/>
          <w:lang w:val="en-GB" w:eastAsia="zh-CN"/>
        </w:rPr>
        <w:t>RF</w:t>
      </w:r>
      <w:r w:rsidR="00960702">
        <w:rPr>
          <w:rFonts w:hint="eastAsia"/>
          <w:lang w:val="en-GB" w:eastAsia="zh-CN"/>
        </w:rPr>
        <w:t>调查，以找出噪声根源，并排除干扰；</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13173E">
        <w:rPr>
          <w:rFonts w:hint="eastAsia"/>
          <w:lang w:val="en-GB" w:eastAsia="zh-CN"/>
        </w:rPr>
        <w:t>为活动分配</w:t>
      </w:r>
      <w:r w:rsidR="0013173E" w:rsidRPr="0093286F">
        <w:rPr>
          <w:lang w:val="en-GB" w:eastAsia="zh-CN"/>
        </w:rPr>
        <w:t>VHF</w:t>
      </w:r>
      <w:r w:rsidR="0013173E">
        <w:rPr>
          <w:lang w:val="en-GB" w:eastAsia="zh-CN"/>
        </w:rPr>
        <w:t>、</w:t>
      </w:r>
      <w:r w:rsidR="0013173E" w:rsidRPr="0093286F">
        <w:rPr>
          <w:lang w:val="en-GB" w:eastAsia="zh-CN"/>
        </w:rPr>
        <w:t>UHF</w:t>
      </w:r>
      <w:r w:rsidR="0013173E">
        <w:rPr>
          <w:rFonts w:hint="eastAsia"/>
          <w:lang w:val="en-GB" w:eastAsia="zh-CN"/>
        </w:rPr>
        <w:t>和</w:t>
      </w:r>
      <w:r w:rsidR="0013173E" w:rsidRPr="0093286F">
        <w:rPr>
          <w:lang w:val="en-GB" w:eastAsia="zh-CN"/>
        </w:rPr>
        <w:t>SHF</w:t>
      </w:r>
      <w:r w:rsidR="0013173E">
        <w:rPr>
          <w:rFonts w:hint="eastAsia"/>
          <w:lang w:val="en-GB" w:eastAsia="zh-CN"/>
        </w:rPr>
        <w:t>频段的</w:t>
      </w:r>
      <w:r w:rsidRPr="0093286F">
        <w:rPr>
          <w:lang w:val="en-GB" w:eastAsia="zh-CN"/>
        </w:rPr>
        <w:t>600</w:t>
      </w:r>
      <w:r w:rsidR="0013173E">
        <w:rPr>
          <w:rFonts w:hint="eastAsia"/>
          <w:lang w:val="en-GB" w:eastAsia="zh-CN"/>
        </w:rPr>
        <w:t>多个频率，以便同时在一个很小的区域内使用；</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D374F">
        <w:rPr>
          <w:rFonts w:hint="eastAsia"/>
          <w:lang w:val="en-GB" w:eastAsia="zh-CN"/>
        </w:rPr>
        <w:t>监测频谱使用，并在短时间内找出和解决任何有害干扰问题；</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BD374F">
        <w:rPr>
          <w:rFonts w:hint="eastAsia"/>
          <w:lang w:val="en-GB" w:eastAsia="zh-CN"/>
        </w:rPr>
        <w:t>现场进行授权、结账并对设备授权；</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47D48">
        <w:rPr>
          <w:rFonts w:hint="eastAsia"/>
          <w:lang w:val="en-GB" w:eastAsia="zh-CN"/>
        </w:rPr>
        <w:t>对进口设备进行清关批准。</w:t>
      </w:r>
    </w:p>
    <w:p w:rsidR="00DA7EF9" w:rsidRPr="0093286F" w:rsidRDefault="00DA7EF9" w:rsidP="000D5B79">
      <w:pPr>
        <w:pStyle w:val="Heading1"/>
        <w:rPr>
          <w:lang w:val="en-GB" w:eastAsia="zh-CN"/>
        </w:rPr>
      </w:pPr>
      <w:r w:rsidRPr="0093286F">
        <w:rPr>
          <w:lang w:val="en-GB" w:eastAsia="zh-CN"/>
        </w:rPr>
        <w:t>3</w:t>
      </w:r>
      <w:r w:rsidRPr="0093286F">
        <w:rPr>
          <w:lang w:val="en-GB" w:eastAsia="zh-CN"/>
        </w:rPr>
        <w:tab/>
      </w:r>
      <w:r w:rsidR="00E51C10">
        <w:rPr>
          <w:rFonts w:hint="eastAsia"/>
          <w:lang w:val="en-GB" w:eastAsia="zh-CN"/>
        </w:rPr>
        <w:t>活动前的筹备工作</w:t>
      </w:r>
      <w:r w:rsidRPr="0093286F">
        <w:rPr>
          <w:lang w:val="en-GB" w:eastAsia="zh-CN"/>
        </w:rPr>
        <w:t xml:space="preserve"> </w:t>
      </w:r>
    </w:p>
    <w:p w:rsidR="00DA7EF9" w:rsidRPr="0093286F" w:rsidRDefault="00E51C10" w:rsidP="000D5B79">
      <w:pPr>
        <w:ind w:firstLineChars="200" w:firstLine="480"/>
        <w:rPr>
          <w:lang w:val="en-GB" w:eastAsia="zh-CN"/>
        </w:rPr>
      </w:pPr>
      <w:r>
        <w:rPr>
          <w:rFonts w:hint="eastAsia"/>
          <w:lang w:val="en-GB" w:eastAsia="zh-CN"/>
        </w:rPr>
        <w:t>以下总结活动前的主要工作：</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51C10" w:rsidRPr="0093286F">
        <w:rPr>
          <w:lang w:val="en-GB" w:eastAsia="zh-CN"/>
        </w:rPr>
        <w:t>TRA</w:t>
      </w:r>
      <w:r w:rsidR="00E51C10">
        <w:rPr>
          <w:rFonts w:hint="eastAsia"/>
          <w:lang w:val="en-GB" w:eastAsia="zh-CN"/>
        </w:rPr>
        <w:t>各部门内开展协调，以成立活动小组；</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C81708">
        <w:rPr>
          <w:rFonts w:hint="eastAsia"/>
          <w:lang w:val="en-GB" w:eastAsia="zh-CN"/>
        </w:rPr>
        <w:t>成立小组并制定项目计划；</w:t>
      </w:r>
    </w:p>
    <w:p w:rsidR="00DA7EF9" w:rsidRPr="0093286F" w:rsidRDefault="00DA7EF9" w:rsidP="000D5B79">
      <w:pPr>
        <w:pStyle w:val="enumlev1"/>
        <w:rPr>
          <w:lang w:val="en-GB" w:eastAsia="zh-CN"/>
        </w:rPr>
      </w:pPr>
      <w:r w:rsidRPr="0093286F">
        <w:rPr>
          <w:lang w:val="en-GB" w:eastAsia="zh-CN"/>
        </w:rPr>
        <w:lastRenderedPageBreak/>
        <w:t>−</w:t>
      </w:r>
      <w:r w:rsidRPr="0093286F">
        <w:rPr>
          <w:lang w:val="en-GB" w:eastAsia="zh-CN"/>
        </w:rPr>
        <w:tab/>
      </w:r>
      <w:r w:rsidR="00B038D3">
        <w:rPr>
          <w:rFonts w:hint="eastAsia"/>
          <w:lang w:val="en-GB" w:eastAsia="zh-CN"/>
        </w:rPr>
        <w:t>确定</w:t>
      </w:r>
      <w:r w:rsidR="0056317B">
        <w:rPr>
          <w:rFonts w:hint="eastAsia"/>
          <w:lang w:val="en-GB" w:eastAsia="zh-CN"/>
        </w:rPr>
        <w:t>赛事</w:t>
      </w:r>
      <w:r w:rsidR="00B038D3">
        <w:rPr>
          <w:rFonts w:hint="eastAsia"/>
          <w:lang w:val="en-GB" w:eastAsia="zh-CN"/>
        </w:rPr>
        <w:t>期间所需的监测资产；</w:t>
      </w:r>
    </w:p>
    <w:p w:rsidR="00DA7EF9" w:rsidRPr="0093286F" w:rsidRDefault="00DA7EF9" w:rsidP="000D5B79">
      <w:pPr>
        <w:pStyle w:val="enumlev1"/>
        <w:rPr>
          <w:lang w:val="en-GB" w:eastAsia="zh-CN"/>
        </w:rPr>
      </w:pPr>
      <w:r>
        <w:rPr>
          <w:lang w:val="en-GB" w:eastAsia="zh-CN"/>
        </w:rPr>
        <w:t>−</w:t>
      </w:r>
      <w:r>
        <w:rPr>
          <w:lang w:val="en-GB" w:eastAsia="zh-CN"/>
        </w:rPr>
        <w:tab/>
      </w:r>
      <w:r w:rsidR="00721A7C">
        <w:rPr>
          <w:rFonts w:hint="eastAsia"/>
          <w:lang w:val="en-GB" w:eastAsia="zh-CN"/>
        </w:rPr>
        <w:t>根据与活动主办方的讨论，分析将使用的无线电设备的频率要求；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721A7C">
        <w:rPr>
          <w:rFonts w:hint="eastAsia"/>
          <w:lang w:val="en-GB" w:eastAsia="zh-CN"/>
        </w:rPr>
        <w:t>与活动主办方详细举行会议，制定无线设备用户指导文件，使其了解相关程序和要求；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813FD9">
        <w:rPr>
          <w:rFonts w:hint="eastAsia"/>
          <w:lang w:val="en-GB" w:eastAsia="zh-CN"/>
        </w:rPr>
        <w:t>频谱分配前</w:t>
      </w:r>
      <w:r w:rsidR="0056317B">
        <w:rPr>
          <w:rFonts w:hint="eastAsia"/>
          <w:lang w:val="en-GB" w:eastAsia="zh-CN"/>
        </w:rPr>
        <w:t>进行</w:t>
      </w:r>
      <w:r w:rsidR="00813FD9">
        <w:rPr>
          <w:rFonts w:hint="eastAsia"/>
          <w:lang w:val="en-GB" w:eastAsia="zh-CN"/>
        </w:rPr>
        <w:t>场地调查（频谱占用测量）；</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834CAD">
        <w:rPr>
          <w:rFonts w:hint="eastAsia"/>
          <w:lang w:val="en-GB" w:eastAsia="zh-CN"/>
        </w:rPr>
        <w:t>与公共安全部门举行会议，协调其频率需求；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834CAD">
        <w:rPr>
          <w:rFonts w:hint="eastAsia"/>
          <w:lang w:val="en-GB" w:eastAsia="zh-CN"/>
        </w:rPr>
        <w:t>对无线设备型号核准和清关做出协调；</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20777">
        <w:rPr>
          <w:rFonts w:hint="eastAsia"/>
          <w:lang w:val="en-GB" w:eastAsia="zh-CN"/>
        </w:rPr>
        <w:t>详细确定成立现场频谱授权、监测、频谱收费和付款现场办公室的细节，同时了解有关设施和接入要求；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A3A4F">
        <w:rPr>
          <w:rFonts w:hint="eastAsia"/>
          <w:lang w:val="en-GB" w:eastAsia="zh-CN"/>
        </w:rPr>
        <w:t>在对监测结果进行核实后，对现场的可用频率信道做出详细规划；</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991DFA">
        <w:rPr>
          <w:rFonts w:hint="eastAsia"/>
          <w:lang w:val="en-GB" w:eastAsia="zh-CN"/>
        </w:rPr>
        <w:t>走访现场，确定</w:t>
      </w:r>
      <w:r w:rsidR="001A179E">
        <w:rPr>
          <w:rFonts w:hint="eastAsia"/>
          <w:lang w:val="en-GB" w:eastAsia="zh-CN"/>
        </w:rPr>
        <w:t>放</w:t>
      </w:r>
      <w:r w:rsidR="00991DFA">
        <w:rPr>
          <w:rFonts w:hint="eastAsia"/>
          <w:lang w:val="en-GB" w:eastAsia="zh-CN"/>
        </w:rPr>
        <w:t>置监测设备的地点。</w:t>
      </w:r>
    </w:p>
    <w:p w:rsidR="00DA7EF9" w:rsidRPr="0093286F" w:rsidRDefault="00DA7EF9" w:rsidP="000D5B79">
      <w:pPr>
        <w:overflowPunct/>
        <w:autoSpaceDE/>
        <w:autoSpaceDN/>
        <w:adjustRightInd/>
        <w:spacing w:before="0"/>
        <w:ind w:left="720"/>
        <w:textAlignment w:val="auto"/>
        <w:rPr>
          <w:szCs w:val="24"/>
          <w:lang w:val="en-GB" w:eastAsia="zh-CN"/>
        </w:rPr>
      </w:pPr>
    </w:p>
    <w:p w:rsidR="00DA7EF9" w:rsidRPr="0093286F" w:rsidRDefault="00407EFA" w:rsidP="000D5B79">
      <w:pPr>
        <w:pStyle w:val="Figure"/>
        <w:rPr>
          <w:lang w:val="en-GB"/>
        </w:rPr>
      </w:pPr>
      <w:r>
        <w:rPr>
          <w:noProof/>
        </w:rPr>
        <w:pict>
          <v:shape id="_x0000_s1454" type="#_x0000_t202" style="position:absolute;left:0;text-align:left;margin-left:107.55pt;margin-top:156.1pt;width:270.75pt;height:23.5pt;z-index:2516797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Ya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I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CqdKYaKwIAAFAEAAAOAAAAAAAAAAAAAAAAAC4CAABkcnMvZTJv&#10;RG9jLnhtbFBLAQItABQABgAIAAAAIQD9LzLW2wAAAAUBAAAPAAAAAAAAAAAAAAAAAIUEAABkcnMv&#10;ZG93bnJldi54bWxQSwUGAAAAAAQABADzAAAAjQUAAAAA&#10;" fillcolor="#ffdbb7" strokecolor="#ffd7af">
            <v:textbox style="mso-fit-shape-to-text:t">
              <w:txbxContent>
                <w:p w:rsidR="00142A87" w:rsidRPr="00CE4419" w:rsidRDefault="00142A87" w:rsidP="00CE4419">
                  <w:pPr>
                    <w:spacing w:before="0"/>
                    <w:jc w:val="center"/>
                    <w:rPr>
                      <w:b/>
                      <w:bCs/>
                      <w:lang w:val="en-US" w:eastAsia="zh-CN"/>
                    </w:rPr>
                  </w:pPr>
                  <w:r w:rsidRPr="00CE4419">
                    <w:rPr>
                      <w:rFonts w:hint="eastAsia"/>
                      <w:b/>
                      <w:bCs/>
                      <w:lang w:val="en-GB" w:eastAsia="zh-CN"/>
                    </w:rPr>
                    <w:t>项目规划、现场调查和协调</w:t>
                  </w:r>
                </w:p>
              </w:txbxContent>
            </v:textbox>
          </v:shape>
        </w:pict>
      </w:r>
      <w:r w:rsidR="00DA7EF9" w:rsidRPr="0093286F">
        <w:rPr>
          <w:noProof/>
          <w:lang w:val="en-US" w:eastAsia="zh-CN"/>
        </w:rPr>
        <w:drawing>
          <wp:inline distT="0" distB="0" distL="0" distR="0" wp14:anchorId="54B7351E" wp14:editId="137DB46A">
            <wp:extent cx="6120765" cy="2340610"/>
            <wp:effectExtent l="19050" t="0" r="0" b="0"/>
            <wp:docPr id="27"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a:blip r:embed="rId31" cstate="print"/>
                    <a:stretch>
                      <a:fillRect/>
                    </a:stretch>
                  </pic:blipFill>
                  <pic:spPr>
                    <a:xfrm>
                      <a:off x="0" y="0"/>
                      <a:ext cx="6120765" cy="2340610"/>
                    </a:xfrm>
                    <a:prstGeom prst="rect">
                      <a:avLst/>
                    </a:prstGeom>
                  </pic:spPr>
                </pic:pic>
              </a:graphicData>
            </a:graphic>
          </wp:inline>
        </w:drawing>
      </w:r>
    </w:p>
    <w:p w:rsidR="00DA7EF9" w:rsidRPr="0093286F" w:rsidRDefault="00DA7EF9" w:rsidP="000D5B79">
      <w:pPr>
        <w:pStyle w:val="Heading1"/>
        <w:rPr>
          <w:lang w:val="en-GB" w:eastAsia="zh-CN"/>
        </w:rPr>
      </w:pPr>
      <w:r w:rsidRPr="0093286F">
        <w:rPr>
          <w:lang w:val="en-GB" w:eastAsia="zh-CN"/>
        </w:rPr>
        <w:t>4</w:t>
      </w:r>
      <w:r w:rsidRPr="0093286F">
        <w:rPr>
          <w:lang w:val="en-GB" w:eastAsia="zh-CN"/>
        </w:rPr>
        <w:tab/>
      </w:r>
      <w:r w:rsidR="000C41DE">
        <w:rPr>
          <w:rFonts w:hint="eastAsia"/>
          <w:lang w:val="en-GB" w:eastAsia="zh-CN"/>
        </w:rPr>
        <w:t>频谱授权和使用</w:t>
      </w:r>
      <w:r w:rsidRPr="0093286F">
        <w:rPr>
          <w:lang w:val="en-GB" w:eastAsia="zh-CN"/>
        </w:rPr>
        <w:t xml:space="preserve"> </w:t>
      </w:r>
    </w:p>
    <w:p w:rsidR="00DA7EF9" w:rsidRPr="0093286F" w:rsidRDefault="000C41DE" w:rsidP="000D5B79">
      <w:pPr>
        <w:ind w:firstLineChars="200" w:firstLine="480"/>
        <w:rPr>
          <w:lang w:val="en-GB" w:eastAsia="zh-CN"/>
        </w:rPr>
      </w:pPr>
      <w:r>
        <w:rPr>
          <w:rFonts w:hint="eastAsia"/>
          <w:lang w:val="en-GB" w:eastAsia="zh-CN"/>
        </w:rPr>
        <w:t>以下表</w:t>
      </w:r>
      <w:r w:rsidR="00DA7EF9" w:rsidRPr="0093286F">
        <w:rPr>
          <w:lang w:val="en-GB" w:eastAsia="zh-CN"/>
        </w:rPr>
        <w:t>5.1</w:t>
      </w:r>
      <w:r>
        <w:rPr>
          <w:rFonts w:hint="eastAsia"/>
          <w:lang w:val="en-GB" w:eastAsia="zh-CN"/>
        </w:rPr>
        <w:t>详细提供</w:t>
      </w:r>
      <w:r>
        <w:rPr>
          <w:rFonts w:hint="eastAsia"/>
          <w:lang w:val="en-GB" w:eastAsia="zh-CN"/>
        </w:rPr>
        <w:t>2011</w:t>
      </w:r>
      <w:r>
        <w:rPr>
          <w:rFonts w:hint="eastAsia"/>
          <w:lang w:val="en-GB" w:eastAsia="zh-CN"/>
        </w:rPr>
        <w:t>年活动期间使用的不同类型无线设备的频率分配数量。</w:t>
      </w:r>
      <w:r w:rsidR="00DA7EF9" w:rsidRPr="0093286F">
        <w:rPr>
          <w:lang w:val="en-GB" w:eastAsia="zh-CN"/>
        </w:rPr>
        <w:t xml:space="preserve"> </w:t>
      </w:r>
    </w:p>
    <w:p w:rsidR="00DA7EF9" w:rsidRPr="0093286F" w:rsidRDefault="009C2D47" w:rsidP="000D5B79">
      <w:pPr>
        <w:pStyle w:val="TableNo"/>
        <w:rPr>
          <w:lang w:val="en-GB"/>
        </w:rPr>
      </w:pPr>
      <w:r>
        <w:rPr>
          <w:rFonts w:hint="eastAsia"/>
          <w:lang w:val="en-GB" w:eastAsia="zh-CN"/>
        </w:rPr>
        <w:t>表</w:t>
      </w:r>
      <w:r w:rsidR="00DA7EF9" w:rsidRPr="0093286F">
        <w:rPr>
          <w:lang w:val="en-GB"/>
        </w:rPr>
        <w:t xml:space="preserve"> 5.1</w:t>
      </w:r>
    </w:p>
    <w:p w:rsidR="00DA7EF9" w:rsidRPr="0093286F" w:rsidRDefault="00DA7EF9" w:rsidP="000D5B79">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3527"/>
      </w:tblGrid>
      <w:tr w:rsidR="00DA7EF9" w:rsidRPr="0093286F" w:rsidTr="005A6943">
        <w:trPr>
          <w:jc w:val="center"/>
        </w:trPr>
        <w:tc>
          <w:tcPr>
            <w:tcW w:w="3244" w:type="dxa"/>
            <w:vAlign w:val="center"/>
          </w:tcPr>
          <w:p w:rsidR="00DA7EF9" w:rsidRPr="0093286F" w:rsidRDefault="009C2D47" w:rsidP="000D5B79">
            <w:pPr>
              <w:pStyle w:val="Tablehead"/>
              <w:rPr>
                <w:lang w:val="en-GB" w:eastAsia="zh-CN"/>
              </w:rPr>
            </w:pPr>
            <w:r>
              <w:rPr>
                <w:rFonts w:hint="eastAsia"/>
                <w:lang w:val="en-GB" w:eastAsia="zh-CN"/>
              </w:rPr>
              <w:t>申请</w:t>
            </w:r>
          </w:p>
        </w:tc>
        <w:tc>
          <w:tcPr>
            <w:tcW w:w="3527" w:type="dxa"/>
            <w:vAlign w:val="center"/>
          </w:tcPr>
          <w:p w:rsidR="00DA7EF9" w:rsidRPr="0093286F" w:rsidRDefault="003A7FA3" w:rsidP="000D5B79">
            <w:pPr>
              <w:pStyle w:val="Tablehead"/>
              <w:rPr>
                <w:lang w:val="en-GB"/>
              </w:rPr>
            </w:pPr>
            <w:r>
              <w:rPr>
                <w:rFonts w:hint="eastAsia"/>
                <w:lang w:val="en-GB" w:eastAsia="zh-CN"/>
              </w:rPr>
              <w:t>频率分配数量</w:t>
            </w:r>
          </w:p>
        </w:tc>
      </w:tr>
      <w:tr w:rsidR="00DA7EF9" w:rsidRPr="0093286F" w:rsidTr="005A6943">
        <w:trPr>
          <w:jc w:val="center"/>
        </w:trPr>
        <w:tc>
          <w:tcPr>
            <w:tcW w:w="3244" w:type="dxa"/>
          </w:tcPr>
          <w:p w:rsidR="00DA7EF9" w:rsidRPr="0093286F" w:rsidRDefault="009C2D47" w:rsidP="000D5B79">
            <w:pPr>
              <w:pStyle w:val="Tabletext"/>
              <w:jc w:val="left"/>
              <w:rPr>
                <w:lang w:val="en-GB"/>
              </w:rPr>
            </w:pPr>
            <w:r>
              <w:rPr>
                <w:rFonts w:hint="eastAsia"/>
                <w:lang w:val="en-GB" w:eastAsia="zh-CN"/>
              </w:rPr>
              <w:t>无线</w:t>
            </w:r>
            <w:r w:rsidR="00AF0A8B">
              <w:rPr>
                <w:rFonts w:hint="eastAsia"/>
                <w:lang w:val="en-GB" w:eastAsia="zh-CN"/>
              </w:rPr>
              <w:t>摄像机</w:t>
            </w:r>
          </w:p>
        </w:tc>
        <w:tc>
          <w:tcPr>
            <w:tcW w:w="3527" w:type="dxa"/>
          </w:tcPr>
          <w:p w:rsidR="00DA7EF9" w:rsidRPr="0093286F" w:rsidRDefault="00DA7EF9" w:rsidP="000D5B79">
            <w:pPr>
              <w:pStyle w:val="Tabletext"/>
              <w:jc w:val="center"/>
              <w:rPr>
                <w:lang w:val="en-GB"/>
              </w:rPr>
            </w:pPr>
            <w:r w:rsidRPr="0093286F">
              <w:rPr>
                <w:lang w:val="en-GB"/>
              </w:rPr>
              <w:t>57</w:t>
            </w:r>
          </w:p>
        </w:tc>
      </w:tr>
      <w:tr w:rsidR="00DA7EF9" w:rsidRPr="0093286F" w:rsidTr="005A6943">
        <w:trPr>
          <w:jc w:val="center"/>
        </w:trPr>
        <w:tc>
          <w:tcPr>
            <w:tcW w:w="3244" w:type="dxa"/>
          </w:tcPr>
          <w:p w:rsidR="00DA7EF9" w:rsidRPr="0093286F" w:rsidRDefault="004746E9" w:rsidP="000D5B79">
            <w:pPr>
              <w:pStyle w:val="Tabletext"/>
              <w:jc w:val="left"/>
              <w:rPr>
                <w:lang w:val="en-GB"/>
              </w:rPr>
            </w:pPr>
            <w:r>
              <w:rPr>
                <w:rFonts w:hint="eastAsia"/>
                <w:lang w:val="en-GB" w:eastAsia="zh-CN"/>
              </w:rPr>
              <w:t>数据链路</w:t>
            </w:r>
          </w:p>
        </w:tc>
        <w:tc>
          <w:tcPr>
            <w:tcW w:w="3527" w:type="dxa"/>
          </w:tcPr>
          <w:p w:rsidR="00DA7EF9" w:rsidRPr="0093286F" w:rsidRDefault="00DA7EF9" w:rsidP="000D5B79">
            <w:pPr>
              <w:pStyle w:val="Tabletext"/>
              <w:jc w:val="center"/>
              <w:rPr>
                <w:lang w:val="en-GB"/>
              </w:rPr>
            </w:pPr>
            <w:r w:rsidRPr="0093286F">
              <w:rPr>
                <w:lang w:val="en-GB"/>
              </w:rPr>
              <w:t>72</w:t>
            </w:r>
          </w:p>
        </w:tc>
      </w:tr>
      <w:tr w:rsidR="00DA7EF9" w:rsidRPr="0093286F" w:rsidTr="005A6943">
        <w:trPr>
          <w:jc w:val="center"/>
        </w:trPr>
        <w:tc>
          <w:tcPr>
            <w:tcW w:w="3244" w:type="dxa"/>
          </w:tcPr>
          <w:p w:rsidR="00DA7EF9" w:rsidRPr="0093286F" w:rsidRDefault="004746E9" w:rsidP="000D5B79">
            <w:pPr>
              <w:pStyle w:val="Tabletext"/>
              <w:jc w:val="left"/>
              <w:rPr>
                <w:lang w:val="en-GB"/>
              </w:rPr>
            </w:pPr>
            <w:r>
              <w:rPr>
                <w:rFonts w:hint="eastAsia"/>
                <w:lang w:val="en-GB" w:eastAsia="zh-CN"/>
              </w:rPr>
              <w:t>数字卫星新闻采集</w:t>
            </w:r>
          </w:p>
        </w:tc>
        <w:tc>
          <w:tcPr>
            <w:tcW w:w="3527" w:type="dxa"/>
          </w:tcPr>
          <w:p w:rsidR="00DA7EF9" w:rsidRPr="0093286F" w:rsidRDefault="00DA7EF9" w:rsidP="000D5B79">
            <w:pPr>
              <w:pStyle w:val="Tabletext"/>
              <w:jc w:val="center"/>
              <w:rPr>
                <w:lang w:val="en-GB"/>
              </w:rPr>
            </w:pPr>
            <w:r w:rsidRPr="0093286F">
              <w:rPr>
                <w:lang w:val="en-GB"/>
              </w:rPr>
              <w:t>9</w:t>
            </w:r>
          </w:p>
        </w:tc>
      </w:tr>
      <w:tr w:rsidR="00DA7EF9" w:rsidRPr="0093286F" w:rsidTr="005A6943">
        <w:trPr>
          <w:jc w:val="center"/>
        </w:trPr>
        <w:tc>
          <w:tcPr>
            <w:tcW w:w="3244" w:type="dxa"/>
          </w:tcPr>
          <w:p w:rsidR="00DA7EF9" w:rsidRPr="0093286F" w:rsidRDefault="004746E9" w:rsidP="000D5B79">
            <w:pPr>
              <w:pStyle w:val="Tabletext"/>
              <w:jc w:val="left"/>
              <w:rPr>
                <w:lang w:val="en-GB"/>
              </w:rPr>
            </w:pPr>
            <w:r>
              <w:rPr>
                <w:rFonts w:hint="eastAsia"/>
                <w:lang w:val="en-GB" w:eastAsia="zh-CN"/>
              </w:rPr>
              <w:t>专用移动无线电设备</w:t>
            </w:r>
          </w:p>
        </w:tc>
        <w:tc>
          <w:tcPr>
            <w:tcW w:w="3527" w:type="dxa"/>
          </w:tcPr>
          <w:p w:rsidR="00DA7EF9" w:rsidRPr="0093286F" w:rsidRDefault="00DA7EF9" w:rsidP="000D5B79">
            <w:pPr>
              <w:pStyle w:val="Tabletext"/>
              <w:jc w:val="center"/>
              <w:rPr>
                <w:lang w:val="en-GB"/>
              </w:rPr>
            </w:pPr>
            <w:r w:rsidRPr="0093286F">
              <w:rPr>
                <w:lang w:val="en-GB"/>
              </w:rPr>
              <w:t>329</w:t>
            </w:r>
          </w:p>
        </w:tc>
      </w:tr>
      <w:tr w:rsidR="00DA7EF9" w:rsidRPr="0093286F" w:rsidTr="005A6943">
        <w:trPr>
          <w:jc w:val="center"/>
        </w:trPr>
        <w:tc>
          <w:tcPr>
            <w:tcW w:w="3244" w:type="dxa"/>
          </w:tcPr>
          <w:p w:rsidR="00DA7EF9" w:rsidRPr="0093286F" w:rsidRDefault="00AF0A8B" w:rsidP="000D5B79">
            <w:pPr>
              <w:pStyle w:val="Tabletext"/>
              <w:jc w:val="left"/>
              <w:rPr>
                <w:lang w:val="en-GB"/>
              </w:rPr>
            </w:pPr>
            <w:r>
              <w:rPr>
                <w:rFonts w:hint="eastAsia"/>
                <w:lang w:val="en-GB" w:eastAsia="zh-CN"/>
              </w:rPr>
              <w:t>无线麦克风</w:t>
            </w:r>
          </w:p>
        </w:tc>
        <w:tc>
          <w:tcPr>
            <w:tcW w:w="3527" w:type="dxa"/>
          </w:tcPr>
          <w:p w:rsidR="00DA7EF9" w:rsidRPr="0093286F" w:rsidRDefault="00DA7EF9" w:rsidP="000D5B79">
            <w:pPr>
              <w:pStyle w:val="Tabletext"/>
              <w:jc w:val="center"/>
              <w:rPr>
                <w:lang w:val="en-GB"/>
              </w:rPr>
            </w:pPr>
            <w:r w:rsidRPr="0093286F">
              <w:rPr>
                <w:lang w:val="en-GB"/>
              </w:rPr>
              <w:t>134</w:t>
            </w:r>
          </w:p>
        </w:tc>
      </w:tr>
      <w:tr w:rsidR="00DA7EF9" w:rsidRPr="0093286F" w:rsidTr="005A6943">
        <w:trPr>
          <w:jc w:val="center"/>
        </w:trPr>
        <w:tc>
          <w:tcPr>
            <w:tcW w:w="3244" w:type="dxa"/>
          </w:tcPr>
          <w:p w:rsidR="00DA7EF9" w:rsidRPr="0093286F" w:rsidRDefault="00482A6A" w:rsidP="000D5B79">
            <w:pPr>
              <w:pStyle w:val="Tabletext"/>
              <w:jc w:val="left"/>
              <w:rPr>
                <w:lang w:val="en-GB"/>
              </w:rPr>
            </w:pPr>
            <w:r>
              <w:rPr>
                <w:rFonts w:hint="eastAsia"/>
                <w:lang w:val="en-GB" w:eastAsia="zh-CN"/>
              </w:rPr>
              <w:t>调频广播电台</w:t>
            </w:r>
            <w:r w:rsidR="00DA7EF9" w:rsidRPr="0093286F">
              <w:rPr>
                <w:lang w:val="en-GB"/>
              </w:rPr>
              <w:t xml:space="preserve"> </w:t>
            </w:r>
          </w:p>
        </w:tc>
        <w:tc>
          <w:tcPr>
            <w:tcW w:w="3527" w:type="dxa"/>
          </w:tcPr>
          <w:p w:rsidR="00DA7EF9" w:rsidRPr="0093286F" w:rsidRDefault="00DA7EF9" w:rsidP="000D5B79">
            <w:pPr>
              <w:pStyle w:val="Tabletext"/>
              <w:jc w:val="center"/>
              <w:rPr>
                <w:lang w:val="en-GB"/>
              </w:rPr>
            </w:pPr>
            <w:r w:rsidRPr="0093286F">
              <w:rPr>
                <w:lang w:val="en-GB"/>
              </w:rPr>
              <w:t>1</w:t>
            </w:r>
          </w:p>
        </w:tc>
      </w:tr>
      <w:tr w:rsidR="00DA7EF9" w:rsidRPr="0093286F" w:rsidTr="005A6943">
        <w:trPr>
          <w:jc w:val="center"/>
        </w:trPr>
        <w:tc>
          <w:tcPr>
            <w:tcW w:w="3244" w:type="dxa"/>
          </w:tcPr>
          <w:p w:rsidR="00DA7EF9" w:rsidRPr="0093286F" w:rsidRDefault="00482A6A" w:rsidP="000D5B79">
            <w:pPr>
              <w:pStyle w:val="Tabletext"/>
              <w:jc w:val="left"/>
              <w:rPr>
                <w:b/>
                <w:bCs/>
                <w:lang w:val="en-GB"/>
              </w:rPr>
            </w:pPr>
            <w:r>
              <w:rPr>
                <w:rFonts w:hint="eastAsia"/>
                <w:b/>
                <w:bCs/>
                <w:lang w:val="en-GB" w:eastAsia="zh-CN"/>
              </w:rPr>
              <w:t>合计</w:t>
            </w:r>
          </w:p>
        </w:tc>
        <w:tc>
          <w:tcPr>
            <w:tcW w:w="3527" w:type="dxa"/>
          </w:tcPr>
          <w:p w:rsidR="00DA7EF9" w:rsidRPr="0093286F" w:rsidRDefault="00DA7EF9" w:rsidP="000D5B79">
            <w:pPr>
              <w:pStyle w:val="Tabletext"/>
              <w:jc w:val="center"/>
              <w:rPr>
                <w:b/>
                <w:bCs/>
                <w:lang w:val="en-GB"/>
              </w:rPr>
            </w:pPr>
            <w:r w:rsidRPr="0093286F">
              <w:rPr>
                <w:b/>
                <w:bCs/>
                <w:lang w:val="en-GB"/>
              </w:rPr>
              <w:t>602</w:t>
            </w:r>
          </w:p>
        </w:tc>
      </w:tr>
    </w:tbl>
    <w:p w:rsidR="00DA7EF9" w:rsidRPr="0093286F" w:rsidRDefault="00DA7EF9" w:rsidP="000D5B79">
      <w:pPr>
        <w:pStyle w:val="Tablefin"/>
      </w:pPr>
    </w:p>
    <w:p w:rsidR="00DA7EF9" w:rsidRPr="0093286F" w:rsidRDefault="0059214F" w:rsidP="00142A87">
      <w:pPr>
        <w:keepNext/>
        <w:keepLines/>
        <w:ind w:firstLineChars="200" w:firstLine="480"/>
        <w:rPr>
          <w:lang w:val="en-GB" w:eastAsia="zh-CN"/>
        </w:rPr>
      </w:pPr>
      <w:r>
        <w:rPr>
          <w:rFonts w:hint="eastAsia"/>
          <w:lang w:val="en-GB" w:eastAsia="zh-CN"/>
        </w:rPr>
        <w:lastRenderedPageBreak/>
        <w:t>下图所示为</w:t>
      </w:r>
      <w:r>
        <w:rPr>
          <w:rFonts w:hint="eastAsia"/>
          <w:lang w:val="en-GB" w:eastAsia="zh-CN"/>
        </w:rPr>
        <w:t>2009</w:t>
      </w:r>
      <w:r>
        <w:rPr>
          <w:rFonts w:hint="eastAsia"/>
          <w:lang w:val="en-GB" w:eastAsia="zh-CN"/>
        </w:rPr>
        <w:t>年至</w:t>
      </w:r>
      <w:r>
        <w:rPr>
          <w:rFonts w:hint="eastAsia"/>
          <w:lang w:val="en-GB" w:eastAsia="zh-CN"/>
        </w:rPr>
        <w:t>2011</w:t>
      </w:r>
      <w:r>
        <w:rPr>
          <w:rFonts w:hint="eastAsia"/>
          <w:lang w:val="en-GB" w:eastAsia="zh-CN"/>
        </w:rPr>
        <w:t>年期间不同类型无线设备频率分配数量的变化情况。</w:t>
      </w:r>
    </w:p>
    <w:p w:rsidR="00DA7EF9" w:rsidRPr="0093286F" w:rsidRDefault="00407EFA" w:rsidP="000D5B79">
      <w:pPr>
        <w:pStyle w:val="Figure"/>
        <w:rPr>
          <w:lang w:val="en-GB"/>
        </w:rPr>
      </w:pPr>
      <w:r>
        <w:rPr>
          <w:noProof/>
          <w:lang w:val="en-US" w:eastAsia="zh-CN"/>
        </w:rPr>
        <w:pict>
          <v:shape id="_x0000_s1460" type="#_x0000_t202" style="position:absolute;left:0;text-align:left;margin-left:360.3pt;margin-top:177.95pt;width:99.75pt;height:14.75pt;z-index:2516869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style="mso-fit-shape-to-text:t" inset="0,0">
              <w:txbxContent>
                <w:p w:rsidR="00142A87" w:rsidRPr="00CE4419" w:rsidRDefault="00142A87" w:rsidP="00F56EE4">
                  <w:pPr>
                    <w:spacing w:before="0"/>
                    <w:rPr>
                      <w:sz w:val="16"/>
                      <w:szCs w:val="16"/>
                      <w:lang w:val="en-US" w:eastAsia="zh-CN"/>
                    </w:rPr>
                  </w:pPr>
                  <w:r w:rsidRPr="00CE4419">
                    <w:rPr>
                      <w:rFonts w:hint="eastAsia"/>
                      <w:sz w:val="16"/>
                      <w:szCs w:val="16"/>
                      <w:lang w:val="en-GB" w:eastAsia="zh-CN"/>
                    </w:rPr>
                    <w:t>专用移动无线电设备</w:t>
                  </w:r>
                </w:p>
              </w:txbxContent>
            </v:textbox>
          </v:shape>
        </w:pict>
      </w:r>
      <w:r>
        <w:rPr>
          <w:noProof/>
        </w:rPr>
        <w:pict>
          <v:shape id="_x0000_s1455" type="#_x0000_t202" style="position:absolute;left:0;text-align:left;margin-left:295.05pt;margin-top:174.35pt;width:63pt;height:18.35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inset=",0,,0">
              <w:txbxContent>
                <w:p w:rsidR="00142A87" w:rsidRPr="00CE4419" w:rsidRDefault="00142A87" w:rsidP="00CE4419">
                  <w:pPr>
                    <w:spacing w:before="0"/>
                    <w:rPr>
                      <w:sz w:val="16"/>
                      <w:szCs w:val="16"/>
                      <w:lang w:val="en-US" w:eastAsia="zh-CN"/>
                    </w:rPr>
                  </w:pPr>
                  <w:r w:rsidRPr="00CE4419">
                    <w:rPr>
                      <w:rFonts w:hint="eastAsia"/>
                      <w:sz w:val="16"/>
                      <w:szCs w:val="16"/>
                      <w:lang w:val="en-GB" w:eastAsia="zh-CN"/>
                    </w:rPr>
                    <w:t>无</w:t>
                  </w:r>
                  <w:r>
                    <w:rPr>
                      <w:rFonts w:hint="eastAsia"/>
                      <w:sz w:val="16"/>
                      <w:szCs w:val="16"/>
                      <w:lang w:val="en-GB" w:eastAsia="zh-CN"/>
                    </w:rPr>
                    <w:t>线麦克风</w:t>
                  </w:r>
                </w:p>
              </w:txbxContent>
            </v:textbox>
          </v:shape>
        </w:pict>
      </w:r>
      <w:r>
        <w:rPr>
          <w:noProof/>
          <w:lang w:val="en-US" w:eastAsia="zh-CN"/>
        </w:rPr>
        <w:pict>
          <v:shape id="_x0000_s1458" type="#_x0000_t202" style="position:absolute;left:0;text-align:left;margin-left:177.3pt;margin-top:169.1pt;width:50.25pt;height:28.7pt;z-index:2516848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style="mso-next-textbox:#_x0000_s1458;mso-fit-shape-to-text:t">
              <w:txbxContent>
                <w:p w:rsidR="00142A87" w:rsidRPr="00CE4419" w:rsidRDefault="00142A87" w:rsidP="00CE4419">
                  <w:pPr>
                    <w:spacing w:before="0"/>
                    <w:jc w:val="center"/>
                    <w:rPr>
                      <w:sz w:val="16"/>
                      <w:szCs w:val="16"/>
                      <w:lang w:val="en-US" w:eastAsia="zh-CN"/>
                    </w:rPr>
                  </w:pPr>
                  <w:r w:rsidRPr="00CE4419">
                    <w:rPr>
                      <w:rFonts w:hint="eastAsia"/>
                      <w:sz w:val="16"/>
                      <w:szCs w:val="16"/>
                      <w:lang w:val="en-GB" w:eastAsia="zh-CN"/>
                    </w:rPr>
                    <w:t>无线</w:t>
                  </w:r>
                  <w:r>
                    <w:rPr>
                      <w:sz w:val="16"/>
                      <w:szCs w:val="16"/>
                      <w:lang w:val="en-GB" w:eastAsia="zh-CN"/>
                    </w:rPr>
                    <w:br/>
                  </w:r>
                  <w:r w:rsidRPr="00CE4419">
                    <w:rPr>
                      <w:rFonts w:hint="eastAsia"/>
                      <w:sz w:val="16"/>
                      <w:szCs w:val="16"/>
                      <w:lang w:val="en-GB" w:eastAsia="zh-CN"/>
                    </w:rPr>
                    <w:t>摄像机</w:t>
                  </w:r>
                </w:p>
              </w:txbxContent>
            </v:textbox>
          </v:shape>
        </w:pict>
      </w:r>
      <w:r>
        <w:rPr>
          <w:noProof/>
          <w:lang w:val="en-US" w:eastAsia="zh-CN"/>
        </w:rPr>
        <w:pict>
          <v:shape id="_x0000_s1457" type="#_x0000_t202" style="position:absolute;left:0;text-align:left;margin-left:123.3pt;margin-top:168.35pt;width:53.25pt;height:18.35pt;z-index:2516838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style="mso-next-textbox:#_x0000_s1457;mso-fit-shape-to-text:t">
              <w:txbxContent>
                <w:p w:rsidR="00142A87" w:rsidRPr="00CE4419" w:rsidRDefault="00142A87" w:rsidP="00CE4419">
                  <w:pPr>
                    <w:spacing w:before="0"/>
                    <w:jc w:val="left"/>
                    <w:rPr>
                      <w:sz w:val="16"/>
                      <w:szCs w:val="16"/>
                      <w:lang w:val="en-US" w:eastAsia="zh-CN"/>
                    </w:rPr>
                  </w:pPr>
                  <w:r w:rsidRPr="00CE4419">
                    <w:rPr>
                      <w:rFonts w:hint="eastAsia"/>
                      <w:sz w:val="16"/>
                      <w:szCs w:val="16"/>
                      <w:lang w:val="en-GB" w:eastAsia="zh-CN"/>
                    </w:rPr>
                    <w:t>数字卫星</w:t>
                  </w:r>
                  <w:r>
                    <w:rPr>
                      <w:sz w:val="16"/>
                      <w:szCs w:val="16"/>
                      <w:lang w:val="en-GB" w:eastAsia="zh-CN"/>
                    </w:rPr>
                    <w:br/>
                  </w:r>
                  <w:r w:rsidRPr="00CE4419">
                    <w:rPr>
                      <w:rFonts w:hint="eastAsia"/>
                      <w:sz w:val="16"/>
                      <w:szCs w:val="16"/>
                      <w:lang w:val="en-GB" w:eastAsia="zh-CN"/>
                    </w:rPr>
                    <w:t>新闻采集</w:t>
                  </w:r>
                </w:p>
              </w:txbxContent>
            </v:textbox>
          </v:shape>
        </w:pict>
      </w:r>
      <w:r>
        <w:rPr>
          <w:noProof/>
          <w:lang w:val="en-US" w:eastAsia="zh-CN"/>
        </w:rPr>
        <w:pict>
          <v:shape id="_x0000_s1459" type="#_x0000_t202" style="position:absolute;left:0;text-align:left;margin-left:234.15pt;margin-top:173.6pt;width:53.25pt;height:18.35pt;z-index:251685888;visibility:visible;mso-height-percent:200;mso-wrap-distance-left:9pt;mso-wrap-distance-top:0;mso-wrap-distance-right:9pt;mso-wrap-distance-bottom:0;mso-position-horizontal:absolute;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style="mso-next-textbox:#_x0000_s1459;mso-fit-shape-to-text:t" inset=",0,,0">
              <w:txbxContent>
                <w:p w:rsidR="00142A87" w:rsidRPr="00CE4419" w:rsidRDefault="00142A87" w:rsidP="00CE4419">
                  <w:pPr>
                    <w:spacing w:before="0"/>
                    <w:rPr>
                      <w:sz w:val="16"/>
                      <w:szCs w:val="16"/>
                      <w:lang w:val="en-US" w:eastAsia="zh-CN"/>
                    </w:rPr>
                  </w:pPr>
                  <w:r w:rsidRPr="00CE4419">
                    <w:rPr>
                      <w:rFonts w:hint="eastAsia"/>
                      <w:sz w:val="16"/>
                      <w:szCs w:val="16"/>
                      <w:lang w:val="en-GB" w:eastAsia="zh-CN"/>
                    </w:rPr>
                    <w:t>数据链路</w:t>
                  </w:r>
                </w:p>
              </w:txbxContent>
            </v:textbox>
          </v:shape>
        </w:pict>
      </w:r>
      <w:r>
        <w:rPr>
          <w:noProof/>
          <w:lang w:val="en-US" w:eastAsia="zh-CN"/>
        </w:rPr>
        <w:pict>
          <v:shape id="_x0000_s1456" type="#_x0000_t202" style="position:absolute;left:0;text-align:left;margin-left:67.05pt;margin-top:167.6pt;width:53.25pt;height:18.35pt;z-index:2516828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Kw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L4MIQLNFdRH5NbCOOK4kii0YH9Q0uN4l9R9&#10;3zMrKFEfNPZnmc1mYR+iMptf56jYS0t1aWGaI1RJPSWjuPFxhyJz5hb7uJWR4ZdMTknj2EbiTysW&#10;9uJSj14vP4L1E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4w8jsKwIAAFAEAAAOAAAAAAAAAAAAAAAAAC4CAABkcnMvZTJv&#10;RG9jLnhtbFBLAQItABQABgAIAAAAIQD9LzLW2wAAAAUBAAAPAAAAAAAAAAAAAAAAAIUEAABkcnMv&#10;ZG93bnJldi54bWxQSwUGAAAAAAQABADzAAAAjQUAAAAA&#10;" strokecolor="white [3212]">
            <v:textbox style="mso-next-textbox:#_x0000_s1456;mso-fit-shape-to-text:t">
              <w:txbxContent>
                <w:p w:rsidR="00142A87" w:rsidRPr="00CE4419" w:rsidRDefault="00142A87" w:rsidP="00CE4419">
                  <w:pPr>
                    <w:spacing w:before="0"/>
                    <w:rPr>
                      <w:sz w:val="16"/>
                      <w:szCs w:val="16"/>
                      <w:lang w:val="en-US" w:eastAsia="zh-CN"/>
                    </w:rPr>
                  </w:pPr>
                  <w:r w:rsidRPr="00CE4419">
                    <w:rPr>
                      <w:rFonts w:hint="eastAsia"/>
                      <w:sz w:val="16"/>
                      <w:szCs w:val="16"/>
                      <w:lang w:val="en-GB" w:eastAsia="zh-CN"/>
                    </w:rPr>
                    <w:t>调频广播</w:t>
                  </w:r>
                </w:p>
              </w:txbxContent>
            </v:textbox>
          </v:shape>
        </w:pict>
      </w:r>
      <w:r w:rsidR="00DA7EF9" w:rsidRPr="0093286F">
        <w:rPr>
          <w:noProof/>
          <w:lang w:val="en-US" w:eastAsia="zh-CN"/>
        </w:rPr>
        <w:drawing>
          <wp:inline distT="0" distB="0" distL="0" distR="0" wp14:anchorId="1A032A44" wp14:editId="0679425B">
            <wp:extent cx="5943600" cy="278130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7EF9" w:rsidRPr="0093286F" w:rsidRDefault="00DA7EF9" w:rsidP="000D5B79">
      <w:pPr>
        <w:pStyle w:val="Heading1"/>
        <w:rPr>
          <w:lang w:val="en-GB" w:eastAsia="zh-CN"/>
        </w:rPr>
      </w:pPr>
      <w:r w:rsidRPr="0093286F">
        <w:rPr>
          <w:lang w:val="en-GB" w:eastAsia="zh-CN"/>
        </w:rPr>
        <w:t>5</w:t>
      </w:r>
      <w:r w:rsidRPr="0093286F">
        <w:rPr>
          <w:lang w:val="en-GB" w:eastAsia="zh-CN"/>
        </w:rPr>
        <w:tab/>
      </w:r>
      <w:r w:rsidR="00AD3216">
        <w:rPr>
          <w:rFonts w:hint="eastAsia"/>
          <w:lang w:val="en-GB" w:eastAsia="zh-CN"/>
        </w:rPr>
        <w:t>频谱管理方面的挑战</w:t>
      </w:r>
      <w:r w:rsidRPr="0093286F">
        <w:rPr>
          <w:lang w:val="en-GB" w:eastAsia="zh-CN"/>
        </w:rPr>
        <w:t xml:space="preserve"> </w:t>
      </w:r>
    </w:p>
    <w:p w:rsidR="00DA7EF9" w:rsidRPr="0093286F" w:rsidRDefault="00AD3216" w:rsidP="000D5B79">
      <w:pPr>
        <w:ind w:firstLineChars="200" w:firstLine="480"/>
        <w:rPr>
          <w:szCs w:val="24"/>
          <w:lang w:val="en-GB" w:eastAsia="zh-CN"/>
        </w:rPr>
      </w:pPr>
      <w:r>
        <w:rPr>
          <w:rFonts w:hint="eastAsia"/>
          <w:szCs w:val="24"/>
          <w:lang w:val="en-GB" w:eastAsia="zh-CN"/>
        </w:rPr>
        <w:t>表</w:t>
      </w:r>
      <w:r w:rsidR="00DA7EF9" w:rsidRPr="0093286F">
        <w:rPr>
          <w:szCs w:val="24"/>
          <w:lang w:val="en-GB" w:eastAsia="zh-CN"/>
        </w:rPr>
        <w:t>5.1</w:t>
      </w:r>
      <w:r>
        <w:rPr>
          <w:rFonts w:hint="eastAsia"/>
          <w:szCs w:val="24"/>
          <w:lang w:val="en-GB" w:eastAsia="zh-CN"/>
        </w:rPr>
        <w:t>所示为在为专用无线电设备、无线麦克风和无线摄像机分配频率方面遇到的主要挑战。</w:t>
      </w:r>
    </w:p>
    <w:p w:rsidR="00DA7EF9" w:rsidRPr="0093286F" w:rsidRDefault="00DA7EF9" w:rsidP="000D5B79">
      <w:pPr>
        <w:pStyle w:val="Heading2"/>
        <w:rPr>
          <w:lang w:val="en-GB" w:eastAsia="zh-CN"/>
        </w:rPr>
      </w:pPr>
      <w:r w:rsidRPr="0093286F">
        <w:rPr>
          <w:lang w:val="en-GB" w:eastAsia="zh-CN"/>
        </w:rPr>
        <w:t>5.1</w:t>
      </w:r>
      <w:r w:rsidRPr="0093286F">
        <w:rPr>
          <w:lang w:val="en-GB" w:eastAsia="zh-CN"/>
        </w:rPr>
        <w:tab/>
      </w:r>
      <w:r w:rsidR="00AF2A27">
        <w:rPr>
          <w:rFonts w:hint="eastAsia"/>
          <w:lang w:val="en-GB" w:eastAsia="zh-CN"/>
        </w:rPr>
        <w:t>专用移动无线电设备（</w:t>
      </w:r>
      <w:r w:rsidR="00AF2A27">
        <w:rPr>
          <w:rFonts w:hint="eastAsia"/>
          <w:lang w:val="en-GB" w:eastAsia="zh-CN"/>
        </w:rPr>
        <w:t>PMR</w:t>
      </w:r>
      <w:r w:rsidR="00AF2A27">
        <w:rPr>
          <w:rFonts w:hint="eastAsia"/>
          <w:lang w:val="en-GB" w:eastAsia="zh-CN"/>
        </w:rPr>
        <w:t>）频率分配的挑战</w:t>
      </w:r>
    </w:p>
    <w:p w:rsidR="00DA7EF9" w:rsidRPr="0093286F" w:rsidRDefault="00D33722" w:rsidP="000D5B79">
      <w:pPr>
        <w:ind w:firstLineChars="200" w:firstLine="480"/>
        <w:rPr>
          <w:b/>
          <w:bCs/>
          <w:lang w:val="en-GB" w:eastAsia="zh-CN"/>
        </w:rPr>
      </w:pPr>
      <w:r>
        <w:rPr>
          <w:rFonts w:hint="eastAsia"/>
          <w:lang w:val="en-GB" w:eastAsia="zh-CN"/>
        </w:rPr>
        <w:t>在特定区域内，专用移动无线电设备的频率分配是可以得到管理的。通过授权所需的功率电</w:t>
      </w:r>
      <w:r w:rsidR="001A179E">
        <w:rPr>
          <w:rFonts w:hint="eastAsia"/>
          <w:lang w:val="en-GB" w:eastAsia="zh-CN"/>
        </w:rPr>
        <w:t>平</w:t>
      </w:r>
      <w:r>
        <w:rPr>
          <w:rFonts w:hint="eastAsia"/>
          <w:lang w:val="en-GB" w:eastAsia="zh-CN"/>
        </w:rPr>
        <w:t>和平衡</w:t>
      </w:r>
      <w:r w:rsidRPr="0093286F">
        <w:rPr>
          <w:lang w:val="en-GB" w:eastAsia="zh-CN"/>
        </w:rPr>
        <w:t>VHF</w:t>
      </w:r>
      <w:r>
        <w:rPr>
          <w:rFonts w:hint="eastAsia"/>
          <w:lang w:val="en-GB" w:eastAsia="zh-CN"/>
        </w:rPr>
        <w:t>与</w:t>
      </w:r>
      <w:r w:rsidRPr="0093286F">
        <w:rPr>
          <w:lang w:val="en-GB" w:eastAsia="zh-CN"/>
        </w:rPr>
        <w:t>UHF</w:t>
      </w:r>
      <w:r>
        <w:rPr>
          <w:rFonts w:hint="eastAsia"/>
          <w:lang w:val="en-GB" w:eastAsia="zh-CN"/>
        </w:rPr>
        <w:t>频段内的频率分配，可以满足大量的频率分配需求。实际挑战是参加</w:t>
      </w:r>
      <w:r w:rsidR="001A179E">
        <w:rPr>
          <w:rFonts w:hint="eastAsia"/>
          <w:lang w:val="en-GB" w:eastAsia="zh-CN"/>
        </w:rPr>
        <w:t>一</w:t>
      </w:r>
      <w:r>
        <w:rPr>
          <w:rFonts w:hint="eastAsia"/>
          <w:lang w:val="en-GB" w:eastAsia="zh-CN"/>
        </w:rPr>
        <w:t>级方程式赛车的多数车队都拥有其</w:t>
      </w:r>
      <w:r w:rsidR="001A179E">
        <w:rPr>
          <w:rFonts w:hint="eastAsia"/>
          <w:lang w:val="en-GB" w:eastAsia="zh-CN"/>
        </w:rPr>
        <w:t>在</w:t>
      </w:r>
      <w:r>
        <w:rPr>
          <w:rFonts w:hint="eastAsia"/>
          <w:lang w:val="en-GB" w:eastAsia="zh-CN"/>
        </w:rPr>
        <w:t>世界不同地方使用的预先编程设备，而得到</w:t>
      </w:r>
      <w:r w:rsidR="001A179E">
        <w:rPr>
          <w:rFonts w:hint="eastAsia"/>
          <w:lang w:val="en-GB" w:eastAsia="zh-CN"/>
        </w:rPr>
        <w:t>规划的频率有时不能随时提供给负责后勤安排的车队协调人，</w:t>
      </w:r>
      <w:r>
        <w:rPr>
          <w:rFonts w:hint="eastAsia"/>
          <w:lang w:val="en-GB" w:eastAsia="zh-CN"/>
        </w:rPr>
        <w:t>且有关具体频率的实际申请往往在很短时间内收到。总体而言，本挑战在第一年更为显著，随着此前活动数据库的</w:t>
      </w:r>
      <w:r w:rsidR="001A179E">
        <w:rPr>
          <w:rFonts w:hint="eastAsia"/>
          <w:lang w:val="en-GB" w:eastAsia="zh-CN"/>
        </w:rPr>
        <w:t>建</w:t>
      </w:r>
      <w:r>
        <w:rPr>
          <w:rFonts w:hint="eastAsia"/>
          <w:lang w:val="en-GB" w:eastAsia="zh-CN"/>
        </w:rPr>
        <w:t>立，这一挑战的力度大为下降。</w:t>
      </w:r>
    </w:p>
    <w:p w:rsidR="00DA7EF9" w:rsidRPr="0093286F" w:rsidRDefault="00DA7EF9" w:rsidP="000D5B79">
      <w:pPr>
        <w:pStyle w:val="Heading2"/>
        <w:rPr>
          <w:lang w:val="en-GB" w:eastAsia="zh-CN"/>
        </w:rPr>
      </w:pPr>
      <w:r w:rsidRPr="0093286F">
        <w:rPr>
          <w:lang w:val="en-GB" w:eastAsia="zh-CN"/>
        </w:rPr>
        <w:t>5.2</w:t>
      </w:r>
      <w:r w:rsidRPr="0093286F">
        <w:rPr>
          <w:lang w:val="en-GB" w:eastAsia="zh-CN"/>
        </w:rPr>
        <w:tab/>
      </w:r>
      <w:r w:rsidR="00E82B7D">
        <w:rPr>
          <w:rFonts w:hint="eastAsia"/>
          <w:lang w:val="en-GB" w:eastAsia="zh-CN"/>
        </w:rPr>
        <w:t>有关无线麦克风频率分配的挑战</w:t>
      </w:r>
    </w:p>
    <w:p w:rsidR="00DA7EF9" w:rsidRPr="0093286F" w:rsidRDefault="00E82B7D" w:rsidP="000D5B79">
      <w:pPr>
        <w:ind w:firstLineChars="200" w:firstLine="480"/>
        <w:rPr>
          <w:lang w:val="en-GB" w:eastAsia="zh-CN"/>
        </w:rPr>
      </w:pPr>
      <w:r>
        <w:rPr>
          <w:rFonts w:hint="eastAsia"/>
          <w:lang w:val="en-GB" w:eastAsia="zh-CN"/>
        </w:rPr>
        <w:t>多数无线麦克风和其它使用</w:t>
      </w:r>
      <w:r>
        <w:rPr>
          <w:rFonts w:hint="eastAsia"/>
          <w:lang w:val="en-GB" w:eastAsia="zh-CN"/>
        </w:rPr>
        <w:t>UHF</w:t>
      </w:r>
      <w:r>
        <w:rPr>
          <w:rFonts w:hint="eastAsia"/>
          <w:lang w:val="en-GB" w:eastAsia="zh-CN"/>
        </w:rPr>
        <w:t>频段的</w:t>
      </w:r>
      <w:r>
        <w:rPr>
          <w:rFonts w:hint="eastAsia"/>
          <w:lang w:val="en-GB" w:eastAsia="zh-CN"/>
        </w:rPr>
        <w:t>PMSE</w:t>
      </w:r>
      <w:r>
        <w:rPr>
          <w:rFonts w:hint="eastAsia"/>
          <w:lang w:val="en-GB" w:eastAsia="zh-CN"/>
        </w:rPr>
        <w:t>设备使用的频段或划分给广播业务（模拟或数字）或划分给移动业务。所面临的挑战是，所收到的多数无线麦克风频率申请为</w:t>
      </w:r>
      <w:r w:rsidRPr="0093286F">
        <w:rPr>
          <w:lang w:val="en-GB" w:eastAsia="zh-CN"/>
        </w:rPr>
        <w:t>470-790 MHz</w:t>
      </w:r>
      <w:r>
        <w:rPr>
          <w:rFonts w:hint="eastAsia"/>
          <w:lang w:val="en-GB" w:eastAsia="zh-CN"/>
        </w:rPr>
        <w:t>范围内的频率申请，而该频段依然用于模拟电视。有鉴于此，在频率规划方面采取了下列</w:t>
      </w:r>
      <w:r w:rsidR="00BA35F7">
        <w:rPr>
          <w:rFonts w:hint="eastAsia"/>
          <w:lang w:val="en-GB" w:eastAsia="zh-CN"/>
        </w:rPr>
        <w:t>步骤：</w:t>
      </w:r>
    </w:p>
    <w:p w:rsidR="00DA7EF9" w:rsidRPr="0093286F" w:rsidRDefault="00DA7EF9" w:rsidP="000D5B79">
      <w:pPr>
        <w:pStyle w:val="Heading3"/>
        <w:rPr>
          <w:lang w:val="en-GB" w:eastAsia="zh-CN"/>
        </w:rPr>
      </w:pPr>
      <w:r w:rsidRPr="0093286F">
        <w:rPr>
          <w:lang w:val="en-GB" w:eastAsia="zh-CN"/>
        </w:rPr>
        <w:t>5.2.1</w:t>
      </w:r>
      <w:r w:rsidRPr="0093286F">
        <w:rPr>
          <w:lang w:val="en-GB" w:eastAsia="zh-CN"/>
        </w:rPr>
        <w:tab/>
      </w:r>
      <w:r w:rsidR="001C28E6">
        <w:rPr>
          <w:rFonts w:hint="eastAsia"/>
          <w:lang w:val="en-GB" w:eastAsia="zh-CN"/>
        </w:rPr>
        <w:t>频率规划</w:t>
      </w:r>
      <w:r w:rsidRPr="0093286F">
        <w:rPr>
          <w:lang w:val="en-GB" w:eastAsia="zh-CN"/>
        </w:rPr>
        <w:t xml:space="preserve"> </w:t>
      </w:r>
    </w:p>
    <w:p w:rsidR="00DA7EF9" w:rsidRPr="0093286F" w:rsidRDefault="001A179E" w:rsidP="000D5B79">
      <w:pPr>
        <w:ind w:firstLineChars="200" w:firstLine="480"/>
        <w:rPr>
          <w:lang w:val="en-GB" w:eastAsia="zh-CN"/>
        </w:rPr>
      </w:pPr>
      <w:r>
        <w:rPr>
          <w:rFonts w:hint="eastAsia"/>
          <w:lang w:val="en-GB" w:eastAsia="zh-CN"/>
        </w:rPr>
        <w:t>采用了计算机辅助高效</w:t>
      </w:r>
      <w:r w:rsidR="0060769B">
        <w:rPr>
          <w:rFonts w:hint="eastAsia"/>
          <w:lang w:val="en-GB" w:eastAsia="zh-CN"/>
        </w:rPr>
        <w:t>规划技术来确定可用频谱。该软件以由低至高的顺序提供每一电视</w:t>
      </w:r>
      <w:r>
        <w:rPr>
          <w:rFonts w:hint="eastAsia"/>
          <w:lang w:val="en-GB" w:eastAsia="zh-CN"/>
        </w:rPr>
        <w:t>信</w:t>
      </w:r>
      <w:r w:rsidR="0060769B">
        <w:rPr>
          <w:rFonts w:hint="eastAsia"/>
          <w:lang w:val="en-GB" w:eastAsia="zh-CN"/>
        </w:rPr>
        <w:t>道的可用场强数值（图</w:t>
      </w:r>
      <w:r w:rsidR="0060769B">
        <w:rPr>
          <w:rFonts w:hint="eastAsia"/>
          <w:lang w:val="en-GB" w:eastAsia="zh-CN"/>
        </w:rPr>
        <w:t>5.1</w:t>
      </w:r>
      <w:r w:rsidR="0060769B">
        <w:rPr>
          <w:rFonts w:hint="eastAsia"/>
          <w:lang w:val="en-GB" w:eastAsia="zh-CN"/>
        </w:rPr>
        <w:t>）。拥有较低可用场强数值的信道可用于无线麦克风。</w:t>
      </w:r>
    </w:p>
    <w:p w:rsidR="00DA7EF9" w:rsidRPr="0093286F" w:rsidRDefault="00C438CC" w:rsidP="000D5B79">
      <w:pPr>
        <w:pStyle w:val="FigureNo"/>
        <w:rPr>
          <w:lang w:val="en-GB"/>
        </w:rPr>
      </w:pPr>
      <w:r>
        <w:rPr>
          <w:rFonts w:hint="eastAsia"/>
          <w:lang w:val="en-GB" w:eastAsia="zh-CN"/>
        </w:rPr>
        <w:lastRenderedPageBreak/>
        <w:t>图</w:t>
      </w:r>
      <w:r w:rsidR="00DA7EF9" w:rsidRPr="0093286F">
        <w:rPr>
          <w:lang w:val="en-GB"/>
        </w:rPr>
        <w:t xml:space="preserve"> 5.1</w:t>
      </w:r>
    </w:p>
    <w:p w:rsidR="00DA7EF9" w:rsidRPr="0093286F" w:rsidRDefault="00DA7EF9" w:rsidP="000D5B79">
      <w:pPr>
        <w:pStyle w:val="Figuretitle"/>
        <w:rPr>
          <w:lang w:val="en-GB"/>
        </w:rPr>
      </w:pPr>
    </w:p>
    <w:p w:rsidR="00DA7EF9" w:rsidRPr="0093286F" w:rsidRDefault="00DA7EF9" w:rsidP="000D5B79">
      <w:pPr>
        <w:pStyle w:val="Figure"/>
        <w:rPr>
          <w:sz w:val="26"/>
          <w:szCs w:val="26"/>
          <w:lang w:val="en-GB"/>
        </w:rPr>
      </w:pPr>
      <w:r w:rsidRPr="0093286F">
        <w:rPr>
          <w:noProof/>
          <w:lang w:val="en-US" w:eastAsia="zh-CN"/>
        </w:rPr>
        <w:drawing>
          <wp:inline distT="0" distB="0" distL="0" distR="0" wp14:anchorId="60B80756" wp14:editId="0EFE4B75">
            <wp:extent cx="5943600" cy="3415582"/>
            <wp:effectExtent l="19050" t="0" r="0" b="0"/>
            <wp:docPr id="29"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a:blip r:embed="rId33" cstate="print"/>
                    <a:srcRect/>
                    <a:stretch>
                      <a:fillRect/>
                    </a:stretch>
                  </pic:blipFill>
                  <pic:spPr bwMode="auto">
                    <a:xfrm>
                      <a:off x="0" y="0"/>
                      <a:ext cx="5943600" cy="3415582"/>
                    </a:xfrm>
                    <a:prstGeom prst="rect">
                      <a:avLst/>
                    </a:prstGeom>
                    <a:noFill/>
                    <a:ln w="9525">
                      <a:noFill/>
                      <a:miter lim="800000"/>
                      <a:headEnd/>
                      <a:tailEnd/>
                    </a:ln>
                  </pic:spPr>
                </pic:pic>
              </a:graphicData>
            </a:graphic>
          </wp:inline>
        </w:drawing>
      </w:r>
    </w:p>
    <w:p w:rsidR="00DA7EF9" w:rsidRPr="0093286F" w:rsidRDefault="00DA7EF9" w:rsidP="000D5B79">
      <w:pPr>
        <w:pStyle w:val="Heading3"/>
        <w:rPr>
          <w:lang w:val="en-GB" w:eastAsia="zh-CN"/>
        </w:rPr>
      </w:pPr>
      <w:r w:rsidRPr="0093286F">
        <w:rPr>
          <w:lang w:val="en-GB" w:eastAsia="zh-CN"/>
        </w:rPr>
        <w:t>5.2.2</w:t>
      </w:r>
      <w:r w:rsidRPr="0093286F">
        <w:rPr>
          <w:lang w:val="en-GB" w:eastAsia="zh-CN"/>
        </w:rPr>
        <w:tab/>
      </w:r>
      <w:r w:rsidR="0028063D">
        <w:rPr>
          <w:rFonts w:hint="eastAsia"/>
          <w:lang w:val="en-GB" w:eastAsia="zh-CN"/>
        </w:rPr>
        <w:t>频谱监测</w:t>
      </w:r>
    </w:p>
    <w:p w:rsidR="00DA7EF9" w:rsidRPr="0093286F" w:rsidRDefault="00A91726" w:rsidP="000D5B79">
      <w:pPr>
        <w:ind w:firstLineChars="200" w:firstLine="480"/>
        <w:rPr>
          <w:lang w:val="en-GB" w:eastAsia="zh-CN"/>
        </w:rPr>
      </w:pPr>
      <w:r>
        <w:rPr>
          <w:rFonts w:hint="eastAsia"/>
          <w:szCs w:val="24"/>
          <w:lang w:val="en-GB" w:eastAsia="zh-CN"/>
        </w:rPr>
        <w:t>在一天当中的不同时间进行现场频谱监测调查，以确定地面的准确测量值（图</w:t>
      </w:r>
      <w:r>
        <w:rPr>
          <w:rFonts w:hint="eastAsia"/>
          <w:szCs w:val="24"/>
          <w:lang w:val="en-GB" w:eastAsia="zh-CN"/>
        </w:rPr>
        <w:t>5.2</w:t>
      </w:r>
      <w:r>
        <w:rPr>
          <w:rFonts w:hint="eastAsia"/>
          <w:szCs w:val="24"/>
          <w:lang w:val="en-GB" w:eastAsia="zh-CN"/>
        </w:rPr>
        <w:t>），并将预测结果与实际情况做出比较。这有助于核实频谱的可用性。该项工作十分必要，因为海湾地区的管道有时会影响到场强数值，使其与预测数值不同。</w:t>
      </w:r>
      <w:r w:rsidR="00DA7EF9" w:rsidRPr="0093286F">
        <w:rPr>
          <w:lang w:val="en-GB" w:eastAsia="zh-CN"/>
        </w:rPr>
        <w:t xml:space="preserve"> </w:t>
      </w:r>
    </w:p>
    <w:p w:rsidR="00DA7EF9" w:rsidRPr="0093286F" w:rsidRDefault="0090074A" w:rsidP="000D5B79">
      <w:pPr>
        <w:pStyle w:val="FigureNo"/>
        <w:rPr>
          <w:lang w:val="en-GB"/>
        </w:rPr>
      </w:pPr>
      <w:r>
        <w:rPr>
          <w:rFonts w:hint="eastAsia"/>
          <w:lang w:val="en-GB" w:eastAsia="zh-CN"/>
        </w:rPr>
        <w:t>图</w:t>
      </w:r>
      <w:r w:rsidR="00DA7EF9" w:rsidRPr="0093286F">
        <w:rPr>
          <w:lang w:val="en-GB"/>
        </w:rPr>
        <w:t xml:space="preserve"> 5.2</w:t>
      </w:r>
    </w:p>
    <w:p w:rsidR="00DA7EF9" w:rsidRPr="0093286F" w:rsidRDefault="00DA7EF9" w:rsidP="000D5B79">
      <w:pPr>
        <w:pStyle w:val="Figuretitle"/>
        <w:rPr>
          <w:lang w:val="en-GB"/>
        </w:rPr>
      </w:pPr>
    </w:p>
    <w:p w:rsidR="00DA7EF9" w:rsidRPr="0093286F" w:rsidRDefault="00DA7EF9" w:rsidP="000D5B79">
      <w:pPr>
        <w:pStyle w:val="Figure"/>
        <w:rPr>
          <w:lang w:val="en-GB"/>
        </w:rPr>
      </w:pPr>
      <w:r w:rsidRPr="0093286F">
        <w:rPr>
          <w:noProof/>
          <w:lang w:val="en-US" w:eastAsia="zh-CN"/>
        </w:rPr>
        <w:drawing>
          <wp:inline distT="0" distB="0" distL="0" distR="0" wp14:anchorId="4CA1797B" wp14:editId="69BE4371">
            <wp:extent cx="5943600" cy="3191178"/>
            <wp:effectExtent l="19050" t="0" r="0" b="0"/>
            <wp:docPr id="30"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a:blip r:embed="rId34" cstate="print"/>
                    <a:srcRect b="31904"/>
                    <a:stretch>
                      <a:fillRect/>
                    </a:stretch>
                  </pic:blipFill>
                  <pic:spPr bwMode="auto">
                    <a:xfrm>
                      <a:off x="0" y="0"/>
                      <a:ext cx="5943600" cy="3191178"/>
                    </a:xfrm>
                    <a:prstGeom prst="rect">
                      <a:avLst/>
                    </a:prstGeom>
                    <a:noFill/>
                    <a:ln w="9525">
                      <a:noFill/>
                      <a:miter lim="800000"/>
                      <a:headEnd/>
                      <a:tailEnd/>
                    </a:ln>
                  </pic:spPr>
                </pic:pic>
              </a:graphicData>
            </a:graphic>
          </wp:inline>
        </w:drawing>
      </w:r>
    </w:p>
    <w:p w:rsidR="00DA7EF9" w:rsidRPr="0093286F" w:rsidRDefault="00DA7EF9" w:rsidP="000D5B79">
      <w:pPr>
        <w:pStyle w:val="Heading3"/>
        <w:rPr>
          <w:lang w:val="en-GB" w:eastAsia="zh-CN"/>
        </w:rPr>
      </w:pPr>
      <w:r w:rsidRPr="0093286F">
        <w:rPr>
          <w:lang w:val="en-GB" w:eastAsia="zh-CN"/>
        </w:rPr>
        <w:lastRenderedPageBreak/>
        <w:t>5.2.3</w:t>
      </w:r>
      <w:r w:rsidRPr="0093286F">
        <w:rPr>
          <w:lang w:val="en-GB" w:eastAsia="zh-CN"/>
        </w:rPr>
        <w:tab/>
      </w:r>
      <w:r w:rsidR="00BD0774">
        <w:rPr>
          <w:rFonts w:hint="eastAsia"/>
          <w:lang w:val="en-GB" w:eastAsia="zh-CN"/>
        </w:rPr>
        <w:t>频率分配</w:t>
      </w:r>
      <w:r w:rsidRPr="0093286F">
        <w:rPr>
          <w:lang w:val="en-GB" w:eastAsia="zh-CN"/>
        </w:rPr>
        <w:t xml:space="preserve"> </w:t>
      </w:r>
    </w:p>
    <w:p w:rsidR="00DA7EF9" w:rsidRPr="0093286F" w:rsidRDefault="00BD0774" w:rsidP="000D5B79">
      <w:pPr>
        <w:ind w:firstLineChars="200" w:firstLine="480"/>
        <w:rPr>
          <w:lang w:val="en-GB" w:eastAsia="zh-CN"/>
        </w:rPr>
      </w:pPr>
      <w:r>
        <w:rPr>
          <w:rFonts w:hint="eastAsia"/>
          <w:lang w:val="en-GB" w:eastAsia="zh-CN"/>
        </w:rPr>
        <w:t>为得到频率分配，申请人须提供有关设备的详细信息以及其优选频率。多数无线麦克风厂商提供包含优选频率的频率表（图</w:t>
      </w:r>
      <w:r>
        <w:rPr>
          <w:rFonts w:hint="eastAsia"/>
          <w:lang w:val="en-GB" w:eastAsia="zh-CN"/>
        </w:rPr>
        <w:t>5.3</w:t>
      </w:r>
      <w:r>
        <w:rPr>
          <w:rFonts w:hint="eastAsia"/>
          <w:lang w:val="en-GB" w:eastAsia="zh-CN"/>
        </w:rPr>
        <w:t>），以避免出现互调。</w:t>
      </w:r>
    </w:p>
    <w:p w:rsidR="00DA7EF9" w:rsidRPr="0093286F" w:rsidRDefault="00C91B46" w:rsidP="000D5B79">
      <w:pPr>
        <w:pStyle w:val="FigureNo"/>
        <w:rPr>
          <w:lang w:val="en-GB"/>
        </w:rPr>
      </w:pPr>
      <w:r>
        <w:rPr>
          <w:rFonts w:hint="eastAsia"/>
          <w:lang w:val="en-GB" w:eastAsia="zh-CN"/>
        </w:rPr>
        <w:t>图</w:t>
      </w:r>
      <w:r w:rsidR="00DA7EF9" w:rsidRPr="0093286F">
        <w:rPr>
          <w:lang w:val="en-GB"/>
        </w:rPr>
        <w:t>5.3</w:t>
      </w:r>
    </w:p>
    <w:p w:rsidR="00DA7EF9" w:rsidRPr="0093286F" w:rsidRDefault="00DA7EF9" w:rsidP="000D5B79">
      <w:pPr>
        <w:pStyle w:val="Figuretitle"/>
        <w:rPr>
          <w:lang w:val="en-GB"/>
        </w:rPr>
      </w:pPr>
    </w:p>
    <w:p w:rsidR="00DA7EF9" w:rsidRPr="0093286F" w:rsidRDefault="00DA7EF9" w:rsidP="000D5B79">
      <w:pPr>
        <w:pStyle w:val="Figure"/>
        <w:rPr>
          <w:lang w:val="en-GB"/>
        </w:rPr>
      </w:pPr>
      <w:r w:rsidRPr="0093286F">
        <w:rPr>
          <w:noProof/>
          <w:lang w:val="en-US" w:eastAsia="zh-CN"/>
        </w:rPr>
        <w:drawing>
          <wp:inline distT="0" distB="0" distL="0" distR="0" wp14:anchorId="432E2523" wp14:editId="5C537672">
            <wp:extent cx="2913931" cy="2294626"/>
            <wp:effectExtent l="19050" t="0" r="719"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2921409" cy="2300515"/>
                    </a:xfrm>
                    <a:prstGeom prst="rect">
                      <a:avLst/>
                    </a:prstGeom>
                    <a:noFill/>
                    <a:ln w="9525">
                      <a:noFill/>
                      <a:miter lim="800000"/>
                      <a:headEnd/>
                      <a:tailEnd/>
                    </a:ln>
                  </pic:spPr>
                </pic:pic>
              </a:graphicData>
            </a:graphic>
          </wp:inline>
        </w:drawing>
      </w:r>
    </w:p>
    <w:p w:rsidR="00DA7EF9" w:rsidRPr="0093286F" w:rsidRDefault="00C91B46" w:rsidP="000D5B79">
      <w:pPr>
        <w:keepNext/>
        <w:keepLines/>
        <w:ind w:firstLineChars="200" w:firstLine="480"/>
        <w:rPr>
          <w:lang w:val="en-GB" w:eastAsia="zh-CN"/>
        </w:rPr>
      </w:pPr>
      <w:r>
        <w:rPr>
          <w:rFonts w:hint="eastAsia"/>
          <w:lang w:val="en-GB" w:eastAsia="zh-CN"/>
        </w:rPr>
        <w:t>如果不提供该表，则可向申请人分配频率之前，通过软件计算互调情况（图</w:t>
      </w:r>
      <w:r w:rsidRPr="0093286F">
        <w:rPr>
          <w:lang w:val="en-GB" w:eastAsia="zh-CN"/>
        </w:rPr>
        <w:t>5.4</w:t>
      </w:r>
      <w:r>
        <w:rPr>
          <w:rFonts w:hint="eastAsia"/>
          <w:lang w:val="en-GB" w:eastAsia="zh-CN"/>
        </w:rPr>
        <w:t>）：</w:t>
      </w:r>
    </w:p>
    <w:p w:rsidR="00DA7EF9" w:rsidRPr="0093286F" w:rsidRDefault="00C91B46" w:rsidP="000D5B79">
      <w:pPr>
        <w:pStyle w:val="FigureNo"/>
        <w:rPr>
          <w:lang w:val="en-GB"/>
        </w:rPr>
      </w:pPr>
      <w:r>
        <w:rPr>
          <w:rFonts w:hint="eastAsia"/>
          <w:lang w:val="en-GB" w:eastAsia="zh-CN"/>
        </w:rPr>
        <w:t>图</w:t>
      </w:r>
      <w:r w:rsidR="00DA7EF9" w:rsidRPr="0093286F">
        <w:rPr>
          <w:lang w:val="en-GB"/>
        </w:rPr>
        <w:t>5.4</w:t>
      </w:r>
    </w:p>
    <w:p w:rsidR="00DA7EF9" w:rsidRPr="0093286F" w:rsidRDefault="00DA7EF9" w:rsidP="000D5B79">
      <w:pPr>
        <w:pStyle w:val="Figuretitle"/>
        <w:rPr>
          <w:lang w:val="en-GB"/>
        </w:rPr>
      </w:pPr>
    </w:p>
    <w:p w:rsidR="00DA7EF9" w:rsidRPr="0093286F" w:rsidRDefault="00407EFA" w:rsidP="000D5B79">
      <w:pPr>
        <w:pStyle w:val="Figure"/>
        <w:rPr>
          <w:sz w:val="26"/>
          <w:szCs w:val="26"/>
          <w:lang w:val="en-GB"/>
        </w:rPr>
      </w:pPr>
      <w:r>
        <w:rPr>
          <w:noProof/>
          <w:lang w:val="en-US" w:eastAsia="zh-CN"/>
        </w:rPr>
        <w:pict>
          <v:shape id="_x0000_s1453" type="#_x0000_t202" style="position:absolute;left:0;text-align:left;margin-left:289.05pt;margin-top:22.1pt;width:183pt;height:17.0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QAT6sqAgAAUAQAAA4AAAAAAAAAAAAAAAAALgIAAGRycy9lMm9E&#10;b2MueG1sUEsBAi0AFAAGAAgAAAAhAP0vMtbbAAAABQEAAA8AAAAAAAAAAAAAAAAAhAQAAGRycy9k&#10;b3ducmV2LnhtbFBLBQYAAAAABAAEAPMAAACMBQAAAAA=&#10;" fillcolor="#cfc" strokecolor="#cfc">
            <v:textbox style="mso-next-textbox:#_x0000_s1453" inset="0,0,0,0">
              <w:txbxContent>
                <w:p w:rsidR="00142A87" w:rsidRPr="00E11BF7" w:rsidRDefault="00142A87" w:rsidP="00142A87">
                  <w:pPr>
                    <w:keepNext/>
                    <w:keepLines/>
                    <w:spacing w:before="20"/>
                    <w:rPr>
                      <w:sz w:val="20"/>
                      <w:lang w:val="en-GB" w:eastAsia="zh-CN"/>
                    </w:rPr>
                  </w:pPr>
                  <w:r w:rsidRPr="00E11BF7">
                    <w:rPr>
                      <w:rFonts w:hint="eastAsia"/>
                      <w:sz w:val="20"/>
                      <w:lang w:val="en-GB" w:eastAsia="zh-CN"/>
                    </w:rPr>
                    <w:t>出现第三阶互调的信道</w:t>
                  </w:r>
                </w:p>
              </w:txbxContent>
            </v:textbox>
          </v:shape>
        </w:pict>
      </w:r>
      <w:r>
        <w:rPr>
          <w:noProof/>
          <w:lang w:val="en-US" w:eastAsia="zh-CN"/>
        </w:rPr>
        <w:pict>
          <v:shape id="_x0000_s1452" type="#_x0000_t202" style="position:absolute;left:0;text-align:left;margin-left:174.75pt;margin-top:22.1pt;width:78pt;height:17.05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QAT6sqAgAAUAQAAA4AAAAAAAAAAAAAAAAALgIAAGRycy9lMm9E&#10;b2MueG1sUEsBAi0AFAAGAAgAAAAhAP0vMtbbAAAABQEAAA8AAAAAAAAAAAAAAAAAhAQAAGRycy9k&#10;b3ducmV2LnhtbFBLBQYAAAAABAAEAPMAAACMBQAAAAA=&#10;" fillcolor="#cfc" strokecolor="#cfc">
            <v:textbox style="mso-next-textbox:#_x0000_s1452" inset="0,0,0,0">
              <w:txbxContent>
                <w:p w:rsidR="00142A87" w:rsidRPr="00E11BF7" w:rsidRDefault="00142A87" w:rsidP="00142A87">
                  <w:pPr>
                    <w:keepNext/>
                    <w:keepLines/>
                    <w:spacing w:before="20"/>
                    <w:rPr>
                      <w:sz w:val="20"/>
                      <w:lang w:val="en-GB" w:eastAsia="zh-CN"/>
                    </w:rPr>
                  </w:pPr>
                  <w:r>
                    <w:rPr>
                      <w:rFonts w:hint="eastAsia"/>
                      <w:sz w:val="20"/>
                      <w:lang w:val="en-GB" w:eastAsia="zh-CN"/>
                    </w:rPr>
                    <w:t>禁用</w:t>
                  </w:r>
                  <w:r w:rsidRPr="00E11BF7">
                    <w:rPr>
                      <w:rFonts w:hint="eastAsia"/>
                      <w:sz w:val="20"/>
                      <w:lang w:val="en-GB" w:eastAsia="zh-CN"/>
                    </w:rPr>
                    <w:t>信道</w:t>
                  </w:r>
                </w:p>
              </w:txbxContent>
            </v:textbox>
          </v:shape>
        </w:pict>
      </w:r>
      <w:r>
        <w:rPr>
          <w:noProof/>
          <w:lang w:val="en-US" w:eastAsia="zh-CN"/>
        </w:rPr>
        <w:pict>
          <v:shape id="_x0000_s1451" type="#_x0000_t202" style="position:absolute;left:0;text-align:left;margin-left:58.05pt;margin-top:22.1pt;width:74.25pt;height:17.0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QAT6sqAgAAUAQAAA4AAAAAAAAAAAAAAAAALgIAAGRycy9lMm9E&#10;b2MueG1sUEsBAi0AFAAGAAgAAAAhAP0vMtbbAAAABQEAAA8AAAAAAAAAAAAAAAAAhAQAAGRycy9k&#10;b3ducmV2LnhtbFBLBQYAAAAABAAEAPMAAACMBQAAAAA=&#10;" fillcolor="#cfc" strokecolor="#cfc">
            <v:textbox style="mso-next-textbox:#_x0000_s1451" inset="0,0,0,0">
              <w:txbxContent>
                <w:p w:rsidR="00142A87" w:rsidRPr="00E11BF7" w:rsidRDefault="00142A87" w:rsidP="00142A87">
                  <w:pPr>
                    <w:keepNext/>
                    <w:keepLines/>
                    <w:spacing w:before="20"/>
                    <w:rPr>
                      <w:sz w:val="20"/>
                      <w:lang w:val="en-GB" w:eastAsia="zh-CN"/>
                    </w:rPr>
                  </w:pPr>
                  <w:r>
                    <w:rPr>
                      <w:rFonts w:hint="eastAsia"/>
                      <w:sz w:val="20"/>
                      <w:lang w:val="en-GB" w:eastAsia="zh-CN"/>
                    </w:rPr>
                    <w:t>选定</w:t>
                  </w:r>
                  <w:r w:rsidRPr="00E11BF7">
                    <w:rPr>
                      <w:rFonts w:hint="eastAsia"/>
                      <w:sz w:val="20"/>
                      <w:lang w:val="en-GB" w:eastAsia="zh-CN"/>
                    </w:rPr>
                    <w:t>信道</w:t>
                  </w:r>
                </w:p>
              </w:txbxContent>
            </v:textbox>
          </v:shape>
        </w:pict>
      </w:r>
      <w:r>
        <w:rPr>
          <w:noProof/>
        </w:rPr>
        <w:pict>
          <v:shape id="Text Box 2" o:spid="_x0000_s1450" type="#_x0000_t202" style="position:absolute;left:0;text-align:left;margin-left:35.55pt;margin-top:7.65pt;width:398.5pt;height:13.7pt;z-index:2516746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QAT6sqAgAAUAQAAA4AAAAAAAAAAAAAAAAALgIAAGRycy9lMm9E&#10;b2MueG1sUEsBAi0AFAAGAAgAAAAhAP0vMtbbAAAABQEAAA8AAAAAAAAAAAAAAAAAhAQAAGRycy9k&#10;b3ducmV2LnhtbFBLBQYAAAAABAAEAPMAAACMBQAAAAA=&#10;" fillcolor="#cfc" strokecolor="#cfc">
            <v:textbox style="mso-fit-shape-to-text:t" inset="0,0,0,0">
              <w:txbxContent>
                <w:p w:rsidR="00142A87" w:rsidRPr="00E11BF7" w:rsidRDefault="00142A87" w:rsidP="00142A87">
                  <w:pPr>
                    <w:keepNext/>
                    <w:keepLines/>
                    <w:spacing w:before="0"/>
                    <w:jc w:val="center"/>
                    <w:rPr>
                      <w:sz w:val="20"/>
                      <w:lang w:val="en-GB" w:eastAsia="zh-CN"/>
                    </w:rPr>
                  </w:pPr>
                  <w:r w:rsidRPr="00E11BF7">
                    <w:rPr>
                      <w:rFonts w:hint="eastAsia"/>
                      <w:sz w:val="20"/>
                      <w:lang w:val="en-GB" w:eastAsia="zh-CN"/>
                    </w:rPr>
                    <w:t>制定信道计划，以避免第三阶互调干扰的出现和近远场问题</w:t>
                  </w:r>
                </w:p>
              </w:txbxContent>
            </v:textbox>
          </v:shape>
        </w:pict>
      </w:r>
      <w:r w:rsidR="00DA7EF9" w:rsidRPr="0093286F">
        <w:rPr>
          <w:noProof/>
          <w:lang w:val="en-US" w:eastAsia="zh-CN"/>
        </w:rPr>
        <w:drawing>
          <wp:inline distT="0" distB="0" distL="0" distR="0" wp14:anchorId="729271AF" wp14:editId="7720499F">
            <wp:extent cx="5943600" cy="3259856"/>
            <wp:effectExtent l="19050" t="0" r="0" b="0"/>
            <wp:docPr id="160"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a:blip r:embed="rId36" cstate="print"/>
                    <a:srcRect b="11336"/>
                    <a:stretch>
                      <a:fillRect/>
                    </a:stretch>
                  </pic:blipFill>
                  <pic:spPr bwMode="auto">
                    <a:xfrm>
                      <a:off x="0" y="0"/>
                      <a:ext cx="5943600" cy="3259856"/>
                    </a:xfrm>
                    <a:prstGeom prst="rect">
                      <a:avLst/>
                    </a:prstGeom>
                    <a:noFill/>
                    <a:ln w="9525">
                      <a:noFill/>
                      <a:miter lim="800000"/>
                      <a:headEnd/>
                      <a:tailEnd/>
                    </a:ln>
                  </pic:spPr>
                </pic:pic>
              </a:graphicData>
            </a:graphic>
          </wp:inline>
        </w:drawing>
      </w:r>
    </w:p>
    <w:p w:rsidR="00E11BF7" w:rsidRDefault="00E11BF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DA7EF9" w:rsidRPr="0093286F" w:rsidRDefault="00DA7EF9" w:rsidP="000D5B79">
      <w:pPr>
        <w:pStyle w:val="Heading1"/>
        <w:rPr>
          <w:lang w:val="en-GB" w:eastAsia="zh-CN"/>
        </w:rPr>
      </w:pPr>
      <w:r w:rsidRPr="0093286F">
        <w:rPr>
          <w:lang w:val="en-GB" w:eastAsia="zh-CN"/>
        </w:rPr>
        <w:lastRenderedPageBreak/>
        <w:t>6</w:t>
      </w:r>
      <w:r w:rsidRPr="0093286F">
        <w:rPr>
          <w:lang w:val="en-GB" w:eastAsia="zh-CN"/>
        </w:rPr>
        <w:tab/>
      </w:r>
      <w:r w:rsidR="00E62E9F">
        <w:rPr>
          <w:rFonts w:hint="eastAsia"/>
          <w:lang w:val="en-GB" w:eastAsia="zh-CN"/>
        </w:rPr>
        <w:t>有关频谱监测的挑战</w:t>
      </w:r>
    </w:p>
    <w:p w:rsidR="00DA7EF9" w:rsidRPr="0093286F" w:rsidRDefault="00E62E9F" w:rsidP="000D5B79">
      <w:pPr>
        <w:keepNext/>
        <w:keepLines/>
        <w:ind w:firstLineChars="200" w:firstLine="480"/>
        <w:rPr>
          <w:lang w:val="en-GB" w:eastAsia="zh-CN"/>
        </w:rPr>
      </w:pPr>
      <w:r>
        <w:rPr>
          <w:rFonts w:hint="eastAsia"/>
          <w:lang w:val="en-GB" w:eastAsia="zh-CN"/>
        </w:rPr>
        <w:t>活动期间出现的有关频谱监测的挑战为：</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62E9F">
        <w:rPr>
          <w:rFonts w:hint="eastAsia"/>
          <w:lang w:val="en-GB" w:eastAsia="zh-CN"/>
        </w:rPr>
        <w:t>做出反</w:t>
      </w:r>
      <w:r w:rsidR="00606AD3">
        <w:rPr>
          <w:rFonts w:hint="eastAsia"/>
          <w:lang w:val="en-GB" w:eastAsia="zh-CN"/>
        </w:rPr>
        <w:t>应</w:t>
      </w:r>
      <w:r w:rsidR="00E62E9F">
        <w:rPr>
          <w:rFonts w:hint="eastAsia"/>
          <w:lang w:val="en-GB" w:eastAsia="zh-CN"/>
        </w:rPr>
        <w:t>的时间短暂；</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62E9F">
        <w:rPr>
          <w:rFonts w:hint="eastAsia"/>
          <w:lang w:val="en-GB" w:eastAsia="zh-CN"/>
        </w:rPr>
        <w:t>现场可用的监测设备及其位置；</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E62E9F">
        <w:rPr>
          <w:rFonts w:hint="eastAsia"/>
          <w:lang w:val="en-GB" w:eastAsia="zh-CN"/>
        </w:rPr>
        <w:t>找出有害干扰源，特别是在很近的地方部署大量无线设备时；</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B2738">
        <w:rPr>
          <w:rFonts w:hint="eastAsia"/>
          <w:lang w:val="en-GB" w:eastAsia="zh-CN"/>
        </w:rPr>
        <w:t>临时安装会带来连接器造成的辐射</w:t>
      </w:r>
      <w:r w:rsidR="0086515E">
        <w:rPr>
          <w:rFonts w:hint="eastAsia"/>
          <w:lang w:val="en-GB" w:eastAsia="zh-CN"/>
        </w:rPr>
        <w:t>泄漏</w:t>
      </w:r>
      <w:r w:rsidR="000B2738">
        <w:rPr>
          <w:rFonts w:hint="eastAsia"/>
          <w:lang w:val="en-GB" w:eastAsia="zh-CN"/>
        </w:rPr>
        <w:t>问题，从而导致有害干扰；</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B2738">
        <w:rPr>
          <w:rFonts w:hint="eastAsia"/>
          <w:lang w:val="en-GB" w:eastAsia="zh-CN"/>
        </w:rPr>
        <w:t>与不同实体和指定联系人之间的协调；</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0B2738">
        <w:rPr>
          <w:rFonts w:hint="eastAsia"/>
          <w:lang w:val="en-GB" w:eastAsia="zh-CN"/>
        </w:rPr>
        <w:t>频谱实施。</w:t>
      </w:r>
    </w:p>
    <w:p w:rsidR="00DA7EF9" w:rsidRPr="0093286F" w:rsidRDefault="00DA7EF9" w:rsidP="000D5B79">
      <w:pPr>
        <w:pStyle w:val="Heading1"/>
        <w:rPr>
          <w:lang w:val="en-GB" w:eastAsia="zh-CN"/>
        </w:rPr>
      </w:pPr>
      <w:r w:rsidRPr="0093286F">
        <w:rPr>
          <w:lang w:val="en-GB" w:eastAsia="zh-CN"/>
        </w:rPr>
        <w:t>7</w:t>
      </w:r>
      <w:r w:rsidRPr="0093286F">
        <w:rPr>
          <w:lang w:val="en-GB" w:eastAsia="zh-CN"/>
        </w:rPr>
        <w:tab/>
      </w:r>
      <w:r w:rsidR="004D199F">
        <w:rPr>
          <w:rFonts w:hint="eastAsia"/>
          <w:lang w:val="en-GB" w:eastAsia="zh-CN"/>
        </w:rPr>
        <w:t>活动期间从频谱管理和监测中汲取的总体经验教训</w:t>
      </w:r>
    </w:p>
    <w:p w:rsidR="00DA7EF9" w:rsidRPr="0093286F" w:rsidRDefault="00AE5E63" w:rsidP="000D5B79">
      <w:pPr>
        <w:ind w:firstLineChars="200" w:firstLine="480"/>
        <w:rPr>
          <w:lang w:val="en-GB" w:eastAsia="zh-CN"/>
        </w:rPr>
      </w:pPr>
      <w:r>
        <w:rPr>
          <w:rFonts w:hint="eastAsia"/>
          <w:lang w:val="en-GB" w:eastAsia="zh-CN"/>
        </w:rPr>
        <w:t>以下总结汲取到的经验教训：</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E5E63">
        <w:rPr>
          <w:rFonts w:hint="eastAsia"/>
          <w:lang w:val="en-GB" w:eastAsia="zh-CN"/>
        </w:rPr>
        <w:t>对频谱可用性、需求和项目提前做出规划；</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E5E63">
        <w:rPr>
          <w:rFonts w:hint="eastAsia"/>
          <w:lang w:val="en-GB" w:eastAsia="zh-CN"/>
        </w:rPr>
        <w:t>与所有相关方面进行沟通和协调；</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E5E63">
        <w:rPr>
          <w:rFonts w:hint="eastAsia"/>
          <w:lang w:val="en-GB" w:eastAsia="zh-CN"/>
        </w:rPr>
        <w:t>颁布有关无线设备进口的程序</w:t>
      </w:r>
      <w:r w:rsidR="00606AD3">
        <w:rPr>
          <w:rFonts w:hint="eastAsia"/>
          <w:lang w:val="en-GB" w:eastAsia="zh-CN"/>
        </w:rPr>
        <w:t>和</w:t>
      </w:r>
      <w:r w:rsidR="00AE5E63">
        <w:rPr>
          <w:rFonts w:hint="eastAsia"/>
          <w:lang w:val="en-GB" w:eastAsia="zh-CN"/>
        </w:rPr>
        <w:t>导则；</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AE5E63">
        <w:rPr>
          <w:rFonts w:hint="eastAsia"/>
          <w:lang w:val="en-GB" w:eastAsia="zh-CN"/>
        </w:rPr>
        <w:t>颁布有关频谱授权的程序和规则；</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606AD3">
        <w:rPr>
          <w:rFonts w:hint="eastAsia"/>
          <w:lang w:val="en-GB" w:eastAsia="zh-CN"/>
        </w:rPr>
        <w:t>对</w:t>
      </w:r>
      <w:r w:rsidR="00C40A14">
        <w:rPr>
          <w:rFonts w:hint="eastAsia"/>
          <w:lang w:val="en-GB" w:eastAsia="zh-CN"/>
        </w:rPr>
        <w:t>整</w:t>
      </w:r>
      <w:r w:rsidR="00606AD3">
        <w:rPr>
          <w:rFonts w:hint="eastAsia"/>
          <w:lang w:val="en-GB" w:eastAsia="zh-CN"/>
        </w:rPr>
        <w:t>体</w:t>
      </w:r>
      <w:r w:rsidR="00C40A14">
        <w:rPr>
          <w:rFonts w:hint="eastAsia"/>
          <w:lang w:val="en-GB" w:eastAsia="zh-CN"/>
        </w:rPr>
        <w:t>频谱管理和监测工作给予现场支持；</w:t>
      </w:r>
    </w:p>
    <w:p w:rsidR="00DA7EF9" w:rsidRPr="0093286F" w:rsidRDefault="00DA7EF9" w:rsidP="000D5B79">
      <w:pPr>
        <w:pStyle w:val="enumlev1"/>
        <w:rPr>
          <w:lang w:val="en-GB" w:eastAsia="zh-CN"/>
        </w:rPr>
      </w:pPr>
      <w:r w:rsidRPr="0093286F">
        <w:rPr>
          <w:lang w:val="en-GB" w:eastAsia="zh-CN"/>
        </w:rPr>
        <w:t>−</w:t>
      </w:r>
      <w:r w:rsidRPr="0093286F">
        <w:rPr>
          <w:lang w:val="en-GB" w:eastAsia="zh-CN"/>
        </w:rPr>
        <w:tab/>
      </w:r>
      <w:r w:rsidR="00C40A14">
        <w:rPr>
          <w:rFonts w:hint="eastAsia"/>
          <w:lang w:val="en-GB" w:eastAsia="zh-CN"/>
        </w:rPr>
        <w:t>对发生变化的频谱使用需求灵活处理，并做出应急计划；</w:t>
      </w:r>
    </w:p>
    <w:p w:rsidR="00DA7EF9" w:rsidRDefault="00DA7EF9" w:rsidP="000D5B79">
      <w:pPr>
        <w:pStyle w:val="enumlev1"/>
        <w:rPr>
          <w:lang w:val="en-GB" w:eastAsia="zh-CN"/>
        </w:rPr>
      </w:pPr>
      <w:r w:rsidRPr="0093286F">
        <w:rPr>
          <w:lang w:val="en-GB" w:eastAsia="zh-CN"/>
        </w:rPr>
        <w:t>−</w:t>
      </w:r>
      <w:r w:rsidRPr="0093286F">
        <w:rPr>
          <w:lang w:val="en-GB" w:eastAsia="zh-CN"/>
        </w:rPr>
        <w:tab/>
      </w:r>
      <w:r w:rsidR="00606AD3">
        <w:rPr>
          <w:rFonts w:hint="eastAsia"/>
          <w:lang w:val="en-GB" w:eastAsia="zh-CN"/>
        </w:rPr>
        <w:t>确定项目组的通信、</w:t>
      </w:r>
      <w:r w:rsidR="003A601D">
        <w:rPr>
          <w:rFonts w:hint="eastAsia"/>
          <w:lang w:val="en-GB" w:eastAsia="zh-CN"/>
        </w:rPr>
        <w:t>程序和方法</w:t>
      </w:r>
      <w:r w:rsidR="00606AD3">
        <w:rPr>
          <w:rFonts w:hint="eastAsia"/>
          <w:lang w:val="en-GB" w:eastAsia="zh-CN"/>
        </w:rPr>
        <w:t>等</w:t>
      </w:r>
      <w:r w:rsidR="003A601D">
        <w:rPr>
          <w:rFonts w:hint="eastAsia"/>
          <w:lang w:val="en-GB" w:eastAsia="zh-CN"/>
        </w:rPr>
        <w:t>细节。</w:t>
      </w:r>
    </w:p>
    <w:p w:rsidR="008C3923" w:rsidRDefault="008C3923" w:rsidP="000D5B79">
      <w:pPr>
        <w:pStyle w:val="Reasons"/>
        <w:rPr>
          <w:rFonts w:eastAsiaTheme="minorEastAsia"/>
          <w:lang w:eastAsia="zh-CN"/>
        </w:rPr>
      </w:pPr>
    </w:p>
    <w:p w:rsidR="000B6774" w:rsidRPr="000B6774" w:rsidRDefault="000B6774" w:rsidP="000D5B79">
      <w:pPr>
        <w:pStyle w:val="Reasons"/>
        <w:rPr>
          <w:rFonts w:eastAsiaTheme="minorEastAsia"/>
          <w:lang w:eastAsia="zh-CN"/>
        </w:rPr>
      </w:pPr>
    </w:p>
    <w:p w:rsidR="008C3923" w:rsidRDefault="008C3923" w:rsidP="000D5B79">
      <w:pPr>
        <w:jc w:val="center"/>
      </w:pPr>
      <w:r>
        <w:t>______________</w:t>
      </w:r>
    </w:p>
    <w:p w:rsidR="008C3923" w:rsidRPr="0093286F" w:rsidRDefault="008C3923" w:rsidP="000D5B79">
      <w:pPr>
        <w:pStyle w:val="enumlev1"/>
        <w:rPr>
          <w:lang w:val="en-GB" w:eastAsia="zh-CN"/>
        </w:rPr>
      </w:pPr>
    </w:p>
    <w:sectPr w:rsidR="008C3923" w:rsidRPr="0093286F" w:rsidSect="007565CC">
      <w:headerReference w:type="default" r:id="rId3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A87" w:rsidRDefault="00142A87">
      <w:r>
        <w:separator/>
      </w:r>
    </w:p>
  </w:endnote>
  <w:endnote w:type="continuationSeparator" w:id="0">
    <w:p w:rsidR="00142A87" w:rsidRDefault="0014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charset w:val="86"/>
    <w:family w:val="auto"/>
    <w:pitch w:val="variable"/>
    <w:sig w:usb0="00000000" w:usb1="080F0000" w:usb2="00000010" w:usb3="00000000" w:csb0="0004009F" w:csb1="00000000"/>
  </w:font>
  <w:font w:name="FangSong_GB2312">
    <w:altName w:val="Arial Unicode MS"/>
    <w:charset w:val="86"/>
    <w:family w:val="modern"/>
    <w:pitch w:val="fixed"/>
    <w:sig w:usb0="800002BF" w:usb1="38CF7CFA" w:usb2="00000016" w:usb3="00000000" w:csb0="00040001" w:csb1="00000000"/>
  </w:font>
  <w:font w:name="Malgun Gothic">
    <w:altName w:val="Arial Unicode MS"/>
    <w:charset w:val="81"/>
    <w:family w:val="swiss"/>
    <w:pitch w:val="variable"/>
    <w:sig w:usb0="900002AF" w:usb1="09D77CFB" w:usb2="00000012" w:usb3="00000000" w:csb0="00080001" w:csb1="00000000"/>
  </w:font>
  <w:font w:name="휴먼명조">
    <w:altName w:val="Arial Unicode MS"/>
    <w:panose1 w:val="00000000000000000000"/>
    <w:charset w:val="81"/>
    <w:family w:val="roman"/>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A87" w:rsidRDefault="00142A87">
      <w:r>
        <w:separator/>
      </w:r>
    </w:p>
  </w:footnote>
  <w:footnote w:type="continuationSeparator" w:id="0">
    <w:p w:rsidR="00142A87" w:rsidRDefault="00142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87" w:rsidRPr="002F3825" w:rsidRDefault="00142A87" w:rsidP="0018383C">
    <w:pPr>
      <w:pStyle w:val="Header"/>
      <w:rPr>
        <w:lang w:val="en-US"/>
      </w:rPr>
    </w:pPr>
    <w:r w:rsidRPr="007C1BB8">
      <w:rPr>
        <w:rStyle w:val="PageNumber"/>
        <w:b/>
        <w:bCs/>
      </w:rPr>
      <w:fldChar w:fldCharType="begin"/>
    </w:r>
    <w:r w:rsidRPr="002F3825">
      <w:rPr>
        <w:rStyle w:val="PageNumber"/>
        <w:b/>
        <w:bCs/>
        <w:lang w:val="en-US"/>
      </w:rPr>
      <w:instrText xml:space="preserve"> PAGE </w:instrText>
    </w:r>
    <w:r w:rsidRPr="007C1BB8">
      <w:rPr>
        <w:rStyle w:val="PageNumber"/>
        <w:b/>
        <w:bCs/>
      </w:rPr>
      <w:fldChar w:fldCharType="separate"/>
    </w:r>
    <w:r>
      <w:rPr>
        <w:rStyle w:val="PageNumber"/>
        <w:b/>
        <w:bCs/>
        <w:noProof/>
        <w:lang w:val="en-US"/>
      </w:rPr>
      <w:t>2</w:t>
    </w:r>
    <w:r w:rsidRPr="007C1BB8">
      <w:rPr>
        <w:rStyle w:val="PageNumber"/>
        <w:b/>
        <w:bCs/>
      </w:rPr>
      <w:fldChar w:fldCharType="end"/>
    </w:r>
    <w:r w:rsidRPr="002F3825">
      <w:rPr>
        <w:lang w:val="en-US"/>
      </w:rPr>
      <w:tab/>
    </w:r>
    <w:r>
      <w:fldChar w:fldCharType="begin"/>
    </w:r>
    <w:r w:rsidRPr="008C2A2D">
      <w:rPr>
        <w:lang w:val="en-US"/>
      </w:rPr>
      <w:instrText xml:space="preserve"> DOCPROPERTY "Header" \* MERGEFORMAT </w:instrText>
    </w:r>
    <w:r>
      <w:fldChar w:fldCharType="separate"/>
    </w:r>
    <w:r w:rsidR="00407EFA" w:rsidRPr="00407EFA">
      <w:rPr>
        <w:b/>
        <w:bCs/>
        <w:lang w:val="en-US"/>
      </w:rPr>
      <w:t xml:space="preserve">Rec. </w:t>
    </w:r>
    <w:r>
      <w:rPr>
        <w:b/>
        <w:bCs/>
        <w:lang w:val="en-US"/>
      </w:rPr>
      <w:fldChar w:fldCharType="end"/>
    </w:r>
    <w:r w:rsidRPr="002F3825">
      <w:rPr>
        <w:b/>
        <w:bCs/>
        <w:lang w:val="en-US"/>
      </w:rPr>
      <w:t xml:space="preserve"> </w:t>
    </w:r>
    <w:r>
      <w:rPr>
        <w:b/>
        <w:bCs/>
      </w:rPr>
      <w:fldChar w:fldCharType="begin"/>
    </w:r>
    <w:r w:rsidRPr="002F3825">
      <w:rPr>
        <w:b/>
        <w:bCs/>
        <w:lang w:val="en-US"/>
      </w:rPr>
      <w:instrText>styleref href</w:instrText>
    </w:r>
    <w:r>
      <w:rPr>
        <w:b/>
        <w:bCs/>
      </w:rPr>
      <w:fldChar w:fldCharType="separate"/>
    </w:r>
    <w:r w:rsidR="00407EFA">
      <w:rPr>
        <w:noProof/>
        <w:lang w:val="en-US"/>
      </w:rPr>
      <w:t>Error! No text of specified style in document.</w:t>
    </w:r>
    <w:r>
      <w:rPr>
        <w:b/>
        <w:bCs/>
      </w:rPr>
      <w:fldChar w:fldCharType="end"/>
    </w:r>
    <w:r w:rsidRPr="002F3825">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87" w:rsidRDefault="00142A87" w:rsidP="0018383C">
    <w:pPr>
      <w:pStyle w:val="Header"/>
      <w:ind w:right="360" w:firstLine="360"/>
    </w:pPr>
    <w:r>
      <w:rPr>
        <w:noProof/>
        <w:lang w:val="en-US" w:eastAsia="zh-CN"/>
      </w:rPr>
      <w:drawing>
        <wp:anchor distT="0" distB="0" distL="114300" distR="114300" simplePos="0" relativeHeight="251660800" behindDoc="1" locked="0" layoutInCell="1" allowOverlap="0" wp14:anchorId="7E64848E" wp14:editId="713E2695">
          <wp:simplePos x="0" y="0"/>
          <wp:positionH relativeFrom="column">
            <wp:posOffset>-687705</wp:posOffset>
          </wp:positionH>
          <wp:positionV relativeFrom="paragraph">
            <wp:posOffset>-354330</wp:posOffset>
          </wp:positionV>
          <wp:extent cx="7548245" cy="10683875"/>
          <wp:effectExtent l="19050" t="0" r="0" b="0"/>
          <wp:wrapNone/>
          <wp:docPr id="1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548245" cy="10683875"/>
                  </a:xfrm>
                  <a:prstGeom prst="rect">
                    <a:avLst/>
                  </a:prstGeom>
                  <a:noFill/>
                  <a:ln w="9525" algn="ctr">
                    <a:noFill/>
                    <a:miter lim="800000"/>
                    <a:headEnd/>
                    <a:tailEnd/>
                  </a:ln>
                  <a:effectLst/>
                </pic:spPr>
              </pic:pic>
            </a:graphicData>
          </a:graphic>
        </wp:anchor>
      </w:drawing>
    </w:r>
    <w:r>
      <w:rPr>
        <w:noProof/>
        <w:lang w:val="en-US" w:eastAsia="zh-CN"/>
      </w:rPr>
      <w:drawing>
        <wp:anchor distT="0" distB="0" distL="114300" distR="114300" simplePos="0" relativeHeight="251659776" behindDoc="1" locked="0" layoutInCell="1" allowOverlap="1" wp14:anchorId="785B0AA7" wp14:editId="57B4917E">
          <wp:simplePos x="0" y="0"/>
          <wp:positionH relativeFrom="page">
            <wp:posOffset>0</wp:posOffset>
          </wp:positionH>
          <wp:positionV relativeFrom="page">
            <wp:posOffset>5715</wp:posOffset>
          </wp:positionV>
          <wp:extent cx="7592060" cy="10748010"/>
          <wp:effectExtent l="19050" t="0" r="8890" b="0"/>
          <wp:wrapNone/>
          <wp:docPr id="1"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480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87" w:rsidRPr="00B21000" w:rsidRDefault="00142A87" w:rsidP="000B6774">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407EFA">
      <w:rPr>
        <w:b/>
        <w:bCs/>
        <w:noProof/>
        <w:lang w:val="en-US"/>
      </w:rPr>
      <w:t>ii</w:t>
    </w:r>
    <w:r w:rsidRPr="00B21000">
      <w:fldChar w:fldCharType="end"/>
    </w:r>
    <w:r w:rsidRPr="00B21000">
      <w:rPr>
        <w:lang w:val="en-US"/>
      </w:rPr>
      <w:tab/>
    </w:r>
    <w:r>
      <w:rPr>
        <w:b/>
        <w:bCs/>
      </w:rPr>
      <w:t xml:space="preserve">ITU-R </w:t>
    </w:r>
    <w:r>
      <w:rPr>
        <w:rFonts w:hint="eastAsia"/>
        <w:b/>
        <w:bCs/>
        <w:lang w:eastAsia="zh-CN"/>
      </w:rPr>
      <w:t xml:space="preserve"> </w:t>
    </w:r>
    <w:r>
      <w:rPr>
        <w:b/>
        <w:bCs/>
      </w:rPr>
      <w:t>SM.2</w:t>
    </w:r>
    <w:r>
      <w:rPr>
        <w:rFonts w:hint="eastAsia"/>
        <w:b/>
        <w:bCs/>
        <w:lang w:eastAsia="zh-CN"/>
      </w:rPr>
      <w:t xml:space="preserve">257 </w:t>
    </w:r>
    <w:r w:rsidRPr="006A0ABA">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87" w:rsidRDefault="00142A87" w:rsidP="00B033C8">
    <w:pPr>
      <w:pStyle w:val="Header"/>
      <w:ind w:right="360" w:firstLine="360"/>
    </w:pPr>
    <w:r>
      <w:rPr>
        <w:noProof/>
        <w:lang w:val="en-US" w:eastAsia="zh-CN"/>
      </w:rPr>
      <w:drawing>
        <wp:anchor distT="0" distB="0" distL="114300" distR="114300" simplePos="0" relativeHeight="251657728" behindDoc="1" locked="0" layoutInCell="1" allowOverlap="1" wp14:anchorId="453E6D1C" wp14:editId="06EC98F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87" w:rsidRPr="00B21000" w:rsidRDefault="00142A87" w:rsidP="000B6774">
    <w:pPr>
      <w:pStyle w:val="Header"/>
      <w:jc w:val="both"/>
    </w:pPr>
    <w:r>
      <w:rPr>
        <w:rFonts w:hint="eastAsia"/>
        <w:lang w:val="en-US" w:eastAsia="zh-CN"/>
      </w:rPr>
      <w:tab/>
    </w:r>
    <w:r>
      <w:rPr>
        <w:b/>
        <w:bCs/>
      </w:rPr>
      <w:t xml:space="preserve">ITU-R </w:t>
    </w:r>
    <w:r>
      <w:rPr>
        <w:rFonts w:hint="eastAsia"/>
        <w:b/>
        <w:bCs/>
        <w:lang w:eastAsia="zh-CN"/>
      </w:rPr>
      <w:t xml:space="preserve"> </w:t>
    </w:r>
    <w:r>
      <w:rPr>
        <w:b/>
        <w:bCs/>
      </w:rPr>
      <w:t>SM.2</w:t>
    </w:r>
    <w:r>
      <w:rPr>
        <w:rFonts w:hint="eastAsia"/>
        <w:b/>
        <w:bCs/>
        <w:lang w:eastAsia="zh-CN"/>
      </w:rPr>
      <w:t xml:space="preserve">257 </w:t>
    </w:r>
    <w:r w:rsidRPr="006A0ABA">
      <w:rPr>
        <w:rFonts w:hint="eastAsia"/>
        <w:b/>
        <w:bCs/>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407EFA">
      <w:rPr>
        <w:b/>
        <w:bCs/>
        <w:noProof/>
        <w:lang w:val="en-US"/>
      </w:rPr>
      <w:t>9</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128920"/>
    <w:lvl w:ilvl="0">
      <w:start w:val="1"/>
      <w:numFmt w:val="decimal"/>
      <w:lvlText w:val="%1."/>
      <w:lvlJc w:val="left"/>
      <w:pPr>
        <w:tabs>
          <w:tab w:val="num" w:pos="1492"/>
        </w:tabs>
        <w:ind w:left="1492" w:hanging="360"/>
      </w:pPr>
    </w:lvl>
  </w:abstractNum>
  <w:abstractNum w:abstractNumId="1">
    <w:nsid w:val="FFFFFF7D"/>
    <w:multiLevelType w:val="singleLevel"/>
    <w:tmpl w:val="8EFCEF7E"/>
    <w:lvl w:ilvl="0">
      <w:start w:val="1"/>
      <w:numFmt w:val="decimal"/>
      <w:lvlText w:val="%1."/>
      <w:lvlJc w:val="left"/>
      <w:pPr>
        <w:tabs>
          <w:tab w:val="num" w:pos="1209"/>
        </w:tabs>
        <w:ind w:left="1209" w:hanging="360"/>
      </w:pPr>
    </w:lvl>
  </w:abstractNum>
  <w:abstractNum w:abstractNumId="2">
    <w:nsid w:val="FFFFFF7E"/>
    <w:multiLevelType w:val="singleLevel"/>
    <w:tmpl w:val="70AA8292"/>
    <w:lvl w:ilvl="0">
      <w:start w:val="1"/>
      <w:numFmt w:val="decimal"/>
      <w:lvlText w:val="%1."/>
      <w:lvlJc w:val="left"/>
      <w:pPr>
        <w:tabs>
          <w:tab w:val="num" w:pos="926"/>
        </w:tabs>
        <w:ind w:left="926" w:hanging="360"/>
      </w:pPr>
    </w:lvl>
  </w:abstractNum>
  <w:abstractNum w:abstractNumId="3">
    <w:nsid w:val="FFFFFF7F"/>
    <w:multiLevelType w:val="singleLevel"/>
    <w:tmpl w:val="5EC0505C"/>
    <w:lvl w:ilvl="0">
      <w:start w:val="1"/>
      <w:numFmt w:val="decimal"/>
      <w:lvlText w:val="%1."/>
      <w:lvlJc w:val="left"/>
      <w:pPr>
        <w:tabs>
          <w:tab w:val="num" w:pos="643"/>
        </w:tabs>
        <w:ind w:left="643" w:hanging="360"/>
      </w:pPr>
    </w:lvl>
  </w:abstractNum>
  <w:abstractNum w:abstractNumId="4">
    <w:nsid w:val="FFFFFF80"/>
    <w:multiLevelType w:val="singleLevel"/>
    <w:tmpl w:val="B71C5E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C4C2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B423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08A3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F46EF0"/>
    <w:lvl w:ilvl="0">
      <w:start w:val="1"/>
      <w:numFmt w:val="decimal"/>
      <w:lvlText w:val="%1."/>
      <w:lvlJc w:val="left"/>
      <w:pPr>
        <w:tabs>
          <w:tab w:val="num" w:pos="360"/>
        </w:tabs>
        <w:ind w:left="360" w:hanging="360"/>
      </w:pPr>
    </w:lvl>
  </w:abstractNum>
  <w:abstractNum w:abstractNumId="9">
    <w:nsid w:val="FFFFFF89"/>
    <w:multiLevelType w:val="singleLevel"/>
    <w:tmpl w:val="AA0891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57345" style="mso-height-percent:200;mso-width-relative:margin;mso-height-relative:margin" fillcolor="white" strokecolor="none [3212]">
      <v:fill color="white"/>
      <v:stroke color="none [3212]"/>
      <v:textbox style="mso-fit-shape-to-text:t" inset="0,0,0,0"/>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02E97"/>
    <w:rsid w:val="000050D4"/>
    <w:rsid w:val="00013002"/>
    <w:rsid w:val="000137D8"/>
    <w:rsid w:val="000138E1"/>
    <w:rsid w:val="00015887"/>
    <w:rsid w:val="00017066"/>
    <w:rsid w:val="00023E30"/>
    <w:rsid w:val="00025277"/>
    <w:rsid w:val="000419E0"/>
    <w:rsid w:val="0004233C"/>
    <w:rsid w:val="0004240D"/>
    <w:rsid w:val="00046EA5"/>
    <w:rsid w:val="00050D41"/>
    <w:rsid w:val="000525D3"/>
    <w:rsid w:val="0005270B"/>
    <w:rsid w:val="00054376"/>
    <w:rsid w:val="0006030B"/>
    <w:rsid w:val="000612E6"/>
    <w:rsid w:val="00061B0F"/>
    <w:rsid w:val="00063BDE"/>
    <w:rsid w:val="00070DA2"/>
    <w:rsid w:val="00072484"/>
    <w:rsid w:val="00081C0B"/>
    <w:rsid w:val="00091044"/>
    <w:rsid w:val="0009150E"/>
    <w:rsid w:val="000926DD"/>
    <w:rsid w:val="00096612"/>
    <w:rsid w:val="000A0D5A"/>
    <w:rsid w:val="000A66DD"/>
    <w:rsid w:val="000A7908"/>
    <w:rsid w:val="000B22E3"/>
    <w:rsid w:val="000B2738"/>
    <w:rsid w:val="000B5188"/>
    <w:rsid w:val="000B6774"/>
    <w:rsid w:val="000B7683"/>
    <w:rsid w:val="000B7B53"/>
    <w:rsid w:val="000C0413"/>
    <w:rsid w:val="000C1468"/>
    <w:rsid w:val="000C3624"/>
    <w:rsid w:val="000C3EA2"/>
    <w:rsid w:val="000C41DE"/>
    <w:rsid w:val="000D4917"/>
    <w:rsid w:val="000D5B79"/>
    <w:rsid w:val="000E07A0"/>
    <w:rsid w:val="000E4FD1"/>
    <w:rsid w:val="000F11FB"/>
    <w:rsid w:val="000F27C9"/>
    <w:rsid w:val="000F2C1B"/>
    <w:rsid w:val="000F3BCC"/>
    <w:rsid w:val="000F3C25"/>
    <w:rsid w:val="000F6FC4"/>
    <w:rsid w:val="000F7BE5"/>
    <w:rsid w:val="001018D8"/>
    <w:rsid w:val="00102934"/>
    <w:rsid w:val="001146E5"/>
    <w:rsid w:val="0011598C"/>
    <w:rsid w:val="00115EAE"/>
    <w:rsid w:val="0013173E"/>
    <w:rsid w:val="0013240E"/>
    <w:rsid w:val="001342AC"/>
    <w:rsid w:val="00142A87"/>
    <w:rsid w:val="00144B62"/>
    <w:rsid w:val="00144D06"/>
    <w:rsid w:val="0014566A"/>
    <w:rsid w:val="00147110"/>
    <w:rsid w:val="00150E34"/>
    <w:rsid w:val="001523D7"/>
    <w:rsid w:val="00152C87"/>
    <w:rsid w:val="001534C8"/>
    <w:rsid w:val="00154C1C"/>
    <w:rsid w:val="00163344"/>
    <w:rsid w:val="00170AAF"/>
    <w:rsid w:val="00171BE7"/>
    <w:rsid w:val="00173EE3"/>
    <w:rsid w:val="001746F9"/>
    <w:rsid w:val="00175192"/>
    <w:rsid w:val="00180A9B"/>
    <w:rsid w:val="001817D4"/>
    <w:rsid w:val="0018383C"/>
    <w:rsid w:val="001903CD"/>
    <w:rsid w:val="00191650"/>
    <w:rsid w:val="0019236F"/>
    <w:rsid w:val="001A179E"/>
    <w:rsid w:val="001A5259"/>
    <w:rsid w:val="001B0110"/>
    <w:rsid w:val="001C28E6"/>
    <w:rsid w:val="001C33CA"/>
    <w:rsid w:val="001C6E4E"/>
    <w:rsid w:val="001C70F6"/>
    <w:rsid w:val="001D277F"/>
    <w:rsid w:val="001D42F2"/>
    <w:rsid w:val="001D6A53"/>
    <w:rsid w:val="001F0575"/>
    <w:rsid w:val="001F3F61"/>
    <w:rsid w:val="00201545"/>
    <w:rsid w:val="002058CE"/>
    <w:rsid w:val="00205EEB"/>
    <w:rsid w:val="00206BF5"/>
    <w:rsid w:val="00207F7B"/>
    <w:rsid w:val="002102C2"/>
    <w:rsid w:val="00211BC8"/>
    <w:rsid w:val="002165F1"/>
    <w:rsid w:val="00217679"/>
    <w:rsid w:val="00224027"/>
    <w:rsid w:val="00224187"/>
    <w:rsid w:val="00227215"/>
    <w:rsid w:val="00237043"/>
    <w:rsid w:val="002370EC"/>
    <w:rsid w:val="00247681"/>
    <w:rsid w:val="002558DC"/>
    <w:rsid w:val="00255A11"/>
    <w:rsid w:val="00263408"/>
    <w:rsid w:val="002636F3"/>
    <w:rsid w:val="00264D06"/>
    <w:rsid w:val="00267ED8"/>
    <w:rsid w:val="00271015"/>
    <w:rsid w:val="00274ED6"/>
    <w:rsid w:val="00276D21"/>
    <w:rsid w:val="0028063D"/>
    <w:rsid w:val="00280CD5"/>
    <w:rsid w:val="0028134C"/>
    <w:rsid w:val="00283714"/>
    <w:rsid w:val="002910F2"/>
    <w:rsid w:val="00296570"/>
    <w:rsid w:val="00296D7F"/>
    <w:rsid w:val="00297D43"/>
    <w:rsid w:val="002A7727"/>
    <w:rsid w:val="002B32C9"/>
    <w:rsid w:val="002B3609"/>
    <w:rsid w:val="002B383E"/>
    <w:rsid w:val="002B3CF6"/>
    <w:rsid w:val="002B4221"/>
    <w:rsid w:val="002B6B65"/>
    <w:rsid w:val="002C2A82"/>
    <w:rsid w:val="002C3566"/>
    <w:rsid w:val="002C6DB2"/>
    <w:rsid w:val="002C768A"/>
    <w:rsid w:val="002D096C"/>
    <w:rsid w:val="002D1160"/>
    <w:rsid w:val="002D6BFB"/>
    <w:rsid w:val="002D76C4"/>
    <w:rsid w:val="002D77AF"/>
    <w:rsid w:val="002E17D5"/>
    <w:rsid w:val="002E2A1C"/>
    <w:rsid w:val="002F66B7"/>
    <w:rsid w:val="002F6A3A"/>
    <w:rsid w:val="002F7062"/>
    <w:rsid w:val="002F7153"/>
    <w:rsid w:val="00301C95"/>
    <w:rsid w:val="00302205"/>
    <w:rsid w:val="00310734"/>
    <w:rsid w:val="00310792"/>
    <w:rsid w:val="0031420E"/>
    <w:rsid w:val="00315B94"/>
    <w:rsid w:val="00317433"/>
    <w:rsid w:val="00317BE4"/>
    <w:rsid w:val="00317E99"/>
    <w:rsid w:val="00323F3B"/>
    <w:rsid w:val="00324368"/>
    <w:rsid w:val="00324E08"/>
    <w:rsid w:val="00325711"/>
    <w:rsid w:val="00335DA9"/>
    <w:rsid w:val="0033688E"/>
    <w:rsid w:val="003437D3"/>
    <w:rsid w:val="00344404"/>
    <w:rsid w:val="0034593E"/>
    <w:rsid w:val="00345FD8"/>
    <w:rsid w:val="003466F7"/>
    <w:rsid w:val="00351573"/>
    <w:rsid w:val="003543D0"/>
    <w:rsid w:val="0035586D"/>
    <w:rsid w:val="003571CE"/>
    <w:rsid w:val="00357282"/>
    <w:rsid w:val="00362E1F"/>
    <w:rsid w:val="00362ED1"/>
    <w:rsid w:val="00377D55"/>
    <w:rsid w:val="00381621"/>
    <w:rsid w:val="00382E8A"/>
    <w:rsid w:val="0038303E"/>
    <w:rsid w:val="003904D7"/>
    <w:rsid w:val="003964FF"/>
    <w:rsid w:val="0039715E"/>
    <w:rsid w:val="003A5485"/>
    <w:rsid w:val="003A601D"/>
    <w:rsid w:val="003A7FA3"/>
    <w:rsid w:val="003B2929"/>
    <w:rsid w:val="003B4EE8"/>
    <w:rsid w:val="003B7A91"/>
    <w:rsid w:val="003C14AF"/>
    <w:rsid w:val="003C467E"/>
    <w:rsid w:val="003C53C0"/>
    <w:rsid w:val="003C7B70"/>
    <w:rsid w:val="003D2DAE"/>
    <w:rsid w:val="003E40C2"/>
    <w:rsid w:val="003E539C"/>
    <w:rsid w:val="003E5CFB"/>
    <w:rsid w:val="003E68EC"/>
    <w:rsid w:val="003F4E2C"/>
    <w:rsid w:val="003F6BE5"/>
    <w:rsid w:val="004056F5"/>
    <w:rsid w:val="0040619D"/>
    <w:rsid w:val="00407264"/>
    <w:rsid w:val="0040760C"/>
    <w:rsid w:val="00407EFA"/>
    <w:rsid w:val="00411FA0"/>
    <w:rsid w:val="004127E5"/>
    <w:rsid w:val="00420D9B"/>
    <w:rsid w:val="00420DFD"/>
    <w:rsid w:val="0042503A"/>
    <w:rsid w:val="00427B31"/>
    <w:rsid w:val="004319C1"/>
    <w:rsid w:val="0043226C"/>
    <w:rsid w:val="00432F91"/>
    <w:rsid w:val="00434F44"/>
    <w:rsid w:val="004409A9"/>
    <w:rsid w:val="004426F5"/>
    <w:rsid w:val="00442889"/>
    <w:rsid w:val="00457663"/>
    <w:rsid w:val="00461114"/>
    <w:rsid w:val="004679E8"/>
    <w:rsid w:val="00470E28"/>
    <w:rsid w:val="004720FC"/>
    <w:rsid w:val="004746E9"/>
    <w:rsid w:val="00476193"/>
    <w:rsid w:val="004776FE"/>
    <w:rsid w:val="00481525"/>
    <w:rsid w:val="00482A6A"/>
    <w:rsid w:val="00491A77"/>
    <w:rsid w:val="004934C5"/>
    <w:rsid w:val="004A4FD0"/>
    <w:rsid w:val="004A5B9C"/>
    <w:rsid w:val="004B4DD8"/>
    <w:rsid w:val="004B7075"/>
    <w:rsid w:val="004C0947"/>
    <w:rsid w:val="004C1517"/>
    <w:rsid w:val="004C2DFA"/>
    <w:rsid w:val="004C5098"/>
    <w:rsid w:val="004D199F"/>
    <w:rsid w:val="004D54BF"/>
    <w:rsid w:val="004E07F1"/>
    <w:rsid w:val="004E3651"/>
    <w:rsid w:val="004E3A62"/>
    <w:rsid w:val="004E6E9E"/>
    <w:rsid w:val="004E6FEC"/>
    <w:rsid w:val="00502092"/>
    <w:rsid w:val="00502912"/>
    <w:rsid w:val="00505FB4"/>
    <w:rsid w:val="00506BB3"/>
    <w:rsid w:val="00507745"/>
    <w:rsid w:val="00514E47"/>
    <w:rsid w:val="00521A14"/>
    <w:rsid w:val="005233E8"/>
    <w:rsid w:val="0052567A"/>
    <w:rsid w:val="00526063"/>
    <w:rsid w:val="0052633D"/>
    <w:rsid w:val="00527D00"/>
    <w:rsid w:val="00531F2D"/>
    <w:rsid w:val="00531FED"/>
    <w:rsid w:val="00532349"/>
    <w:rsid w:val="005342AB"/>
    <w:rsid w:val="00543778"/>
    <w:rsid w:val="005442D5"/>
    <w:rsid w:val="005446A2"/>
    <w:rsid w:val="00544FD3"/>
    <w:rsid w:val="0054532A"/>
    <w:rsid w:val="00550398"/>
    <w:rsid w:val="00550E3C"/>
    <w:rsid w:val="005539B6"/>
    <w:rsid w:val="0055454E"/>
    <w:rsid w:val="00556548"/>
    <w:rsid w:val="005565B7"/>
    <w:rsid w:val="005600C9"/>
    <w:rsid w:val="00562212"/>
    <w:rsid w:val="0056317B"/>
    <w:rsid w:val="00565799"/>
    <w:rsid w:val="00571280"/>
    <w:rsid w:val="00572BC1"/>
    <w:rsid w:val="00573917"/>
    <w:rsid w:val="0057681B"/>
    <w:rsid w:val="005774D5"/>
    <w:rsid w:val="00586EF8"/>
    <w:rsid w:val="0059214F"/>
    <w:rsid w:val="00593D1B"/>
    <w:rsid w:val="005A0A09"/>
    <w:rsid w:val="005A1987"/>
    <w:rsid w:val="005A6943"/>
    <w:rsid w:val="005A781B"/>
    <w:rsid w:val="005A791E"/>
    <w:rsid w:val="005B316B"/>
    <w:rsid w:val="005B329A"/>
    <w:rsid w:val="005B49AB"/>
    <w:rsid w:val="005B50E7"/>
    <w:rsid w:val="005B5DCC"/>
    <w:rsid w:val="005B7C67"/>
    <w:rsid w:val="005B7F47"/>
    <w:rsid w:val="005C1FF4"/>
    <w:rsid w:val="005D1778"/>
    <w:rsid w:val="005D267B"/>
    <w:rsid w:val="005D3544"/>
    <w:rsid w:val="005E09A5"/>
    <w:rsid w:val="005E7B4F"/>
    <w:rsid w:val="005F21EF"/>
    <w:rsid w:val="005F55F3"/>
    <w:rsid w:val="005F7EA3"/>
    <w:rsid w:val="006047AD"/>
    <w:rsid w:val="00606AD3"/>
    <w:rsid w:val="0060769B"/>
    <w:rsid w:val="00607D68"/>
    <w:rsid w:val="006149B1"/>
    <w:rsid w:val="00620777"/>
    <w:rsid w:val="00623006"/>
    <w:rsid w:val="0062597C"/>
    <w:rsid w:val="00630BBD"/>
    <w:rsid w:val="00632B72"/>
    <w:rsid w:val="0063539D"/>
    <w:rsid w:val="00640B7B"/>
    <w:rsid w:val="00647750"/>
    <w:rsid w:val="00647D48"/>
    <w:rsid w:val="0065119A"/>
    <w:rsid w:val="006543AB"/>
    <w:rsid w:val="006543F8"/>
    <w:rsid w:val="00655B75"/>
    <w:rsid w:val="00655DD0"/>
    <w:rsid w:val="00656E85"/>
    <w:rsid w:val="00662F41"/>
    <w:rsid w:val="006674E4"/>
    <w:rsid w:val="00667B04"/>
    <w:rsid w:val="00670433"/>
    <w:rsid w:val="0067183E"/>
    <w:rsid w:val="00680D2B"/>
    <w:rsid w:val="006817A5"/>
    <w:rsid w:val="00681B32"/>
    <w:rsid w:val="00682E74"/>
    <w:rsid w:val="006908C1"/>
    <w:rsid w:val="006928CD"/>
    <w:rsid w:val="00696209"/>
    <w:rsid w:val="006A0ABA"/>
    <w:rsid w:val="006A172F"/>
    <w:rsid w:val="006A1F02"/>
    <w:rsid w:val="006A3A4F"/>
    <w:rsid w:val="006A3AFE"/>
    <w:rsid w:val="006A4EF6"/>
    <w:rsid w:val="006A6B9B"/>
    <w:rsid w:val="006B186B"/>
    <w:rsid w:val="006B4F7C"/>
    <w:rsid w:val="006B519D"/>
    <w:rsid w:val="006C1DDF"/>
    <w:rsid w:val="006C3A22"/>
    <w:rsid w:val="006D16BB"/>
    <w:rsid w:val="006E2037"/>
    <w:rsid w:val="006E3C75"/>
    <w:rsid w:val="006F154D"/>
    <w:rsid w:val="006F2B77"/>
    <w:rsid w:val="00702EF2"/>
    <w:rsid w:val="00712870"/>
    <w:rsid w:val="00713613"/>
    <w:rsid w:val="0071424C"/>
    <w:rsid w:val="00717FEF"/>
    <w:rsid w:val="00720B68"/>
    <w:rsid w:val="007210A4"/>
    <w:rsid w:val="00721A7C"/>
    <w:rsid w:val="00722114"/>
    <w:rsid w:val="00722547"/>
    <w:rsid w:val="007234D7"/>
    <w:rsid w:val="00725C2F"/>
    <w:rsid w:val="00730FDC"/>
    <w:rsid w:val="00733355"/>
    <w:rsid w:val="00733B02"/>
    <w:rsid w:val="00735390"/>
    <w:rsid w:val="0073616B"/>
    <w:rsid w:val="00742405"/>
    <w:rsid w:val="00743D85"/>
    <w:rsid w:val="00744C97"/>
    <w:rsid w:val="0074518F"/>
    <w:rsid w:val="00752FD3"/>
    <w:rsid w:val="00753CF4"/>
    <w:rsid w:val="007565CC"/>
    <w:rsid w:val="00756BDA"/>
    <w:rsid w:val="00763B9A"/>
    <w:rsid w:val="007641DA"/>
    <w:rsid w:val="0076466B"/>
    <w:rsid w:val="00767C0B"/>
    <w:rsid w:val="00773E7E"/>
    <w:rsid w:val="00775943"/>
    <w:rsid w:val="007771C1"/>
    <w:rsid w:val="00777904"/>
    <w:rsid w:val="00781B6D"/>
    <w:rsid w:val="007868C1"/>
    <w:rsid w:val="00793A74"/>
    <w:rsid w:val="007A0031"/>
    <w:rsid w:val="007A0512"/>
    <w:rsid w:val="007A42EE"/>
    <w:rsid w:val="007A4F79"/>
    <w:rsid w:val="007A6AA8"/>
    <w:rsid w:val="007B203C"/>
    <w:rsid w:val="007B7945"/>
    <w:rsid w:val="007C067D"/>
    <w:rsid w:val="007C082F"/>
    <w:rsid w:val="007C2459"/>
    <w:rsid w:val="007C5BE8"/>
    <w:rsid w:val="007C6F29"/>
    <w:rsid w:val="007D45F1"/>
    <w:rsid w:val="007D7E75"/>
    <w:rsid w:val="007F07CA"/>
    <w:rsid w:val="007F1264"/>
    <w:rsid w:val="007F1A8D"/>
    <w:rsid w:val="00800214"/>
    <w:rsid w:val="008108EC"/>
    <w:rsid w:val="00811FBD"/>
    <w:rsid w:val="00812625"/>
    <w:rsid w:val="00813FD9"/>
    <w:rsid w:val="008234F9"/>
    <w:rsid w:val="00823947"/>
    <w:rsid w:val="008310C9"/>
    <w:rsid w:val="00834CAD"/>
    <w:rsid w:val="00834FA8"/>
    <w:rsid w:val="00835749"/>
    <w:rsid w:val="00836298"/>
    <w:rsid w:val="008455D5"/>
    <w:rsid w:val="008456DB"/>
    <w:rsid w:val="00847D3B"/>
    <w:rsid w:val="00852892"/>
    <w:rsid w:val="00852A34"/>
    <w:rsid w:val="00852CCA"/>
    <w:rsid w:val="00852D54"/>
    <w:rsid w:val="00853D20"/>
    <w:rsid w:val="008549AB"/>
    <w:rsid w:val="00854E34"/>
    <w:rsid w:val="00860846"/>
    <w:rsid w:val="0086209D"/>
    <w:rsid w:val="0086297A"/>
    <w:rsid w:val="00863EEA"/>
    <w:rsid w:val="0086515E"/>
    <w:rsid w:val="00867BBA"/>
    <w:rsid w:val="00870342"/>
    <w:rsid w:val="0087251C"/>
    <w:rsid w:val="008815AC"/>
    <w:rsid w:val="00882DF0"/>
    <w:rsid w:val="00887A9F"/>
    <w:rsid w:val="00887D36"/>
    <w:rsid w:val="0089121A"/>
    <w:rsid w:val="00891D95"/>
    <w:rsid w:val="00896113"/>
    <w:rsid w:val="008A23C1"/>
    <w:rsid w:val="008A27AB"/>
    <w:rsid w:val="008A3E83"/>
    <w:rsid w:val="008A430C"/>
    <w:rsid w:val="008A5A79"/>
    <w:rsid w:val="008B0330"/>
    <w:rsid w:val="008B13E0"/>
    <w:rsid w:val="008B2CC6"/>
    <w:rsid w:val="008B42BA"/>
    <w:rsid w:val="008B514D"/>
    <w:rsid w:val="008C08B3"/>
    <w:rsid w:val="008C0B0A"/>
    <w:rsid w:val="008C2A2D"/>
    <w:rsid w:val="008C319E"/>
    <w:rsid w:val="008C3923"/>
    <w:rsid w:val="008C3C07"/>
    <w:rsid w:val="008C5BEC"/>
    <w:rsid w:val="008C7848"/>
    <w:rsid w:val="008D228C"/>
    <w:rsid w:val="008D3D8D"/>
    <w:rsid w:val="008D5349"/>
    <w:rsid w:val="008E5248"/>
    <w:rsid w:val="008E6650"/>
    <w:rsid w:val="008E74D8"/>
    <w:rsid w:val="008F0575"/>
    <w:rsid w:val="008F5A1C"/>
    <w:rsid w:val="0090074A"/>
    <w:rsid w:val="009030CC"/>
    <w:rsid w:val="00904ECF"/>
    <w:rsid w:val="0090545D"/>
    <w:rsid w:val="00910A1E"/>
    <w:rsid w:val="009118FD"/>
    <w:rsid w:val="0091222F"/>
    <w:rsid w:val="00914542"/>
    <w:rsid w:val="00915F83"/>
    <w:rsid w:val="00916244"/>
    <w:rsid w:val="00917AF2"/>
    <w:rsid w:val="0092418A"/>
    <w:rsid w:val="009244A7"/>
    <w:rsid w:val="009252DA"/>
    <w:rsid w:val="0092611B"/>
    <w:rsid w:val="00930DC2"/>
    <w:rsid w:val="00932506"/>
    <w:rsid w:val="009331DC"/>
    <w:rsid w:val="009331E9"/>
    <w:rsid w:val="00933FC6"/>
    <w:rsid w:val="00934CEF"/>
    <w:rsid w:val="00934ED7"/>
    <w:rsid w:val="0093532E"/>
    <w:rsid w:val="0093624D"/>
    <w:rsid w:val="0093652D"/>
    <w:rsid w:val="00936B1A"/>
    <w:rsid w:val="009371F8"/>
    <w:rsid w:val="00943003"/>
    <w:rsid w:val="009439CE"/>
    <w:rsid w:val="00946129"/>
    <w:rsid w:val="009474D9"/>
    <w:rsid w:val="00950E1D"/>
    <w:rsid w:val="00950E40"/>
    <w:rsid w:val="00952F1A"/>
    <w:rsid w:val="009543C3"/>
    <w:rsid w:val="00960702"/>
    <w:rsid w:val="0096249A"/>
    <w:rsid w:val="00964CBE"/>
    <w:rsid w:val="00966E1B"/>
    <w:rsid w:val="0097073D"/>
    <w:rsid w:val="00975BD8"/>
    <w:rsid w:val="00977667"/>
    <w:rsid w:val="00983F77"/>
    <w:rsid w:val="00987C39"/>
    <w:rsid w:val="00991DFA"/>
    <w:rsid w:val="00993B72"/>
    <w:rsid w:val="00995D2E"/>
    <w:rsid w:val="009A0E53"/>
    <w:rsid w:val="009A1F30"/>
    <w:rsid w:val="009A351D"/>
    <w:rsid w:val="009A44C9"/>
    <w:rsid w:val="009A6C84"/>
    <w:rsid w:val="009A6CA7"/>
    <w:rsid w:val="009A6D21"/>
    <w:rsid w:val="009A7CD6"/>
    <w:rsid w:val="009B11ED"/>
    <w:rsid w:val="009B3081"/>
    <w:rsid w:val="009B3923"/>
    <w:rsid w:val="009B5FD1"/>
    <w:rsid w:val="009C10F7"/>
    <w:rsid w:val="009C297B"/>
    <w:rsid w:val="009C2D47"/>
    <w:rsid w:val="009C4A11"/>
    <w:rsid w:val="009D7D96"/>
    <w:rsid w:val="009E036B"/>
    <w:rsid w:val="009E48D0"/>
    <w:rsid w:val="009E6398"/>
    <w:rsid w:val="009E7FB8"/>
    <w:rsid w:val="009F06B5"/>
    <w:rsid w:val="009F2D2C"/>
    <w:rsid w:val="009F67FB"/>
    <w:rsid w:val="00A005A9"/>
    <w:rsid w:val="00A05AF7"/>
    <w:rsid w:val="00A13434"/>
    <w:rsid w:val="00A1612E"/>
    <w:rsid w:val="00A2671B"/>
    <w:rsid w:val="00A327CD"/>
    <w:rsid w:val="00A36820"/>
    <w:rsid w:val="00A54559"/>
    <w:rsid w:val="00A55816"/>
    <w:rsid w:val="00A60AA8"/>
    <w:rsid w:val="00A61A70"/>
    <w:rsid w:val="00A6617B"/>
    <w:rsid w:val="00A713D9"/>
    <w:rsid w:val="00A71FE5"/>
    <w:rsid w:val="00A72198"/>
    <w:rsid w:val="00A7301F"/>
    <w:rsid w:val="00A778DA"/>
    <w:rsid w:val="00A814A7"/>
    <w:rsid w:val="00A8189F"/>
    <w:rsid w:val="00A82190"/>
    <w:rsid w:val="00A82292"/>
    <w:rsid w:val="00A825C2"/>
    <w:rsid w:val="00A90B74"/>
    <w:rsid w:val="00A91726"/>
    <w:rsid w:val="00A92CF0"/>
    <w:rsid w:val="00A951DA"/>
    <w:rsid w:val="00A961D6"/>
    <w:rsid w:val="00A976EE"/>
    <w:rsid w:val="00AA3AD8"/>
    <w:rsid w:val="00AA4BED"/>
    <w:rsid w:val="00AA7672"/>
    <w:rsid w:val="00AB0DC8"/>
    <w:rsid w:val="00AB4A59"/>
    <w:rsid w:val="00AC1BA4"/>
    <w:rsid w:val="00AC3089"/>
    <w:rsid w:val="00AC3946"/>
    <w:rsid w:val="00AC4B9C"/>
    <w:rsid w:val="00AC5625"/>
    <w:rsid w:val="00AD12D0"/>
    <w:rsid w:val="00AD26B8"/>
    <w:rsid w:val="00AD3181"/>
    <w:rsid w:val="00AD3216"/>
    <w:rsid w:val="00AE4382"/>
    <w:rsid w:val="00AE5E63"/>
    <w:rsid w:val="00AE7652"/>
    <w:rsid w:val="00AF0A8B"/>
    <w:rsid w:val="00AF2A27"/>
    <w:rsid w:val="00AF2A2E"/>
    <w:rsid w:val="00AF64BD"/>
    <w:rsid w:val="00B00226"/>
    <w:rsid w:val="00B033C8"/>
    <w:rsid w:val="00B036D9"/>
    <w:rsid w:val="00B038D3"/>
    <w:rsid w:val="00B05995"/>
    <w:rsid w:val="00B05F89"/>
    <w:rsid w:val="00B110F5"/>
    <w:rsid w:val="00B135F6"/>
    <w:rsid w:val="00B16F26"/>
    <w:rsid w:val="00B17913"/>
    <w:rsid w:val="00B21000"/>
    <w:rsid w:val="00B24106"/>
    <w:rsid w:val="00B257C1"/>
    <w:rsid w:val="00B26B91"/>
    <w:rsid w:val="00B323CE"/>
    <w:rsid w:val="00B33425"/>
    <w:rsid w:val="00B359D1"/>
    <w:rsid w:val="00B44E24"/>
    <w:rsid w:val="00B47809"/>
    <w:rsid w:val="00B52682"/>
    <w:rsid w:val="00B54ECC"/>
    <w:rsid w:val="00B56510"/>
    <w:rsid w:val="00B567BC"/>
    <w:rsid w:val="00B56E56"/>
    <w:rsid w:val="00B6131E"/>
    <w:rsid w:val="00B61918"/>
    <w:rsid w:val="00B63C99"/>
    <w:rsid w:val="00B64AFB"/>
    <w:rsid w:val="00B64E0C"/>
    <w:rsid w:val="00B714F3"/>
    <w:rsid w:val="00B75A37"/>
    <w:rsid w:val="00B86026"/>
    <w:rsid w:val="00B93473"/>
    <w:rsid w:val="00B948B1"/>
    <w:rsid w:val="00B95DD2"/>
    <w:rsid w:val="00BA26B2"/>
    <w:rsid w:val="00BA2B03"/>
    <w:rsid w:val="00BA35F7"/>
    <w:rsid w:val="00BB3DF2"/>
    <w:rsid w:val="00BB56A4"/>
    <w:rsid w:val="00BB6A11"/>
    <w:rsid w:val="00BC0320"/>
    <w:rsid w:val="00BC18D7"/>
    <w:rsid w:val="00BC4505"/>
    <w:rsid w:val="00BC4870"/>
    <w:rsid w:val="00BC522D"/>
    <w:rsid w:val="00BC5D77"/>
    <w:rsid w:val="00BC6FC2"/>
    <w:rsid w:val="00BC72B0"/>
    <w:rsid w:val="00BD0774"/>
    <w:rsid w:val="00BD374F"/>
    <w:rsid w:val="00BD3F5C"/>
    <w:rsid w:val="00BE5B84"/>
    <w:rsid w:val="00BE67A7"/>
    <w:rsid w:val="00BE6A1E"/>
    <w:rsid w:val="00BF15C3"/>
    <w:rsid w:val="00BF16DE"/>
    <w:rsid w:val="00BF1BDC"/>
    <w:rsid w:val="00BF487A"/>
    <w:rsid w:val="00C0083D"/>
    <w:rsid w:val="00C012BB"/>
    <w:rsid w:val="00C0322B"/>
    <w:rsid w:val="00C04528"/>
    <w:rsid w:val="00C0460D"/>
    <w:rsid w:val="00C07A0F"/>
    <w:rsid w:val="00C114A7"/>
    <w:rsid w:val="00C1214A"/>
    <w:rsid w:val="00C22A0A"/>
    <w:rsid w:val="00C252C4"/>
    <w:rsid w:val="00C30FD0"/>
    <w:rsid w:val="00C31B53"/>
    <w:rsid w:val="00C364D3"/>
    <w:rsid w:val="00C40A14"/>
    <w:rsid w:val="00C418E8"/>
    <w:rsid w:val="00C438CC"/>
    <w:rsid w:val="00C44B2B"/>
    <w:rsid w:val="00C45AD8"/>
    <w:rsid w:val="00C46BD9"/>
    <w:rsid w:val="00C51761"/>
    <w:rsid w:val="00C54D63"/>
    <w:rsid w:val="00C55258"/>
    <w:rsid w:val="00C55CAC"/>
    <w:rsid w:val="00C577A1"/>
    <w:rsid w:val="00C612B8"/>
    <w:rsid w:val="00C728FC"/>
    <w:rsid w:val="00C73560"/>
    <w:rsid w:val="00C7761D"/>
    <w:rsid w:val="00C80A54"/>
    <w:rsid w:val="00C81708"/>
    <w:rsid w:val="00C86438"/>
    <w:rsid w:val="00C90335"/>
    <w:rsid w:val="00C91B46"/>
    <w:rsid w:val="00C93B65"/>
    <w:rsid w:val="00C97812"/>
    <w:rsid w:val="00CA7505"/>
    <w:rsid w:val="00CA7678"/>
    <w:rsid w:val="00CB0F14"/>
    <w:rsid w:val="00CB1116"/>
    <w:rsid w:val="00CB47A0"/>
    <w:rsid w:val="00CB4B8D"/>
    <w:rsid w:val="00CB60A4"/>
    <w:rsid w:val="00CC107C"/>
    <w:rsid w:val="00CC4B66"/>
    <w:rsid w:val="00CD58B5"/>
    <w:rsid w:val="00CD659B"/>
    <w:rsid w:val="00CD7A62"/>
    <w:rsid w:val="00CE0CDA"/>
    <w:rsid w:val="00CE342C"/>
    <w:rsid w:val="00CE4419"/>
    <w:rsid w:val="00CE5CE8"/>
    <w:rsid w:val="00CE6A81"/>
    <w:rsid w:val="00CF0D45"/>
    <w:rsid w:val="00CF34B5"/>
    <w:rsid w:val="00CF4CCD"/>
    <w:rsid w:val="00CF6A0F"/>
    <w:rsid w:val="00CF7A20"/>
    <w:rsid w:val="00D0034D"/>
    <w:rsid w:val="00D047C1"/>
    <w:rsid w:val="00D054D8"/>
    <w:rsid w:val="00D05EC8"/>
    <w:rsid w:val="00D066F3"/>
    <w:rsid w:val="00D069F2"/>
    <w:rsid w:val="00D10B67"/>
    <w:rsid w:val="00D10CF1"/>
    <w:rsid w:val="00D131FD"/>
    <w:rsid w:val="00D14284"/>
    <w:rsid w:val="00D17BE0"/>
    <w:rsid w:val="00D23CB1"/>
    <w:rsid w:val="00D25277"/>
    <w:rsid w:val="00D27925"/>
    <w:rsid w:val="00D31FC7"/>
    <w:rsid w:val="00D33722"/>
    <w:rsid w:val="00D40A60"/>
    <w:rsid w:val="00D502C6"/>
    <w:rsid w:val="00D503C9"/>
    <w:rsid w:val="00D50B43"/>
    <w:rsid w:val="00D51DED"/>
    <w:rsid w:val="00D55B55"/>
    <w:rsid w:val="00D57367"/>
    <w:rsid w:val="00D57DFE"/>
    <w:rsid w:val="00D63A89"/>
    <w:rsid w:val="00D642C5"/>
    <w:rsid w:val="00D66E82"/>
    <w:rsid w:val="00D704CC"/>
    <w:rsid w:val="00D714A0"/>
    <w:rsid w:val="00D722EF"/>
    <w:rsid w:val="00D73ED0"/>
    <w:rsid w:val="00D73FBE"/>
    <w:rsid w:val="00D75523"/>
    <w:rsid w:val="00D8150A"/>
    <w:rsid w:val="00D825CE"/>
    <w:rsid w:val="00D82F91"/>
    <w:rsid w:val="00D83331"/>
    <w:rsid w:val="00D859B3"/>
    <w:rsid w:val="00D91F7F"/>
    <w:rsid w:val="00DA7194"/>
    <w:rsid w:val="00DA7880"/>
    <w:rsid w:val="00DA7EF9"/>
    <w:rsid w:val="00DB30D6"/>
    <w:rsid w:val="00DB3C70"/>
    <w:rsid w:val="00DB41AD"/>
    <w:rsid w:val="00DB4F6A"/>
    <w:rsid w:val="00DC3625"/>
    <w:rsid w:val="00DC4F47"/>
    <w:rsid w:val="00DC72E7"/>
    <w:rsid w:val="00DC7C7B"/>
    <w:rsid w:val="00DD14DF"/>
    <w:rsid w:val="00DF087C"/>
    <w:rsid w:val="00DF3ADD"/>
    <w:rsid w:val="00DF4176"/>
    <w:rsid w:val="00DF63A4"/>
    <w:rsid w:val="00DF7137"/>
    <w:rsid w:val="00E042B2"/>
    <w:rsid w:val="00E057D8"/>
    <w:rsid w:val="00E05DD0"/>
    <w:rsid w:val="00E10BBB"/>
    <w:rsid w:val="00E11BF7"/>
    <w:rsid w:val="00E12D67"/>
    <w:rsid w:val="00E17240"/>
    <w:rsid w:val="00E1785F"/>
    <w:rsid w:val="00E224D4"/>
    <w:rsid w:val="00E25F29"/>
    <w:rsid w:val="00E33B65"/>
    <w:rsid w:val="00E34EEC"/>
    <w:rsid w:val="00E37A78"/>
    <w:rsid w:val="00E50286"/>
    <w:rsid w:val="00E51C10"/>
    <w:rsid w:val="00E54BBF"/>
    <w:rsid w:val="00E627FB"/>
    <w:rsid w:val="00E62E9F"/>
    <w:rsid w:val="00E64090"/>
    <w:rsid w:val="00E66675"/>
    <w:rsid w:val="00E73CC0"/>
    <w:rsid w:val="00E7610E"/>
    <w:rsid w:val="00E82B7D"/>
    <w:rsid w:val="00E83CDE"/>
    <w:rsid w:val="00E84492"/>
    <w:rsid w:val="00E87DBC"/>
    <w:rsid w:val="00EA0F96"/>
    <w:rsid w:val="00EA2544"/>
    <w:rsid w:val="00EA400F"/>
    <w:rsid w:val="00EB22AD"/>
    <w:rsid w:val="00EB3D2C"/>
    <w:rsid w:val="00EB4858"/>
    <w:rsid w:val="00EB52B3"/>
    <w:rsid w:val="00EC0EFD"/>
    <w:rsid w:val="00ED0BBC"/>
    <w:rsid w:val="00ED3FB8"/>
    <w:rsid w:val="00ED51C6"/>
    <w:rsid w:val="00ED683F"/>
    <w:rsid w:val="00EE6536"/>
    <w:rsid w:val="00EE6F50"/>
    <w:rsid w:val="00EF087B"/>
    <w:rsid w:val="00EF6571"/>
    <w:rsid w:val="00EF6779"/>
    <w:rsid w:val="00EF6FB4"/>
    <w:rsid w:val="00F103A9"/>
    <w:rsid w:val="00F129C8"/>
    <w:rsid w:val="00F20231"/>
    <w:rsid w:val="00F230A6"/>
    <w:rsid w:val="00F257AD"/>
    <w:rsid w:val="00F26891"/>
    <w:rsid w:val="00F30C9B"/>
    <w:rsid w:val="00F354B1"/>
    <w:rsid w:val="00F44061"/>
    <w:rsid w:val="00F535DE"/>
    <w:rsid w:val="00F54110"/>
    <w:rsid w:val="00F545E6"/>
    <w:rsid w:val="00F55EE8"/>
    <w:rsid w:val="00F566D4"/>
    <w:rsid w:val="00F56EE4"/>
    <w:rsid w:val="00F5739B"/>
    <w:rsid w:val="00F57F5C"/>
    <w:rsid w:val="00F62DE4"/>
    <w:rsid w:val="00F62FF8"/>
    <w:rsid w:val="00F64C7B"/>
    <w:rsid w:val="00F67A32"/>
    <w:rsid w:val="00F70FE6"/>
    <w:rsid w:val="00F72869"/>
    <w:rsid w:val="00F77437"/>
    <w:rsid w:val="00F80F8D"/>
    <w:rsid w:val="00F833CB"/>
    <w:rsid w:val="00F839DD"/>
    <w:rsid w:val="00F87428"/>
    <w:rsid w:val="00F90896"/>
    <w:rsid w:val="00F93BB1"/>
    <w:rsid w:val="00F97C98"/>
    <w:rsid w:val="00FA1295"/>
    <w:rsid w:val="00FA1A7E"/>
    <w:rsid w:val="00FA385F"/>
    <w:rsid w:val="00FA404D"/>
    <w:rsid w:val="00FA4DEC"/>
    <w:rsid w:val="00FB0E4E"/>
    <w:rsid w:val="00FB1F6E"/>
    <w:rsid w:val="00FB3C94"/>
    <w:rsid w:val="00FB432C"/>
    <w:rsid w:val="00FB57F7"/>
    <w:rsid w:val="00FC3C5E"/>
    <w:rsid w:val="00FC424F"/>
    <w:rsid w:val="00FC60A2"/>
    <w:rsid w:val="00FD46FD"/>
    <w:rsid w:val="00FD72D8"/>
    <w:rsid w:val="00FE314C"/>
    <w:rsid w:val="00FE46DB"/>
    <w:rsid w:val="00FE4CEE"/>
    <w:rsid w:val="00FE7770"/>
    <w:rsid w:val="00FE79FE"/>
    <w:rsid w:val="00FF05A0"/>
    <w:rsid w:val="00FF4997"/>
    <w:rsid w:val="00FF72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style="mso-height-percent:200;mso-width-relative:margin;mso-height-relative:margin" fillcolor="white" strokecolor="none [3212]">
      <v:fill color="white"/>
      <v:stroke color="none [3212]"/>
      <v:textbox style="mso-fit-shape-to-text:t" inset="0,0,0,0"/>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B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uiPriority w:val="99"/>
    <w:qFormat/>
    <w:rsid w:val="00CD7A62"/>
    <w:pPr>
      <w:spacing w:before="200"/>
      <w:outlineLvl w:val="2"/>
    </w:pPr>
  </w:style>
  <w:style w:type="paragraph" w:styleId="Heading4">
    <w:name w:val="heading 4"/>
    <w:basedOn w:val="Heading3"/>
    <w:next w:val="Normal"/>
    <w:link w:val="Heading4Char"/>
    <w:uiPriority w:val="99"/>
    <w:qFormat/>
    <w:rsid w:val="00CD7A6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D7A62"/>
    <w:pPr>
      <w:outlineLvl w:val="4"/>
    </w:pPr>
  </w:style>
  <w:style w:type="paragraph" w:styleId="Heading6">
    <w:name w:val="heading 6"/>
    <w:basedOn w:val="Heading4"/>
    <w:next w:val="Normal"/>
    <w:link w:val="Heading6Char"/>
    <w:uiPriority w:val="99"/>
    <w:qFormat/>
    <w:rsid w:val="00CD7A6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D7A62"/>
    <w:pPr>
      <w:outlineLvl w:val="6"/>
    </w:pPr>
  </w:style>
  <w:style w:type="paragraph" w:styleId="Heading8">
    <w:name w:val="heading 8"/>
    <w:basedOn w:val="Heading6"/>
    <w:next w:val="Normal"/>
    <w:link w:val="Heading8Char"/>
    <w:uiPriority w:val="99"/>
    <w:qFormat/>
    <w:rsid w:val="00CD7A62"/>
    <w:pPr>
      <w:outlineLvl w:val="7"/>
    </w:pPr>
  </w:style>
  <w:style w:type="paragraph" w:styleId="Heading9">
    <w:name w:val="heading 9"/>
    <w:basedOn w:val="Heading6"/>
    <w:next w:val="Normal"/>
    <w:link w:val="Heading9Char"/>
    <w:uiPriority w:val="99"/>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uiPriority w:val="99"/>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uiPriority w:val="99"/>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uiPriority w:val="99"/>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CD7A62"/>
    <w:pPr>
      <w:tabs>
        <w:tab w:val="clear" w:pos="794"/>
        <w:tab w:val="clear" w:pos="1191"/>
        <w:tab w:val="clear" w:pos="1588"/>
        <w:tab w:val="clear" w:pos="1985"/>
        <w:tab w:val="center" w:pos="4320"/>
        <w:tab w:val="right" w:pos="8640"/>
      </w:tabs>
    </w:pPr>
  </w:style>
  <w:style w:type="character" w:styleId="PageNumber">
    <w:name w:val="page number"/>
    <w:aliases w:val="pn"/>
    <w:basedOn w:val="DefaultParagraphFont"/>
    <w:uiPriority w:val="99"/>
    <w:rsid w:val="00CD7A62"/>
  </w:style>
  <w:style w:type="paragraph" w:customStyle="1" w:styleId="Headingb">
    <w:name w:val="Heading_b"/>
    <w:basedOn w:val="Heading3"/>
    <w:next w:val="Normal"/>
    <w:uiPriority w:val="99"/>
    <w:rsid w:val="00CD7A62"/>
    <w:pPr>
      <w:spacing w:before="160"/>
      <w:ind w:left="0" w:firstLine="0"/>
      <w:outlineLvl w:val="9"/>
    </w:pPr>
  </w:style>
  <w:style w:type="paragraph" w:customStyle="1" w:styleId="Headingi">
    <w:name w:val="Heading_i"/>
    <w:basedOn w:val="Heading3"/>
    <w:next w:val="Normal"/>
    <w:uiPriority w:val="99"/>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uiPriority w:val="99"/>
    <w:rsid w:val="00CD7A62"/>
    <w:pPr>
      <w:tabs>
        <w:tab w:val="clear" w:pos="1191"/>
        <w:tab w:val="clear" w:pos="1588"/>
        <w:tab w:val="clear" w:pos="1985"/>
        <w:tab w:val="center" w:pos="4820"/>
        <w:tab w:val="right" w:pos="9639"/>
      </w:tabs>
    </w:pPr>
  </w:style>
  <w:style w:type="paragraph" w:customStyle="1" w:styleId="enumlev2">
    <w:name w:val="enumlev2"/>
    <w:basedOn w:val="enumlev1"/>
    <w:uiPriority w:val="99"/>
    <w:rsid w:val="00CD7A62"/>
    <w:pPr>
      <w:ind w:left="1191" w:hanging="397"/>
    </w:pPr>
  </w:style>
  <w:style w:type="paragraph" w:styleId="FootnoteText">
    <w:name w:val="footnote text"/>
    <w:aliases w:val="footnote text"/>
    <w:basedOn w:val="Normal"/>
    <w:link w:val="FootnoteTextChar"/>
    <w:uiPriority w:val="99"/>
    <w:rsid w:val="00CD7A62"/>
    <w:pPr>
      <w:keepLines/>
      <w:tabs>
        <w:tab w:val="left" w:pos="255"/>
      </w:tabs>
      <w:ind w:left="255" w:hanging="255"/>
    </w:pPr>
    <w:rPr>
      <w:sz w:val="22"/>
    </w:rPr>
  </w:style>
  <w:style w:type="paragraph" w:customStyle="1" w:styleId="Normalaftertitle">
    <w:name w:val="Normal_after_title"/>
    <w:basedOn w:val="Normal"/>
    <w:next w:val="Normal"/>
    <w:uiPriority w:val="99"/>
    <w:rsid w:val="00CD7A62"/>
    <w:pPr>
      <w:spacing w:before="320"/>
    </w:pPr>
  </w:style>
  <w:style w:type="paragraph" w:customStyle="1" w:styleId="enumlev3">
    <w:name w:val="enumlev3"/>
    <w:basedOn w:val="enumlev2"/>
    <w:uiPriority w:val="99"/>
    <w:rsid w:val="00CD7A62"/>
    <w:pPr>
      <w:ind w:left="1588"/>
    </w:pPr>
  </w:style>
  <w:style w:type="paragraph" w:customStyle="1" w:styleId="Note">
    <w:name w:val="Note"/>
    <w:basedOn w:val="Normal"/>
    <w:uiPriority w:val="99"/>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CD7A62"/>
    <w:pPr>
      <w:keepNext/>
      <w:keepLines/>
      <w:spacing w:before="240"/>
      <w:jc w:val="center"/>
    </w:pPr>
    <w:rPr>
      <w:b/>
      <w:sz w:val="28"/>
    </w:rPr>
  </w:style>
  <w:style w:type="paragraph" w:customStyle="1" w:styleId="Recref">
    <w:name w:val="Rec_ref"/>
    <w:basedOn w:val="Normal"/>
    <w:next w:val="Recdate"/>
    <w:uiPriority w:val="99"/>
    <w:rsid w:val="00CD7A62"/>
    <w:pPr>
      <w:jc w:val="center"/>
    </w:pPr>
  </w:style>
  <w:style w:type="paragraph" w:customStyle="1" w:styleId="Recdate">
    <w:name w:val="Rec_date"/>
    <w:basedOn w:val="Recref"/>
    <w:next w:val="Normalaftertitle"/>
    <w:uiPriority w:val="99"/>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uiPriority w:val="99"/>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D7A62"/>
    <w:pPr>
      <w:ind w:left="794"/>
    </w:pPr>
  </w:style>
  <w:style w:type="paragraph" w:customStyle="1" w:styleId="Figurelegend">
    <w:name w:val="Figure_legend"/>
    <w:basedOn w:val="Normal"/>
    <w:uiPriority w:val="99"/>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uiPriority w:val="99"/>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D7A62"/>
    <w:pPr>
      <w:keepNext/>
      <w:keepLines/>
      <w:spacing w:before="480"/>
      <w:jc w:val="center"/>
    </w:pPr>
    <w:rPr>
      <w:sz w:val="28"/>
    </w:rPr>
  </w:style>
  <w:style w:type="paragraph" w:customStyle="1" w:styleId="Arttitle">
    <w:name w:val="Art_title"/>
    <w:basedOn w:val="Normal"/>
    <w:next w:val="Normal"/>
    <w:uiPriority w:val="99"/>
    <w:rsid w:val="00CD7A62"/>
    <w:pPr>
      <w:keepNext/>
      <w:keepLines/>
      <w:spacing w:before="240"/>
      <w:jc w:val="center"/>
    </w:pPr>
    <w:rPr>
      <w:b/>
      <w:sz w:val="28"/>
    </w:rPr>
  </w:style>
  <w:style w:type="paragraph" w:customStyle="1" w:styleId="ASN1">
    <w:name w:val="ASN.1"/>
    <w:basedOn w:val="Normal"/>
    <w:next w:val="Normal"/>
    <w:uiPriority w:val="99"/>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D7A62"/>
    <w:pPr>
      <w:keepNext/>
      <w:keepLines/>
      <w:spacing w:before="160"/>
      <w:ind w:left="794"/>
    </w:pPr>
    <w:rPr>
      <w:i/>
    </w:rPr>
  </w:style>
  <w:style w:type="paragraph" w:customStyle="1" w:styleId="ChapNo">
    <w:name w:val="Chap_No"/>
    <w:basedOn w:val="ArtNo"/>
    <w:next w:val="Normal"/>
    <w:uiPriority w:val="99"/>
    <w:rsid w:val="00CD7A62"/>
    <w:rPr>
      <w:b/>
    </w:rPr>
  </w:style>
  <w:style w:type="character" w:styleId="FootnoteReference">
    <w:name w:val="footnote reference"/>
    <w:basedOn w:val="DefaultParagraphFont"/>
    <w:uiPriority w:val="99"/>
    <w:rsid w:val="00CD7A62"/>
    <w:rPr>
      <w:position w:val="6"/>
      <w:sz w:val="18"/>
    </w:rPr>
  </w:style>
  <w:style w:type="paragraph" w:styleId="Index1">
    <w:name w:val="index 1"/>
    <w:basedOn w:val="Normal"/>
    <w:next w:val="Normal"/>
    <w:uiPriority w:val="99"/>
    <w:semiHidden/>
    <w:rsid w:val="00CD7A62"/>
  </w:style>
  <w:style w:type="paragraph" w:styleId="Index2">
    <w:name w:val="index 2"/>
    <w:basedOn w:val="Normal"/>
    <w:next w:val="Normal"/>
    <w:uiPriority w:val="99"/>
    <w:semiHidden/>
    <w:rsid w:val="00CD7A62"/>
    <w:pPr>
      <w:ind w:left="283"/>
    </w:pPr>
  </w:style>
  <w:style w:type="paragraph" w:styleId="Index3">
    <w:name w:val="index 3"/>
    <w:basedOn w:val="Normal"/>
    <w:next w:val="Normal"/>
    <w:uiPriority w:val="99"/>
    <w:semiHidden/>
    <w:rsid w:val="00CD7A62"/>
    <w:pPr>
      <w:ind w:left="566"/>
    </w:pPr>
  </w:style>
  <w:style w:type="paragraph" w:styleId="IndexHeading">
    <w:name w:val="index heading"/>
    <w:basedOn w:val="Normal"/>
    <w:next w:val="Index1"/>
    <w:uiPriority w:val="99"/>
    <w:rsid w:val="00CD7A62"/>
  </w:style>
  <w:style w:type="paragraph" w:customStyle="1" w:styleId="Line">
    <w:name w:val="Line"/>
    <w:basedOn w:val="Normal"/>
    <w:next w:val="Normal"/>
    <w:uiPriority w:val="99"/>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D7A62"/>
  </w:style>
  <w:style w:type="paragraph" w:customStyle="1" w:styleId="Partref">
    <w:name w:val="Part_ref"/>
    <w:basedOn w:val="Normal"/>
    <w:next w:val="Normal"/>
    <w:uiPriority w:val="99"/>
    <w:rsid w:val="00CD7A62"/>
    <w:pPr>
      <w:keepNext/>
      <w:keepLines/>
      <w:spacing w:after="280"/>
      <w:jc w:val="center"/>
    </w:pPr>
  </w:style>
  <w:style w:type="paragraph" w:customStyle="1" w:styleId="Parttitle">
    <w:name w:val="Part_title"/>
    <w:basedOn w:val="Normal"/>
    <w:next w:val="Normalaftertitle"/>
    <w:uiPriority w:val="99"/>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D7A62"/>
  </w:style>
  <w:style w:type="paragraph" w:customStyle="1" w:styleId="QuestionNo">
    <w:name w:val="Question_No"/>
    <w:basedOn w:val="RecNo"/>
    <w:next w:val="Normal"/>
    <w:uiPriority w:val="99"/>
    <w:rsid w:val="00CD7A62"/>
  </w:style>
  <w:style w:type="paragraph" w:customStyle="1" w:styleId="Questionref">
    <w:name w:val="Question_ref"/>
    <w:basedOn w:val="Recref"/>
    <w:next w:val="Questiondate"/>
    <w:uiPriority w:val="99"/>
    <w:rsid w:val="00CD7A62"/>
  </w:style>
  <w:style w:type="paragraph" w:customStyle="1" w:styleId="Questiontitle">
    <w:name w:val="Question_title"/>
    <w:basedOn w:val="Normal"/>
    <w:next w:val="Questionref"/>
    <w:uiPriority w:val="99"/>
    <w:rsid w:val="00CD7A62"/>
  </w:style>
  <w:style w:type="paragraph" w:customStyle="1" w:styleId="Reftext">
    <w:name w:val="Ref_text"/>
    <w:basedOn w:val="Normal"/>
    <w:uiPriority w:val="99"/>
    <w:rsid w:val="00CD7A62"/>
    <w:pPr>
      <w:ind w:left="794" w:hanging="794"/>
    </w:pPr>
    <w:rPr>
      <w:sz w:val="22"/>
    </w:rPr>
  </w:style>
  <w:style w:type="paragraph" w:customStyle="1" w:styleId="Reftitle">
    <w:name w:val="Ref_title"/>
    <w:basedOn w:val="Normal"/>
    <w:next w:val="Reftext"/>
    <w:uiPriority w:val="99"/>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D7A62"/>
  </w:style>
  <w:style w:type="paragraph" w:customStyle="1" w:styleId="RepNoBR">
    <w:name w:val="Rep_No_BR"/>
    <w:basedOn w:val="RecNo"/>
    <w:next w:val="ReptitleBR"/>
    <w:rsid w:val="00CD7A62"/>
  </w:style>
  <w:style w:type="paragraph" w:customStyle="1" w:styleId="ReptitleBR">
    <w:name w:val="Rep_title_BR"/>
    <w:basedOn w:val="Rectitle"/>
    <w:next w:val="Repref"/>
    <w:uiPriority w:val="99"/>
    <w:rsid w:val="00CD7A62"/>
  </w:style>
  <w:style w:type="paragraph" w:customStyle="1" w:styleId="Repref">
    <w:name w:val="Rep_ref"/>
    <w:basedOn w:val="Recref"/>
    <w:next w:val="Repdate"/>
    <w:uiPriority w:val="99"/>
    <w:rsid w:val="00CD7A62"/>
  </w:style>
  <w:style w:type="paragraph" w:customStyle="1" w:styleId="Resdate">
    <w:name w:val="Res_date"/>
    <w:basedOn w:val="Recdate"/>
    <w:next w:val="Normalaftertitle"/>
    <w:uiPriority w:val="99"/>
    <w:rsid w:val="00CD7A62"/>
  </w:style>
  <w:style w:type="paragraph" w:customStyle="1" w:styleId="ResNo">
    <w:name w:val="Res_No"/>
    <w:basedOn w:val="RecNo"/>
    <w:next w:val="Restitle"/>
    <w:uiPriority w:val="99"/>
    <w:rsid w:val="00CD7A62"/>
  </w:style>
  <w:style w:type="paragraph" w:customStyle="1" w:styleId="Restitle">
    <w:name w:val="Res_title"/>
    <w:basedOn w:val="Normal"/>
    <w:next w:val="Resref"/>
    <w:uiPriority w:val="99"/>
    <w:rsid w:val="00CD7A62"/>
    <w:pPr>
      <w:spacing w:before="240"/>
      <w:jc w:val="center"/>
    </w:pPr>
    <w:rPr>
      <w:b/>
      <w:sz w:val="28"/>
    </w:rPr>
  </w:style>
  <w:style w:type="paragraph" w:customStyle="1" w:styleId="Resref">
    <w:name w:val="Res_ref"/>
    <w:basedOn w:val="Recref"/>
    <w:next w:val="Resdate"/>
    <w:uiPriority w:val="99"/>
    <w:rsid w:val="00CD7A62"/>
  </w:style>
  <w:style w:type="paragraph" w:customStyle="1" w:styleId="SectionNo">
    <w:name w:val="Section_No"/>
    <w:basedOn w:val="Normal"/>
    <w:next w:val="Normal"/>
    <w:uiPriority w:val="99"/>
    <w:rsid w:val="00CD7A62"/>
  </w:style>
  <w:style w:type="paragraph" w:customStyle="1" w:styleId="Sectiontitle">
    <w:name w:val="Section_title"/>
    <w:basedOn w:val="Normal"/>
    <w:next w:val="Normalaftertitle"/>
    <w:uiPriority w:val="99"/>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D7A62"/>
    <w:pPr>
      <w:tabs>
        <w:tab w:val="clear" w:pos="794"/>
        <w:tab w:val="clear" w:pos="1191"/>
        <w:tab w:val="clear" w:pos="1588"/>
        <w:tab w:val="clear" w:pos="1985"/>
        <w:tab w:val="right" w:pos="9611"/>
      </w:tabs>
    </w:pPr>
    <w:rPr>
      <w:i/>
    </w:rPr>
  </w:style>
  <w:style w:type="paragraph" w:styleId="TOC1">
    <w:name w:val="toc 1"/>
    <w:basedOn w:val="Normal"/>
    <w:uiPriority w:val="9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D7A62"/>
    <w:pPr>
      <w:tabs>
        <w:tab w:val="clear" w:pos="567"/>
        <w:tab w:val="left" w:pos="1276"/>
      </w:tabs>
      <w:spacing w:before="160"/>
      <w:ind w:left="1276" w:hanging="709"/>
    </w:pPr>
  </w:style>
  <w:style w:type="paragraph" w:styleId="TOC3">
    <w:name w:val="toc 3"/>
    <w:basedOn w:val="TOC2"/>
    <w:uiPriority w:val="99"/>
    <w:rsid w:val="00CD7A62"/>
    <w:pPr>
      <w:tabs>
        <w:tab w:val="clear" w:pos="1276"/>
        <w:tab w:val="left" w:pos="2155"/>
      </w:tabs>
      <w:ind w:left="2155" w:hanging="879"/>
    </w:pPr>
  </w:style>
  <w:style w:type="paragraph" w:styleId="TOC4">
    <w:name w:val="toc 4"/>
    <w:basedOn w:val="TOC3"/>
    <w:uiPriority w:val="99"/>
    <w:rsid w:val="00CD7A62"/>
    <w:pPr>
      <w:tabs>
        <w:tab w:val="left" w:pos="3261"/>
      </w:tabs>
      <w:spacing w:before="80"/>
      <w:ind w:left="3261" w:hanging="993"/>
    </w:pPr>
  </w:style>
  <w:style w:type="paragraph" w:styleId="TOC5">
    <w:name w:val="toc 5"/>
    <w:basedOn w:val="TOC4"/>
    <w:uiPriority w:val="99"/>
    <w:rsid w:val="00CD7A62"/>
  </w:style>
  <w:style w:type="paragraph" w:styleId="TOC6">
    <w:name w:val="toc 6"/>
    <w:basedOn w:val="TOC4"/>
    <w:uiPriority w:val="99"/>
    <w:semiHidden/>
    <w:rsid w:val="00CD7A62"/>
  </w:style>
  <w:style w:type="paragraph" w:styleId="TOC7">
    <w:name w:val="toc 7"/>
    <w:basedOn w:val="TOC4"/>
    <w:uiPriority w:val="99"/>
    <w:semiHidden/>
    <w:rsid w:val="00CD7A62"/>
  </w:style>
  <w:style w:type="paragraph" w:styleId="TOC8">
    <w:name w:val="toc 8"/>
    <w:basedOn w:val="TOC4"/>
    <w:uiPriority w:val="99"/>
    <w:semiHidden/>
    <w:rsid w:val="00CD7A62"/>
  </w:style>
  <w:style w:type="paragraph" w:customStyle="1" w:styleId="Appendixref">
    <w:name w:val="Appendix_ref"/>
    <w:basedOn w:val="Annexref"/>
    <w:next w:val="Normal"/>
    <w:uiPriority w:val="99"/>
    <w:rsid w:val="00CD7A62"/>
  </w:style>
  <w:style w:type="paragraph" w:customStyle="1" w:styleId="Tabletitle">
    <w:name w:val="Table_title"/>
    <w:basedOn w:val="Normal"/>
    <w:next w:val="Tablehead"/>
    <w:uiPriority w:val="99"/>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aliases w:val="footnote text Char"/>
    <w:basedOn w:val="DefaultParagraphFont"/>
    <w:link w:val="FootnoteText"/>
    <w:uiPriority w:val="99"/>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HeaderChar">
    <w:name w:val="Header Char"/>
    <w:aliases w:val="encabezado Char"/>
    <w:basedOn w:val="DefaultParagraphFont"/>
    <w:link w:val="Header"/>
    <w:uiPriority w:val="99"/>
    <w:rsid w:val="0018383C"/>
    <w:rPr>
      <w:sz w:val="24"/>
      <w:lang w:val="fr-FR" w:eastAsia="en-US"/>
    </w:rPr>
  </w:style>
  <w:style w:type="paragraph" w:customStyle="1" w:styleId="Chaptitle">
    <w:name w:val="Chap_title"/>
    <w:basedOn w:val="Arttitle"/>
    <w:next w:val="Normal"/>
    <w:uiPriority w:val="99"/>
    <w:rsid w:val="0018383C"/>
  </w:style>
  <w:style w:type="character" w:styleId="EndnoteReference">
    <w:name w:val="endnote reference"/>
    <w:basedOn w:val="DefaultParagraphFont"/>
    <w:rsid w:val="0018383C"/>
    <w:rPr>
      <w:vertAlign w:val="superscript"/>
    </w:rPr>
  </w:style>
  <w:style w:type="character" w:styleId="FollowedHyperlink">
    <w:name w:val="FollowedHyperlink"/>
    <w:basedOn w:val="DefaultParagraphFont"/>
    <w:rsid w:val="0018383C"/>
    <w:rPr>
      <w:color w:val="800080"/>
      <w:u w:val="single"/>
    </w:rPr>
  </w:style>
  <w:style w:type="character" w:styleId="Strong">
    <w:name w:val="Strong"/>
    <w:basedOn w:val="DefaultParagraphFont"/>
    <w:qFormat/>
    <w:rsid w:val="0018383C"/>
    <w:rPr>
      <w:b/>
      <w:bCs/>
    </w:rPr>
  </w:style>
  <w:style w:type="paragraph" w:customStyle="1" w:styleId="bt12">
    <w:name w:val="bt1+2"/>
    <w:basedOn w:val="Normal"/>
    <w:rsid w:val="0018383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18383C"/>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18383C"/>
    <w:rPr>
      <w:color w:val="000000"/>
      <w:kern w:val="21"/>
      <w:sz w:val="21"/>
      <w:szCs w:val="24"/>
    </w:rPr>
  </w:style>
  <w:style w:type="paragraph" w:styleId="BalloonText">
    <w:name w:val="Balloon Text"/>
    <w:basedOn w:val="Normal"/>
    <w:link w:val="BalloonTextChar"/>
    <w:rsid w:val="0018383C"/>
    <w:rPr>
      <w:sz w:val="18"/>
      <w:szCs w:val="18"/>
    </w:rPr>
  </w:style>
  <w:style w:type="character" w:customStyle="1" w:styleId="BalloonTextChar">
    <w:name w:val="Balloon Text Char"/>
    <w:basedOn w:val="DefaultParagraphFont"/>
    <w:link w:val="BalloonText"/>
    <w:rsid w:val="0018383C"/>
    <w:rPr>
      <w:sz w:val="18"/>
      <w:szCs w:val="18"/>
      <w:lang w:val="fr-FR" w:eastAsia="en-US"/>
    </w:rPr>
  </w:style>
  <w:style w:type="character" w:styleId="CommentReference">
    <w:name w:val="annotation reference"/>
    <w:basedOn w:val="DefaultParagraphFont"/>
    <w:rsid w:val="0018383C"/>
    <w:rPr>
      <w:sz w:val="21"/>
      <w:szCs w:val="21"/>
    </w:rPr>
  </w:style>
  <w:style w:type="paragraph" w:styleId="CommentText">
    <w:name w:val="annotation text"/>
    <w:basedOn w:val="Normal"/>
    <w:link w:val="CommentTextChar"/>
    <w:rsid w:val="0018383C"/>
    <w:pPr>
      <w:jc w:val="left"/>
    </w:pPr>
  </w:style>
  <w:style w:type="character" w:customStyle="1" w:styleId="CommentTextChar">
    <w:name w:val="Comment Text Char"/>
    <w:basedOn w:val="DefaultParagraphFont"/>
    <w:link w:val="CommentText"/>
    <w:rsid w:val="0018383C"/>
    <w:rPr>
      <w:sz w:val="24"/>
      <w:lang w:val="fr-FR" w:eastAsia="en-US"/>
    </w:rPr>
  </w:style>
  <w:style w:type="paragraph" w:styleId="CommentSubject">
    <w:name w:val="annotation subject"/>
    <w:basedOn w:val="CommentText"/>
    <w:next w:val="CommentText"/>
    <w:link w:val="CommentSubjectChar"/>
    <w:rsid w:val="0018383C"/>
    <w:rPr>
      <w:b/>
      <w:bCs/>
    </w:rPr>
  </w:style>
  <w:style w:type="character" w:customStyle="1" w:styleId="CommentSubjectChar">
    <w:name w:val="Comment Subject Char"/>
    <w:basedOn w:val="CommentTextChar"/>
    <w:link w:val="CommentSubject"/>
    <w:rsid w:val="0018383C"/>
    <w:rPr>
      <w:b/>
      <w:bCs/>
      <w:sz w:val="24"/>
      <w:lang w:val="fr-FR" w:eastAsia="en-US"/>
    </w:rPr>
  </w:style>
  <w:style w:type="paragraph" w:customStyle="1" w:styleId="RepNo">
    <w:name w:val="Rep_No"/>
    <w:basedOn w:val="RecNo"/>
    <w:next w:val="ReptitleBR"/>
    <w:uiPriority w:val="99"/>
    <w:rsid w:val="00DA7EF9"/>
    <w:rPr>
      <w:rFonts w:eastAsia="Times New Roman"/>
    </w:rPr>
  </w:style>
  <w:style w:type="paragraph" w:customStyle="1" w:styleId="TableLegendNote">
    <w:name w:val="Table_Legend_Note"/>
    <w:basedOn w:val="Tablelegend"/>
    <w:next w:val="Tablelegend"/>
    <w:rsid w:val="00DA7EF9"/>
    <w:pPr>
      <w:ind w:left="-85" w:firstLine="0"/>
    </w:pPr>
    <w:rPr>
      <w:rFonts w:eastAsia="Times New Roman"/>
      <w:lang w:val="en-US"/>
    </w:rPr>
  </w:style>
  <w:style w:type="character" w:customStyle="1" w:styleId="Heading1Char">
    <w:name w:val="Heading 1 Char"/>
    <w:basedOn w:val="DefaultParagraphFont"/>
    <w:link w:val="Heading1"/>
    <w:uiPriority w:val="99"/>
    <w:locked/>
    <w:rsid w:val="00DA7EF9"/>
    <w:rPr>
      <w:b/>
      <w:sz w:val="24"/>
      <w:lang w:val="fr-FR" w:eastAsia="en-US"/>
    </w:rPr>
  </w:style>
  <w:style w:type="character" w:customStyle="1" w:styleId="Heading2Char">
    <w:name w:val="Heading 2 Char"/>
    <w:basedOn w:val="DefaultParagraphFont"/>
    <w:link w:val="Heading2"/>
    <w:locked/>
    <w:rsid w:val="00DA7EF9"/>
    <w:rPr>
      <w:b/>
      <w:sz w:val="24"/>
      <w:lang w:val="fr-FR" w:eastAsia="en-US"/>
    </w:rPr>
  </w:style>
  <w:style w:type="character" w:customStyle="1" w:styleId="Heading3Char">
    <w:name w:val="Heading 3 Char"/>
    <w:basedOn w:val="DefaultParagraphFont"/>
    <w:link w:val="Heading3"/>
    <w:uiPriority w:val="99"/>
    <w:locked/>
    <w:rsid w:val="00DA7EF9"/>
    <w:rPr>
      <w:b/>
      <w:sz w:val="24"/>
      <w:lang w:val="fr-FR" w:eastAsia="en-US"/>
    </w:rPr>
  </w:style>
  <w:style w:type="character" w:customStyle="1" w:styleId="Heading4Char">
    <w:name w:val="Heading 4 Char"/>
    <w:basedOn w:val="DefaultParagraphFont"/>
    <w:link w:val="Heading4"/>
    <w:uiPriority w:val="99"/>
    <w:locked/>
    <w:rsid w:val="00DA7EF9"/>
    <w:rPr>
      <w:b/>
      <w:sz w:val="24"/>
      <w:lang w:val="fr-FR" w:eastAsia="en-US"/>
    </w:rPr>
  </w:style>
  <w:style w:type="character" w:customStyle="1" w:styleId="Heading5Char">
    <w:name w:val="Heading 5 Char"/>
    <w:basedOn w:val="DefaultParagraphFont"/>
    <w:link w:val="Heading5"/>
    <w:uiPriority w:val="99"/>
    <w:locked/>
    <w:rsid w:val="00DA7EF9"/>
    <w:rPr>
      <w:b/>
      <w:sz w:val="24"/>
      <w:lang w:val="fr-FR" w:eastAsia="en-US"/>
    </w:rPr>
  </w:style>
  <w:style w:type="character" w:customStyle="1" w:styleId="Heading6Char">
    <w:name w:val="Heading 6 Char"/>
    <w:basedOn w:val="DefaultParagraphFont"/>
    <w:link w:val="Heading6"/>
    <w:uiPriority w:val="99"/>
    <w:locked/>
    <w:rsid w:val="00DA7EF9"/>
    <w:rPr>
      <w:b/>
      <w:sz w:val="24"/>
      <w:lang w:val="fr-FR" w:eastAsia="en-US"/>
    </w:rPr>
  </w:style>
  <w:style w:type="character" w:customStyle="1" w:styleId="Heading7Char">
    <w:name w:val="Heading 7 Char"/>
    <w:basedOn w:val="DefaultParagraphFont"/>
    <w:link w:val="Heading7"/>
    <w:uiPriority w:val="99"/>
    <w:locked/>
    <w:rsid w:val="00DA7EF9"/>
    <w:rPr>
      <w:b/>
      <w:sz w:val="24"/>
      <w:lang w:val="fr-FR" w:eastAsia="en-US"/>
    </w:rPr>
  </w:style>
  <w:style w:type="character" w:customStyle="1" w:styleId="Heading8Char">
    <w:name w:val="Heading 8 Char"/>
    <w:basedOn w:val="DefaultParagraphFont"/>
    <w:link w:val="Heading8"/>
    <w:uiPriority w:val="99"/>
    <w:locked/>
    <w:rsid w:val="00DA7EF9"/>
    <w:rPr>
      <w:b/>
      <w:sz w:val="24"/>
      <w:lang w:val="fr-FR" w:eastAsia="en-US"/>
    </w:rPr>
  </w:style>
  <w:style w:type="character" w:customStyle="1" w:styleId="Heading9Char">
    <w:name w:val="Heading 9 Char"/>
    <w:basedOn w:val="DefaultParagraphFont"/>
    <w:link w:val="Heading9"/>
    <w:uiPriority w:val="99"/>
    <w:locked/>
    <w:rsid w:val="00DA7EF9"/>
    <w:rPr>
      <w:b/>
      <w:sz w:val="24"/>
      <w:lang w:val="fr-FR" w:eastAsia="en-US"/>
    </w:rPr>
  </w:style>
  <w:style w:type="character" w:customStyle="1" w:styleId="FooterChar">
    <w:name w:val="Footer Char"/>
    <w:basedOn w:val="DefaultParagraphFont"/>
    <w:link w:val="Footer"/>
    <w:uiPriority w:val="99"/>
    <w:locked/>
    <w:rsid w:val="00DA7EF9"/>
    <w:rPr>
      <w:sz w:val="24"/>
      <w:lang w:val="fr-FR" w:eastAsia="en-US"/>
    </w:rPr>
  </w:style>
  <w:style w:type="paragraph" w:customStyle="1" w:styleId="Reasons">
    <w:name w:val="Reasons"/>
    <w:basedOn w:val="Normal"/>
    <w:qFormat/>
    <w:rsid w:val="008C39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chart" Target="charts/chart1.xml"/><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o102fs2\dpt\Spectrum\SIA%20Sections\Spectrum%20Allocation%20Section\Events%202011\F1%202011\Report\F1-2011-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3</a:t>
            </a:r>
            <a:r>
              <a:rPr lang="zh-CN" altLang="en-US" sz="1600"/>
              <a:t>年中使用类型的比较</a:t>
            </a:r>
            <a:endParaRPr lang="en-US" sz="1600"/>
          </a:p>
        </c:rich>
      </c:tx>
      <c:overlay val="0"/>
    </c:title>
    <c:autoTitleDeleted val="0"/>
    <c:view3D>
      <c:rotX val="0"/>
      <c:rotY val="20"/>
      <c:rAngAx val="0"/>
      <c:perspective val="30"/>
    </c:view3D>
    <c:floor>
      <c:thickness val="0"/>
    </c:floor>
    <c:sideWall>
      <c:thickness val="0"/>
    </c:sideWall>
    <c:backWall>
      <c:thickness val="0"/>
    </c:backWall>
    <c:plotArea>
      <c:layout>
        <c:manualLayout>
          <c:layoutTarget val="inner"/>
          <c:xMode val="edge"/>
          <c:yMode val="edge"/>
          <c:x val="4.9426204035480197E-2"/>
          <c:y val="0.13977537691509495"/>
          <c:w val="0.94585133349059747"/>
          <c:h val="0.67091717023744124"/>
        </c:manualLayout>
      </c:layout>
      <c:bar3DChart>
        <c:barDir val="col"/>
        <c:grouping val="clustered"/>
        <c:varyColors val="0"/>
        <c:ser>
          <c:idx val="0"/>
          <c:order val="0"/>
          <c:tx>
            <c:strRef>
              <c:f>Sheet1!$E$18</c:f>
              <c:strCache>
                <c:ptCount val="1"/>
                <c:pt idx="0">
                  <c:v>2009</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50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Sheet1!$E$19:$E$24</c:f>
              <c:numCache>
                <c:formatCode>General</c:formatCode>
                <c:ptCount val="6"/>
                <c:pt idx="0">
                  <c:v>1</c:v>
                </c:pt>
                <c:pt idx="1">
                  <c:v>11</c:v>
                </c:pt>
                <c:pt idx="2">
                  <c:v>42</c:v>
                </c:pt>
                <c:pt idx="3">
                  <c:v>76</c:v>
                </c:pt>
                <c:pt idx="4">
                  <c:v>110</c:v>
                </c:pt>
                <c:pt idx="5">
                  <c:v>272</c:v>
                </c:pt>
              </c:numCache>
            </c:numRef>
          </c:val>
        </c:ser>
        <c:ser>
          <c:idx val="1"/>
          <c:order val="1"/>
          <c:tx>
            <c:strRef>
              <c:f>Sheet1!$F$18</c:f>
              <c:strCache>
                <c:ptCount val="1"/>
                <c:pt idx="0">
                  <c:v>2010</c:v>
                </c:pt>
              </c:strCache>
            </c:strRef>
          </c:tx>
          <c:spPr>
            <a:solidFill>
              <a:schemeClr val="accent1">
                <a:lumMod val="40000"/>
                <a:lumOff val="60000"/>
              </a:schemeClr>
            </a:solidFill>
            <a:ln w="9525" cap="flat" cmpd="sng" algn="ctr">
              <a:solidFill>
                <a:schemeClr val="accent1">
                  <a:lumMod val="75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Sheet1!$F$19:$F$24</c:f>
              <c:numCache>
                <c:formatCode>General</c:formatCode>
                <c:ptCount val="6"/>
                <c:pt idx="0">
                  <c:v>1</c:v>
                </c:pt>
                <c:pt idx="1">
                  <c:v>13</c:v>
                </c:pt>
                <c:pt idx="2">
                  <c:v>53</c:v>
                </c:pt>
                <c:pt idx="3">
                  <c:v>79</c:v>
                </c:pt>
                <c:pt idx="4">
                  <c:v>220</c:v>
                </c:pt>
                <c:pt idx="5">
                  <c:v>295</c:v>
                </c:pt>
              </c:numCache>
            </c:numRef>
          </c:val>
        </c:ser>
        <c:ser>
          <c:idx val="2"/>
          <c:order val="2"/>
          <c:tx>
            <c:strRef>
              <c:f>Sheet1!$G$18</c:f>
              <c:strCache>
                <c:ptCount val="1"/>
                <c:pt idx="0">
                  <c:v>2011</c:v>
                </c:pt>
              </c:strCache>
            </c:strRef>
          </c:tx>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val>
            <c:numRef>
              <c:f>Sheet1!$G$19:$G$24</c:f>
              <c:numCache>
                <c:formatCode>General</c:formatCode>
                <c:ptCount val="6"/>
                <c:pt idx="0">
                  <c:v>1</c:v>
                </c:pt>
                <c:pt idx="1">
                  <c:v>9</c:v>
                </c:pt>
                <c:pt idx="2">
                  <c:v>57</c:v>
                </c:pt>
                <c:pt idx="3">
                  <c:v>72</c:v>
                </c:pt>
                <c:pt idx="4">
                  <c:v>134</c:v>
                </c:pt>
                <c:pt idx="5">
                  <c:v>329</c:v>
                </c:pt>
              </c:numCache>
            </c:numRef>
          </c:val>
        </c:ser>
        <c:dLbls>
          <c:showLegendKey val="0"/>
          <c:showVal val="0"/>
          <c:showCatName val="0"/>
          <c:showSerName val="0"/>
          <c:showPercent val="0"/>
          <c:showBubbleSize val="0"/>
        </c:dLbls>
        <c:gapWidth val="150"/>
        <c:shape val="box"/>
        <c:axId val="261489792"/>
        <c:axId val="261491328"/>
        <c:axId val="0"/>
      </c:bar3DChart>
      <c:catAx>
        <c:axId val="261489792"/>
        <c:scaling>
          <c:orientation val="minMax"/>
        </c:scaling>
        <c:delete val="0"/>
        <c:axPos val="b"/>
        <c:majorTickMark val="none"/>
        <c:minorTickMark val="none"/>
        <c:tickLblPos val="nextTo"/>
        <c:txPr>
          <a:bodyPr/>
          <a:lstStyle/>
          <a:p>
            <a:pPr>
              <a:defRPr sz="900"/>
            </a:pPr>
            <a:endParaRPr lang="en-US"/>
          </a:p>
        </c:txPr>
        <c:crossAx val="261491328"/>
        <c:crosses val="autoZero"/>
        <c:auto val="1"/>
        <c:lblAlgn val="ctr"/>
        <c:lblOffset val="100"/>
        <c:noMultiLvlLbl val="0"/>
      </c:catAx>
      <c:valAx>
        <c:axId val="261491328"/>
        <c:scaling>
          <c:orientation val="minMax"/>
        </c:scaling>
        <c:delete val="0"/>
        <c:axPos val="l"/>
        <c:majorGridlines/>
        <c:numFmt formatCode="General" sourceLinked="1"/>
        <c:majorTickMark val="none"/>
        <c:minorTickMark val="none"/>
        <c:tickLblPos val="nextTo"/>
        <c:crossAx val="261489792"/>
        <c:crosses val="autoZero"/>
        <c:crossBetween val="between"/>
      </c:valAx>
    </c:plotArea>
    <c:legend>
      <c:legendPos val="b"/>
      <c:layout>
        <c:manualLayout>
          <c:xMode val="edge"/>
          <c:yMode val="edge"/>
          <c:x val="0.28985278282522653"/>
          <c:y val="0.93256750440441516"/>
          <c:w val="0.36625933777508585"/>
          <c:h val="6.357687847158639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446F2-5532-44C8-BFCC-92234FA05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1200</TotalTime>
  <Pages>44</Pages>
  <Words>3692</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ITU-R  SM.2257 报告(06/2012) - 重大活动期间的频谱管理和监测</vt:lpstr>
    </vt:vector>
  </TitlesOfParts>
  <Manager/>
  <Company>ITU</Company>
  <LinksUpToDate>false</LinksUpToDate>
  <CharactersWithSpaces>24694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SM.2257 报告(06/2012) - 重大活动期间的频谱管理和监测</dc:title>
  <dc:subject/>
  <dc:creator>Xu, Hui</dc:creator>
  <cp:keywords>,</cp:keywords>
  <dc:description>Santosbo, 09/11/2010, MSB106309</dc:description>
  <cp:lastModifiedBy>Gachet, Christelle</cp:lastModifiedBy>
  <cp:revision>664</cp:revision>
  <cp:lastPrinted>2013-05-13T08:47:00Z</cp:lastPrinted>
  <dcterms:created xsi:type="dcterms:W3CDTF">2013-04-25T12:52:00Z</dcterms:created>
  <dcterms:modified xsi:type="dcterms:W3CDTF">2013-05-13T14:14:00Z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